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2A66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42F6CD7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4A6F2928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58AAE16" w14:textId="77777777" w:rsidR="00DD012E" w:rsidRP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54455191" w14:textId="2FAB607F" w:rsidR="00DD012E" w:rsidRPr="0067724E" w:rsidRDefault="00D069CD" w:rsidP="00DD012E">
      <w:pPr>
        <w:jc w:val="center"/>
        <w:rPr>
          <w:b/>
          <w:color w:val="943634" w:themeColor="accent2" w:themeShade="BF"/>
          <w:sz w:val="72"/>
          <w:szCs w:val="72"/>
        </w:rPr>
      </w:pPr>
      <w:r w:rsidRPr="0067724E">
        <w:rPr>
          <w:b/>
          <w:color w:val="943634" w:themeColor="accent2" w:themeShade="BF"/>
          <w:sz w:val="72"/>
          <w:szCs w:val="72"/>
        </w:rPr>
        <w:t>D 1.1</w:t>
      </w:r>
      <w:r w:rsidR="00923140">
        <w:rPr>
          <w:b/>
          <w:color w:val="943634" w:themeColor="accent2" w:themeShade="BF"/>
          <w:sz w:val="72"/>
          <w:szCs w:val="72"/>
        </w:rPr>
        <w:t>.1</w:t>
      </w:r>
      <w:r w:rsidRPr="0067724E">
        <w:rPr>
          <w:b/>
          <w:color w:val="943634" w:themeColor="accent2" w:themeShade="BF"/>
          <w:sz w:val="72"/>
          <w:szCs w:val="72"/>
        </w:rPr>
        <w:t xml:space="preserve"> - </w:t>
      </w:r>
      <w:r w:rsidR="00DD012E" w:rsidRPr="0067724E">
        <w:rPr>
          <w:b/>
          <w:color w:val="943634" w:themeColor="accent2" w:themeShade="BF"/>
          <w:sz w:val="72"/>
          <w:szCs w:val="72"/>
        </w:rPr>
        <w:t>TECHNICKÁ ZPRÁVA</w:t>
      </w:r>
    </w:p>
    <w:p w14:paraId="0256FDC6" w14:textId="77777777" w:rsidR="00DD012E" w:rsidRDefault="00DD012E" w:rsidP="00DD012E">
      <w:pPr>
        <w:jc w:val="center"/>
        <w:rPr>
          <w:i/>
          <w:color w:val="000000" w:themeColor="text1"/>
          <w:sz w:val="32"/>
          <w:szCs w:val="32"/>
        </w:rPr>
      </w:pPr>
    </w:p>
    <w:p w14:paraId="5E523D17" w14:textId="77777777" w:rsidR="00DD012E" w:rsidRDefault="00DD012E" w:rsidP="00DD012E">
      <w:pPr>
        <w:jc w:val="center"/>
        <w:rPr>
          <w:color w:val="000000" w:themeColor="text1"/>
          <w:sz w:val="28"/>
          <w:szCs w:val="28"/>
        </w:rPr>
      </w:pPr>
    </w:p>
    <w:p w14:paraId="13FE82FD" w14:textId="77777777" w:rsidR="00DD012E" w:rsidRDefault="00DD012E" w:rsidP="00E75E72"/>
    <w:p w14:paraId="25F3D00B" w14:textId="77777777" w:rsidR="00E75E72" w:rsidRDefault="00E75E72" w:rsidP="00E75E72"/>
    <w:p w14:paraId="15810F50" w14:textId="77777777" w:rsidR="00432516" w:rsidRDefault="00432516" w:rsidP="00E75E72"/>
    <w:p w14:paraId="13353753" w14:textId="77777777" w:rsidR="00432516" w:rsidRDefault="00432516" w:rsidP="00E75E72"/>
    <w:p w14:paraId="7B9814A9" w14:textId="77777777" w:rsidR="00432516" w:rsidRDefault="00432516" w:rsidP="00E75E72"/>
    <w:p w14:paraId="145D895D" w14:textId="77777777" w:rsidR="00432516" w:rsidRDefault="00432516" w:rsidP="00E75E72"/>
    <w:p w14:paraId="752E9CF3" w14:textId="77777777" w:rsidR="0043649F" w:rsidRDefault="0043649F" w:rsidP="00E75E72">
      <w:pPr>
        <w:rPr>
          <w:sz w:val="18"/>
          <w:szCs w:val="18"/>
        </w:rPr>
      </w:pPr>
    </w:p>
    <w:p w14:paraId="184819B4" w14:textId="77777777" w:rsidR="0043649F" w:rsidRDefault="0043649F" w:rsidP="00E75E72">
      <w:pPr>
        <w:rPr>
          <w:sz w:val="18"/>
          <w:szCs w:val="18"/>
        </w:rPr>
      </w:pPr>
    </w:p>
    <w:p w14:paraId="210ED8F2" w14:textId="77777777" w:rsidR="00EC2F82" w:rsidRDefault="00EC2F82" w:rsidP="00E75E72">
      <w:pPr>
        <w:rPr>
          <w:sz w:val="18"/>
          <w:szCs w:val="18"/>
        </w:rPr>
      </w:pPr>
    </w:p>
    <w:p w14:paraId="51A58B7D" w14:textId="77777777" w:rsidR="00EC2F82" w:rsidRDefault="00EC2F82" w:rsidP="00E75E72">
      <w:pPr>
        <w:rPr>
          <w:sz w:val="18"/>
          <w:szCs w:val="18"/>
        </w:rPr>
      </w:pPr>
    </w:p>
    <w:p w14:paraId="56E51080" w14:textId="77777777" w:rsidR="00D131DD" w:rsidRPr="00D131DD" w:rsidRDefault="00D131DD" w:rsidP="00E75E72">
      <w:pPr>
        <w:rPr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4"/>
        <w:gridCol w:w="4053"/>
        <w:gridCol w:w="1816"/>
      </w:tblGrid>
      <w:tr w:rsidR="00E80467" w14:paraId="01A40498" w14:textId="77777777" w:rsidTr="00144CC5">
        <w:trPr>
          <w:trHeight w:val="994"/>
        </w:trPr>
        <w:tc>
          <w:tcPr>
            <w:tcW w:w="9823" w:type="dxa"/>
            <w:gridSpan w:val="3"/>
            <w:tcBorders>
              <w:bottom w:val="single" w:sz="4" w:space="0" w:color="auto"/>
            </w:tcBorders>
          </w:tcPr>
          <w:p w14:paraId="422E8136" w14:textId="77777777" w:rsidR="00923140" w:rsidRPr="00923140" w:rsidRDefault="00923140" w:rsidP="009231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</w:pPr>
            <w:bookmarkStart w:id="0" w:name="_Hlk505675864"/>
            <w:r w:rsidRPr="00923140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„Regenerace bytového fondu Mírová Osada ulice Sionkova a ulice 8. března“</w:t>
            </w:r>
          </w:p>
          <w:p w14:paraId="2CB6F364" w14:textId="4821F374" w:rsidR="00E80467" w:rsidRPr="00DB08DD" w:rsidRDefault="00E80467" w:rsidP="00923140">
            <w:pPr>
              <w:spacing w:before="60" w:after="60"/>
              <w:jc w:val="center"/>
              <w:rPr>
                <w:rFonts w:ascii="Segoe UI" w:eastAsia="Microsoft JhengHei" w:hAnsi="Segoe UI" w:cs="Segoe UI"/>
                <w:b/>
                <w:color w:val="39BB05"/>
                <w:sz w:val="36"/>
                <w:szCs w:val="36"/>
              </w:rPr>
            </w:pPr>
          </w:p>
        </w:tc>
      </w:tr>
      <w:tr w:rsidR="005F1123" w14:paraId="4591B6EC" w14:textId="77777777" w:rsidTr="00144CC5">
        <w:trPr>
          <w:trHeight w:val="952"/>
        </w:trPr>
        <w:tc>
          <w:tcPr>
            <w:tcW w:w="3954" w:type="dxa"/>
            <w:tcBorders>
              <w:top w:val="single" w:sz="4" w:space="0" w:color="auto"/>
            </w:tcBorders>
          </w:tcPr>
          <w:p w14:paraId="0C50F6B7" w14:textId="77777777" w:rsidR="00E80467" w:rsidRPr="00933D8F" w:rsidRDefault="00E80467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Místo stavby: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</w:tcBorders>
          </w:tcPr>
          <w:p w14:paraId="106A90A7" w14:textId="77777777" w:rsidR="005D07BD" w:rsidRDefault="005D07BD" w:rsidP="00FA25D1">
            <w:pPr>
              <w:spacing w:after="60"/>
              <w:rPr>
                <w:rFonts w:ascii="Calibri Light" w:eastAsia="Microsoft JhengHei" w:hAnsi="Calibri Light"/>
                <w:sz w:val="28"/>
                <w:szCs w:val="28"/>
              </w:rPr>
            </w:pPr>
          </w:p>
          <w:p w14:paraId="69D5AE6F" w14:textId="6178FAB6" w:rsidR="00E80467" w:rsidRPr="008A0551" w:rsidRDefault="00333F75" w:rsidP="00FA25D1">
            <w:pPr>
              <w:spacing w:after="60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8.března 2</w:t>
            </w:r>
            <w:r w:rsidR="005862BC">
              <w:rPr>
                <w:rFonts w:ascii="Calibri Light" w:eastAsia="Microsoft JhengHei" w:hAnsi="Calibri Light"/>
                <w:sz w:val="28"/>
                <w:szCs w:val="28"/>
              </w:rPr>
              <w:t>7</w:t>
            </w:r>
            <w:r w:rsidR="0018375C">
              <w:rPr>
                <w:rFonts w:ascii="Calibri Light" w:eastAsia="Microsoft JhengHei" w:hAnsi="Calibri Light"/>
                <w:sz w:val="28"/>
                <w:szCs w:val="28"/>
              </w:rPr>
              <w:t>8</w:t>
            </w:r>
            <w:r w:rsidR="0080783E">
              <w:rPr>
                <w:rFonts w:ascii="Calibri Light" w:eastAsia="Microsoft JhengHei" w:hAnsi="Calibri Light"/>
                <w:sz w:val="28"/>
                <w:szCs w:val="28"/>
              </w:rPr>
              <w:t>/1</w:t>
            </w:r>
            <w:r w:rsidR="0018375C">
              <w:rPr>
                <w:rFonts w:ascii="Calibri Light" w:eastAsia="Microsoft JhengHei" w:hAnsi="Calibri Light"/>
                <w:sz w:val="28"/>
                <w:szCs w:val="28"/>
              </w:rPr>
              <w:t>6</w:t>
            </w:r>
            <w:r w:rsidR="00713174">
              <w:rPr>
                <w:rFonts w:ascii="Calibri Light" w:eastAsia="Microsoft JhengHei" w:hAnsi="Calibri Light"/>
                <w:sz w:val="28"/>
                <w:szCs w:val="28"/>
              </w:rPr>
              <w:t xml:space="preserve">, </w:t>
            </w:r>
            <w:r w:rsidR="00D71D92" w:rsidRPr="00D71D92">
              <w:rPr>
                <w:rFonts w:ascii="Calibri Light" w:eastAsia="Microsoft JhengHei" w:hAnsi="Calibri Light"/>
                <w:sz w:val="28"/>
                <w:szCs w:val="28"/>
              </w:rPr>
              <w:t>713 00 Slezská Ostrava-Ostrava</w:t>
            </w:r>
          </w:p>
        </w:tc>
      </w:tr>
      <w:tr w:rsidR="005F1123" w14:paraId="3BC15406" w14:textId="77777777" w:rsidTr="005A7175">
        <w:trPr>
          <w:trHeight w:val="343"/>
        </w:trPr>
        <w:tc>
          <w:tcPr>
            <w:tcW w:w="3954" w:type="dxa"/>
          </w:tcPr>
          <w:p w14:paraId="02234EC2" w14:textId="10FFAF48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color w:val="000000" w:themeColor="text1"/>
                <w:sz w:val="28"/>
                <w:szCs w:val="28"/>
              </w:rPr>
              <w:t>Investor:</w:t>
            </w:r>
            <w:r w:rsidR="00C03FD3">
              <w:rPr>
                <w:rFonts w:ascii="Segoe UI" w:eastAsia="Microsoft JhengHei" w:hAnsi="Segoe UI" w:cs="Segoe UI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5869" w:type="dxa"/>
            <w:gridSpan w:val="2"/>
          </w:tcPr>
          <w:p w14:paraId="4BA55EEB" w14:textId="77777777" w:rsid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b/>
                <w:sz w:val="28"/>
                <w:szCs w:val="28"/>
              </w:rPr>
              <w:t>Statutární město Ostrava, městský obvod Slezská Ostrava</w:t>
            </w:r>
          </w:p>
          <w:p w14:paraId="1E65A03F" w14:textId="1D9DD948" w:rsidR="00E80467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b/>
                <w:sz w:val="28"/>
                <w:szCs w:val="28"/>
              </w:rPr>
              <w:t>Těšínská 138/35, 710 16 Ostrava-Slezská Ostrava</w:t>
            </w:r>
            <w:r w:rsidRPr="005C5A14">
              <w:rPr>
                <w:rFonts w:ascii="Calibri Light" w:eastAsia="Microsoft JhengHei" w:hAnsi="Calibri Light"/>
                <w:b/>
                <w:sz w:val="28"/>
                <w:szCs w:val="28"/>
              </w:rPr>
              <w:t xml:space="preserve"> </w:t>
            </w:r>
          </w:p>
        </w:tc>
      </w:tr>
      <w:tr w:rsidR="005F1123" w14:paraId="50A1A2D8" w14:textId="77777777" w:rsidTr="005A7175">
        <w:tc>
          <w:tcPr>
            <w:tcW w:w="3954" w:type="dxa"/>
          </w:tcPr>
          <w:p w14:paraId="5F9C7F72" w14:textId="77777777" w:rsidR="00E80467" w:rsidRDefault="00402FC6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P</w:t>
            </w:r>
            <w:r w:rsidR="00E80467"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rojektant:</w:t>
            </w:r>
          </w:p>
          <w:p w14:paraId="02C13A6F" w14:textId="0D73E8C2" w:rsidR="00425E3B" w:rsidRPr="00933D8F" w:rsidRDefault="00425E3B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2B516DF" wp14:editId="20645BBF">
                  <wp:extent cx="1829972" cy="314949"/>
                  <wp:effectExtent l="0" t="0" r="0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622" cy="360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gridSpan w:val="2"/>
          </w:tcPr>
          <w:p w14:paraId="39A31170" w14:textId="45B3D3E3" w:rsidR="00B94C63" w:rsidRDefault="00B94C63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</w:p>
          <w:p w14:paraId="7BB749A2" w14:textId="77777777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Made 4 BIM s.r.o.</w:t>
            </w:r>
          </w:p>
          <w:p w14:paraId="4722485F" w14:textId="77777777" w:rsid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Varšavská 1866/103</w:t>
            </w:r>
          </w:p>
          <w:p w14:paraId="4190D38C" w14:textId="7464F1F3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proofErr w:type="spellStart"/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Hulváky</w:t>
            </w:r>
            <w:proofErr w:type="spellEnd"/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 xml:space="preserve"> 709 00 Ostrava</w:t>
            </w:r>
            <w:r w:rsidR="00425E3B">
              <w:t xml:space="preserve"> </w:t>
            </w:r>
          </w:p>
          <w:p w14:paraId="2B50E217" w14:textId="2CD40316" w:rsidR="000834D7" w:rsidRPr="000834D7" w:rsidRDefault="00D71D92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pavelklus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@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gmail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.c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om</w:t>
            </w:r>
          </w:p>
          <w:p w14:paraId="32A67CB3" w14:textId="0B3E1289" w:rsidR="00474779" w:rsidRDefault="000834D7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0834D7">
              <w:rPr>
                <w:rFonts w:ascii="Calibri Light" w:eastAsia="Microsoft JhengHei" w:hAnsi="Calibri Light"/>
                <w:sz w:val="28"/>
                <w:szCs w:val="28"/>
              </w:rPr>
              <w:t>+420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 777 189</w:t>
            </w:r>
            <w:r w:rsidR="00474779">
              <w:rPr>
                <w:rFonts w:ascii="Calibri Light" w:eastAsia="Microsoft JhengHei" w:hAnsi="Calibri Light"/>
                <w:sz w:val="28"/>
                <w:szCs w:val="28"/>
              </w:rPr>
              <w:t> 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376</w:t>
            </w:r>
          </w:p>
          <w:p w14:paraId="070E74C0" w14:textId="31F8D8EB" w:rsidR="00474779" w:rsidRPr="00474779" w:rsidRDefault="00474779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</w:p>
        </w:tc>
      </w:tr>
      <w:tr w:rsidR="00425E3B" w14:paraId="7FD2B5D4" w14:textId="77777777" w:rsidTr="005A7175">
        <w:tc>
          <w:tcPr>
            <w:tcW w:w="3954" w:type="dxa"/>
          </w:tcPr>
          <w:p w14:paraId="63F1220A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Zodpovědný projektant:</w:t>
            </w:r>
          </w:p>
        </w:tc>
        <w:tc>
          <w:tcPr>
            <w:tcW w:w="4053" w:type="dxa"/>
          </w:tcPr>
          <w:p w14:paraId="34B3D737" w14:textId="3977BC3D" w:rsidR="00E80467" w:rsidRDefault="0053700C" w:rsidP="00624E03">
            <w:pPr>
              <w:tabs>
                <w:tab w:val="left" w:pos="3566"/>
              </w:tabs>
              <w:spacing w:before="120"/>
              <w:rPr>
                <w:rFonts w:ascii="Calibri Light" w:hAnsi="Calibri Light" w:cs="ArialMT"/>
                <w:sz w:val="28"/>
                <w:szCs w:val="28"/>
              </w:rPr>
            </w:pPr>
            <w:r w:rsidRPr="0053700C">
              <w:rPr>
                <w:rFonts w:ascii="Calibri Light" w:hAnsi="Calibri Light" w:cs="ArialMT"/>
                <w:sz w:val="28"/>
                <w:szCs w:val="28"/>
              </w:rPr>
              <w:t xml:space="preserve">Ing. </w:t>
            </w:r>
            <w:r w:rsidR="00425E3B">
              <w:rPr>
                <w:rFonts w:ascii="Calibri Light" w:hAnsi="Calibri Light" w:cs="ArialMT"/>
                <w:sz w:val="28"/>
                <w:szCs w:val="28"/>
              </w:rPr>
              <w:t xml:space="preserve">Vladimír </w:t>
            </w:r>
            <w:proofErr w:type="spellStart"/>
            <w:r w:rsidR="00425E3B">
              <w:rPr>
                <w:rFonts w:ascii="Calibri Light" w:hAnsi="Calibri Light" w:cs="ArialMT"/>
                <w:sz w:val="28"/>
                <w:szCs w:val="28"/>
              </w:rPr>
              <w:t>Hořelka</w:t>
            </w:r>
            <w:proofErr w:type="spellEnd"/>
            <w:r w:rsidR="00E80467" w:rsidRPr="008A0551">
              <w:rPr>
                <w:rFonts w:ascii="Calibri Light" w:hAnsi="Calibri Light" w:cs="ArialMT"/>
                <w:sz w:val="28"/>
                <w:szCs w:val="28"/>
              </w:rPr>
              <w:t xml:space="preserve"> </w:t>
            </w:r>
          </w:p>
          <w:p w14:paraId="72541CF0" w14:textId="7EAB1DCC" w:rsidR="00E80467" w:rsidRPr="008A0551" w:rsidRDefault="00E80467" w:rsidP="00624E03">
            <w:pPr>
              <w:tabs>
                <w:tab w:val="left" w:pos="3566"/>
              </w:tabs>
              <w:spacing w:after="120"/>
              <w:rPr>
                <w:rFonts w:ascii="Calibri Light" w:hAnsi="Calibri Light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</w:tcPr>
          <w:p w14:paraId="1FE719BA" w14:textId="77777777" w:rsidR="00E80467" w:rsidRPr="00492A98" w:rsidRDefault="00E80467" w:rsidP="00624E03">
            <w:pPr>
              <w:spacing w:before="240"/>
              <w:jc w:val="center"/>
              <w:rPr>
                <w:rFonts w:ascii="Calibri Light" w:hAnsi="Calibri Light"/>
                <w:b/>
                <w:sz w:val="40"/>
                <w:szCs w:val="40"/>
              </w:rPr>
            </w:pPr>
          </w:p>
        </w:tc>
      </w:tr>
      <w:tr w:rsidR="00425E3B" w14:paraId="0493F42D" w14:textId="77777777" w:rsidTr="005A7175">
        <w:tc>
          <w:tcPr>
            <w:tcW w:w="3954" w:type="dxa"/>
          </w:tcPr>
          <w:p w14:paraId="51968E3C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Datum:</w:t>
            </w:r>
          </w:p>
        </w:tc>
        <w:tc>
          <w:tcPr>
            <w:tcW w:w="4053" w:type="dxa"/>
          </w:tcPr>
          <w:p w14:paraId="17DB7655" w14:textId="5FAF048F" w:rsidR="00E80467" w:rsidRPr="0005549A" w:rsidRDefault="00425E3B" w:rsidP="00624E03">
            <w:pPr>
              <w:spacing w:before="120" w:after="120"/>
              <w:rPr>
                <w:rFonts w:ascii="Calibri Light" w:hAnsi="Calibri Light" w:cs="ArialMT"/>
                <w:b/>
                <w:sz w:val="28"/>
                <w:szCs w:val="28"/>
              </w:rPr>
            </w:pPr>
            <w:r>
              <w:rPr>
                <w:rFonts w:ascii="Calibri Light" w:hAnsi="Calibri Light" w:cs="ArialMT"/>
                <w:b/>
                <w:sz w:val="28"/>
                <w:szCs w:val="28"/>
              </w:rPr>
              <w:t xml:space="preserve"> </w:t>
            </w:r>
            <w:r w:rsidR="00AB7892">
              <w:rPr>
                <w:rFonts w:ascii="Calibri Light" w:hAnsi="Calibri Light" w:cs="ArialMT"/>
                <w:b/>
                <w:sz w:val="28"/>
                <w:szCs w:val="28"/>
              </w:rPr>
              <w:t>LISTOPAD</w:t>
            </w:r>
            <w:r>
              <w:rPr>
                <w:rFonts w:ascii="Calibri Light" w:hAnsi="Calibri Light" w:cs="ArialMT"/>
                <w:b/>
                <w:sz w:val="28"/>
                <w:szCs w:val="28"/>
              </w:rPr>
              <w:t xml:space="preserve"> </w:t>
            </w:r>
            <w:r w:rsidR="00E80467">
              <w:rPr>
                <w:rFonts w:ascii="Calibri Light" w:hAnsi="Calibri Light" w:cs="ArialMT"/>
                <w:b/>
                <w:sz w:val="28"/>
                <w:szCs w:val="28"/>
              </w:rPr>
              <w:t>20</w:t>
            </w:r>
            <w:r>
              <w:rPr>
                <w:rFonts w:ascii="Calibri Light" w:hAnsi="Calibri Light" w:cs="ArialMT"/>
                <w:b/>
                <w:sz w:val="28"/>
                <w:szCs w:val="28"/>
              </w:rPr>
              <w:t>20</w:t>
            </w:r>
          </w:p>
        </w:tc>
        <w:tc>
          <w:tcPr>
            <w:tcW w:w="1816" w:type="dxa"/>
            <w:vMerge/>
          </w:tcPr>
          <w:p w14:paraId="595748E2" w14:textId="77777777" w:rsidR="00E80467" w:rsidRPr="008A0551" w:rsidRDefault="00E80467" w:rsidP="00624E03">
            <w:pPr>
              <w:rPr>
                <w:rFonts w:ascii="Calibri Light" w:hAnsi="Calibri Light"/>
                <w:sz w:val="28"/>
                <w:szCs w:val="28"/>
              </w:rPr>
            </w:pPr>
          </w:p>
        </w:tc>
      </w:tr>
      <w:bookmarkEnd w:id="0"/>
    </w:tbl>
    <w:p w14:paraId="30EA4CEA" w14:textId="77777777" w:rsidR="008D58C5" w:rsidRDefault="008D58C5" w:rsidP="00B417C3"/>
    <w:sdt>
      <w:sdtPr>
        <w:id w:val="-409768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16D151" w14:textId="01F1D94F" w:rsidR="002554F1" w:rsidRPr="000530CD" w:rsidRDefault="002554F1" w:rsidP="002554F1">
          <w:pPr>
            <w:spacing w:line="240" w:lineRule="auto"/>
            <w:jc w:val="left"/>
            <w:rPr>
              <w:b/>
              <w:color w:val="943634" w:themeColor="accent2" w:themeShade="BF"/>
              <w:sz w:val="28"/>
              <w:szCs w:val="28"/>
            </w:rPr>
          </w:pPr>
          <w:r w:rsidRPr="000530CD">
            <w:rPr>
              <w:b/>
              <w:color w:val="943634" w:themeColor="accent2" w:themeShade="BF"/>
              <w:sz w:val="28"/>
              <w:szCs w:val="28"/>
            </w:rPr>
            <w:t>Obsah</w:t>
          </w:r>
        </w:p>
        <w:p w14:paraId="040EDD71" w14:textId="6825B0F7" w:rsidR="00F2108C" w:rsidRDefault="002554F1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76139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1.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Základní údaje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_Toc49776139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951F771" w14:textId="69C863BA" w:rsidR="00F2108C" w:rsidRDefault="009A2955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0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2.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Příprava staveniště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_Toc49776140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688E7726" w14:textId="17EBB15F" w:rsidR="00F2108C" w:rsidRDefault="009A2955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1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3.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Navržené řešení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_Toc49776141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3C7DE97C" w14:textId="0282E4B7" w:rsidR="00F2108C" w:rsidRPr="00F2108C" w:rsidRDefault="009A2955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2" w:history="1">
            <w:r w:rsidR="00F2108C" w:rsidRPr="00F2108C">
              <w:rPr>
                <w:rStyle w:val="Hypertextovodkaz"/>
                <w:i/>
                <w:iCs/>
              </w:rPr>
              <w:t>a)</w:t>
            </w:r>
            <w:r w:rsidR="00F2108C"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="00F2108C" w:rsidRPr="00F2108C">
              <w:rPr>
                <w:rStyle w:val="Hypertextovodkaz"/>
                <w:i/>
                <w:iCs/>
              </w:rPr>
              <w:t>stavební řešení – popis stávajícího stavu</w:t>
            </w:r>
            <w:r w:rsidR="00F2108C" w:rsidRPr="00F2108C">
              <w:rPr>
                <w:i/>
                <w:iCs/>
                <w:webHidden/>
              </w:rPr>
              <w:tab/>
            </w:r>
            <w:r w:rsidR="00F2108C" w:rsidRPr="00F2108C">
              <w:rPr>
                <w:webHidden/>
              </w:rPr>
              <w:fldChar w:fldCharType="begin"/>
            </w:r>
            <w:r w:rsidR="00F2108C" w:rsidRPr="00F2108C">
              <w:rPr>
                <w:webHidden/>
              </w:rPr>
              <w:instrText xml:space="preserve"> PAGEREF _Toc49776142 \h </w:instrText>
            </w:r>
            <w:r w:rsidR="00F2108C" w:rsidRPr="00F2108C">
              <w:rPr>
                <w:webHidden/>
              </w:rPr>
            </w:r>
            <w:r w:rsidR="00F2108C" w:rsidRPr="00F2108C">
              <w:rPr>
                <w:webHidden/>
              </w:rPr>
              <w:fldChar w:fldCharType="separate"/>
            </w:r>
            <w:r w:rsidR="008A1EAD">
              <w:rPr>
                <w:webHidden/>
              </w:rPr>
              <w:t>3</w:t>
            </w:r>
            <w:r w:rsidR="00F2108C" w:rsidRPr="00F2108C">
              <w:rPr>
                <w:webHidden/>
              </w:rPr>
              <w:fldChar w:fldCharType="end"/>
            </w:r>
          </w:hyperlink>
        </w:p>
        <w:p w14:paraId="6C3EAC95" w14:textId="6E788820" w:rsidR="00F2108C" w:rsidRPr="00F2108C" w:rsidRDefault="009A2955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4" w:history="1">
            <w:r w:rsidR="00F2108C" w:rsidRPr="00F2108C">
              <w:rPr>
                <w:rStyle w:val="Hypertextovodkaz"/>
                <w:i/>
                <w:iCs/>
              </w:rPr>
              <w:t>b)</w:t>
            </w:r>
            <w:r w:rsidR="00F2108C"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="00F2108C" w:rsidRPr="00F2108C">
              <w:rPr>
                <w:rStyle w:val="Hypertextovodkaz"/>
                <w:i/>
                <w:iCs/>
              </w:rPr>
              <w:t>stavební řešení – nový stav</w:t>
            </w:r>
            <w:r w:rsidR="00F2108C" w:rsidRPr="00F2108C">
              <w:rPr>
                <w:i/>
                <w:iCs/>
                <w:webHidden/>
              </w:rPr>
              <w:tab/>
            </w:r>
            <w:r w:rsidR="00F2108C" w:rsidRPr="00F2108C">
              <w:rPr>
                <w:webHidden/>
              </w:rPr>
              <w:fldChar w:fldCharType="begin"/>
            </w:r>
            <w:r w:rsidR="00F2108C" w:rsidRPr="00F2108C">
              <w:rPr>
                <w:webHidden/>
              </w:rPr>
              <w:instrText xml:space="preserve"> PAGEREF _Toc49776144 \h </w:instrText>
            </w:r>
            <w:r w:rsidR="00F2108C" w:rsidRPr="00F2108C">
              <w:rPr>
                <w:webHidden/>
              </w:rPr>
            </w:r>
            <w:r w:rsidR="00F2108C" w:rsidRPr="00F2108C">
              <w:rPr>
                <w:webHidden/>
              </w:rPr>
              <w:fldChar w:fldCharType="separate"/>
            </w:r>
            <w:r w:rsidR="008A1EAD">
              <w:rPr>
                <w:webHidden/>
              </w:rPr>
              <w:t>4</w:t>
            </w:r>
            <w:r w:rsidR="00F2108C" w:rsidRPr="00F2108C">
              <w:rPr>
                <w:webHidden/>
              </w:rPr>
              <w:fldChar w:fldCharType="end"/>
            </w:r>
          </w:hyperlink>
        </w:p>
        <w:p w14:paraId="3B6FB31C" w14:textId="7C50B7F3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1" w:history="1">
            <w:r w:rsidR="00F2108C" w:rsidRPr="00341FA9">
              <w:rPr>
                <w:rStyle w:val="Hypertextovodkaz"/>
                <w:noProof/>
              </w:rPr>
              <w:t>3.1.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Bourací práce a demontáže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5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7371110" w14:textId="65833878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2" w:history="1">
            <w:r w:rsidR="00F2108C" w:rsidRPr="00341FA9">
              <w:rPr>
                <w:rStyle w:val="Hypertextovodkaz"/>
                <w:noProof/>
              </w:rPr>
              <w:t>3.2.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Svislé konstrukce – zateplení fasády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_Toc49776152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5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26966F20" w14:textId="685BEAEF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3" w:history="1">
            <w:r w:rsidR="00F2108C" w:rsidRPr="00341FA9">
              <w:rPr>
                <w:rStyle w:val="Hypertextovodkaz"/>
                <w:noProof/>
              </w:rPr>
              <w:t>3.3.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Svislé konstrukce – nenosné konstrukce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_Toc49776153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7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7431F012" w14:textId="7D6F9CBA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4" w:history="1">
            <w:r w:rsidR="00F2108C" w:rsidRPr="00341FA9">
              <w:rPr>
                <w:rStyle w:val="Hypertextovodkaz"/>
                <w:noProof/>
              </w:rPr>
              <w:t>3.4.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Vodorovné konstrukce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_Toc49776154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7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3AD3CD63" w14:textId="6BEB41F3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5" w:history="1">
            <w:r w:rsidR="00F2108C" w:rsidRPr="00341FA9">
              <w:rPr>
                <w:rStyle w:val="Hypertextovodkaz"/>
                <w:noProof/>
              </w:rPr>
              <w:t>3.5.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Výplně otvorů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_Toc49776155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9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6A7B29B3" w14:textId="46719209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6" w:history="1">
            <w:r w:rsidR="00F2108C" w:rsidRPr="00341FA9">
              <w:rPr>
                <w:rStyle w:val="Hypertextovodkaz"/>
                <w:noProof/>
              </w:rPr>
              <w:t>3.6.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Úprava interiéru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_Toc49776156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10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11FBB6F6" w14:textId="322C706A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7" w:history="1">
            <w:r w:rsidR="00F2108C" w:rsidRPr="00341FA9">
              <w:rPr>
                <w:rStyle w:val="Hypertextovodkaz"/>
                <w:noProof/>
              </w:rPr>
              <w:t>3.7.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Obklady a dlažby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_Toc49776157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10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00A6A34F" w14:textId="06AFF598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8" w:history="1">
            <w:r w:rsidR="00F2108C" w:rsidRPr="00341FA9">
              <w:rPr>
                <w:rStyle w:val="Hypertextovodkaz"/>
                <w:noProof/>
              </w:rPr>
              <w:t>3.8.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Malby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_Toc49776158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11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13D3BA0F" w14:textId="3D52CB23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9" w:history="1">
            <w:r w:rsidR="00F2108C" w:rsidRPr="00341FA9">
              <w:rPr>
                <w:rStyle w:val="Hypertextovodkaz"/>
                <w:noProof/>
              </w:rPr>
              <w:t>3.9.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Klempířské prvky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_Toc49776159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11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3C95994F" w14:textId="2FE347D0" w:rsidR="00F2108C" w:rsidRDefault="009A2955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60" w:history="1">
            <w:r w:rsidR="00F2108C" w:rsidRPr="00341FA9">
              <w:rPr>
                <w:rStyle w:val="Hypertextovodkaz"/>
                <w:noProof/>
              </w:rPr>
              <w:t>3.10.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Dokončovací práce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_Toc49776160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11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52273218" w14:textId="4BFBEBF6" w:rsidR="00F2108C" w:rsidRDefault="009A2955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1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4.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Vliv objektu a jeho užívání na životní prostředí a řešení případných negativních účinků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11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4B9A254" w14:textId="3B9B4889" w:rsidR="00F2108C" w:rsidRDefault="009A2955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3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 xml:space="preserve">5. 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Použité normy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_Toc49776163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11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209541AA" w14:textId="5C467E8B" w:rsidR="00F2108C" w:rsidRDefault="009A2955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4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6.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Poznámky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_Toc49776164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A1EAD">
              <w:rPr>
                <w:noProof/>
                <w:webHidden/>
              </w:rPr>
              <w:t>13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0C157A4" w14:textId="1904E5BC" w:rsidR="002554F1" w:rsidRDefault="002554F1" w:rsidP="004110A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BBD8596" w14:textId="74356DC7" w:rsidR="00DD012E" w:rsidRPr="002554F1" w:rsidRDefault="0061760D" w:rsidP="004110A1">
      <w:pPr>
        <w:rPr>
          <w:b/>
          <w:bCs/>
        </w:rPr>
      </w:pPr>
      <w:r w:rsidRPr="00471EFA">
        <w:br w:type="page"/>
      </w:r>
      <w:bookmarkStart w:id="1" w:name="_Toc454289341"/>
    </w:p>
    <w:p w14:paraId="77442AFB" w14:textId="77777777" w:rsidR="00F4411A" w:rsidRPr="00F4411A" w:rsidRDefault="00F4411A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2" w:name="_Toc523910950"/>
      <w:bookmarkStart w:id="3" w:name="_Toc12373988"/>
      <w:bookmarkStart w:id="4" w:name="_Toc41862826"/>
      <w:bookmarkStart w:id="5" w:name="_Toc49776139"/>
      <w:bookmarkStart w:id="6" w:name="_Toc457461883"/>
      <w:r w:rsidRPr="00F4411A">
        <w:rPr>
          <w:rFonts w:ascii="Calibri Light" w:hAnsi="Calibri Light"/>
          <w:b/>
          <w:sz w:val="28"/>
          <w:szCs w:val="32"/>
        </w:rPr>
        <w:lastRenderedPageBreak/>
        <w:t>Základní údaje</w:t>
      </w:r>
      <w:bookmarkEnd w:id="2"/>
      <w:bookmarkEnd w:id="3"/>
      <w:bookmarkEnd w:id="4"/>
      <w:bookmarkEnd w:id="5"/>
    </w:p>
    <w:p w14:paraId="39A8365B" w14:textId="77777777" w:rsidR="00F4411A" w:rsidRPr="00B57018" w:rsidRDefault="00F4411A" w:rsidP="00F4411A">
      <w:r w:rsidRPr="00B57018">
        <w:t xml:space="preserve">Projektová dokumentace je navržena v souladu s platnými předpisy a jsou v ní zahrnuty všechny požadavky dotčených orgánů. </w:t>
      </w:r>
      <w:r>
        <w:t xml:space="preserve"> </w:t>
      </w:r>
      <w:r w:rsidRPr="00B57018">
        <w:t>Pří obnažování konstrukcí může být skutečný rozsah prací odlišný od rozsahu stanoveného v projektové dokumentaci. Proto je nezbytné veškeré více i méně práce evidovat ve stavebním deníku a rozsah oboustranně odsouhlasit zástupcem technického dozoru investora a zástupcem dodavatele. V případě zásadních rozdílů mezi projektovou dokumentací a skutečností je nutné postup prací konzultovat s projektantem v rámci autorského dozoru.</w:t>
      </w:r>
    </w:p>
    <w:p w14:paraId="053A1CED" w14:textId="355F3237" w:rsidR="00F4411A" w:rsidRPr="0020141C" w:rsidRDefault="00F4411A" w:rsidP="00F4411A">
      <w:pPr>
        <w:rPr>
          <w:b/>
          <w:sz w:val="28"/>
          <w:szCs w:val="28"/>
        </w:rPr>
      </w:pPr>
      <w:r w:rsidRPr="0020141C">
        <w:rPr>
          <w:b/>
          <w:sz w:val="28"/>
          <w:szCs w:val="28"/>
        </w:rPr>
        <w:t>Veškeré názvy materiálů a výrobců jsou pouze informativní pro určení standardu technických požadavků. Proto je možné tyto materiály po dohodě s investorem zaměnit za jiné se shodnými</w:t>
      </w:r>
      <w:r w:rsidR="00777417">
        <w:rPr>
          <w:b/>
          <w:sz w:val="28"/>
          <w:szCs w:val="28"/>
        </w:rPr>
        <w:t xml:space="preserve"> nebo lepšími</w:t>
      </w:r>
      <w:r w:rsidRPr="0020141C">
        <w:rPr>
          <w:b/>
          <w:sz w:val="28"/>
          <w:szCs w:val="28"/>
        </w:rPr>
        <w:t xml:space="preserve"> technickými parametry.</w:t>
      </w:r>
    </w:p>
    <w:p w14:paraId="060DDE0A" w14:textId="27249069" w:rsidR="002B45E1" w:rsidRDefault="002B45E1" w:rsidP="00E75E72"/>
    <w:p w14:paraId="050C582C" w14:textId="77777777" w:rsidR="002B45E1" w:rsidRPr="002B45E1" w:rsidRDefault="002B45E1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7" w:name="_Toc523910953"/>
      <w:bookmarkStart w:id="8" w:name="_Toc12373989"/>
      <w:bookmarkStart w:id="9" w:name="_Toc41862827"/>
      <w:bookmarkStart w:id="10" w:name="_Toc49776140"/>
      <w:r w:rsidRPr="002B45E1">
        <w:rPr>
          <w:rFonts w:ascii="Calibri Light" w:hAnsi="Calibri Light"/>
          <w:b/>
          <w:sz w:val="28"/>
          <w:szCs w:val="32"/>
        </w:rPr>
        <w:t>Příprava staveniště</w:t>
      </w:r>
      <w:bookmarkEnd w:id="7"/>
      <w:bookmarkEnd w:id="8"/>
      <w:bookmarkEnd w:id="9"/>
      <w:bookmarkEnd w:id="10"/>
    </w:p>
    <w:p w14:paraId="459F35D3" w14:textId="5CBD0557" w:rsidR="002B45E1" w:rsidRPr="002B45E1" w:rsidRDefault="002B45E1" w:rsidP="002B45E1">
      <w:pPr>
        <w:rPr>
          <w:bCs/>
        </w:rPr>
      </w:pPr>
      <w:r w:rsidRPr="002B45E1">
        <w:t xml:space="preserve">Zařízení staveniště dodavatelské firmy bude umístěno v okolí </w:t>
      </w:r>
      <w:r w:rsidR="00C537D3">
        <w:t>bytového domu</w:t>
      </w:r>
      <w:r w:rsidRPr="002B45E1">
        <w:t xml:space="preserve">. </w:t>
      </w:r>
      <w:r w:rsidRPr="002B45E1">
        <w:rPr>
          <w:bCs/>
        </w:rPr>
        <w:t>Před zahájením stavebních prací bude provedeno vytýčení všech sítí technické infrastruktury a budou respektovány požadavky a podmínky jednotlivých správců a vlastníku technické infrastruktury, které jsou uvedeny v jednotlivých stanoviscích. Všeobecně:</w:t>
      </w:r>
    </w:p>
    <w:p w14:paraId="07E0AF15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Pracovníci provádějící stavební činnosti budou prokazatelně seznámeni s polohou sítí technické infrastruktury, rozsahem ochranného pásma a podmínkami jednotlivých správců technické infrastruktury.</w:t>
      </w:r>
    </w:p>
    <w:p w14:paraId="51A95A6C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V případě vzniku nutnosti výkopových prací v ochranných pásmech inženýrských sítí, které jsou v provozu, musí být tyto výkopy prováděny ručně v souladu s požadavky jednotlivých vlastníku a správců technické infrastruktury</w:t>
      </w:r>
    </w:p>
    <w:p w14:paraId="68FEB800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Stavebník, nebo jím pověřená třetí osoba, je povinen manipulační a skladové plochy zřizovat v takové vzdálenosti od inženýrských sítí, aby činnosti na/v manipulačních a skladových plochách nemohly být tyto sítě poškozeny</w:t>
      </w:r>
    </w:p>
    <w:p w14:paraId="0EE5BEE1" w14:textId="77777777" w:rsidR="002B45E1" w:rsidRPr="002B45E1" w:rsidRDefault="002B45E1" w:rsidP="002B45E1">
      <w:pPr>
        <w:spacing w:before="120"/>
      </w:pPr>
      <w:r w:rsidRPr="002B45E1">
        <w:t>Staveniště bude oploceno a zabezpečeno proti vstupu neoprávněných osob. Rozsah zařízení staveniště (staveništní buňky, volné plochy pro uskladnění materiálu, mobilní WC… apod.) bude upřesněn dodavateli před zahájením prací.</w:t>
      </w:r>
    </w:p>
    <w:p w14:paraId="07ED84E3" w14:textId="0F994653" w:rsidR="002B45E1" w:rsidRDefault="002B45E1" w:rsidP="002B45E1">
      <w:r>
        <w:t>Provádění stavebních prací je uvažováno z fasádního lešení. Lešení musí být provedeno v souladu s požadavky ČSN pro trubková nebo systémová lešení. Montáž lešení bude provedena odbornými pracovníky firmou a lešení předáno do užívání. O předání a převzetí lešení bude proveden protokolární zápis do stavebního deníku. Konstrukce musí být pravidelně odborně kontrolována a prohlížena 1x týdně. Prohlídky se také konají vždy po prudkém nárazovém větru. Výsledek prohlídky bude zapsán do stavebního deníku.</w:t>
      </w:r>
    </w:p>
    <w:p w14:paraId="26DF79E6" w14:textId="77777777" w:rsidR="005137E3" w:rsidRDefault="005137E3" w:rsidP="002B45E1"/>
    <w:p w14:paraId="7327EEE2" w14:textId="77777777" w:rsidR="0049155E" w:rsidRPr="0049155E" w:rsidRDefault="0049155E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11" w:name="_Toc523910954"/>
      <w:bookmarkStart w:id="12" w:name="_Toc12373990"/>
      <w:bookmarkStart w:id="13" w:name="_Toc41862828"/>
      <w:bookmarkStart w:id="14" w:name="_Toc49776141"/>
      <w:r w:rsidRPr="0049155E">
        <w:rPr>
          <w:rFonts w:ascii="Calibri Light" w:hAnsi="Calibri Light"/>
          <w:b/>
          <w:sz w:val="28"/>
          <w:szCs w:val="32"/>
        </w:rPr>
        <w:t>Navržené řešení</w:t>
      </w:r>
      <w:bookmarkEnd w:id="11"/>
      <w:bookmarkEnd w:id="12"/>
      <w:bookmarkEnd w:id="13"/>
      <w:bookmarkEnd w:id="14"/>
    </w:p>
    <w:p w14:paraId="6C778A47" w14:textId="77777777" w:rsidR="007353C0" w:rsidRDefault="0049155E" w:rsidP="00D67418">
      <w:pPr>
        <w:pStyle w:val="Odstavecseseznamem"/>
        <w:numPr>
          <w:ilvl w:val="0"/>
          <w:numId w:val="12"/>
        </w:numPr>
        <w:spacing w:before="120" w:after="0"/>
        <w:ind w:left="714" w:hanging="357"/>
        <w:outlineLvl w:val="2"/>
        <w:rPr>
          <w:rFonts w:ascii="Calibri Light" w:hAnsi="Calibri Light"/>
          <w:b/>
          <w:szCs w:val="28"/>
        </w:rPr>
      </w:pPr>
      <w:bookmarkStart w:id="15" w:name="_Toc1633461"/>
      <w:bookmarkStart w:id="16" w:name="_Toc6910039"/>
      <w:bookmarkStart w:id="17" w:name="_Toc12373991"/>
      <w:bookmarkStart w:id="18" w:name="_Toc41862829"/>
      <w:bookmarkStart w:id="19" w:name="_Toc49776142"/>
      <w:bookmarkStart w:id="20" w:name="_Hlk1467229"/>
      <w:r w:rsidRPr="0049155E">
        <w:rPr>
          <w:rFonts w:ascii="Calibri Light" w:hAnsi="Calibri Light"/>
          <w:b/>
          <w:szCs w:val="28"/>
        </w:rPr>
        <w:t>stavební řešení</w:t>
      </w:r>
      <w:bookmarkEnd w:id="15"/>
      <w:r w:rsidRPr="0049155E">
        <w:rPr>
          <w:rFonts w:ascii="Calibri Light" w:hAnsi="Calibri Light"/>
          <w:b/>
          <w:szCs w:val="28"/>
        </w:rPr>
        <w:t xml:space="preserve"> – popis stávajícího stavu</w:t>
      </w:r>
      <w:bookmarkStart w:id="21" w:name="_Hlk15024317"/>
      <w:bookmarkEnd w:id="16"/>
      <w:bookmarkEnd w:id="17"/>
      <w:bookmarkEnd w:id="18"/>
      <w:bookmarkEnd w:id="19"/>
    </w:p>
    <w:p w14:paraId="26680717" w14:textId="63957EA3" w:rsidR="0049155E" w:rsidRPr="0049155E" w:rsidRDefault="00132E2F" w:rsidP="00FE3979">
      <w:pPr>
        <w:spacing w:before="120"/>
        <w:outlineLvl w:val="2"/>
        <w:rPr>
          <w:rFonts w:ascii="Calibri Light" w:hAnsi="Calibri Light"/>
          <w:b/>
          <w:szCs w:val="28"/>
        </w:rPr>
      </w:pPr>
      <w:bookmarkStart w:id="22" w:name="_Toc49776063"/>
      <w:bookmarkStart w:id="23" w:name="_Toc49776143"/>
      <w:r>
        <w:t xml:space="preserve">Bytový dům č.p. </w:t>
      </w:r>
      <w:r w:rsidR="003E41FF">
        <w:t>2</w:t>
      </w:r>
      <w:r w:rsidR="00E560E4">
        <w:t>7</w:t>
      </w:r>
      <w:r w:rsidR="008801BD">
        <w:t>8</w:t>
      </w:r>
      <w:r>
        <w:softHyphen/>
      </w:r>
      <w:r w:rsidR="0076617A">
        <w:t>/</w:t>
      </w:r>
      <w:r w:rsidR="00985EE9">
        <w:t>1</w:t>
      </w:r>
      <w:r w:rsidR="008801BD">
        <w:t>6</w:t>
      </w:r>
      <w:r w:rsidR="0049155E" w:rsidRPr="0049155E">
        <w:t xml:space="preserve"> byl postaven v</w:t>
      </w:r>
      <w:r w:rsidR="00E42AFC">
        <w:t> </w:t>
      </w:r>
      <w:r w:rsidR="00771ADB" w:rsidRPr="00F2108C">
        <w:t>50</w:t>
      </w:r>
      <w:r w:rsidR="0049155E" w:rsidRPr="00F2108C">
        <w:t>.letech 20.století</w:t>
      </w:r>
      <w:r w:rsidR="0049155E" w:rsidRPr="0049155E">
        <w:t xml:space="preserve">. Půdorys objektu je </w:t>
      </w:r>
      <w:r w:rsidR="00D256B8" w:rsidRPr="0049155E">
        <w:t>obd</w:t>
      </w:r>
      <w:r w:rsidR="00D256B8">
        <w:t>é</w:t>
      </w:r>
      <w:r w:rsidR="00D256B8" w:rsidRPr="0049155E">
        <w:t>lníkového</w:t>
      </w:r>
      <w:r w:rsidR="0049155E" w:rsidRPr="0049155E">
        <w:t xml:space="preserve"> tvaru </w:t>
      </w:r>
      <w:r w:rsidR="0080477F">
        <w:t>1</w:t>
      </w:r>
      <w:r w:rsidR="00DB01BA">
        <w:t>8</w:t>
      </w:r>
      <w:r w:rsidR="0080477F">
        <w:t>,</w:t>
      </w:r>
      <w:r w:rsidR="00DB01BA">
        <w:t>17</w:t>
      </w:r>
      <w:r w:rsidR="00754091">
        <w:t xml:space="preserve">5m </w:t>
      </w:r>
      <w:r w:rsidR="0049155E" w:rsidRPr="0049155E">
        <w:t>x</w:t>
      </w:r>
      <w:r w:rsidR="00754091">
        <w:t xml:space="preserve"> </w:t>
      </w:r>
      <w:r w:rsidR="00DB01BA">
        <w:t>10</w:t>
      </w:r>
      <w:r w:rsidR="0080477F">
        <w:t>,</w:t>
      </w:r>
      <w:r w:rsidR="00DB01BA">
        <w:t>3</w:t>
      </w:r>
      <w:r w:rsidR="00754091">
        <w:t>5</w:t>
      </w:r>
      <w:r w:rsidR="0049155E" w:rsidRPr="0049155E">
        <w:t xml:space="preserve">m. </w:t>
      </w:r>
      <w:r w:rsidR="0049155E" w:rsidRPr="00FF4966">
        <w:t xml:space="preserve">Konstrukční výška </w:t>
      </w:r>
      <w:r w:rsidR="00754091" w:rsidRPr="00FF4966">
        <w:t xml:space="preserve">1.PP </w:t>
      </w:r>
      <w:r w:rsidR="0049155E" w:rsidRPr="00FF4966">
        <w:t xml:space="preserve">je </w:t>
      </w:r>
      <w:r w:rsidR="00754091" w:rsidRPr="00FF4966">
        <w:t>2</w:t>
      </w:r>
      <w:r w:rsidR="0049155E" w:rsidRPr="00FF4966">
        <w:t>,</w:t>
      </w:r>
      <w:r w:rsidR="00500558" w:rsidRPr="00FF4966">
        <w:t>4</w:t>
      </w:r>
      <w:r w:rsidR="00754091" w:rsidRPr="00FF4966">
        <w:t>5</w:t>
      </w:r>
      <w:r w:rsidR="0049155E" w:rsidRPr="00FF4966">
        <w:t xml:space="preserve">m, světlá výška </w:t>
      </w:r>
      <w:r w:rsidR="00754091" w:rsidRPr="00FF4966">
        <w:t>2</w:t>
      </w:r>
      <w:r w:rsidR="0049155E" w:rsidRPr="00FF4966">
        <w:t>,2m</w:t>
      </w:r>
      <w:r w:rsidR="00754091" w:rsidRPr="00FF4966">
        <w:t xml:space="preserve">, konstrukční výška 1.NP </w:t>
      </w:r>
      <w:r w:rsidR="00500558" w:rsidRPr="00FF4966">
        <w:t>je 3,25m, světlá výška 2,85m, konstrukční výška</w:t>
      </w:r>
      <w:r w:rsidR="00754091" w:rsidRPr="00FF4966">
        <w:t xml:space="preserve"> 2.NP je </w:t>
      </w:r>
      <w:r w:rsidR="00500558" w:rsidRPr="00FF4966">
        <w:t>3</w:t>
      </w:r>
      <w:r w:rsidR="00754091" w:rsidRPr="00FF4966">
        <w:t>,</w:t>
      </w:r>
      <w:r w:rsidR="00500558" w:rsidRPr="00FF4966">
        <w:t>21</w:t>
      </w:r>
      <w:r w:rsidR="00754091" w:rsidRPr="00FF4966">
        <w:t>5m, světlá výška 2,</w:t>
      </w:r>
      <w:r w:rsidR="00500558" w:rsidRPr="00FF4966">
        <w:t>775</w:t>
      </w:r>
      <w:r w:rsidR="00754091" w:rsidRPr="00FF4966">
        <w:t>m</w:t>
      </w:r>
      <w:r w:rsidR="0049155E" w:rsidRPr="00FF4966">
        <w:t xml:space="preserve">. Obvodové zdivo je </w:t>
      </w:r>
      <w:r w:rsidR="00FE3979" w:rsidRPr="00FF4966">
        <w:t>cih</w:t>
      </w:r>
      <w:r w:rsidR="00F05F01" w:rsidRPr="00FF4966">
        <w:t>e</w:t>
      </w:r>
      <w:r w:rsidR="00FE3979" w:rsidRPr="00FF4966">
        <w:t>l</w:t>
      </w:r>
      <w:r w:rsidR="00F05F01" w:rsidRPr="00FF4966">
        <w:t>n</w:t>
      </w:r>
      <w:r w:rsidR="007012A5" w:rsidRPr="00FF4966">
        <w:t>é</w:t>
      </w:r>
      <w:r w:rsidR="0049155E" w:rsidRPr="00FF4966">
        <w:t xml:space="preserve"> </w:t>
      </w:r>
      <w:proofErr w:type="spellStart"/>
      <w:r w:rsidR="0049155E" w:rsidRPr="00FF4966">
        <w:t>tl</w:t>
      </w:r>
      <w:proofErr w:type="spellEnd"/>
      <w:r w:rsidR="0049155E" w:rsidRPr="00FF4966">
        <w:t xml:space="preserve">. </w:t>
      </w:r>
      <w:r w:rsidR="00FC184D" w:rsidRPr="00FF4966">
        <w:t>45</w:t>
      </w:r>
      <w:r w:rsidR="0049155E" w:rsidRPr="00FF4966">
        <w:t>0 mm. Vnitřní zdivo je tvořen</w:t>
      </w:r>
      <w:r w:rsidR="00570D8C" w:rsidRPr="00FF4966">
        <w:t>o</w:t>
      </w:r>
      <w:r w:rsidR="0049155E" w:rsidRPr="00FF4966">
        <w:t xml:space="preserve"> z cihel </w:t>
      </w:r>
      <w:proofErr w:type="spellStart"/>
      <w:r w:rsidR="002E4AEC" w:rsidRPr="00FF4966">
        <w:t>tl</w:t>
      </w:r>
      <w:proofErr w:type="spellEnd"/>
      <w:r w:rsidR="002E4AEC" w:rsidRPr="00FF4966">
        <w:t xml:space="preserve">. 100 mm a </w:t>
      </w:r>
      <w:proofErr w:type="spellStart"/>
      <w:r w:rsidR="002E4AEC" w:rsidRPr="00FF4966">
        <w:t>tl</w:t>
      </w:r>
      <w:proofErr w:type="spellEnd"/>
      <w:r w:rsidR="002E4AEC" w:rsidRPr="00FF4966">
        <w:t>. 150 mm</w:t>
      </w:r>
      <w:r w:rsidR="0049155E" w:rsidRPr="00FF4966">
        <w:t xml:space="preserve">. Stropní konstrukce </w:t>
      </w:r>
      <w:r w:rsidR="009C1D37" w:rsidRPr="00FF4966">
        <w:t xml:space="preserve">nad 1.PP </w:t>
      </w:r>
      <w:r w:rsidR="0049155E" w:rsidRPr="00FF4966">
        <w:t xml:space="preserve">je </w:t>
      </w:r>
      <w:r w:rsidR="009C1D37" w:rsidRPr="00FF4966">
        <w:t>betonová</w:t>
      </w:r>
      <w:r w:rsidR="003659A4" w:rsidRPr="00FF4966">
        <w:t xml:space="preserve"> (keramické </w:t>
      </w:r>
      <w:proofErr w:type="spellStart"/>
      <w:r w:rsidR="003659A4" w:rsidRPr="00FF4966">
        <w:t>Wizub</w:t>
      </w:r>
      <w:proofErr w:type="spellEnd"/>
      <w:r w:rsidR="003659A4" w:rsidRPr="00FF4966">
        <w:t xml:space="preserve"> tvárnice)</w:t>
      </w:r>
      <w:r w:rsidR="009C1D37" w:rsidRPr="00FF4966">
        <w:t>, strop nad 1.NP</w:t>
      </w:r>
      <w:r w:rsidR="00FF4966" w:rsidRPr="00FF4966">
        <w:t xml:space="preserve"> a 2.NP</w:t>
      </w:r>
      <w:r w:rsidR="009C1D37" w:rsidRPr="00FF4966">
        <w:t xml:space="preserve"> j</w:t>
      </w:r>
      <w:r w:rsidR="003659A4" w:rsidRPr="00FF4966">
        <w:t>e</w:t>
      </w:r>
      <w:r w:rsidR="009C1D37" w:rsidRPr="00FF4966">
        <w:t xml:space="preserve"> trámov</w:t>
      </w:r>
      <w:r w:rsidR="003659A4" w:rsidRPr="00FF4966">
        <w:t>ý</w:t>
      </w:r>
      <w:r w:rsidR="0049155E" w:rsidRPr="00FF4966">
        <w:t xml:space="preserve">. Objekt </w:t>
      </w:r>
      <w:r w:rsidR="0055322F" w:rsidRPr="00FF4966">
        <w:t>nen</w:t>
      </w:r>
      <w:r w:rsidR="0055322F">
        <w:t>í</w:t>
      </w:r>
      <w:r w:rsidR="0049155E" w:rsidRPr="0049155E">
        <w:t xml:space="preserve"> zateplen KZS.</w:t>
      </w:r>
      <w:bookmarkEnd w:id="22"/>
      <w:bookmarkEnd w:id="23"/>
      <w:r w:rsidR="0049155E" w:rsidRPr="0049155E">
        <w:t xml:space="preserve"> </w:t>
      </w:r>
    </w:p>
    <w:p w14:paraId="4F5816B7" w14:textId="66542520" w:rsidR="006A7C59" w:rsidRDefault="0049155E" w:rsidP="0049155E">
      <w:pPr>
        <w:spacing w:after="120"/>
      </w:pPr>
      <w:r w:rsidRPr="0049155E">
        <w:t xml:space="preserve">Otvorové výplně v jednotlivých </w:t>
      </w:r>
      <w:r w:rsidR="001A486E">
        <w:t xml:space="preserve">bytech </w:t>
      </w:r>
      <w:r w:rsidRPr="0049155E">
        <w:t>a na schodišti jsou plastové s izolačním dvojsklem, okna v suterénu jsou</w:t>
      </w:r>
      <w:r w:rsidR="0055322F">
        <w:t xml:space="preserve"> dřevěná</w:t>
      </w:r>
      <w:r w:rsidR="00570D8C">
        <w:t xml:space="preserve"> (kovová)</w:t>
      </w:r>
      <w:r w:rsidRPr="0049155E">
        <w:t xml:space="preserve">. Střecha je </w:t>
      </w:r>
      <w:r w:rsidR="001C34BF">
        <w:t>sedlová</w:t>
      </w:r>
      <w:r w:rsidR="007166A7">
        <w:t xml:space="preserve"> s plechovou krytinou</w:t>
      </w:r>
      <w:r w:rsidRPr="0049155E">
        <w:t>.</w:t>
      </w:r>
      <w:bookmarkEnd w:id="21"/>
    </w:p>
    <w:p w14:paraId="45211BC9" w14:textId="77777777" w:rsidR="005137E3" w:rsidRPr="0049155E" w:rsidRDefault="005137E3" w:rsidP="0049155E">
      <w:pPr>
        <w:spacing w:after="120"/>
      </w:pPr>
    </w:p>
    <w:p w14:paraId="051B5923" w14:textId="4EE69502" w:rsidR="0049155E" w:rsidRPr="0049155E" w:rsidRDefault="00C77805" w:rsidP="00D67418">
      <w:pPr>
        <w:pStyle w:val="Odstavecseseznamem"/>
        <w:numPr>
          <w:ilvl w:val="0"/>
          <w:numId w:val="12"/>
        </w:numPr>
        <w:spacing w:before="120"/>
        <w:outlineLvl w:val="2"/>
        <w:rPr>
          <w:rFonts w:ascii="Calibri Light" w:hAnsi="Calibri Light"/>
          <w:b/>
          <w:szCs w:val="28"/>
        </w:rPr>
      </w:pPr>
      <w:bookmarkStart w:id="24" w:name="_Toc6910040"/>
      <w:bookmarkStart w:id="25" w:name="_Toc12373992"/>
      <w:bookmarkStart w:id="26" w:name="_Toc41862830"/>
      <w:bookmarkStart w:id="27" w:name="_Toc49776144"/>
      <w:r>
        <w:rPr>
          <w:rFonts w:ascii="Calibri Light" w:hAnsi="Calibri Light"/>
          <w:b/>
          <w:szCs w:val="28"/>
        </w:rPr>
        <w:lastRenderedPageBreak/>
        <w:t>s</w:t>
      </w:r>
      <w:r w:rsidR="0049155E" w:rsidRPr="0049155E">
        <w:rPr>
          <w:rFonts w:ascii="Calibri Light" w:hAnsi="Calibri Light"/>
          <w:b/>
          <w:szCs w:val="28"/>
        </w:rPr>
        <w:t>tavební řešení – nový stav</w:t>
      </w:r>
      <w:bookmarkEnd w:id="24"/>
      <w:bookmarkEnd w:id="25"/>
      <w:bookmarkEnd w:id="26"/>
      <w:bookmarkEnd w:id="27"/>
    </w:p>
    <w:p w14:paraId="681D20D8" w14:textId="77777777" w:rsidR="001D71C6" w:rsidRPr="00A9377A" w:rsidRDefault="001D71C6" w:rsidP="001D71C6">
      <w:pPr>
        <w:spacing w:line="276" w:lineRule="auto"/>
        <w:rPr>
          <w:rFonts w:ascii="Calibri" w:eastAsia="Calibri" w:hAnsi="Calibri"/>
          <w:b/>
          <w:bCs/>
        </w:rPr>
      </w:pPr>
      <w:bookmarkStart w:id="28" w:name="_Hlk8909603"/>
      <w:r w:rsidRPr="00A9377A">
        <w:t>Předmětem stavebních úprav bytového domu je rekonstrukce stávajících bytových jednotek, zateplení objektu, sanace sklepa atd…. V rámci úprav budou provedeny tyto práce:</w:t>
      </w:r>
    </w:p>
    <w:p w14:paraId="7F0E542C" w14:textId="061A294F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sklepních oken</w:t>
      </w:r>
      <w:r w:rsidR="00101F59">
        <w:t>, oken ve spížích a lodžiích</w:t>
      </w:r>
      <w:r w:rsidRPr="00C23257">
        <w:t xml:space="preserve">, </w:t>
      </w:r>
      <w:r w:rsidR="00101F59">
        <w:t xml:space="preserve">demontáž </w:t>
      </w:r>
      <w:r w:rsidRPr="00C23257">
        <w:t xml:space="preserve">vchodových dveří, vstupních dveří do </w:t>
      </w:r>
      <w:r w:rsidR="00E75842">
        <w:t xml:space="preserve">všech </w:t>
      </w:r>
      <w:r w:rsidRPr="00C23257">
        <w:t xml:space="preserve">jednotlivých bytů a stávajících vnitřních dveří vč. zárubní </w:t>
      </w:r>
    </w:p>
    <w:p w14:paraId="63C02866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oklepání nesoudržné omítky na fasádě BD, předpoklad 30 % plochy</w:t>
      </w:r>
    </w:p>
    <w:p w14:paraId="5DDABA2D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oklepání omítek a </w:t>
      </w:r>
      <w:proofErr w:type="spellStart"/>
      <w:r w:rsidRPr="00C23257">
        <w:t>odspárování</w:t>
      </w:r>
      <w:proofErr w:type="spellEnd"/>
      <w:r w:rsidRPr="00C23257">
        <w:t xml:space="preserve"> ve sklepě (pouze obvodové zdi)</w:t>
      </w:r>
    </w:p>
    <w:p w14:paraId="2B254A7B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střešní krytiny včetně bednění</w:t>
      </w:r>
    </w:p>
    <w:p w14:paraId="50A72D5F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okapového chodníku</w:t>
      </w:r>
    </w:p>
    <w:p w14:paraId="38846370" w14:textId="159A84AA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hromosvodu</w:t>
      </w:r>
    </w:p>
    <w:p w14:paraId="49E795EE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větracích mřížek do spíží</w:t>
      </w:r>
    </w:p>
    <w:p w14:paraId="546FA7EC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oplechování parapetů, svislých svodů</w:t>
      </w:r>
    </w:p>
    <w:p w14:paraId="5A89E81E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kuchyňských linek vč. spotřebičů</w:t>
      </w:r>
    </w:p>
    <w:p w14:paraId="779AA980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demontáž sanitárního vybavení bytů</w:t>
      </w:r>
    </w:p>
    <w:p w14:paraId="03659534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oklepání obkladů</w:t>
      </w:r>
    </w:p>
    <w:p w14:paraId="6B19AF8C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after="0" w:line="240" w:lineRule="auto"/>
      </w:pPr>
      <w:r w:rsidRPr="00C23257">
        <w:t>bourání a dozdívky svislých konstrukcí – viz výkresová část</w:t>
      </w:r>
    </w:p>
    <w:p w14:paraId="53708EE3" w14:textId="330C6B1F" w:rsidR="00A9377A" w:rsidRPr="00A54E3E" w:rsidRDefault="00A9377A" w:rsidP="00A9377A">
      <w:pPr>
        <w:pStyle w:val="Odstavecseseznamem"/>
        <w:numPr>
          <w:ilvl w:val="0"/>
          <w:numId w:val="11"/>
        </w:numPr>
        <w:spacing w:after="0" w:line="240" w:lineRule="auto"/>
      </w:pPr>
      <w:r w:rsidRPr="00C23257">
        <w:t>provedení zateplení objektu BD vč. půdy a stropu sklepa,</w:t>
      </w:r>
      <w:r w:rsidRPr="00C23257">
        <w:rPr>
          <w:rFonts w:cstheme="minorHAnsi"/>
          <w:sz w:val="24"/>
          <w:szCs w:val="24"/>
        </w:rPr>
        <w:t xml:space="preserve"> </w:t>
      </w:r>
      <w:proofErr w:type="spellStart"/>
      <w:r w:rsidR="008A1EAD">
        <w:rPr>
          <w:rFonts w:cstheme="minorHAnsi"/>
          <w:sz w:val="24"/>
          <w:szCs w:val="24"/>
        </w:rPr>
        <w:t>doteplení</w:t>
      </w:r>
      <w:proofErr w:type="spellEnd"/>
      <w:r w:rsidR="008A1EAD">
        <w:rPr>
          <w:rFonts w:cstheme="minorHAnsi"/>
          <w:sz w:val="24"/>
          <w:szCs w:val="24"/>
        </w:rPr>
        <w:t xml:space="preserve"> vikýře, </w:t>
      </w:r>
      <w:r w:rsidRPr="00C23257">
        <w:t>vybudování přístupových tras z OSB desek pro přístup k výlezům na střechu</w:t>
      </w:r>
    </w:p>
    <w:p w14:paraId="20266C37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after="0" w:line="240" w:lineRule="auto"/>
      </w:pPr>
      <w:r w:rsidRPr="00C23257">
        <w:t>provedení sanace sklepa obvodových nosných zdí v 1.</w:t>
      </w:r>
      <w:proofErr w:type="gramStart"/>
      <w:r w:rsidRPr="00C23257">
        <w:t>PP</w:t>
      </w:r>
      <w:proofErr w:type="gramEnd"/>
      <w:r w:rsidRPr="00C23257">
        <w:t xml:space="preserve"> a to formou oklepání omítky, částečném </w:t>
      </w:r>
      <w:proofErr w:type="spellStart"/>
      <w:r w:rsidRPr="00C23257">
        <w:t>odspárování</w:t>
      </w:r>
      <w:proofErr w:type="spellEnd"/>
      <w:r w:rsidRPr="00C23257">
        <w:t xml:space="preserve"> a injektáží z vnitřní strany, z vnější strany HI pomocí asfaltových modifikovaných pásů a nopové fólie, provedení opravy drenáží včetně napojení na kanalizaci, </w:t>
      </w:r>
    </w:p>
    <w:p w14:paraId="7D1233F9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provedení nového okapového chodníku, </w:t>
      </w:r>
      <w:proofErr w:type="spellStart"/>
      <w:r w:rsidRPr="00C23257">
        <w:t>přespádování</w:t>
      </w:r>
      <w:proofErr w:type="spellEnd"/>
      <w:r w:rsidRPr="00C23257">
        <w:t>, úprava terénu a zateplení pod zem 0,5m</w:t>
      </w:r>
    </w:p>
    <w:p w14:paraId="3E60C7ED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oprava stříšky nad vstupními dveřmi včetně oplechování</w:t>
      </w:r>
    </w:p>
    <w:p w14:paraId="0D6CA866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seřízení stávajících plastových oken </w:t>
      </w:r>
    </w:p>
    <w:p w14:paraId="1C851937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oprava podlah vč. trámů 3ks v 2.NP – OSB deska + krytina</w:t>
      </w:r>
    </w:p>
    <w:p w14:paraId="39250363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oprava podlahy v 1.NP potěr + krytina</w:t>
      </w:r>
    </w:p>
    <w:p w14:paraId="5BFFAD7A" w14:textId="10001302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provedení nových omítek, obkladů a dlažeb </w:t>
      </w:r>
    </w:p>
    <w:p w14:paraId="7AAF0A37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nová výmalba </w:t>
      </w:r>
    </w:p>
    <w:p w14:paraId="2827EB93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osazení nových umývadel, WC, sprchových koutů a plynových </w:t>
      </w:r>
      <w:proofErr w:type="spellStart"/>
      <w:r w:rsidRPr="00C23257">
        <w:t>turbokotlů</w:t>
      </w:r>
      <w:proofErr w:type="spellEnd"/>
    </w:p>
    <w:p w14:paraId="1E85292A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montáž nových kuchyňských linek vč. sporáků a dřezů</w:t>
      </w:r>
    </w:p>
    <w:p w14:paraId="75890406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vestavěných skříní</w:t>
      </w:r>
    </w:p>
    <w:p w14:paraId="246C5D3B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světel v místnostech</w:t>
      </w:r>
    </w:p>
    <w:p w14:paraId="6C416E6E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provedení nových elektrických zvonků včetně domácích telefonů</w:t>
      </w:r>
    </w:p>
    <w:p w14:paraId="25367589" w14:textId="4A4017E6" w:rsidR="00A9377A" w:rsidRPr="00C23257" w:rsidRDefault="00A9377A" w:rsidP="00E75842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vnitřních dveří</w:t>
      </w:r>
      <w:r w:rsidR="00E75842">
        <w:t xml:space="preserve"> </w:t>
      </w:r>
      <w:r w:rsidRPr="00C23257">
        <w:t>a nových vstupních dveří do</w:t>
      </w:r>
      <w:r w:rsidR="00E75842">
        <w:t xml:space="preserve"> všech</w:t>
      </w:r>
      <w:r w:rsidRPr="00C23257">
        <w:t xml:space="preserve"> jednotlivých bytů včetně zárubní</w:t>
      </w:r>
      <w:r w:rsidR="00E10557">
        <w:t xml:space="preserve"> </w:t>
      </w:r>
    </w:p>
    <w:p w14:paraId="3547E11C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after="0" w:line="240" w:lineRule="auto"/>
      </w:pPr>
      <w:r w:rsidRPr="00C23257">
        <w:t>oprava komínů – vyvložkování, frézování,</w:t>
      </w:r>
      <w:r w:rsidRPr="00C23257">
        <w:rPr>
          <w:rFonts w:cstheme="minorHAnsi"/>
          <w:sz w:val="24"/>
          <w:szCs w:val="24"/>
        </w:rPr>
        <w:t xml:space="preserve"> </w:t>
      </w:r>
      <w:r w:rsidRPr="00C23257">
        <w:t>případně dozdění a oprava nad střešní krytinou</w:t>
      </w:r>
    </w:p>
    <w:p w14:paraId="2193CEEF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provedení nové střešní krytiny vč. bednění a opravy trámů v rozsahu cca </w:t>
      </w:r>
      <w:proofErr w:type="gramStart"/>
      <w:r w:rsidRPr="00C23257">
        <w:t>30%</w:t>
      </w:r>
      <w:proofErr w:type="gramEnd"/>
      <w:r w:rsidRPr="00C23257">
        <w:t xml:space="preserve">, oprava krokví, nátěr, provedení pojistné izolace a nové krytiny z PZN plechů (imitace falcované), včetně povrchové ochrany, součástí bude lemování, sněhové zábrany, záchytný systém </w:t>
      </w:r>
    </w:p>
    <w:p w14:paraId="3E765F8C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laviček pro přístup k </w:t>
      </w:r>
      <w:proofErr w:type="spellStart"/>
      <w:r w:rsidRPr="00C23257">
        <w:t>výlezovým</w:t>
      </w:r>
      <w:proofErr w:type="spellEnd"/>
      <w:r w:rsidRPr="00C23257">
        <w:t xml:space="preserve"> okýnkům</w:t>
      </w:r>
    </w:p>
    <w:p w14:paraId="5E3C4497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laviček na střeše</w:t>
      </w:r>
    </w:p>
    <w:p w14:paraId="492040AD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střešních výlezů</w:t>
      </w:r>
    </w:p>
    <w:p w14:paraId="755E154B" w14:textId="68C5774E" w:rsidR="00A9377A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nových sklepních plastových oken</w:t>
      </w:r>
      <w:r w:rsidR="000A64C4">
        <w:t>, plastových oken do lodžií</w:t>
      </w:r>
      <w:r w:rsidRPr="00C23257">
        <w:t xml:space="preserve"> a plastových </w:t>
      </w:r>
      <w:r w:rsidR="00FC1AF7">
        <w:t xml:space="preserve">zadních </w:t>
      </w:r>
      <w:r w:rsidRPr="00C23257">
        <w:t>vchodových dveří</w:t>
      </w:r>
    </w:p>
    <w:p w14:paraId="4A0E4FC1" w14:textId="561C186E" w:rsidR="00FC1AF7" w:rsidRPr="00C23257" w:rsidRDefault="00FC1AF7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osazení nových hliníkových vstupních dveří do objektu</w:t>
      </w:r>
    </w:p>
    <w:p w14:paraId="3563E664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provedení nové el. instalace a hromosvodu včetně uzemnění</w:t>
      </w:r>
    </w:p>
    <w:p w14:paraId="548A65D1" w14:textId="77777777" w:rsidR="00A9377A" w:rsidRPr="00C23257" w:rsidRDefault="00A9377A" w:rsidP="00A9377A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lastRenderedPageBreak/>
        <w:t>provedení nových vnitřních rozvodů vody, kanalizace a plynu, ÚT</w:t>
      </w:r>
    </w:p>
    <w:p w14:paraId="5C70D472" w14:textId="74B45E47" w:rsidR="00A9377A" w:rsidRPr="00C23257" w:rsidRDefault="00E66C1E" w:rsidP="00A9377A">
      <w:pPr>
        <w:pStyle w:val="Odstavecseseznamem"/>
        <w:numPr>
          <w:ilvl w:val="0"/>
          <w:numId w:val="11"/>
        </w:numPr>
        <w:spacing w:after="0" w:line="240" w:lineRule="auto"/>
      </w:pPr>
      <w:r>
        <w:t>i</w:t>
      </w:r>
      <w:r w:rsidR="00A9377A" w:rsidRPr="00C23257">
        <w:t>nstalace etážového vytápění pomocí plynových závěsných kotlů v každém bytě s ohřevem TUV</w:t>
      </w:r>
    </w:p>
    <w:p w14:paraId="6F930B3A" w14:textId="0222AB06" w:rsidR="00A9377A" w:rsidRPr="00C23257" w:rsidRDefault="008E726D" w:rsidP="00A9377A">
      <w:pPr>
        <w:pStyle w:val="Odstavecseseznamem"/>
        <w:numPr>
          <w:ilvl w:val="0"/>
          <w:numId w:val="11"/>
        </w:numPr>
        <w:spacing w:after="0" w:line="240" w:lineRule="auto"/>
      </w:pPr>
      <w:r>
        <w:t>p</w:t>
      </w:r>
      <w:r w:rsidR="00A9377A" w:rsidRPr="00C23257">
        <w:t xml:space="preserve">rovedení nového oplechování, svislých svodů včetně dopojení na </w:t>
      </w:r>
      <w:proofErr w:type="spellStart"/>
      <w:r w:rsidR="00A9377A" w:rsidRPr="00C23257">
        <w:t>Geigry</w:t>
      </w:r>
      <w:proofErr w:type="spellEnd"/>
    </w:p>
    <w:p w14:paraId="33ED503F" w14:textId="43AAE6B6" w:rsidR="003E3739" w:rsidRDefault="008E726D" w:rsidP="003E3739">
      <w:pPr>
        <w:pStyle w:val="Odstavecseseznamem"/>
        <w:numPr>
          <w:ilvl w:val="0"/>
          <w:numId w:val="11"/>
        </w:numPr>
        <w:spacing w:after="0" w:line="240" w:lineRule="auto"/>
      </w:pPr>
      <w:r>
        <w:t>o</w:t>
      </w:r>
      <w:r w:rsidR="00A9377A" w:rsidRPr="00C23257">
        <w:t>prava centrálního schodiště (povrchy stupňů a podest zůs</w:t>
      </w:r>
      <w:r w:rsidR="00BC77FC">
        <w:t xml:space="preserve">tanou zachovány), </w:t>
      </w:r>
      <w:proofErr w:type="spellStart"/>
      <w:r w:rsidR="00BC77FC">
        <w:t>přeštukování</w:t>
      </w:r>
      <w:proofErr w:type="spellEnd"/>
    </w:p>
    <w:p w14:paraId="0E61B826" w14:textId="77777777" w:rsidR="00A37156" w:rsidRDefault="00A37156" w:rsidP="00A37156">
      <w:pPr>
        <w:pStyle w:val="Odstavecseseznamem"/>
        <w:spacing w:after="0" w:line="240" w:lineRule="auto"/>
      </w:pPr>
    </w:p>
    <w:p w14:paraId="6BB5DA12" w14:textId="0F60677C" w:rsidR="00C657E2" w:rsidRPr="0018230C" w:rsidRDefault="003F51B7" w:rsidP="006E50F5">
      <w:pPr>
        <w:pStyle w:val="Nadpis2"/>
      </w:pPr>
      <w:bookmarkStart w:id="29" w:name="_Toc49776151"/>
      <w:bookmarkStart w:id="30" w:name="_Toc454361887"/>
      <w:bookmarkEnd w:id="20"/>
      <w:bookmarkEnd w:id="28"/>
      <w:r>
        <w:t>3.1.</w:t>
      </w:r>
      <w:r>
        <w:tab/>
      </w:r>
      <w:r w:rsidR="00C657E2" w:rsidRPr="0018230C">
        <w:t>Bourací práce a demontáže</w:t>
      </w:r>
      <w:bookmarkEnd w:id="29"/>
    </w:p>
    <w:p w14:paraId="501E3010" w14:textId="3126C5E8" w:rsidR="00F94412" w:rsidRPr="004B3D65" w:rsidRDefault="00C657E2" w:rsidP="004B3D65">
      <w:pPr>
        <w:spacing w:line="276" w:lineRule="auto"/>
        <w:rPr>
          <w:rFonts w:eastAsiaTheme="minorHAnsi" w:cstheme="minorBidi"/>
          <w:lang w:eastAsia="en-US"/>
        </w:rPr>
      </w:pPr>
      <w:r w:rsidRPr="00EC2F82">
        <w:t xml:space="preserve">V rámci navržených stavebních a bouracích prací nebude zasahováno do nosných konstrukcí objektu. </w:t>
      </w:r>
      <w:r w:rsidR="00E06D31" w:rsidRPr="008C3CDF">
        <w:rPr>
          <w:rFonts w:eastAsiaTheme="minorHAnsi" w:cstheme="minorBidi"/>
          <w:lang w:eastAsia="en-US"/>
        </w:rPr>
        <w:t>V rámci revitalizace budou odstraněny tyto stávající konstrukce:</w:t>
      </w:r>
    </w:p>
    <w:p w14:paraId="3AC46439" w14:textId="7518EAE5" w:rsidR="00C657E2" w:rsidRPr="00EC2F82" w:rsidRDefault="00E06D31" w:rsidP="00F94412">
      <w:pPr>
        <w:spacing w:before="120"/>
        <w:ind w:firstLine="357"/>
      </w:pPr>
      <w:r>
        <w:rPr>
          <w:szCs w:val="22"/>
        </w:rPr>
        <w:t>-</w:t>
      </w:r>
      <w:r w:rsidR="00B22BC5">
        <w:rPr>
          <w:szCs w:val="22"/>
        </w:rPr>
        <w:tab/>
      </w:r>
      <w:r w:rsidR="001702B3">
        <w:rPr>
          <w:szCs w:val="22"/>
        </w:rPr>
        <w:t>o</w:t>
      </w:r>
      <w:r w:rsidR="00B732F4">
        <w:t>dstranění PVC, koberců</w:t>
      </w:r>
      <w:r w:rsidR="00B22BC5">
        <w:t>, dlažeb</w:t>
      </w:r>
      <w:r w:rsidR="001E562B">
        <w:t>, dřevěný záklop, část škvárového násypu</w:t>
      </w:r>
    </w:p>
    <w:p w14:paraId="1B45A165" w14:textId="00FC6B25" w:rsidR="00021E5F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021E5F" w:rsidRPr="00EC2F82">
        <w:t xml:space="preserve">emontáž </w:t>
      </w:r>
      <w:r w:rsidR="00B732F4">
        <w:t>zařizovacích předmětů</w:t>
      </w:r>
      <w:r w:rsidR="00953E5B">
        <w:t>, otopných těles, osvětlení</w:t>
      </w:r>
    </w:p>
    <w:p w14:paraId="594D6C7E" w14:textId="194833AC" w:rsidR="00021E5F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021E5F" w:rsidRPr="00EC2F82">
        <w:t xml:space="preserve">emontáž </w:t>
      </w:r>
      <w:r w:rsidR="00F87B3C">
        <w:t>všech klempířských prvků</w:t>
      </w:r>
      <w:r w:rsidR="004C073D">
        <w:t xml:space="preserve"> dotčených </w:t>
      </w:r>
      <w:r w:rsidR="008E434E">
        <w:t>se zateplením</w:t>
      </w:r>
    </w:p>
    <w:p w14:paraId="0A47FE96" w14:textId="337448A5" w:rsidR="00350AEA" w:rsidRDefault="001702B3" w:rsidP="00D67418">
      <w:pPr>
        <w:pStyle w:val="Odstavecseseznamem"/>
        <w:numPr>
          <w:ilvl w:val="0"/>
          <w:numId w:val="6"/>
        </w:numPr>
      </w:pPr>
      <w:r>
        <w:t>v</w:t>
      </w:r>
      <w:r w:rsidR="00350AEA" w:rsidRPr="00EC2F82">
        <w:t xml:space="preserve">ybourání otvorových výplní </w:t>
      </w:r>
      <w:r w:rsidR="005D2ABE">
        <w:t xml:space="preserve">vč. zárubní </w:t>
      </w:r>
      <w:r w:rsidR="00350AEA" w:rsidRPr="00EC2F82">
        <w:t>(</w:t>
      </w:r>
      <w:r w:rsidR="003E70C9">
        <w:t xml:space="preserve">dřevěná okna, </w:t>
      </w:r>
      <w:r w:rsidR="00E34E5A">
        <w:t>vchodové dveře</w:t>
      </w:r>
      <w:r w:rsidR="00FB184E">
        <w:t xml:space="preserve">, </w:t>
      </w:r>
      <w:r w:rsidR="00DD0DAE">
        <w:t xml:space="preserve">zadní vchodové dveře, </w:t>
      </w:r>
      <w:r w:rsidR="005D2ABE">
        <w:t xml:space="preserve">vstupní dveře do </w:t>
      </w:r>
      <w:r w:rsidR="003E70C9">
        <w:t xml:space="preserve">všech </w:t>
      </w:r>
      <w:r w:rsidR="005D2ABE">
        <w:t>jednotlivých bytů</w:t>
      </w:r>
      <w:r w:rsidR="00B22BC5">
        <w:t xml:space="preserve">, </w:t>
      </w:r>
      <w:r w:rsidR="001E562B">
        <w:t>vnitřní dveře</w:t>
      </w:r>
      <w:r w:rsidR="005544C8">
        <w:t>)</w:t>
      </w:r>
    </w:p>
    <w:p w14:paraId="06FE67AF" w14:textId="7CD19E1D" w:rsidR="003B4534" w:rsidRPr="00EC2F82" w:rsidRDefault="001702B3" w:rsidP="00D67418">
      <w:pPr>
        <w:pStyle w:val="Odstavecseseznamem"/>
        <w:numPr>
          <w:ilvl w:val="0"/>
          <w:numId w:val="6"/>
        </w:numPr>
      </w:pPr>
      <w:r>
        <w:t>o</w:t>
      </w:r>
      <w:r w:rsidR="003B4534" w:rsidRPr="00EC2F82">
        <w:t>klepání nesoudržných části omítky na fasádě</w:t>
      </w:r>
    </w:p>
    <w:p w14:paraId="5C43DE30" w14:textId="0775ED0A" w:rsidR="00C657E2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C657E2" w:rsidRPr="00EC2F82">
        <w:t>emontáž hromosvodu</w:t>
      </w:r>
      <w:r w:rsidR="004542E6">
        <w:t>, okapového chodníku</w:t>
      </w:r>
    </w:p>
    <w:p w14:paraId="49033BAE" w14:textId="0E029D23" w:rsidR="004815CC" w:rsidRDefault="001702B3" w:rsidP="00D67418">
      <w:pPr>
        <w:pStyle w:val="Odstavecseseznamem"/>
        <w:numPr>
          <w:ilvl w:val="0"/>
          <w:numId w:val="6"/>
        </w:numPr>
      </w:pPr>
      <w:r>
        <w:t>o</w:t>
      </w:r>
      <w:r w:rsidR="00CF25EC">
        <w:t>tlučení omít</w:t>
      </w:r>
      <w:r w:rsidR="005D2ABE">
        <w:t>e</w:t>
      </w:r>
      <w:r w:rsidR="00CF25EC">
        <w:t xml:space="preserve">k </w:t>
      </w:r>
      <w:r w:rsidR="005D2ABE">
        <w:t xml:space="preserve">a </w:t>
      </w:r>
      <w:proofErr w:type="spellStart"/>
      <w:r w:rsidR="005D2ABE">
        <w:t>odspárování</w:t>
      </w:r>
      <w:proofErr w:type="spellEnd"/>
      <w:r w:rsidR="005D2ABE">
        <w:t xml:space="preserve"> </w:t>
      </w:r>
      <w:r w:rsidR="00CF25EC">
        <w:t>v</w:t>
      </w:r>
      <w:r w:rsidR="005D2ABE">
        <w:t>e</w:t>
      </w:r>
      <w:r w:rsidR="00CF25EC">
        <w:t> s</w:t>
      </w:r>
      <w:r w:rsidR="005D2ABE">
        <w:t>klepě</w:t>
      </w:r>
      <w:r w:rsidR="00CF25EC">
        <w:t xml:space="preserve"> </w:t>
      </w:r>
      <w:r w:rsidR="00F75CFC">
        <w:t>(pouze obvodové zdi)</w:t>
      </w:r>
    </w:p>
    <w:p w14:paraId="1D2494F2" w14:textId="32090478" w:rsidR="00AE2B27" w:rsidRDefault="001702B3" w:rsidP="00D67418">
      <w:pPr>
        <w:pStyle w:val="Odstavecseseznamem"/>
        <w:numPr>
          <w:ilvl w:val="0"/>
          <w:numId w:val="6"/>
        </w:numPr>
      </w:pPr>
      <w:r>
        <w:t>o</w:t>
      </w:r>
      <w:r w:rsidR="00BD4781">
        <w:t>dstranění stáv</w:t>
      </w:r>
      <w:r w:rsidR="00AA0C9F">
        <w:t>a</w:t>
      </w:r>
      <w:r w:rsidR="00BD4781">
        <w:t>jící krytin</w:t>
      </w:r>
      <w:r w:rsidR="00AA0C9F">
        <w:t xml:space="preserve">y na </w:t>
      </w:r>
      <w:r w:rsidR="00B22BC5">
        <w:t>střeše</w:t>
      </w:r>
      <w:r w:rsidR="00AA0C9F">
        <w:t xml:space="preserve"> </w:t>
      </w:r>
      <w:r w:rsidR="000E1EF3">
        <w:t>včetně</w:t>
      </w:r>
      <w:r w:rsidR="00AA0C9F">
        <w:t xml:space="preserve"> podkladních konstrukcí</w:t>
      </w:r>
      <w:r w:rsidR="001C3292">
        <w:t xml:space="preserve"> </w:t>
      </w:r>
      <w:r w:rsidR="00112E98">
        <w:t>a všech kovových prvků</w:t>
      </w:r>
      <w:r w:rsidR="00473BA0" w:rsidRPr="00EC2F82">
        <w:t xml:space="preserve"> </w:t>
      </w:r>
      <w:r w:rsidR="00AE2B27" w:rsidRPr="00EC2F82">
        <w:t xml:space="preserve"> </w:t>
      </w:r>
    </w:p>
    <w:p w14:paraId="2807BC6E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větracích mřížek do spíží</w:t>
      </w:r>
    </w:p>
    <w:p w14:paraId="4BD48C12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oplechování parapetů</w:t>
      </w:r>
    </w:p>
    <w:p w14:paraId="340E6CA6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kuchyňských linek vč. spotřebičů</w:t>
      </w:r>
    </w:p>
    <w:p w14:paraId="286AFB8A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sanitárního vybavení bytů</w:t>
      </w:r>
    </w:p>
    <w:p w14:paraId="2B40B1CE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oklepání obkladů</w:t>
      </w:r>
    </w:p>
    <w:p w14:paraId="6BF1E90D" w14:textId="32774E15" w:rsidR="001702B3" w:rsidRDefault="003E3739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>
        <w:rPr>
          <w:rFonts w:eastAsiaTheme="minorEastAsia" w:cs="Times New Roman"/>
          <w:szCs w:val="24"/>
          <w:lang w:eastAsia="cs-CZ"/>
        </w:rPr>
        <w:t>bourání svislých konstrukcí – viz výkresová část</w:t>
      </w:r>
    </w:p>
    <w:p w14:paraId="3237C809" w14:textId="5224C8F9" w:rsidR="00410899" w:rsidRPr="001702B3" w:rsidRDefault="00410899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>
        <w:rPr>
          <w:rFonts w:eastAsiaTheme="minorEastAsia" w:cs="Times New Roman"/>
          <w:szCs w:val="24"/>
          <w:lang w:eastAsia="cs-CZ"/>
        </w:rPr>
        <w:t xml:space="preserve">demontáž stávající el. instalace, rozvodů vody, plynu a kanalizace v BD </w:t>
      </w:r>
    </w:p>
    <w:p w14:paraId="40C6DC8C" w14:textId="77777777" w:rsidR="001702B3" w:rsidRPr="00EC2F82" w:rsidRDefault="001702B3" w:rsidP="00386D9F">
      <w:pPr>
        <w:ind w:left="360"/>
      </w:pPr>
    </w:p>
    <w:p w14:paraId="1F72C223" w14:textId="149D4FFB" w:rsidR="00C657E2" w:rsidRDefault="00C657E2" w:rsidP="00C657E2">
      <w:r>
        <w:t>Rozsah bouracích a demontážních prací je patrný z výkresové části dokumentace. Pro bourací práce platí, že budou prováděny dle obecných zásad pro bourací práce šetrně k zachovávaným konstrukcím za důsledného provizorního zajištění navazujících a přitěžujících konstrukcí, tak aby nedošlo k ohrožení stability těchto konstrukcí nebo jejich částí.</w:t>
      </w:r>
      <w:r w:rsidR="00C703DC">
        <w:t xml:space="preserve"> Bourací práce jsou ve výkresech označeny zeleně.</w:t>
      </w:r>
    </w:p>
    <w:p w14:paraId="33108601" w14:textId="77777777" w:rsidR="0018230C" w:rsidRDefault="0018230C" w:rsidP="00C657E2"/>
    <w:p w14:paraId="108E715D" w14:textId="055A0F66" w:rsidR="00FA4D70" w:rsidRPr="00FA4D70" w:rsidRDefault="00C74AFB" w:rsidP="006E50F5">
      <w:pPr>
        <w:pStyle w:val="Nadpis2"/>
      </w:pPr>
      <w:bookmarkStart w:id="31" w:name="_Toc49776152"/>
      <w:r>
        <w:t>3.2.</w:t>
      </w:r>
      <w:r>
        <w:tab/>
      </w:r>
      <w:r w:rsidR="00C657E2">
        <w:t>S</w:t>
      </w:r>
      <w:r w:rsidR="00FA4D70" w:rsidRPr="00FA4D70">
        <w:t>vislé konstrukce</w:t>
      </w:r>
      <w:bookmarkEnd w:id="30"/>
      <w:r w:rsidR="003B4534">
        <w:t xml:space="preserve"> – </w:t>
      </w:r>
      <w:r w:rsidR="002B2E82">
        <w:t>zateplení fasády</w:t>
      </w:r>
      <w:bookmarkEnd w:id="31"/>
    </w:p>
    <w:p w14:paraId="439FBC8D" w14:textId="5D31792B" w:rsidR="00FA4D70" w:rsidRPr="00C74AFB" w:rsidRDefault="00FA4D70" w:rsidP="00FA4D70">
      <w:pPr>
        <w:rPr>
          <w:b/>
        </w:rPr>
      </w:pPr>
      <w:r w:rsidRPr="00C74AFB">
        <w:t>Pro zateplení bude použit vn</w:t>
      </w:r>
      <w:r w:rsidRPr="00C74AFB">
        <w:rPr>
          <w:rFonts w:hint="eastAsia"/>
        </w:rPr>
        <w:t>ě</w:t>
      </w:r>
      <w:r w:rsidRPr="00C74AFB">
        <w:t>j</w:t>
      </w:r>
      <w:r w:rsidRPr="00C74AFB">
        <w:rPr>
          <w:rFonts w:hint="eastAsia"/>
        </w:rPr>
        <w:t>ší</w:t>
      </w:r>
      <w:r w:rsidRPr="00C74AFB">
        <w:t xml:space="preserve"> tepeln</w:t>
      </w:r>
      <w:r w:rsidRPr="00C74AFB">
        <w:rPr>
          <w:rFonts w:hint="eastAsia"/>
        </w:rPr>
        <w:t>ě</w:t>
      </w:r>
      <w:r w:rsidRPr="00C74AFB">
        <w:t xml:space="preserve"> 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 xml:space="preserve"> kompozitn</w:t>
      </w:r>
      <w:r w:rsidRPr="00C74AFB">
        <w:rPr>
          <w:rFonts w:hint="eastAsia"/>
        </w:rPr>
        <w:t>í</w:t>
      </w:r>
      <w:r w:rsidRPr="00C74AFB">
        <w:t xml:space="preserve"> syst</w:t>
      </w:r>
      <w:r w:rsidRPr="00C74AFB">
        <w:rPr>
          <w:rFonts w:hint="eastAsia"/>
        </w:rPr>
        <w:t>é</w:t>
      </w:r>
      <w:r w:rsidRPr="00C74AFB">
        <w:t>m za pou</w:t>
      </w:r>
      <w:r w:rsidRPr="00C74AFB">
        <w:rPr>
          <w:rFonts w:hint="eastAsia"/>
        </w:rPr>
        <w:t>ž</w:t>
      </w:r>
      <w:r w:rsidRPr="00C74AFB">
        <w:t>it</w:t>
      </w:r>
      <w:r w:rsidRPr="00C74AFB">
        <w:rPr>
          <w:rFonts w:hint="eastAsia"/>
        </w:rPr>
        <w:t>í</w:t>
      </w:r>
      <w:r w:rsidRPr="00C74AFB">
        <w:t xml:space="preserve"> </w:t>
      </w:r>
      <w:r w:rsidR="00777417">
        <w:t xml:space="preserve">tepelně </w:t>
      </w:r>
      <w:r w:rsidRPr="00C74AFB">
        <w:t>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>ch desek z</w:t>
      </w:r>
      <w:r w:rsidR="00777417">
        <w:t>e</w:t>
      </w:r>
      <w:r w:rsidRPr="00C74AFB">
        <w:t xml:space="preserve"> </w:t>
      </w:r>
      <w:r w:rsidR="00777417">
        <w:t xml:space="preserve">šedého </w:t>
      </w:r>
      <w:r w:rsidRPr="00C74AFB">
        <w:t>fas</w:t>
      </w:r>
      <w:r w:rsidRPr="00C74AFB">
        <w:rPr>
          <w:rFonts w:hint="eastAsia"/>
        </w:rPr>
        <w:t>á</w:t>
      </w:r>
      <w:r w:rsidRPr="00C74AFB">
        <w:t>dn</w:t>
      </w:r>
      <w:r w:rsidRPr="00C74AFB">
        <w:rPr>
          <w:rFonts w:hint="eastAsia"/>
        </w:rPr>
        <w:t>í</w:t>
      </w:r>
      <w:r w:rsidR="00D976F2" w:rsidRPr="00C74AFB">
        <w:t>ho polystyrenu</w:t>
      </w:r>
      <w:r w:rsidRPr="00C74AFB">
        <w:t xml:space="preserve">. Povrchovou </w:t>
      </w:r>
      <w:r w:rsidRPr="00C74AFB">
        <w:rPr>
          <w:rFonts w:hint="eastAsia"/>
        </w:rPr>
        <w:t>ú</w:t>
      </w:r>
      <w:r w:rsidRPr="00C74AFB">
        <w:t>pravou zateplovac</w:t>
      </w:r>
      <w:r w:rsidRPr="00C74AFB">
        <w:rPr>
          <w:rFonts w:hint="eastAsia"/>
        </w:rPr>
        <w:t>í</w:t>
      </w:r>
      <w:r w:rsidRPr="00C74AFB">
        <w:t>ho syst</w:t>
      </w:r>
      <w:r w:rsidRPr="00C74AFB">
        <w:rPr>
          <w:rFonts w:hint="eastAsia"/>
        </w:rPr>
        <w:t>é</w:t>
      </w:r>
      <w:r w:rsidRPr="00C74AFB">
        <w:t>mu bude tenkovrstv</w:t>
      </w:r>
      <w:r w:rsidRPr="00C74AFB">
        <w:rPr>
          <w:rFonts w:hint="eastAsia"/>
        </w:rPr>
        <w:t>á</w:t>
      </w:r>
      <w:r w:rsidRPr="00C74AFB">
        <w:t xml:space="preserve"> om</w:t>
      </w:r>
      <w:r w:rsidRPr="00C74AFB">
        <w:rPr>
          <w:rFonts w:hint="eastAsia"/>
        </w:rPr>
        <w:t>í</w:t>
      </w:r>
      <w:r w:rsidRPr="00C74AFB">
        <w:t xml:space="preserve">tka. </w:t>
      </w:r>
    </w:p>
    <w:p w14:paraId="621136CD" w14:textId="1E4C6208" w:rsidR="00FA4D70" w:rsidRPr="001A08C5" w:rsidRDefault="00D976F2" w:rsidP="00C926F4">
      <w:pPr>
        <w:spacing w:before="120"/>
      </w:pPr>
      <w:r w:rsidRPr="001A08C5">
        <w:rPr>
          <w:b/>
        </w:rPr>
        <w:t xml:space="preserve">Přípravné </w:t>
      </w:r>
      <w:proofErr w:type="gramStart"/>
      <w:r w:rsidRPr="001A08C5">
        <w:rPr>
          <w:b/>
        </w:rPr>
        <w:t xml:space="preserve">práce - </w:t>
      </w:r>
      <w:r w:rsidR="00371CB1" w:rsidRPr="001A08C5">
        <w:t>p</w:t>
      </w:r>
      <w:r w:rsidR="00FA4D70" w:rsidRPr="001A08C5">
        <w:t>řed</w:t>
      </w:r>
      <w:proofErr w:type="gramEnd"/>
      <w:r w:rsidR="00FA4D70" w:rsidRPr="001A08C5">
        <w:t xml:space="preserve"> vlastním zateplením objektu bude stávající fasáda očištěna tlakovou vodou a bude provedena kontrola přídržnosti stávající omítky a rovinnosti podkladu. Před provedením zateplení budou nesoudržné části stávající fasády odstraněny a bude provedeno vyrovnání a vyspravení povrchu stěn </w:t>
      </w:r>
      <w:r w:rsidR="007C48C6" w:rsidRPr="001A08C5">
        <w:rPr>
          <w:b/>
        </w:rPr>
        <w:t xml:space="preserve">(předpoklad </w:t>
      </w:r>
      <w:r w:rsidR="00864AA1">
        <w:rPr>
          <w:b/>
        </w:rPr>
        <w:t>3</w:t>
      </w:r>
      <w:r w:rsidR="00350AEA" w:rsidRPr="001A08C5">
        <w:rPr>
          <w:b/>
        </w:rPr>
        <w:t>0</w:t>
      </w:r>
      <w:r w:rsidR="00FA4D70" w:rsidRPr="001A08C5">
        <w:rPr>
          <w:b/>
        </w:rPr>
        <w:t>% plochy stávající fasády).</w:t>
      </w:r>
      <w:r w:rsidR="00FA4D70" w:rsidRPr="001A08C5">
        <w:t xml:space="preserve"> Před prováděním zateplovacího systému budou všechna okna a dveře zabezpečeny fóliemi proti poškození.</w:t>
      </w:r>
    </w:p>
    <w:p w14:paraId="468822EA" w14:textId="44951D76" w:rsidR="00C926F4" w:rsidRPr="001A08C5" w:rsidRDefault="00C926F4" w:rsidP="00C926F4">
      <w:pPr>
        <w:spacing w:before="120"/>
      </w:pPr>
      <w:r w:rsidRPr="001A08C5">
        <w:rPr>
          <w:b/>
        </w:rPr>
        <w:t xml:space="preserve">Zateplení </w:t>
      </w:r>
      <w:r w:rsidR="002A5A84">
        <w:rPr>
          <w:b/>
        </w:rPr>
        <w:t>objektu</w:t>
      </w:r>
      <w:r w:rsidRPr="001A08C5">
        <w:rPr>
          <w:b/>
        </w:rPr>
        <w:t xml:space="preserve"> </w:t>
      </w:r>
      <w:r w:rsidR="00733179" w:rsidRPr="001A08C5">
        <w:rPr>
          <w:b/>
        </w:rPr>
        <w:t>bude provedeno v tomto rozsahu</w:t>
      </w:r>
      <w:r w:rsidR="00AE2B27" w:rsidRPr="001A08C5">
        <w:rPr>
          <w:b/>
        </w:rPr>
        <w:t>:</w:t>
      </w:r>
      <w:r w:rsidRPr="001A08C5">
        <w:t xml:space="preserve"> </w:t>
      </w:r>
      <w:r w:rsidR="00FA4D70" w:rsidRPr="001A08C5">
        <w:t xml:space="preserve"> </w:t>
      </w:r>
    </w:p>
    <w:p w14:paraId="3D5CBB96" w14:textId="77777777" w:rsidR="00A37156" w:rsidRPr="001A08C5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1A08C5">
        <w:rPr>
          <w:sz w:val="24"/>
          <w:szCs w:val="24"/>
        </w:rPr>
        <w:t xml:space="preserve">Obvodové stěny </w:t>
      </w:r>
      <w:r>
        <w:rPr>
          <w:sz w:val="24"/>
          <w:szCs w:val="24"/>
        </w:rPr>
        <w:t xml:space="preserve">budou </w:t>
      </w:r>
      <w:r w:rsidRPr="001A08C5">
        <w:rPr>
          <w:sz w:val="24"/>
          <w:szCs w:val="24"/>
        </w:rPr>
        <w:t>opatřeny kontaktním zateplovacím systémem s tepelnou izolací z </w:t>
      </w:r>
      <w:r w:rsidRPr="001A08C5">
        <w:rPr>
          <w:b/>
          <w:sz w:val="24"/>
          <w:szCs w:val="24"/>
        </w:rPr>
        <w:t>fasádního pěnového polystyrénu s grafitem 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0,032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>. 160 mm</w:t>
      </w:r>
      <w:r w:rsidRPr="001A08C5">
        <w:rPr>
          <w:sz w:val="24"/>
          <w:szCs w:val="24"/>
        </w:rPr>
        <w:t xml:space="preserve">. </w:t>
      </w:r>
    </w:p>
    <w:p w14:paraId="2995401C" w14:textId="77777777" w:rsidR="00A37156" w:rsidRPr="00F074A0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973F4F">
        <w:rPr>
          <w:sz w:val="24"/>
          <w:szCs w:val="24"/>
        </w:rPr>
        <w:t xml:space="preserve">Obvodové stěny u vstupů do budovy </w:t>
      </w:r>
      <w:r>
        <w:rPr>
          <w:sz w:val="24"/>
          <w:szCs w:val="24"/>
        </w:rPr>
        <w:t xml:space="preserve">budou opatřeny </w:t>
      </w:r>
      <w:r w:rsidRPr="00973F4F">
        <w:rPr>
          <w:sz w:val="24"/>
          <w:szCs w:val="24"/>
        </w:rPr>
        <w:t>kontaktním zateplovacím systém s tepelnou izolací z </w:t>
      </w:r>
      <w:r w:rsidRPr="00D23EE3">
        <w:rPr>
          <w:b/>
          <w:sz w:val="24"/>
          <w:szCs w:val="24"/>
        </w:rPr>
        <w:t>fasádní minerální v</w:t>
      </w:r>
      <w:r>
        <w:rPr>
          <w:b/>
          <w:sz w:val="24"/>
          <w:szCs w:val="24"/>
        </w:rPr>
        <w:t>lny</w:t>
      </w:r>
      <w:r w:rsidRPr="00D23EE3">
        <w:rPr>
          <w:b/>
          <w:sz w:val="24"/>
          <w:szCs w:val="24"/>
        </w:rPr>
        <w:t xml:space="preserve"> </w:t>
      </w:r>
      <w:r w:rsidRPr="001A08C5">
        <w:rPr>
          <w:b/>
          <w:sz w:val="24"/>
          <w:szCs w:val="24"/>
        </w:rPr>
        <w:t>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36</w:t>
      </w:r>
      <w:r w:rsidRPr="001A08C5">
        <w:rPr>
          <w:b/>
          <w:sz w:val="24"/>
          <w:szCs w:val="24"/>
        </w:rPr>
        <w:t xml:space="preserve">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D23EE3">
        <w:rPr>
          <w:b/>
          <w:sz w:val="24"/>
          <w:szCs w:val="24"/>
        </w:rPr>
        <w:t>tl</w:t>
      </w:r>
      <w:proofErr w:type="spellEnd"/>
      <w:r w:rsidRPr="00D23EE3">
        <w:rPr>
          <w:b/>
          <w:sz w:val="24"/>
          <w:szCs w:val="24"/>
        </w:rPr>
        <w:t>. 160 mm.</w:t>
      </w:r>
    </w:p>
    <w:p w14:paraId="5DC94B1C" w14:textId="77777777" w:rsidR="00A37156" w:rsidRPr="00567AFC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F074A0">
        <w:rPr>
          <w:bCs/>
          <w:sz w:val="24"/>
          <w:szCs w:val="24"/>
        </w:rPr>
        <w:lastRenderedPageBreak/>
        <w:t>Fasáda u zadního schodiště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bude </w:t>
      </w:r>
      <w:r w:rsidRPr="001A08C5">
        <w:rPr>
          <w:sz w:val="24"/>
          <w:szCs w:val="24"/>
        </w:rPr>
        <w:t>opatřen</w:t>
      </w:r>
      <w:r>
        <w:rPr>
          <w:sz w:val="24"/>
          <w:szCs w:val="24"/>
        </w:rPr>
        <w:t>a</w:t>
      </w:r>
      <w:r w:rsidRPr="001A08C5">
        <w:rPr>
          <w:sz w:val="24"/>
          <w:szCs w:val="24"/>
        </w:rPr>
        <w:t xml:space="preserve"> kontaktním zateplovacím systémem s tepelnou izolací z </w:t>
      </w:r>
      <w:r w:rsidRPr="001A08C5">
        <w:rPr>
          <w:b/>
          <w:sz w:val="24"/>
          <w:szCs w:val="24"/>
        </w:rPr>
        <w:t>fasádního pěnového polystyrénu s grafitem 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0,032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1</w:t>
      </w:r>
      <w:r w:rsidRPr="001A08C5">
        <w:rPr>
          <w:b/>
          <w:sz w:val="24"/>
          <w:szCs w:val="24"/>
        </w:rPr>
        <w:t>60 mm</w:t>
      </w:r>
    </w:p>
    <w:p w14:paraId="0E536251" w14:textId="77777777" w:rsidR="00A37156" w:rsidRPr="00567AFC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A52581">
        <w:rPr>
          <w:bCs/>
          <w:sz w:val="24"/>
          <w:szCs w:val="24"/>
        </w:rPr>
        <w:t xml:space="preserve">Podhled u </w:t>
      </w:r>
      <w:r>
        <w:rPr>
          <w:bCs/>
          <w:sz w:val="24"/>
          <w:szCs w:val="24"/>
        </w:rPr>
        <w:t>zadního vstupu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bude </w:t>
      </w:r>
      <w:r w:rsidRPr="001A08C5">
        <w:rPr>
          <w:sz w:val="24"/>
          <w:szCs w:val="24"/>
        </w:rPr>
        <w:t>opatřen</w:t>
      </w:r>
      <w:r>
        <w:rPr>
          <w:sz w:val="24"/>
          <w:szCs w:val="24"/>
        </w:rPr>
        <w:t>a</w:t>
      </w:r>
      <w:r w:rsidRPr="001A08C5">
        <w:rPr>
          <w:sz w:val="24"/>
          <w:szCs w:val="24"/>
        </w:rPr>
        <w:t xml:space="preserve"> kontaktním zateplovacím systémem s tepelnou izolací z</w:t>
      </w:r>
      <w:r>
        <w:rPr>
          <w:sz w:val="24"/>
          <w:szCs w:val="24"/>
        </w:rPr>
        <w:t> </w:t>
      </w:r>
      <w:r w:rsidRPr="001A08C5">
        <w:rPr>
          <w:b/>
          <w:sz w:val="24"/>
          <w:szCs w:val="24"/>
        </w:rPr>
        <w:t>fasádní</w:t>
      </w:r>
      <w:r>
        <w:rPr>
          <w:b/>
          <w:sz w:val="24"/>
          <w:szCs w:val="24"/>
        </w:rPr>
        <w:t xml:space="preserve"> minerální vlny </w:t>
      </w:r>
      <w:r w:rsidRPr="001A08C5">
        <w:rPr>
          <w:b/>
          <w:sz w:val="24"/>
          <w:szCs w:val="24"/>
        </w:rPr>
        <w:t>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41</w:t>
      </w:r>
      <w:r w:rsidRPr="001A08C5">
        <w:rPr>
          <w:b/>
          <w:sz w:val="24"/>
          <w:szCs w:val="24"/>
        </w:rPr>
        <w:t xml:space="preserve">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1</w:t>
      </w:r>
      <w:r w:rsidRPr="001A08C5">
        <w:rPr>
          <w:b/>
          <w:sz w:val="24"/>
          <w:szCs w:val="24"/>
        </w:rPr>
        <w:t>60 mm</w:t>
      </w:r>
    </w:p>
    <w:p w14:paraId="2FEF7B8B" w14:textId="77777777" w:rsidR="00A37156" w:rsidRPr="005C422D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5C422D">
        <w:rPr>
          <w:sz w:val="24"/>
          <w:szCs w:val="24"/>
        </w:rPr>
        <w:t xml:space="preserve">Pro oblast soklu </w:t>
      </w:r>
      <w:r>
        <w:rPr>
          <w:sz w:val="24"/>
          <w:szCs w:val="24"/>
        </w:rPr>
        <w:t>bude použit</w:t>
      </w:r>
      <w:r w:rsidRPr="005C422D">
        <w:rPr>
          <w:sz w:val="24"/>
          <w:szCs w:val="24"/>
        </w:rPr>
        <w:t xml:space="preserve"> </w:t>
      </w:r>
      <w:r w:rsidRPr="00973F4F">
        <w:rPr>
          <w:sz w:val="24"/>
          <w:szCs w:val="24"/>
        </w:rPr>
        <w:t>kontaktní zateplovací systém s </w:t>
      </w:r>
      <w:r w:rsidRPr="005C422D">
        <w:rPr>
          <w:sz w:val="24"/>
          <w:szCs w:val="24"/>
        </w:rPr>
        <w:t>tepeln</w:t>
      </w:r>
      <w:r>
        <w:rPr>
          <w:sz w:val="24"/>
          <w:szCs w:val="24"/>
        </w:rPr>
        <w:t>ou</w:t>
      </w:r>
      <w:r w:rsidRPr="005C422D">
        <w:rPr>
          <w:sz w:val="24"/>
          <w:szCs w:val="24"/>
        </w:rPr>
        <w:t xml:space="preserve"> izolac</w:t>
      </w:r>
      <w:r>
        <w:rPr>
          <w:sz w:val="24"/>
          <w:szCs w:val="24"/>
        </w:rPr>
        <w:t>í</w:t>
      </w:r>
      <w:r w:rsidRPr="005C422D">
        <w:rPr>
          <w:sz w:val="24"/>
          <w:szCs w:val="24"/>
        </w:rPr>
        <w:t xml:space="preserve"> </w:t>
      </w:r>
      <w:r>
        <w:rPr>
          <w:sz w:val="24"/>
          <w:szCs w:val="24"/>
        </w:rPr>
        <w:t>s nízkou nasákavostí</w:t>
      </w:r>
      <w:r w:rsidRPr="005C422D">
        <w:rPr>
          <w:sz w:val="24"/>
          <w:szCs w:val="24"/>
        </w:rPr>
        <w:t xml:space="preserve"> </w:t>
      </w:r>
      <w:r w:rsidRPr="005C422D">
        <w:rPr>
          <w:b/>
          <w:sz w:val="24"/>
          <w:szCs w:val="24"/>
        </w:rPr>
        <w:t>(</w:t>
      </w:r>
      <w:proofErr w:type="spellStart"/>
      <w:r w:rsidRPr="005C422D">
        <w:rPr>
          <w:b/>
          <w:sz w:val="24"/>
          <w:szCs w:val="24"/>
        </w:rPr>
        <w:t>λ</w:t>
      </w:r>
      <w:r w:rsidRPr="005C422D">
        <w:rPr>
          <w:b/>
          <w:sz w:val="24"/>
          <w:szCs w:val="24"/>
          <w:vertAlign w:val="subscript"/>
        </w:rPr>
        <w:t>D</w:t>
      </w:r>
      <w:proofErr w:type="spellEnd"/>
      <w:r w:rsidRPr="005C422D">
        <w:rPr>
          <w:b/>
          <w:sz w:val="24"/>
          <w:szCs w:val="24"/>
        </w:rPr>
        <w:t xml:space="preserve"> = 0,036 W/(</w:t>
      </w:r>
      <w:proofErr w:type="spellStart"/>
      <w:r w:rsidRPr="005C422D">
        <w:rPr>
          <w:b/>
          <w:sz w:val="24"/>
          <w:szCs w:val="24"/>
        </w:rPr>
        <w:t>m·K</w:t>
      </w:r>
      <w:proofErr w:type="spellEnd"/>
      <w:r w:rsidRPr="005C422D">
        <w:rPr>
          <w:b/>
          <w:sz w:val="24"/>
          <w:szCs w:val="24"/>
        </w:rPr>
        <w:t xml:space="preserve">)) </w:t>
      </w:r>
      <w:proofErr w:type="spellStart"/>
      <w:r w:rsidRPr="005C422D">
        <w:rPr>
          <w:b/>
          <w:sz w:val="24"/>
          <w:szCs w:val="24"/>
        </w:rPr>
        <w:t>tl</w:t>
      </w:r>
      <w:proofErr w:type="spellEnd"/>
      <w:r w:rsidRPr="005C422D">
        <w:rPr>
          <w:b/>
          <w:sz w:val="24"/>
          <w:szCs w:val="24"/>
        </w:rPr>
        <w:t>. 1</w:t>
      </w:r>
      <w:r>
        <w:rPr>
          <w:b/>
          <w:sz w:val="24"/>
          <w:szCs w:val="24"/>
        </w:rPr>
        <w:t>0</w:t>
      </w:r>
      <w:r w:rsidRPr="005C422D">
        <w:rPr>
          <w:b/>
          <w:sz w:val="24"/>
          <w:szCs w:val="24"/>
        </w:rPr>
        <w:t>0 mm</w:t>
      </w:r>
      <w:r w:rsidRPr="005C422D">
        <w:rPr>
          <w:sz w:val="24"/>
          <w:szCs w:val="24"/>
        </w:rPr>
        <w:t>.</w:t>
      </w:r>
    </w:p>
    <w:p w14:paraId="11634D3B" w14:textId="77777777" w:rsidR="00A37156" w:rsidRPr="001D4336" w:rsidRDefault="00A37156" w:rsidP="00A37156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1D4336">
        <w:rPr>
          <w:sz w:val="24"/>
          <w:szCs w:val="24"/>
        </w:rPr>
        <w:t xml:space="preserve">Půda bude zateplena izolací z minerální vlny </w:t>
      </w:r>
      <w:r w:rsidRPr="001D4336">
        <w:rPr>
          <w:b/>
          <w:sz w:val="24"/>
          <w:szCs w:val="24"/>
        </w:rPr>
        <w:t>(</w:t>
      </w:r>
      <w:proofErr w:type="spellStart"/>
      <w:r w:rsidRPr="001D4336">
        <w:rPr>
          <w:b/>
          <w:sz w:val="24"/>
          <w:szCs w:val="24"/>
        </w:rPr>
        <w:t>λ</w:t>
      </w:r>
      <w:r w:rsidRPr="001D4336">
        <w:rPr>
          <w:b/>
          <w:sz w:val="24"/>
          <w:szCs w:val="24"/>
          <w:vertAlign w:val="subscript"/>
        </w:rPr>
        <w:t>D</w:t>
      </w:r>
      <w:proofErr w:type="spellEnd"/>
      <w:r w:rsidRPr="001D4336">
        <w:rPr>
          <w:b/>
          <w:sz w:val="24"/>
          <w:szCs w:val="24"/>
        </w:rPr>
        <w:t xml:space="preserve"> = 0,041 W/(</w:t>
      </w:r>
      <w:proofErr w:type="spellStart"/>
      <w:r w:rsidRPr="001D4336">
        <w:rPr>
          <w:b/>
          <w:sz w:val="24"/>
          <w:szCs w:val="24"/>
        </w:rPr>
        <w:t>m·K</w:t>
      </w:r>
      <w:proofErr w:type="spellEnd"/>
      <w:r w:rsidRPr="001D4336">
        <w:rPr>
          <w:b/>
          <w:sz w:val="24"/>
          <w:szCs w:val="24"/>
        </w:rPr>
        <w:t xml:space="preserve">)) </w:t>
      </w:r>
      <w:proofErr w:type="spellStart"/>
      <w:r w:rsidRPr="001D4336">
        <w:rPr>
          <w:b/>
          <w:sz w:val="24"/>
          <w:szCs w:val="24"/>
        </w:rPr>
        <w:t>tl</w:t>
      </w:r>
      <w:proofErr w:type="spellEnd"/>
      <w:r w:rsidRPr="001D4336">
        <w:rPr>
          <w:b/>
          <w:sz w:val="24"/>
          <w:szCs w:val="24"/>
        </w:rPr>
        <w:t xml:space="preserve">. 2x120 mm. </w:t>
      </w:r>
    </w:p>
    <w:p w14:paraId="299679B9" w14:textId="77777777" w:rsidR="00A37156" w:rsidRPr="00F627CA" w:rsidRDefault="00A37156" w:rsidP="00A37156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627CA">
        <w:rPr>
          <w:sz w:val="24"/>
          <w:szCs w:val="24"/>
        </w:rPr>
        <w:t xml:space="preserve">Ostění a nadpraží oken budou zatepleny </w:t>
      </w:r>
      <w:bookmarkStart w:id="32" w:name="_Hlk489541397"/>
      <w:r w:rsidRPr="00F627CA">
        <w:rPr>
          <w:sz w:val="24"/>
          <w:szCs w:val="24"/>
        </w:rPr>
        <w:t>tepelnou izolací z pěnového polystyrénu s grafitem</w:t>
      </w:r>
      <w:r w:rsidRPr="00F627CA">
        <w:rPr>
          <w:b/>
          <w:sz w:val="24"/>
          <w:szCs w:val="24"/>
        </w:rPr>
        <w:t xml:space="preserve"> (</w:t>
      </w:r>
      <w:proofErr w:type="spellStart"/>
      <w:r w:rsidRPr="00F627CA">
        <w:rPr>
          <w:b/>
          <w:sz w:val="24"/>
          <w:szCs w:val="24"/>
        </w:rPr>
        <w:t>λ</w:t>
      </w:r>
      <w:r w:rsidRPr="00F627CA">
        <w:rPr>
          <w:b/>
          <w:sz w:val="24"/>
          <w:szCs w:val="24"/>
          <w:vertAlign w:val="subscript"/>
        </w:rPr>
        <w:t>D</w:t>
      </w:r>
      <w:proofErr w:type="spellEnd"/>
      <w:r w:rsidRPr="00F627CA">
        <w:rPr>
          <w:b/>
          <w:sz w:val="24"/>
          <w:szCs w:val="24"/>
        </w:rPr>
        <w:t xml:space="preserve"> = 0,032 W/(</w:t>
      </w:r>
      <w:proofErr w:type="spellStart"/>
      <w:r w:rsidRPr="00F627CA">
        <w:rPr>
          <w:b/>
          <w:sz w:val="24"/>
          <w:szCs w:val="24"/>
        </w:rPr>
        <w:t>m·K</w:t>
      </w:r>
      <w:proofErr w:type="spellEnd"/>
      <w:r w:rsidRPr="00F627CA">
        <w:rPr>
          <w:b/>
          <w:sz w:val="24"/>
          <w:szCs w:val="24"/>
        </w:rPr>
        <w:t xml:space="preserve">)) minimální </w:t>
      </w:r>
      <w:proofErr w:type="spellStart"/>
      <w:r w:rsidRPr="00F627CA">
        <w:rPr>
          <w:b/>
          <w:sz w:val="24"/>
          <w:szCs w:val="24"/>
        </w:rPr>
        <w:t>tl</w:t>
      </w:r>
      <w:proofErr w:type="spellEnd"/>
      <w:r w:rsidRPr="00F627CA">
        <w:rPr>
          <w:b/>
          <w:sz w:val="24"/>
          <w:szCs w:val="24"/>
        </w:rPr>
        <w:t>. 30 mm</w:t>
      </w:r>
    </w:p>
    <w:bookmarkEnd w:id="32"/>
    <w:p w14:paraId="0CC864E8" w14:textId="77777777" w:rsidR="00A37156" w:rsidRPr="00A52581" w:rsidRDefault="00A37156" w:rsidP="00A37156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DE1391">
        <w:rPr>
          <w:sz w:val="24"/>
          <w:szCs w:val="24"/>
        </w:rPr>
        <w:t xml:space="preserve">Parapety budou zatepleny tepelnou izolací z extrudovaného polystyrénu </w:t>
      </w:r>
      <w:r w:rsidRPr="00DE1391">
        <w:rPr>
          <w:b/>
          <w:sz w:val="24"/>
          <w:szCs w:val="24"/>
        </w:rPr>
        <w:t>(</w:t>
      </w:r>
      <w:proofErr w:type="spellStart"/>
      <w:r w:rsidRPr="00DE1391">
        <w:rPr>
          <w:b/>
          <w:sz w:val="24"/>
          <w:szCs w:val="24"/>
        </w:rPr>
        <w:t>λD</w:t>
      </w:r>
      <w:proofErr w:type="spellEnd"/>
      <w:r w:rsidRPr="00DE1391">
        <w:rPr>
          <w:b/>
          <w:sz w:val="24"/>
          <w:szCs w:val="24"/>
        </w:rPr>
        <w:t xml:space="preserve"> = 0,03</w:t>
      </w:r>
      <w:r>
        <w:rPr>
          <w:b/>
          <w:sz w:val="24"/>
          <w:szCs w:val="24"/>
        </w:rPr>
        <w:t>6</w:t>
      </w:r>
      <w:r w:rsidRPr="00DE1391">
        <w:rPr>
          <w:b/>
          <w:sz w:val="24"/>
          <w:szCs w:val="24"/>
        </w:rPr>
        <w:t xml:space="preserve"> W/(</w:t>
      </w:r>
      <w:proofErr w:type="spellStart"/>
      <w:r w:rsidRPr="00DE1391">
        <w:rPr>
          <w:b/>
          <w:sz w:val="24"/>
          <w:szCs w:val="24"/>
        </w:rPr>
        <w:t>m·K</w:t>
      </w:r>
      <w:proofErr w:type="spellEnd"/>
      <w:r w:rsidRPr="00DE1391">
        <w:rPr>
          <w:b/>
          <w:sz w:val="24"/>
          <w:szCs w:val="24"/>
        </w:rPr>
        <w:t xml:space="preserve">)) minimální </w:t>
      </w:r>
      <w:proofErr w:type="spellStart"/>
      <w:r w:rsidRPr="00DE1391">
        <w:rPr>
          <w:b/>
          <w:sz w:val="24"/>
          <w:szCs w:val="24"/>
        </w:rPr>
        <w:t>tl</w:t>
      </w:r>
      <w:proofErr w:type="spellEnd"/>
      <w:r w:rsidRPr="00DE1391">
        <w:rPr>
          <w:b/>
          <w:sz w:val="24"/>
          <w:szCs w:val="24"/>
        </w:rPr>
        <w:t>. 30 mm</w:t>
      </w:r>
    </w:p>
    <w:p w14:paraId="7ED3E2AE" w14:textId="77777777" w:rsidR="00A37156" w:rsidRPr="00A52581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A52581">
        <w:rPr>
          <w:bCs/>
          <w:sz w:val="24"/>
          <w:szCs w:val="24"/>
        </w:rPr>
        <w:t>Podhled stříš</w:t>
      </w:r>
      <w:r>
        <w:rPr>
          <w:bCs/>
          <w:sz w:val="24"/>
          <w:szCs w:val="24"/>
        </w:rPr>
        <w:t>e</w:t>
      </w:r>
      <w:r w:rsidRPr="00A52581">
        <w:rPr>
          <w:bCs/>
          <w:sz w:val="24"/>
          <w:szCs w:val="24"/>
        </w:rPr>
        <w:t xml:space="preserve">k u </w:t>
      </w:r>
      <w:r>
        <w:rPr>
          <w:bCs/>
          <w:sz w:val="24"/>
          <w:szCs w:val="24"/>
        </w:rPr>
        <w:t>obou vstupů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bude </w:t>
      </w:r>
      <w:r w:rsidRPr="001A08C5">
        <w:rPr>
          <w:sz w:val="24"/>
          <w:szCs w:val="24"/>
        </w:rPr>
        <w:t>opatřen</w:t>
      </w:r>
      <w:r>
        <w:rPr>
          <w:sz w:val="24"/>
          <w:szCs w:val="24"/>
        </w:rPr>
        <w:t>a</w:t>
      </w:r>
      <w:r w:rsidRPr="001A08C5">
        <w:rPr>
          <w:sz w:val="24"/>
          <w:szCs w:val="24"/>
        </w:rPr>
        <w:t xml:space="preserve"> kontaktním zateplovacím systémem s tepelnou izolací z</w:t>
      </w:r>
      <w:r>
        <w:rPr>
          <w:sz w:val="24"/>
          <w:szCs w:val="24"/>
        </w:rPr>
        <w:t> </w:t>
      </w:r>
      <w:r w:rsidRPr="001A08C5">
        <w:rPr>
          <w:b/>
          <w:sz w:val="24"/>
          <w:szCs w:val="24"/>
        </w:rPr>
        <w:t>fasádní</w:t>
      </w:r>
      <w:r>
        <w:rPr>
          <w:b/>
          <w:sz w:val="24"/>
          <w:szCs w:val="24"/>
        </w:rPr>
        <w:t xml:space="preserve"> minerální vlny </w:t>
      </w:r>
      <w:r w:rsidRPr="001A08C5">
        <w:rPr>
          <w:b/>
          <w:sz w:val="24"/>
          <w:szCs w:val="24"/>
        </w:rPr>
        <w:t>(</w:t>
      </w:r>
      <w:proofErr w:type="spellStart"/>
      <w:r w:rsidRPr="001A08C5">
        <w:rPr>
          <w:b/>
          <w:sz w:val="24"/>
          <w:szCs w:val="24"/>
        </w:rPr>
        <w:t>λ</w:t>
      </w:r>
      <w:r w:rsidRPr="001A08C5">
        <w:rPr>
          <w:b/>
          <w:sz w:val="24"/>
          <w:szCs w:val="24"/>
          <w:vertAlign w:val="subscript"/>
        </w:rPr>
        <w:t>D</w:t>
      </w:r>
      <w:proofErr w:type="spellEnd"/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41</w:t>
      </w:r>
      <w:r w:rsidRPr="001A08C5">
        <w:rPr>
          <w:b/>
          <w:sz w:val="24"/>
          <w:szCs w:val="24"/>
        </w:rPr>
        <w:t xml:space="preserve"> W/(</w:t>
      </w:r>
      <w:proofErr w:type="spellStart"/>
      <w:r w:rsidRPr="001A08C5">
        <w:rPr>
          <w:b/>
          <w:sz w:val="24"/>
          <w:szCs w:val="24"/>
        </w:rPr>
        <w:t>m·K</w:t>
      </w:r>
      <w:proofErr w:type="spellEnd"/>
      <w:r w:rsidRPr="001A08C5">
        <w:rPr>
          <w:b/>
          <w:sz w:val="24"/>
          <w:szCs w:val="24"/>
        </w:rPr>
        <w:t xml:space="preserve">)) </w:t>
      </w:r>
      <w:proofErr w:type="spellStart"/>
      <w:r w:rsidRPr="001A08C5">
        <w:rPr>
          <w:b/>
          <w:sz w:val="24"/>
          <w:szCs w:val="24"/>
        </w:rPr>
        <w:t>tl</w:t>
      </w:r>
      <w:proofErr w:type="spellEnd"/>
      <w:r w:rsidRPr="001A08C5">
        <w:rPr>
          <w:b/>
          <w:sz w:val="24"/>
          <w:szCs w:val="24"/>
        </w:rPr>
        <w:t>. 60 mm</w:t>
      </w:r>
    </w:p>
    <w:p w14:paraId="51637819" w14:textId="1CF3C968" w:rsidR="00A37156" w:rsidRPr="008A1EAD" w:rsidRDefault="00A37156" w:rsidP="001A08C5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4623B0">
        <w:rPr>
          <w:sz w:val="24"/>
          <w:szCs w:val="24"/>
        </w:rPr>
        <w:t xml:space="preserve">Zateplení stropu sklepa z minerální vlny </w:t>
      </w:r>
      <w:r w:rsidRPr="004623B0">
        <w:rPr>
          <w:b/>
          <w:sz w:val="24"/>
          <w:szCs w:val="24"/>
        </w:rPr>
        <w:t>(</w:t>
      </w:r>
      <w:proofErr w:type="spellStart"/>
      <w:r w:rsidRPr="004623B0">
        <w:rPr>
          <w:b/>
          <w:sz w:val="24"/>
          <w:szCs w:val="24"/>
        </w:rPr>
        <w:t>λ</w:t>
      </w:r>
      <w:r w:rsidRPr="004623B0">
        <w:rPr>
          <w:b/>
          <w:sz w:val="24"/>
          <w:szCs w:val="24"/>
          <w:vertAlign w:val="subscript"/>
        </w:rPr>
        <w:t>D</w:t>
      </w:r>
      <w:proofErr w:type="spellEnd"/>
      <w:r w:rsidRPr="004623B0">
        <w:rPr>
          <w:b/>
          <w:sz w:val="24"/>
          <w:szCs w:val="24"/>
        </w:rPr>
        <w:t xml:space="preserve"> = 0,041 W/(</w:t>
      </w:r>
      <w:proofErr w:type="spellStart"/>
      <w:r w:rsidRPr="004623B0">
        <w:rPr>
          <w:b/>
          <w:sz w:val="24"/>
          <w:szCs w:val="24"/>
        </w:rPr>
        <w:t>m·K</w:t>
      </w:r>
      <w:proofErr w:type="spellEnd"/>
      <w:r w:rsidRPr="004623B0">
        <w:rPr>
          <w:b/>
          <w:sz w:val="24"/>
          <w:szCs w:val="24"/>
        </w:rPr>
        <w:t xml:space="preserve">)) </w:t>
      </w:r>
      <w:proofErr w:type="spellStart"/>
      <w:r w:rsidRPr="004623B0">
        <w:rPr>
          <w:b/>
          <w:sz w:val="24"/>
          <w:szCs w:val="24"/>
        </w:rPr>
        <w:t>tl</w:t>
      </w:r>
      <w:proofErr w:type="spellEnd"/>
      <w:r w:rsidRPr="004623B0">
        <w:rPr>
          <w:b/>
          <w:sz w:val="24"/>
          <w:szCs w:val="24"/>
        </w:rPr>
        <w:t>. 100 mm</w:t>
      </w:r>
    </w:p>
    <w:p w14:paraId="4F8255C0" w14:textId="69F090F4" w:rsidR="008A1EAD" w:rsidRPr="008A1EAD" w:rsidRDefault="008A1EAD" w:rsidP="008A1EAD">
      <w:pPr>
        <w:pStyle w:val="Odstavecseseznamem"/>
        <w:numPr>
          <w:ilvl w:val="0"/>
          <w:numId w:val="8"/>
        </w:numPr>
        <w:spacing w:before="120"/>
        <w:ind w:left="426"/>
      </w:pPr>
      <w:r w:rsidRPr="005739E9">
        <w:rPr>
          <w:sz w:val="24"/>
        </w:rPr>
        <w:t>Zateplení stěn vikýř</w:t>
      </w:r>
      <w:r>
        <w:rPr>
          <w:sz w:val="24"/>
        </w:rPr>
        <w:t>e</w:t>
      </w:r>
      <w:r w:rsidRPr="005739E9">
        <w:rPr>
          <w:sz w:val="24"/>
        </w:rPr>
        <w:t xml:space="preserve"> tepelnou izolací </w:t>
      </w:r>
      <w:proofErr w:type="spellStart"/>
      <w:r w:rsidRPr="005739E9">
        <w:rPr>
          <w:sz w:val="24"/>
        </w:rPr>
        <w:t>fenolitickou</w:t>
      </w:r>
      <w:proofErr w:type="spellEnd"/>
      <w:r w:rsidRPr="005739E9">
        <w:rPr>
          <w:sz w:val="24"/>
        </w:rPr>
        <w:t xml:space="preserve"> pěnou </w:t>
      </w:r>
      <w:r w:rsidRPr="005739E9">
        <w:rPr>
          <w:b/>
          <w:sz w:val="24"/>
          <w:szCs w:val="24"/>
        </w:rPr>
        <w:t>(</w:t>
      </w:r>
      <w:proofErr w:type="spellStart"/>
      <w:r w:rsidRPr="005739E9">
        <w:rPr>
          <w:b/>
          <w:sz w:val="24"/>
          <w:szCs w:val="24"/>
        </w:rPr>
        <w:t>λ</w:t>
      </w:r>
      <w:r w:rsidRPr="005739E9">
        <w:rPr>
          <w:b/>
          <w:sz w:val="24"/>
          <w:szCs w:val="24"/>
          <w:vertAlign w:val="subscript"/>
        </w:rPr>
        <w:t>D</w:t>
      </w:r>
      <w:proofErr w:type="spellEnd"/>
      <w:r w:rsidRPr="005739E9">
        <w:rPr>
          <w:b/>
          <w:sz w:val="24"/>
          <w:szCs w:val="24"/>
        </w:rPr>
        <w:t xml:space="preserve"> = 0,021 W/(</w:t>
      </w:r>
      <w:proofErr w:type="spellStart"/>
      <w:r w:rsidRPr="005739E9">
        <w:rPr>
          <w:b/>
          <w:sz w:val="24"/>
          <w:szCs w:val="24"/>
        </w:rPr>
        <w:t>m·K</w:t>
      </w:r>
      <w:proofErr w:type="spellEnd"/>
      <w:r w:rsidRPr="005739E9">
        <w:rPr>
          <w:b/>
          <w:sz w:val="24"/>
          <w:szCs w:val="24"/>
        </w:rPr>
        <w:t xml:space="preserve">)) </w:t>
      </w:r>
      <w:proofErr w:type="spellStart"/>
      <w:r w:rsidRPr="005739E9">
        <w:rPr>
          <w:b/>
          <w:sz w:val="24"/>
          <w:szCs w:val="24"/>
        </w:rPr>
        <w:t>tl</w:t>
      </w:r>
      <w:proofErr w:type="spellEnd"/>
      <w:r w:rsidRPr="005739E9">
        <w:rPr>
          <w:b/>
          <w:sz w:val="24"/>
          <w:szCs w:val="24"/>
        </w:rPr>
        <w:t>. 1</w:t>
      </w:r>
      <w:r>
        <w:rPr>
          <w:b/>
          <w:sz w:val="24"/>
          <w:szCs w:val="24"/>
        </w:rPr>
        <w:t>0</w:t>
      </w:r>
      <w:r w:rsidRPr="005739E9">
        <w:rPr>
          <w:b/>
          <w:sz w:val="24"/>
          <w:szCs w:val="24"/>
        </w:rPr>
        <w:t>0 mm</w:t>
      </w:r>
      <w:r w:rsidRPr="005739E9">
        <w:rPr>
          <w:sz w:val="24"/>
        </w:rPr>
        <w:t>.</w:t>
      </w:r>
    </w:p>
    <w:p w14:paraId="64AE508F" w14:textId="61A350E6" w:rsidR="001A08C5" w:rsidRDefault="001A08C5" w:rsidP="001A08C5">
      <w:r w:rsidRPr="00797BC0">
        <w:t xml:space="preserve">Zateplení obvodového pláště bude provedeno certifikovaným vnějším kontaktním kompozitním zateplovacím systémem (ETICS) certifikovaným dle ETAG 004 s platným Evropským technickým schválením, kvalitativní třídy A dle CZB, s izolantem z fasádního pěnového polystyrénu tloušťky </w:t>
      </w:r>
      <w:sdt>
        <w:sdtPr>
          <w:alias w:val="Tloušťka izolantu"/>
          <w:tag w:val="Tloušťka izolantu"/>
          <w:id w:val="1015802428"/>
          <w:comboBox>
            <w:listItem w:value="Zvolte položku."/>
            <w:listItem w:displayText="50" w:value="50"/>
            <w:listItem w:displayText="60" w:value="60"/>
            <w:listItem w:displayText="70" w:value="70"/>
            <w:listItem w:displayText="80" w:value="80"/>
            <w:listItem w:displayText="90" w:value="90"/>
            <w:listItem w:displayText="100" w:value="100"/>
            <w:listItem w:displayText="110" w:value="110"/>
            <w:listItem w:displayText="120" w:value="120"/>
            <w:listItem w:displayText="130" w:value="130"/>
            <w:listItem w:displayText="140" w:value="140"/>
            <w:listItem w:displayText="150" w:value="150"/>
            <w:listItem w:displayText="160" w:value="160"/>
            <w:listItem w:displayText="170" w:value="170"/>
            <w:listItem w:displayText="180" w:value="180"/>
            <w:listItem w:displayText="190" w:value="190"/>
            <w:listItem w:displayText="200" w:value="200"/>
            <w:listItem w:displayText="210" w:value="210"/>
            <w:listItem w:displayText="220" w:value="220"/>
            <w:listItem w:displayText="230" w:value="230"/>
            <w:listItem w:displayText="240" w:value="240"/>
            <w:listItem w:displayText="250" w:value="250"/>
            <w:listItem w:displayText="260" w:value="260"/>
            <w:listItem w:displayText="270" w:value="270"/>
            <w:listItem w:displayText="280" w:value="280"/>
            <w:listItem w:displayText="290" w:value="290"/>
            <w:listItem w:displayText="300" w:value="300"/>
          </w:comboBox>
        </w:sdtPr>
        <w:sdtEndPr/>
        <w:sdtContent>
          <w:r w:rsidR="00797BC0" w:rsidRPr="00797BC0">
            <w:t>160 mm</w:t>
          </w:r>
        </w:sdtContent>
      </w:sdt>
      <w:r w:rsidRPr="00797BC0">
        <w:t xml:space="preserve"> a se součinitelem tepelné vodivosti </w:t>
      </w:r>
      <w:proofErr w:type="spellStart"/>
      <w:r w:rsidRPr="00797BC0">
        <w:t>λD</w:t>
      </w:r>
      <w:proofErr w:type="spellEnd"/>
      <w:r w:rsidRPr="00797BC0">
        <w:t xml:space="preserve"> = </w:t>
      </w:r>
      <w:sdt>
        <w:sdtPr>
          <w:id w:val="-881864894"/>
          <w:comboBox>
            <w:listItem w:value="Zvolte položku."/>
            <w:listItem w:displayText="0,032" w:value="0,032"/>
            <w:listItem w:displayText="0,039" w:value="0,039"/>
          </w:comboBox>
        </w:sdtPr>
        <w:sdtEndPr/>
        <w:sdtContent>
          <w:r w:rsidR="00797BC0" w:rsidRPr="00797BC0">
            <w:t>0,032</w:t>
          </w:r>
        </w:sdtContent>
      </w:sdt>
      <w:r w:rsidRPr="00797BC0">
        <w:t xml:space="preserve"> W/</w:t>
      </w:r>
      <w:proofErr w:type="spellStart"/>
      <w:r w:rsidRPr="00797BC0">
        <w:t>m.K</w:t>
      </w:r>
      <w:proofErr w:type="spellEnd"/>
      <w:r w:rsidRPr="00797BC0">
        <w:t>. Třída reakce na oheň systému je B-s</w:t>
      </w:r>
      <w:proofErr w:type="gramStart"/>
      <w:r w:rsidRPr="00797BC0">
        <w:t>1,d</w:t>
      </w:r>
      <w:proofErr w:type="gramEnd"/>
      <w:r w:rsidRPr="00797BC0">
        <w:t xml:space="preserve">0 dle ČSN EN 13 501-1 a index šíření plamene po povrchu </w:t>
      </w:r>
      <w:proofErr w:type="spellStart"/>
      <w:r w:rsidRPr="00797BC0">
        <w:t>is</w:t>
      </w:r>
      <w:proofErr w:type="spellEnd"/>
      <w:r w:rsidRPr="00797BC0">
        <w:t>=0,00 m/min dle ČSN 73 0863. Montáž bude provedena odborně zaškolenou realizační firmou s platným osvědčením o proškolení od výrobce zateplovacího systému. Veškeré postupy provádění budou v souladu s technologickým postupem výrobce ETICS. Výrobce zateplovacího systému doloží předpis na údržbu a čištění ETICS, prokazatelné dokumenty o environmentálních dopadech použitých izolačních materiálů a povrchového souvrství (environmentální dopady lze doložit například environmentální deklarací o produktu (EPD), nebo odpovídajícími, průkaznými dokumenty) a prokazatelně měřené hodnoty vzduchové neprůzvučnosti referenční stěny s ETICS formou aktuálního dokumentu z provedené zkoušky.</w:t>
      </w:r>
    </w:p>
    <w:p w14:paraId="245911E7" w14:textId="77777777" w:rsidR="00C2080A" w:rsidRPr="00797BC0" w:rsidRDefault="00C2080A" w:rsidP="009E237A">
      <w:pPr>
        <w:spacing w:line="120" w:lineRule="auto"/>
      </w:pPr>
    </w:p>
    <w:p w14:paraId="0E55698D" w14:textId="77777777" w:rsidR="001A08C5" w:rsidRDefault="001A08C5" w:rsidP="001A08C5">
      <w:r w:rsidRPr="00797BC0">
        <w:t xml:space="preserve">Podklad musí být před započetím montáže zateplovacího systému zbaven všech nečistot, mastnoty, biologických nečistot, všech volně se oddělujících vrstev, případně materiálů, které se rozpouští ve vodě. Nesoudržné nátěry a omítky dostatečně nespojené s podkladem je třeba odstranit. Soudržnost podkladu musí být 200 </w:t>
      </w:r>
      <w:proofErr w:type="spellStart"/>
      <w:r w:rsidRPr="00797BC0">
        <w:t>kPa</w:t>
      </w:r>
      <w:proofErr w:type="spellEnd"/>
      <w:r w:rsidRPr="00797BC0">
        <w:t xml:space="preserve"> s tím, že nejmenší jednotlivá přípustná hodnota musí vykazovat soudržnost nejméně 80 </w:t>
      </w:r>
      <w:proofErr w:type="spellStart"/>
      <w:r w:rsidRPr="00797BC0">
        <w:t>kPa</w:t>
      </w:r>
      <w:proofErr w:type="spellEnd"/>
      <w:r w:rsidRPr="00797BC0">
        <w:t xml:space="preserve">. Případné vyrovnávání nerovností podkladu je nutno provádět materiály, které těmto hodnotám soudržnosti vyhoví. Na opravené a ošetřené plochy je možno započít s lepením izolantu až po vyschnutí a vyzrání </w:t>
      </w:r>
      <w:proofErr w:type="spellStart"/>
      <w:r w:rsidRPr="00797BC0">
        <w:t>vysprávkových</w:t>
      </w:r>
      <w:proofErr w:type="spellEnd"/>
      <w:r w:rsidRPr="00797BC0">
        <w:t xml:space="preserve"> hmot.</w:t>
      </w:r>
    </w:p>
    <w:p w14:paraId="0141A10D" w14:textId="77777777" w:rsidR="00C2080A" w:rsidRPr="00797BC0" w:rsidRDefault="00C2080A" w:rsidP="009E237A">
      <w:pPr>
        <w:spacing w:line="120" w:lineRule="auto"/>
      </w:pPr>
    </w:p>
    <w:p w14:paraId="7DBEF367" w14:textId="77777777" w:rsidR="001A08C5" w:rsidRDefault="001A08C5" w:rsidP="001A08C5">
      <w:r w:rsidRPr="00797BC0">
        <w:t>V případě napadení podkladních ploch plísněmi a řasami musí být řádně očištěny a následně ošetřeny proti opětovnému napadení. Napadené plochy budou ošetřeny odstraňovačem řas, mechů a lišejníků. Použití odstraňovače je třeba provádět v souladu s postupem doporučeným v technickém listu výrobku. Čištění napadených ploch je nutno provádět v příznivých klimatických podmínkách. Zbytky odstraňovače je třeba pečlivě opláchnout z povrchu fasády.</w:t>
      </w:r>
    </w:p>
    <w:p w14:paraId="4DCC2303" w14:textId="77777777" w:rsidR="00C2080A" w:rsidRPr="00797BC0" w:rsidRDefault="00C2080A" w:rsidP="001A08C5"/>
    <w:p w14:paraId="218CA491" w14:textId="77777777" w:rsidR="001A08C5" w:rsidRDefault="001A08C5" w:rsidP="001A08C5">
      <w:r w:rsidRPr="00797BC0">
        <w:t xml:space="preserve">Zateplovací systém bude založený na plastovou zakládací lištu, případně na zakládací sadu, kvůli eliminaci tepelného mostu. Založení bude splňovat požadavky ČSN 73 0910 (čl. 3.1.3.) bez nutnosti použití pruhu s třídou reakce na oheň A1/A2 pro založení ETICS s platným požárně klasifikačním osvědčením. Budou použity všechny doplňkové komponenty od dodavatele systému jako okenní lišty, nadokenní lišty, parapetní lišty apod. </w:t>
      </w:r>
    </w:p>
    <w:p w14:paraId="2B67FD86" w14:textId="77777777" w:rsidR="00C2080A" w:rsidRPr="00797BC0" w:rsidRDefault="00C2080A" w:rsidP="001A08C5"/>
    <w:p w14:paraId="2B9202C1" w14:textId="77777777" w:rsidR="001A08C5" w:rsidRDefault="001A08C5" w:rsidP="001A08C5">
      <w:r w:rsidRPr="00797BC0">
        <w:t xml:space="preserve">Zateplovací systém musí vykazovat mechanickou odolnost proti rázu, dle metodiky ETAG 004, min. 15 J bez poškození (kategorie I) s omítkou zrnitosti 1,5 mm. Základní vrstva s vloženou armovací skleněnou síťovinou </w:t>
      </w:r>
      <w:r w:rsidRPr="00797BC0">
        <w:lastRenderedPageBreak/>
        <w:t xml:space="preserve">s gramáží 160 g/m2 bude provedena tmelem na cementové bázi s hodnotou součinitele propustnosti vodních par maximálně 20, ekvivalentní difúzní tloušťka základní vrstvy s omítku maximálně 0,30 m. </w:t>
      </w:r>
    </w:p>
    <w:p w14:paraId="4F75D9B1" w14:textId="77777777" w:rsidR="00C2080A" w:rsidRPr="00797BC0" w:rsidRDefault="00C2080A" w:rsidP="001A08C5"/>
    <w:p w14:paraId="1B8062CF" w14:textId="77777777" w:rsidR="001A08C5" w:rsidRDefault="001A08C5" w:rsidP="001A08C5">
      <w:r w:rsidRPr="00797BC0">
        <w:t>Kotvení zateplovacího systému bude provedeno systémovými plastovými zatloukacími hmoždinkami s certifikací dle ETAG 014. Použité hmoždinky budou mít hodnotu bodového součinitele prostupu tepla 0,000 W/K. Budou provedeny výtažné zkoušky, podle kterých bude určena konečná délka a počet hmoždinek na m2, dle ČSN 73 2902.</w:t>
      </w:r>
    </w:p>
    <w:p w14:paraId="772D373C" w14:textId="77777777" w:rsidR="00C2080A" w:rsidRPr="00797BC0" w:rsidRDefault="00C2080A" w:rsidP="001A08C5"/>
    <w:p w14:paraId="275B579F" w14:textId="77777777" w:rsidR="001A08C5" w:rsidRDefault="001A08C5" w:rsidP="001A08C5">
      <w:r w:rsidRPr="00797BC0">
        <w:t xml:space="preserve">Soklová část bude zateplena izolantem z XPS do výšky min. 300 mm nad terén, lepeným k podkladu bitumenovým lepidlem. Základní vrstva na soklové části bude provedena jednosložkovou disperzní hmotou s faktorem difúzního odporu ≤ 110. Jako povrchová úprava bude použita mozaiková omítka. </w:t>
      </w:r>
    </w:p>
    <w:p w14:paraId="1CACF422" w14:textId="77777777" w:rsidR="00C2080A" w:rsidRPr="00797BC0" w:rsidRDefault="00C2080A" w:rsidP="001A08C5"/>
    <w:p w14:paraId="616B1916" w14:textId="11D77A83" w:rsidR="001A08C5" w:rsidRPr="00C2080A" w:rsidRDefault="001A08C5" w:rsidP="00C2080A">
      <w:r w:rsidRPr="00797BC0">
        <w:t xml:space="preserve">Povrchová úprava zateplovacího systému bude provedena pastovitou omítkou obsahující výztužná vlákna, která je rychle schnoucí a poskytuje permanentní ochranou proti růstu řas a plísním se schopností regulace povrchové vlhkosti. Současně bude mít omítka vysokou </w:t>
      </w:r>
      <w:proofErr w:type="spellStart"/>
      <w:r w:rsidRPr="00797BC0">
        <w:t>paropropustnost</w:t>
      </w:r>
      <w:proofErr w:type="spellEnd"/>
      <w:r w:rsidRPr="00797BC0">
        <w:t xml:space="preserve"> pro vodní páru s faktorem difúzního odporu 60-80 (kategorie V1), permeabilitu vody v kategorii W3 a reakci na oheň A2 – s1, d0 dle ČSN EN 13501.</w:t>
      </w:r>
    </w:p>
    <w:p w14:paraId="4533E3D1" w14:textId="1B6418FC" w:rsidR="00271D3F" w:rsidRDefault="006E6C34" w:rsidP="006E6C34">
      <w:pPr>
        <w:spacing w:before="120"/>
      </w:pPr>
      <w:r>
        <w:t>Před montáží zateplovacího systému bude provedena detailní kontrola stávající fasády z lešení.</w:t>
      </w:r>
    </w:p>
    <w:p w14:paraId="6A1F48DF" w14:textId="77777777" w:rsidR="00500DC9" w:rsidRPr="00FA4D70" w:rsidRDefault="00500DC9" w:rsidP="00500DC9"/>
    <w:p w14:paraId="73CABFB7" w14:textId="251ED69B" w:rsidR="002B2E82" w:rsidRDefault="004B38B8" w:rsidP="006E50F5">
      <w:pPr>
        <w:pStyle w:val="Nadpis2"/>
      </w:pPr>
      <w:bookmarkStart w:id="33" w:name="_Toc49776153"/>
      <w:bookmarkStart w:id="34" w:name="_Toc454361888"/>
      <w:r>
        <w:t>3.3.</w:t>
      </w:r>
      <w:r>
        <w:tab/>
      </w:r>
      <w:r w:rsidR="002B2E82">
        <w:t>S</w:t>
      </w:r>
      <w:r w:rsidR="002B2E82" w:rsidRPr="00FA4D70">
        <w:t>vislé konstrukce</w:t>
      </w:r>
      <w:r w:rsidR="002B2E82">
        <w:t xml:space="preserve"> – nenosné konstrukce</w:t>
      </w:r>
      <w:bookmarkEnd w:id="33"/>
    </w:p>
    <w:p w14:paraId="7C4819BB" w14:textId="272839FE" w:rsidR="00C841B7" w:rsidRDefault="00C841B7" w:rsidP="00FA5101">
      <w:pPr>
        <w:spacing w:before="120" w:line="276" w:lineRule="auto"/>
      </w:pPr>
      <w:r>
        <w:t>1.NP – vybourání</w:t>
      </w:r>
      <w:r w:rsidR="00FA5101" w:rsidRPr="00FA5101">
        <w:t xml:space="preserve"> příček mezi </w:t>
      </w:r>
      <w:r>
        <w:t>komorou</w:t>
      </w:r>
      <w:r w:rsidR="00FA5101" w:rsidRPr="00FA5101">
        <w:t xml:space="preserve"> a </w:t>
      </w:r>
      <w:r>
        <w:t>WC a příček mezi spíží a předsíní</w:t>
      </w:r>
      <w:r w:rsidR="00777417">
        <w:t xml:space="preserve">, </w:t>
      </w:r>
      <w:r>
        <w:t>vybourání části příček mezi kuchyní a koupelnou, vybourání otvoru mezi předsíní a kuchyní.</w:t>
      </w:r>
    </w:p>
    <w:p w14:paraId="5E75C43F" w14:textId="55087133" w:rsidR="00B8411D" w:rsidRDefault="00C841B7" w:rsidP="00B8411D">
      <w:pPr>
        <w:spacing w:line="276" w:lineRule="auto"/>
      </w:pPr>
      <w:r>
        <w:t>2.NP – vybourání</w:t>
      </w:r>
      <w:r w:rsidRPr="00FA5101">
        <w:t xml:space="preserve"> příček mezi </w:t>
      </w:r>
      <w:r>
        <w:t>komorou</w:t>
      </w:r>
      <w:r w:rsidRPr="00FA5101">
        <w:t xml:space="preserve"> a </w:t>
      </w:r>
      <w:r>
        <w:t xml:space="preserve">WC, vybourání otvoru </w:t>
      </w:r>
      <w:r w:rsidR="00B8411D">
        <w:t>mezi spíží a kuchyní a mezi koupelnou a kuchyní</w:t>
      </w:r>
      <w:r>
        <w:t>.</w:t>
      </w:r>
    </w:p>
    <w:p w14:paraId="7D5776B7" w14:textId="1DC984CF" w:rsidR="00FA5101" w:rsidRPr="00FA5101" w:rsidRDefault="00B8411D" w:rsidP="00B8411D">
      <w:pPr>
        <w:spacing w:line="276" w:lineRule="auto"/>
      </w:pPr>
      <w:r>
        <w:t>D</w:t>
      </w:r>
      <w:r w:rsidR="00777417">
        <w:t>ozdívky pórobetonovými tvárnicemi</w:t>
      </w:r>
      <w:r w:rsidR="00FA5101">
        <w:t>.</w:t>
      </w:r>
    </w:p>
    <w:p w14:paraId="081A5FD4" w14:textId="77777777" w:rsidR="00271D3F" w:rsidRDefault="00271D3F" w:rsidP="002B2E82"/>
    <w:p w14:paraId="4D479D9C" w14:textId="1E858E44" w:rsidR="00527E42" w:rsidRPr="00351CA5" w:rsidRDefault="004B38B8" w:rsidP="006E50F5">
      <w:pPr>
        <w:pStyle w:val="Nadpis2"/>
      </w:pPr>
      <w:bookmarkStart w:id="35" w:name="_Toc49776154"/>
      <w:r>
        <w:t>3.4.</w:t>
      </w:r>
      <w:r>
        <w:tab/>
      </w:r>
      <w:r w:rsidR="009E3BD5">
        <w:t>V</w:t>
      </w:r>
      <w:r w:rsidR="00FA4D70" w:rsidRPr="00FA4D70">
        <w:t>odorovné konstrukce</w:t>
      </w:r>
      <w:bookmarkEnd w:id="34"/>
      <w:bookmarkEnd w:id="35"/>
    </w:p>
    <w:p w14:paraId="369561D6" w14:textId="209904E2" w:rsidR="00E03A1A" w:rsidRDefault="00E03A1A" w:rsidP="00C24616">
      <w:pPr>
        <w:rPr>
          <w:b/>
        </w:rPr>
      </w:pPr>
      <w:r>
        <w:rPr>
          <w:b/>
        </w:rPr>
        <w:t>Střecha:</w:t>
      </w:r>
    </w:p>
    <w:p w14:paraId="4985E865" w14:textId="40BB4222" w:rsidR="00777417" w:rsidRDefault="00E03A1A" w:rsidP="00983E53">
      <w:r w:rsidRPr="00E03A1A">
        <w:t xml:space="preserve">Stávající střešní plechová krytina včetně </w:t>
      </w:r>
      <w:r w:rsidR="00777417">
        <w:t>bednění</w:t>
      </w:r>
      <w:r w:rsidR="0027202A">
        <w:t>,</w:t>
      </w:r>
      <w:r w:rsidR="00777417">
        <w:t xml:space="preserve"> laťování </w:t>
      </w:r>
      <w:r w:rsidR="0027202A">
        <w:t xml:space="preserve">a všech kovových prvků </w:t>
      </w:r>
      <w:r w:rsidR="00777417">
        <w:t>bude odstraněna, krokve budou obnaženy a zajištěny po dobu montáže nové krytiny proti zatečení. Stávající krokve budou v celém rozsahu ošetřeny nátěrem proti plísním a hmyzu, znehodnocené krokve a trámky budou lokálně vyměněny za nové.</w:t>
      </w:r>
    </w:p>
    <w:p w14:paraId="27D7D19B" w14:textId="7CB825D1" w:rsidR="00983E53" w:rsidRPr="004E2F04" w:rsidRDefault="000A699B" w:rsidP="00983E53">
      <w:r w:rsidRPr="000A699B">
        <w:t>Na stávající krokve</w:t>
      </w:r>
      <w:r>
        <w:rPr>
          <w:b/>
        </w:rPr>
        <w:t xml:space="preserve"> </w:t>
      </w:r>
      <w:r w:rsidRPr="000A699B">
        <w:t>se položí</w:t>
      </w:r>
      <w:r>
        <w:t xml:space="preserve"> parotěsná zábrana (fólie)</w:t>
      </w:r>
      <w:r w:rsidR="00777417">
        <w:t>, která bude sloužit jako pojistná fólie</w:t>
      </w:r>
      <w:r>
        <w:t xml:space="preserve">, nové kontralatě </w:t>
      </w:r>
      <w:proofErr w:type="spellStart"/>
      <w:r w:rsidR="003B740C">
        <w:t>tl</w:t>
      </w:r>
      <w:proofErr w:type="spellEnd"/>
      <w:r w:rsidR="003B740C">
        <w:t>. 40 mm (</w:t>
      </w:r>
      <w:r>
        <w:t>40x60 mm</w:t>
      </w:r>
      <w:r w:rsidR="003B740C">
        <w:t>)</w:t>
      </w:r>
      <w:r>
        <w:t xml:space="preserve">, laťování </w:t>
      </w:r>
      <w:proofErr w:type="spellStart"/>
      <w:r w:rsidR="003B740C">
        <w:t>tl</w:t>
      </w:r>
      <w:proofErr w:type="spellEnd"/>
      <w:r w:rsidR="003B740C">
        <w:t>. 30 mm (</w:t>
      </w:r>
      <w:r>
        <w:t>30x50 mm</w:t>
      </w:r>
      <w:r w:rsidR="003B740C">
        <w:t>)</w:t>
      </w:r>
      <w:r>
        <w:t xml:space="preserve"> a nová krytina z </w:t>
      </w:r>
      <w:r w:rsidR="0057233C">
        <w:t>pozinkovan</w:t>
      </w:r>
      <w:r>
        <w:t xml:space="preserve">ého plechu s povrchovou úpravou </w:t>
      </w:r>
      <w:proofErr w:type="spellStart"/>
      <w:r>
        <w:t>tl</w:t>
      </w:r>
      <w:proofErr w:type="spellEnd"/>
      <w:r>
        <w:t xml:space="preserve">. </w:t>
      </w:r>
      <w:r w:rsidR="00E177F1">
        <w:t xml:space="preserve">min. 0,63 </w:t>
      </w:r>
      <w:r>
        <w:t>mm.</w:t>
      </w:r>
      <w:r w:rsidR="004E2F04" w:rsidRPr="004E2F0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4E2F04" w:rsidRPr="004E2F04">
        <w:t xml:space="preserve">U každého </w:t>
      </w:r>
      <w:proofErr w:type="spellStart"/>
      <w:r w:rsidR="004E2F04" w:rsidRPr="004E2F04">
        <w:t>výlezového</w:t>
      </w:r>
      <w:proofErr w:type="spellEnd"/>
      <w:r w:rsidR="004E2F04" w:rsidRPr="004E2F04">
        <w:t xml:space="preserve"> okna bude osazena střešní lávka délky </w:t>
      </w:r>
      <w:proofErr w:type="gramStart"/>
      <w:r w:rsidR="004E2F04" w:rsidRPr="004E2F04">
        <w:t>600mm</w:t>
      </w:r>
      <w:proofErr w:type="gramEnd"/>
      <w:r w:rsidR="004E2F04" w:rsidRPr="004E2F04">
        <w:t xml:space="preserve"> umožňující bezpečný pohyb po střeše. Plošina se na střechu umísťuje pomocí kolébky střešní lávky a držáku kolébky.</w:t>
      </w:r>
    </w:p>
    <w:p w14:paraId="388C728B" w14:textId="6995ED69" w:rsidR="00983E53" w:rsidRDefault="00983E53" w:rsidP="00983E53">
      <w:r>
        <w:t>V rámci opravy střechy</w:t>
      </w:r>
      <w:r w:rsidR="00D500E4">
        <w:t xml:space="preserve"> budou </w:t>
      </w:r>
      <w:r w:rsidR="004E2F04">
        <w:t xml:space="preserve">v podkroví </w:t>
      </w:r>
      <w:r>
        <w:t>osazeny nové lavičky pro přístup k </w:t>
      </w:r>
      <w:proofErr w:type="spellStart"/>
      <w:r>
        <w:t>výlezovým</w:t>
      </w:r>
      <w:proofErr w:type="spellEnd"/>
      <w:r>
        <w:t xml:space="preserve"> okýnkům.</w:t>
      </w:r>
    </w:p>
    <w:p w14:paraId="255CCEE9" w14:textId="77777777" w:rsidR="00E03A1A" w:rsidRDefault="00E03A1A" w:rsidP="00C24616">
      <w:pPr>
        <w:rPr>
          <w:b/>
        </w:rPr>
      </w:pPr>
    </w:p>
    <w:p w14:paraId="15A61223" w14:textId="71CFD5BD" w:rsidR="00F621DB" w:rsidRDefault="00527E42" w:rsidP="00C24616">
      <w:r w:rsidRPr="00803886">
        <w:rPr>
          <w:b/>
        </w:rPr>
        <w:t>Zateplení stropu nevytápěné půdy</w:t>
      </w:r>
      <w:r>
        <w:rPr>
          <w:b/>
        </w:rPr>
        <w:t>:</w:t>
      </w:r>
    </w:p>
    <w:p w14:paraId="122F5163" w14:textId="0AFCF33D" w:rsidR="003D365D" w:rsidRPr="00981C14" w:rsidRDefault="003D365D" w:rsidP="003D365D">
      <w:r w:rsidRPr="00981C14">
        <w:t>Na vyčištěnou podlahu půdy bude položena tepelná izolace z</w:t>
      </w:r>
      <w:r w:rsidR="00981C14" w:rsidRPr="00981C14">
        <w:t xml:space="preserve"> minerální</w:t>
      </w:r>
      <w:r w:rsidRPr="00981C14">
        <w:t xml:space="preserve"> vlny (</w:t>
      </w:r>
      <w:proofErr w:type="spellStart"/>
      <w:r w:rsidRPr="00981C14">
        <w:t>λD</w:t>
      </w:r>
      <w:proofErr w:type="spellEnd"/>
      <w:r w:rsidRPr="00981C14">
        <w:t xml:space="preserve"> = 0,0</w:t>
      </w:r>
      <w:r w:rsidR="00981C14" w:rsidRPr="00981C14">
        <w:t>41</w:t>
      </w:r>
      <w:r w:rsidRPr="00981C14">
        <w:t xml:space="preserve"> W/(</w:t>
      </w:r>
      <w:proofErr w:type="spellStart"/>
      <w:r w:rsidRPr="00981C14">
        <w:t>m·K</w:t>
      </w:r>
      <w:proofErr w:type="spellEnd"/>
      <w:r w:rsidRPr="00981C14">
        <w:t xml:space="preserve">)) </w:t>
      </w:r>
      <w:proofErr w:type="spellStart"/>
      <w:r w:rsidRPr="00981C14">
        <w:t>tl</w:t>
      </w:r>
      <w:proofErr w:type="spellEnd"/>
      <w:r w:rsidRPr="00981C14">
        <w:t>. 2</w:t>
      </w:r>
      <w:r w:rsidR="00970D3D" w:rsidRPr="00981C14">
        <w:t>4</w:t>
      </w:r>
      <w:r w:rsidRPr="00981C14">
        <w:t>0 mm (120+1</w:t>
      </w:r>
      <w:r w:rsidR="00527E42" w:rsidRPr="00981C14">
        <w:t>2</w:t>
      </w:r>
      <w:r w:rsidRPr="00981C14">
        <w:t>0</w:t>
      </w:r>
      <w:r w:rsidR="00527E42" w:rsidRPr="00981C14">
        <w:t xml:space="preserve"> </w:t>
      </w:r>
      <w:r w:rsidRPr="00981C14">
        <w:t>mm), která bude chráněná proti vnějším vlivům difúzní fólií – spoje přelepit.</w:t>
      </w:r>
    </w:p>
    <w:p w14:paraId="21FCC371" w14:textId="494A03DD" w:rsidR="00F621DB" w:rsidRPr="003B17C2" w:rsidRDefault="003D365D" w:rsidP="003D365D">
      <w:r w:rsidRPr="003B17C2">
        <w:t>V rámci zateplení stropu půdy bude nastaven půdní výlez z OSB desek do vlhkého prostředí tl.25</w:t>
      </w:r>
      <w:r w:rsidR="00970D3D" w:rsidRPr="003B17C2">
        <w:t xml:space="preserve"> </w:t>
      </w:r>
      <w:r w:rsidRPr="003B17C2">
        <w:t>mm a budou provedeny lokální pochozí revizní chodníky ke komínovým tělesům a výlezu na střechu. Dřevěné lávky budou z rámové dřevěné konstrukce a z OSB desek do vlhkého prostředí tl.25</w:t>
      </w:r>
      <w:r w:rsidR="00970D3D" w:rsidRPr="003B17C2">
        <w:t xml:space="preserve"> </w:t>
      </w:r>
      <w:r w:rsidRPr="003B17C2">
        <w:t>mm.</w:t>
      </w:r>
    </w:p>
    <w:p w14:paraId="3CCF4517" w14:textId="77777777" w:rsidR="00001621" w:rsidRDefault="00001621" w:rsidP="00663EE6">
      <w:pPr>
        <w:rPr>
          <w:b/>
        </w:rPr>
      </w:pPr>
    </w:p>
    <w:p w14:paraId="478975AA" w14:textId="2E52E2B0" w:rsidR="00663EE6" w:rsidRDefault="00663EE6" w:rsidP="00663EE6">
      <w:pPr>
        <w:rPr>
          <w:b/>
        </w:rPr>
      </w:pPr>
      <w:r w:rsidRPr="00803886">
        <w:rPr>
          <w:b/>
        </w:rPr>
        <w:t xml:space="preserve">Zateplení stropu </w:t>
      </w:r>
      <w:r>
        <w:rPr>
          <w:b/>
        </w:rPr>
        <w:t>nad 1.PP:</w:t>
      </w:r>
    </w:p>
    <w:p w14:paraId="266CAFDE" w14:textId="22C950F5" w:rsidR="00335246" w:rsidRPr="002463EF" w:rsidRDefault="00CA2E6F" w:rsidP="00335246">
      <w:r w:rsidRPr="002048B0">
        <w:t xml:space="preserve">Na vyčištěný a suchý strop sklepa se nanese penetrační nátěr. Po celé ploše izolační desky (minerální </w:t>
      </w:r>
      <w:proofErr w:type="gramStart"/>
      <w:r w:rsidRPr="002048B0">
        <w:t>vata -</w:t>
      </w:r>
      <w:proofErr w:type="spellStart"/>
      <w:r w:rsidRPr="002048B0">
        <w:t>λD</w:t>
      </w:r>
      <w:proofErr w:type="spellEnd"/>
      <w:proofErr w:type="gramEnd"/>
      <w:r w:rsidRPr="002048B0">
        <w:t xml:space="preserve"> = 0,041 W/(</w:t>
      </w:r>
      <w:proofErr w:type="spellStart"/>
      <w:r w:rsidRPr="002048B0">
        <w:t>m·K</w:t>
      </w:r>
      <w:proofErr w:type="spellEnd"/>
      <w:r w:rsidRPr="002048B0">
        <w:t xml:space="preserve">)) </w:t>
      </w:r>
      <w:proofErr w:type="spellStart"/>
      <w:r w:rsidR="00B10975" w:rsidRPr="002048B0">
        <w:t>tl</w:t>
      </w:r>
      <w:proofErr w:type="spellEnd"/>
      <w:r w:rsidR="00B10975" w:rsidRPr="002048B0">
        <w:t xml:space="preserve">. 100 mm, </w:t>
      </w:r>
      <w:r w:rsidR="00AF631D" w:rsidRPr="002048B0">
        <w:t>bude naneseno lepidlo v </w:t>
      </w:r>
      <w:proofErr w:type="spellStart"/>
      <w:r w:rsidR="00AF631D" w:rsidRPr="002048B0">
        <w:t>tl</w:t>
      </w:r>
      <w:proofErr w:type="spellEnd"/>
      <w:r w:rsidR="00AF631D" w:rsidRPr="002048B0">
        <w:t>. 10 mm.</w:t>
      </w:r>
      <w:r w:rsidRPr="002048B0">
        <w:t xml:space="preserve"> Čelní plochy izolačních desek zůstávají bez </w:t>
      </w:r>
      <w:r w:rsidRPr="002048B0">
        <w:lastRenderedPageBreak/>
        <w:t>lepidla!</w:t>
      </w:r>
      <w:r w:rsidR="00A417F7" w:rsidRPr="002048B0">
        <w:t xml:space="preserve"> Po nalepení izolace na strop bude na izolaci naneseno lepidlo v </w:t>
      </w:r>
      <w:proofErr w:type="spellStart"/>
      <w:r w:rsidR="00A417F7" w:rsidRPr="002048B0">
        <w:t>tl</w:t>
      </w:r>
      <w:proofErr w:type="spellEnd"/>
      <w:r w:rsidR="00A417F7" w:rsidRPr="002048B0">
        <w:t xml:space="preserve">. 3 mm včetně síťoviny. </w:t>
      </w:r>
      <w:proofErr w:type="gramStart"/>
      <w:r w:rsidR="00A417F7" w:rsidRPr="002048B0">
        <w:t>Po té</w:t>
      </w:r>
      <w:proofErr w:type="gramEnd"/>
      <w:r w:rsidR="00A417F7" w:rsidRPr="002048B0">
        <w:t xml:space="preserve"> bude povrch opatřen penetračním nátěrem a 2x malbou.</w:t>
      </w:r>
    </w:p>
    <w:p w14:paraId="1693F1C2" w14:textId="4CF5C5DE" w:rsidR="005C776A" w:rsidRDefault="005C776A" w:rsidP="00663EE6">
      <w:pPr>
        <w:rPr>
          <w:b/>
        </w:rPr>
      </w:pPr>
    </w:p>
    <w:p w14:paraId="091DA6A9" w14:textId="77777777" w:rsidR="008A1EAD" w:rsidRDefault="008A1EAD" w:rsidP="008A1EAD">
      <w:pPr>
        <w:rPr>
          <w:b/>
        </w:rPr>
      </w:pPr>
      <w:r w:rsidRPr="00803886">
        <w:rPr>
          <w:b/>
        </w:rPr>
        <w:t xml:space="preserve">Zateplení </w:t>
      </w:r>
      <w:r>
        <w:rPr>
          <w:b/>
        </w:rPr>
        <w:t>stěn vikýře:</w:t>
      </w:r>
    </w:p>
    <w:p w14:paraId="518F45BC" w14:textId="77777777" w:rsidR="008A1EAD" w:rsidRPr="00DC54A5" w:rsidRDefault="008A1EAD" w:rsidP="008A1EAD">
      <w:r w:rsidRPr="00DC54A5">
        <w:t xml:space="preserve">Zateplení </w:t>
      </w:r>
      <w:r>
        <w:t xml:space="preserve">stěn vikýře </w:t>
      </w:r>
      <w:r w:rsidRPr="00DC54A5">
        <w:t xml:space="preserve">bude provedeno tepelnou izolací </w:t>
      </w:r>
      <w:proofErr w:type="spellStart"/>
      <w:r w:rsidRPr="00DC54A5">
        <w:t>fenolitickou</w:t>
      </w:r>
      <w:proofErr w:type="spellEnd"/>
      <w:r w:rsidRPr="00DC54A5">
        <w:t xml:space="preserve"> pěnou (</w:t>
      </w:r>
      <w:proofErr w:type="spellStart"/>
      <w:r w:rsidRPr="00DC54A5">
        <w:t>λD</w:t>
      </w:r>
      <w:proofErr w:type="spellEnd"/>
      <w:r w:rsidRPr="00DC54A5">
        <w:t xml:space="preserve"> = 0,021 W/(</w:t>
      </w:r>
      <w:proofErr w:type="spellStart"/>
      <w:r w:rsidRPr="00DC54A5">
        <w:t>m·K</w:t>
      </w:r>
      <w:proofErr w:type="spellEnd"/>
      <w:r w:rsidRPr="00DC54A5">
        <w:t xml:space="preserve">)) </w:t>
      </w:r>
      <w:proofErr w:type="spellStart"/>
      <w:r w:rsidRPr="00DC54A5">
        <w:t>tl</w:t>
      </w:r>
      <w:proofErr w:type="spellEnd"/>
      <w:r w:rsidRPr="00DC54A5">
        <w:t>. 1</w:t>
      </w:r>
      <w:r>
        <w:t>0</w:t>
      </w:r>
      <w:r w:rsidRPr="00DC54A5">
        <w:t>0 mm.</w:t>
      </w:r>
      <w:r w:rsidRPr="00335246">
        <w:rPr>
          <w:rFonts w:eastAsiaTheme="minorHAnsi"/>
          <w:sz w:val="24"/>
        </w:rPr>
        <w:t xml:space="preserve"> </w:t>
      </w:r>
      <w:r>
        <w:rPr>
          <w:rFonts w:eastAsiaTheme="minorHAnsi"/>
          <w:sz w:val="24"/>
        </w:rPr>
        <w:t>N</w:t>
      </w:r>
      <w:r w:rsidRPr="00DC54A5">
        <w:t xml:space="preserve">a stávající </w:t>
      </w:r>
      <w:r>
        <w:t xml:space="preserve">sádrokarton se osadí parotěsná zábrana (fólie), tepelná </w:t>
      </w:r>
      <w:proofErr w:type="gramStart"/>
      <w:r>
        <w:t xml:space="preserve">izolace - </w:t>
      </w:r>
      <w:proofErr w:type="spellStart"/>
      <w:r>
        <w:t>fenolitická</w:t>
      </w:r>
      <w:proofErr w:type="spellEnd"/>
      <w:proofErr w:type="gramEnd"/>
      <w:r>
        <w:t xml:space="preserve"> pěna </w:t>
      </w:r>
      <w:proofErr w:type="spellStart"/>
      <w:r>
        <w:t>tl</w:t>
      </w:r>
      <w:proofErr w:type="spellEnd"/>
      <w:r>
        <w:t xml:space="preserve">. 100mm, dřevěný záklop </w:t>
      </w:r>
      <w:proofErr w:type="spellStart"/>
      <w:r>
        <w:t>tl</w:t>
      </w:r>
      <w:proofErr w:type="spellEnd"/>
      <w:r>
        <w:t xml:space="preserve">. 24mm a nová krytina z pozinkovaného plechu s povrchovou úpravou </w:t>
      </w:r>
      <w:proofErr w:type="spellStart"/>
      <w:r>
        <w:t>tl</w:t>
      </w:r>
      <w:proofErr w:type="spellEnd"/>
      <w:r>
        <w:t>. min. 0,63 mm</w:t>
      </w:r>
      <w:r w:rsidRPr="00DC54A5">
        <w:t>.</w:t>
      </w:r>
    </w:p>
    <w:p w14:paraId="00731AD0" w14:textId="77777777" w:rsidR="008A1EAD" w:rsidRPr="002048B0" w:rsidRDefault="008A1EAD" w:rsidP="008A1EAD">
      <w:r w:rsidRPr="002048B0">
        <w:t>Desky se lepí na rovný, suchý a nečistot zbavený povrch konstrukce. Desky se lepí bodově nebo celoplošně pomocí lepicího tmelu.</w:t>
      </w:r>
    </w:p>
    <w:p w14:paraId="0BB4BEB4" w14:textId="77777777" w:rsidR="008A1EAD" w:rsidRDefault="008A1EAD" w:rsidP="00663EE6">
      <w:pPr>
        <w:rPr>
          <w:b/>
        </w:rPr>
      </w:pPr>
    </w:p>
    <w:p w14:paraId="11B0D259" w14:textId="53DC4B4B" w:rsidR="00570ABE" w:rsidRDefault="00570ABE" w:rsidP="00663EE6">
      <w:pPr>
        <w:rPr>
          <w:b/>
        </w:rPr>
      </w:pPr>
      <w:r>
        <w:rPr>
          <w:b/>
        </w:rPr>
        <w:t>Sanace 1.PP:</w:t>
      </w:r>
    </w:p>
    <w:p w14:paraId="584A7A37" w14:textId="541A0B75" w:rsidR="00834CA4" w:rsidRPr="00834CA4" w:rsidRDefault="00834CA4" w:rsidP="00673B24">
      <w:r w:rsidRPr="00834CA4">
        <w:t>Z vnější strany budovy, provést celoplošné obvodové odkopání /k patě domu/ s následným očištěním podkladu</w:t>
      </w:r>
      <w:r w:rsidR="00492BF8">
        <w:t xml:space="preserve"> </w:t>
      </w:r>
      <w:r w:rsidRPr="00834CA4">
        <w:t>na čistý, pevný soudržný podklad s proškrábnutím veškerých spár a s následným vyplněním a celoplošným</w:t>
      </w:r>
      <w:r w:rsidR="00492BF8">
        <w:t xml:space="preserve"> </w:t>
      </w:r>
      <w:r w:rsidRPr="00834CA4">
        <w:t>vyrovnáním omítkou.</w:t>
      </w:r>
    </w:p>
    <w:p w14:paraId="3C3F7429" w14:textId="77777777" w:rsidR="00834CA4" w:rsidRPr="00834CA4" w:rsidRDefault="00834CA4" w:rsidP="00673B24">
      <w:r w:rsidRPr="00834CA4">
        <w:t>Provedena bude následující skladba:</w:t>
      </w:r>
    </w:p>
    <w:p w14:paraId="69581D1D" w14:textId="77777777" w:rsidR="00834CA4" w:rsidRPr="00834CA4" w:rsidRDefault="00834CA4" w:rsidP="00673B24">
      <w:proofErr w:type="spellStart"/>
      <w:proofErr w:type="gramStart"/>
      <w:r w:rsidRPr="000D0627">
        <w:rPr>
          <w:i/>
          <w:iCs/>
        </w:rPr>
        <w:t>Adhézní</w:t>
      </w:r>
      <w:proofErr w:type="spellEnd"/>
      <w:r w:rsidRPr="00834CA4">
        <w:t xml:space="preserve"> - asfaltová</w:t>
      </w:r>
      <w:proofErr w:type="gramEnd"/>
      <w:r w:rsidRPr="00834CA4">
        <w:t xml:space="preserve"> penetrační emulze bez obsahu rozpouštědel. Obsah asfaltu &gt;</w:t>
      </w:r>
      <w:proofErr w:type="gramStart"/>
      <w:r w:rsidRPr="00834CA4">
        <w:t>48%</w:t>
      </w:r>
      <w:proofErr w:type="gramEnd"/>
      <w:r w:rsidRPr="00834CA4">
        <w:t>. Spotřeba cca 0,1 - 0,4</w:t>
      </w:r>
    </w:p>
    <w:p w14:paraId="7461C1AA" w14:textId="77777777" w:rsidR="00834CA4" w:rsidRPr="00834CA4" w:rsidRDefault="00834CA4" w:rsidP="00673B24">
      <w:r w:rsidRPr="00834CA4">
        <w:t>kg.m-2 dle podkladu.</w:t>
      </w:r>
    </w:p>
    <w:p w14:paraId="654F98AE" w14:textId="77777777" w:rsidR="00834CA4" w:rsidRPr="00834CA4" w:rsidRDefault="00834CA4" w:rsidP="00673B24">
      <w:r w:rsidRPr="000D0627">
        <w:rPr>
          <w:i/>
          <w:iCs/>
        </w:rPr>
        <w:t>Hydroizolační</w:t>
      </w:r>
      <w:r w:rsidRPr="00834CA4">
        <w:t xml:space="preserve"> - 1 vrstva </w:t>
      </w:r>
      <w:proofErr w:type="spellStart"/>
      <w:r w:rsidRPr="00834CA4">
        <w:t>natavitelný</w:t>
      </w:r>
      <w:proofErr w:type="spellEnd"/>
      <w:r w:rsidRPr="00834CA4">
        <w:t xml:space="preserve"> pás z SBS modifikovaného asfaltu, vložkou ze skleněné tkaniny o plošné</w:t>
      </w:r>
    </w:p>
    <w:p w14:paraId="39A14A37" w14:textId="77777777" w:rsidR="00834CA4" w:rsidRPr="00834CA4" w:rsidRDefault="00834CA4" w:rsidP="00673B24">
      <w:r w:rsidRPr="00834CA4">
        <w:t>hmotnosti 200 g.m-2, na povrchu se separačním posypem. Pás splňuje podmínky SVAP dle ČSN 73 0605-1.</w:t>
      </w:r>
    </w:p>
    <w:p w14:paraId="7BA8F53F" w14:textId="77777777" w:rsidR="00834CA4" w:rsidRPr="00834CA4" w:rsidRDefault="00834CA4" w:rsidP="00673B24">
      <w:r w:rsidRPr="00834CA4">
        <w:t>Odolnost proti stékání 100 °C. Ohebnost za nízkých teplot -25 °C. Součinitel difúze radonu 1,4.10-11 m2.s-1.</w:t>
      </w:r>
    </w:p>
    <w:p w14:paraId="1BD566DA" w14:textId="782DFA06" w:rsidR="00834CA4" w:rsidRPr="00834CA4" w:rsidRDefault="00B836F7" w:rsidP="00673B24">
      <w:proofErr w:type="spellStart"/>
      <w:r>
        <w:t>t</w:t>
      </w:r>
      <w:r w:rsidR="00834CA4" w:rsidRPr="00834CA4">
        <w:t>l</w:t>
      </w:r>
      <w:proofErr w:type="spellEnd"/>
      <w:r w:rsidR="00834CA4" w:rsidRPr="00834CA4">
        <w:t xml:space="preserve">. </w:t>
      </w:r>
      <w:proofErr w:type="gramStart"/>
      <w:r w:rsidR="00834CA4" w:rsidRPr="00834CA4">
        <w:t>4mm</w:t>
      </w:r>
      <w:proofErr w:type="gramEnd"/>
      <w:r w:rsidR="00834CA4" w:rsidRPr="00834CA4">
        <w:t>.</w:t>
      </w:r>
    </w:p>
    <w:p w14:paraId="64D78180" w14:textId="0F88DCA7" w:rsidR="00834CA4" w:rsidRPr="00834CA4" w:rsidRDefault="00834CA4" w:rsidP="00673B24">
      <w:r w:rsidRPr="00834CA4">
        <w:t xml:space="preserve">2 vrstva </w:t>
      </w:r>
      <w:proofErr w:type="spellStart"/>
      <w:r w:rsidR="000D0627">
        <w:t>n</w:t>
      </w:r>
      <w:r w:rsidRPr="00834CA4">
        <w:t>atavitelný</w:t>
      </w:r>
      <w:proofErr w:type="spellEnd"/>
      <w:r w:rsidRPr="00834CA4">
        <w:t xml:space="preserve"> pás z SBS modifikovaného asfaltu, vložkou z polyesterové rohože o plošné hmotnosti 200</w:t>
      </w:r>
    </w:p>
    <w:p w14:paraId="3A8FF034" w14:textId="77777777" w:rsidR="00834CA4" w:rsidRPr="00834CA4" w:rsidRDefault="00834CA4" w:rsidP="00673B24">
      <w:r w:rsidRPr="00834CA4">
        <w:t>g.m-2, na povrchu se separačním posypem. Pás splňuje podmínky SVAP dle ČSN 73 0605-1. Odolnost proti</w:t>
      </w:r>
    </w:p>
    <w:p w14:paraId="51EBD354" w14:textId="4FB2DEE8" w:rsidR="00834CA4" w:rsidRPr="00834CA4" w:rsidRDefault="00834CA4" w:rsidP="00673B24">
      <w:r w:rsidRPr="00834CA4">
        <w:t>stékání 100 °C. Ohebnost za nízkých teplot</w:t>
      </w:r>
      <w:r w:rsidR="00492BF8">
        <w:t xml:space="preserve"> </w:t>
      </w:r>
      <w:r w:rsidRPr="00834CA4">
        <w:t xml:space="preserve">-25 °C. Součinitel difúze radonu 1,9.10-11 m2.s-1. </w:t>
      </w:r>
      <w:proofErr w:type="spellStart"/>
      <w:r w:rsidR="00B836F7">
        <w:t>t</w:t>
      </w:r>
      <w:r w:rsidRPr="00834CA4">
        <w:t>l</w:t>
      </w:r>
      <w:proofErr w:type="spellEnd"/>
      <w:r w:rsidRPr="00834CA4">
        <w:t>. 4 mm.</w:t>
      </w:r>
    </w:p>
    <w:p w14:paraId="5F171BB3" w14:textId="77777777" w:rsidR="00834CA4" w:rsidRPr="00834CA4" w:rsidRDefault="00834CA4" w:rsidP="00673B24">
      <w:proofErr w:type="gramStart"/>
      <w:r w:rsidRPr="000D0627">
        <w:rPr>
          <w:i/>
          <w:iCs/>
        </w:rPr>
        <w:t>Lepicí</w:t>
      </w:r>
      <w:r w:rsidRPr="00834CA4">
        <w:t xml:space="preserve"> - jednosložková</w:t>
      </w:r>
      <w:proofErr w:type="gramEnd"/>
      <w:r w:rsidRPr="00834CA4">
        <w:t xml:space="preserve"> asfaltová stěrka modifikovaná, </w:t>
      </w:r>
      <w:proofErr w:type="spellStart"/>
      <w:r w:rsidRPr="00834CA4">
        <w:t>tl</w:t>
      </w:r>
      <w:proofErr w:type="spellEnd"/>
      <w:r w:rsidRPr="00834CA4">
        <w:t>. 3 mm.</w:t>
      </w:r>
    </w:p>
    <w:p w14:paraId="148E883C" w14:textId="3EBA79D8" w:rsidR="00834CA4" w:rsidRPr="00834CA4" w:rsidRDefault="00834CA4" w:rsidP="00673B24">
      <w:r w:rsidRPr="000D0627">
        <w:rPr>
          <w:i/>
          <w:iCs/>
        </w:rPr>
        <w:t>Tepelně</w:t>
      </w:r>
      <w:r w:rsidR="00492BF8" w:rsidRPr="000D0627">
        <w:rPr>
          <w:i/>
          <w:iCs/>
        </w:rPr>
        <w:t xml:space="preserve"> </w:t>
      </w:r>
      <w:proofErr w:type="gramStart"/>
      <w:r w:rsidRPr="000D0627">
        <w:rPr>
          <w:i/>
          <w:iCs/>
        </w:rPr>
        <w:t>izolační</w:t>
      </w:r>
      <w:r w:rsidRPr="00834CA4">
        <w:t xml:space="preserve"> - </w:t>
      </w:r>
      <w:r w:rsidR="00492BF8">
        <w:t>d</w:t>
      </w:r>
      <w:r w:rsidRPr="00834CA4">
        <w:t>esky</w:t>
      </w:r>
      <w:proofErr w:type="gramEnd"/>
      <w:r w:rsidRPr="00834CA4">
        <w:t xml:space="preserve"> z pěnového polystyrenu s uzavřenou povrchovou strukturou. Pevnost v tlaku při 10 %</w:t>
      </w:r>
    </w:p>
    <w:p w14:paraId="3B0D0FFB" w14:textId="77777777" w:rsidR="00834CA4" w:rsidRPr="00834CA4" w:rsidRDefault="00834CA4" w:rsidP="00673B24">
      <w:r w:rsidRPr="00834CA4">
        <w:t xml:space="preserve">deformaci 150 </w:t>
      </w:r>
      <w:proofErr w:type="spellStart"/>
      <w:r w:rsidRPr="00834CA4">
        <w:t>kPa</w:t>
      </w:r>
      <w:proofErr w:type="spellEnd"/>
      <w:r w:rsidRPr="00834CA4">
        <w:t>. Deklarovaná hodnota součinitele tepelné vodivosti 0,035 W.m-1.K-1. Dlouhodobá</w:t>
      </w:r>
    </w:p>
    <w:p w14:paraId="2DE4C865" w14:textId="51953A82" w:rsidR="00834CA4" w:rsidRPr="00834CA4" w:rsidRDefault="00834CA4" w:rsidP="00673B24">
      <w:r w:rsidRPr="00834CA4">
        <w:t>nasákavost ≤3 % objemu. Třída reakce na</w:t>
      </w:r>
      <w:r w:rsidR="00492BF8">
        <w:t xml:space="preserve"> </w:t>
      </w:r>
      <w:r w:rsidRPr="00834CA4">
        <w:t xml:space="preserve">oheň E. </w:t>
      </w:r>
      <w:proofErr w:type="spellStart"/>
      <w:r w:rsidR="00B836F7">
        <w:t>t</w:t>
      </w:r>
      <w:r w:rsidRPr="00834CA4">
        <w:t>l</w:t>
      </w:r>
      <w:proofErr w:type="spellEnd"/>
      <w:r w:rsidRPr="00834CA4">
        <w:t xml:space="preserve">. </w:t>
      </w:r>
      <w:proofErr w:type="gramStart"/>
      <w:r w:rsidRPr="00834CA4">
        <w:t>100mm</w:t>
      </w:r>
      <w:proofErr w:type="gramEnd"/>
      <w:r w:rsidRPr="00834CA4">
        <w:t>.</w:t>
      </w:r>
    </w:p>
    <w:p w14:paraId="3CE890E6" w14:textId="2940F625" w:rsidR="00834CA4" w:rsidRPr="00834CA4" w:rsidRDefault="00834CA4" w:rsidP="00673B24">
      <w:proofErr w:type="gramStart"/>
      <w:r w:rsidRPr="000D0627">
        <w:rPr>
          <w:i/>
          <w:iCs/>
        </w:rPr>
        <w:t>Drenážní</w:t>
      </w:r>
      <w:r w:rsidRPr="00834CA4">
        <w:t xml:space="preserve"> - </w:t>
      </w:r>
      <w:r w:rsidR="000D0627">
        <w:t>p</w:t>
      </w:r>
      <w:r w:rsidRPr="00834CA4">
        <w:t>rofilovaná</w:t>
      </w:r>
      <w:proofErr w:type="gramEnd"/>
      <w:r w:rsidRPr="00834CA4">
        <w:t xml:space="preserve"> fólie z </w:t>
      </w:r>
      <w:proofErr w:type="spellStart"/>
      <w:r w:rsidRPr="00834CA4">
        <w:t>vysokohustotního</w:t>
      </w:r>
      <w:proofErr w:type="spellEnd"/>
      <w:r w:rsidRPr="00834CA4">
        <w:t xml:space="preserve"> polyethylenu (HDPE) s nakašírovanou netkanou polyesterovou</w:t>
      </w:r>
    </w:p>
    <w:p w14:paraId="410BA8F6" w14:textId="446591F5" w:rsidR="00834CA4" w:rsidRPr="00834CA4" w:rsidRDefault="00834CA4" w:rsidP="00673B24">
      <w:r w:rsidRPr="00834CA4">
        <w:t xml:space="preserve">textilií. Pevnost v tlaku 150 kN.m-2. Plošná hmotnost 450 g.m-2. Objem vzduchu mezi nopy 5,3 l.m-2. </w:t>
      </w:r>
      <w:proofErr w:type="spellStart"/>
      <w:r w:rsidR="00B836F7">
        <w:t>t</w:t>
      </w:r>
      <w:r w:rsidRPr="00834CA4">
        <w:t>l</w:t>
      </w:r>
      <w:proofErr w:type="spellEnd"/>
      <w:r w:rsidRPr="00834CA4">
        <w:t xml:space="preserve">. </w:t>
      </w:r>
      <w:proofErr w:type="gramStart"/>
      <w:r w:rsidRPr="00834CA4">
        <w:t>8mm</w:t>
      </w:r>
      <w:proofErr w:type="gramEnd"/>
      <w:r w:rsidRPr="00834CA4">
        <w:t>.</w:t>
      </w:r>
    </w:p>
    <w:p w14:paraId="521CB1CC" w14:textId="3634FAD3" w:rsidR="00A75EB1" w:rsidRDefault="00834CA4" w:rsidP="00834CA4">
      <w:proofErr w:type="gramStart"/>
      <w:r w:rsidRPr="000D0627">
        <w:rPr>
          <w:i/>
          <w:iCs/>
        </w:rPr>
        <w:t>Separační</w:t>
      </w:r>
      <w:r w:rsidRPr="00834CA4">
        <w:t xml:space="preserve"> - </w:t>
      </w:r>
      <w:r w:rsidR="000D0627">
        <w:t>n</w:t>
      </w:r>
      <w:r w:rsidRPr="00834CA4">
        <w:t>etkaná</w:t>
      </w:r>
      <w:proofErr w:type="gramEnd"/>
      <w:r w:rsidRPr="00834CA4">
        <w:t xml:space="preserve"> textilie z polypropylenových vláken o plošné hmotnosti</w:t>
      </w:r>
      <w:r w:rsidR="00492BF8">
        <w:t xml:space="preserve"> </w:t>
      </w:r>
      <w:r w:rsidRPr="00834CA4">
        <w:t xml:space="preserve">300 g.m-2, jednostranně tavená. </w:t>
      </w:r>
      <w:proofErr w:type="spellStart"/>
      <w:r w:rsidR="00B836F7">
        <w:t>t</w:t>
      </w:r>
      <w:r w:rsidRPr="00834CA4">
        <w:t>l</w:t>
      </w:r>
      <w:proofErr w:type="spellEnd"/>
      <w:r w:rsidRPr="00834CA4">
        <w:t>. 2,9mm.</w:t>
      </w:r>
    </w:p>
    <w:p w14:paraId="64089EF3" w14:textId="77777777" w:rsidR="002463EF" w:rsidRDefault="002463EF" w:rsidP="002940BF">
      <w:pPr>
        <w:spacing w:line="120" w:lineRule="auto"/>
      </w:pPr>
    </w:p>
    <w:p w14:paraId="12C71673" w14:textId="710A673B" w:rsidR="00132553" w:rsidRPr="00132553" w:rsidRDefault="00132553" w:rsidP="00132553">
      <w:r w:rsidRPr="00132553">
        <w:t xml:space="preserve">Injektáž /u podlahy </w:t>
      </w:r>
      <w:proofErr w:type="gramStart"/>
      <w:r w:rsidRPr="00132553">
        <w:t xml:space="preserve">suterén </w:t>
      </w:r>
      <w:r w:rsidR="00F85CDB">
        <w:t xml:space="preserve">- </w:t>
      </w:r>
      <w:r w:rsidRPr="00132553">
        <w:t>injektážní</w:t>
      </w:r>
      <w:proofErr w:type="gramEnd"/>
      <w:r w:rsidRPr="00132553">
        <w:t xml:space="preserve"> krém (dle certifikace WTA 4-4-04, hustota</w:t>
      </w:r>
      <w:r w:rsidR="00A75EB1">
        <w:t xml:space="preserve"> </w:t>
      </w:r>
      <w:r w:rsidRPr="00132553">
        <w:t>cca 0,9kg/dm</w:t>
      </w:r>
      <w:r w:rsidR="00A75EB1">
        <w:rPr>
          <w:vertAlign w:val="superscript"/>
        </w:rPr>
        <w:t>3</w:t>
      </w:r>
      <w:r w:rsidRPr="00132553">
        <w:t>, pro stupe</w:t>
      </w:r>
      <w:r w:rsidR="00A75EB1">
        <w:t>ň</w:t>
      </w:r>
      <w:r w:rsidRPr="00132553">
        <w:t xml:space="preserve"> provlhčení do 95%, proniká i do nejmenších kapilár,</w:t>
      </w:r>
      <w:r w:rsidR="00A75EB1">
        <w:t xml:space="preserve"> </w:t>
      </w:r>
      <w:r w:rsidRPr="00132553">
        <w:t xml:space="preserve">neprodukuje soli poškozující zdivo), spotřeba u zdiva </w:t>
      </w:r>
      <w:proofErr w:type="spellStart"/>
      <w:r w:rsidRPr="00132553">
        <w:t>tl</w:t>
      </w:r>
      <w:proofErr w:type="spellEnd"/>
      <w:r w:rsidRPr="00132553">
        <w:t>. cca 48 cm cca 720ml/m,</w:t>
      </w:r>
      <w:r w:rsidR="00A75EB1">
        <w:t xml:space="preserve"> </w:t>
      </w:r>
      <w:r w:rsidRPr="00132553">
        <w:t>doporučuji injektáž provádět po celém obvodu u podlahy, vývrty průměr 12-16mm</w:t>
      </w:r>
    </w:p>
    <w:p w14:paraId="1113B90A" w14:textId="39C6C71D" w:rsidR="00132553" w:rsidRDefault="00132553" w:rsidP="00132553">
      <w:r w:rsidRPr="00132553">
        <w:t xml:space="preserve">ve vzdálenosti cca 8 až </w:t>
      </w:r>
      <w:proofErr w:type="gramStart"/>
      <w:r w:rsidRPr="00132553">
        <w:t>12cm</w:t>
      </w:r>
      <w:proofErr w:type="gramEnd"/>
      <w:r w:rsidRPr="00132553">
        <w:t xml:space="preserve"> především v horizontální spáře. Hloubka vyvrtaných</w:t>
      </w:r>
      <w:r w:rsidR="00A75EB1">
        <w:t xml:space="preserve"> </w:t>
      </w:r>
      <w:r w:rsidRPr="00132553">
        <w:t xml:space="preserve">otvorů je tloušťka zdi mínus </w:t>
      </w:r>
      <w:proofErr w:type="gramStart"/>
      <w:r w:rsidRPr="00132553">
        <w:t>5cm</w:t>
      </w:r>
      <w:proofErr w:type="gramEnd"/>
      <w:r w:rsidRPr="00132553">
        <w:t xml:space="preserve">. Vývrty s průměrem vrtu </w:t>
      </w:r>
      <w:proofErr w:type="gramStart"/>
      <w:r w:rsidRPr="00132553">
        <w:t>12cm</w:t>
      </w:r>
      <w:proofErr w:type="gramEnd"/>
      <w:r w:rsidRPr="00132553">
        <w:t xml:space="preserve"> musí být</w:t>
      </w:r>
      <w:r w:rsidR="00A75EB1">
        <w:t xml:space="preserve"> </w:t>
      </w:r>
      <w:r w:rsidRPr="00132553">
        <w:t>prováděny pouze v ložné /horizontální/ maltové spáře. Injektáž se provádí bez</w:t>
      </w:r>
      <w:r w:rsidR="00A75EB1">
        <w:t xml:space="preserve"> </w:t>
      </w:r>
      <w:r w:rsidRPr="00132553">
        <w:t>tlaku od spodní řady vyvrtaných otvorů. Vyvrtané otvory je nutno zcela zaplnit</w:t>
      </w:r>
      <w:r w:rsidR="00A75EB1">
        <w:t xml:space="preserve"> </w:t>
      </w:r>
      <w:r w:rsidRPr="00132553">
        <w:t>odzadu směrem dopředu injektážní pastou. Injektáž doporučuji provádět ve dvou</w:t>
      </w:r>
      <w:r w:rsidR="00A75EB1">
        <w:t xml:space="preserve"> </w:t>
      </w:r>
      <w:r w:rsidRPr="00132553">
        <w:t>řadách s přesazením. Jakmile injektážní pasta zcela nasákla, je potřeba vyvrtané</w:t>
      </w:r>
      <w:r w:rsidR="00A75EB1">
        <w:t xml:space="preserve"> </w:t>
      </w:r>
      <w:r w:rsidRPr="00132553">
        <w:t>otvory uzavřít maltou.</w:t>
      </w:r>
    </w:p>
    <w:p w14:paraId="286BEA8E" w14:textId="77777777" w:rsidR="00134E2F" w:rsidRDefault="00134E2F" w:rsidP="002940BF">
      <w:pPr>
        <w:spacing w:line="120" w:lineRule="auto"/>
      </w:pPr>
    </w:p>
    <w:p w14:paraId="4257E9D3" w14:textId="40CA23DF" w:rsidR="00132553" w:rsidRDefault="00132553" w:rsidP="00132553">
      <w:r w:rsidRPr="00132553">
        <w:t>Sanační omítka v rozsahu injektovan</w:t>
      </w:r>
      <w:r w:rsidRPr="00132553">
        <w:rPr>
          <w:rFonts w:hint="eastAsia"/>
        </w:rPr>
        <w:t>é</w:t>
      </w:r>
      <w:r w:rsidRPr="00132553">
        <w:t xml:space="preserve"> </w:t>
      </w:r>
      <w:r w:rsidRPr="00132553">
        <w:rPr>
          <w:rFonts w:hint="eastAsia"/>
        </w:rPr>
        <w:t>čá</w:t>
      </w:r>
      <w:r w:rsidRPr="00132553">
        <w:t xml:space="preserve">sti: </w:t>
      </w:r>
      <w:proofErr w:type="spellStart"/>
      <w:r w:rsidRPr="00132553">
        <w:t>podhoz</w:t>
      </w:r>
      <w:proofErr w:type="spellEnd"/>
      <w:r w:rsidRPr="00132553">
        <w:t xml:space="preserve"> a omítku provádět jedním</w:t>
      </w:r>
      <w:r w:rsidR="00134E2F">
        <w:t xml:space="preserve"> </w:t>
      </w:r>
      <w:r w:rsidRPr="00132553">
        <w:t>materiálem (dle certifikace WTA 2-9-04, propustnost pro vodní páry max.14,</w:t>
      </w:r>
      <w:r w:rsidR="00134E2F">
        <w:t xml:space="preserve"> </w:t>
      </w:r>
      <w:r w:rsidRPr="00132553">
        <w:t>tepelná vodivost max.0,38W/</w:t>
      </w:r>
      <w:proofErr w:type="spellStart"/>
      <w:proofErr w:type="gramStart"/>
      <w:r w:rsidRPr="00132553">
        <w:t>m.K</w:t>
      </w:r>
      <w:proofErr w:type="spellEnd"/>
      <w:proofErr w:type="gramEnd"/>
      <w:r w:rsidRPr="00132553">
        <w:t>, trvanlivost cyklů dle ČSN 72-2452 min 8, třída</w:t>
      </w:r>
      <w:r w:rsidR="00134E2F">
        <w:t xml:space="preserve"> </w:t>
      </w:r>
      <w:r w:rsidRPr="00132553">
        <w:t>pevnosti = CS-III) spotřeba cca 30kg/30mm/m</w:t>
      </w:r>
      <w:r w:rsidR="00134E2F">
        <w:rPr>
          <w:vertAlign w:val="superscript"/>
        </w:rPr>
        <w:t>2</w:t>
      </w:r>
      <w:r w:rsidRPr="00132553">
        <w:t>.</w:t>
      </w:r>
    </w:p>
    <w:p w14:paraId="1BA2B86F" w14:textId="2484C3E2" w:rsidR="00834CA4" w:rsidRPr="000B0D7E" w:rsidRDefault="00834CA4" w:rsidP="00834CA4">
      <w:pPr>
        <w:autoSpaceDE w:val="0"/>
        <w:autoSpaceDN w:val="0"/>
        <w:adjustRightInd w:val="0"/>
        <w:spacing w:line="240" w:lineRule="auto"/>
        <w:jc w:val="left"/>
      </w:pPr>
      <w:r w:rsidRPr="00834CA4">
        <w:t xml:space="preserve">Jemná štuková omítka: např. </w:t>
      </w:r>
      <w:proofErr w:type="spellStart"/>
      <w:r w:rsidRPr="00834CA4">
        <w:t>weber.san</w:t>
      </w:r>
      <w:proofErr w:type="spellEnd"/>
      <w:r w:rsidRPr="00834CA4">
        <w:t xml:space="preserve"> 600 (propustnost pro vodní páry</w:t>
      </w:r>
      <w:r>
        <w:t xml:space="preserve"> </w:t>
      </w:r>
      <w:r w:rsidRPr="00834CA4">
        <w:t>max.18, tepelná vodivost</w:t>
      </w:r>
      <w:r>
        <w:t xml:space="preserve"> </w:t>
      </w:r>
      <w:r w:rsidRPr="00834CA4">
        <w:t>max.0,5W/</w:t>
      </w:r>
      <w:proofErr w:type="spellStart"/>
      <w:proofErr w:type="gramStart"/>
      <w:r w:rsidRPr="00834CA4">
        <w:t>m.K</w:t>
      </w:r>
      <w:proofErr w:type="spellEnd"/>
      <w:proofErr w:type="gramEnd"/>
      <w:r w:rsidRPr="00834CA4">
        <w:t>, třída pevnosti = CS-I, absorpce vody</w:t>
      </w:r>
      <w:r>
        <w:t xml:space="preserve"> </w:t>
      </w:r>
      <w:r w:rsidRPr="00834CA4">
        <w:t>dle ČSN 15 824 = W2), se spotřebou 2,7kg/1,5mm/m</w:t>
      </w:r>
      <w:r>
        <w:rPr>
          <w:vertAlign w:val="superscript"/>
        </w:rPr>
        <w:t>2</w:t>
      </w:r>
      <w:r w:rsidRPr="00834CA4">
        <w:t>.</w:t>
      </w:r>
    </w:p>
    <w:p w14:paraId="25CEF46F" w14:textId="77777777" w:rsidR="00134E2F" w:rsidRPr="00132553" w:rsidRDefault="00134E2F" w:rsidP="002940BF">
      <w:pPr>
        <w:spacing w:line="120" w:lineRule="auto"/>
      </w:pPr>
    </w:p>
    <w:p w14:paraId="3AFFE2D2" w14:textId="48F158E8" w:rsidR="00132553" w:rsidRPr="002940BF" w:rsidRDefault="00132553" w:rsidP="002940BF">
      <w:r w:rsidRPr="000B0D7E">
        <w:t>VNITŘNÍ OMÍTKA V SUTERÉNU BUDE OTLUČENA AŽ NA CIHELNÉ ZDIVO</w:t>
      </w:r>
      <w:r w:rsidR="00170837" w:rsidRPr="000B0D7E">
        <w:t xml:space="preserve"> (POUZE OBVODOVÉ ZDIVO BD)</w:t>
      </w:r>
      <w:r w:rsidR="00834CA4">
        <w:t xml:space="preserve"> DO VÝŠE STROPU</w:t>
      </w:r>
      <w:r w:rsidRPr="000B0D7E">
        <w:t>.</w:t>
      </w:r>
      <w:r w:rsidR="00134E2F" w:rsidRPr="000B0D7E">
        <w:t xml:space="preserve"> </w:t>
      </w:r>
      <w:r w:rsidRPr="000B0D7E">
        <w:t>SANAČNÍ OMÍTKA SE PROVEDE V</w:t>
      </w:r>
      <w:r w:rsidR="00170837" w:rsidRPr="000B0D7E">
        <w:t> </w:t>
      </w:r>
      <w:r w:rsidRPr="000B0D7E">
        <w:t>ROZSAHU</w:t>
      </w:r>
      <w:r w:rsidR="00170837" w:rsidRPr="000B0D7E">
        <w:t xml:space="preserve"> ODSTRANĚNÉ OMÍTKY VČETNĚ NOVÉ VÝMALBY</w:t>
      </w:r>
      <w:r w:rsidR="00E831D7">
        <w:t xml:space="preserve"> PRODYŠNÉ</w:t>
      </w:r>
      <w:r w:rsidRPr="000B0D7E">
        <w:t>.</w:t>
      </w:r>
      <w:r w:rsidR="00834CA4">
        <w:t xml:space="preserve"> </w:t>
      </w:r>
      <w:r w:rsidR="00834CA4" w:rsidRPr="00834CA4">
        <w:t>OSTATNÍ STĚNY BUDOU</w:t>
      </w:r>
      <w:r w:rsidR="00834CA4">
        <w:t xml:space="preserve"> </w:t>
      </w:r>
      <w:r w:rsidR="00834CA4" w:rsidRPr="00834CA4">
        <w:t>OPRAVENY V ROZSAHU 30-50</w:t>
      </w:r>
      <w:r w:rsidR="00834CA4">
        <w:t xml:space="preserve"> </w:t>
      </w:r>
      <w:r w:rsidR="00834CA4" w:rsidRPr="00834CA4">
        <w:t>%</w:t>
      </w:r>
      <w:r w:rsidR="002940BF">
        <w:t>.</w:t>
      </w:r>
    </w:p>
    <w:p w14:paraId="25B6EE5B" w14:textId="77777777" w:rsidR="00BA03E6" w:rsidRPr="004B6C10" w:rsidRDefault="00BA03E6" w:rsidP="00BA03E6">
      <w:pPr>
        <w:spacing w:line="240" w:lineRule="auto"/>
        <w:jc w:val="center"/>
        <w:rPr>
          <w:shd w:val="clear" w:color="auto" w:fill="FFFFFF"/>
        </w:rPr>
      </w:pPr>
      <w:r w:rsidRPr="004B6C10">
        <w:rPr>
          <w:noProof/>
          <w:shd w:val="clear" w:color="auto" w:fill="FFFFFF"/>
        </w:rPr>
        <w:lastRenderedPageBreak/>
        <w:drawing>
          <wp:inline distT="0" distB="0" distL="0" distR="0" wp14:anchorId="71941889" wp14:editId="597E3A33">
            <wp:extent cx="2768062" cy="1220993"/>
            <wp:effectExtent l="0" t="0" r="0" b="0"/>
            <wp:docPr id="4" name="Obrázek 4" descr="Obsah obrázku budova, cihla, exteriér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nac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162" cy="126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152CA" w14:textId="77777777" w:rsidR="00BA03E6" w:rsidRDefault="00BA03E6" w:rsidP="00663EE6"/>
    <w:p w14:paraId="7153EC8C" w14:textId="77777777" w:rsidR="00F85CDB" w:rsidRPr="00426FE5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426FE5">
        <w:rPr>
          <w:rFonts w:ascii="Calibri" w:eastAsia="Times New Roman" w:hAnsi="Calibri"/>
          <w:b/>
          <w:bCs/>
        </w:rPr>
        <w:t>Drenážní potrubí</w:t>
      </w:r>
      <w:r w:rsidRPr="00426FE5">
        <w:rPr>
          <w:rFonts w:ascii="Calibri" w:eastAsia="Times New Roman" w:hAnsi="Calibri"/>
        </w:rPr>
        <w:t xml:space="preserve"> z plastové tvarované perforované trubky z PVC (PE) DN 150. Trubka bude mít otvory po celém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obvodu o velikosti cca 1,2-1,3 mm. Minimální plocha otvorů pro použití jako drenážního potrubí je 25 cm</w:t>
      </w:r>
      <w:r>
        <w:rPr>
          <w:rFonts w:ascii="Calibri" w:eastAsia="Times New Roman" w:hAnsi="Calibri"/>
          <w:vertAlign w:val="superscript"/>
        </w:rPr>
        <w:t>2</w:t>
      </w:r>
      <w:r w:rsidRPr="00426FE5">
        <w:rPr>
          <w:rFonts w:ascii="Calibri" w:eastAsia="Times New Roman" w:hAnsi="Calibri"/>
        </w:rPr>
        <w:t>/m.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Životnost a funkčnost drenáže se zvýší použitím potrubí s větší plochou otvorů. Doporučuje se plocha min. 70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cm</w:t>
      </w:r>
      <w:r>
        <w:rPr>
          <w:rFonts w:ascii="Calibri" w:eastAsia="Times New Roman" w:hAnsi="Calibri"/>
          <w:vertAlign w:val="superscript"/>
        </w:rPr>
        <w:t>2</w:t>
      </w:r>
      <w:r w:rsidRPr="00426FE5">
        <w:rPr>
          <w:rFonts w:ascii="Calibri" w:eastAsia="Times New Roman" w:hAnsi="Calibri"/>
        </w:rPr>
        <w:t>/m. Trubky pro běžné použití, které se aplikují do hloubek 3 m. Drén a jeho drenážní potrubí by měl být ve spádu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min. 0,5 %.</w:t>
      </w:r>
    </w:p>
    <w:p w14:paraId="282A98E1" w14:textId="77777777" w:rsidR="00673B24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426FE5">
        <w:rPr>
          <w:rFonts w:ascii="Calibri" w:eastAsia="Times New Roman" w:hAnsi="Calibri"/>
          <w:b/>
          <w:bCs/>
        </w:rPr>
        <w:t>Podklad drenážního potrubí</w:t>
      </w:r>
      <w:r w:rsidRPr="00426FE5">
        <w:rPr>
          <w:rFonts w:ascii="Calibri" w:eastAsia="Times New Roman" w:hAnsi="Calibri"/>
        </w:rPr>
        <w:t xml:space="preserve"> bude proveden z prostého betonu v tloušťce alespoň 100 mm pod dnem drenážního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potrubí a v šířce alespoň 500 mm.</w:t>
      </w:r>
    </w:p>
    <w:p w14:paraId="3BA6A1B5" w14:textId="0537B952" w:rsidR="00F85CDB" w:rsidRPr="00426FE5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673B24">
        <w:rPr>
          <w:rFonts w:ascii="Calibri" w:eastAsia="Times New Roman" w:hAnsi="Calibri"/>
          <w:b/>
          <w:bCs/>
        </w:rPr>
        <w:t>Drenážní a filtrační obsyp</w:t>
      </w:r>
      <w:r w:rsidRPr="00426FE5">
        <w:rPr>
          <w:rFonts w:ascii="Calibri" w:eastAsia="Times New Roman" w:hAnsi="Calibri"/>
        </w:rPr>
        <w:t xml:space="preserve"> bude z kameniva frakce 4/8, 8/16, maximálně 16/32, bez prachových a jemných částic,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které by mohly zanášet drenážní potrubí. Nad drenážním potrubím musí být vrstva kameniva v tloušťce alespoň 300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mm. Po stranách porubí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musí být min. 200 mm kameniva. Kamenivo okolo drenážního potrubí musí být velmi dobře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zhutněno, aby byla zajištěna kruhová pevnost potrubí.</w:t>
      </w:r>
    </w:p>
    <w:p w14:paraId="0296777F" w14:textId="77777777" w:rsidR="00F85CDB" w:rsidRPr="00426FE5" w:rsidRDefault="00F85CDB" w:rsidP="00F85CDB">
      <w:pPr>
        <w:autoSpaceDE w:val="0"/>
        <w:autoSpaceDN w:val="0"/>
        <w:adjustRightInd w:val="0"/>
        <w:spacing w:line="240" w:lineRule="auto"/>
        <w:rPr>
          <w:rFonts w:ascii="Calibri" w:eastAsia="Times New Roman" w:hAnsi="Calibri"/>
        </w:rPr>
      </w:pPr>
      <w:r w:rsidRPr="00426FE5">
        <w:rPr>
          <w:rFonts w:ascii="Calibri" w:eastAsia="Times New Roman" w:hAnsi="Calibri"/>
          <w:b/>
          <w:bCs/>
        </w:rPr>
        <w:t>Filtrační obal</w:t>
      </w:r>
      <w:r w:rsidRPr="00426FE5">
        <w:rPr>
          <w:rFonts w:ascii="Calibri" w:eastAsia="Times New Roman" w:hAnsi="Calibri"/>
        </w:rPr>
        <w:t xml:space="preserve"> bude z filtrační textilie. Nedoporučuje se balit přímo drenážní potrubí do filtrační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textilie, jelikož by při</w:t>
      </w:r>
      <w:r>
        <w:rPr>
          <w:rFonts w:ascii="Calibri" w:eastAsia="Times New Roman" w:hAnsi="Calibri"/>
        </w:rPr>
        <w:t xml:space="preserve"> </w:t>
      </w:r>
      <w:r w:rsidRPr="00426FE5">
        <w:rPr>
          <w:rFonts w:ascii="Calibri" w:eastAsia="Times New Roman" w:hAnsi="Calibri"/>
        </w:rPr>
        <w:t>jejím zanesení bylo bráněno průtoku vody do potrubí.</w:t>
      </w:r>
    </w:p>
    <w:p w14:paraId="097D91B0" w14:textId="6691BF19" w:rsidR="00673B24" w:rsidRPr="00673B24" w:rsidRDefault="00673B24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  <w:r w:rsidRPr="00673B24">
        <w:rPr>
          <w:rFonts w:ascii="Calibri" w:eastAsia="Times New Roman" w:hAnsi="Calibri"/>
          <w:b/>
          <w:bCs/>
        </w:rPr>
        <w:t xml:space="preserve">Svislá drenážní </w:t>
      </w:r>
      <w:proofErr w:type="gramStart"/>
      <w:r w:rsidRPr="00673B24">
        <w:rPr>
          <w:rFonts w:ascii="Calibri" w:eastAsia="Times New Roman" w:hAnsi="Calibri"/>
          <w:b/>
          <w:bCs/>
        </w:rPr>
        <w:t>vrstva</w:t>
      </w:r>
      <w:r w:rsidRPr="00673B24">
        <w:rPr>
          <w:rFonts w:ascii="Calibri" w:eastAsia="Times New Roman" w:hAnsi="Calibri"/>
        </w:rPr>
        <w:t xml:space="preserve"> - vhodná</w:t>
      </w:r>
      <w:proofErr w:type="gramEnd"/>
      <w:r w:rsidRPr="00673B24">
        <w:rPr>
          <w:rFonts w:ascii="Calibri" w:eastAsia="Times New Roman" w:hAnsi="Calibri"/>
        </w:rPr>
        <w:t xml:space="preserve"> nopová fólie s integrovanou geotextilií, která se klade textilií směrem k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zemině.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 xml:space="preserve">Jako ochrana svislé drenážní vrstvy před poškozením při hutnění zásypu slouží </w:t>
      </w:r>
      <w:proofErr w:type="spellStart"/>
      <w:r w:rsidRPr="00673B24">
        <w:rPr>
          <w:rFonts w:ascii="Calibri" w:eastAsia="Times New Roman" w:hAnsi="Calibri"/>
        </w:rPr>
        <w:t>dřevoštěpková</w:t>
      </w:r>
      <w:proofErr w:type="spellEnd"/>
      <w:r w:rsidRPr="00673B24">
        <w:rPr>
          <w:rFonts w:ascii="Calibri" w:eastAsia="Times New Roman" w:hAnsi="Calibri"/>
        </w:rPr>
        <w:t xml:space="preserve"> deska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ponechaná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ve skladbě nebo postupně svislé přemisťovaná do místa, kde se právě zasypává a hutní.</w:t>
      </w:r>
    </w:p>
    <w:p w14:paraId="628466AF" w14:textId="77777777" w:rsidR="00673B24" w:rsidRDefault="00673B24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</w:p>
    <w:p w14:paraId="57FCCDF1" w14:textId="20C29B62" w:rsidR="00500DC9" w:rsidRDefault="00673B24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  <w:r w:rsidRPr="00673B24">
        <w:rPr>
          <w:rFonts w:ascii="Calibri" w:eastAsia="Times New Roman" w:hAnsi="Calibri"/>
        </w:rPr>
        <w:t>Kamenivo nesmí obsahovat jemné součásti, které by zanesly drenáž. Drenáž, která není odvodněna (napojením do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 xml:space="preserve">kanalizace nebo vyústěním na terén pod svahem), nadělá víc </w:t>
      </w:r>
      <w:proofErr w:type="gramStart"/>
      <w:r w:rsidRPr="00673B24">
        <w:rPr>
          <w:rFonts w:ascii="Calibri" w:eastAsia="Times New Roman" w:hAnsi="Calibri"/>
        </w:rPr>
        <w:t>škody,</w:t>
      </w:r>
      <w:proofErr w:type="gramEnd"/>
      <w:r w:rsidRPr="00673B24">
        <w:rPr>
          <w:rFonts w:ascii="Calibri" w:eastAsia="Times New Roman" w:hAnsi="Calibri"/>
        </w:rPr>
        <w:t xml:space="preserve"> než užitku. Nikdy </w:t>
      </w:r>
      <w:r w:rsidR="00120712" w:rsidRPr="00673B24">
        <w:rPr>
          <w:rFonts w:ascii="Calibri" w:eastAsia="Times New Roman" w:hAnsi="Calibri"/>
        </w:rPr>
        <w:t>nezaúsťovat</w:t>
      </w:r>
      <w:r w:rsidRPr="00673B24">
        <w:rPr>
          <w:rFonts w:ascii="Calibri" w:eastAsia="Times New Roman" w:hAnsi="Calibri"/>
        </w:rPr>
        <w:t xml:space="preserve"> drenáž do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vsaku. Nezaměňovat např. DEKDREN G8 za samostatnou nopovou fólii a textilii. Textilie se zatlačí mezi nopy,</w:t>
      </w:r>
      <w:r>
        <w:rPr>
          <w:rFonts w:ascii="Calibri" w:eastAsia="Times New Roman" w:hAnsi="Calibri"/>
        </w:rPr>
        <w:t xml:space="preserve"> </w:t>
      </w:r>
      <w:r w:rsidRPr="00673B24">
        <w:rPr>
          <w:rFonts w:ascii="Calibri" w:eastAsia="Times New Roman" w:hAnsi="Calibri"/>
        </w:rPr>
        <w:t>drenáž nebude funkční.</w:t>
      </w:r>
    </w:p>
    <w:p w14:paraId="6FEC65EF" w14:textId="77777777" w:rsidR="002463EF" w:rsidRPr="00673B24" w:rsidRDefault="002463EF" w:rsidP="00673B24">
      <w:pPr>
        <w:autoSpaceDE w:val="0"/>
        <w:autoSpaceDN w:val="0"/>
        <w:adjustRightInd w:val="0"/>
        <w:spacing w:line="240" w:lineRule="auto"/>
        <w:jc w:val="left"/>
        <w:rPr>
          <w:rFonts w:ascii="Calibri" w:eastAsia="Times New Roman" w:hAnsi="Calibri"/>
        </w:rPr>
      </w:pPr>
    </w:p>
    <w:p w14:paraId="2D3657D9" w14:textId="5AD82CEB" w:rsidR="00C53E28" w:rsidRPr="00FA4D70" w:rsidRDefault="004F7B4C" w:rsidP="006E50F5">
      <w:pPr>
        <w:pStyle w:val="Nadpis2"/>
      </w:pPr>
      <w:bookmarkStart w:id="36" w:name="_Toc49776155"/>
      <w:r>
        <w:t>3.5.</w:t>
      </w:r>
      <w:r>
        <w:tab/>
      </w:r>
      <w:r w:rsidR="00C53E28">
        <w:t>V</w:t>
      </w:r>
      <w:r w:rsidR="00C53E28" w:rsidRPr="00FA4D70">
        <w:t>ýplně otvorů</w:t>
      </w:r>
      <w:bookmarkEnd w:id="36"/>
    </w:p>
    <w:p w14:paraId="2CD68703" w14:textId="7CC29ADF" w:rsidR="00F67025" w:rsidRDefault="00282551" w:rsidP="00282551">
      <w:r>
        <w:t xml:space="preserve">V rámci stavebních úprav bude provedena výměna </w:t>
      </w:r>
      <w:r w:rsidR="001924F9">
        <w:t>vchodových</w:t>
      </w:r>
      <w:r>
        <w:t xml:space="preserve"> dveří</w:t>
      </w:r>
      <w:r w:rsidR="00933350">
        <w:t xml:space="preserve"> včetně zárubní</w:t>
      </w:r>
      <w:r w:rsidR="00594025">
        <w:t>, vstupních dveří do jednotlivých bytů</w:t>
      </w:r>
      <w:r w:rsidR="0099627B">
        <w:t xml:space="preserve"> </w:t>
      </w:r>
      <w:r w:rsidR="00A742A1">
        <w:t xml:space="preserve">a sklepů, </w:t>
      </w:r>
      <w:r w:rsidR="00CA4AC6">
        <w:t xml:space="preserve">včetně zárubní, vnitřních dveří v jednotlivých bytech </w:t>
      </w:r>
      <w:r w:rsidR="00594025">
        <w:t>včetně zárubní</w:t>
      </w:r>
      <w:r w:rsidR="00F613E2">
        <w:t xml:space="preserve"> </w:t>
      </w:r>
      <w:r w:rsidR="00F67025">
        <w:t>a výměna stávajících sklepních oken</w:t>
      </w:r>
      <w:r w:rsidR="00ED489C">
        <w:t>.</w:t>
      </w:r>
    </w:p>
    <w:p w14:paraId="0298C349" w14:textId="4FC8C9B4" w:rsidR="00282551" w:rsidRDefault="001924F9" w:rsidP="00282551">
      <w:pPr>
        <w:rPr>
          <w:b/>
        </w:rPr>
      </w:pPr>
      <w:r w:rsidRPr="00A742A1">
        <w:t xml:space="preserve">Vchodové </w:t>
      </w:r>
      <w:r w:rsidR="00282551" w:rsidRPr="00A742A1">
        <w:t xml:space="preserve">dveře do objektu budou </w:t>
      </w:r>
      <w:r w:rsidR="00BB2BC7">
        <w:t>hliníkové</w:t>
      </w:r>
      <w:r w:rsidR="002463EF">
        <w:t>, prosklené</w:t>
      </w:r>
      <w:r w:rsidR="00282551" w:rsidRPr="00A742A1">
        <w:t xml:space="preserve"> s izolačním dvojsklem. Vchodové dveře musí mít při otevření hlavního křídla průchod šířky 900</w:t>
      </w:r>
      <w:r w:rsidR="00ED489C" w:rsidRPr="00A742A1">
        <w:t xml:space="preserve"> </w:t>
      </w:r>
      <w:r w:rsidR="00282551" w:rsidRPr="00A742A1">
        <w:t xml:space="preserve">mm a jsou navrženy s celkovým součinitelem prostupu tepla </w:t>
      </w:r>
      <w:r w:rsidR="00282551" w:rsidRPr="00C65B2B">
        <w:rPr>
          <w:b/>
        </w:rPr>
        <w:t>U</w:t>
      </w:r>
      <w:r w:rsidR="00282551" w:rsidRPr="00C65B2B">
        <w:rPr>
          <w:b/>
          <w:vertAlign w:val="subscript"/>
        </w:rPr>
        <w:t>D</w:t>
      </w:r>
      <w:r w:rsidR="00282551" w:rsidRPr="00C65B2B">
        <w:rPr>
          <w:rFonts w:cstheme="minorHAnsi"/>
          <w:b/>
        </w:rPr>
        <w:t>≤</w:t>
      </w:r>
      <w:r w:rsidR="00282551" w:rsidRPr="00C65B2B">
        <w:rPr>
          <w:b/>
        </w:rPr>
        <w:t>1,</w:t>
      </w:r>
      <w:r w:rsidR="002104B8" w:rsidRPr="00C65B2B">
        <w:rPr>
          <w:b/>
        </w:rPr>
        <w:t>4</w:t>
      </w:r>
      <w:r w:rsidR="00282551" w:rsidRPr="00C65B2B">
        <w:rPr>
          <w:b/>
        </w:rPr>
        <w:t xml:space="preserve"> W/m2K.</w:t>
      </w:r>
      <w:r w:rsidR="00A742A1" w:rsidRPr="00C65B2B">
        <w:rPr>
          <w:b/>
        </w:rPr>
        <w:t xml:space="preserve"> </w:t>
      </w:r>
    </w:p>
    <w:p w14:paraId="1F8DA288" w14:textId="26954795" w:rsidR="00BB2BC7" w:rsidRPr="00C65B2B" w:rsidRDefault="00BB2BC7" w:rsidP="00282551">
      <w:pPr>
        <w:rPr>
          <w:b/>
        </w:rPr>
      </w:pPr>
      <w:r w:rsidRPr="00C65B2B">
        <w:t xml:space="preserve">Zadní vchodové dveře do </w:t>
      </w:r>
      <w:r w:rsidR="00546EF8">
        <w:t xml:space="preserve">suterénu </w:t>
      </w:r>
      <w:r w:rsidRPr="00C65B2B">
        <w:t>objektu budou plastové, prosklené s izolačním dvojsklem</w:t>
      </w:r>
      <w:r w:rsidR="00C65B2B" w:rsidRPr="00C65B2B">
        <w:t xml:space="preserve"> s celkovým </w:t>
      </w:r>
      <w:r w:rsidR="00C65B2B" w:rsidRPr="00A742A1">
        <w:t xml:space="preserve">součinitelem prostupu tepla </w:t>
      </w:r>
      <w:r w:rsidR="00C65B2B" w:rsidRPr="00C65B2B">
        <w:rPr>
          <w:b/>
        </w:rPr>
        <w:t>U</w:t>
      </w:r>
      <w:r w:rsidR="00C65B2B" w:rsidRPr="00C65B2B">
        <w:rPr>
          <w:b/>
          <w:vertAlign w:val="subscript"/>
        </w:rPr>
        <w:t>D</w:t>
      </w:r>
      <w:r w:rsidR="00C65B2B" w:rsidRPr="00C65B2B">
        <w:rPr>
          <w:rFonts w:cstheme="minorHAnsi"/>
          <w:b/>
        </w:rPr>
        <w:t>≤</w:t>
      </w:r>
      <w:r w:rsidR="00C65B2B" w:rsidRPr="00C65B2B">
        <w:rPr>
          <w:b/>
        </w:rPr>
        <w:t xml:space="preserve">1,4 W/m2K. </w:t>
      </w:r>
      <w:r>
        <w:rPr>
          <w:color w:val="FF0000"/>
        </w:rPr>
        <w:t xml:space="preserve"> </w:t>
      </w:r>
    </w:p>
    <w:p w14:paraId="4A42A933" w14:textId="585EC702" w:rsidR="008860A8" w:rsidRPr="008860A8" w:rsidRDefault="008860A8" w:rsidP="00282551">
      <w:pPr>
        <w:rPr>
          <w:b/>
        </w:rPr>
      </w:pPr>
      <w:r w:rsidRPr="00A742A1">
        <w:rPr>
          <w:b/>
        </w:rPr>
        <w:t>Požární odolnost v</w:t>
      </w:r>
      <w:r>
        <w:rPr>
          <w:b/>
        </w:rPr>
        <w:t>s</w:t>
      </w:r>
      <w:r w:rsidRPr="00A742A1">
        <w:rPr>
          <w:b/>
        </w:rPr>
        <w:t>tupních dveří do objektu, s</w:t>
      </w:r>
      <w:r>
        <w:rPr>
          <w:b/>
        </w:rPr>
        <w:t>k</w:t>
      </w:r>
      <w:r w:rsidRPr="00A742A1">
        <w:rPr>
          <w:b/>
        </w:rPr>
        <w:t>lepů a bytů včetně zárubně EI30 DP3. Sklepní dveře budou vybaveny samozavíračem a vstupní s </w:t>
      </w:r>
      <w:proofErr w:type="gramStart"/>
      <w:r w:rsidRPr="00A742A1">
        <w:rPr>
          <w:b/>
        </w:rPr>
        <w:t>kováním  -</w:t>
      </w:r>
      <w:proofErr w:type="gramEnd"/>
      <w:r w:rsidRPr="00A742A1">
        <w:rPr>
          <w:b/>
        </w:rPr>
        <w:t xml:space="preserve"> PANIKOVÝ ZÁMEK!</w:t>
      </w:r>
    </w:p>
    <w:p w14:paraId="4294F35C" w14:textId="1131D0AA" w:rsidR="00CA3657" w:rsidRPr="00A742A1" w:rsidRDefault="00CA3657" w:rsidP="00282551">
      <w:pPr>
        <w:rPr>
          <w:bCs/>
        </w:rPr>
      </w:pPr>
      <w:r w:rsidRPr="00A742A1">
        <w:rPr>
          <w:bCs/>
        </w:rPr>
        <w:t xml:space="preserve">Vstupní dveře do jednotlivých bytů budou protipožární </w:t>
      </w:r>
      <w:r w:rsidR="002071C0" w:rsidRPr="00A742A1">
        <w:rPr>
          <w:bCs/>
        </w:rPr>
        <w:t>včetně kování a zárubně.</w:t>
      </w:r>
    </w:p>
    <w:p w14:paraId="3F1ED74F" w14:textId="5C401DC4" w:rsidR="002E1697" w:rsidRPr="00A742A1" w:rsidRDefault="002E1697" w:rsidP="00282551">
      <w:pPr>
        <w:rPr>
          <w:bCs/>
        </w:rPr>
      </w:pPr>
      <w:r w:rsidRPr="00A742A1">
        <w:t>Nové vnitřní dveře budou z</w:t>
      </w:r>
      <w:r w:rsidR="00A742A1" w:rsidRPr="00A742A1">
        <w:t> </w:t>
      </w:r>
      <w:r w:rsidRPr="00A742A1">
        <w:t>materiálu</w:t>
      </w:r>
      <w:r w:rsidR="00A742A1" w:rsidRPr="00A742A1">
        <w:t xml:space="preserve"> lamino DUB </w:t>
      </w:r>
      <w:r w:rsidRPr="00A742A1">
        <w:t xml:space="preserve">včetně kování a osadí se do </w:t>
      </w:r>
      <w:r w:rsidR="00193D60" w:rsidRPr="00A742A1">
        <w:t xml:space="preserve">nových </w:t>
      </w:r>
      <w:r w:rsidR="007525A0" w:rsidRPr="00A742A1">
        <w:t xml:space="preserve">obložkových </w:t>
      </w:r>
      <w:r w:rsidR="00A742A1" w:rsidRPr="00A742A1">
        <w:t xml:space="preserve">lamino </w:t>
      </w:r>
      <w:r w:rsidR="00193D60" w:rsidRPr="00A742A1">
        <w:t>zárubní</w:t>
      </w:r>
      <w:r w:rsidRPr="00A742A1">
        <w:t>.</w:t>
      </w:r>
    </w:p>
    <w:p w14:paraId="0C8F2C9D" w14:textId="77777777" w:rsidR="00001621" w:rsidRDefault="00F67025" w:rsidP="00282551">
      <w:pPr>
        <w:rPr>
          <w:b/>
        </w:rPr>
      </w:pPr>
      <w:r w:rsidRPr="00B7287E">
        <w:t>S</w:t>
      </w:r>
      <w:r w:rsidR="004B684D" w:rsidRPr="00B7287E">
        <w:t xml:space="preserve">klepní </w:t>
      </w:r>
      <w:r w:rsidR="00282551" w:rsidRPr="00B7287E">
        <w:t>okna</w:t>
      </w:r>
      <w:r w:rsidR="00592C75" w:rsidRPr="00B7287E">
        <w:t xml:space="preserve"> rozměru </w:t>
      </w:r>
      <w:r w:rsidR="00001621">
        <w:t>90</w:t>
      </w:r>
      <w:r w:rsidR="00592C75" w:rsidRPr="00B7287E">
        <w:t>0</w:t>
      </w:r>
      <w:r w:rsidR="002D1CBF">
        <w:t>x</w:t>
      </w:r>
      <w:r w:rsidR="00592C75" w:rsidRPr="00B7287E">
        <w:t>3</w:t>
      </w:r>
      <w:r w:rsidR="00001621">
        <w:t>0</w:t>
      </w:r>
      <w:r w:rsidR="00592C75" w:rsidRPr="00B7287E">
        <w:t xml:space="preserve">0 </w:t>
      </w:r>
      <w:r w:rsidR="00001621">
        <w:t xml:space="preserve">mm a 600x300 </w:t>
      </w:r>
      <w:r w:rsidR="00592C75" w:rsidRPr="00B7287E">
        <w:t xml:space="preserve">mm </w:t>
      </w:r>
      <w:r w:rsidRPr="00B7287E">
        <w:t xml:space="preserve">budou </w:t>
      </w:r>
      <w:r w:rsidR="00282551" w:rsidRPr="00B7287E">
        <w:t xml:space="preserve">plastová s izolačním </w:t>
      </w:r>
      <w:r w:rsidR="007525A0" w:rsidRPr="00B7287E">
        <w:t>dvoj</w:t>
      </w:r>
      <w:r w:rsidR="00193D60" w:rsidRPr="00B7287E">
        <w:t xml:space="preserve">sklem </w:t>
      </w:r>
      <w:r w:rsidR="00282551" w:rsidRPr="00B7287E">
        <w:t xml:space="preserve">s celkovým součinitelem prostupu tepla </w:t>
      </w:r>
      <w:proofErr w:type="spellStart"/>
      <w:r w:rsidR="00282551" w:rsidRPr="00B7287E">
        <w:rPr>
          <w:b/>
        </w:rPr>
        <w:t>Uw</w:t>
      </w:r>
      <w:proofErr w:type="spellEnd"/>
      <w:r w:rsidR="00282551" w:rsidRPr="00B7287E">
        <w:rPr>
          <w:b/>
        </w:rPr>
        <w:t xml:space="preserve"> ≤ 1,</w:t>
      </w:r>
      <w:r w:rsidR="00B7287E" w:rsidRPr="00B7287E">
        <w:rPr>
          <w:b/>
        </w:rPr>
        <w:t>1</w:t>
      </w:r>
      <w:r w:rsidR="00282551" w:rsidRPr="00B7287E">
        <w:rPr>
          <w:b/>
        </w:rPr>
        <w:t xml:space="preserve"> W/m2K. </w:t>
      </w:r>
    </w:p>
    <w:p w14:paraId="4EC92A73" w14:textId="400C43B0" w:rsidR="0009132D" w:rsidRDefault="0009132D" w:rsidP="0009132D">
      <w:pPr>
        <w:rPr>
          <w:b/>
        </w:rPr>
      </w:pPr>
      <w:r>
        <w:t xml:space="preserve">Okna v lodžiích budou rozměru 400x800 mm a 550x800 mm budou plastové s izolačním dvojsklem s </w:t>
      </w:r>
      <w:r w:rsidRPr="00B7287E">
        <w:t xml:space="preserve">celkovým součinitelem prostupu tepla </w:t>
      </w:r>
      <w:proofErr w:type="spellStart"/>
      <w:r w:rsidRPr="00B7287E">
        <w:rPr>
          <w:b/>
        </w:rPr>
        <w:t>Uw</w:t>
      </w:r>
      <w:proofErr w:type="spellEnd"/>
      <w:r w:rsidRPr="00B7287E">
        <w:rPr>
          <w:b/>
        </w:rPr>
        <w:t xml:space="preserve"> ≤ 1,1 W/m2K. </w:t>
      </w:r>
    </w:p>
    <w:p w14:paraId="1A12917C" w14:textId="318D925A" w:rsidR="00592C75" w:rsidRPr="00B7287E" w:rsidRDefault="00282551" w:rsidP="00282551">
      <w:r w:rsidRPr="00B7287E">
        <w:t xml:space="preserve">Po výměně oken budou provedeno zednické zapravení vnitřního ostění a nadpraží. </w:t>
      </w:r>
    </w:p>
    <w:p w14:paraId="7A2D408D" w14:textId="7F3F58A4" w:rsidR="00592C75" w:rsidRPr="007E7DE2" w:rsidRDefault="00592C75" w:rsidP="00282551">
      <w:r w:rsidRPr="007E7DE2">
        <w:lastRenderedPageBreak/>
        <w:t xml:space="preserve">Střešní </w:t>
      </w:r>
      <w:proofErr w:type="spellStart"/>
      <w:r w:rsidR="002D1CBF" w:rsidRPr="007E7DE2">
        <w:t>výlezová</w:t>
      </w:r>
      <w:proofErr w:type="spellEnd"/>
      <w:r w:rsidR="002D1CBF" w:rsidRPr="007E7DE2">
        <w:t xml:space="preserve"> </w:t>
      </w:r>
      <w:r w:rsidRPr="007E7DE2">
        <w:t xml:space="preserve">okna </w:t>
      </w:r>
      <w:r w:rsidR="002D1CBF" w:rsidRPr="007E7DE2">
        <w:t>vnějšího rozměru 650x650 mm. Vnitřní rozměr výstupního otvoru 600x600 mm. Fixační mechanismus – otevření na 90° s aretací. Otevírání vpravo. Jednoduchá úprava pro otevírání vlevo. Ovládací madlo s 2 ventilačními pozicemi.</w:t>
      </w:r>
    </w:p>
    <w:p w14:paraId="39887141" w14:textId="55640C00" w:rsidR="00282551" w:rsidRPr="002104B8" w:rsidRDefault="00282551" w:rsidP="00282551">
      <w:pPr>
        <w:rPr>
          <w:b/>
        </w:rPr>
      </w:pPr>
      <w:r w:rsidRPr="002104B8">
        <w:t xml:space="preserve">Montáž otvorových výplní bude provedena v souladu s </w:t>
      </w:r>
      <w:r w:rsidRPr="002104B8">
        <w:rPr>
          <w:b/>
        </w:rPr>
        <w:t>ČSN 74 6077 Okna a vnější dveře – Požadavky na zabudování.</w:t>
      </w:r>
    </w:p>
    <w:p w14:paraId="52731817" w14:textId="5A1A519F" w:rsidR="00527B9E" w:rsidRDefault="00282551" w:rsidP="00282551">
      <w:pPr>
        <w:spacing w:before="120"/>
      </w:pPr>
      <w:r w:rsidRPr="00527B9E">
        <w:rPr>
          <w:b/>
        </w:rPr>
        <w:t xml:space="preserve">Barevné řešení oken </w:t>
      </w:r>
      <w:r w:rsidR="004908FF">
        <w:rPr>
          <w:b/>
        </w:rPr>
        <w:t>–</w:t>
      </w:r>
      <w:r>
        <w:t xml:space="preserve"> Venkovní</w:t>
      </w:r>
      <w:r w:rsidR="004908FF">
        <w:t xml:space="preserve"> a vnitřní </w:t>
      </w:r>
      <w:r>
        <w:t xml:space="preserve">barva okenních rámu bude </w:t>
      </w:r>
      <w:r w:rsidR="004908FF">
        <w:t xml:space="preserve">bílá.  </w:t>
      </w:r>
    </w:p>
    <w:p w14:paraId="3EBA355A" w14:textId="77777777" w:rsidR="00DA196B" w:rsidRDefault="00DA196B" w:rsidP="00DA196B"/>
    <w:p w14:paraId="0190D561" w14:textId="324018E6" w:rsidR="00A31FC9" w:rsidRPr="00344DB3" w:rsidRDefault="004F7B4C" w:rsidP="006E50F5">
      <w:pPr>
        <w:pStyle w:val="Nadpis2"/>
      </w:pPr>
      <w:bookmarkStart w:id="37" w:name="_Toc49776156"/>
      <w:r w:rsidRPr="00344DB3">
        <w:t>3.6.</w:t>
      </w:r>
      <w:r w:rsidRPr="00344DB3">
        <w:tab/>
      </w:r>
      <w:r w:rsidR="001676AE" w:rsidRPr="00344DB3">
        <w:t>Úprava in</w:t>
      </w:r>
      <w:r w:rsidR="00890BE7" w:rsidRPr="00344DB3">
        <w:t>t</w:t>
      </w:r>
      <w:r w:rsidR="001676AE" w:rsidRPr="00344DB3">
        <w:t>eriéru</w:t>
      </w:r>
      <w:bookmarkEnd w:id="37"/>
      <w:r w:rsidR="001676AE" w:rsidRPr="00344DB3">
        <w:t xml:space="preserve"> </w:t>
      </w:r>
    </w:p>
    <w:p w14:paraId="77780495" w14:textId="32C171DA" w:rsidR="00200EE2" w:rsidRDefault="00750502" w:rsidP="0081741F">
      <w:r>
        <w:t>Stávající omítky budou vyspraveny</w:t>
      </w:r>
      <w:r w:rsidR="00F1467E">
        <w:t>, nesoudržné části oklepány, drážky po elektroinstalaci zapraveny hr</w:t>
      </w:r>
      <w:r w:rsidR="00D82142">
        <w:t>u</w:t>
      </w:r>
      <w:r w:rsidR="00F1467E">
        <w:t xml:space="preserve">bou omítkou, </w:t>
      </w:r>
      <w:proofErr w:type="spellStart"/>
      <w:r w:rsidR="00F1467E">
        <w:t>přeštukování</w:t>
      </w:r>
      <w:proofErr w:type="spellEnd"/>
      <w:r w:rsidR="00F1467E">
        <w:t xml:space="preserve"> v rozsahu 100 procent</w:t>
      </w:r>
      <w:r>
        <w:t>.</w:t>
      </w:r>
      <w:r w:rsidR="00260A95">
        <w:t xml:space="preserve"> </w:t>
      </w:r>
      <w:r w:rsidR="008E536B">
        <w:t>N</w:t>
      </w:r>
      <w:r w:rsidR="00B55B90">
        <w:t>a WC</w:t>
      </w:r>
      <w:r w:rsidR="008A363B">
        <w:t xml:space="preserve">, koupelnách a </w:t>
      </w:r>
      <w:r w:rsidR="00903DC2">
        <w:t xml:space="preserve">za </w:t>
      </w:r>
      <w:r w:rsidR="008A363B">
        <w:t>kuchyňskou linkou</w:t>
      </w:r>
      <w:r w:rsidR="00B55B90">
        <w:t xml:space="preserve"> </w:t>
      </w:r>
      <w:r w:rsidR="008E536B">
        <w:t xml:space="preserve">budou </w:t>
      </w:r>
      <w:r w:rsidR="00B55B90">
        <w:t>keramické obklady</w:t>
      </w:r>
      <w:r w:rsidR="008A363B">
        <w:t>, na WC</w:t>
      </w:r>
      <w:r w:rsidR="00E9555A">
        <w:t>,</w:t>
      </w:r>
      <w:r w:rsidR="00325DFA">
        <w:t xml:space="preserve"> </w:t>
      </w:r>
      <w:r w:rsidR="008A363B">
        <w:t>v</w:t>
      </w:r>
      <w:r w:rsidR="00E9555A">
        <w:t> </w:t>
      </w:r>
      <w:r w:rsidR="008A363B">
        <w:t>koupelnách</w:t>
      </w:r>
      <w:r w:rsidR="00E9555A">
        <w:t>, lodžiích a spížích</w:t>
      </w:r>
      <w:r w:rsidR="008A363B">
        <w:t xml:space="preserve"> bud</w:t>
      </w:r>
      <w:r w:rsidR="00903DC2">
        <w:t>e</w:t>
      </w:r>
      <w:r w:rsidR="008A363B">
        <w:t xml:space="preserve"> keramick</w:t>
      </w:r>
      <w:r w:rsidR="00C147BE">
        <w:t>á</w:t>
      </w:r>
      <w:r w:rsidR="008A363B">
        <w:t xml:space="preserve"> dlažb</w:t>
      </w:r>
      <w:r w:rsidR="00C147BE">
        <w:t>a</w:t>
      </w:r>
      <w:r w:rsidR="00B55B90">
        <w:t>.</w:t>
      </w:r>
      <w:r w:rsidR="005E12E2">
        <w:t xml:space="preserve"> V kuchyních bude </w:t>
      </w:r>
      <w:r w:rsidR="00C72BFA">
        <w:t xml:space="preserve">položena </w:t>
      </w:r>
      <w:r w:rsidR="005E12E2">
        <w:t>laminátová podlaha.</w:t>
      </w:r>
    </w:p>
    <w:p w14:paraId="002C68FE" w14:textId="04633B7D" w:rsidR="00200EE2" w:rsidRDefault="00FE328A" w:rsidP="0081741F">
      <w:r>
        <w:t xml:space="preserve">V obytných místnostech </w:t>
      </w:r>
      <w:r w:rsidR="00CC5638">
        <w:t>dojde k opravě stávajících podlah. V</w:t>
      </w:r>
      <w:r w:rsidR="00CC5638">
        <w:rPr>
          <w:rFonts w:cstheme="minorHAnsi"/>
          <w:sz w:val="20"/>
          <w:szCs w:val="20"/>
        </w:rPr>
        <w:t> </w:t>
      </w:r>
      <w:r w:rsidR="00CC5638" w:rsidRPr="00CC5638">
        <w:t xml:space="preserve">1. NP </w:t>
      </w:r>
      <w:r w:rsidR="00CC5638">
        <w:t xml:space="preserve">dojde k </w:t>
      </w:r>
      <w:r w:rsidR="00CC5638" w:rsidRPr="00CC5638">
        <w:t>vyrovnání cementovou stěrkou v</w:t>
      </w:r>
      <w:r w:rsidR="00CC5638">
        <w:t> </w:t>
      </w:r>
      <w:proofErr w:type="spellStart"/>
      <w:r w:rsidR="00CC5638" w:rsidRPr="00CC5638">
        <w:t>tl</w:t>
      </w:r>
      <w:proofErr w:type="spellEnd"/>
      <w:r w:rsidR="00CC5638">
        <w:t>.</w:t>
      </w:r>
      <w:r w:rsidR="00CC5638" w:rsidRPr="00CC5638">
        <w:t xml:space="preserve"> do 3</w:t>
      </w:r>
      <w:r w:rsidR="00CC5638">
        <w:t>0 m</w:t>
      </w:r>
      <w:r w:rsidR="00CC5638" w:rsidRPr="00CC5638">
        <w:t xml:space="preserve">m + </w:t>
      </w:r>
      <w:r w:rsidR="00CC5638">
        <w:t xml:space="preserve">položení </w:t>
      </w:r>
      <w:r w:rsidR="00CC5638" w:rsidRPr="00CC5638">
        <w:t>lamin</w:t>
      </w:r>
      <w:r w:rsidR="00CC5638">
        <w:t>átové podlahy</w:t>
      </w:r>
      <w:r w:rsidR="00986081">
        <w:t xml:space="preserve"> </w:t>
      </w:r>
      <w:r w:rsidR="00F1467E">
        <w:t xml:space="preserve">- třída zátěže min 32 </w:t>
      </w:r>
      <w:proofErr w:type="gramStart"/>
      <w:r w:rsidR="00F1467E">
        <w:t>-  AC</w:t>
      </w:r>
      <w:proofErr w:type="gramEnd"/>
      <w:r w:rsidR="00F1467E">
        <w:t xml:space="preserve">2 </w:t>
      </w:r>
      <w:r w:rsidR="00CC5638" w:rsidRPr="00CC5638">
        <w:t xml:space="preserve"> </w:t>
      </w:r>
      <w:r w:rsidR="00CC5638">
        <w:t>(</w:t>
      </w:r>
      <w:proofErr w:type="spellStart"/>
      <w:r w:rsidR="00CC5638">
        <w:t>mirelon</w:t>
      </w:r>
      <w:proofErr w:type="spellEnd"/>
      <w:r w:rsidR="00CC5638">
        <w:t xml:space="preserve"> + lamino 8 mm) </w:t>
      </w:r>
      <w:r w:rsidR="00CC5638" w:rsidRPr="00CC5638">
        <w:t xml:space="preserve">všude kromě </w:t>
      </w:r>
      <w:proofErr w:type="spellStart"/>
      <w:r w:rsidR="00CC5638" w:rsidRPr="00CC5638">
        <w:t>wc</w:t>
      </w:r>
      <w:proofErr w:type="spellEnd"/>
      <w:r w:rsidR="00CC5638" w:rsidRPr="00CC5638">
        <w:t xml:space="preserve"> a koupelny, </w:t>
      </w:r>
      <w:r w:rsidR="00CC5638">
        <w:t xml:space="preserve">ve </w:t>
      </w:r>
      <w:r w:rsidR="00CC5638" w:rsidRPr="00CC5638">
        <w:t xml:space="preserve">2 NP </w:t>
      </w:r>
      <w:r w:rsidR="00CC5638">
        <w:t>bude provedena</w:t>
      </w:r>
      <w:r w:rsidR="00CC5638" w:rsidRPr="00CC5638">
        <w:t xml:space="preserve"> částečná oprava trámů + 2x OSB 18</w:t>
      </w:r>
      <w:r w:rsidR="00CC5638">
        <w:t xml:space="preserve"> </w:t>
      </w:r>
      <w:r w:rsidR="00CC5638" w:rsidRPr="00CC5638">
        <w:t xml:space="preserve">mm PD křížené + lamino </w:t>
      </w:r>
      <w:r w:rsidR="00F1467E">
        <w:t>- třída zátěže min 32 -  AC2</w:t>
      </w:r>
      <w:r w:rsidR="00986081">
        <w:t xml:space="preserve"> </w:t>
      </w:r>
      <w:r w:rsidR="00986081" w:rsidRPr="00CC5638">
        <w:t>(</w:t>
      </w:r>
      <w:proofErr w:type="spellStart"/>
      <w:r w:rsidR="00986081" w:rsidRPr="00CC5638">
        <w:t>mirelon</w:t>
      </w:r>
      <w:proofErr w:type="spellEnd"/>
      <w:r w:rsidR="00986081" w:rsidRPr="00CC5638">
        <w:t xml:space="preserve"> + lamino 8 mm)</w:t>
      </w:r>
      <w:r w:rsidR="00F1467E">
        <w:t>,</w:t>
      </w:r>
      <w:r w:rsidR="00986081">
        <w:t xml:space="preserve"> všude </w:t>
      </w:r>
      <w:r w:rsidR="00CC5638" w:rsidRPr="00CC5638">
        <w:t xml:space="preserve">kromě </w:t>
      </w:r>
      <w:proofErr w:type="spellStart"/>
      <w:r w:rsidR="00CC5638" w:rsidRPr="00CC5638">
        <w:t>wc</w:t>
      </w:r>
      <w:proofErr w:type="spellEnd"/>
      <w:r w:rsidR="007C32BA">
        <w:t>, lodži</w:t>
      </w:r>
      <w:r w:rsidR="00DF0847">
        <w:t>e</w:t>
      </w:r>
      <w:r w:rsidR="007C32BA">
        <w:t>, spíž</w:t>
      </w:r>
      <w:r w:rsidR="00DF0847">
        <w:t>e</w:t>
      </w:r>
      <w:r w:rsidR="00EB0E9D">
        <w:t xml:space="preserve"> </w:t>
      </w:r>
      <w:r w:rsidR="00CC5638" w:rsidRPr="00CC5638">
        <w:t>a koupelny</w:t>
      </w:r>
      <w:r w:rsidR="00CF7590">
        <w:t>.</w:t>
      </w:r>
    </w:p>
    <w:p w14:paraId="3D688AE6" w14:textId="4E9B640C" w:rsidR="0081741F" w:rsidRDefault="00FC6353" w:rsidP="0081741F">
      <w:r>
        <w:t xml:space="preserve">Stávající </w:t>
      </w:r>
      <w:r w:rsidR="001C3393">
        <w:t xml:space="preserve">vnitřní dveře </w:t>
      </w:r>
      <w:r w:rsidR="00200EE2">
        <w:t xml:space="preserve">v jednotlivých bytech </w:t>
      </w:r>
      <w:r w:rsidR="001C3393">
        <w:t xml:space="preserve">budou </w:t>
      </w:r>
      <w:r w:rsidR="00AF4989">
        <w:t>odstraněny</w:t>
      </w:r>
      <w:r w:rsidR="001C3393">
        <w:t>.</w:t>
      </w:r>
      <w:r w:rsidR="00696995">
        <w:t xml:space="preserve"> </w:t>
      </w:r>
      <w:r w:rsidR="002F6DF3">
        <w:t xml:space="preserve">Nové </w:t>
      </w:r>
      <w:r w:rsidR="00AF4989">
        <w:t xml:space="preserve">vnitřní </w:t>
      </w:r>
      <w:r w:rsidR="002F6DF3">
        <w:t xml:space="preserve">dveře </w:t>
      </w:r>
      <w:r w:rsidR="001C3393">
        <w:t xml:space="preserve">z materiálu Lamino CPL </w:t>
      </w:r>
      <w:r w:rsidR="002F6DF3">
        <w:t xml:space="preserve">včetně kování se </w:t>
      </w:r>
      <w:r w:rsidR="008B32B3">
        <w:t xml:space="preserve">osadí </w:t>
      </w:r>
      <w:r w:rsidR="00696995">
        <w:t xml:space="preserve">do </w:t>
      </w:r>
      <w:r w:rsidR="00F1467E">
        <w:t>nových obložkových z</w:t>
      </w:r>
      <w:r w:rsidR="008C462F">
        <w:t>á</w:t>
      </w:r>
      <w:r w:rsidR="00F1467E">
        <w:t xml:space="preserve">rubní. </w:t>
      </w:r>
      <w:r w:rsidR="00D30846">
        <w:t xml:space="preserve">Vstupní dveře do </w:t>
      </w:r>
      <w:r w:rsidR="008C462F">
        <w:t xml:space="preserve">všech </w:t>
      </w:r>
      <w:r w:rsidR="00D30846">
        <w:t xml:space="preserve">jednotlivých bytů budou vč. zárubní demontovány a nahrazeny novými protipožárními </w:t>
      </w:r>
      <w:r w:rsidR="00F1467E">
        <w:t xml:space="preserve">EI30 DP3 </w:t>
      </w:r>
      <w:r w:rsidR="00D30846">
        <w:t xml:space="preserve">vč. </w:t>
      </w:r>
      <w:r w:rsidR="00F1467E">
        <w:t xml:space="preserve">bezpečnostního kování tř. min 3, </w:t>
      </w:r>
      <w:r w:rsidR="00D30846">
        <w:t>a nových zárubní</w:t>
      </w:r>
      <w:r w:rsidR="00F1467E">
        <w:t xml:space="preserve"> + kukátko</w:t>
      </w:r>
      <w:r w:rsidR="00D30846">
        <w:t>.</w:t>
      </w:r>
    </w:p>
    <w:p w14:paraId="3E2A0888" w14:textId="390ECD2E" w:rsidR="00FA7DF5" w:rsidRDefault="00FA7DF5" w:rsidP="0081741F">
      <w:r>
        <w:t>V jednotlivých bytech budou osazeny nové kuchyňské linky</w:t>
      </w:r>
      <w:r w:rsidR="00F1467E">
        <w:t xml:space="preserve"> (spodní i horní dvířková sestava) z desek lamino 18 mm, barva divoký dub přírodní, pracovní deska </w:t>
      </w:r>
      <w:proofErr w:type="spellStart"/>
      <w:r w:rsidR="00F1467E">
        <w:t>postformingová</w:t>
      </w:r>
      <w:proofErr w:type="spellEnd"/>
      <w:r w:rsidR="00F1467E">
        <w:t xml:space="preserve"> odolná s oblou hranou </w:t>
      </w:r>
      <w:proofErr w:type="spellStart"/>
      <w:r w:rsidR="00F1467E">
        <w:t>tl</w:t>
      </w:r>
      <w:proofErr w:type="spellEnd"/>
      <w:r w:rsidR="00F1467E">
        <w:t xml:space="preserve">. </w:t>
      </w:r>
      <w:r w:rsidR="00FB33DE">
        <w:t>m</w:t>
      </w:r>
      <w:r w:rsidR="00F1467E">
        <w:t>in 38 mm, barva mramor</w:t>
      </w:r>
      <w:r w:rsidR="0058603C">
        <w:t xml:space="preserve"> </w:t>
      </w:r>
      <w:r w:rsidR="00F1467E">
        <w:t xml:space="preserve">šedý, černý, </w:t>
      </w:r>
      <w:r>
        <w:t xml:space="preserve">jejíž součástí bude </w:t>
      </w:r>
      <w:r w:rsidRPr="00FA7DF5">
        <w:t>elektrický vestavný sporák</w:t>
      </w:r>
      <w:r w:rsidR="00F1467E">
        <w:t xml:space="preserve"> 4 plotýnkový</w:t>
      </w:r>
      <w:r w:rsidRPr="00FA7DF5">
        <w:t>, vestavná elektrická trouba</w:t>
      </w:r>
      <w:r w:rsidR="00F1467E">
        <w:t xml:space="preserve"> – samostatné ovládání</w:t>
      </w:r>
      <w:r w:rsidRPr="00FA7DF5">
        <w:t>, nerezový dřez s okapovou plochou, dřezová baterie</w:t>
      </w:r>
      <w:r w:rsidR="00F1467E">
        <w:t xml:space="preserve"> stojatá</w:t>
      </w:r>
      <w:r w:rsidRPr="00FA7DF5">
        <w:t xml:space="preserve">, příprava na myčku (zadní část </w:t>
      </w:r>
      <w:r>
        <w:t xml:space="preserve">keramický </w:t>
      </w:r>
      <w:r w:rsidRPr="00FA7DF5">
        <w:t>obklad – tvar obdélník)</w:t>
      </w:r>
      <w:r>
        <w:t xml:space="preserve"> a</w:t>
      </w:r>
      <w:r w:rsidRPr="00FA7DF5">
        <w:t xml:space="preserve"> digestoř s</w:t>
      </w:r>
      <w:r>
        <w:t> </w:t>
      </w:r>
      <w:r w:rsidRPr="00FA7DF5">
        <w:t>filtrem</w:t>
      </w:r>
      <w:r>
        <w:t>.</w:t>
      </w:r>
      <w:r w:rsidR="00086BDB">
        <w:t xml:space="preserve"> V chodbě jednotlivých bytů bude osazena vestavná </w:t>
      </w:r>
      <w:proofErr w:type="gramStart"/>
      <w:r w:rsidR="00086BDB">
        <w:t xml:space="preserve">skříň </w:t>
      </w:r>
      <w:r w:rsidR="003C4076">
        <w:t>-</w:t>
      </w:r>
      <w:r w:rsidR="001B2397">
        <w:t xml:space="preserve"> lamino</w:t>
      </w:r>
      <w:proofErr w:type="gramEnd"/>
      <w:r w:rsidR="001B2397">
        <w:t xml:space="preserve"> </w:t>
      </w:r>
      <w:r w:rsidR="006F1FD8">
        <w:t xml:space="preserve">18 mm </w:t>
      </w:r>
      <w:r w:rsidR="001B2397">
        <w:t xml:space="preserve">bílá </w:t>
      </w:r>
      <w:r w:rsidR="00086BDB">
        <w:t>s</w:t>
      </w:r>
      <w:r w:rsidR="001B2397">
        <w:t xml:space="preserve"> 8 </w:t>
      </w:r>
      <w:r w:rsidR="00086BDB">
        <w:t>policemi a věšákem. Jednotlivé místnosti</w:t>
      </w:r>
      <w:r w:rsidR="00567CFB">
        <w:t xml:space="preserve"> </w:t>
      </w:r>
      <w:r w:rsidR="00086BDB">
        <w:t>bud</w:t>
      </w:r>
      <w:r w:rsidR="00944415">
        <w:t>ou</w:t>
      </w:r>
      <w:r w:rsidR="00086BDB">
        <w:t xml:space="preserve"> vybaveny standartními světly.</w:t>
      </w:r>
    </w:p>
    <w:p w14:paraId="41ADDE10" w14:textId="04F0BAFA" w:rsidR="001A03E3" w:rsidRDefault="001A03E3" w:rsidP="001B2397">
      <w:r>
        <w:t>Jednotlivé byty</w:t>
      </w:r>
      <w:r w:rsidR="00567CFB">
        <w:t xml:space="preserve"> </w:t>
      </w:r>
      <w:r>
        <w:t xml:space="preserve">budou vybaveny rovněž novými zařizovacími předměty, tzn. </w:t>
      </w:r>
      <w:r w:rsidRPr="001A03E3">
        <w:t xml:space="preserve">sprchový kout, umyvadlo, </w:t>
      </w:r>
      <w:proofErr w:type="spellStart"/>
      <w:r w:rsidRPr="001A03E3">
        <w:t>wc</w:t>
      </w:r>
      <w:proofErr w:type="spellEnd"/>
      <w:r w:rsidR="003C6F42">
        <w:t xml:space="preserve"> (kombi klozet)</w:t>
      </w:r>
      <w:r w:rsidRPr="001A03E3">
        <w:t xml:space="preserve">, zrcadlo, topný žebřík s přípravou na elektrický </w:t>
      </w:r>
      <w:proofErr w:type="spellStart"/>
      <w:r w:rsidRPr="001A03E3">
        <w:t>doohřev</w:t>
      </w:r>
      <w:proofErr w:type="spellEnd"/>
      <w:r>
        <w:t xml:space="preserve"> a </w:t>
      </w:r>
      <w:r w:rsidRPr="001B2397">
        <w:t xml:space="preserve">etážovým vytápěním plynovým </w:t>
      </w:r>
      <w:proofErr w:type="spellStart"/>
      <w:r w:rsidRPr="001B2397">
        <w:t>turbokotlem</w:t>
      </w:r>
      <w:proofErr w:type="spellEnd"/>
      <w:r w:rsidRPr="001B2397">
        <w:t xml:space="preserve"> bez zásobníku 24kW</w:t>
      </w:r>
      <w:r w:rsidRPr="001A03E3">
        <w:t xml:space="preserve">, ohřev teplé vody integrovaným </w:t>
      </w:r>
      <w:proofErr w:type="spellStart"/>
      <w:r w:rsidRPr="001A03E3">
        <w:t>minizásobníkem</w:t>
      </w:r>
      <w:proofErr w:type="spellEnd"/>
      <w:r w:rsidRPr="001A03E3">
        <w:t xml:space="preserve"> s odkouřením přes stávající opravené komínové průduchy nad střechu.</w:t>
      </w:r>
    </w:p>
    <w:p w14:paraId="13F2D373" w14:textId="513C49DA" w:rsidR="001A03E3" w:rsidRPr="001A03E3" w:rsidRDefault="001A03E3" w:rsidP="001A03E3">
      <w:pPr>
        <w:spacing w:line="240" w:lineRule="auto"/>
      </w:pPr>
      <w:r>
        <w:t>V bytovém do</w:t>
      </w:r>
      <w:r w:rsidR="00567CFB">
        <w:t>m</w:t>
      </w:r>
      <w:r>
        <w:t xml:space="preserve">ě vč. jednotlivých bytů bude provedena nová elektroinstalace vč. osvětlení, </w:t>
      </w:r>
      <w:r w:rsidR="007821E6">
        <w:t>i</w:t>
      </w:r>
      <w:r w:rsidR="007821E6" w:rsidRPr="00C23257">
        <w:t>nstalace etážového vytápění pomocí plynových závěsných kotlů v každém bytě s ohřevem TUV</w:t>
      </w:r>
      <w:r w:rsidR="007821E6">
        <w:t xml:space="preserve">, </w:t>
      </w:r>
      <w:r>
        <w:t>nové rozvody vody, kanalizace, plynu</w:t>
      </w:r>
      <w:r w:rsidR="000E0AF6">
        <w:t>,</w:t>
      </w:r>
      <w:r>
        <w:t xml:space="preserve"> přívody pro pračky a myčky</w:t>
      </w:r>
      <w:r w:rsidR="000E0AF6">
        <w:t>, osazení nových elektrických zvonků a domácích telefonů</w:t>
      </w:r>
      <w:r>
        <w:t>.</w:t>
      </w:r>
    </w:p>
    <w:p w14:paraId="771D0BD0" w14:textId="305B13B0" w:rsidR="00CC5638" w:rsidRDefault="00CC5638" w:rsidP="0081741F"/>
    <w:p w14:paraId="24701821" w14:textId="60080E1D" w:rsidR="00FA4D70" w:rsidRPr="00FA4D70" w:rsidRDefault="004F7B4C" w:rsidP="006E50F5">
      <w:pPr>
        <w:pStyle w:val="Nadpis2"/>
      </w:pPr>
      <w:bookmarkStart w:id="38" w:name="_Toc49776157"/>
      <w:r>
        <w:t>3.7.</w:t>
      </w:r>
      <w:r>
        <w:tab/>
      </w:r>
      <w:r w:rsidR="00CD500E">
        <w:t>Obklady</w:t>
      </w:r>
      <w:r w:rsidR="00D63093">
        <w:t xml:space="preserve"> a dlažby</w:t>
      </w:r>
      <w:bookmarkEnd w:id="38"/>
    </w:p>
    <w:p w14:paraId="0321E356" w14:textId="1A552871" w:rsidR="001357EB" w:rsidRDefault="001357EB" w:rsidP="001357EB">
      <w:r w:rsidRPr="007468E4">
        <w:t xml:space="preserve">Nově se </w:t>
      </w:r>
      <w:r w:rsidR="008A363B">
        <w:t>na</w:t>
      </w:r>
      <w:r w:rsidR="00434F20">
        <w:t xml:space="preserve"> WC</w:t>
      </w:r>
      <w:r w:rsidR="008A363B">
        <w:t>,</w:t>
      </w:r>
      <w:r w:rsidRPr="007468E4">
        <w:t xml:space="preserve"> </w:t>
      </w:r>
      <w:r w:rsidR="00434F20">
        <w:t>koupelnách</w:t>
      </w:r>
      <w:r w:rsidRPr="007468E4">
        <w:t xml:space="preserve"> </w:t>
      </w:r>
      <w:r w:rsidR="008A363B">
        <w:t xml:space="preserve">a za kuchyňskou linkou </w:t>
      </w:r>
      <w:r w:rsidRPr="007468E4">
        <w:t xml:space="preserve">provedou </w:t>
      </w:r>
      <w:r w:rsidR="007353E3">
        <w:t>obdélníkové</w:t>
      </w:r>
      <w:r w:rsidR="00434F20">
        <w:t xml:space="preserve"> </w:t>
      </w:r>
      <w:r w:rsidRPr="007468E4">
        <w:t>keramické obklady</w:t>
      </w:r>
      <w:r w:rsidR="007353E3">
        <w:t xml:space="preserve"> 20 cm x 40 cm</w:t>
      </w:r>
      <w:r w:rsidR="00434F20">
        <w:t xml:space="preserve"> do výšky 2,0 m</w:t>
      </w:r>
      <w:r>
        <w:t xml:space="preserve">. Detaily obkladů budou řešeny pomocí nárožních, ukončujících a přechodových </w:t>
      </w:r>
      <w:r w:rsidR="00434F20">
        <w:t>plasto</w:t>
      </w:r>
      <w:r>
        <w:t xml:space="preserve">vých lišt. Omítaná nároží budou vyztužena rohovými omítkovými </w:t>
      </w:r>
      <w:r w:rsidR="00434F20">
        <w:t>plastový</w:t>
      </w:r>
      <w:r>
        <w:t xml:space="preserve">mi lištami. </w:t>
      </w:r>
      <w:r w:rsidR="00434F20">
        <w:t>Ve WC</w:t>
      </w:r>
      <w:r w:rsidR="00B06911">
        <w:t>,</w:t>
      </w:r>
      <w:r w:rsidR="00434F20">
        <w:t xml:space="preserve"> koupelnách</w:t>
      </w:r>
      <w:r>
        <w:t xml:space="preserve"> </w:t>
      </w:r>
      <w:r w:rsidR="00B06911">
        <w:t xml:space="preserve">a kuchyních </w:t>
      </w:r>
      <w:r>
        <w:t>bude na svislých stěnách aplikována pod obklad hydroizolační stěrka do výšky 0,</w:t>
      </w:r>
      <w:r w:rsidR="00813CC5">
        <w:t>5</w:t>
      </w:r>
      <w:r>
        <w:t xml:space="preserve"> m.</w:t>
      </w:r>
      <w:r w:rsidR="0080143B" w:rsidRPr="0080143B">
        <w:t xml:space="preserve"> </w:t>
      </w:r>
      <w:r w:rsidR="00AB2DAD">
        <w:t xml:space="preserve">Obkladové dlaždice budou lepeny tmelem, který je technickým listem výrobce určen k lepení keramického obkladu ve vnitřním prostředí. </w:t>
      </w:r>
      <w:r w:rsidR="0080143B" w:rsidRPr="009A3F63">
        <w:t>Barevné řešení bude před dodávkou odsouhlaseno investorem.</w:t>
      </w:r>
    </w:p>
    <w:p w14:paraId="44AA221C" w14:textId="41785FD4" w:rsidR="0058421E" w:rsidRDefault="009A3F63" w:rsidP="001357EB">
      <w:r w:rsidRPr="009A3F63">
        <w:t>V</w:t>
      </w:r>
      <w:r w:rsidR="00AC1B65">
        <w:t> </w:t>
      </w:r>
      <w:r>
        <w:t>koupelnách</w:t>
      </w:r>
      <w:r w:rsidR="00AC1B65">
        <w:t>,</w:t>
      </w:r>
      <w:r>
        <w:t xml:space="preserve"> WC</w:t>
      </w:r>
      <w:r w:rsidR="00AC1B65">
        <w:t>, spížích a lodžiích</w:t>
      </w:r>
      <w:r w:rsidRPr="009A3F63">
        <w:t xml:space="preserve"> bude provedeno vyspravení a vyrovnání podkladu</w:t>
      </w:r>
      <w:r w:rsidR="00DE478C">
        <w:t xml:space="preserve"> podlahy</w:t>
      </w:r>
      <w:r w:rsidRPr="009A3F63">
        <w:t xml:space="preserve"> cementovým potěrem a po zatvrdnutí bude provedena hydroizolační stěrka v celé ploše místnosti, včetně vytažení na stěny do výšky 0,5 m. Následně bude provedena nová keramická dlažba rozměru </w:t>
      </w:r>
      <w:r>
        <w:t>20 cm x</w:t>
      </w:r>
      <w:r w:rsidRPr="009A3F63">
        <w:t xml:space="preserve"> </w:t>
      </w:r>
      <w:r>
        <w:t>4</w:t>
      </w:r>
      <w:r w:rsidRPr="009A3F63">
        <w:t xml:space="preserve">0 </w:t>
      </w:r>
      <w:r>
        <w:t>cm</w:t>
      </w:r>
      <w:r w:rsidRPr="009A3F63">
        <w:t xml:space="preserve"> s protiskluzovou úpravou třídy R</w:t>
      </w:r>
      <w:r w:rsidR="0058421E">
        <w:t>9</w:t>
      </w:r>
      <w:r w:rsidRPr="009A3F63">
        <w:t xml:space="preserve"> nebo lepší, dle normy </w:t>
      </w:r>
      <w:r w:rsidRPr="009A3F63">
        <w:rPr>
          <w:iCs/>
        </w:rPr>
        <w:t>ČSN 72 5191</w:t>
      </w:r>
      <w:r w:rsidRPr="009A3F63">
        <w:t xml:space="preserve">. </w:t>
      </w:r>
    </w:p>
    <w:p w14:paraId="323142DC" w14:textId="50FA4C91" w:rsidR="00EB0E9D" w:rsidRDefault="00325DFA" w:rsidP="00EB0E9D">
      <w:r>
        <w:t>V</w:t>
      </w:r>
      <w:r w:rsidR="00EB0E9D">
        <w:t> obytných místnostech</w:t>
      </w:r>
      <w:r w:rsidR="00CA0770">
        <w:t>, kuchyních</w:t>
      </w:r>
      <w:r w:rsidR="00EB0E9D">
        <w:t xml:space="preserve"> a předsíních</w:t>
      </w:r>
      <w:r>
        <w:t xml:space="preserve"> bude </w:t>
      </w:r>
      <w:r w:rsidR="00EB0E9D">
        <w:t xml:space="preserve">po vyspravení podkladu položena nová laminátová podlaha </w:t>
      </w:r>
      <w:proofErr w:type="spellStart"/>
      <w:r w:rsidR="00EB0E9D">
        <w:t>tl</w:t>
      </w:r>
      <w:proofErr w:type="spellEnd"/>
      <w:r w:rsidR="00EB0E9D">
        <w:t>. 8 mm, třídy zátěže</w:t>
      </w:r>
      <w:r w:rsidR="00513DB6">
        <w:t xml:space="preserve"> min </w:t>
      </w:r>
      <w:r w:rsidR="00EB0E9D">
        <w:t>32.</w:t>
      </w:r>
      <w:r w:rsidR="008A1EAD">
        <w:t xml:space="preserve"> </w:t>
      </w:r>
      <w:r w:rsidR="00EB0E9D" w:rsidRPr="009A3F63">
        <w:t>Barevné řešení bude před dodávkou odsouhlaseno investorem.</w:t>
      </w:r>
    </w:p>
    <w:p w14:paraId="095C816B" w14:textId="77777777" w:rsidR="00965BA5" w:rsidRDefault="00965BA5" w:rsidP="001357EB"/>
    <w:p w14:paraId="0856786D" w14:textId="30125138" w:rsidR="00FA4D70" w:rsidRPr="00FA4D70" w:rsidRDefault="004F7B4C" w:rsidP="006E50F5">
      <w:pPr>
        <w:pStyle w:val="Nadpis2"/>
      </w:pPr>
      <w:bookmarkStart w:id="39" w:name="_Toc49776158"/>
      <w:r>
        <w:t>3.8.</w:t>
      </w:r>
      <w:r>
        <w:tab/>
      </w:r>
      <w:r w:rsidR="00CD500E" w:rsidRPr="00824E91">
        <w:t>Malby</w:t>
      </w:r>
      <w:bookmarkEnd w:id="39"/>
    </w:p>
    <w:p w14:paraId="04010C8B" w14:textId="3B8CB5BC" w:rsidR="00BD2823" w:rsidRDefault="00CC4119" w:rsidP="00FA4D70">
      <w:r>
        <w:t xml:space="preserve">Obytné prostory včetně chodeb </w:t>
      </w:r>
      <w:r w:rsidR="00241103">
        <w:t xml:space="preserve">bytového domu </w:t>
      </w:r>
      <w:r w:rsidR="00824E91">
        <w:t xml:space="preserve">a vnitřních stěn sklepa </w:t>
      </w:r>
      <w:r w:rsidR="00CD500E">
        <w:t>budou nově vymalovány</w:t>
      </w:r>
      <w:r w:rsidR="00AC3414">
        <w:t xml:space="preserve"> </w:t>
      </w:r>
      <w:r w:rsidR="00BD2823">
        <w:t>– barva bílá</w:t>
      </w:r>
      <w:r w:rsidR="00CD500E">
        <w:t>. Bud</w:t>
      </w:r>
      <w:r w:rsidR="00CC6F39">
        <w:t>e</w:t>
      </w:r>
      <w:r w:rsidR="00CD500E">
        <w:t xml:space="preserve"> </w:t>
      </w:r>
      <w:r w:rsidR="00BD2823">
        <w:t>provedena oprava omítek, štuků</w:t>
      </w:r>
      <w:r w:rsidR="00AC3414">
        <w:t xml:space="preserve"> </w:t>
      </w:r>
      <w:r w:rsidR="00BD2823">
        <w:t xml:space="preserve">a </w:t>
      </w:r>
      <w:r w:rsidR="00CD500E">
        <w:t>následně bude provedena 2x výmalba</w:t>
      </w:r>
      <w:r w:rsidR="00170837">
        <w:t xml:space="preserve"> prodyšná</w:t>
      </w:r>
      <w:r w:rsidR="00AC19B8">
        <w:t>.</w:t>
      </w:r>
    </w:p>
    <w:p w14:paraId="570E8100" w14:textId="77777777" w:rsidR="00AC3414" w:rsidRDefault="00AC3414" w:rsidP="00FA4D70"/>
    <w:p w14:paraId="6D7AC0BC" w14:textId="49C28D49" w:rsidR="00CD500E" w:rsidRPr="006E50F5" w:rsidRDefault="004F7B4C" w:rsidP="006E50F5">
      <w:pPr>
        <w:pStyle w:val="Nadpis2"/>
      </w:pPr>
      <w:bookmarkStart w:id="40" w:name="_Toc49776159"/>
      <w:r w:rsidRPr="006E50F5">
        <w:t>3.9.</w:t>
      </w:r>
      <w:r w:rsidRPr="006E50F5">
        <w:tab/>
      </w:r>
      <w:r w:rsidR="00CD500E" w:rsidRPr="006E50F5">
        <w:t>Klempířské prvky</w:t>
      </w:r>
      <w:bookmarkEnd w:id="40"/>
    </w:p>
    <w:p w14:paraId="6F48B019" w14:textId="45B56190" w:rsidR="00CD500E" w:rsidRDefault="00CD500E" w:rsidP="00FA4D70">
      <w:r w:rsidRPr="00814BB1">
        <w:t>Nově bude provedeno oplechování venkovních p</w:t>
      </w:r>
      <w:r>
        <w:t xml:space="preserve">arapetů okenních otvorů </w:t>
      </w:r>
      <w:r w:rsidR="00A53FCA">
        <w:t xml:space="preserve">a vchodových stříšek </w:t>
      </w:r>
      <w:r>
        <w:t xml:space="preserve">pomocí ocelových pozinkovaných plechů </w:t>
      </w:r>
      <w:r w:rsidRPr="00814BB1">
        <w:t>s povrc</w:t>
      </w:r>
      <w:r>
        <w:t xml:space="preserve">hovou úpravou </w:t>
      </w:r>
      <w:r w:rsidRPr="00814BB1">
        <w:t xml:space="preserve">kvalitním polyesterovým lakem – odstín dle výběru investora. Parapety budou lepeny pomocí lepidla. </w:t>
      </w:r>
      <w:r w:rsidR="00184C8C">
        <w:t xml:space="preserve">Provedení nových </w:t>
      </w:r>
      <w:r w:rsidR="00184C8C" w:rsidRPr="00C23257">
        <w:t xml:space="preserve">svislých svodů </w:t>
      </w:r>
      <w:r w:rsidR="00BD5BEC">
        <w:t>z</w:t>
      </w:r>
      <w:r w:rsidR="00184C8C">
        <w:t xml:space="preserve"> ocelových pozinkovaných plechů </w:t>
      </w:r>
      <w:r w:rsidR="00184C8C" w:rsidRPr="00814BB1">
        <w:t>s povrc</w:t>
      </w:r>
      <w:r w:rsidR="00184C8C">
        <w:t xml:space="preserve">hovou úpravou </w:t>
      </w:r>
      <w:r w:rsidR="00184C8C" w:rsidRPr="00814BB1">
        <w:t>kvalitním polyesterovým lakem</w:t>
      </w:r>
      <w:r w:rsidR="00184C8C" w:rsidRPr="00C23257">
        <w:t xml:space="preserve"> včetně dopojení na </w:t>
      </w:r>
      <w:proofErr w:type="spellStart"/>
      <w:r w:rsidR="00184C8C" w:rsidRPr="00C23257">
        <w:t>Geigry</w:t>
      </w:r>
      <w:proofErr w:type="spellEnd"/>
      <w:r w:rsidR="00184C8C">
        <w:t>.</w:t>
      </w:r>
    </w:p>
    <w:p w14:paraId="1BC62B86" w14:textId="77777777" w:rsidR="00C826B4" w:rsidRDefault="00C826B4" w:rsidP="00FA4D70"/>
    <w:p w14:paraId="0114C8A5" w14:textId="47B30F59" w:rsidR="00FA4D70" w:rsidRPr="00FA4D70" w:rsidRDefault="004F7B4C" w:rsidP="006E50F5">
      <w:pPr>
        <w:pStyle w:val="Nadpis2"/>
      </w:pPr>
      <w:bookmarkStart w:id="41" w:name="_Toc454361900"/>
      <w:bookmarkStart w:id="42" w:name="_Toc49776160"/>
      <w:r>
        <w:t>3.10.</w:t>
      </w:r>
      <w:r>
        <w:tab/>
      </w:r>
      <w:r w:rsidR="00224027">
        <w:t>D</w:t>
      </w:r>
      <w:r w:rsidR="00FA4D70" w:rsidRPr="00FA4D70">
        <w:t>okončovací práce</w:t>
      </w:r>
      <w:bookmarkEnd w:id="41"/>
      <w:bookmarkEnd w:id="42"/>
    </w:p>
    <w:p w14:paraId="2D9355D2" w14:textId="1B96C680" w:rsidR="00FA4D70" w:rsidRDefault="00C26E8D" w:rsidP="00700AB2">
      <w:pPr>
        <w:spacing w:after="120"/>
      </w:pPr>
      <w:proofErr w:type="gramStart"/>
      <w:r>
        <w:rPr>
          <w:b/>
        </w:rPr>
        <w:t>B</w:t>
      </w:r>
      <w:r w:rsidR="00700AB2" w:rsidRPr="00700AB2">
        <w:rPr>
          <w:b/>
        </w:rPr>
        <w:t>leskosvod</w:t>
      </w:r>
      <w:r w:rsidR="00700AB2">
        <w:t xml:space="preserve"> - </w:t>
      </w:r>
      <w:r w:rsidR="00965BA5">
        <w:t>p</w:t>
      </w:r>
      <w:r w:rsidR="00FA4D70" w:rsidRPr="00FA4D70">
        <w:t>rovede</w:t>
      </w:r>
      <w:proofErr w:type="gramEnd"/>
      <w:r w:rsidR="00FA4D70" w:rsidRPr="00FA4D70">
        <w:t xml:space="preserve"> se </w:t>
      </w:r>
      <w:r w:rsidR="00513DB6">
        <w:t>dle projektu elektro</w:t>
      </w:r>
      <w:r w:rsidR="00580A15">
        <w:t xml:space="preserve"> montáž lan</w:t>
      </w:r>
      <w:r w:rsidR="00005321">
        <w:t xml:space="preserve"> a</w:t>
      </w:r>
      <w:r w:rsidR="00580A15">
        <w:t xml:space="preserve"> </w:t>
      </w:r>
      <w:r w:rsidR="00FA4D70" w:rsidRPr="00FA4D70">
        <w:t>revize hromosvodů dle ČSN EN 62</w:t>
      </w:r>
      <w:r w:rsidR="00224027">
        <w:t> </w:t>
      </w:r>
      <w:r w:rsidR="00FA4D70" w:rsidRPr="00FA4D70">
        <w:t>305.</w:t>
      </w:r>
    </w:p>
    <w:p w14:paraId="08501336" w14:textId="0249EF00" w:rsidR="00761DF9" w:rsidRDefault="00761DF9" w:rsidP="00761DF9">
      <w:pPr>
        <w:spacing w:after="120"/>
      </w:pPr>
      <w:r>
        <w:rPr>
          <w:b/>
        </w:rPr>
        <w:t xml:space="preserve">Okapový </w:t>
      </w:r>
      <w:proofErr w:type="gramStart"/>
      <w:r>
        <w:rPr>
          <w:b/>
        </w:rPr>
        <w:t xml:space="preserve">chodník - </w:t>
      </w:r>
      <w:r>
        <w:t>k</w:t>
      </w:r>
      <w:r w:rsidRPr="00700AB2">
        <w:t>olem</w:t>
      </w:r>
      <w:proofErr w:type="gramEnd"/>
      <w:r w:rsidRPr="00700AB2">
        <w:t xml:space="preserve"> </w:t>
      </w:r>
      <w:r w:rsidR="00DC152A">
        <w:t>bytového domu</w:t>
      </w:r>
      <w:r w:rsidRPr="00700AB2">
        <w:t xml:space="preserve"> bude osazen nový oka</w:t>
      </w:r>
      <w:r>
        <w:t xml:space="preserve">pový chodník z betonové dlažby </w:t>
      </w:r>
      <w:r w:rsidR="001E4B3D">
        <w:t>5</w:t>
      </w:r>
      <w:r>
        <w:t>00x</w:t>
      </w:r>
      <w:r w:rsidR="001E4B3D">
        <w:t>5</w:t>
      </w:r>
      <w:r w:rsidRPr="00700AB2">
        <w:t xml:space="preserve">00mm. </w:t>
      </w:r>
      <w:r>
        <w:t xml:space="preserve">Budou použity </w:t>
      </w:r>
      <w:r w:rsidR="00005321">
        <w:t>nové</w:t>
      </w:r>
      <w:r>
        <w:t xml:space="preserve"> betonové dlaždice</w:t>
      </w:r>
      <w:r w:rsidR="00513DB6">
        <w:t>, včetně nové podkladní vrstvy</w:t>
      </w:r>
      <w:r>
        <w:t>.</w:t>
      </w:r>
    </w:p>
    <w:p w14:paraId="5AE58CDE" w14:textId="45A404BC" w:rsidR="00761DF9" w:rsidRDefault="00761DF9" w:rsidP="00700AB2">
      <w:pPr>
        <w:spacing w:after="120"/>
      </w:pPr>
      <w:r>
        <w:rPr>
          <w:b/>
        </w:rPr>
        <w:t xml:space="preserve">Terénní úpravy – </w:t>
      </w:r>
      <w:r>
        <w:t xml:space="preserve">po demontáži lešení bude provedeno vyčištění travnaté plochy od zbytku suti a bude na </w:t>
      </w:r>
      <w:r w:rsidR="00185795">
        <w:t>poškozených místech</w:t>
      </w:r>
      <w:r>
        <w:t xml:space="preserve"> osazen nový travní porost. Předpoklad </w:t>
      </w:r>
      <w:r w:rsidR="008B0B73">
        <w:t>2</w:t>
      </w:r>
      <w:r w:rsidR="00D16F09">
        <w:t>00</w:t>
      </w:r>
      <w:r>
        <w:t xml:space="preserve"> m</w:t>
      </w:r>
      <w:r w:rsidR="00DC152A">
        <w:rPr>
          <w:vertAlign w:val="superscript"/>
        </w:rPr>
        <w:t>2</w:t>
      </w:r>
      <w:r>
        <w:t>.</w:t>
      </w:r>
    </w:p>
    <w:p w14:paraId="3526E850" w14:textId="2BF541CB" w:rsidR="00303254" w:rsidRDefault="00303254" w:rsidP="00700AB2">
      <w:pPr>
        <w:spacing w:after="120"/>
      </w:pPr>
    </w:p>
    <w:p w14:paraId="7AE9D23F" w14:textId="77777777" w:rsidR="0011618D" w:rsidRDefault="0011618D" w:rsidP="00700AB2">
      <w:pPr>
        <w:spacing w:after="120"/>
      </w:pPr>
    </w:p>
    <w:p w14:paraId="335A0773" w14:textId="424582ED" w:rsidR="00FA4D70" w:rsidRPr="006940D9" w:rsidRDefault="008E6166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43" w:name="_Toc454361903"/>
      <w:bookmarkStart w:id="44" w:name="_Toc49776161"/>
      <w:r w:rsidRPr="006940D9">
        <w:rPr>
          <w:rFonts w:ascii="Calibri Light" w:hAnsi="Calibri Light"/>
          <w:b/>
          <w:sz w:val="28"/>
          <w:szCs w:val="32"/>
        </w:rPr>
        <w:t>V</w:t>
      </w:r>
      <w:r w:rsidR="00FA4D70" w:rsidRPr="006940D9">
        <w:rPr>
          <w:rFonts w:ascii="Calibri Light" w:hAnsi="Calibri Light"/>
          <w:b/>
          <w:sz w:val="28"/>
          <w:szCs w:val="32"/>
        </w:rPr>
        <w:t>liv objektu a jeho užívání na životní prostředí a řešení případných negativních účinků</w:t>
      </w:r>
      <w:bookmarkEnd w:id="43"/>
      <w:bookmarkEnd w:id="44"/>
    </w:p>
    <w:p w14:paraId="1FDCA8B6" w14:textId="03DFC2C4" w:rsidR="00416FF0" w:rsidRDefault="00416FF0" w:rsidP="00416FF0">
      <w:r>
        <w:t>Provozem objektu bude vznikat pouze standardní množství klasického komunálního odpadu. Jeho likvidaci bude zajišťovat odborná firma zaj</w:t>
      </w:r>
      <w:r w:rsidR="00B417C3">
        <w:t xml:space="preserve">ištěná provozovatelem objektu. </w:t>
      </w:r>
      <w:r>
        <w:t xml:space="preserve">Stavba nemá výraznější negativní vliv na životní prostředí. Při dodržení bezpečnostních opatření, platných vyhlášek a norem nebude během realizace výrazně narušeno životní prostředí.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prováděny práce nehlučné pro okolí. </w:t>
      </w:r>
    </w:p>
    <w:p w14:paraId="6F41111A" w14:textId="5E80A5C2" w:rsidR="00416FF0" w:rsidRDefault="00416FF0" w:rsidP="00B417C3">
      <w:pPr>
        <w:spacing w:before="120"/>
      </w:pPr>
      <w:r>
        <w:t>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sklo, asfaltové lepenky neobsahující dehet a malé množství obalových materiálů.</w:t>
      </w:r>
      <w:r w:rsidR="00B417C3">
        <w:t xml:space="preserve"> </w:t>
      </w:r>
      <w: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  <w:r w:rsidR="00B417C3">
        <w:t xml:space="preserve"> </w:t>
      </w:r>
      <w:r>
        <w:t>Všechny odpady musí být v průběhu stavebních prací uloženy, zabezpečeny a přepravovány tak, aby neznečišťovaly staveniště ani jeho okolí.</w:t>
      </w:r>
    </w:p>
    <w:p w14:paraId="0863F11A" w14:textId="77777777" w:rsidR="002B2B82" w:rsidRDefault="002B2B82" w:rsidP="00B417C3">
      <w:pPr>
        <w:spacing w:before="120"/>
      </w:pPr>
    </w:p>
    <w:p w14:paraId="2E39FB1F" w14:textId="77777777" w:rsidR="00E2590D" w:rsidRPr="00E2590D" w:rsidRDefault="00E2590D" w:rsidP="008C3CDF">
      <w:pPr>
        <w:pStyle w:val="Nadpis1"/>
        <w:rPr>
          <w:b w:val="0"/>
          <w:vanish/>
          <w:color w:val="00B050"/>
          <w:szCs w:val="28"/>
        </w:rPr>
      </w:pPr>
      <w:bookmarkStart w:id="45" w:name="_Toc490468469"/>
      <w:bookmarkStart w:id="46" w:name="_Toc490470308"/>
      <w:bookmarkStart w:id="47" w:name="_Toc511122273"/>
      <w:bookmarkStart w:id="48" w:name="_Toc511196952"/>
      <w:bookmarkStart w:id="49" w:name="_Toc511199811"/>
      <w:bookmarkStart w:id="50" w:name="_Toc511221043"/>
      <w:bookmarkStart w:id="51" w:name="_Toc515949915"/>
      <w:bookmarkStart w:id="52" w:name="_Toc515967121"/>
      <w:bookmarkStart w:id="53" w:name="_Toc515970053"/>
      <w:bookmarkStart w:id="54" w:name="_Toc516825960"/>
      <w:bookmarkStart w:id="55" w:name="_Toc516834328"/>
      <w:bookmarkStart w:id="56" w:name="_Toc516834729"/>
      <w:bookmarkStart w:id="57" w:name="_Toc518567208"/>
      <w:bookmarkStart w:id="58" w:name="_Toc518567449"/>
      <w:bookmarkStart w:id="59" w:name="_Toc520379254"/>
      <w:bookmarkStart w:id="60" w:name="_Toc520379354"/>
      <w:bookmarkStart w:id="61" w:name="_Toc520710283"/>
      <w:bookmarkStart w:id="62" w:name="_Toc520711386"/>
      <w:bookmarkStart w:id="63" w:name="_Toc520733387"/>
      <w:bookmarkStart w:id="64" w:name="_Toc521960554"/>
      <w:bookmarkStart w:id="65" w:name="_Toc521960745"/>
      <w:bookmarkStart w:id="66" w:name="_Toc521960769"/>
      <w:bookmarkStart w:id="67" w:name="_Toc524477173"/>
      <w:bookmarkStart w:id="68" w:name="_Toc524477197"/>
      <w:bookmarkStart w:id="69" w:name="_Toc49514748"/>
      <w:bookmarkStart w:id="70" w:name="_Toc49776082"/>
      <w:bookmarkStart w:id="71" w:name="_Toc49776162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55028406" w14:textId="56C754D8" w:rsidR="00624E03" w:rsidRPr="001370F9" w:rsidRDefault="001370F9" w:rsidP="001370F9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bookmarkStart w:id="72" w:name="_Toc484435050"/>
      <w:bookmarkStart w:id="73" w:name="_Toc507741678"/>
      <w:bookmarkStart w:id="74" w:name="_Toc49776163"/>
      <w:bookmarkStart w:id="75" w:name="_Toc454361906"/>
      <w:r>
        <w:rPr>
          <w:rFonts w:ascii="Calibri Light" w:hAnsi="Calibri Light"/>
          <w:b/>
          <w:sz w:val="28"/>
          <w:szCs w:val="32"/>
        </w:rPr>
        <w:t xml:space="preserve">5. </w:t>
      </w:r>
      <w:r w:rsidR="004319D6">
        <w:rPr>
          <w:rFonts w:ascii="Calibri Light" w:hAnsi="Calibri Light"/>
          <w:b/>
          <w:sz w:val="28"/>
          <w:szCs w:val="32"/>
        </w:rPr>
        <w:tab/>
      </w:r>
      <w:r w:rsidR="00624E03" w:rsidRPr="001370F9">
        <w:rPr>
          <w:rFonts w:ascii="Calibri Light" w:hAnsi="Calibri Light"/>
          <w:b/>
          <w:sz w:val="28"/>
          <w:szCs w:val="32"/>
        </w:rPr>
        <w:t>Použité normy</w:t>
      </w:r>
      <w:bookmarkEnd w:id="72"/>
      <w:bookmarkEnd w:id="73"/>
      <w:bookmarkEnd w:id="74"/>
    </w:p>
    <w:p w14:paraId="5C8FB3A5" w14:textId="77777777" w:rsidR="00624E03" w:rsidRPr="00A871E5" w:rsidRDefault="00624E03" w:rsidP="00624E03">
      <w:pPr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Při výstavbě je nutné dodržet platné normy ČSN a platné právní předpisy ČR (Vyhlášky, Zákony a Nařízení). Jedná se především o:</w:t>
      </w:r>
    </w:p>
    <w:p w14:paraId="0FEB9623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2000-1 ed.2</w:t>
      </w:r>
      <w:r w:rsidRPr="00A871E5">
        <w:rPr>
          <w:rFonts w:eastAsia="Times New Roman" w:cstheme="minorHAnsi"/>
          <w:szCs w:val="22"/>
        </w:rPr>
        <w:tab/>
        <w:t xml:space="preserve">Elektrické instalace nízkého </w:t>
      </w:r>
      <w:proofErr w:type="gramStart"/>
      <w:r w:rsidRPr="00A871E5">
        <w:rPr>
          <w:rFonts w:eastAsia="Times New Roman" w:cstheme="minorHAnsi"/>
          <w:szCs w:val="22"/>
        </w:rPr>
        <w:t>napětí - Základní</w:t>
      </w:r>
      <w:proofErr w:type="gramEnd"/>
      <w:r w:rsidRPr="00A871E5">
        <w:rPr>
          <w:rFonts w:eastAsia="Times New Roman" w:cstheme="minorHAnsi"/>
          <w:szCs w:val="22"/>
        </w:rPr>
        <w:t xml:space="preserve"> hlediska, stanovení základních charakteristik, definice</w:t>
      </w:r>
    </w:p>
    <w:p w14:paraId="5BEB845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2000–4–41ed.2</w:t>
      </w:r>
      <w:r w:rsidRPr="00A871E5">
        <w:rPr>
          <w:rFonts w:eastAsia="Times New Roman" w:cstheme="minorHAnsi"/>
          <w:szCs w:val="22"/>
        </w:rPr>
        <w:tab/>
        <w:t>Elektrotechnické předpisy – ochrana před úrazem elektrickým proudem.</w:t>
      </w:r>
    </w:p>
    <w:p w14:paraId="754116A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lastRenderedPageBreak/>
        <w:t>ČSN 33 2000–4–42ed.2</w:t>
      </w:r>
      <w:r w:rsidRPr="00A871E5">
        <w:rPr>
          <w:rFonts w:eastAsia="Times New Roman" w:cstheme="minorHAnsi"/>
          <w:szCs w:val="22"/>
        </w:rPr>
        <w:tab/>
        <w:t>Elektrotechnické předpisy – ochrana před účinky tepla.</w:t>
      </w:r>
    </w:p>
    <w:p w14:paraId="5D1014E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2000–4–43ed.2</w:t>
      </w:r>
      <w:r w:rsidRPr="00A871E5">
        <w:rPr>
          <w:rFonts w:eastAsia="Times New Roman" w:cstheme="minorHAnsi"/>
          <w:szCs w:val="22"/>
        </w:rPr>
        <w:tab/>
        <w:t>Elektrotechnické předpisy – ochrana proti nadproudům.</w:t>
      </w:r>
    </w:p>
    <w:p w14:paraId="4CFFFB40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2000–4–444</w:t>
      </w:r>
      <w:r w:rsidRPr="00A871E5">
        <w:rPr>
          <w:rFonts w:eastAsia="Times New Roman" w:cstheme="minorHAnsi"/>
          <w:szCs w:val="22"/>
        </w:rPr>
        <w:tab/>
        <w:t>Elektrotechnické předpisy – Ochrana před napěťovým a elektromagnetickým rušením</w:t>
      </w:r>
    </w:p>
    <w:p w14:paraId="1356ABB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2000–4–473</w:t>
      </w:r>
      <w:r w:rsidRPr="00A871E5">
        <w:rPr>
          <w:rFonts w:eastAsia="Times New Roman" w:cstheme="minorHAnsi"/>
          <w:szCs w:val="22"/>
        </w:rPr>
        <w:tab/>
        <w:t>Elektrotechnické předpisy – Opatření k ochraně proti nadproudům</w:t>
      </w:r>
    </w:p>
    <w:p w14:paraId="7F05EFF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2000–5–51ed.3</w:t>
      </w:r>
      <w:r w:rsidRPr="00A871E5">
        <w:rPr>
          <w:rFonts w:eastAsia="Times New Roman" w:cstheme="minorHAnsi"/>
          <w:szCs w:val="22"/>
        </w:rPr>
        <w:tab/>
        <w:t>Elektrické instalace nízkého napětí – Všeobecné předpisy.</w:t>
      </w:r>
    </w:p>
    <w:p w14:paraId="21D456F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2000–5–52ed.2</w:t>
      </w:r>
      <w:r w:rsidRPr="00A871E5">
        <w:rPr>
          <w:rFonts w:eastAsia="Times New Roman" w:cstheme="minorHAnsi"/>
          <w:szCs w:val="22"/>
        </w:rPr>
        <w:tab/>
        <w:t>Elektrické instalace nízkého napětí – Elektrická vedení.</w:t>
      </w:r>
    </w:p>
    <w:p w14:paraId="6A19E37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2000–5–534</w:t>
      </w:r>
      <w:r w:rsidRPr="00A871E5">
        <w:rPr>
          <w:rFonts w:eastAsia="Times New Roman" w:cstheme="minorHAnsi"/>
          <w:szCs w:val="22"/>
        </w:rPr>
        <w:tab/>
        <w:t>Elektrické instalace nízkého napětí – Přepěťová ochranná zařízení.</w:t>
      </w:r>
    </w:p>
    <w:p w14:paraId="7E38A8A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2000–5–537</w:t>
      </w:r>
      <w:r w:rsidRPr="00A871E5">
        <w:rPr>
          <w:rFonts w:eastAsia="Times New Roman" w:cstheme="minorHAnsi"/>
          <w:szCs w:val="22"/>
        </w:rPr>
        <w:tab/>
        <w:t>Elektrické instalace nízkého napětí – Přístroje pro odpojování a spínání.</w:t>
      </w:r>
    </w:p>
    <w:p w14:paraId="5EAB90C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2000–5–54ed.3</w:t>
      </w:r>
      <w:r w:rsidRPr="00A871E5">
        <w:rPr>
          <w:rFonts w:eastAsia="Times New Roman" w:cstheme="minorHAnsi"/>
          <w:szCs w:val="22"/>
        </w:rPr>
        <w:tab/>
        <w:t>Elektrické instalace nízkého napětí – uzemnění a ochranné vodiče.</w:t>
      </w:r>
    </w:p>
    <w:p w14:paraId="76DEB28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2000–5–559ed.2</w:t>
      </w:r>
      <w:r w:rsidRPr="00A871E5">
        <w:rPr>
          <w:rFonts w:eastAsia="Times New Roman" w:cstheme="minorHAnsi"/>
          <w:szCs w:val="22"/>
        </w:rPr>
        <w:tab/>
        <w:t>Elektrické instalace nízkého napětí – Svítidla a světelná instalace.</w:t>
      </w:r>
    </w:p>
    <w:p w14:paraId="5872FB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2000–5–56ed.2</w:t>
      </w:r>
      <w:r w:rsidRPr="00A871E5">
        <w:rPr>
          <w:rFonts w:eastAsia="Times New Roman" w:cstheme="minorHAnsi"/>
          <w:szCs w:val="22"/>
        </w:rPr>
        <w:tab/>
        <w:t>Elektrické instalace nízkého napětí – Zařízení pro bezpečnostní účely.</w:t>
      </w:r>
    </w:p>
    <w:p w14:paraId="4E1D677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2000–6</w:t>
      </w:r>
      <w:r w:rsidRPr="00A871E5">
        <w:rPr>
          <w:rFonts w:eastAsia="Times New Roman" w:cstheme="minorHAnsi"/>
          <w:szCs w:val="22"/>
        </w:rPr>
        <w:tab/>
        <w:t xml:space="preserve">Elektrické instalace nízkého </w:t>
      </w:r>
      <w:proofErr w:type="gramStart"/>
      <w:r w:rsidRPr="00A871E5">
        <w:rPr>
          <w:rFonts w:eastAsia="Times New Roman" w:cstheme="minorHAnsi"/>
          <w:szCs w:val="22"/>
        </w:rPr>
        <w:t>napětí - Revize</w:t>
      </w:r>
      <w:proofErr w:type="gramEnd"/>
    </w:p>
    <w:p w14:paraId="591645C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2000–7–701ed.2</w:t>
      </w:r>
      <w:r w:rsidRPr="00A871E5">
        <w:rPr>
          <w:rFonts w:eastAsia="Times New Roman" w:cstheme="minorHAnsi"/>
          <w:szCs w:val="22"/>
        </w:rPr>
        <w:tab/>
        <w:t>Elektrické instalace nízkého napětí – Prostory s vanou nebo sprchou.</w:t>
      </w:r>
    </w:p>
    <w:p w14:paraId="468084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2130ed.2</w:t>
      </w:r>
      <w:r w:rsidRPr="00A871E5">
        <w:rPr>
          <w:rFonts w:eastAsia="Times New Roman" w:cstheme="minorHAnsi"/>
          <w:szCs w:val="22"/>
        </w:rPr>
        <w:tab/>
        <w:t>Elektrické instalace nízkého napětí – vnitřní elektrické rozvody.</w:t>
      </w:r>
    </w:p>
    <w:p w14:paraId="4B6B7AC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62 305-1ed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Obecné principy</w:t>
      </w:r>
    </w:p>
    <w:p w14:paraId="75513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62 305-2ed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Řízení rizika</w:t>
      </w:r>
    </w:p>
    <w:p w14:paraId="48FE790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62 305-3ed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Hmotné škody na stavbách a ohrožení života</w:t>
      </w:r>
    </w:p>
    <w:p w14:paraId="6575E5D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62 305-4ed</w:t>
      </w:r>
      <w:proofErr w:type="gramEnd"/>
      <w:r w:rsidRPr="00A871E5">
        <w:rPr>
          <w:rFonts w:eastAsia="Times New Roman" w:cstheme="minorHAnsi"/>
          <w:szCs w:val="22"/>
        </w:rPr>
        <w:t>.2</w:t>
      </w:r>
      <w:r w:rsidRPr="00A871E5">
        <w:rPr>
          <w:rFonts w:eastAsia="Times New Roman" w:cstheme="minorHAnsi"/>
          <w:szCs w:val="22"/>
        </w:rPr>
        <w:tab/>
        <w:t>Ochrana před bleskem - Elektrické a elektronické systémy ve stavbách</w:t>
      </w:r>
    </w:p>
    <w:p w14:paraId="77007E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1310ed.2</w:t>
      </w:r>
      <w:r w:rsidRPr="00A871E5">
        <w:rPr>
          <w:rFonts w:eastAsia="Times New Roman" w:cstheme="minorHAnsi"/>
          <w:szCs w:val="22"/>
        </w:rPr>
        <w:tab/>
        <w:t>Bezpečnostní požadavky na elektrické instalace a spotřebiče určené k užívání osobami bez elektrotechnické kvalifikace</w:t>
      </w:r>
    </w:p>
    <w:p w14:paraId="68F50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1500 </w:t>
      </w:r>
      <w:r w:rsidRPr="00A871E5">
        <w:rPr>
          <w:rFonts w:eastAsia="Times New Roman" w:cstheme="minorHAnsi"/>
          <w:szCs w:val="22"/>
        </w:rPr>
        <w:tab/>
        <w:t>Elektrotechnické předpisy. Revize elektrických zařízení</w:t>
      </w:r>
    </w:p>
    <w:p w14:paraId="1C60F0F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2030 </w:t>
      </w:r>
      <w:r w:rsidRPr="00A871E5">
        <w:rPr>
          <w:rFonts w:eastAsia="Times New Roman" w:cstheme="minorHAnsi"/>
          <w:szCs w:val="22"/>
        </w:rPr>
        <w:tab/>
      </w:r>
      <w:proofErr w:type="gramStart"/>
      <w:r w:rsidRPr="00A871E5">
        <w:rPr>
          <w:rFonts w:eastAsia="Times New Roman" w:cstheme="minorHAnsi"/>
          <w:szCs w:val="22"/>
        </w:rPr>
        <w:t>Elektrostatika - Směrnice</w:t>
      </w:r>
      <w:proofErr w:type="gramEnd"/>
      <w:r w:rsidRPr="00A871E5">
        <w:rPr>
          <w:rFonts w:eastAsia="Times New Roman" w:cstheme="minorHAnsi"/>
          <w:szCs w:val="22"/>
        </w:rPr>
        <w:t xml:space="preserve"> pro vyloučení nebezpečí od statické elektřiny</w:t>
      </w:r>
    </w:p>
    <w:p w14:paraId="4E097F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3060</w:t>
      </w:r>
      <w:r w:rsidRPr="00A871E5">
        <w:rPr>
          <w:rFonts w:eastAsia="Times New Roman" w:cstheme="minorHAnsi"/>
          <w:szCs w:val="22"/>
        </w:rPr>
        <w:tab/>
        <w:t>Elektrotechnické předpisy. Ochrana elektrických zařízení před přepětím</w:t>
      </w:r>
    </w:p>
    <w:p w14:paraId="5D63078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</w:t>
      </w:r>
      <w:proofErr w:type="gramStart"/>
      <w:r w:rsidRPr="00A871E5">
        <w:rPr>
          <w:rFonts w:eastAsia="Times New Roman" w:cstheme="minorHAnsi"/>
          <w:szCs w:val="22"/>
        </w:rPr>
        <w:t>50110-1ed</w:t>
      </w:r>
      <w:proofErr w:type="gramEnd"/>
      <w:r w:rsidRPr="00A871E5">
        <w:rPr>
          <w:rFonts w:eastAsia="Times New Roman" w:cstheme="minorHAnsi"/>
          <w:szCs w:val="22"/>
        </w:rPr>
        <w:t>. 2</w:t>
      </w:r>
      <w:r w:rsidRPr="00A871E5">
        <w:rPr>
          <w:rFonts w:eastAsia="Times New Roman" w:cstheme="minorHAnsi"/>
          <w:szCs w:val="22"/>
        </w:rPr>
        <w:tab/>
        <w:t>Obsluha a práce na elektrických zařízeních</w:t>
      </w:r>
    </w:p>
    <w:p w14:paraId="3B247AA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0010ed.2</w:t>
      </w:r>
      <w:r w:rsidRPr="00A871E5">
        <w:rPr>
          <w:rFonts w:eastAsia="Times New Roman" w:cstheme="minorHAnsi"/>
          <w:szCs w:val="22"/>
        </w:rPr>
        <w:tab/>
        <w:t xml:space="preserve">Elektrotechnické </w:t>
      </w:r>
      <w:proofErr w:type="gramStart"/>
      <w:r w:rsidRPr="00A871E5">
        <w:rPr>
          <w:rFonts w:eastAsia="Times New Roman" w:cstheme="minorHAnsi"/>
          <w:szCs w:val="22"/>
        </w:rPr>
        <w:t>předpisy - Rozdělení</w:t>
      </w:r>
      <w:proofErr w:type="gramEnd"/>
      <w:r w:rsidRPr="00A871E5">
        <w:rPr>
          <w:rFonts w:eastAsia="Times New Roman" w:cstheme="minorHAnsi"/>
          <w:szCs w:val="22"/>
        </w:rPr>
        <w:t xml:space="preserve"> a pojmy</w:t>
      </w:r>
    </w:p>
    <w:p w14:paraId="0181D30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060210 </w:t>
      </w:r>
      <w:r w:rsidRPr="00A871E5">
        <w:rPr>
          <w:rFonts w:eastAsia="Times New Roman" w:cstheme="minorHAnsi"/>
          <w:szCs w:val="22"/>
        </w:rPr>
        <w:tab/>
        <w:t>Výpočet tepelných ztrát budov</w:t>
      </w:r>
    </w:p>
    <w:p w14:paraId="6C8A5BA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060830 </w:t>
      </w:r>
      <w:r w:rsidRPr="00A871E5">
        <w:rPr>
          <w:rFonts w:eastAsia="Times New Roman" w:cstheme="minorHAnsi"/>
          <w:szCs w:val="22"/>
        </w:rPr>
        <w:tab/>
        <w:t>Zabezpečovací zařízení pro ÚT</w:t>
      </w:r>
    </w:p>
    <w:p w14:paraId="12EB36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66 60 </w:t>
      </w:r>
      <w:r w:rsidRPr="00A871E5">
        <w:rPr>
          <w:rFonts w:eastAsia="Times New Roman" w:cstheme="minorHAnsi"/>
          <w:szCs w:val="22"/>
        </w:rPr>
        <w:tab/>
        <w:t>Vnitřní vodovody</w:t>
      </w:r>
    </w:p>
    <w:p w14:paraId="648CB16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75 67 60 </w:t>
      </w:r>
      <w:r w:rsidRPr="00A871E5">
        <w:rPr>
          <w:rFonts w:eastAsia="Times New Roman" w:cstheme="minorHAnsi"/>
          <w:szCs w:val="22"/>
        </w:rPr>
        <w:tab/>
        <w:t>Vnitřní kanalizace</w:t>
      </w:r>
    </w:p>
    <w:p w14:paraId="047F98B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12056-2 </w:t>
      </w:r>
      <w:r w:rsidRPr="00A871E5">
        <w:rPr>
          <w:rFonts w:eastAsia="Times New Roman" w:cstheme="minorHAnsi"/>
          <w:szCs w:val="22"/>
        </w:rPr>
        <w:tab/>
        <w:t>Odvádění splaškových odpadních vod</w:t>
      </w:r>
    </w:p>
    <w:p w14:paraId="2E11559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 01 </w:t>
      </w:r>
      <w:r w:rsidRPr="00A871E5">
        <w:rPr>
          <w:rFonts w:eastAsia="Times New Roman" w:cstheme="minorHAnsi"/>
          <w:szCs w:val="22"/>
        </w:rPr>
        <w:tab/>
        <w:t>Navrhování betonových konstrukcí</w:t>
      </w:r>
    </w:p>
    <w:p w14:paraId="6A0DE1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 35 </w:t>
      </w:r>
      <w:r w:rsidRPr="00A871E5">
        <w:rPr>
          <w:rFonts w:eastAsia="Times New Roman" w:cstheme="minorHAnsi"/>
          <w:szCs w:val="22"/>
        </w:rPr>
        <w:tab/>
        <w:t>Zatížení stavebních konstrukcí</w:t>
      </w:r>
    </w:p>
    <w:p w14:paraId="3194463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 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2057204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206-1 </w:t>
      </w:r>
      <w:r w:rsidRPr="00A871E5">
        <w:rPr>
          <w:rFonts w:eastAsia="Times New Roman" w:cstheme="minorHAnsi"/>
          <w:szCs w:val="22"/>
        </w:rPr>
        <w:tab/>
        <w:t>Beton – Část 1: Specifikace, vlastnosti, výroba a shoda</w:t>
      </w:r>
    </w:p>
    <w:p w14:paraId="497CF06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P ENV 13 670-1 </w:t>
      </w:r>
      <w:r w:rsidRPr="00A871E5">
        <w:rPr>
          <w:rFonts w:eastAsia="Times New Roman" w:cstheme="minorHAnsi"/>
          <w:szCs w:val="22"/>
        </w:rPr>
        <w:tab/>
        <w:t>Provádění betonových konstrukcí</w:t>
      </w:r>
    </w:p>
    <w:p w14:paraId="592029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00 38 </w:t>
      </w:r>
      <w:r w:rsidRPr="00A871E5">
        <w:rPr>
          <w:rFonts w:eastAsia="Times New Roman" w:cstheme="minorHAnsi"/>
          <w:szCs w:val="22"/>
        </w:rPr>
        <w:tab/>
        <w:t>Navrhování a posuzování stavebních konstrukcí při přestavbách</w:t>
      </w:r>
    </w:p>
    <w:p w14:paraId="41E19A9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0031 </w:t>
      </w:r>
      <w:r w:rsidRPr="00A871E5">
        <w:rPr>
          <w:rFonts w:eastAsia="Times New Roman" w:cstheme="minorHAnsi"/>
          <w:szCs w:val="22"/>
        </w:rPr>
        <w:tab/>
        <w:t>Spolehlivost stavebních konstrukcí a základových půd. Základní ustanovení pro výpočet.</w:t>
      </w:r>
    </w:p>
    <w:p w14:paraId="06F4F0A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ISO 2394 </w:t>
      </w:r>
      <w:r w:rsidRPr="00A871E5">
        <w:rPr>
          <w:rFonts w:eastAsia="Times New Roman" w:cstheme="minorHAnsi"/>
          <w:szCs w:val="22"/>
        </w:rPr>
        <w:tab/>
        <w:t>Obecné zásady spolehlivosti konstrukcí</w:t>
      </w:r>
    </w:p>
    <w:p w14:paraId="7DC0B6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0202 </w:t>
      </w:r>
      <w:r w:rsidRPr="00A871E5">
        <w:rPr>
          <w:rFonts w:eastAsia="Times New Roman" w:cstheme="minorHAnsi"/>
          <w:szCs w:val="22"/>
        </w:rPr>
        <w:tab/>
        <w:t>Geometrická přesnost ve výstavbě. Základní ustanovení</w:t>
      </w:r>
    </w:p>
    <w:p w14:paraId="6529B816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73 0532</w:t>
      </w:r>
      <w:r w:rsidRPr="00A871E5">
        <w:rPr>
          <w:rFonts w:eastAsia="Times New Roman" w:cstheme="minorHAnsi"/>
          <w:szCs w:val="22"/>
        </w:rPr>
        <w:tab/>
      </w:r>
      <w:proofErr w:type="gramStart"/>
      <w:r w:rsidRPr="00A871E5">
        <w:rPr>
          <w:rFonts w:eastAsia="Times New Roman" w:cstheme="minorHAnsi"/>
          <w:szCs w:val="22"/>
        </w:rPr>
        <w:t>Akustika - Ochrana</w:t>
      </w:r>
      <w:proofErr w:type="gramEnd"/>
      <w:r w:rsidRPr="00A871E5">
        <w:rPr>
          <w:rFonts w:eastAsia="Times New Roman" w:cstheme="minorHAnsi"/>
          <w:szCs w:val="22"/>
        </w:rPr>
        <w:t xml:space="preserve"> proti hluku v budovách a souvisící akustické vlastnosti s tavebních výrobků - Požadavky (2/2010)</w:t>
      </w:r>
    </w:p>
    <w:p w14:paraId="0C88204D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0540-1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1: Termíny, definice a veličiny pro navrhování a ověřování</w:t>
      </w:r>
    </w:p>
    <w:p w14:paraId="5D4BEA8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0540-2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2: Požadavky (10/2011)</w:t>
      </w:r>
    </w:p>
    <w:p w14:paraId="44725FD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0540-3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3: Výpočtové hodnoty veličin pro navrhování a ověřování</w:t>
      </w:r>
    </w:p>
    <w:p w14:paraId="72D2B6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0540-4 </w:t>
      </w:r>
      <w:r w:rsidRPr="00A871E5">
        <w:rPr>
          <w:rFonts w:eastAsia="Times New Roman" w:cstheme="minorHAnsi"/>
          <w:szCs w:val="22"/>
        </w:rPr>
        <w:tab/>
        <w:t xml:space="preserve">Tepelná ochrana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4: Výpočtové metody pro navrhování a ověřování</w:t>
      </w:r>
    </w:p>
    <w:p w14:paraId="189E3A5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lastRenderedPageBreak/>
        <w:t xml:space="preserve">ČSN 730580-1 </w:t>
      </w:r>
      <w:r w:rsidRPr="00A871E5">
        <w:rPr>
          <w:rFonts w:eastAsia="Times New Roman" w:cstheme="minorHAnsi"/>
          <w:szCs w:val="22"/>
        </w:rPr>
        <w:tab/>
        <w:t xml:space="preserve">Denní osvětlení </w:t>
      </w:r>
      <w:proofErr w:type="gramStart"/>
      <w:r w:rsidRPr="00A871E5">
        <w:rPr>
          <w:rFonts w:eastAsia="Times New Roman" w:cstheme="minorHAnsi"/>
          <w:szCs w:val="22"/>
        </w:rPr>
        <w:t>budov - Část</w:t>
      </w:r>
      <w:proofErr w:type="gramEnd"/>
      <w:r w:rsidRPr="00A871E5">
        <w:rPr>
          <w:rFonts w:eastAsia="Times New Roman" w:cstheme="minorHAnsi"/>
          <w:szCs w:val="22"/>
        </w:rPr>
        <w:t xml:space="preserve"> 1: Základní požadavky</w:t>
      </w:r>
    </w:p>
    <w:p w14:paraId="0930983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0600 </w:t>
      </w:r>
      <w:r w:rsidRPr="00A871E5">
        <w:rPr>
          <w:rFonts w:eastAsia="Times New Roman" w:cstheme="minorHAnsi"/>
          <w:szCs w:val="22"/>
        </w:rPr>
        <w:tab/>
        <w:t xml:space="preserve">Hydroizolace </w:t>
      </w:r>
      <w:proofErr w:type="gramStart"/>
      <w:r w:rsidRPr="00A871E5">
        <w:rPr>
          <w:rFonts w:eastAsia="Times New Roman" w:cstheme="minorHAnsi"/>
          <w:szCs w:val="22"/>
        </w:rPr>
        <w:t>staveb - Základní</w:t>
      </w:r>
      <w:proofErr w:type="gramEnd"/>
      <w:r w:rsidRPr="00A871E5">
        <w:rPr>
          <w:rFonts w:eastAsia="Times New Roman" w:cstheme="minorHAnsi"/>
          <w:szCs w:val="22"/>
        </w:rPr>
        <w:t xml:space="preserve"> ustanovení</w:t>
      </w:r>
    </w:p>
    <w:p w14:paraId="284D08F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0802 </w:t>
      </w:r>
      <w:r w:rsidRPr="00A871E5">
        <w:rPr>
          <w:rFonts w:eastAsia="Times New Roman" w:cstheme="minorHAnsi"/>
          <w:szCs w:val="22"/>
        </w:rPr>
        <w:tab/>
        <w:t>Požární bezpečnost staveb. Nevýrobní objekty. (12/2000)</w:t>
      </w:r>
    </w:p>
    <w:p w14:paraId="2E5DDD6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0810 </w:t>
      </w:r>
      <w:r w:rsidRPr="00A871E5">
        <w:rPr>
          <w:rFonts w:eastAsia="Times New Roman" w:cstheme="minorHAnsi"/>
          <w:szCs w:val="22"/>
        </w:rPr>
        <w:tab/>
        <w:t>Požární bezpečnost staveb. Požadavky na požární odolnost stavebních konstrukcí</w:t>
      </w:r>
    </w:p>
    <w:p w14:paraId="62035A9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0818 </w:t>
      </w:r>
      <w:r w:rsidRPr="00A871E5">
        <w:rPr>
          <w:rFonts w:eastAsia="Times New Roman" w:cstheme="minorHAnsi"/>
          <w:szCs w:val="22"/>
        </w:rPr>
        <w:tab/>
        <w:t>Požární bezpečnost staveb. Obsazení objektu osobami</w:t>
      </w:r>
    </w:p>
    <w:p w14:paraId="35B6FFB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0873 </w:t>
      </w:r>
      <w:r w:rsidRPr="00A871E5">
        <w:rPr>
          <w:rFonts w:eastAsia="Times New Roman" w:cstheme="minorHAnsi"/>
          <w:szCs w:val="22"/>
        </w:rPr>
        <w:tab/>
        <w:t>Požární bezpečnost staveb. Zásobování požární vodou</w:t>
      </w:r>
    </w:p>
    <w:p w14:paraId="487DC7E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1101 </w:t>
      </w:r>
      <w:r w:rsidRPr="00A871E5">
        <w:rPr>
          <w:rFonts w:eastAsia="Times New Roman" w:cstheme="minorHAnsi"/>
          <w:szCs w:val="22"/>
        </w:rPr>
        <w:tab/>
        <w:t>Navrhování zděných konstrukcí</w:t>
      </w:r>
    </w:p>
    <w:p w14:paraId="1C6BE0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1201 </w:t>
      </w:r>
      <w:r>
        <w:rPr>
          <w:rFonts w:eastAsia="Times New Roman" w:cstheme="minorHAnsi"/>
          <w:szCs w:val="22"/>
        </w:rPr>
        <w:tab/>
      </w:r>
      <w:r w:rsidRPr="00A871E5">
        <w:rPr>
          <w:rFonts w:eastAsia="Times New Roman" w:cstheme="minorHAnsi"/>
          <w:szCs w:val="22"/>
        </w:rPr>
        <w:t>Navrhování betonových konstrukcí</w:t>
      </w:r>
    </w:p>
    <w:p w14:paraId="718631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4422A49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1901 </w:t>
      </w:r>
      <w:r w:rsidRPr="00A871E5">
        <w:rPr>
          <w:rFonts w:eastAsia="Times New Roman" w:cstheme="minorHAnsi"/>
          <w:szCs w:val="22"/>
        </w:rPr>
        <w:tab/>
        <w:t xml:space="preserve">Navrhování </w:t>
      </w:r>
      <w:proofErr w:type="gramStart"/>
      <w:r w:rsidRPr="00A871E5">
        <w:rPr>
          <w:rFonts w:eastAsia="Times New Roman" w:cstheme="minorHAnsi"/>
          <w:szCs w:val="22"/>
        </w:rPr>
        <w:t>střech - Základní</w:t>
      </w:r>
      <w:proofErr w:type="gramEnd"/>
      <w:r w:rsidRPr="00A871E5">
        <w:rPr>
          <w:rFonts w:eastAsia="Times New Roman" w:cstheme="minorHAnsi"/>
          <w:szCs w:val="22"/>
        </w:rPr>
        <w:t xml:space="preserve"> ustanovení</w:t>
      </w:r>
    </w:p>
    <w:p w14:paraId="00123E0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2310 </w:t>
      </w:r>
      <w:r w:rsidRPr="00A871E5">
        <w:rPr>
          <w:rFonts w:eastAsia="Times New Roman" w:cstheme="minorHAnsi"/>
          <w:szCs w:val="22"/>
        </w:rPr>
        <w:tab/>
        <w:t>Provádění zděných konstrukcí</w:t>
      </w:r>
    </w:p>
    <w:p w14:paraId="56E188D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2601 </w:t>
      </w:r>
      <w:r w:rsidRPr="00A871E5">
        <w:rPr>
          <w:rFonts w:eastAsia="Times New Roman" w:cstheme="minorHAnsi"/>
          <w:szCs w:val="22"/>
        </w:rPr>
        <w:tab/>
        <w:t>Provádění ocelových konstrukcí</w:t>
      </w:r>
    </w:p>
    <w:p w14:paraId="254AE60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2810 </w:t>
      </w:r>
      <w:r w:rsidRPr="00A871E5">
        <w:rPr>
          <w:rFonts w:eastAsia="Times New Roman" w:cstheme="minorHAnsi"/>
          <w:szCs w:val="22"/>
        </w:rPr>
        <w:tab/>
        <w:t>Dřevěné stavební konstrukce. Provádění</w:t>
      </w:r>
    </w:p>
    <w:p w14:paraId="4567D7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3130 </w:t>
      </w:r>
      <w:r w:rsidRPr="00A871E5">
        <w:rPr>
          <w:rFonts w:eastAsia="Times New Roman" w:cstheme="minorHAnsi"/>
          <w:szCs w:val="22"/>
        </w:rPr>
        <w:tab/>
        <w:t>Stavební práce. Truhlářské práce stavební. Základní ustanovení</w:t>
      </w:r>
    </w:p>
    <w:p w14:paraId="3BC39A2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3440 </w:t>
      </w:r>
      <w:r w:rsidRPr="00A871E5">
        <w:rPr>
          <w:rFonts w:eastAsia="Times New Roman" w:cstheme="minorHAnsi"/>
          <w:szCs w:val="22"/>
        </w:rPr>
        <w:tab/>
        <w:t>Stavební práce. Sklenářské práce stavební. Základní ustanovení</w:t>
      </w:r>
    </w:p>
    <w:p w14:paraId="59FE85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13914-2 </w:t>
      </w:r>
      <w:r w:rsidRPr="00A871E5">
        <w:rPr>
          <w:rFonts w:eastAsia="Times New Roman" w:cstheme="minorHAnsi"/>
          <w:szCs w:val="22"/>
        </w:rPr>
        <w:tab/>
        <w:t xml:space="preserve">Navrhování, příprava a provádění vnějších a vnitřních </w:t>
      </w:r>
      <w:proofErr w:type="gramStart"/>
      <w:r w:rsidRPr="00A871E5">
        <w:rPr>
          <w:rFonts w:eastAsia="Times New Roman" w:cstheme="minorHAnsi"/>
          <w:szCs w:val="22"/>
        </w:rPr>
        <w:t>omítek - Část</w:t>
      </w:r>
      <w:proofErr w:type="gramEnd"/>
      <w:r w:rsidRPr="00A871E5">
        <w:rPr>
          <w:rFonts w:eastAsia="Times New Roman" w:cstheme="minorHAnsi"/>
          <w:szCs w:val="22"/>
        </w:rPr>
        <w:t xml:space="preserve"> 2: Příprava návrhu a základní postupy pro vnitřní omítky.</w:t>
      </w:r>
    </w:p>
    <w:p w14:paraId="14478DC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3450 </w:t>
      </w:r>
      <w:r w:rsidRPr="00A871E5">
        <w:rPr>
          <w:rFonts w:eastAsia="Times New Roman" w:cstheme="minorHAnsi"/>
          <w:szCs w:val="22"/>
        </w:rPr>
        <w:tab/>
        <w:t>Obklady keramické a skleněné</w:t>
      </w:r>
    </w:p>
    <w:p w14:paraId="1816C5E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3610 </w:t>
      </w:r>
      <w:r w:rsidRPr="00A871E5">
        <w:rPr>
          <w:rFonts w:eastAsia="Times New Roman" w:cstheme="minorHAnsi"/>
          <w:szCs w:val="22"/>
        </w:rPr>
        <w:tab/>
        <w:t>Navrhování klempířských konstrukcí</w:t>
      </w:r>
    </w:p>
    <w:p w14:paraId="3CB270F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4130 </w:t>
      </w:r>
      <w:r w:rsidRPr="00A871E5">
        <w:rPr>
          <w:rFonts w:eastAsia="Times New Roman" w:cstheme="minorHAnsi"/>
          <w:szCs w:val="22"/>
        </w:rPr>
        <w:tab/>
        <w:t>Schodiště a šikmé rampy. Základní ustanovení</w:t>
      </w:r>
    </w:p>
    <w:p w14:paraId="24A4122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6005 </w:t>
      </w:r>
      <w:r w:rsidRPr="00A871E5">
        <w:rPr>
          <w:rFonts w:eastAsia="Times New Roman" w:cstheme="minorHAnsi"/>
          <w:szCs w:val="22"/>
        </w:rPr>
        <w:tab/>
        <w:t>Prostorové uspořádání sítí technického vybavení</w:t>
      </w:r>
    </w:p>
    <w:p w14:paraId="4559A0B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6058 </w:t>
      </w:r>
      <w:r w:rsidRPr="00A871E5">
        <w:rPr>
          <w:rFonts w:eastAsia="Times New Roman" w:cstheme="minorHAnsi"/>
          <w:szCs w:val="22"/>
        </w:rPr>
        <w:tab/>
        <w:t>Jednotlivé, řadové a hromadné garáže</w:t>
      </w:r>
    </w:p>
    <w:p w14:paraId="1A773C9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8101 </w:t>
      </w:r>
      <w:r w:rsidRPr="00A871E5">
        <w:rPr>
          <w:rFonts w:eastAsia="Times New Roman" w:cstheme="minorHAnsi"/>
          <w:szCs w:val="22"/>
        </w:rPr>
        <w:tab/>
        <w:t>Lešení. Společná ustanovení</w:t>
      </w:r>
    </w:p>
    <w:p w14:paraId="6B5C117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3282 </w:t>
      </w:r>
      <w:r w:rsidRPr="00A871E5">
        <w:rPr>
          <w:rFonts w:eastAsia="Times New Roman" w:cstheme="minorHAnsi"/>
          <w:szCs w:val="22"/>
        </w:rPr>
        <w:tab/>
        <w:t>Ocelové žebříky. Základní ustanovení</w:t>
      </w:r>
    </w:p>
    <w:p w14:paraId="4618082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3305 </w:t>
      </w:r>
      <w:r w:rsidRPr="00A871E5">
        <w:rPr>
          <w:rFonts w:eastAsia="Times New Roman" w:cstheme="minorHAnsi"/>
          <w:szCs w:val="22"/>
        </w:rPr>
        <w:tab/>
        <w:t>Ochranná zábradlí. Základní ustanovení</w:t>
      </w:r>
    </w:p>
    <w:p w14:paraId="22FDCA4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4505 </w:t>
      </w:r>
      <w:r w:rsidRPr="00A871E5">
        <w:rPr>
          <w:rFonts w:eastAsia="Times New Roman" w:cstheme="minorHAnsi"/>
          <w:szCs w:val="22"/>
        </w:rPr>
        <w:tab/>
        <w:t>Podlahy. Společná ustanovení</w:t>
      </w:r>
    </w:p>
    <w:p w14:paraId="7D453D1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4507 </w:t>
      </w:r>
      <w:r w:rsidRPr="00A871E5">
        <w:rPr>
          <w:rFonts w:eastAsia="Times New Roman" w:cstheme="minorHAnsi"/>
          <w:szCs w:val="22"/>
        </w:rPr>
        <w:tab/>
      </w:r>
      <w:r w:rsidRPr="00A871E5">
        <w:rPr>
          <w:szCs w:val="22"/>
        </w:rPr>
        <w:t>Odolnost proti skluznosti podlah. Stanovení součinitele smykového tření</w:t>
      </w:r>
    </w:p>
    <w:p w14:paraId="644654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6210 </w:t>
      </w:r>
      <w:r w:rsidRPr="00A871E5">
        <w:rPr>
          <w:rFonts w:eastAsia="Times New Roman" w:cstheme="minorHAnsi"/>
          <w:szCs w:val="22"/>
        </w:rPr>
        <w:tab/>
        <w:t>Kovová okna. Základní ustanovení</w:t>
      </w:r>
    </w:p>
    <w:p w14:paraId="7912904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6401 </w:t>
      </w:r>
      <w:r w:rsidRPr="00A871E5">
        <w:rPr>
          <w:rFonts w:eastAsia="Times New Roman" w:cstheme="minorHAnsi"/>
          <w:szCs w:val="22"/>
        </w:rPr>
        <w:tab/>
        <w:t>Dřevěné dveře. Základní ustanovení</w:t>
      </w:r>
    </w:p>
    <w:p w14:paraId="583681D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6501 </w:t>
      </w:r>
      <w:r w:rsidRPr="00A871E5">
        <w:rPr>
          <w:rFonts w:eastAsia="Times New Roman" w:cstheme="minorHAnsi"/>
          <w:szCs w:val="22"/>
        </w:rPr>
        <w:tab/>
        <w:t>Ocelové zárubně. Společná ustanovení</w:t>
      </w:r>
    </w:p>
    <w:p w14:paraId="3E1FBA7F" w14:textId="2E6596FD" w:rsidR="00624E03" w:rsidRDefault="00624E03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6550 </w:t>
      </w:r>
      <w:r w:rsidRPr="00A871E5">
        <w:rPr>
          <w:rFonts w:eastAsia="Times New Roman" w:cstheme="minorHAnsi"/>
          <w:szCs w:val="22"/>
        </w:rPr>
        <w:tab/>
        <w:t>Kovové dveře otvíravé. Základní ustanovení</w:t>
      </w:r>
    </w:p>
    <w:p w14:paraId="0A5E249B" w14:textId="77777777" w:rsidR="00D239BC" w:rsidRPr="00527B9E" w:rsidRDefault="00D239BC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</w:p>
    <w:p w14:paraId="6242661D" w14:textId="03530722" w:rsidR="00624E03" w:rsidRPr="004319D6" w:rsidRDefault="004319D6" w:rsidP="004319D6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r w:rsidRPr="004319D6">
        <w:rPr>
          <w:rFonts w:ascii="Calibri Light" w:hAnsi="Calibri Light"/>
          <w:b/>
          <w:sz w:val="28"/>
          <w:szCs w:val="32"/>
        </w:rPr>
        <w:t xml:space="preserve"> </w:t>
      </w:r>
      <w:bookmarkStart w:id="76" w:name="_Toc49776164"/>
      <w:r>
        <w:rPr>
          <w:rFonts w:ascii="Calibri Light" w:hAnsi="Calibri Light"/>
          <w:b/>
          <w:sz w:val="28"/>
          <w:szCs w:val="32"/>
        </w:rPr>
        <w:t>6.</w:t>
      </w:r>
      <w:r>
        <w:rPr>
          <w:rFonts w:ascii="Calibri Light" w:hAnsi="Calibri Light"/>
          <w:b/>
          <w:sz w:val="28"/>
          <w:szCs w:val="32"/>
        </w:rPr>
        <w:tab/>
      </w:r>
      <w:bookmarkStart w:id="77" w:name="_Toc507741679"/>
      <w:r w:rsidR="001370F9" w:rsidRPr="004319D6">
        <w:rPr>
          <w:rFonts w:ascii="Calibri Light" w:hAnsi="Calibri Light"/>
          <w:b/>
          <w:sz w:val="28"/>
          <w:szCs w:val="32"/>
        </w:rPr>
        <w:t>P</w:t>
      </w:r>
      <w:r w:rsidR="00624E03" w:rsidRPr="004319D6">
        <w:rPr>
          <w:rFonts w:ascii="Calibri Light" w:hAnsi="Calibri Light"/>
          <w:b/>
          <w:sz w:val="28"/>
          <w:szCs w:val="32"/>
        </w:rPr>
        <w:t>oznámky</w:t>
      </w:r>
      <w:bookmarkEnd w:id="76"/>
      <w:bookmarkEnd w:id="77"/>
    </w:p>
    <w:p w14:paraId="2854476B" w14:textId="0EA36F06" w:rsidR="00624E03" w:rsidRPr="00FA4D70" w:rsidRDefault="00624E03" w:rsidP="00624E03">
      <w:pPr>
        <w:numPr>
          <w:ilvl w:val="0"/>
          <w:numId w:val="2"/>
        </w:numPr>
      </w:pPr>
      <w:r w:rsidRPr="00FA4D70">
        <w:t>Tato dokumentace byla zpracována v rozsahu pro provedení stavby.</w:t>
      </w:r>
    </w:p>
    <w:p w14:paraId="4444A86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Tato dokumentace nenahrazuje dílenskou, technologickou nebo prováděcí dokumentaci dodavatele stavby.</w:t>
      </w:r>
    </w:p>
    <w:p w14:paraId="18FCD9F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Záměna materiálů nebo technologií je možná pouze po odsouhlasení investorem s</w:t>
      </w:r>
      <w:r>
        <w:t>tavby a generálním projektantem.</w:t>
      </w:r>
    </w:p>
    <w:p w14:paraId="3742F08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realizaci je nutné dodržovat bezpečnostní a technologické předpisy ve stavebnictví.</w:t>
      </w:r>
    </w:p>
    <w:p w14:paraId="1E1291C3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Výběr konkrétních systémů a materiálů bude proveden na základě dohody mezi investorem a vybraným zhotovitelem v rámci výběrového řízení a musí být odso</w:t>
      </w:r>
      <w:r>
        <w:t>uhlasen generálním projektantem.</w:t>
      </w:r>
    </w:p>
    <w:p w14:paraId="496E9F16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Na stavbu budou dodány výhradně atestované stavební materiály a výrobky.</w:t>
      </w:r>
    </w:p>
    <w:p w14:paraId="33D9E02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stavbě platí obecně platné předpisy týkající se kvality a provedení stavebních prací, ČSN a vyhlášky nebo zákonné předpisy.</w:t>
      </w:r>
    </w:p>
    <w:p w14:paraId="4878940D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Stavba bude provedena odbornou firmou. Budou dodržovány bezpečnostní a technologické předpisy ve stavebnictví dle použitých technologií, materiálů a systémů a související. Při stavbě je nutno respektovat všechny ČSN a související předpisy, týkajících se rozsahu prováděných prací</w:t>
      </w:r>
    </w:p>
    <w:p w14:paraId="54D4A1CB" w14:textId="77777777" w:rsidR="00624E03" w:rsidRPr="00FA4D70" w:rsidRDefault="00624E03" w:rsidP="00624E03">
      <w:pPr>
        <w:numPr>
          <w:ilvl w:val="0"/>
          <w:numId w:val="3"/>
        </w:numPr>
      </w:pPr>
      <w:r w:rsidRPr="00FA4D70">
        <w:t>Nutné doklady, předložené dodavateli při přejímce prací:</w:t>
      </w:r>
    </w:p>
    <w:p w14:paraId="7C4FD83C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lastRenderedPageBreak/>
        <w:t>Stavební deník</w:t>
      </w:r>
    </w:p>
    <w:p w14:paraId="1E2780CB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Technická dokumentace dle skutečného provedení stavby</w:t>
      </w:r>
    </w:p>
    <w:p w14:paraId="6C849D1F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Předem odsouhlasené změny oproti schválené dokumentaci</w:t>
      </w:r>
    </w:p>
    <w:p w14:paraId="368CA300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dodaných materiálů na stavbu a strojně-technologických zařízení v českém jazyce</w:t>
      </w:r>
    </w:p>
    <w:p w14:paraId="4C5610D7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veškerých protipožárních opatření a úprav stavebních konstrukcí</w:t>
      </w:r>
    </w:p>
    <w:p w14:paraId="1CD0D9C8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Protokoly o provedení jednotlivých zkoušek (kanalizace</w:t>
      </w:r>
      <w:r>
        <w:t>)</w:t>
      </w:r>
    </w:p>
    <w:p w14:paraId="133F80AF" w14:textId="77777777" w:rsidR="00624E03" w:rsidRPr="00FA4D70" w:rsidRDefault="00624E03" w:rsidP="00624E03">
      <w:pPr>
        <w:numPr>
          <w:ilvl w:val="0"/>
          <w:numId w:val="4"/>
        </w:numPr>
        <w:ind w:left="1134"/>
      </w:pPr>
      <w:r>
        <w:t>Veškeré potřebné revizní zprávy</w:t>
      </w:r>
    </w:p>
    <w:p w14:paraId="063887CE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 xml:space="preserve">Návody na obsluhu a údržbu jednotlivých zařízení </w:t>
      </w:r>
    </w:p>
    <w:p w14:paraId="41BE8F3A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Doklady dle zákona o odpadech č. 125/97 Sb.</w:t>
      </w:r>
    </w:p>
    <w:bookmarkEnd w:id="75"/>
    <w:p w14:paraId="4689700C" w14:textId="77777777" w:rsidR="00FA4D70" w:rsidRPr="00FA4D70" w:rsidRDefault="00FA4D70" w:rsidP="00FA4D70"/>
    <w:p w14:paraId="219C5D3E" w14:textId="0A55F79D" w:rsidR="00FA4D70" w:rsidRDefault="00FA4D70" w:rsidP="00FA4D70"/>
    <w:p w14:paraId="1F08F9EF" w14:textId="155A9CB8" w:rsidR="00826321" w:rsidRDefault="00826321" w:rsidP="00FA4D70"/>
    <w:p w14:paraId="503AF8D7" w14:textId="77777777" w:rsidR="00E800A3" w:rsidRDefault="00E800A3" w:rsidP="00FA4D70"/>
    <w:p w14:paraId="760B886E" w14:textId="77777777" w:rsidR="00FF1540" w:rsidRPr="00FA4D70" w:rsidRDefault="00FF1540" w:rsidP="00FA4D70"/>
    <w:p w14:paraId="06B1E80C" w14:textId="62D363F0" w:rsidR="00FA4D70" w:rsidRPr="00FA4D70" w:rsidRDefault="00B417C3" w:rsidP="00FA4D70">
      <w:r>
        <w:t xml:space="preserve">V Ostravě </w:t>
      </w:r>
      <w:r w:rsidR="001C471D">
        <w:t>listopad</w:t>
      </w:r>
      <w:r w:rsidR="00350AEA">
        <w:t xml:space="preserve"> 20</w:t>
      </w:r>
      <w:r w:rsidR="00AF7AB8">
        <w:t>20</w:t>
      </w:r>
    </w:p>
    <w:p w14:paraId="47A135A8" w14:textId="3438E08D" w:rsidR="00FA4D70" w:rsidRPr="00FA4D70" w:rsidRDefault="00FA4D70" w:rsidP="00FA4D70">
      <w:r w:rsidRPr="00FA4D70">
        <w:t xml:space="preserve">Ing. </w:t>
      </w:r>
      <w:r w:rsidR="00D92083">
        <w:t xml:space="preserve">Vladimír </w:t>
      </w:r>
      <w:proofErr w:type="spellStart"/>
      <w:r w:rsidR="00AF7AB8">
        <w:t>Hořelka</w:t>
      </w:r>
      <w:proofErr w:type="spellEnd"/>
    </w:p>
    <w:p w14:paraId="0E94482C" w14:textId="77777777" w:rsidR="00FA4D70" w:rsidRDefault="00FA4D70" w:rsidP="00FA4D70"/>
    <w:bookmarkEnd w:id="1"/>
    <w:bookmarkEnd w:id="6"/>
    <w:p w14:paraId="69A1872A" w14:textId="77777777" w:rsidR="00700B09" w:rsidRPr="00604289" w:rsidRDefault="00700B09" w:rsidP="00700B09">
      <w:pPr>
        <w:spacing w:after="240"/>
      </w:pPr>
    </w:p>
    <w:sectPr w:rsidR="00700B09" w:rsidRPr="00604289" w:rsidSect="00EC2F82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247" w:right="907" w:bottom="993" w:left="1134" w:header="567" w:footer="6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D4B04" w14:textId="77777777" w:rsidR="009A2955" w:rsidRDefault="009A2955" w:rsidP="005B09D6">
      <w:r>
        <w:separator/>
      </w:r>
    </w:p>
  </w:endnote>
  <w:endnote w:type="continuationSeparator" w:id="0">
    <w:p w14:paraId="276F7CBE" w14:textId="77777777" w:rsidR="009A2955" w:rsidRDefault="009A2955" w:rsidP="005B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04954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9E13DA5" w14:textId="77777777" w:rsidR="00B70121" w:rsidRDefault="00B70121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1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14:paraId="21069765" w14:textId="77777777" w:rsidR="00B70121" w:rsidRDefault="00B701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518DA" w14:textId="77777777" w:rsidR="00B70121" w:rsidRPr="001C6EFE" w:rsidRDefault="00B70121" w:rsidP="001C6EFE">
    <w:pPr>
      <w:pStyle w:val="Zpat"/>
      <w:spacing w:after="20"/>
      <w:rPr>
        <w:b/>
        <w:sz w:val="2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253EA" w14:textId="77777777" w:rsidR="009A2955" w:rsidRDefault="009A2955" w:rsidP="005B09D6">
      <w:r>
        <w:separator/>
      </w:r>
    </w:p>
  </w:footnote>
  <w:footnote w:type="continuationSeparator" w:id="0">
    <w:p w14:paraId="6E01A4AA" w14:textId="77777777" w:rsidR="009A2955" w:rsidRDefault="009A2955" w:rsidP="005B0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71BC5" w14:textId="4A7086E8" w:rsidR="0043649F" w:rsidRDefault="00560934" w:rsidP="0056093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EDB516" wp14:editId="145F57F3">
          <wp:simplePos x="0" y="0"/>
          <wp:positionH relativeFrom="margin">
            <wp:align>right</wp:align>
          </wp:positionH>
          <wp:positionV relativeFrom="paragraph">
            <wp:posOffset>-31115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2368D" w14:textId="4948A83F" w:rsidR="00560934" w:rsidRPr="004D5321" w:rsidRDefault="00560934" w:rsidP="00560934">
    <w:pPr>
      <w:pStyle w:val="Zhlav"/>
      <w:jc w:val="right"/>
      <w:rPr>
        <w:sz w:val="16"/>
      </w:rPr>
    </w:pP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sz w:val="16"/>
      </w:rPr>
      <w:t xml:space="preserve">       V</w:t>
    </w:r>
    <w:r w:rsidRPr="004D5321">
      <w:rPr>
        <w:sz w:val="16"/>
      </w:rPr>
      <w:t>aršavská 1866/103 Ostrava-</w:t>
    </w:r>
    <w:proofErr w:type="spellStart"/>
    <w:r w:rsidRPr="004D5321">
      <w:rPr>
        <w:sz w:val="16"/>
      </w:rPr>
      <w:t>Hulváky</w:t>
    </w:r>
    <w:proofErr w:type="spellEnd"/>
    <w:r w:rsidRPr="004D5321">
      <w:rPr>
        <w:sz w:val="16"/>
      </w:rPr>
      <w:t>, 709 00</w:t>
    </w:r>
  </w:p>
  <w:p w14:paraId="07139804" w14:textId="77777777" w:rsidR="00560934" w:rsidRDefault="00560934" w:rsidP="00560934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15BB8E4C" w14:textId="77777777" w:rsidR="00560934" w:rsidRDefault="00560934" w:rsidP="00560934">
    <w:pPr>
      <w:pStyle w:val="Zhlav"/>
      <w:jc w:val="right"/>
    </w:pPr>
    <w:r>
      <w:rPr>
        <w:sz w:val="16"/>
      </w:rPr>
      <w:tab/>
      <w:t xml:space="preserve"> </w:t>
    </w:r>
    <w:r>
      <w:rPr>
        <w:sz w:val="16"/>
      </w:rPr>
      <w:tab/>
    </w:r>
    <w:r w:rsidRPr="004D5321">
      <w:rPr>
        <w:sz w:val="16"/>
      </w:rPr>
      <w:t>pavelklus@gmail.c</w:t>
    </w:r>
    <w:r>
      <w:rPr>
        <w:sz w:val="16"/>
      </w:rPr>
      <w:t>om</w:t>
    </w:r>
  </w:p>
  <w:p w14:paraId="688140DC" w14:textId="77777777" w:rsidR="00560934" w:rsidRPr="0043649F" w:rsidRDefault="00560934" w:rsidP="00473BA0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60678" w14:textId="77777777" w:rsidR="00B70121" w:rsidRPr="00C07A8A" w:rsidRDefault="00B70121" w:rsidP="00DD012E">
    <w:pPr>
      <w:pStyle w:val="Zhlav"/>
      <w:jc w:val="center"/>
      <w:rPr>
        <w:color w:val="262626" w:themeColor="text1" w:themeTint="D9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B6C6D"/>
    <w:multiLevelType w:val="hybridMultilevel"/>
    <w:tmpl w:val="E6DC4D5E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65CD"/>
    <w:multiLevelType w:val="hybridMultilevel"/>
    <w:tmpl w:val="925C5C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1C7C"/>
    <w:multiLevelType w:val="hybridMultilevel"/>
    <w:tmpl w:val="580A130E"/>
    <w:lvl w:ilvl="0" w:tplc="90E8B4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E41FB"/>
    <w:multiLevelType w:val="hybridMultilevel"/>
    <w:tmpl w:val="AD9238F0"/>
    <w:lvl w:ilvl="0" w:tplc="D32031DA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43282"/>
    <w:multiLevelType w:val="hybridMultilevel"/>
    <w:tmpl w:val="D602B040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B34BD"/>
    <w:multiLevelType w:val="hybridMultilevel"/>
    <w:tmpl w:val="D9CAB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11E52"/>
    <w:multiLevelType w:val="multilevel"/>
    <w:tmpl w:val="4E50B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C1C5DFC"/>
    <w:multiLevelType w:val="hybridMultilevel"/>
    <w:tmpl w:val="0B60D2DE"/>
    <w:lvl w:ilvl="0" w:tplc="AFCE0826">
      <w:start w:val="2"/>
      <w:numFmt w:val="bullet"/>
      <w:lvlText w:val="-"/>
      <w:lvlJc w:val="left"/>
      <w:pPr>
        <w:ind w:left="1065" w:hanging="705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15E44"/>
    <w:multiLevelType w:val="hybridMultilevel"/>
    <w:tmpl w:val="1EE4585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6C41E1"/>
    <w:multiLevelType w:val="hybridMultilevel"/>
    <w:tmpl w:val="2DCAE3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14690"/>
    <w:multiLevelType w:val="multilevel"/>
    <w:tmpl w:val="7CEC104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12"/>
  </w:num>
  <w:num w:numId="8">
    <w:abstractNumId w:val="2"/>
  </w:num>
  <w:num w:numId="9">
    <w:abstractNumId w:val="7"/>
  </w:num>
  <w:num w:numId="10">
    <w:abstractNumId w:val="11"/>
  </w:num>
  <w:num w:numId="11">
    <w:abstractNumId w:val="6"/>
  </w:num>
  <w:num w:numId="12">
    <w:abstractNumId w:val="1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1A"/>
    <w:rsid w:val="00001621"/>
    <w:rsid w:val="00005321"/>
    <w:rsid w:val="00011568"/>
    <w:rsid w:val="00021E5F"/>
    <w:rsid w:val="0002647C"/>
    <w:rsid w:val="0002785D"/>
    <w:rsid w:val="00031353"/>
    <w:rsid w:val="000328C1"/>
    <w:rsid w:val="00035778"/>
    <w:rsid w:val="00041D93"/>
    <w:rsid w:val="00043E52"/>
    <w:rsid w:val="00052338"/>
    <w:rsid w:val="00052D5F"/>
    <w:rsid w:val="00052F86"/>
    <w:rsid w:val="00052FCD"/>
    <w:rsid w:val="000530CD"/>
    <w:rsid w:val="00055684"/>
    <w:rsid w:val="00055690"/>
    <w:rsid w:val="00065763"/>
    <w:rsid w:val="00067499"/>
    <w:rsid w:val="0006788D"/>
    <w:rsid w:val="00071D43"/>
    <w:rsid w:val="000741E6"/>
    <w:rsid w:val="000760DA"/>
    <w:rsid w:val="00077893"/>
    <w:rsid w:val="000834D7"/>
    <w:rsid w:val="00086BDB"/>
    <w:rsid w:val="00087DC7"/>
    <w:rsid w:val="0009132D"/>
    <w:rsid w:val="0009194A"/>
    <w:rsid w:val="00092946"/>
    <w:rsid w:val="000946C0"/>
    <w:rsid w:val="00096B3A"/>
    <w:rsid w:val="000A02F1"/>
    <w:rsid w:val="000A03B9"/>
    <w:rsid w:val="000A39FF"/>
    <w:rsid w:val="000A53CB"/>
    <w:rsid w:val="000A5BDC"/>
    <w:rsid w:val="000A64A6"/>
    <w:rsid w:val="000A64C4"/>
    <w:rsid w:val="000A699B"/>
    <w:rsid w:val="000A7803"/>
    <w:rsid w:val="000B0D7E"/>
    <w:rsid w:val="000B2607"/>
    <w:rsid w:val="000B441B"/>
    <w:rsid w:val="000B4CE7"/>
    <w:rsid w:val="000B5A19"/>
    <w:rsid w:val="000C39C4"/>
    <w:rsid w:val="000D0627"/>
    <w:rsid w:val="000D0773"/>
    <w:rsid w:val="000D1299"/>
    <w:rsid w:val="000D29D9"/>
    <w:rsid w:val="000D3CB7"/>
    <w:rsid w:val="000D7FE7"/>
    <w:rsid w:val="000E05AB"/>
    <w:rsid w:val="000E0AF6"/>
    <w:rsid w:val="000E1313"/>
    <w:rsid w:val="000E1EF3"/>
    <w:rsid w:val="000E31BD"/>
    <w:rsid w:val="000E4457"/>
    <w:rsid w:val="000E4D86"/>
    <w:rsid w:val="000E6D82"/>
    <w:rsid w:val="000E78C6"/>
    <w:rsid w:val="000F167F"/>
    <w:rsid w:val="000F6857"/>
    <w:rsid w:val="00101F59"/>
    <w:rsid w:val="00106D3B"/>
    <w:rsid w:val="00107575"/>
    <w:rsid w:val="00110944"/>
    <w:rsid w:val="00112E98"/>
    <w:rsid w:val="001130E4"/>
    <w:rsid w:val="00115059"/>
    <w:rsid w:val="0011618D"/>
    <w:rsid w:val="00116295"/>
    <w:rsid w:val="00120712"/>
    <w:rsid w:val="00120AEB"/>
    <w:rsid w:val="001240B9"/>
    <w:rsid w:val="00126D69"/>
    <w:rsid w:val="00127D40"/>
    <w:rsid w:val="00130569"/>
    <w:rsid w:val="0013070B"/>
    <w:rsid w:val="001321A5"/>
    <w:rsid w:val="00132553"/>
    <w:rsid w:val="00132E2F"/>
    <w:rsid w:val="00134E2F"/>
    <w:rsid w:val="001357EB"/>
    <w:rsid w:val="00135D6A"/>
    <w:rsid w:val="001370F9"/>
    <w:rsid w:val="001413EC"/>
    <w:rsid w:val="00141FE9"/>
    <w:rsid w:val="00144CC5"/>
    <w:rsid w:val="001474B3"/>
    <w:rsid w:val="00150877"/>
    <w:rsid w:val="001509C0"/>
    <w:rsid w:val="001530CD"/>
    <w:rsid w:val="0015347D"/>
    <w:rsid w:val="0015380C"/>
    <w:rsid w:val="0015572B"/>
    <w:rsid w:val="00157E09"/>
    <w:rsid w:val="001613B5"/>
    <w:rsid w:val="0016281D"/>
    <w:rsid w:val="00163B79"/>
    <w:rsid w:val="001676AE"/>
    <w:rsid w:val="001702B3"/>
    <w:rsid w:val="00170837"/>
    <w:rsid w:val="0018230C"/>
    <w:rsid w:val="001826EE"/>
    <w:rsid w:val="0018375C"/>
    <w:rsid w:val="00184C8C"/>
    <w:rsid w:val="00185795"/>
    <w:rsid w:val="00187599"/>
    <w:rsid w:val="00190290"/>
    <w:rsid w:val="001913B6"/>
    <w:rsid w:val="00191EE4"/>
    <w:rsid w:val="001924F9"/>
    <w:rsid w:val="00193D60"/>
    <w:rsid w:val="001974FA"/>
    <w:rsid w:val="001A03E3"/>
    <w:rsid w:val="001A08AA"/>
    <w:rsid w:val="001A08C5"/>
    <w:rsid w:val="001A0E85"/>
    <w:rsid w:val="001A0F8B"/>
    <w:rsid w:val="001A445C"/>
    <w:rsid w:val="001A486E"/>
    <w:rsid w:val="001B0599"/>
    <w:rsid w:val="001B0B5E"/>
    <w:rsid w:val="001B2397"/>
    <w:rsid w:val="001B4115"/>
    <w:rsid w:val="001B54C4"/>
    <w:rsid w:val="001B6294"/>
    <w:rsid w:val="001B6373"/>
    <w:rsid w:val="001B63C1"/>
    <w:rsid w:val="001C057A"/>
    <w:rsid w:val="001C3292"/>
    <w:rsid w:val="001C3393"/>
    <w:rsid w:val="001C34BF"/>
    <w:rsid w:val="001C471D"/>
    <w:rsid w:val="001C53B8"/>
    <w:rsid w:val="001C5B6B"/>
    <w:rsid w:val="001C6EFE"/>
    <w:rsid w:val="001D0181"/>
    <w:rsid w:val="001D0A0C"/>
    <w:rsid w:val="001D4336"/>
    <w:rsid w:val="001D6349"/>
    <w:rsid w:val="001D71C6"/>
    <w:rsid w:val="001E108C"/>
    <w:rsid w:val="001E194D"/>
    <w:rsid w:val="001E4B3D"/>
    <w:rsid w:val="001E562B"/>
    <w:rsid w:val="001F2876"/>
    <w:rsid w:val="001F68FF"/>
    <w:rsid w:val="001F7969"/>
    <w:rsid w:val="00200EE2"/>
    <w:rsid w:val="00201D0A"/>
    <w:rsid w:val="00204252"/>
    <w:rsid w:val="002048B0"/>
    <w:rsid w:val="00204EAC"/>
    <w:rsid w:val="00205073"/>
    <w:rsid w:val="002071C0"/>
    <w:rsid w:val="00210293"/>
    <w:rsid w:val="0021037E"/>
    <w:rsid w:val="002104B8"/>
    <w:rsid w:val="002170B6"/>
    <w:rsid w:val="002229DA"/>
    <w:rsid w:val="00224027"/>
    <w:rsid w:val="00230FFD"/>
    <w:rsid w:val="002311D4"/>
    <w:rsid w:val="002331FC"/>
    <w:rsid w:val="0023526A"/>
    <w:rsid w:val="0023534D"/>
    <w:rsid w:val="00235F4C"/>
    <w:rsid w:val="00241103"/>
    <w:rsid w:val="002463EF"/>
    <w:rsid w:val="0024648C"/>
    <w:rsid w:val="002554F1"/>
    <w:rsid w:val="00255A36"/>
    <w:rsid w:val="002577D6"/>
    <w:rsid w:val="00260A3E"/>
    <w:rsid w:val="00260A95"/>
    <w:rsid w:val="00267333"/>
    <w:rsid w:val="002712FE"/>
    <w:rsid w:val="00271D3F"/>
    <w:rsid w:val="0027202A"/>
    <w:rsid w:val="00272B11"/>
    <w:rsid w:val="0027409F"/>
    <w:rsid w:val="00274219"/>
    <w:rsid w:val="00280B0C"/>
    <w:rsid w:val="00280F39"/>
    <w:rsid w:val="00282551"/>
    <w:rsid w:val="00282805"/>
    <w:rsid w:val="00285587"/>
    <w:rsid w:val="00285A82"/>
    <w:rsid w:val="00286696"/>
    <w:rsid w:val="002918BF"/>
    <w:rsid w:val="002922F8"/>
    <w:rsid w:val="002940BF"/>
    <w:rsid w:val="00294191"/>
    <w:rsid w:val="00295697"/>
    <w:rsid w:val="002968BC"/>
    <w:rsid w:val="00297EA6"/>
    <w:rsid w:val="002A11F2"/>
    <w:rsid w:val="002A3B7B"/>
    <w:rsid w:val="002A47BF"/>
    <w:rsid w:val="002A4E1B"/>
    <w:rsid w:val="002A5A84"/>
    <w:rsid w:val="002A6CBE"/>
    <w:rsid w:val="002B080E"/>
    <w:rsid w:val="002B0ECC"/>
    <w:rsid w:val="002B2B82"/>
    <w:rsid w:val="002B2E82"/>
    <w:rsid w:val="002B45E1"/>
    <w:rsid w:val="002B69EF"/>
    <w:rsid w:val="002B77DE"/>
    <w:rsid w:val="002B7C87"/>
    <w:rsid w:val="002C2C1C"/>
    <w:rsid w:val="002C632A"/>
    <w:rsid w:val="002D1CBF"/>
    <w:rsid w:val="002D2CD0"/>
    <w:rsid w:val="002D74C2"/>
    <w:rsid w:val="002E1697"/>
    <w:rsid w:val="002E4AEC"/>
    <w:rsid w:val="002E724E"/>
    <w:rsid w:val="002E747D"/>
    <w:rsid w:val="002E78A5"/>
    <w:rsid w:val="002F12CA"/>
    <w:rsid w:val="002F14C3"/>
    <w:rsid w:val="002F2537"/>
    <w:rsid w:val="002F2EE3"/>
    <w:rsid w:val="002F350F"/>
    <w:rsid w:val="002F4FF9"/>
    <w:rsid w:val="002F5356"/>
    <w:rsid w:val="002F6DF3"/>
    <w:rsid w:val="003010BE"/>
    <w:rsid w:val="00303254"/>
    <w:rsid w:val="00305A37"/>
    <w:rsid w:val="00305C98"/>
    <w:rsid w:val="00310C64"/>
    <w:rsid w:val="003119F4"/>
    <w:rsid w:val="00313BC2"/>
    <w:rsid w:val="00314306"/>
    <w:rsid w:val="00315417"/>
    <w:rsid w:val="0032108A"/>
    <w:rsid w:val="003215B2"/>
    <w:rsid w:val="00323A79"/>
    <w:rsid w:val="00325DFA"/>
    <w:rsid w:val="00330D8B"/>
    <w:rsid w:val="00331161"/>
    <w:rsid w:val="0033160D"/>
    <w:rsid w:val="003328C6"/>
    <w:rsid w:val="0033392B"/>
    <w:rsid w:val="00333B8C"/>
    <w:rsid w:val="00333F75"/>
    <w:rsid w:val="00335246"/>
    <w:rsid w:val="00336AA6"/>
    <w:rsid w:val="00344059"/>
    <w:rsid w:val="00344DB3"/>
    <w:rsid w:val="00350AEA"/>
    <w:rsid w:val="00351CA5"/>
    <w:rsid w:val="00355C77"/>
    <w:rsid w:val="0036068E"/>
    <w:rsid w:val="0036206B"/>
    <w:rsid w:val="00362D00"/>
    <w:rsid w:val="00363D27"/>
    <w:rsid w:val="003659A4"/>
    <w:rsid w:val="00367A12"/>
    <w:rsid w:val="00371CB1"/>
    <w:rsid w:val="00373DF5"/>
    <w:rsid w:val="00382687"/>
    <w:rsid w:val="00382A00"/>
    <w:rsid w:val="00383BB9"/>
    <w:rsid w:val="00384C52"/>
    <w:rsid w:val="00386D9F"/>
    <w:rsid w:val="00393585"/>
    <w:rsid w:val="00396447"/>
    <w:rsid w:val="00396F6B"/>
    <w:rsid w:val="003A579A"/>
    <w:rsid w:val="003A7649"/>
    <w:rsid w:val="003B0117"/>
    <w:rsid w:val="003B17C2"/>
    <w:rsid w:val="003B221A"/>
    <w:rsid w:val="003B341B"/>
    <w:rsid w:val="003B4534"/>
    <w:rsid w:val="003B6086"/>
    <w:rsid w:val="003B70BC"/>
    <w:rsid w:val="003B740C"/>
    <w:rsid w:val="003C28EA"/>
    <w:rsid w:val="003C4076"/>
    <w:rsid w:val="003C680A"/>
    <w:rsid w:val="003C6F42"/>
    <w:rsid w:val="003C7645"/>
    <w:rsid w:val="003D365D"/>
    <w:rsid w:val="003D48BD"/>
    <w:rsid w:val="003D4B73"/>
    <w:rsid w:val="003D6422"/>
    <w:rsid w:val="003E266E"/>
    <w:rsid w:val="003E3739"/>
    <w:rsid w:val="003E4034"/>
    <w:rsid w:val="003E41FF"/>
    <w:rsid w:val="003E6E07"/>
    <w:rsid w:val="003E6F4A"/>
    <w:rsid w:val="003E70C9"/>
    <w:rsid w:val="003E776A"/>
    <w:rsid w:val="003F0E66"/>
    <w:rsid w:val="003F0E94"/>
    <w:rsid w:val="003F51B7"/>
    <w:rsid w:val="003F7AEB"/>
    <w:rsid w:val="003F7B1C"/>
    <w:rsid w:val="003F7F41"/>
    <w:rsid w:val="00400C91"/>
    <w:rsid w:val="00402FC6"/>
    <w:rsid w:val="00402FD2"/>
    <w:rsid w:val="00405799"/>
    <w:rsid w:val="00410899"/>
    <w:rsid w:val="004110A1"/>
    <w:rsid w:val="00413841"/>
    <w:rsid w:val="004164D8"/>
    <w:rsid w:val="00416FF0"/>
    <w:rsid w:val="00417DC3"/>
    <w:rsid w:val="00422413"/>
    <w:rsid w:val="00422B65"/>
    <w:rsid w:val="00422D43"/>
    <w:rsid w:val="0042307B"/>
    <w:rsid w:val="00425E3B"/>
    <w:rsid w:val="00426A18"/>
    <w:rsid w:val="004306B3"/>
    <w:rsid w:val="004319D6"/>
    <w:rsid w:val="00432516"/>
    <w:rsid w:val="00432957"/>
    <w:rsid w:val="00434F20"/>
    <w:rsid w:val="0043649F"/>
    <w:rsid w:val="00436FC0"/>
    <w:rsid w:val="0044020A"/>
    <w:rsid w:val="004430E5"/>
    <w:rsid w:val="004542E6"/>
    <w:rsid w:val="00455482"/>
    <w:rsid w:val="00457123"/>
    <w:rsid w:val="004601D1"/>
    <w:rsid w:val="00460EAF"/>
    <w:rsid w:val="004623B0"/>
    <w:rsid w:val="00470324"/>
    <w:rsid w:val="00470D54"/>
    <w:rsid w:val="00470ED4"/>
    <w:rsid w:val="00471EFA"/>
    <w:rsid w:val="00473BA0"/>
    <w:rsid w:val="00474779"/>
    <w:rsid w:val="004767AD"/>
    <w:rsid w:val="00476EE3"/>
    <w:rsid w:val="004815CC"/>
    <w:rsid w:val="00482D01"/>
    <w:rsid w:val="004844EF"/>
    <w:rsid w:val="0049083D"/>
    <w:rsid w:val="004908FF"/>
    <w:rsid w:val="00490F54"/>
    <w:rsid w:val="0049155E"/>
    <w:rsid w:val="00491820"/>
    <w:rsid w:val="00491F6C"/>
    <w:rsid w:val="00492BF8"/>
    <w:rsid w:val="00493EB9"/>
    <w:rsid w:val="004B38B8"/>
    <w:rsid w:val="004B3C98"/>
    <w:rsid w:val="004B3D65"/>
    <w:rsid w:val="004B4EC5"/>
    <w:rsid w:val="004B5B32"/>
    <w:rsid w:val="004B5C6A"/>
    <w:rsid w:val="004B6636"/>
    <w:rsid w:val="004B684D"/>
    <w:rsid w:val="004B77DF"/>
    <w:rsid w:val="004C073D"/>
    <w:rsid w:val="004C0BB4"/>
    <w:rsid w:val="004C3C01"/>
    <w:rsid w:val="004C5B86"/>
    <w:rsid w:val="004C60A8"/>
    <w:rsid w:val="004D6BAB"/>
    <w:rsid w:val="004E281E"/>
    <w:rsid w:val="004E29F4"/>
    <w:rsid w:val="004E2F04"/>
    <w:rsid w:val="004E398B"/>
    <w:rsid w:val="004E576E"/>
    <w:rsid w:val="004F05EE"/>
    <w:rsid w:val="004F091B"/>
    <w:rsid w:val="004F77BC"/>
    <w:rsid w:val="004F79C1"/>
    <w:rsid w:val="004F7B4C"/>
    <w:rsid w:val="00500558"/>
    <w:rsid w:val="00500DC9"/>
    <w:rsid w:val="00501E8A"/>
    <w:rsid w:val="00504258"/>
    <w:rsid w:val="0050667A"/>
    <w:rsid w:val="005069A3"/>
    <w:rsid w:val="005137E3"/>
    <w:rsid w:val="00513DB6"/>
    <w:rsid w:val="00515213"/>
    <w:rsid w:val="00516519"/>
    <w:rsid w:val="005176B1"/>
    <w:rsid w:val="00520CD8"/>
    <w:rsid w:val="005213DA"/>
    <w:rsid w:val="005266F9"/>
    <w:rsid w:val="00527B9E"/>
    <w:rsid w:val="00527E42"/>
    <w:rsid w:val="00530993"/>
    <w:rsid w:val="0053313D"/>
    <w:rsid w:val="005338BC"/>
    <w:rsid w:val="005361B4"/>
    <w:rsid w:val="0053700C"/>
    <w:rsid w:val="005371F8"/>
    <w:rsid w:val="00541328"/>
    <w:rsid w:val="00541C09"/>
    <w:rsid w:val="00546EF8"/>
    <w:rsid w:val="0054725B"/>
    <w:rsid w:val="005476F4"/>
    <w:rsid w:val="00547FAD"/>
    <w:rsid w:val="00552E65"/>
    <w:rsid w:val="0055322F"/>
    <w:rsid w:val="00553246"/>
    <w:rsid w:val="005544C8"/>
    <w:rsid w:val="005545C4"/>
    <w:rsid w:val="00556EFD"/>
    <w:rsid w:val="005602F8"/>
    <w:rsid w:val="00560934"/>
    <w:rsid w:val="00566008"/>
    <w:rsid w:val="00567CFB"/>
    <w:rsid w:val="00570ABE"/>
    <w:rsid w:val="00570D8C"/>
    <w:rsid w:val="0057233C"/>
    <w:rsid w:val="005739E9"/>
    <w:rsid w:val="00577125"/>
    <w:rsid w:val="0057739A"/>
    <w:rsid w:val="00580575"/>
    <w:rsid w:val="00580A15"/>
    <w:rsid w:val="005821B7"/>
    <w:rsid w:val="00583508"/>
    <w:rsid w:val="0058421E"/>
    <w:rsid w:val="0058603C"/>
    <w:rsid w:val="005862BC"/>
    <w:rsid w:val="005869DC"/>
    <w:rsid w:val="0059031C"/>
    <w:rsid w:val="005926A2"/>
    <w:rsid w:val="00592AA0"/>
    <w:rsid w:val="00592C75"/>
    <w:rsid w:val="005933C8"/>
    <w:rsid w:val="00594025"/>
    <w:rsid w:val="005941B8"/>
    <w:rsid w:val="0059673E"/>
    <w:rsid w:val="0059773F"/>
    <w:rsid w:val="005A13CE"/>
    <w:rsid w:val="005A2660"/>
    <w:rsid w:val="005A4361"/>
    <w:rsid w:val="005A4930"/>
    <w:rsid w:val="005A6CBB"/>
    <w:rsid w:val="005A7175"/>
    <w:rsid w:val="005B09D6"/>
    <w:rsid w:val="005B0CB5"/>
    <w:rsid w:val="005B224A"/>
    <w:rsid w:val="005B341D"/>
    <w:rsid w:val="005C422D"/>
    <w:rsid w:val="005C49F2"/>
    <w:rsid w:val="005C4D16"/>
    <w:rsid w:val="005C4F98"/>
    <w:rsid w:val="005C5A14"/>
    <w:rsid w:val="005C61AB"/>
    <w:rsid w:val="005C776A"/>
    <w:rsid w:val="005D07BD"/>
    <w:rsid w:val="005D2ABE"/>
    <w:rsid w:val="005D4616"/>
    <w:rsid w:val="005E12E2"/>
    <w:rsid w:val="005E3D3B"/>
    <w:rsid w:val="005E3F6D"/>
    <w:rsid w:val="005E751B"/>
    <w:rsid w:val="005F02BD"/>
    <w:rsid w:val="005F0C4F"/>
    <w:rsid w:val="005F1123"/>
    <w:rsid w:val="005F22DD"/>
    <w:rsid w:val="005F508C"/>
    <w:rsid w:val="005F571C"/>
    <w:rsid w:val="00601557"/>
    <w:rsid w:val="006041EF"/>
    <w:rsid w:val="00604289"/>
    <w:rsid w:val="006047E6"/>
    <w:rsid w:val="0061501E"/>
    <w:rsid w:val="006153E3"/>
    <w:rsid w:val="00615E46"/>
    <w:rsid w:val="00616CBB"/>
    <w:rsid w:val="0061760D"/>
    <w:rsid w:val="00622F5E"/>
    <w:rsid w:val="006245E6"/>
    <w:rsid w:val="00624E03"/>
    <w:rsid w:val="0062567B"/>
    <w:rsid w:val="00627398"/>
    <w:rsid w:val="006275E3"/>
    <w:rsid w:val="006308E4"/>
    <w:rsid w:val="00634597"/>
    <w:rsid w:val="00635FC2"/>
    <w:rsid w:val="00640682"/>
    <w:rsid w:val="0064085A"/>
    <w:rsid w:val="00643C63"/>
    <w:rsid w:val="00650076"/>
    <w:rsid w:val="00654BEC"/>
    <w:rsid w:val="006605A4"/>
    <w:rsid w:val="00660A10"/>
    <w:rsid w:val="00662633"/>
    <w:rsid w:val="00663EE6"/>
    <w:rsid w:val="00670449"/>
    <w:rsid w:val="0067221A"/>
    <w:rsid w:val="0067286F"/>
    <w:rsid w:val="0067304D"/>
    <w:rsid w:val="00673443"/>
    <w:rsid w:val="00673744"/>
    <w:rsid w:val="00673B24"/>
    <w:rsid w:val="00675AB5"/>
    <w:rsid w:val="0067724E"/>
    <w:rsid w:val="00680260"/>
    <w:rsid w:val="00680CC9"/>
    <w:rsid w:val="00685211"/>
    <w:rsid w:val="00693A7F"/>
    <w:rsid w:val="006940D9"/>
    <w:rsid w:val="00696995"/>
    <w:rsid w:val="006A192D"/>
    <w:rsid w:val="006A48E5"/>
    <w:rsid w:val="006A497B"/>
    <w:rsid w:val="006A7C59"/>
    <w:rsid w:val="006B2695"/>
    <w:rsid w:val="006B5359"/>
    <w:rsid w:val="006B7233"/>
    <w:rsid w:val="006B7E27"/>
    <w:rsid w:val="006C4140"/>
    <w:rsid w:val="006C5162"/>
    <w:rsid w:val="006C5898"/>
    <w:rsid w:val="006C5936"/>
    <w:rsid w:val="006C74A8"/>
    <w:rsid w:val="006D0094"/>
    <w:rsid w:val="006D34EC"/>
    <w:rsid w:val="006D3FE8"/>
    <w:rsid w:val="006D646C"/>
    <w:rsid w:val="006D7F7C"/>
    <w:rsid w:val="006E0BD3"/>
    <w:rsid w:val="006E3D90"/>
    <w:rsid w:val="006E50F5"/>
    <w:rsid w:val="006E6C34"/>
    <w:rsid w:val="006F1040"/>
    <w:rsid w:val="006F1C76"/>
    <w:rsid w:val="006F1FD8"/>
    <w:rsid w:val="006F346C"/>
    <w:rsid w:val="006F5E1A"/>
    <w:rsid w:val="006F6458"/>
    <w:rsid w:val="006F6F04"/>
    <w:rsid w:val="006F7052"/>
    <w:rsid w:val="00700AB2"/>
    <w:rsid w:val="00700B09"/>
    <w:rsid w:val="00701143"/>
    <w:rsid w:val="007012A5"/>
    <w:rsid w:val="00702F5D"/>
    <w:rsid w:val="007040DB"/>
    <w:rsid w:val="00712851"/>
    <w:rsid w:val="00713174"/>
    <w:rsid w:val="007166A7"/>
    <w:rsid w:val="00717F25"/>
    <w:rsid w:val="00720216"/>
    <w:rsid w:val="0072054A"/>
    <w:rsid w:val="00732570"/>
    <w:rsid w:val="00733179"/>
    <w:rsid w:val="0073384F"/>
    <w:rsid w:val="0073529F"/>
    <w:rsid w:val="007353C0"/>
    <w:rsid w:val="007353E3"/>
    <w:rsid w:val="00735E9C"/>
    <w:rsid w:val="0073681C"/>
    <w:rsid w:val="00736856"/>
    <w:rsid w:val="00741675"/>
    <w:rsid w:val="00742B25"/>
    <w:rsid w:val="0074466A"/>
    <w:rsid w:val="00745DDD"/>
    <w:rsid w:val="007464B8"/>
    <w:rsid w:val="00750502"/>
    <w:rsid w:val="007525A0"/>
    <w:rsid w:val="00754091"/>
    <w:rsid w:val="007543F1"/>
    <w:rsid w:val="00757836"/>
    <w:rsid w:val="00761DF9"/>
    <w:rsid w:val="00764186"/>
    <w:rsid w:val="007646C9"/>
    <w:rsid w:val="0076617A"/>
    <w:rsid w:val="00771ADB"/>
    <w:rsid w:val="00773800"/>
    <w:rsid w:val="007738E7"/>
    <w:rsid w:val="00774D89"/>
    <w:rsid w:val="00777417"/>
    <w:rsid w:val="007806D0"/>
    <w:rsid w:val="007821E6"/>
    <w:rsid w:val="0078479A"/>
    <w:rsid w:val="00790884"/>
    <w:rsid w:val="00794EB2"/>
    <w:rsid w:val="00795E71"/>
    <w:rsid w:val="00797A6A"/>
    <w:rsid w:val="00797BC0"/>
    <w:rsid w:val="007A4F0D"/>
    <w:rsid w:val="007A5D65"/>
    <w:rsid w:val="007B0DAF"/>
    <w:rsid w:val="007B1619"/>
    <w:rsid w:val="007B1F03"/>
    <w:rsid w:val="007B25BD"/>
    <w:rsid w:val="007C32BA"/>
    <w:rsid w:val="007C3B00"/>
    <w:rsid w:val="007C48C6"/>
    <w:rsid w:val="007C732F"/>
    <w:rsid w:val="007D0A50"/>
    <w:rsid w:val="007D3BC5"/>
    <w:rsid w:val="007D3F95"/>
    <w:rsid w:val="007D4246"/>
    <w:rsid w:val="007D60A7"/>
    <w:rsid w:val="007E0508"/>
    <w:rsid w:val="007E7DE2"/>
    <w:rsid w:val="007F0263"/>
    <w:rsid w:val="007F3796"/>
    <w:rsid w:val="007F44C2"/>
    <w:rsid w:val="007F570B"/>
    <w:rsid w:val="007F677F"/>
    <w:rsid w:val="007F69A0"/>
    <w:rsid w:val="0080143B"/>
    <w:rsid w:val="008032C7"/>
    <w:rsid w:val="00803886"/>
    <w:rsid w:val="0080477F"/>
    <w:rsid w:val="00805009"/>
    <w:rsid w:val="0080783E"/>
    <w:rsid w:val="00813CC5"/>
    <w:rsid w:val="00814577"/>
    <w:rsid w:val="00814BB1"/>
    <w:rsid w:val="0081616A"/>
    <w:rsid w:val="0081741F"/>
    <w:rsid w:val="008206C6"/>
    <w:rsid w:val="00820ACF"/>
    <w:rsid w:val="008219D6"/>
    <w:rsid w:val="00822264"/>
    <w:rsid w:val="00823208"/>
    <w:rsid w:val="00824E91"/>
    <w:rsid w:val="00825530"/>
    <w:rsid w:val="00826321"/>
    <w:rsid w:val="008321E7"/>
    <w:rsid w:val="00834223"/>
    <w:rsid w:val="00834290"/>
    <w:rsid w:val="00834CA4"/>
    <w:rsid w:val="00836410"/>
    <w:rsid w:val="008413B2"/>
    <w:rsid w:val="00841EB9"/>
    <w:rsid w:val="008438C8"/>
    <w:rsid w:val="0084406A"/>
    <w:rsid w:val="0084433F"/>
    <w:rsid w:val="00845376"/>
    <w:rsid w:val="00846C29"/>
    <w:rsid w:val="0085031A"/>
    <w:rsid w:val="008521F7"/>
    <w:rsid w:val="00856E87"/>
    <w:rsid w:val="00860406"/>
    <w:rsid w:val="00864AA1"/>
    <w:rsid w:val="00864AB2"/>
    <w:rsid w:val="00865A93"/>
    <w:rsid w:val="00866A15"/>
    <w:rsid w:val="00867561"/>
    <w:rsid w:val="00872641"/>
    <w:rsid w:val="00875A78"/>
    <w:rsid w:val="008801BD"/>
    <w:rsid w:val="00883FC6"/>
    <w:rsid w:val="008860A8"/>
    <w:rsid w:val="00887230"/>
    <w:rsid w:val="008905A9"/>
    <w:rsid w:val="00890BE7"/>
    <w:rsid w:val="0089510D"/>
    <w:rsid w:val="00895F9E"/>
    <w:rsid w:val="0089762B"/>
    <w:rsid w:val="008A1EAD"/>
    <w:rsid w:val="008A2A4B"/>
    <w:rsid w:val="008A363B"/>
    <w:rsid w:val="008A68AF"/>
    <w:rsid w:val="008A6E4D"/>
    <w:rsid w:val="008B0345"/>
    <w:rsid w:val="008B0B73"/>
    <w:rsid w:val="008B265F"/>
    <w:rsid w:val="008B32B3"/>
    <w:rsid w:val="008B55D4"/>
    <w:rsid w:val="008B74BC"/>
    <w:rsid w:val="008C3A11"/>
    <w:rsid w:val="008C3CDF"/>
    <w:rsid w:val="008C462F"/>
    <w:rsid w:val="008D0181"/>
    <w:rsid w:val="008D3103"/>
    <w:rsid w:val="008D58C5"/>
    <w:rsid w:val="008E2977"/>
    <w:rsid w:val="008E434E"/>
    <w:rsid w:val="008E536B"/>
    <w:rsid w:val="008E5658"/>
    <w:rsid w:val="008E6166"/>
    <w:rsid w:val="008E69B2"/>
    <w:rsid w:val="008E726D"/>
    <w:rsid w:val="008E7568"/>
    <w:rsid w:val="008F0FB4"/>
    <w:rsid w:val="008F3880"/>
    <w:rsid w:val="008F780A"/>
    <w:rsid w:val="0090066C"/>
    <w:rsid w:val="00903DC2"/>
    <w:rsid w:val="00904F92"/>
    <w:rsid w:val="00912007"/>
    <w:rsid w:val="00914FF4"/>
    <w:rsid w:val="009172B9"/>
    <w:rsid w:val="00922348"/>
    <w:rsid w:val="009225CF"/>
    <w:rsid w:val="00923140"/>
    <w:rsid w:val="00925892"/>
    <w:rsid w:val="00925924"/>
    <w:rsid w:val="00933350"/>
    <w:rsid w:val="00933B29"/>
    <w:rsid w:val="00934EA9"/>
    <w:rsid w:val="009413D0"/>
    <w:rsid w:val="00943BF3"/>
    <w:rsid w:val="00944415"/>
    <w:rsid w:val="009452E7"/>
    <w:rsid w:val="00951283"/>
    <w:rsid w:val="00953E5B"/>
    <w:rsid w:val="0095558B"/>
    <w:rsid w:val="009613C3"/>
    <w:rsid w:val="00965BA5"/>
    <w:rsid w:val="00970D3D"/>
    <w:rsid w:val="00971B60"/>
    <w:rsid w:val="00973F4F"/>
    <w:rsid w:val="0097480B"/>
    <w:rsid w:val="00975731"/>
    <w:rsid w:val="009807F0"/>
    <w:rsid w:val="00981C14"/>
    <w:rsid w:val="00983A8E"/>
    <w:rsid w:val="00983E53"/>
    <w:rsid w:val="009845B7"/>
    <w:rsid w:val="00984C90"/>
    <w:rsid w:val="00984EBA"/>
    <w:rsid w:val="00985EE9"/>
    <w:rsid w:val="00986081"/>
    <w:rsid w:val="0099627B"/>
    <w:rsid w:val="009A01DB"/>
    <w:rsid w:val="009A2955"/>
    <w:rsid w:val="009A2F00"/>
    <w:rsid w:val="009A3F35"/>
    <w:rsid w:val="009A3F63"/>
    <w:rsid w:val="009B3D1E"/>
    <w:rsid w:val="009B4A2A"/>
    <w:rsid w:val="009B5F55"/>
    <w:rsid w:val="009C1D37"/>
    <w:rsid w:val="009D03A4"/>
    <w:rsid w:val="009D1F8D"/>
    <w:rsid w:val="009D26D9"/>
    <w:rsid w:val="009D3443"/>
    <w:rsid w:val="009D4E7B"/>
    <w:rsid w:val="009E237A"/>
    <w:rsid w:val="009E3BA2"/>
    <w:rsid w:val="009E3BD5"/>
    <w:rsid w:val="009E5308"/>
    <w:rsid w:val="009F6110"/>
    <w:rsid w:val="00A000A4"/>
    <w:rsid w:val="00A161ED"/>
    <w:rsid w:val="00A20700"/>
    <w:rsid w:val="00A22531"/>
    <w:rsid w:val="00A2391E"/>
    <w:rsid w:val="00A31FC9"/>
    <w:rsid w:val="00A325C8"/>
    <w:rsid w:val="00A32962"/>
    <w:rsid w:val="00A338B5"/>
    <w:rsid w:val="00A33F23"/>
    <w:rsid w:val="00A37156"/>
    <w:rsid w:val="00A37A3B"/>
    <w:rsid w:val="00A40626"/>
    <w:rsid w:val="00A40BCC"/>
    <w:rsid w:val="00A417F7"/>
    <w:rsid w:val="00A42ADF"/>
    <w:rsid w:val="00A44063"/>
    <w:rsid w:val="00A4581D"/>
    <w:rsid w:val="00A47CC2"/>
    <w:rsid w:val="00A50651"/>
    <w:rsid w:val="00A52581"/>
    <w:rsid w:val="00A52BCB"/>
    <w:rsid w:val="00A53FCA"/>
    <w:rsid w:val="00A57FDD"/>
    <w:rsid w:val="00A60DFA"/>
    <w:rsid w:val="00A66F7C"/>
    <w:rsid w:val="00A742A1"/>
    <w:rsid w:val="00A75EB1"/>
    <w:rsid w:val="00A77341"/>
    <w:rsid w:val="00A82A08"/>
    <w:rsid w:val="00A84C31"/>
    <w:rsid w:val="00A86ADB"/>
    <w:rsid w:val="00A87FD9"/>
    <w:rsid w:val="00A92BEA"/>
    <w:rsid w:val="00A92EB1"/>
    <w:rsid w:val="00A930A6"/>
    <w:rsid w:val="00A9377A"/>
    <w:rsid w:val="00A94B28"/>
    <w:rsid w:val="00AA0C9F"/>
    <w:rsid w:val="00AA208E"/>
    <w:rsid w:val="00AB05A9"/>
    <w:rsid w:val="00AB2A7B"/>
    <w:rsid w:val="00AB2DAD"/>
    <w:rsid w:val="00AB324F"/>
    <w:rsid w:val="00AB4058"/>
    <w:rsid w:val="00AB40A3"/>
    <w:rsid w:val="00AB7892"/>
    <w:rsid w:val="00AC19B8"/>
    <w:rsid w:val="00AC1B65"/>
    <w:rsid w:val="00AC3414"/>
    <w:rsid w:val="00AC3F76"/>
    <w:rsid w:val="00AC549A"/>
    <w:rsid w:val="00AC5D8E"/>
    <w:rsid w:val="00AC7869"/>
    <w:rsid w:val="00AD1CFD"/>
    <w:rsid w:val="00AD2F79"/>
    <w:rsid w:val="00AD3259"/>
    <w:rsid w:val="00AD3BFD"/>
    <w:rsid w:val="00AD4B17"/>
    <w:rsid w:val="00AD6F18"/>
    <w:rsid w:val="00AE038B"/>
    <w:rsid w:val="00AE2B27"/>
    <w:rsid w:val="00AE4F94"/>
    <w:rsid w:val="00AE6380"/>
    <w:rsid w:val="00AE7473"/>
    <w:rsid w:val="00AF3F8C"/>
    <w:rsid w:val="00AF4989"/>
    <w:rsid w:val="00AF5BD0"/>
    <w:rsid w:val="00AF631D"/>
    <w:rsid w:val="00AF7AB8"/>
    <w:rsid w:val="00B01713"/>
    <w:rsid w:val="00B03B9A"/>
    <w:rsid w:val="00B03F5B"/>
    <w:rsid w:val="00B060F7"/>
    <w:rsid w:val="00B064AA"/>
    <w:rsid w:val="00B065C7"/>
    <w:rsid w:val="00B06694"/>
    <w:rsid w:val="00B06911"/>
    <w:rsid w:val="00B1088A"/>
    <w:rsid w:val="00B10975"/>
    <w:rsid w:val="00B12118"/>
    <w:rsid w:val="00B1228D"/>
    <w:rsid w:val="00B12B34"/>
    <w:rsid w:val="00B12C2C"/>
    <w:rsid w:val="00B17250"/>
    <w:rsid w:val="00B218F3"/>
    <w:rsid w:val="00B22B12"/>
    <w:rsid w:val="00B22BC5"/>
    <w:rsid w:val="00B23C3E"/>
    <w:rsid w:val="00B25982"/>
    <w:rsid w:val="00B26B54"/>
    <w:rsid w:val="00B303D0"/>
    <w:rsid w:val="00B31E9A"/>
    <w:rsid w:val="00B327D1"/>
    <w:rsid w:val="00B4165E"/>
    <w:rsid w:val="00B417C3"/>
    <w:rsid w:val="00B41C81"/>
    <w:rsid w:val="00B46070"/>
    <w:rsid w:val="00B46F45"/>
    <w:rsid w:val="00B5461D"/>
    <w:rsid w:val="00B54CE0"/>
    <w:rsid w:val="00B55091"/>
    <w:rsid w:val="00B55494"/>
    <w:rsid w:val="00B55B90"/>
    <w:rsid w:val="00B56CE0"/>
    <w:rsid w:val="00B6231F"/>
    <w:rsid w:val="00B62B44"/>
    <w:rsid w:val="00B63F8B"/>
    <w:rsid w:val="00B654DC"/>
    <w:rsid w:val="00B65FFE"/>
    <w:rsid w:val="00B70121"/>
    <w:rsid w:val="00B7287E"/>
    <w:rsid w:val="00B732F4"/>
    <w:rsid w:val="00B74CCC"/>
    <w:rsid w:val="00B772BE"/>
    <w:rsid w:val="00B83449"/>
    <w:rsid w:val="00B836F7"/>
    <w:rsid w:val="00B8411D"/>
    <w:rsid w:val="00B84DFA"/>
    <w:rsid w:val="00B94C63"/>
    <w:rsid w:val="00B94FC8"/>
    <w:rsid w:val="00B95BD9"/>
    <w:rsid w:val="00B96F4B"/>
    <w:rsid w:val="00BA03E6"/>
    <w:rsid w:val="00BA09C9"/>
    <w:rsid w:val="00BA1B84"/>
    <w:rsid w:val="00BA3E73"/>
    <w:rsid w:val="00BA771E"/>
    <w:rsid w:val="00BA7C69"/>
    <w:rsid w:val="00BB2BC7"/>
    <w:rsid w:val="00BB6AF2"/>
    <w:rsid w:val="00BC39CF"/>
    <w:rsid w:val="00BC470E"/>
    <w:rsid w:val="00BC520B"/>
    <w:rsid w:val="00BC77FC"/>
    <w:rsid w:val="00BD2823"/>
    <w:rsid w:val="00BD3814"/>
    <w:rsid w:val="00BD4781"/>
    <w:rsid w:val="00BD5BEC"/>
    <w:rsid w:val="00BD75C5"/>
    <w:rsid w:val="00BE02ED"/>
    <w:rsid w:val="00BE29E2"/>
    <w:rsid w:val="00BE3484"/>
    <w:rsid w:val="00BE6BEA"/>
    <w:rsid w:val="00BF46F0"/>
    <w:rsid w:val="00BF50FA"/>
    <w:rsid w:val="00BF79CB"/>
    <w:rsid w:val="00C002C9"/>
    <w:rsid w:val="00C03FD3"/>
    <w:rsid w:val="00C07A8A"/>
    <w:rsid w:val="00C1061B"/>
    <w:rsid w:val="00C13E7D"/>
    <w:rsid w:val="00C147BE"/>
    <w:rsid w:val="00C16C39"/>
    <w:rsid w:val="00C16F56"/>
    <w:rsid w:val="00C200D6"/>
    <w:rsid w:val="00C2080A"/>
    <w:rsid w:val="00C23B46"/>
    <w:rsid w:val="00C24616"/>
    <w:rsid w:val="00C26E8D"/>
    <w:rsid w:val="00C32516"/>
    <w:rsid w:val="00C34D1F"/>
    <w:rsid w:val="00C35219"/>
    <w:rsid w:val="00C359A6"/>
    <w:rsid w:val="00C367BD"/>
    <w:rsid w:val="00C37E8E"/>
    <w:rsid w:val="00C51838"/>
    <w:rsid w:val="00C5240A"/>
    <w:rsid w:val="00C53148"/>
    <w:rsid w:val="00C537D3"/>
    <w:rsid w:val="00C53E28"/>
    <w:rsid w:val="00C5414A"/>
    <w:rsid w:val="00C555E9"/>
    <w:rsid w:val="00C55AB8"/>
    <w:rsid w:val="00C62A98"/>
    <w:rsid w:val="00C657E2"/>
    <w:rsid w:val="00C65B2B"/>
    <w:rsid w:val="00C66579"/>
    <w:rsid w:val="00C70158"/>
    <w:rsid w:val="00C703DC"/>
    <w:rsid w:val="00C72BFA"/>
    <w:rsid w:val="00C7397F"/>
    <w:rsid w:val="00C74AFB"/>
    <w:rsid w:val="00C758D2"/>
    <w:rsid w:val="00C75B4A"/>
    <w:rsid w:val="00C75EA6"/>
    <w:rsid w:val="00C764D3"/>
    <w:rsid w:val="00C77805"/>
    <w:rsid w:val="00C80286"/>
    <w:rsid w:val="00C826B4"/>
    <w:rsid w:val="00C841B7"/>
    <w:rsid w:val="00C84846"/>
    <w:rsid w:val="00C926F4"/>
    <w:rsid w:val="00C94AB8"/>
    <w:rsid w:val="00C95897"/>
    <w:rsid w:val="00CA0770"/>
    <w:rsid w:val="00CA2E6F"/>
    <w:rsid w:val="00CA2F73"/>
    <w:rsid w:val="00CA317D"/>
    <w:rsid w:val="00CA3657"/>
    <w:rsid w:val="00CA3E73"/>
    <w:rsid w:val="00CA4AC6"/>
    <w:rsid w:val="00CA5664"/>
    <w:rsid w:val="00CA6DDB"/>
    <w:rsid w:val="00CB1135"/>
    <w:rsid w:val="00CB183F"/>
    <w:rsid w:val="00CB6239"/>
    <w:rsid w:val="00CB72EE"/>
    <w:rsid w:val="00CC4119"/>
    <w:rsid w:val="00CC5638"/>
    <w:rsid w:val="00CC6F39"/>
    <w:rsid w:val="00CD500E"/>
    <w:rsid w:val="00CE4793"/>
    <w:rsid w:val="00CE7AE8"/>
    <w:rsid w:val="00CF1CF1"/>
    <w:rsid w:val="00CF25EC"/>
    <w:rsid w:val="00CF7590"/>
    <w:rsid w:val="00D01ADE"/>
    <w:rsid w:val="00D01D7F"/>
    <w:rsid w:val="00D029D8"/>
    <w:rsid w:val="00D02A4A"/>
    <w:rsid w:val="00D02EF9"/>
    <w:rsid w:val="00D0470F"/>
    <w:rsid w:val="00D069CD"/>
    <w:rsid w:val="00D106C4"/>
    <w:rsid w:val="00D131DD"/>
    <w:rsid w:val="00D13F36"/>
    <w:rsid w:val="00D152B5"/>
    <w:rsid w:val="00D158F6"/>
    <w:rsid w:val="00D163E8"/>
    <w:rsid w:val="00D16F09"/>
    <w:rsid w:val="00D213E5"/>
    <w:rsid w:val="00D21805"/>
    <w:rsid w:val="00D224A2"/>
    <w:rsid w:val="00D239BC"/>
    <w:rsid w:val="00D23EE3"/>
    <w:rsid w:val="00D256B8"/>
    <w:rsid w:val="00D30846"/>
    <w:rsid w:val="00D310DA"/>
    <w:rsid w:val="00D32337"/>
    <w:rsid w:val="00D330B5"/>
    <w:rsid w:val="00D354A5"/>
    <w:rsid w:val="00D35724"/>
    <w:rsid w:val="00D41C21"/>
    <w:rsid w:val="00D42ED6"/>
    <w:rsid w:val="00D437D5"/>
    <w:rsid w:val="00D444F7"/>
    <w:rsid w:val="00D45E99"/>
    <w:rsid w:val="00D46B0F"/>
    <w:rsid w:val="00D500E4"/>
    <w:rsid w:val="00D5124B"/>
    <w:rsid w:val="00D51B80"/>
    <w:rsid w:val="00D53592"/>
    <w:rsid w:val="00D53881"/>
    <w:rsid w:val="00D5742E"/>
    <w:rsid w:val="00D612F2"/>
    <w:rsid w:val="00D63093"/>
    <w:rsid w:val="00D639BF"/>
    <w:rsid w:val="00D6491A"/>
    <w:rsid w:val="00D64989"/>
    <w:rsid w:val="00D656B2"/>
    <w:rsid w:val="00D663EA"/>
    <w:rsid w:val="00D67418"/>
    <w:rsid w:val="00D712D2"/>
    <w:rsid w:val="00D71D92"/>
    <w:rsid w:val="00D72845"/>
    <w:rsid w:val="00D7620D"/>
    <w:rsid w:val="00D77AD5"/>
    <w:rsid w:val="00D80AFD"/>
    <w:rsid w:val="00D82142"/>
    <w:rsid w:val="00D85055"/>
    <w:rsid w:val="00D859B6"/>
    <w:rsid w:val="00D85A1A"/>
    <w:rsid w:val="00D877F4"/>
    <w:rsid w:val="00D92083"/>
    <w:rsid w:val="00D94F1F"/>
    <w:rsid w:val="00D96765"/>
    <w:rsid w:val="00D971F2"/>
    <w:rsid w:val="00D976F2"/>
    <w:rsid w:val="00D97882"/>
    <w:rsid w:val="00DA09D3"/>
    <w:rsid w:val="00DA196B"/>
    <w:rsid w:val="00DA1C56"/>
    <w:rsid w:val="00DA2BA6"/>
    <w:rsid w:val="00DA6097"/>
    <w:rsid w:val="00DA6EA7"/>
    <w:rsid w:val="00DA6F17"/>
    <w:rsid w:val="00DB01BA"/>
    <w:rsid w:val="00DB34DB"/>
    <w:rsid w:val="00DB5F20"/>
    <w:rsid w:val="00DB76B3"/>
    <w:rsid w:val="00DC042E"/>
    <w:rsid w:val="00DC152A"/>
    <w:rsid w:val="00DC1BD7"/>
    <w:rsid w:val="00DC2748"/>
    <w:rsid w:val="00DC54A5"/>
    <w:rsid w:val="00DC6EFD"/>
    <w:rsid w:val="00DC7210"/>
    <w:rsid w:val="00DD012E"/>
    <w:rsid w:val="00DD079E"/>
    <w:rsid w:val="00DD0D72"/>
    <w:rsid w:val="00DD0DAE"/>
    <w:rsid w:val="00DD2026"/>
    <w:rsid w:val="00DD3A76"/>
    <w:rsid w:val="00DD3D8B"/>
    <w:rsid w:val="00DD5333"/>
    <w:rsid w:val="00DD6C7A"/>
    <w:rsid w:val="00DD7840"/>
    <w:rsid w:val="00DD79D6"/>
    <w:rsid w:val="00DE1391"/>
    <w:rsid w:val="00DE2AD0"/>
    <w:rsid w:val="00DE478C"/>
    <w:rsid w:val="00DE4F6F"/>
    <w:rsid w:val="00DE5DD7"/>
    <w:rsid w:val="00DE603F"/>
    <w:rsid w:val="00DE626E"/>
    <w:rsid w:val="00DF0847"/>
    <w:rsid w:val="00DF0D36"/>
    <w:rsid w:val="00DF2534"/>
    <w:rsid w:val="00DF6F84"/>
    <w:rsid w:val="00DF78AA"/>
    <w:rsid w:val="00E0176C"/>
    <w:rsid w:val="00E02118"/>
    <w:rsid w:val="00E033C5"/>
    <w:rsid w:val="00E036A5"/>
    <w:rsid w:val="00E03A1A"/>
    <w:rsid w:val="00E06D31"/>
    <w:rsid w:val="00E10557"/>
    <w:rsid w:val="00E113B9"/>
    <w:rsid w:val="00E11C19"/>
    <w:rsid w:val="00E11E54"/>
    <w:rsid w:val="00E1267E"/>
    <w:rsid w:val="00E12D12"/>
    <w:rsid w:val="00E177F1"/>
    <w:rsid w:val="00E17911"/>
    <w:rsid w:val="00E202C9"/>
    <w:rsid w:val="00E23752"/>
    <w:rsid w:val="00E2590D"/>
    <w:rsid w:val="00E30DD6"/>
    <w:rsid w:val="00E34E5A"/>
    <w:rsid w:val="00E40A09"/>
    <w:rsid w:val="00E428FF"/>
    <w:rsid w:val="00E42AFC"/>
    <w:rsid w:val="00E469F4"/>
    <w:rsid w:val="00E50044"/>
    <w:rsid w:val="00E560E4"/>
    <w:rsid w:val="00E57F3C"/>
    <w:rsid w:val="00E66C1E"/>
    <w:rsid w:val="00E671E2"/>
    <w:rsid w:val="00E70767"/>
    <w:rsid w:val="00E70B76"/>
    <w:rsid w:val="00E711FF"/>
    <w:rsid w:val="00E75842"/>
    <w:rsid w:val="00E75E72"/>
    <w:rsid w:val="00E800A3"/>
    <w:rsid w:val="00E80467"/>
    <w:rsid w:val="00E831D7"/>
    <w:rsid w:val="00E83711"/>
    <w:rsid w:val="00E85073"/>
    <w:rsid w:val="00E8577E"/>
    <w:rsid w:val="00E8580B"/>
    <w:rsid w:val="00E8652B"/>
    <w:rsid w:val="00E87BE3"/>
    <w:rsid w:val="00E95535"/>
    <w:rsid w:val="00E9555A"/>
    <w:rsid w:val="00E96E0A"/>
    <w:rsid w:val="00E97983"/>
    <w:rsid w:val="00EA51F1"/>
    <w:rsid w:val="00EA57C2"/>
    <w:rsid w:val="00EA7ADA"/>
    <w:rsid w:val="00EB0E9D"/>
    <w:rsid w:val="00EB19D7"/>
    <w:rsid w:val="00EC2F82"/>
    <w:rsid w:val="00ED1334"/>
    <w:rsid w:val="00ED1CCA"/>
    <w:rsid w:val="00ED489C"/>
    <w:rsid w:val="00ED679D"/>
    <w:rsid w:val="00EE08A5"/>
    <w:rsid w:val="00EE3B45"/>
    <w:rsid w:val="00EE4915"/>
    <w:rsid w:val="00EF0D7A"/>
    <w:rsid w:val="00EF2914"/>
    <w:rsid w:val="00EF7998"/>
    <w:rsid w:val="00F0076A"/>
    <w:rsid w:val="00F0211B"/>
    <w:rsid w:val="00F02A2B"/>
    <w:rsid w:val="00F056B0"/>
    <w:rsid w:val="00F05F01"/>
    <w:rsid w:val="00F069FF"/>
    <w:rsid w:val="00F06BD9"/>
    <w:rsid w:val="00F074A0"/>
    <w:rsid w:val="00F1149D"/>
    <w:rsid w:val="00F1467E"/>
    <w:rsid w:val="00F178BF"/>
    <w:rsid w:val="00F2108C"/>
    <w:rsid w:val="00F23AB7"/>
    <w:rsid w:val="00F25D20"/>
    <w:rsid w:val="00F27DFC"/>
    <w:rsid w:val="00F31156"/>
    <w:rsid w:val="00F36049"/>
    <w:rsid w:val="00F368C8"/>
    <w:rsid w:val="00F41248"/>
    <w:rsid w:val="00F41F8C"/>
    <w:rsid w:val="00F4411A"/>
    <w:rsid w:val="00F463B5"/>
    <w:rsid w:val="00F5054F"/>
    <w:rsid w:val="00F613E2"/>
    <w:rsid w:val="00F621DB"/>
    <w:rsid w:val="00F627CA"/>
    <w:rsid w:val="00F652CB"/>
    <w:rsid w:val="00F67025"/>
    <w:rsid w:val="00F7128D"/>
    <w:rsid w:val="00F72966"/>
    <w:rsid w:val="00F73EB6"/>
    <w:rsid w:val="00F75CFC"/>
    <w:rsid w:val="00F76095"/>
    <w:rsid w:val="00F80B15"/>
    <w:rsid w:val="00F8116C"/>
    <w:rsid w:val="00F81948"/>
    <w:rsid w:val="00F823DA"/>
    <w:rsid w:val="00F82540"/>
    <w:rsid w:val="00F82BC6"/>
    <w:rsid w:val="00F859AB"/>
    <w:rsid w:val="00F85CDB"/>
    <w:rsid w:val="00F8650C"/>
    <w:rsid w:val="00F87B3C"/>
    <w:rsid w:val="00F90151"/>
    <w:rsid w:val="00F925AC"/>
    <w:rsid w:val="00F93C54"/>
    <w:rsid w:val="00F94412"/>
    <w:rsid w:val="00F96ED5"/>
    <w:rsid w:val="00F96FFA"/>
    <w:rsid w:val="00F97A19"/>
    <w:rsid w:val="00FA25D1"/>
    <w:rsid w:val="00FA3B06"/>
    <w:rsid w:val="00FA4D70"/>
    <w:rsid w:val="00FA5101"/>
    <w:rsid w:val="00FA72F9"/>
    <w:rsid w:val="00FA7DF5"/>
    <w:rsid w:val="00FB184E"/>
    <w:rsid w:val="00FB33DE"/>
    <w:rsid w:val="00FB5972"/>
    <w:rsid w:val="00FB5DD8"/>
    <w:rsid w:val="00FB7956"/>
    <w:rsid w:val="00FC0900"/>
    <w:rsid w:val="00FC184D"/>
    <w:rsid w:val="00FC1AF7"/>
    <w:rsid w:val="00FC36ED"/>
    <w:rsid w:val="00FC488E"/>
    <w:rsid w:val="00FC6353"/>
    <w:rsid w:val="00FC69DD"/>
    <w:rsid w:val="00FD0C93"/>
    <w:rsid w:val="00FD29FA"/>
    <w:rsid w:val="00FD43D9"/>
    <w:rsid w:val="00FE016A"/>
    <w:rsid w:val="00FE108C"/>
    <w:rsid w:val="00FE328A"/>
    <w:rsid w:val="00FE3979"/>
    <w:rsid w:val="00FE4869"/>
    <w:rsid w:val="00FE6E1C"/>
    <w:rsid w:val="00FE6F5B"/>
    <w:rsid w:val="00FE7DA6"/>
    <w:rsid w:val="00FF1540"/>
    <w:rsid w:val="00FF1C3F"/>
    <w:rsid w:val="00FF35F6"/>
    <w:rsid w:val="00FF4966"/>
    <w:rsid w:val="00FF5DD7"/>
    <w:rsid w:val="00FF6B8C"/>
    <w:rsid w:val="00FF7094"/>
    <w:rsid w:val="00FF75B8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6D6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4CA4"/>
    <w:pPr>
      <w:spacing w:line="25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Nadpis1">
    <w:name w:val="heading 1"/>
    <w:basedOn w:val="Normln"/>
    <w:link w:val="Nadpis1Char"/>
    <w:autoRedefine/>
    <w:uiPriority w:val="9"/>
    <w:qFormat/>
    <w:rsid w:val="00EC2F82"/>
    <w:pPr>
      <w:numPr>
        <w:numId w:val="7"/>
      </w:numPr>
      <w:tabs>
        <w:tab w:val="left" w:pos="851"/>
      </w:tabs>
      <w:spacing w:before="240"/>
      <w:ind w:left="714" w:hanging="357"/>
      <w:outlineLvl w:val="0"/>
    </w:pPr>
    <w:rPr>
      <w:rFonts w:ascii="Calibri Light" w:hAnsi="Calibri Light"/>
      <w:b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6E50F5"/>
    <w:pPr>
      <w:tabs>
        <w:tab w:val="left" w:pos="851"/>
      </w:tabs>
      <w:spacing w:before="160"/>
      <w:outlineLvl w:val="1"/>
    </w:pPr>
    <w:rPr>
      <w:rFonts w:ascii="Calibri Light" w:hAnsi="Calibri Light"/>
      <w:b/>
      <w:sz w:val="28"/>
      <w:szCs w:val="28"/>
    </w:rPr>
  </w:style>
  <w:style w:type="paragraph" w:styleId="Nadpis3">
    <w:name w:val="heading 3"/>
    <w:basedOn w:val="Normln"/>
    <w:link w:val="Nadpis3Char"/>
    <w:autoRedefine/>
    <w:uiPriority w:val="9"/>
    <w:qFormat/>
    <w:rsid w:val="0043649F"/>
    <w:pPr>
      <w:numPr>
        <w:numId w:val="1"/>
      </w:numPr>
      <w:spacing w:before="120"/>
      <w:ind w:left="714" w:hanging="357"/>
      <w:outlineLvl w:val="2"/>
    </w:pPr>
    <w:rPr>
      <w:rFonts w:ascii="Calibri Light" w:hAnsi="Calibri Light"/>
      <w:b/>
      <w:sz w:val="24"/>
      <w:szCs w:val="28"/>
    </w:rPr>
  </w:style>
  <w:style w:type="paragraph" w:styleId="Nadpis4">
    <w:name w:val="heading 4"/>
    <w:basedOn w:val="Normln"/>
    <w:link w:val="Nadpis4Char"/>
    <w:uiPriority w:val="9"/>
    <w:qFormat/>
    <w:rsid w:val="00110944"/>
    <w:pPr>
      <w:keepNext/>
      <w:outlineLvl w:val="3"/>
    </w:pPr>
    <w:rPr>
      <w:rFonts w:ascii="Arial" w:hAnsi="Arial" w:cs="Arial"/>
      <w:color w:val="000000"/>
      <w:sz w:val="36"/>
      <w:szCs w:val="36"/>
    </w:rPr>
  </w:style>
  <w:style w:type="paragraph" w:styleId="Nadpis5">
    <w:name w:val="heading 5"/>
    <w:basedOn w:val="Normln"/>
    <w:link w:val="Nadpis5Char"/>
    <w:uiPriority w:val="9"/>
    <w:qFormat/>
    <w:rsid w:val="00110944"/>
    <w:pPr>
      <w:keepNext/>
      <w:outlineLvl w:val="4"/>
    </w:pPr>
    <w:rPr>
      <w:rFonts w:ascii="Arial" w:hAnsi="Arial" w:cs="Arial"/>
      <w:sz w:val="40"/>
      <w:szCs w:val="40"/>
    </w:rPr>
  </w:style>
  <w:style w:type="paragraph" w:styleId="Nadpis6">
    <w:name w:val="heading 6"/>
    <w:basedOn w:val="Normln"/>
    <w:link w:val="Nadpis6Char"/>
    <w:uiPriority w:val="9"/>
    <w:qFormat/>
    <w:rsid w:val="00110944"/>
    <w:pPr>
      <w:keepNext/>
      <w:outlineLvl w:val="5"/>
    </w:pPr>
    <w:rPr>
      <w:rFonts w:ascii="Arial" w:hAnsi="Arial" w:cs="Arial"/>
      <w:sz w:val="32"/>
      <w:szCs w:val="32"/>
    </w:rPr>
  </w:style>
  <w:style w:type="paragraph" w:styleId="Nadpis7">
    <w:name w:val="heading 7"/>
    <w:basedOn w:val="Normln"/>
    <w:link w:val="Nadpis7Char"/>
    <w:uiPriority w:val="9"/>
    <w:qFormat/>
    <w:rsid w:val="00110944"/>
    <w:pPr>
      <w:keepNext/>
      <w:outlineLvl w:val="6"/>
    </w:pPr>
    <w:rPr>
      <w:rFonts w:ascii="Arial" w:hAnsi="Arial" w:cs="Arial"/>
      <w:sz w:val="36"/>
      <w:szCs w:val="36"/>
    </w:rPr>
  </w:style>
  <w:style w:type="paragraph" w:styleId="Nadpis8">
    <w:name w:val="heading 8"/>
    <w:basedOn w:val="Normln"/>
    <w:link w:val="Nadpis8Char"/>
    <w:uiPriority w:val="9"/>
    <w:qFormat/>
    <w:rsid w:val="00110944"/>
    <w:pPr>
      <w:keepNext/>
      <w:outlineLvl w:val="7"/>
    </w:pPr>
    <w:rPr>
      <w:rFonts w:ascii="Arial" w:hAnsi="Arial" w:cs="Arial"/>
      <w:sz w:val="28"/>
      <w:szCs w:val="28"/>
    </w:rPr>
  </w:style>
  <w:style w:type="paragraph" w:styleId="Nadpis9">
    <w:name w:val="heading 9"/>
    <w:basedOn w:val="Normln"/>
    <w:link w:val="Nadpis9Char"/>
    <w:uiPriority w:val="9"/>
    <w:qFormat/>
    <w:rsid w:val="00110944"/>
    <w:pPr>
      <w:keepNext/>
      <w:outlineLvl w:val="8"/>
    </w:pPr>
    <w:rPr>
      <w:rFonts w:ascii="Arial" w:hAnsi="Arial" w:cs="Arial"/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2F82"/>
    <w:rPr>
      <w:rFonts w:ascii="Calibri Light" w:eastAsiaTheme="minorEastAsia" w:hAnsi="Calibri Light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E50F5"/>
    <w:rPr>
      <w:rFonts w:ascii="Calibri Light" w:eastAsiaTheme="minorEastAsia" w:hAnsi="Calibri Light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3649F"/>
    <w:rPr>
      <w:rFonts w:ascii="Calibri Light" w:eastAsiaTheme="minorEastAsia" w:hAnsi="Calibri Light"/>
      <w:b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09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09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094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094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vbloku">
    <w:name w:val="Block Text"/>
    <w:basedOn w:val="Normln"/>
    <w:uiPriority w:val="99"/>
    <w:semiHidden/>
    <w:unhideWhenUsed/>
    <w:rsid w:val="00110944"/>
    <w:pPr>
      <w:ind w:left="1416" w:right="-468" w:firstLine="708"/>
    </w:pPr>
    <w:rPr>
      <w:rFonts w:ascii="Arial" w:hAnsi="Arial" w:cs="Arial"/>
      <w:color w:val="000000"/>
      <w:sz w:val="44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C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CBB"/>
    <w:rPr>
      <w:rFonts w:ascii="Tahoma" w:eastAsiaTheme="minorEastAsi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09D6"/>
    <w:pPr>
      <w:spacing w:after="200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Zhlav">
    <w:name w:val="header"/>
    <w:aliases w:val="záhlaví"/>
    <w:basedOn w:val="Normln"/>
    <w:link w:val="ZhlavChar"/>
    <w:unhideWhenUsed/>
    <w:rsid w:val="005B0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rsid w:val="005B09D6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B0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09D6"/>
    <w:rPr>
      <w:rFonts w:eastAsiaTheme="minorEastAsia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9015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901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unhideWhenUsed/>
    <w:rsid w:val="008413B2"/>
    <w:pPr>
      <w:spacing w:before="100" w:beforeAutospacing="1" w:after="100" w:afterAutospacing="1"/>
    </w:pPr>
    <w:rPr>
      <w:rFonts w:eastAsia="Times New Roman"/>
    </w:rPr>
  </w:style>
  <w:style w:type="character" w:styleId="Siln">
    <w:name w:val="Strong"/>
    <w:basedOn w:val="Standardnpsmoodstavce"/>
    <w:uiPriority w:val="22"/>
    <w:qFormat/>
    <w:rsid w:val="008413B2"/>
    <w:rPr>
      <w:b/>
      <w:bCs/>
    </w:rPr>
  </w:style>
  <w:style w:type="paragraph" w:customStyle="1" w:styleId="TZ-text">
    <w:name w:val="TZ - text"/>
    <w:basedOn w:val="Prosttext"/>
    <w:link w:val="TZ-textChar"/>
    <w:rsid w:val="00A92EB1"/>
    <w:pPr>
      <w:spacing w:after="200"/>
      <w:ind w:left="1134"/>
    </w:pPr>
    <w:rPr>
      <w:rFonts w:asciiTheme="minorHAnsi" w:eastAsia="MS Mincho" w:hAnsiTheme="minorHAnsi" w:cs="Arial"/>
      <w:sz w:val="22"/>
    </w:rPr>
  </w:style>
  <w:style w:type="character" w:customStyle="1" w:styleId="TZ-textChar">
    <w:name w:val="TZ - text Char"/>
    <w:basedOn w:val="ProsttextChar"/>
    <w:link w:val="TZ-text"/>
    <w:rsid w:val="00A92EB1"/>
    <w:rPr>
      <w:rFonts w:asciiTheme="minorHAnsi" w:eastAsia="MS Mincho" w:hAnsiTheme="minorHAnsi" w:cs="Arial"/>
      <w:sz w:val="22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A92EB1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92EB1"/>
    <w:rPr>
      <w:rFonts w:ascii="Consolas" w:eastAsiaTheme="minorEastAsia" w:hAnsi="Consolas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035778"/>
    <w:pPr>
      <w:keepNext/>
      <w:keepLines/>
      <w:tabs>
        <w:tab w:val="clear" w:pos="851"/>
      </w:tabs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035778"/>
    <w:pPr>
      <w:spacing w:before="120"/>
      <w:jc w:val="left"/>
    </w:pPr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2108C"/>
    <w:pPr>
      <w:tabs>
        <w:tab w:val="left" w:pos="960"/>
        <w:tab w:val="right" w:leader="dot" w:pos="9856"/>
      </w:tabs>
      <w:ind w:left="480"/>
      <w:jc w:val="left"/>
    </w:pPr>
    <w:rPr>
      <w:rFonts w:ascii="Calibri Light" w:hAnsi="Calibri Light"/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35778"/>
    <w:pPr>
      <w:ind w:left="240"/>
      <w:jc w:val="left"/>
    </w:pPr>
    <w:rPr>
      <w:small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DD012E"/>
    <w:pPr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D012E"/>
    <w:pPr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D012E"/>
    <w:pPr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D012E"/>
    <w:pPr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D012E"/>
    <w:pPr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D012E"/>
    <w:pPr>
      <w:ind w:left="1920"/>
      <w:jc w:val="left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38B"/>
    <w:rPr>
      <w:rFonts w:asciiTheme="minorHAnsi" w:eastAsiaTheme="minorEastAsia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38B"/>
    <w:rPr>
      <w:rFonts w:asciiTheme="minorHAnsi" w:eastAsiaTheme="minorEastAsia" w:hAnsiTheme="minorHAnsi"/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590D"/>
    <w:rPr>
      <w:color w:val="808080"/>
      <w:shd w:val="clear" w:color="auto" w:fill="E6E6E6"/>
    </w:rPr>
  </w:style>
  <w:style w:type="character" w:styleId="Zstupntext">
    <w:name w:val="Placeholder Text"/>
    <w:basedOn w:val="Standardnpsmoodstavce"/>
    <w:uiPriority w:val="99"/>
    <w:semiHidden/>
    <w:rsid w:val="001A08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2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58C68-5E6C-407E-8E07-60E84801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5589</Words>
  <Characters>32978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2020-11-21T10:22:00Z</dcterms:created>
  <dcterms:modified xsi:type="dcterms:W3CDTF">2020-11-22T09:44:00Z</dcterms:modified>
</cp:coreProperties>
</file>