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340E1" w:rsidRPr="0025072A" w:rsidRDefault="00B40B96" w:rsidP="00A8788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</w:t>
            </w:r>
            <w:r w:rsidR="00AF3D3E" w:rsidRPr="00AF3D3E">
              <w:rPr>
                <w:rFonts w:ascii="Arial" w:hAnsi="Arial" w:cs="Arial"/>
                <w:color w:val="FF0000"/>
                <w:sz w:val="24"/>
                <w:szCs w:val="24"/>
              </w:rPr>
              <w:t>klepní (stolový) výtah</w:t>
            </w:r>
            <w:r w:rsidR="002E3724">
              <w:rPr>
                <w:rFonts w:ascii="Arial" w:hAnsi="Arial" w:cs="Arial"/>
                <w:color w:val="FF0000"/>
                <w:sz w:val="24"/>
                <w:szCs w:val="24"/>
              </w:rPr>
              <w:t>, hydraulické zdvihadlo</w:t>
            </w:r>
            <w:bookmarkStart w:id="0" w:name="_GoBack"/>
            <w:bookmarkEnd w:id="0"/>
            <w:r w:rsidR="00AF3D3E" w:rsidRPr="00AF3D3E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MŠ Obchodní,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D20ED7" w:rsidP="00D20ED7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D20ED7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17613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E3724"/>
    <w:rsid w:val="003324F6"/>
    <w:rsid w:val="0035013C"/>
    <w:rsid w:val="00356BE2"/>
    <w:rsid w:val="00375516"/>
    <w:rsid w:val="00394267"/>
    <w:rsid w:val="003B5670"/>
    <w:rsid w:val="003D1519"/>
    <w:rsid w:val="003D6916"/>
    <w:rsid w:val="0044326C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963B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244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87885"/>
    <w:rsid w:val="00AE25AF"/>
    <w:rsid w:val="00AE7A4B"/>
    <w:rsid w:val="00AF3D3E"/>
    <w:rsid w:val="00AF4AEE"/>
    <w:rsid w:val="00B0726C"/>
    <w:rsid w:val="00B377AA"/>
    <w:rsid w:val="00B40B96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0ED7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5:docId w15:val="{0DC7F1E2-D086-453F-94D7-1F9A3AC9D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11A5D-9B99-4F7E-BFEF-A042B721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2018-12-20T10:15:00Z</cp:lastPrinted>
  <dcterms:created xsi:type="dcterms:W3CDTF">2019-11-06T09:38:00Z</dcterms:created>
  <dcterms:modified xsi:type="dcterms:W3CDTF">2021-06-24T06:14:00Z</dcterms:modified>
</cp:coreProperties>
</file>