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6DBC0" w14:textId="5563F867" w:rsidR="00EB1574" w:rsidRPr="00E168F2" w:rsidRDefault="00EB1574" w:rsidP="00B16DD1">
      <w:pPr>
        <w:autoSpaceDE w:val="0"/>
        <w:autoSpaceDN w:val="0"/>
        <w:adjustRightInd w:val="0"/>
        <w:spacing w:after="0" w:line="240" w:lineRule="auto"/>
        <w:jc w:val="center"/>
        <w:rPr>
          <w:rFonts w:ascii="Times New Roman" w:hAnsi="Times New Roman" w:cs="Times New Roman"/>
          <w:b/>
          <w:bCs/>
          <w:color w:val="00000A"/>
        </w:rPr>
      </w:pPr>
      <w:r w:rsidRPr="00E168F2">
        <w:rPr>
          <w:rFonts w:ascii="Times New Roman" w:hAnsi="Times New Roman" w:cs="Times New Roman"/>
          <w:b/>
          <w:bCs/>
          <w:color w:val="00000A"/>
        </w:rPr>
        <w:t>SMLOUVA O POSKYTOVÁNÍ SLUŽEB</w:t>
      </w:r>
    </w:p>
    <w:p w14:paraId="54F91629" w14:textId="77777777" w:rsidR="00A41371" w:rsidRPr="00E168F2" w:rsidRDefault="00A41371" w:rsidP="00E168F2">
      <w:pPr>
        <w:autoSpaceDE w:val="0"/>
        <w:autoSpaceDN w:val="0"/>
        <w:adjustRightInd w:val="0"/>
        <w:spacing w:after="0" w:line="240" w:lineRule="auto"/>
        <w:jc w:val="center"/>
        <w:rPr>
          <w:rFonts w:ascii="Times New Roman" w:hAnsi="Times New Roman" w:cs="Times New Roman"/>
          <w:bCs/>
          <w:color w:val="00000A"/>
          <w:sz w:val="20"/>
        </w:rPr>
      </w:pPr>
      <w:r w:rsidRPr="00E168F2">
        <w:rPr>
          <w:rFonts w:ascii="Times New Roman" w:hAnsi="Times New Roman" w:cs="Times New Roman"/>
          <w:bCs/>
          <w:color w:val="00000A"/>
          <w:sz w:val="20"/>
        </w:rPr>
        <w:t>Číslo smlouvy Poskytovatele:</w:t>
      </w:r>
    </w:p>
    <w:p w14:paraId="72D412AF" w14:textId="183E5CB8" w:rsidR="00A41371" w:rsidRPr="00E168F2" w:rsidRDefault="00A41371" w:rsidP="00E168F2">
      <w:pPr>
        <w:autoSpaceDE w:val="0"/>
        <w:autoSpaceDN w:val="0"/>
        <w:adjustRightInd w:val="0"/>
        <w:spacing w:after="0" w:line="240" w:lineRule="auto"/>
        <w:jc w:val="center"/>
        <w:rPr>
          <w:rFonts w:ascii="Times New Roman" w:hAnsi="Times New Roman" w:cs="Times New Roman"/>
          <w:b/>
          <w:bCs/>
          <w:color w:val="00000A"/>
          <w:sz w:val="20"/>
        </w:rPr>
      </w:pPr>
      <w:r w:rsidRPr="00E168F2">
        <w:rPr>
          <w:rFonts w:ascii="Times New Roman" w:hAnsi="Times New Roman" w:cs="Times New Roman"/>
          <w:bCs/>
          <w:color w:val="00000A"/>
          <w:sz w:val="20"/>
        </w:rPr>
        <w:t>Číslo smlouvy Objednatele:</w:t>
      </w:r>
      <w:r w:rsidR="00030E32">
        <w:rPr>
          <w:rFonts w:ascii="Times New Roman" w:hAnsi="Times New Roman" w:cs="Times New Roman"/>
          <w:bCs/>
          <w:color w:val="00000A"/>
          <w:sz w:val="20"/>
        </w:rPr>
        <w:t xml:space="preserve"> DOD20210720</w:t>
      </w:r>
    </w:p>
    <w:p w14:paraId="64E810D5" w14:textId="77777777" w:rsidR="002C4348" w:rsidRPr="00DC7CD8" w:rsidRDefault="00EB1574" w:rsidP="00E168F2">
      <w:pPr>
        <w:autoSpaceDE w:val="0"/>
        <w:autoSpaceDN w:val="0"/>
        <w:adjustRightInd w:val="0"/>
        <w:spacing w:after="0" w:line="240" w:lineRule="auto"/>
        <w:jc w:val="center"/>
        <w:rPr>
          <w:rFonts w:ascii="Times New Roman" w:hAnsi="Times New Roman" w:cs="Times New Roman"/>
          <w:color w:val="00000A"/>
          <w:sz w:val="20"/>
        </w:rPr>
      </w:pPr>
      <w:r w:rsidRPr="00E168F2">
        <w:rPr>
          <w:rFonts w:ascii="Times New Roman" w:hAnsi="Times New Roman" w:cs="Times New Roman"/>
          <w:color w:val="00000A"/>
          <w:sz w:val="20"/>
        </w:rPr>
        <w:t>uzavřená dle § 1746 odst. 2 zákona č. 89/2012 Sb., občanský zákoník</w:t>
      </w:r>
    </w:p>
    <w:p w14:paraId="4CDDC413" w14:textId="62BFE801" w:rsidR="00EB1574" w:rsidRPr="00E168F2" w:rsidRDefault="00EB1574" w:rsidP="00E168F2">
      <w:pPr>
        <w:autoSpaceDE w:val="0"/>
        <w:autoSpaceDN w:val="0"/>
        <w:adjustRightInd w:val="0"/>
        <w:spacing w:after="0" w:line="240" w:lineRule="auto"/>
        <w:jc w:val="center"/>
        <w:rPr>
          <w:rFonts w:ascii="Times New Roman" w:hAnsi="Times New Roman" w:cs="Times New Roman"/>
          <w:color w:val="00000A"/>
        </w:rPr>
      </w:pPr>
      <w:r w:rsidRPr="00E168F2">
        <w:rPr>
          <w:rFonts w:ascii="Times New Roman" w:hAnsi="Times New Roman" w:cs="Times New Roman"/>
          <w:color w:val="00000A"/>
          <w:sz w:val="20"/>
        </w:rPr>
        <w:t>(dále jen “Smlouva”)</w:t>
      </w:r>
    </w:p>
    <w:p w14:paraId="72B7FA85"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A"/>
        </w:rPr>
      </w:pPr>
    </w:p>
    <w:p w14:paraId="1712B68E"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A"/>
        </w:rPr>
      </w:pPr>
      <w:r w:rsidRPr="00E168F2">
        <w:rPr>
          <w:rFonts w:ascii="Times New Roman" w:hAnsi="Times New Roman" w:cs="Times New Roman"/>
          <w:color w:val="00000A"/>
        </w:rPr>
        <w:t>mezi:</w:t>
      </w:r>
    </w:p>
    <w:p w14:paraId="43F23157"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A"/>
        </w:rPr>
      </w:pPr>
    </w:p>
    <w:p w14:paraId="3D5BA295" w14:textId="2733F358" w:rsidR="00EB1574" w:rsidRPr="002105E9" w:rsidRDefault="00406062" w:rsidP="0009565F">
      <w:pPr>
        <w:autoSpaceDE w:val="0"/>
        <w:autoSpaceDN w:val="0"/>
        <w:adjustRightInd w:val="0"/>
        <w:spacing w:after="0" w:line="240" w:lineRule="auto"/>
        <w:jc w:val="both"/>
        <w:rPr>
          <w:rFonts w:ascii="Times New Roman" w:hAnsi="Times New Roman" w:cs="Times New Roman"/>
          <w:b/>
          <w:bCs/>
          <w:color w:val="00000A"/>
        </w:rPr>
      </w:pPr>
      <w:r>
        <w:rPr>
          <w:rFonts w:ascii="Times New Roman" w:hAnsi="Times New Roman" w:cs="Times New Roman"/>
          <w:b/>
          <w:bCs/>
          <w:color w:val="00000A"/>
        </w:rPr>
        <w:t>Poskytovatel:</w:t>
      </w:r>
    </w:p>
    <w:p w14:paraId="7F790F02" w14:textId="74179349" w:rsidR="00EB1574" w:rsidRPr="0095602A" w:rsidRDefault="00EB1574" w:rsidP="0009565F">
      <w:pPr>
        <w:autoSpaceDE w:val="0"/>
        <w:autoSpaceDN w:val="0"/>
        <w:adjustRightInd w:val="0"/>
        <w:spacing w:after="0" w:line="240" w:lineRule="auto"/>
        <w:jc w:val="both"/>
        <w:rPr>
          <w:rFonts w:ascii="Times New Roman" w:hAnsi="Times New Roman" w:cs="Times New Roman"/>
          <w:color w:val="00000A"/>
          <w:highlight w:val="yellow"/>
        </w:rPr>
      </w:pPr>
      <w:r w:rsidRPr="0095602A">
        <w:rPr>
          <w:rFonts w:ascii="Times New Roman" w:hAnsi="Times New Roman" w:cs="Times New Roman"/>
          <w:color w:val="00000A"/>
          <w:highlight w:val="yellow"/>
        </w:rPr>
        <w:t xml:space="preserve">se sídlem: </w:t>
      </w:r>
      <w:r w:rsidR="002105E9" w:rsidRPr="0095602A">
        <w:rPr>
          <w:rFonts w:ascii="Times New Roman" w:hAnsi="Times New Roman" w:cs="Times New Roman"/>
          <w:i/>
          <w:color w:val="00000A"/>
          <w:highlight w:val="yellow"/>
        </w:rPr>
        <w:t>*bude doplněno*</w:t>
      </w:r>
      <w:r w:rsidRPr="0095602A">
        <w:rPr>
          <w:rFonts w:ascii="Times New Roman" w:hAnsi="Times New Roman" w:cs="Times New Roman"/>
          <w:color w:val="00000A"/>
          <w:highlight w:val="yellow"/>
        </w:rPr>
        <w:tab/>
      </w:r>
    </w:p>
    <w:p w14:paraId="6241BA9B" w14:textId="477A5626" w:rsidR="00EB1574" w:rsidRPr="0095602A" w:rsidRDefault="00EB1574" w:rsidP="0009565F">
      <w:pPr>
        <w:autoSpaceDE w:val="0"/>
        <w:autoSpaceDN w:val="0"/>
        <w:adjustRightInd w:val="0"/>
        <w:spacing w:after="0" w:line="240" w:lineRule="auto"/>
        <w:jc w:val="both"/>
        <w:rPr>
          <w:rFonts w:ascii="Times New Roman" w:hAnsi="Times New Roman" w:cs="Times New Roman"/>
          <w:color w:val="00000A"/>
          <w:highlight w:val="yellow"/>
        </w:rPr>
      </w:pPr>
      <w:r w:rsidRPr="0095602A">
        <w:rPr>
          <w:rFonts w:ascii="Times New Roman" w:hAnsi="Times New Roman" w:cs="Times New Roman"/>
          <w:color w:val="00000A"/>
          <w:highlight w:val="yellow"/>
        </w:rPr>
        <w:t>IČ</w:t>
      </w:r>
      <w:r w:rsidR="002C4348" w:rsidRPr="0095602A">
        <w:rPr>
          <w:rFonts w:ascii="Times New Roman" w:hAnsi="Times New Roman" w:cs="Times New Roman"/>
          <w:color w:val="00000A"/>
          <w:highlight w:val="yellow"/>
        </w:rPr>
        <w:t>O</w:t>
      </w:r>
      <w:r w:rsidRPr="0095602A">
        <w:rPr>
          <w:rFonts w:ascii="Times New Roman" w:hAnsi="Times New Roman" w:cs="Times New Roman"/>
          <w:color w:val="00000A"/>
          <w:highlight w:val="yellow"/>
        </w:rPr>
        <w:t>:</w:t>
      </w:r>
      <w:r w:rsidRPr="0095602A">
        <w:rPr>
          <w:rFonts w:ascii="Times New Roman" w:hAnsi="Times New Roman" w:cs="Times New Roman"/>
          <w:color w:val="00000A"/>
          <w:highlight w:val="yellow"/>
        </w:rPr>
        <w:tab/>
      </w:r>
      <w:r w:rsidR="002105E9" w:rsidRPr="0095602A">
        <w:rPr>
          <w:rFonts w:ascii="Times New Roman" w:hAnsi="Times New Roman" w:cs="Times New Roman"/>
          <w:i/>
          <w:color w:val="00000A"/>
          <w:highlight w:val="yellow"/>
        </w:rPr>
        <w:t>*bude doplněno*</w:t>
      </w:r>
      <w:r w:rsidRPr="0095602A">
        <w:rPr>
          <w:rFonts w:ascii="Times New Roman" w:hAnsi="Times New Roman" w:cs="Times New Roman"/>
          <w:color w:val="00000A"/>
          <w:highlight w:val="yellow"/>
        </w:rPr>
        <w:tab/>
      </w:r>
    </w:p>
    <w:p w14:paraId="0EA0C851" w14:textId="3B47C8BF" w:rsidR="00EB1574" w:rsidRPr="0095602A" w:rsidRDefault="00EB1574" w:rsidP="0009565F">
      <w:pPr>
        <w:autoSpaceDE w:val="0"/>
        <w:autoSpaceDN w:val="0"/>
        <w:adjustRightInd w:val="0"/>
        <w:spacing w:after="0" w:line="240" w:lineRule="auto"/>
        <w:jc w:val="both"/>
        <w:rPr>
          <w:rFonts w:ascii="Times New Roman" w:hAnsi="Times New Roman" w:cs="Times New Roman"/>
          <w:color w:val="00000A"/>
          <w:highlight w:val="yellow"/>
        </w:rPr>
      </w:pPr>
      <w:r w:rsidRPr="0095602A">
        <w:rPr>
          <w:rFonts w:ascii="Times New Roman" w:hAnsi="Times New Roman" w:cs="Times New Roman"/>
          <w:color w:val="00000A"/>
          <w:highlight w:val="yellow"/>
        </w:rPr>
        <w:t xml:space="preserve">DIČ: </w:t>
      </w:r>
      <w:r w:rsidRPr="0095602A">
        <w:rPr>
          <w:rFonts w:ascii="Times New Roman" w:hAnsi="Times New Roman" w:cs="Times New Roman"/>
          <w:color w:val="00000A"/>
          <w:highlight w:val="yellow"/>
        </w:rPr>
        <w:tab/>
      </w:r>
      <w:r w:rsidR="002105E9" w:rsidRPr="0095602A">
        <w:rPr>
          <w:rFonts w:ascii="Times New Roman" w:hAnsi="Times New Roman" w:cs="Times New Roman"/>
          <w:i/>
          <w:color w:val="00000A"/>
          <w:highlight w:val="yellow"/>
        </w:rPr>
        <w:t>*bude doplněno*</w:t>
      </w:r>
      <w:r w:rsidRPr="0095602A">
        <w:rPr>
          <w:rFonts w:ascii="Times New Roman" w:hAnsi="Times New Roman" w:cs="Times New Roman"/>
          <w:color w:val="00000A"/>
          <w:highlight w:val="yellow"/>
        </w:rPr>
        <w:tab/>
      </w:r>
    </w:p>
    <w:p w14:paraId="49319681" w14:textId="4BED122A" w:rsidR="00EB1574" w:rsidRPr="0095602A" w:rsidRDefault="00EB1574" w:rsidP="0009565F">
      <w:pPr>
        <w:autoSpaceDE w:val="0"/>
        <w:autoSpaceDN w:val="0"/>
        <w:adjustRightInd w:val="0"/>
        <w:spacing w:after="0" w:line="240" w:lineRule="auto"/>
        <w:jc w:val="both"/>
        <w:rPr>
          <w:rFonts w:ascii="Times New Roman" w:hAnsi="Times New Roman" w:cs="Times New Roman"/>
          <w:color w:val="00000A"/>
          <w:highlight w:val="yellow"/>
        </w:rPr>
      </w:pPr>
      <w:r w:rsidRPr="0095602A">
        <w:rPr>
          <w:rFonts w:ascii="Times New Roman" w:hAnsi="Times New Roman" w:cs="Times New Roman"/>
          <w:color w:val="00000A"/>
          <w:highlight w:val="yellow"/>
        </w:rPr>
        <w:t xml:space="preserve">Zapsaná v obchodním rejstříku </w:t>
      </w:r>
      <w:r w:rsidR="002105E9" w:rsidRPr="0095602A">
        <w:rPr>
          <w:rFonts w:ascii="Times New Roman" w:hAnsi="Times New Roman" w:cs="Times New Roman"/>
          <w:i/>
          <w:color w:val="00000A"/>
          <w:highlight w:val="yellow"/>
        </w:rPr>
        <w:t>*bude doplněno*</w:t>
      </w:r>
    </w:p>
    <w:p w14:paraId="0E67ACDB" w14:textId="60DEB9BC" w:rsidR="00EB1574" w:rsidRPr="002105E9" w:rsidRDefault="00EB1574" w:rsidP="0009565F">
      <w:pPr>
        <w:autoSpaceDE w:val="0"/>
        <w:autoSpaceDN w:val="0"/>
        <w:adjustRightInd w:val="0"/>
        <w:spacing w:after="0" w:line="240" w:lineRule="auto"/>
        <w:jc w:val="both"/>
        <w:rPr>
          <w:rFonts w:ascii="Times New Roman" w:hAnsi="Times New Roman" w:cs="Times New Roman"/>
          <w:color w:val="00000A"/>
        </w:rPr>
      </w:pPr>
      <w:r w:rsidRPr="0095602A">
        <w:rPr>
          <w:rFonts w:ascii="Times New Roman" w:hAnsi="Times New Roman" w:cs="Times New Roman"/>
          <w:color w:val="00000A"/>
          <w:highlight w:val="yellow"/>
        </w:rPr>
        <w:t xml:space="preserve">Zastoupena: </w:t>
      </w:r>
      <w:r w:rsidR="002105E9" w:rsidRPr="0095602A">
        <w:rPr>
          <w:rFonts w:ascii="Times New Roman" w:hAnsi="Times New Roman" w:cs="Times New Roman"/>
          <w:i/>
          <w:color w:val="00000A"/>
          <w:highlight w:val="yellow"/>
        </w:rPr>
        <w:t>*bude dopl</w:t>
      </w:r>
      <w:bookmarkStart w:id="0" w:name="_GoBack"/>
      <w:bookmarkEnd w:id="0"/>
      <w:r w:rsidR="002105E9" w:rsidRPr="0095602A">
        <w:rPr>
          <w:rFonts w:ascii="Times New Roman" w:hAnsi="Times New Roman" w:cs="Times New Roman"/>
          <w:i/>
          <w:color w:val="00000A"/>
          <w:highlight w:val="yellow"/>
        </w:rPr>
        <w:t>něno*</w:t>
      </w:r>
    </w:p>
    <w:p w14:paraId="3A5F06CE"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A"/>
        </w:rPr>
      </w:pPr>
      <w:r w:rsidRPr="002105E9">
        <w:rPr>
          <w:rFonts w:ascii="Times New Roman" w:hAnsi="Times New Roman" w:cs="Times New Roman"/>
          <w:color w:val="00000A"/>
        </w:rPr>
        <w:t>dále jen „Poskytovatel“</w:t>
      </w:r>
    </w:p>
    <w:p w14:paraId="6A94DDFB"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A"/>
        </w:rPr>
      </w:pPr>
    </w:p>
    <w:p w14:paraId="6C14DB85"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A"/>
        </w:rPr>
      </w:pPr>
      <w:r w:rsidRPr="00E168F2">
        <w:rPr>
          <w:rFonts w:ascii="Times New Roman" w:hAnsi="Times New Roman" w:cs="Times New Roman"/>
          <w:color w:val="00000A"/>
        </w:rPr>
        <w:t>a</w:t>
      </w:r>
    </w:p>
    <w:p w14:paraId="77366863"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A"/>
        </w:rPr>
      </w:pPr>
    </w:p>
    <w:p w14:paraId="7D4F8D88"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b/>
          <w:bCs/>
          <w:color w:val="000000"/>
        </w:rPr>
      </w:pPr>
      <w:r w:rsidRPr="00E168F2">
        <w:rPr>
          <w:rFonts w:ascii="Times New Roman" w:hAnsi="Times New Roman" w:cs="Times New Roman"/>
          <w:b/>
          <w:bCs/>
          <w:color w:val="000000"/>
        </w:rPr>
        <w:t>Dopravní podnik Ostrava a.s.</w:t>
      </w:r>
    </w:p>
    <w:p w14:paraId="6FF58613"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0"/>
        </w:rPr>
      </w:pPr>
      <w:r w:rsidRPr="00E168F2">
        <w:rPr>
          <w:rFonts w:ascii="Times New Roman" w:hAnsi="Times New Roman" w:cs="Times New Roman"/>
          <w:color w:val="000000"/>
        </w:rPr>
        <w:t xml:space="preserve">se sídlem: </w:t>
      </w:r>
      <w:r w:rsidRPr="00E168F2">
        <w:rPr>
          <w:rFonts w:ascii="Times New Roman" w:hAnsi="Times New Roman" w:cs="Times New Roman"/>
          <w:color w:val="000000"/>
        </w:rPr>
        <w:tab/>
        <w:t>Poděbradova 494/2, 702 00 Ostrava - Moravská Ostrava</w:t>
      </w:r>
    </w:p>
    <w:p w14:paraId="392587DB" w14:textId="2073B311"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0"/>
        </w:rPr>
      </w:pPr>
      <w:r w:rsidRPr="00E168F2">
        <w:rPr>
          <w:rFonts w:ascii="Times New Roman" w:hAnsi="Times New Roman" w:cs="Times New Roman"/>
          <w:color w:val="000000"/>
        </w:rPr>
        <w:t>IČ</w:t>
      </w:r>
      <w:r w:rsidR="002C4348">
        <w:rPr>
          <w:rFonts w:ascii="Times New Roman" w:hAnsi="Times New Roman" w:cs="Times New Roman"/>
          <w:color w:val="000000"/>
        </w:rPr>
        <w:t>O</w:t>
      </w:r>
      <w:r w:rsidRPr="00E168F2">
        <w:rPr>
          <w:rFonts w:ascii="Times New Roman" w:hAnsi="Times New Roman" w:cs="Times New Roman"/>
          <w:color w:val="000000"/>
        </w:rPr>
        <w:t xml:space="preserve">: </w:t>
      </w:r>
      <w:r w:rsidRPr="00E168F2">
        <w:rPr>
          <w:rFonts w:ascii="Times New Roman" w:hAnsi="Times New Roman" w:cs="Times New Roman"/>
          <w:color w:val="000000"/>
        </w:rPr>
        <w:tab/>
      </w:r>
      <w:r w:rsidRPr="00E168F2">
        <w:rPr>
          <w:rFonts w:ascii="Times New Roman" w:hAnsi="Times New Roman" w:cs="Times New Roman"/>
          <w:color w:val="000000"/>
        </w:rPr>
        <w:tab/>
        <w:t>61974757</w:t>
      </w:r>
    </w:p>
    <w:p w14:paraId="6FD9A742"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0"/>
        </w:rPr>
      </w:pPr>
      <w:r w:rsidRPr="00E168F2">
        <w:rPr>
          <w:rFonts w:ascii="Times New Roman" w:hAnsi="Times New Roman" w:cs="Times New Roman"/>
          <w:color w:val="000000"/>
        </w:rPr>
        <w:t xml:space="preserve">DIČ: </w:t>
      </w:r>
      <w:r w:rsidRPr="00E168F2">
        <w:rPr>
          <w:rFonts w:ascii="Times New Roman" w:hAnsi="Times New Roman" w:cs="Times New Roman"/>
          <w:color w:val="000000"/>
        </w:rPr>
        <w:tab/>
      </w:r>
      <w:r w:rsidRPr="00E168F2">
        <w:rPr>
          <w:rFonts w:ascii="Times New Roman" w:hAnsi="Times New Roman" w:cs="Times New Roman"/>
          <w:color w:val="000000"/>
        </w:rPr>
        <w:tab/>
        <w:t>CZ61974757</w:t>
      </w:r>
    </w:p>
    <w:p w14:paraId="0BF292DB"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0"/>
        </w:rPr>
      </w:pPr>
      <w:r w:rsidRPr="00E168F2">
        <w:rPr>
          <w:rFonts w:ascii="Times New Roman" w:hAnsi="Times New Roman" w:cs="Times New Roman"/>
          <w:color w:val="000000"/>
        </w:rPr>
        <w:t>Zapsaná v obchodním rejstříku vedeném Krajským soudem v Ostravě, oddíl B, vložka 1104</w:t>
      </w:r>
    </w:p>
    <w:p w14:paraId="73F8830B" w14:textId="451D3E99" w:rsidR="00EB1574" w:rsidRDefault="00EB1574" w:rsidP="0009565F">
      <w:pPr>
        <w:autoSpaceDE w:val="0"/>
        <w:autoSpaceDN w:val="0"/>
        <w:adjustRightInd w:val="0"/>
        <w:spacing w:after="0" w:line="240" w:lineRule="auto"/>
        <w:jc w:val="both"/>
        <w:rPr>
          <w:rFonts w:ascii="Times New Roman" w:hAnsi="Times New Roman" w:cs="Times New Roman"/>
        </w:rPr>
      </w:pPr>
      <w:r w:rsidRPr="00E168F2">
        <w:rPr>
          <w:rFonts w:ascii="Times New Roman" w:hAnsi="Times New Roman" w:cs="Times New Roman"/>
          <w:color w:val="00000A"/>
        </w:rPr>
        <w:t>Zastoupena</w:t>
      </w:r>
      <w:r w:rsidRPr="00E168F2">
        <w:rPr>
          <w:rFonts w:ascii="Times New Roman" w:hAnsi="Times New Roman" w:cs="Times New Roman"/>
        </w:rPr>
        <w:t>: Ing. Miroslavem Albrechtem – vedoucí</w:t>
      </w:r>
      <w:r w:rsidR="006B1862">
        <w:rPr>
          <w:rFonts w:ascii="Times New Roman" w:hAnsi="Times New Roman" w:cs="Times New Roman"/>
        </w:rPr>
        <w:t>m</w:t>
      </w:r>
      <w:r w:rsidRPr="00E168F2">
        <w:rPr>
          <w:rFonts w:ascii="Times New Roman" w:hAnsi="Times New Roman" w:cs="Times New Roman"/>
        </w:rPr>
        <w:t xml:space="preserve"> odboru </w:t>
      </w:r>
      <w:r w:rsidR="003E0111" w:rsidRPr="00E168F2">
        <w:rPr>
          <w:rFonts w:ascii="Times New Roman" w:hAnsi="Times New Roman" w:cs="Times New Roman"/>
        </w:rPr>
        <w:t>marketing</w:t>
      </w:r>
      <w:r w:rsidRPr="00E168F2">
        <w:rPr>
          <w:rFonts w:ascii="Times New Roman" w:hAnsi="Times New Roman" w:cs="Times New Roman"/>
        </w:rPr>
        <w:t xml:space="preserve"> </w:t>
      </w:r>
    </w:p>
    <w:p w14:paraId="0DF75C56" w14:textId="15BD71D6" w:rsidR="00552723" w:rsidRPr="00E168F2" w:rsidRDefault="00552723" w:rsidP="0009565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ID DS: f7mdrpg</w:t>
      </w:r>
    </w:p>
    <w:p w14:paraId="1FC832A3" w14:textId="77777777"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0"/>
        </w:rPr>
      </w:pPr>
      <w:r w:rsidRPr="00E168F2">
        <w:rPr>
          <w:rFonts w:ascii="Times New Roman" w:hAnsi="Times New Roman" w:cs="Times New Roman"/>
          <w:color w:val="000000"/>
        </w:rPr>
        <w:t>dále jen „Objednatel“</w:t>
      </w:r>
    </w:p>
    <w:p w14:paraId="5E4B5195" w14:textId="25ECDAD4"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0"/>
        </w:rPr>
      </w:pPr>
    </w:p>
    <w:p w14:paraId="2B5F4055" w14:textId="4A73B10C" w:rsidR="002C4348" w:rsidRDefault="002C4348" w:rsidP="0009565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(Poskytovatel a Objednatel dále společně také jako „smluvní strany“)</w:t>
      </w:r>
    </w:p>
    <w:p w14:paraId="535C01BC" w14:textId="77777777" w:rsidR="002C4348" w:rsidRDefault="002C4348" w:rsidP="0009565F">
      <w:pPr>
        <w:autoSpaceDE w:val="0"/>
        <w:autoSpaceDN w:val="0"/>
        <w:adjustRightInd w:val="0"/>
        <w:spacing w:after="0" w:line="240" w:lineRule="auto"/>
        <w:jc w:val="both"/>
        <w:rPr>
          <w:rFonts w:ascii="Times New Roman" w:hAnsi="Times New Roman" w:cs="Times New Roman"/>
          <w:color w:val="000000"/>
        </w:rPr>
      </w:pPr>
    </w:p>
    <w:p w14:paraId="0A93BFC6" w14:textId="14E306B2" w:rsidR="00B47306" w:rsidRPr="00E168F2" w:rsidRDefault="00B47306" w:rsidP="0009565F">
      <w:pPr>
        <w:autoSpaceDE w:val="0"/>
        <w:autoSpaceDN w:val="0"/>
        <w:adjustRightInd w:val="0"/>
        <w:spacing w:after="0" w:line="240" w:lineRule="auto"/>
        <w:jc w:val="both"/>
        <w:rPr>
          <w:rFonts w:ascii="Times New Roman" w:hAnsi="Times New Roman" w:cs="Times New Roman"/>
          <w:color w:val="000000"/>
        </w:rPr>
      </w:pPr>
      <w:r w:rsidRPr="00E168F2">
        <w:rPr>
          <w:rFonts w:ascii="Times New Roman" w:hAnsi="Times New Roman" w:cs="Times New Roman"/>
          <w:color w:val="00000A"/>
        </w:rPr>
        <w:t xml:space="preserve">Tato smlouvu byla uzavřena v rámci </w:t>
      </w:r>
      <w:r w:rsidR="00952C1D">
        <w:rPr>
          <w:rFonts w:ascii="Times New Roman" w:hAnsi="Times New Roman" w:cs="Times New Roman"/>
          <w:color w:val="00000A"/>
        </w:rPr>
        <w:t>výběrového</w:t>
      </w:r>
      <w:r w:rsidR="00952C1D" w:rsidRPr="00E168F2">
        <w:rPr>
          <w:rFonts w:ascii="Times New Roman" w:hAnsi="Times New Roman" w:cs="Times New Roman"/>
          <w:color w:val="00000A"/>
        </w:rPr>
        <w:t xml:space="preserve"> </w:t>
      </w:r>
      <w:r w:rsidRPr="00E168F2">
        <w:rPr>
          <w:rFonts w:ascii="Times New Roman" w:hAnsi="Times New Roman" w:cs="Times New Roman"/>
          <w:color w:val="00000A"/>
        </w:rPr>
        <w:t xml:space="preserve">řízení vedeného u Dopravního podniku Ostrava a.s. </w:t>
      </w:r>
      <w:r w:rsidRPr="002105E9">
        <w:rPr>
          <w:rFonts w:ascii="Times New Roman" w:hAnsi="Times New Roman" w:cs="Times New Roman"/>
          <w:color w:val="00000A"/>
        </w:rPr>
        <w:t xml:space="preserve">pod číslem </w:t>
      </w:r>
      <w:r w:rsidR="00952C1D" w:rsidRPr="00434B17">
        <w:rPr>
          <w:rFonts w:ascii="Times New Roman" w:hAnsi="Times New Roman" w:cs="Times New Roman"/>
          <w:color w:val="00000A"/>
        </w:rPr>
        <w:t>NR-</w:t>
      </w:r>
      <w:r w:rsidR="00E87268" w:rsidRPr="00E87268">
        <w:rPr>
          <w:rFonts w:ascii="Times New Roman" w:hAnsi="Times New Roman" w:cs="Times New Roman"/>
          <w:color w:val="00000A"/>
        </w:rPr>
        <w:t>48</w:t>
      </w:r>
      <w:r w:rsidR="009E208B" w:rsidRPr="00434B17">
        <w:rPr>
          <w:rFonts w:ascii="Times New Roman" w:hAnsi="Times New Roman" w:cs="Times New Roman"/>
          <w:color w:val="00000A"/>
        </w:rPr>
        <w:t>-21-PŘ-Ku.</w:t>
      </w:r>
    </w:p>
    <w:p w14:paraId="0A85AE14" w14:textId="536F8D34" w:rsidR="00EB1574" w:rsidRPr="00E168F2" w:rsidRDefault="00EB1574" w:rsidP="0009565F">
      <w:pPr>
        <w:autoSpaceDE w:val="0"/>
        <w:autoSpaceDN w:val="0"/>
        <w:adjustRightInd w:val="0"/>
        <w:spacing w:after="0" w:line="240" w:lineRule="auto"/>
        <w:jc w:val="both"/>
        <w:rPr>
          <w:rFonts w:ascii="Times New Roman" w:hAnsi="Times New Roman" w:cs="Times New Roman"/>
          <w:color w:val="000000"/>
        </w:rPr>
      </w:pPr>
    </w:p>
    <w:p w14:paraId="7988DF26" w14:textId="12E5BE27" w:rsidR="00306090" w:rsidRPr="00E168F2" w:rsidRDefault="00306090" w:rsidP="0009565F">
      <w:pPr>
        <w:autoSpaceDE w:val="0"/>
        <w:autoSpaceDN w:val="0"/>
        <w:adjustRightInd w:val="0"/>
        <w:spacing w:after="0" w:line="240" w:lineRule="auto"/>
        <w:jc w:val="both"/>
        <w:rPr>
          <w:rFonts w:ascii="Times New Roman" w:hAnsi="Times New Roman" w:cs="Times New Roman"/>
          <w:color w:val="000000"/>
        </w:rPr>
      </w:pPr>
    </w:p>
    <w:p w14:paraId="1DAAB9F7" w14:textId="39ACEB02" w:rsidR="00306090" w:rsidRPr="00E168F2" w:rsidRDefault="00306090" w:rsidP="0009565F">
      <w:pPr>
        <w:autoSpaceDE w:val="0"/>
        <w:autoSpaceDN w:val="0"/>
        <w:adjustRightInd w:val="0"/>
        <w:spacing w:after="0" w:line="240" w:lineRule="auto"/>
        <w:jc w:val="both"/>
        <w:rPr>
          <w:rFonts w:ascii="Times New Roman" w:hAnsi="Times New Roman" w:cs="Times New Roman"/>
          <w:color w:val="000000"/>
        </w:rPr>
      </w:pPr>
    </w:p>
    <w:p w14:paraId="39C080FF" w14:textId="77777777" w:rsidR="00306090" w:rsidRPr="00E168F2" w:rsidRDefault="00306090" w:rsidP="0009565F">
      <w:pPr>
        <w:autoSpaceDE w:val="0"/>
        <w:autoSpaceDN w:val="0"/>
        <w:adjustRightInd w:val="0"/>
        <w:spacing w:after="0" w:line="240" w:lineRule="auto"/>
        <w:jc w:val="both"/>
        <w:rPr>
          <w:rFonts w:ascii="Times New Roman" w:hAnsi="Times New Roman" w:cs="Times New Roman"/>
          <w:color w:val="000000"/>
        </w:rPr>
      </w:pPr>
    </w:p>
    <w:p w14:paraId="4573ECCA" w14:textId="77777777" w:rsidR="00EB1574" w:rsidRPr="00E168F2" w:rsidRDefault="00EB1574" w:rsidP="00E168F2">
      <w:pPr>
        <w:autoSpaceDE w:val="0"/>
        <w:autoSpaceDN w:val="0"/>
        <w:adjustRightInd w:val="0"/>
        <w:spacing w:after="120" w:line="240" w:lineRule="auto"/>
        <w:jc w:val="center"/>
        <w:rPr>
          <w:rFonts w:ascii="Times New Roman" w:hAnsi="Times New Roman" w:cs="Times New Roman"/>
          <w:b/>
          <w:bCs/>
          <w:color w:val="00000A"/>
        </w:rPr>
      </w:pPr>
      <w:r w:rsidRPr="00E168F2">
        <w:rPr>
          <w:rFonts w:ascii="Times New Roman" w:hAnsi="Times New Roman" w:cs="Times New Roman"/>
          <w:b/>
          <w:bCs/>
          <w:color w:val="00000A"/>
        </w:rPr>
        <w:t>I.</w:t>
      </w:r>
    </w:p>
    <w:p w14:paraId="0B4FCBB7" w14:textId="15131A70" w:rsidR="00EB1574" w:rsidRPr="00E168F2" w:rsidRDefault="00EB1574" w:rsidP="00E168F2">
      <w:pPr>
        <w:autoSpaceDE w:val="0"/>
        <w:autoSpaceDN w:val="0"/>
        <w:adjustRightInd w:val="0"/>
        <w:spacing w:after="120" w:line="240" w:lineRule="auto"/>
        <w:jc w:val="center"/>
        <w:rPr>
          <w:rFonts w:ascii="Times New Roman" w:hAnsi="Times New Roman" w:cs="Times New Roman"/>
          <w:b/>
          <w:bCs/>
          <w:color w:val="00000A"/>
        </w:rPr>
      </w:pPr>
      <w:r w:rsidRPr="00E168F2">
        <w:rPr>
          <w:rFonts w:ascii="Times New Roman" w:hAnsi="Times New Roman" w:cs="Times New Roman"/>
          <w:b/>
          <w:bCs/>
          <w:color w:val="00000A"/>
        </w:rPr>
        <w:t>Preambule</w:t>
      </w:r>
    </w:p>
    <w:p w14:paraId="0F46E627" w14:textId="38EB10C8" w:rsidR="00EB1574" w:rsidRPr="00E168F2" w:rsidRDefault="00EB1574" w:rsidP="00E168F2">
      <w:pPr>
        <w:pStyle w:val="Odstavecseseznamem"/>
        <w:numPr>
          <w:ilvl w:val="0"/>
          <w:numId w:val="6"/>
        </w:numPr>
        <w:autoSpaceDE w:val="0"/>
        <w:autoSpaceDN w:val="0"/>
        <w:adjustRightInd w:val="0"/>
        <w:spacing w:after="120" w:line="240" w:lineRule="auto"/>
        <w:contextualSpacing w:val="0"/>
        <w:jc w:val="both"/>
        <w:rPr>
          <w:rFonts w:ascii="Times New Roman" w:hAnsi="Times New Roman" w:cs="Times New Roman"/>
          <w:color w:val="00000A"/>
        </w:rPr>
      </w:pPr>
      <w:r w:rsidRPr="00E168F2">
        <w:rPr>
          <w:rFonts w:ascii="Times New Roman" w:hAnsi="Times New Roman" w:cs="Times New Roman"/>
          <w:color w:val="00000A"/>
        </w:rPr>
        <w:t>Poskytovatel je podnikatelem, který poskytuje služby internetového marketingu.</w:t>
      </w:r>
    </w:p>
    <w:p w14:paraId="5974F73C" w14:textId="6484A0DF" w:rsidR="00FE3052" w:rsidRPr="00F61049" w:rsidRDefault="00EB1574" w:rsidP="00434B17">
      <w:pPr>
        <w:pStyle w:val="Odstavecseseznamem"/>
        <w:numPr>
          <w:ilvl w:val="0"/>
          <w:numId w:val="6"/>
        </w:numPr>
        <w:autoSpaceDE w:val="0"/>
        <w:autoSpaceDN w:val="0"/>
        <w:adjustRightInd w:val="0"/>
        <w:spacing w:after="120" w:line="240" w:lineRule="auto"/>
        <w:contextualSpacing w:val="0"/>
        <w:jc w:val="both"/>
        <w:rPr>
          <w:rFonts w:ascii="Times New Roman" w:hAnsi="Times New Roman" w:cs="Times New Roman"/>
          <w:color w:val="00000A"/>
        </w:rPr>
      </w:pPr>
      <w:r w:rsidRPr="00F61049">
        <w:rPr>
          <w:rFonts w:ascii="Times New Roman" w:hAnsi="Times New Roman" w:cs="Times New Roman"/>
          <w:color w:val="00000A"/>
        </w:rPr>
        <w:t>Objednatel je podnikatelem, který má zájem o služby internetového marketingu pro své</w:t>
      </w:r>
      <w:r w:rsidR="001545CE" w:rsidRPr="00F61049">
        <w:rPr>
          <w:rFonts w:ascii="Times New Roman" w:hAnsi="Times New Roman" w:cs="Times New Roman"/>
          <w:color w:val="00000A"/>
        </w:rPr>
        <w:t xml:space="preserve"> </w:t>
      </w:r>
      <w:r w:rsidRPr="00F61049">
        <w:rPr>
          <w:rFonts w:ascii="Times New Roman" w:hAnsi="Times New Roman" w:cs="Times New Roman"/>
          <w:color w:val="00000A"/>
        </w:rPr>
        <w:t>podnikání za účelem</w:t>
      </w:r>
      <w:r w:rsidR="00A976F6" w:rsidRPr="00F61049">
        <w:rPr>
          <w:rFonts w:ascii="Times New Roman" w:hAnsi="Times New Roman" w:cs="Times New Roman"/>
          <w:color w:val="00000A"/>
        </w:rPr>
        <w:t xml:space="preserve"> propagace a popularizace poskytovatele městské hromadné dopravy v Ostravě a dále budování tzv. „</w:t>
      </w:r>
      <w:proofErr w:type="spellStart"/>
      <w:r w:rsidR="00A976F6" w:rsidRPr="00F61049">
        <w:rPr>
          <w:rFonts w:ascii="Times New Roman" w:hAnsi="Times New Roman" w:cs="Times New Roman"/>
          <w:color w:val="00000A"/>
        </w:rPr>
        <w:t>lovebrandu</w:t>
      </w:r>
      <w:proofErr w:type="spellEnd"/>
      <w:r w:rsidR="00A976F6" w:rsidRPr="00F61049">
        <w:rPr>
          <w:rFonts w:ascii="Times New Roman" w:hAnsi="Times New Roman" w:cs="Times New Roman"/>
          <w:color w:val="00000A"/>
        </w:rPr>
        <w:t xml:space="preserve">“. Dále </w:t>
      </w:r>
      <w:r w:rsidR="00F61049" w:rsidRPr="00F61049">
        <w:rPr>
          <w:rFonts w:ascii="Times New Roman" w:hAnsi="Times New Roman" w:cs="Times New Roman"/>
          <w:color w:val="00000A"/>
        </w:rPr>
        <w:t xml:space="preserve">má zájem </w:t>
      </w:r>
      <w:r w:rsidR="00F61049" w:rsidRPr="00895E48">
        <w:rPr>
          <w:rFonts w:ascii="Times New Roman" w:hAnsi="Times New Roman" w:cs="Times New Roman"/>
          <w:color w:val="00000A"/>
        </w:rPr>
        <w:t xml:space="preserve">o </w:t>
      </w:r>
      <w:r w:rsidRPr="00834D3A">
        <w:rPr>
          <w:rFonts w:ascii="Times New Roman" w:hAnsi="Times New Roman" w:cs="Times New Roman"/>
          <w:color w:val="00000A"/>
        </w:rPr>
        <w:t>zvýšení počtu</w:t>
      </w:r>
      <w:r w:rsidR="00A976F6" w:rsidRPr="00834D3A">
        <w:rPr>
          <w:rFonts w:ascii="Times New Roman" w:hAnsi="Times New Roman" w:cs="Times New Roman"/>
          <w:color w:val="00000A"/>
        </w:rPr>
        <w:t xml:space="preserve"> přístupů na webové</w:t>
      </w:r>
      <w:r w:rsidR="001545CE" w:rsidRPr="003434DC">
        <w:rPr>
          <w:rFonts w:ascii="Times New Roman" w:hAnsi="Times New Roman" w:cs="Times New Roman"/>
          <w:color w:val="00000A"/>
        </w:rPr>
        <w:t xml:space="preserve"> </w:t>
      </w:r>
      <w:r w:rsidR="00A976F6" w:rsidRPr="003434DC">
        <w:rPr>
          <w:rFonts w:ascii="Times New Roman" w:hAnsi="Times New Roman" w:cs="Times New Roman"/>
          <w:color w:val="00000A"/>
        </w:rPr>
        <w:t>domény vlastněné Objednatelem (</w:t>
      </w:r>
      <w:hyperlink r:id="rId8" w:history="1">
        <w:r w:rsidR="00A976F6" w:rsidRPr="00F61049">
          <w:rPr>
            <w:rStyle w:val="Hypertextovodkaz"/>
            <w:rFonts w:ascii="Times New Roman" w:hAnsi="Times New Roman" w:cs="Times New Roman"/>
          </w:rPr>
          <w:t>www.dpo.cz</w:t>
        </w:r>
      </w:hyperlink>
      <w:r w:rsidR="00A976F6" w:rsidRPr="00F61049">
        <w:rPr>
          <w:rFonts w:ascii="Times New Roman" w:hAnsi="Times New Roman" w:cs="Times New Roman"/>
          <w:color w:val="00000A"/>
        </w:rPr>
        <w:t xml:space="preserve"> a </w:t>
      </w:r>
      <w:hyperlink r:id="rId9" w:history="1">
        <w:r w:rsidR="00A976F6" w:rsidRPr="00F61049">
          <w:rPr>
            <w:rStyle w:val="Hypertextovodkaz"/>
            <w:rFonts w:ascii="Times New Roman" w:hAnsi="Times New Roman" w:cs="Times New Roman"/>
          </w:rPr>
          <w:t>www.coool.cz</w:t>
        </w:r>
      </w:hyperlink>
      <w:r w:rsidR="00A976F6" w:rsidRPr="00F61049">
        <w:rPr>
          <w:rFonts w:ascii="Times New Roman" w:hAnsi="Times New Roman" w:cs="Times New Roman"/>
          <w:color w:val="00000A"/>
        </w:rPr>
        <w:t>)</w:t>
      </w:r>
      <w:r w:rsidR="00F61049">
        <w:rPr>
          <w:rFonts w:ascii="Times New Roman" w:hAnsi="Times New Roman" w:cs="Times New Roman"/>
          <w:color w:val="00000A"/>
        </w:rPr>
        <w:t>.</w:t>
      </w:r>
      <w:r w:rsidR="00A976F6" w:rsidRPr="00F61049">
        <w:rPr>
          <w:rFonts w:ascii="Times New Roman" w:hAnsi="Times New Roman" w:cs="Times New Roman"/>
          <w:color w:val="00000A"/>
        </w:rPr>
        <w:t xml:space="preserve"> </w:t>
      </w:r>
    </w:p>
    <w:p w14:paraId="739360E9" w14:textId="77777777" w:rsidR="00EB1574" w:rsidRPr="00E168F2" w:rsidRDefault="00EB1574" w:rsidP="00E168F2">
      <w:pPr>
        <w:autoSpaceDE w:val="0"/>
        <w:autoSpaceDN w:val="0"/>
        <w:adjustRightInd w:val="0"/>
        <w:spacing w:after="120" w:line="240" w:lineRule="auto"/>
        <w:jc w:val="center"/>
        <w:rPr>
          <w:rFonts w:ascii="Times New Roman" w:hAnsi="Times New Roman" w:cs="Times New Roman"/>
          <w:b/>
          <w:bCs/>
          <w:color w:val="00000A"/>
        </w:rPr>
      </w:pPr>
      <w:r w:rsidRPr="00E168F2">
        <w:rPr>
          <w:rFonts w:ascii="Times New Roman" w:hAnsi="Times New Roman" w:cs="Times New Roman"/>
          <w:b/>
          <w:bCs/>
          <w:color w:val="00000A"/>
        </w:rPr>
        <w:t>II.</w:t>
      </w:r>
    </w:p>
    <w:p w14:paraId="77F9CCDE" w14:textId="64313299" w:rsidR="00EB1574" w:rsidRPr="00E168F2" w:rsidRDefault="00EB1574" w:rsidP="00E168F2">
      <w:pPr>
        <w:autoSpaceDE w:val="0"/>
        <w:autoSpaceDN w:val="0"/>
        <w:adjustRightInd w:val="0"/>
        <w:spacing w:after="120" w:line="240" w:lineRule="auto"/>
        <w:jc w:val="center"/>
        <w:rPr>
          <w:rFonts w:ascii="Times New Roman" w:hAnsi="Times New Roman" w:cs="Times New Roman"/>
          <w:b/>
          <w:bCs/>
          <w:color w:val="00000A"/>
        </w:rPr>
      </w:pPr>
      <w:r w:rsidRPr="00E168F2">
        <w:rPr>
          <w:rFonts w:ascii="Times New Roman" w:hAnsi="Times New Roman" w:cs="Times New Roman"/>
          <w:b/>
          <w:bCs/>
          <w:color w:val="00000A"/>
        </w:rPr>
        <w:t>Předmět smlouvy</w:t>
      </w:r>
    </w:p>
    <w:p w14:paraId="25285F97" w14:textId="349D6786" w:rsidR="00895EA3" w:rsidRPr="00E168F2" w:rsidRDefault="00FE3052" w:rsidP="00E168F2">
      <w:pPr>
        <w:pStyle w:val="Odstavecseseznamem"/>
        <w:numPr>
          <w:ilvl w:val="0"/>
          <w:numId w:val="21"/>
        </w:numPr>
        <w:autoSpaceDE w:val="0"/>
        <w:autoSpaceDN w:val="0"/>
        <w:adjustRightInd w:val="0"/>
        <w:spacing w:after="120" w:line="240" w:lineRule="auto"/>
        <w:contextualSpacing w:val="0"/>
        <w:jc w:val="both"/>
        <w:rPr>
          <w:rFonts w:ascii="Times New Roman" w:hAnsi="Times New Roman" w:cs="Times New Roman"/>
          <w:bCs/>
        </w:rPr>
      </w:pPr>
      <w:r w:rsidRPr="00E168F2">
        <w:rPr>
          <w:rFonts w:ascii="Times New Roman" w:hAnsi="Times New Roman" w:cs="Times New Roman"/>
          <w:bCs/>
        </w:rPr>
        <w:t>Poskytovatel bude poskytovat Objednateli tyto služby</w:t>
      </w:r>
      <w:r w:rsidR="00A012D5" w:rsidRPr="00E168F2">
        <w:rPr>
          <w:rFonts w:ascii="Times New Roman" w:hAnsi="Times New Roman" w:cs="Times New Roman"/>
          <w:bCs/>
        </w:rPr>
        <w:t xml:space="preserve"> (dále </w:t>
      </w:r>
      <w:r w:rsidR="006B1862">
        <w:rPr>
          <w:rFonts w:ascii="Times New Roman" w:hAnsi="Times New Roman" w:cs="Times New Roman"/>
          <w:bCs/>
        </w:rPr>
        <w:t>jen</w:t>
      </w:r>
      <w:r w:rsidR="00A012D5" w:rsidRPr="00E168F2">
        <w:rPr>
          <w:rFonts w:ascii="Times New Roman" w:hAnsi="Times New Roman" w:cs="Times New Roman"/>
          <w:bCs/>
        </w:rPr>
        <w:t xml:space="preserve"> </w:t>
      </w:r>
      <w:r w:rsidR="006B1862">
        <w:rPr>
          <w:rFonts w:ascii="Times New Roman" w:hAnsi="Times New Roman" w:cs="Times New Roman"/>
          <w:bCs/>
        </w:rPr>
        <w:t>„</w:t>
      </w:r>
      <w:r w:rsidR="00A012D5" w:rsidRPr="00E168F2">
        <w:rPr>
          <w:rFonts w:ascii="Times New Roman" w:hAnsi="Times New Roman" w:cs="Times New Roman"/>
          <w:bCs/>
        </w:rPr>
        <w:t>Služby</w:t>
      </w:r>
      <w:r w:rsidR="006B1862">
        <w:rPr>
          <w:rFonts w:ascii="Times New Roman" w:hAnsi="Times New Roman" w:cs="Times New Roman"/>
          <w:bCs/>
        </w:rPr>
        <w:t>“</w:t>
      </w:r>
      <w:r w:rsidR="00A012D5" w:rsidRPr="00E168F2">
        <w:rPr>
          <w:rFonts w:ascii="Times New Roman" w:hAnsi="Times New Roman" w:cs="Times New Roman"/>
          <w:bCs/>
        </w:rPr>
        <w:t>)</w:t>
      </w:r>
      <w:r w:rsidRPr="00E168F2">
        <w:rPr>
          <w:rFonts w:ascii="Times New Roman" w:hAnsi="Times New Roman" w:cs="Times New Roman"/>
          <w:bCs/>
        </w:rPr>
        <w:t xml:space="preserve"> internetového marketingu</w:t>
      </w:r>
      <w:r w:rsidR="00544F7E">
        <w:rPr>
          <w:rFonts w:ascii="Times New Roman" w:hAnsi="Times New Roman" w:cs="Times New Roman"/>
          <w:bCs/>
        </w:rPr>
        <w:t>,</w:t>
      </w:r>
      <w:r w:rsidR="00E27756" w:rsidRPr="00E168F2">
        <w:rPr>
          <w:rFonts w:ascii="Times New Roman" w:hAnsi="Times New Roman" w:cs="Times New Roman"/>
          <w:bCs/>
        </w:rPr>
        <w:t xml:space="preserve"> včetně konzultací</w:t>
      </w:r>
      <w:r w:rsidR="00544F7E">
        <w:rPr>
          <w:rFonts w:ascii="Times New Roman" w:hAnsi="Times New Roman" w:cs="Times New Roman"/>
          <w:bCs/>
        </w:rPr>
        <w:t>,</w:t>
      </w:r>
      <w:r w:rsidR="00E27756" w:rsidRPr="00E168F2">
        <w:rPr>
          <w:rFonts w:ascii="Times New Roman" w:hAnsi="Times New Roman" w:cs="Times New Roman"/>
          <w:bCs/>
        </w:rPr>
        <w:t xml:space="preserve"> v níže specifikovaných oblastech poskytování služeb a</w:t>
      </w:r>
      <w:r w:rsidR="00895EA3" w:rsidRPr="00E168F2">
        <w:rPr>
          <w:rFonts w:ascii="Times New Roman" w:hAnsi="Times New Roman" w:cs="Times New Roman"/>
        </w:rPr>
        <w:t xml:space="preserve"> </w:t>
      </w:r>
      <w:r w:rsidR="00895EA3" w:rsidRPr="00E168F2">
        <w:rPr>
          <w:rFonts w:ascii="Times New Roman" w:hAnsi="Times New Roman" w:cs="Times New Roman"/>
          <w:bCs/>
        </w:rPr>
        <w:t>sestavování analytických a statistických měsíčních reportů:</w:t>
      </w:r>
    </w:p>
    <w:p w14:paraId="073332CA" w14:textId="7DFA9CF8" w:rsidR="00FE3052" w:rsidRPr="001F6C38" w:rsidRDefault="00FE3052" w:rsidP="00E168F2">
      <w:pPr>
        <w:pStyle w:val="Odstavecseseznamem"/>
        <w:numPr>
          <w:ilvl w:val="1"/>
          <w:numId w:val="21"/>
        </w:numPr>
        <w:autoSpaceDE w:val="0"/>
        <w:autoSpaceDN w:val="0"/>
        <w:adjustRightInd w:val="0"/>
        <w:spacing w:after="120" w:line="240" w:lineRule="auto"/>
        <w:contextualSpacing w:val="0"/>
        <w:jc w:val="both"/>
        <w:rPr>
          <w:rFonts w:ascii="Times New Roman" w:hAnsi="Times New Roman" w:cs="Times New Roman"/>
          <w:bCs/>
        </w:rPr>
      </w:pPr>
      <w:r w:rsidRPr="00E168F2">
        <w:rPr>
          <w:rFonts w:ascii="Times New Roman" w:hAnsi="Times New Roman" w:cs="Times New Roman"/>
          <w:bCs/>
        </w:rPr>
        <w:t>Sp</w:t>
      </w:r>
      <w:r w:rsidR="00330562" w:rsidRPr="00E168F2">
        <w:rPr>
          <w:rFonts w:ascii="Times New Roman" w:hAnsi="Times New Roman" w:cs="Times New Roman"/>
          <w:bCs/>
        </w:rPr>
        <w:t xml:space="preserve">ráva </w:t>
      </w:r>
      <w:r w:rsidR="00F61049">
        <w:rPr>
          <w:rFonts w:ascii="Times New Roman" w:hAnsi="Times New Roman" w:cs="Times New Roman"/>
          <w:bCs/>
        </w:rPr>
        <w:t xml:space="preserve">obsahu profilu Objednatele </w:t>
      </w:r>
      <w:r w:rsidR="00895E48">
        <w:rPr>
          <w:rFonts w:ascii="Times New Roman" w:hAnsi="Times New Roman" w:cs="Times New Roman"/>
          <w:bCs/>
        </w:rPr>
        <w:t>(</w:t>
      </w:r>
      <w:hyperlink r:id="rId10" w:history="1">
        <w:r w:rsidR="00895E48" w:rsidRPr="00F32B60">
          <w:rPr>
            <w:rStyle w:val="Hypertextovodkaz"/>
            <w:rFonts w:ascii="Times New Roman" w:hAnsi="Times New Roman" w:cs="Times New Roman"/>
            <w:bCs/>
          </w:rPr>
          <w:t>www.facebook.com/DPOstrava</w:t>
        </w:r>
      </w:hyperlink>
      <w:r w:rsidR="00895E48">
        <w:rPr>
          <w:rFonts w:ascii="Times New Roman" w:hAnsi="Times New Roman" w:cs="Times New Roman"/>
          <w:bCs/>
        </w:rPr>
        <w:t xml:space="preserve">) </w:t>
      </w:r>
      <w:r w:rsidR="00F61049">
        <w:rPr>
          <w:rFonts w:ascii="Times New Roman" w:hAnsi="Times New Roman" w:cs="Times New Roman"/>
          <w:bCs/>
        </w:rPr>
        <w:t xml:space="preserve">na </w:t>
      </w:r>
      <w:r w:rsidR="00330562" w:rsidRPr="00E168F2">
        <w:rPr>
          <w:rFonts w:ascii="Times New Roman" w:hAnsi="Times New Roman" w:cs="Times New Roman"/>
          <w:bCs/>
        </w:rPr>
        <w:t>sociální</w:t>
      </w:r>
      <w:r w:rsidR="00D667AD" w:rsidRPr="00E168F2">
        <w:rPr>
          <w:rFonts w:ascii="Times New Roman" w:hAnsi="Times New Roman" w:cs="Times New Roman"/>
          <w:bCs/>
        </w:rPr>
        <w:t xml:space="preserve"> sít</w:t>
      </w:r>
      <w:r w:rsidR="00F61049">
        <w:rPr>
          <w:rFonts w:ascii="Times New Roman" w:hAnsi="Times New Roman" w:cs="Times New Roman"/>
          <w:bCs/>
        </w:rPr>
        <w:t>i</w:t>
      </w:r>
      <w:r w:rsidRPr="00E168F2">
        <w:rPr>
          <w:rFonts w:ascii="Times New Roman" w:hAnsi="Times New Roman" w:cs="Times New Roman"/>
          <w:bCs/>
        </w:rPr>
        <w:t xml:space="preserve"> </w:t>
      </w:r>
      <w:proofErr w:type="spellStart"/>
      <w:r w:rsidR="00D667AD" w:rsidRPr="00E168F2">
        <w:rPr>
          <w:rFonts w:ascii="Times New Roman" w:hAnsi="Times New Roman" w:cs="Times New Roman"/>
          <w:bCs/>
        </w:rPr>
        <w:t>Facebook</w:t>
      </w:r>
      <w:proofErr w:type="spellEnd"/>
      <w:r w:rsidR="00540CAA">
        <w:rPr>
          <w:rFonts w:ascii="Times New Roman" w:hAnsi="Times New Roman" w:cs="Times New Roman"/>
          <w:bCs/>
        </w:rPr>
        <w:t xml:space="preserve"> </w:t>
      </w:r>
      <w:r w:rsidRPr="00E168F2">
        <w:rPr>
          <w:rFonts w:ascii="Times New Roman" w:hAnsi="Times New Roman" w:cs="Times New Roman"/>
          <w:bCs/>
        </w:rPr>
        <w:t xml:space="preserve">ve prospěch webových stránek </w:t>
      </w:r>
      <w:r w:rsidR="00F61049" w:rsidRPr="001F6C38">
        <w:rPr>
          <w:rFonts w:ascii="Times New Roman" w:hAnsi="Times New Roman" w:cs="Times New Roman"/>
        </w:rPr>
        <w:t>www.dpo.cz</w:t>
      </w:r>
      <w:r w:rsidR="00A976F6" w:rsidRPr="001F6C38">
        <w:rPr>
          <w:rFonts w:ascii="Times New Roman" w:hAnsi="Times New Roman" w:cs="Times New Roman"/>
          <w:bCs/>
        </w:rPr>
        <w:t xml:space="preserve"> a </w:t>
      </w:r>
      <w:r w:rsidR="00F61049" w:rsidRPr="001F6C38">
        <w:rPr>
          <w:rFonts w:ascii="Times New Roman" w:hAnsi="Times New Roman" w:cs="Times New Roman"/>
        </w:rPr>
        <w:t>www.coool.cz</w:t>
      </w:r>
      <w:r w:rsidR="009C11C6" w:rsidRPr="001F6C38">
        <w:rPr>
          <w:rFonts w:ascii="Times New Roman" w:hAnsi="Times New Roman" w:cs="Times New Roman"/>
          <w:bCs/>
        </w:rPr>
        <w:t xml:space="preserve"> blíže specifikovaná v  článku </w:t>
      </w:r>
      <w:r w:rsidR="00544F7E">
        <w:rPr>
          <w:rFonts w:ascii="Times New Roman" w:hAnsi="Times New Roman" w:cs="Times New Roman"/>
          <w:bCs/>
        </w:rPr>
        <w:t xml:space="preserve">II., </w:t>
      </w:r>
      <w:r w:rsidR="009C11C6" w:rsidRPr="001F6C38">
        <w:rPr>
          <w:rFonts w:ascii="Times New Roman" w:hAnsi="Times New Roman" w:cs="Times New Roman"/>
          <w:bCs/>
        </w:rPr>
        <w:t xml:space="preserve">bodu 3a) této smlouvy. </w:t>
      </w:r>
    </w:p>
    <w:p w14:paraId="457CDC7D" w14:textId="4BC3D63E" w:rsidR="00A012D5" w:rsidRPr="00E168F2" w:rsidRDefault="00FE3052" w:rsidP="00E168F2">
      <w:pPr>
        <w:pStyle w:val="Odstavecseseznamem"/>
        <w:numPr>
          <w:ilvl w:val="1"/>
          <w:numId w:val="21"/>
        </w:numPr>
        <w:autoSpaceDE w:val="0"/>
        <w:autoSpaceDN w:val="0"/>
        <w:adjustRightInd w:val="0"/>
        <w:spacing w:after="120" w:line="240" w:lineRule="auto"/>
        <w:contextualSpacing w:val="0"/>
        <w:jc w:val="both"/>
        <w:rPr>
          <w:rFonts w:ascii="Times New Roman" w:hAnsi="Times New Roman" w:cs="Times New Roman"/>
          <w:bCs/>
        </w:rPr>
      </w:pPr>
      <w:r w:rsidRPr="00E168F2">
        <w:rPr>
          <w:rFonts w:ascii="Times New Roman" w:hAnsi="Times New Roman" w:cs="Times New Roman"/>
          <w:bCs/>
        </w:rPr>
        <w:lastRenderedPageBreak/>
        <w:t xml:space="preserve">Správa reklamních kampaní </w:t>
      </w:r>
      <w:r w:rsidR="00895E48">
        <w:rPr>
          <w:rFonts w:ascii="Times New Roman" w:hAnsi="Times New Roman" w:cs="Times New Roman"/>
          <w:bCs/>
        </w:rPr>
        <w:t xml:space="preserve">Objednatele </w:t>
      </w:r>
      <w:r w:rsidRPr="00E168F2">
        <w:rPr>
          <w:rFonts w:ascii="Times New Roman" w:hAnsi="Times New Roman" w:cs="Times New Roman"/>
          <w:bCs/>
        </w:rPr>
        <w:t xml:space="preserve">na internetu </w:t>
      </w:r>
      <w:r w:rsidR="004F4078" w:rsidRPr="00E168F2">
        <w:rPr>
          <w:rFonts w:ascii="Times New Roman" w:hAnsi="Times New Roman" w:cs="Times New Roman"/>
          <w:bCs/>
        </w:rPr>
        <w:t xml:space="preserve">a sociálních sítích </w:t>
      </w:r>
      <w:proofErr w:type="spellStart"/>
      <w:r w:rsidR="004F4078" w:rsidRPr="00E168F2">
        <w:rPr>
          <w:rFonts w:ascii="Times New Roman" w:hAnsi="Times New Roman" w:cs="Times New Roman"/>
          <w:bCs/>
        </w:rPr>
        <w:t>Facebook</w:t>
      </w:r>
      <w:proofErr w:type="spellEnd"/>
      <w:r w:rsidR="004F4078" w:rsidRPr="00E168F2">
        <w:rPr>
          <w:rFonts w:ascii="Times New Roman" w:hAnsi="Times New Roman" w:cs="Times New Roman"/>
          <w:bCs/>
        </w:rPr>
        <w:t xml:space="preserve"> a </w:t>
      </w:r>
      <w:proofErr w:type="spellStart"/>
      <w:r w:rsidR="004F4078" w:rsidRPr="00E168F2">
        <w:rPr>
          <w:rFonts w:ascii="Times New Roman" w:hAnsi="Times New Roman" w:cs="Times New Roman"/>
          <w:bCs/>
        </w:rPr>
        <w:t>Instagram</w:t>
      </w:r>
      <w:proofErr w:type="spellEnd"/>
      <w:r w:rsidR="004F4078" w:rsidRPr="00E168F2">
        <w:rPr>
          <w:rFonts w:ascii="Times New Roman" w:hAnsi="Times New Roman" w:cs="Times New Roman"/>
          <w:bCs/>
        </w:rPr>
        <w:t xml:space="preserve"> </w:t>
      </w:r>
      <w:r w:rsidRPr="00E168F2">
        <w:rPr>
          <w:rFonts w:ascii="Times New Roman" w:hAnsi="Times New Roman" w:cs="Times New Roman"/>
          <w:bCs/>
        </w:rPr>
        <w:t xml:space="preserve">ve prospěch webových stránek </w:t>
      </w:r>
      <w:hyperlink r:id="rId11" w:history="1">
        <w:r w:rsidR="004F4078" w:rsidRPr="00E168F2">
          <w:rPr>
            <w:rStyle w:val="Hypertextovodkaz"/>
            <w:rFonts w:ascii="Times New Roman" w:hAnsi="Times New Roman" w:cs="Times New Roman"/>
            <w:bCs/>
          </w:rPr>
          <w:t>www.coool.cz</w:t>
        </w:r>
      </w:hyperlink>
      <w:r w:rsidR="006C1865" w:rsidRPr="00E168F2">
        <w:rPr>
          <w:rFonts w:ascii="Times New Roman" w:hAnsi="Times New Roman" w:cs="Times New Roman"/>
          <w:bCs/>
        </w:rPr>
        <w:t xml:space="preserve"> blíže </w:t>
      </w:r>
      <w:r w:rsidR="00544F7E" w:rsidRPr="00E168F2">
        <w:rPr>
          <w:rFonts w:ascii="Times New Roman" w:hAnsi="Times New Roman" w:cs="Times New Roman"/>
          <w:bCs/>
        </w:rPr>
        <w:t>specifikov</w:t>
      </w:r>
      <w:r w:rsidR="00544F7E">
        <w:rPr>
          <w:rFonts w:ascii="Times New Roman" w:hAnsi="Times New Roman" w:cs="Times New Roman"/>
          <w:bCs/>
        </w:rPr>
        <w:t>aná</w:t>
      </w:r>
      <w:r w:rsidR="00544F7E" w:rsidRPr="00E168F2">
        <w:rPr>
          <w:rFonts w:ascii="Times New Roman" w:hAnsi="Times New Roman" w:cs="Times New Roman"/>
          <w:bCs/>
        </w:rPr>
        <w:t xml:space="preserve"> </w:t>
      </w:r>
      <w:r w:rsidR="006C1865" w:rsidRPr="00E168F2">
        <w:rPr>
          <w:rFonts w:ascii="Times New Roman" w:hAnsi="Times New Roman" w:cs="Times New Roman"/>
          <w:bCs/>
        </w:rPr>
        <w:t xml:space="preserve">v  článku </w:t>
      </w:r>
      <w:r w:rsidR="00544F7E">
        <w:rPr>
          <w:rFonts w:ascii="Times New Roman" w:hAnsi="Times New Roman" w:cs="Times New Roman"/>
          <w:bCs/>
        </w:rPr>
        <w:t xml:space="preserve">II., </w:t>
      </w:r>
      <w:r w:rsidR="006C1865" w:rsidRPr="00E168F2">
        <w:rPr>
          <w:rFonts w:ascii="Times New Roman" w:hAnsi="Times New Roman" w:cs="Times New Roman"/>
          <w:bCs/>
        </w:rPr>
        <w:t xml:space="preserve">bodu 3b) této smlouvy. </w:t>
      </w:r>
    </w:p>
    <w:p w14:paraId="7361D197" w14:textId="77777777" w:rsidR="004F4078" w:rsidRPr="00E168F2" w:rsidRDefault="004F4078" w:rsidP="00E168F2">
      <w:pPr>
        <w:pStyle w:val="Odstavecseseznamem"/>
        <w:autoSpaceDE w:val="0"/>
        <w:autoSpaceDN w:val="0"/>
        <w:adjustRightInd w:val="0"/>
        <w:spacing w:after="120" w:line="240" w:lineRule="auto"/>
        <w:ind w:left="1440"/>
        <w:contextualSpacing w:val="0"/>
        <w:jc w:val="both"/>
        <w:rPr>
          <w:rFonts w:ascii="Times New Roman" w:hAnsi="Times New Roman" w:cs="Times New Roman"/>
          <w:bCs/>
        </w:rPr>
      </w:pPr>
    </w:p>
    <w:p w14:paraId="1DA4CC73" w14:textId="6E703511" w:rsidR="00B5102F" w:rsidRPr="00DC7CD8" w:rsidRDefault="00FE3052" w:rsidP="00E168F2">
      <w:pPr>
        <w:pStyle w:val="Odstavecseseznamem"/>
        <w:numPr>
          <w:ilvl w:val="0"/>
          <w:numId w:val="21"/>
        </w:numPr>
        <w:autoSpaceDE w:val="0"/>
        <w:autoSpaceDN w:val="0"/>
        <w:adjustRightInd w:val="0"/>
        <w:spacing w:after="120" w:line="240" w:lineRule="auto"/>
        <w:contextualSpacing w:val="0"/>
        <w:jc w:val="both"/>
        <w:rPr>
          <w:rFonts w:ascii="Times New Roman" w:hAnsi="Times New Roman" w:cs="Times New Roman"/>
          <w:bCs/>
          <w:color w:val="FF0000"/>
        </w:rPr>
      </w:pPr>
      <w:r w:rsidRPr="00E168F2">
        <w:rPr>
          <w:rFonts w:ascii="Times New Roman" w:hAnsi="Times New Roman" w:cs="Times New Roman"/>
          <w:bCs/>
          <w:color w:val="00000A"/>
        </w:rPr>
        <w:t xml:space="preserve">Poskytovatel </w:t>
      </w:r>
      <w:r w:rsidR="00544F7E">
        <w:rPr>
          <w:rFonts w:ascii="Times New Roman" w:hAnsi="Times New Roman" w:cs="Times New Roman"/>
          <w:bCs/>
          <w:color w:val="00000A"/>
        </w:rPr>
        <w:t>bude poskytovat</w:t>
      </w:r>
      <w:r w:rsidR="00544F7E" w:rsidRPr="00E168F2">
        <w:rPr>
          <w:rFonts w:ascii="Times New Roman" w:hAnsi="Times New Roman" w:cs="Times New Roman"/>
          <w:bCs/>
          <w:color w:val="00000A"/>
        </w:rPr>
        <w:t xml:space="preserve"> </w:t>
      </w:r>
      <w:r w:rsidRPr="00E168F2">
        <w:rPr>
          <w:rFonts w:ascii="Times New Roman" w:hAnsi="Times New Roman" w:cs="Times New Roman"/>
          <w:bCs/>
          <w:color w:val="00000A"/>
        </w:rPr>
        <w:t xml:space="preserve">služby internetového marketingu v českém jazyce, především na </w:t>
      </w:r>
      <w:r w:rsidR="00A976F6" w:rsidRPr="00E168F2">
        <w:rPr>
          <w:rFonts w:ascii="Times New Roman" w:hAnsi="Times New Roman" w:cs="Times New Roman"/>
          <w:bCs/>
          <w:color w:val="00000A"/>
        </w:rPr>
        <w:t>sociální</w:t>
      </w:r>
      <w:r w:rsidR="00895E48">
        <w:rPr>
          <w:rFonts w:ascii="Times New Roman" w:hAnsi="Times New Roman" w:cs="Times New Roman"/>
          <w:bCs/>
          <w:color w:val="00000A"/>
        </w:rPr>
        <w:t>ch</w:t>
      </w:r>
      <w:r w:rsidR="00A976F6" w:rsidRPr="00E168F2">
        <w:rPr>
          <w:rFonts w:ascii="Times New Roman" w:hAnsi="Times New Roman" w:cs="Times New Roman"/>
          <w:bCs/>
          <w:color w:val="00000A"/>
        </w:rPr>
        <w:t xml:space="preserve"> sít</w:t>
      </w:r>
      <w:r w:rsidR="00895E48">
        <w:rPr>
          <w:rFonts w:ascii="Times New Roman" w:hAnsi="Times New Roman" w:cs="Times New Roman"/>
          <w:bCs/>
          <w:color w:val="00000A"/>
        </w:rPr>
        <w:t>ích</w:t>
      </w:r>
      <w:r w:rsidR="00A976F6" w:rsidRPr="00E168F2">
        <w:rPr>
          <w:rFonts w:ascii="Times New Roman" w:hAnsi="Times New Roman" w:cs="Times New Roman"/>
          <w:bCs/>
          <w:color w:val="00000A"/>
        </w:rPr>
        <w:t xml:space="preserve"> </w:t>
      </w:r>
      <w:proofErr w:type="spellStart"/>
      <w:r w:rsidR="00A976F6" w:rsidRPr="00E168F2">
        <w:rPr>
          <w:rFonts w:ascii="Times New Roman" w:hAnsi="Times New Roman" w:cs="Times New Roman"/>
          <w:bCs/>
          <w:color w:val="00000A"/>
        </w:rPr>
        <w:t>Facebook</w:t>
      </w:r>
      <w:proofErr w:type="spellEnd"/>
      <w:r w:rsidR="00895E48">
        <w:rPr>
          <w:rFonts w:ascii="Times New Roman" w:hAnsi="Times New Roman" w:cs="Times New Roman"/>
          <w:bCs/>
          <w:color w:val="00000A"/>
        </w:rPr>
        <w:t xml:space="preserve"> a </w:t>
      </w:r>
      <w:proofErr w:type="spellStart"/>
      <w:r w:rsidR="00895E48">
        <w:rPr>
          <w:rFonts w:ascii="Times New Roman" w:hAnsi="Times New Roman" w:cs="Times New Roman"/>
          <w:bCs/>
          <w:color w:val="00000A"/>
        </w:rPr>
        <w:t>Instagram</w:t>
      </w:r>
      <w:proofErr w:type="spellEnd"/>
      <w:r w:rsidR="00A976F6" w:rsidRPr="00E168F2">
        <w:rPr>
          <w:rFonts w:ascii="Times New Roman" w:hAnsi="Times New Roman" w:cs="Times New Roman"/>
          <w:bCs/>
          <w:color w:val="00000A"/>
        </w:rPr>
        <w:t xml:space="preserve"> a </w:t>
      </w:r>
      <w:r w:rsidRPr="00E168F2">
        <w:rPr>
          <w:rFonts w:ascii="Times New Roman" w:hAnsi="Times New Roman" w:cs="Times New Roman"/>
          <w:bCs/>
          <w:color w:val="00000A"/>
        </w:rPr>
        <w:t xml:space="preserve">reklamních systémech </w:t>
      </w:r>
      <w:proofErr w:type="spellStart"/>
      <w:r w:rsidRPr="00E168F2">
        <w:rPr>
          <w:rFonts w:ascii="Times New Roman" w:hAnsi="Times New Roman" w:cs="Times New Roman"/>
          <w:bCs/>
          <w:color w:val="00000A"/>
        </w:rPr>
        <w:t>Sklik</w:t>
      </w:r>
      <w:proofErr w:type="spellEnd"/>
      <w:r w:rsidRPr="00E168F2">
        <w:rPr>
          <w:rFonts w:ascii="Times New Roman" w:hAnsi="Times New Roman" w:cs="Times New Roman"/>
          <w:bCs/>
          <w:color w:val="00000A"/>
        </w:rPr>
        <w:t xml:space="preserve">, Google </w:t>
      </w:r>
      <w:proofErr w:type="spellStart"/>
      <w:r w:rsidRPr="00E168F2">
        <w:rPr>
          <w:rFonts w:ascii="Times New Roman" w:hAnsi="Times New Roman" w:cs="Times New Roman"/>
          <w:bCs/>
          <w:color w:val="00000A"/>
        </w:rPr>
        <w:t>AdWords</w:t>
      </w:r>
      <w:proofErr w:type="spellEnd"/>
      <w:r w:rsidRPr="00E168F2">
        <w:rPr>
          <w:rFonts w:ascii="Times New Roman" w:hAnsi="Times New Roman" w:cs="Times New Roman"/>
          <w:bCs/>
          <w:color w:val="00000A"/>
        </w:rPr>
        <w:t xml:space="preserve"> a </w:t>
      </w:r>
      <w:proofErr w:type="spellStart"/>
      <w:r w:rsidRPr="00E168F2">
        <w:rPr>
          <w:rFonts w:ascii="Times New Roman" w:hAnsi="Times New Roman" w:cs="Times New Roman"/>
          <w:bCs/>
          <w:color w:val="00000A"/>
        </w:rPr>
        <w:t>Facebook</w:t>
      </w:r>
      <w:proofErr w:type="spellEnd"/>
      <w:r w:rsidR="00895E48">
        <w:rPr>
          <w:rFonts w:ascii="Times New Roman" w:hAnsi="Times New Roman" w:cs="Times New Roman"/>
          <w:bCs/>
          <w:color w:val="00000A"/>
        </w:rPr>
        <w:t xml:space="preserve"> a</w:t>
      </w:r>
      <w:r w:rsidR="00E2653B" w:rsidRPr="00E168F2">
        <w:rPr>
          <w:rFonts w:ascii="Times New Roman" w:hAnsi="Times New Roman" w:cs="Times New Roman"/>
          <w:bCs/>
          <w:color w:val="00000A"/>
        </w:rPr>
        <w:t xml:space="preserve"> </w:t>
      </w:r>
      <w:proofErr w:type="spellStart"/>
      <w:r w:rsidR="00E2653B" w:rsidRPr="00E168F2">
        <w:rPr>
          <w:rFonts w:ascii="Times New Roman" w:hAnsi="Times New Roman" w:cs="Times New Roman"/>
          <w:bCs/>
          <w:color w:val="00000A"/>
        </w:rPr>
        <w:t>Instagram</w:t>
      </w:r>
      <w:proofErr w:type="spellEnd"/>
      <w:r w:rsidR="00DC7CD8">
        <w:rPr>
          <w:rFonts w:ascii="Times New Roman" w:hAnsi="Times New Roman" w:cs="Times New Roman"/>
          <w:bCs/>
          <w:color w:val="00000A"/>
        </w:rPr>
        <w:t>.</w:t>
      </w:r>
      <w:r w:rsidRPr="00E168F2">
        <w:rPr>
          <w:rFonts w:ascii="Times New Roman" w:hAnsi="Times New Roman" w:cs="Times New Roman"/>
          <w:bCs/>
          <w:color w:val="00000A"/>
        </w:rPr>
        <w:t xml:space="preserve"> </w:t>
      </w:r>
    </w:p>
    <w:p w14:paraId="0EC36802" w14:textId="77777777" w:rsidR="00B5102F" w:rsidRPr="00E168F2" w:rsidRDefault="00B5102F" w:rsidP="00E168F2">
      <w:pPr>
        <w:pStyle w:val="Odstavecseseznamem"/>
        <w:autoSpaceDE w:val="0"/>
        <w:autoSpaceDN w:val="0"/>
        <w:adjustRightInd w:val="0"/>
        <w:spacing w:after="120" w:line="240" w:lineRule="auto"/>
        <w:contextualSpacing w:val="0"/>
        <w:jc w:val="both"/>
        <w:rPr>
          <w:rFonts w:ascii="Times New Roman" w:hAnsi="Times New Roman" w:cs="Times New Roman"/>
          <w:bCs/>
        </w:rPr>
      </w:pPr>
    </w:p>
    <w:p w14:paraId="6875AEBE" w14:textId="61B0D0AC" w:rsidR="0084060B" w:rsidRPr="00E168F2" w:rsidRDefault="00B5102F" w:rsidP="00E168F2">
      <w:pPr>
        <w:pStyle w:val="Odstavecseseznamem"/>
        <w:numPr>
          <w:ilvl w:val="0"/>
          <w:numId w:val="21"/>
        </w:numPr>
        <w:autoSpaceDE w:val="0"/>
        <w:autoSpaceDN w:val="0"/>
        <w:adjustRightInd w:val="0"/>
        <w:spacing w:after="120" w:line="240" w:lineRule="auto"/>
        <w:contextualSpacing w:val="0"/>
        <w:jc w:val="both"/>
        <w:rPr>
          <w:rFonts w:ascii="Times New Roman" w:hAnsi="Times New Roman" w:cs="Times New Roman"/>
          <w:bCs/>
        </w:rPr>
      </w:pPr>
      <w:r w:rsidRPr="00E168F2">
        <w:rPr>
          <w:rFonts w:ascii="Times New Roman" w:hAnsi="Times New Roman" w:cs="Times New Roman"/>
        </w:rPr>
        <w:t xml:space="preserve">Poskytovatel </w:t>
      </w:r>
      <w:r w:rsidR="00544F7E">
        <w:rPr>
          <w:rFonts w:ascii="Times New Roman" w:hAnsi="Times New Roman" w:cs="Times New Roman"/>
        </w:rPr>
        <w:t>bude pro Objednatele</w:t>
      </w:r>
      <w:r w:rsidR="00544F7E" w:rsidRPr="00E168F2">
        <w:rPr>
          <w:rFonts w:ascii="Times New Roman" w:hAnsi="Times New Roman" w:cs="Times New Roman"/>
        </w:rPr>
        <w:t xml:space="preserve"> </w:t>
      </w:r>
      <w:r w:rsidR="00544F7E">
        <w:rPr>
          <w:rFonts w:ascii="Times New Roman" w:hAnsi="Times New Roman" w:cs="Times New Roman"/>
        </w:rPr>
        <w:t xml:space="preserve">poskytovat </w:t>
      </w:r>
      <w:r w:rsidRPr="00E168F2">
        <w:rPr>
          <w:rFonts w:ascii="Times New Roman" w:hAnsi="Times New Roman" w:cs="Times New Roman"/>
        </w:rPr>
        <w:t xml:space="preserve">v oblasti online marketingu následující služby: </w:t>
      </w:r>
    </w:p>
    <w:p w14:paraId="314FE96F" w14:textId="414D25C3" w:rsidR="00D667AD" w:rsidRPr="00B33268" w:rsidRDefault="00B33268" w:rsidP="00E168F2">
      <w:pPr>
        <w:pStyle w:val="Odstavecseseznamem"/>
        <w:numPr>
          <w:ilvl w:val="1"/>
          <w:numId w:val="21"/>
        </w:numPr>
        <w:autoSpaceDE w:val="0"/>
        <w:autoSpaceDN w:val="0"/>
        <w:adjustRightInd w:val="0"/>
        <w:spacing w:after="120" w:line="240" w:lineRule="auto"/>
        <w:contextualSpacing w:val="0"/>
        <w:jc w:val="both"/>
        <w:rPr>
          <w:rFonts w:ascii="Times New Roman" w:hAnsi="Times New Roman" w:cs="Times New Roman"/>
          <w:b/>
        </w:rPr>
      </w:pPr>
      <w:r w:rsidRPr="00B33268">
        <w:rPr>
          <w:rFonts w:ascii="Times New Roman" w:hAnsi="Times New Roman" w:cs="Times New Roman"/>
          <w:b/>
          <w:bCs/>
        </w:rPr>
        <w:t>Správa obsahu profilu Objednatele (</w:t>
      </w:r>
      <w:hyperlink r:id="rId12" w:history="1">
        <w:r w:rsidRPr="00B33268">
          <w:rPr>
            <w:rStyle w:val="Hypertextovodkaz"/>
            <w:rFonts w:ascii="Times New Roman" w:hAnsi="Times New Roman" w:cs="Times New Roman"/>
            <w:b/>
            <w:bCs/>
          </w:rPr>
          <w:t>www.facebook.com/DPOstrava</w:t>
        </w:r>
      </w:hyperlink>
      <w:r w:rsidRPr="00B33268">
        <w:rPr>
          <w:rFonts w:ascii="Times New Roman" w:hAnsi="Times New Roman" w:cs="Times New Roman"/>
          <w:b/>
          <w:bCs/>
        </w:rPr>
        <w:t xml:space="preserve">) na sociální síti </w:t>
      </w:r>
      <w:proofErr w:type="spellStart"/>
      <w:r w:rsidRPr="00B33268">
        <w:rPr>
          <w:rFonts w:ascii="Times New Roman" w:hAnsi="Times New Roman" w:cs="Times New Roman"/>
          <w:b/>
          <w:bCs/>
        </w:rPr>
        <w:t>Facebook</w:t>
      </w:r>
      <w:proofErr w:type="spellEnd"/>
      <w:r w:rsidRPr="00B33268">
        <w:rPr>
          <w:rFonts w:ascii="Times New Roman" w:hAnsi="Times New Roman" w:cs="Times New Roman"/>
          <w:b/>
          <w:bCs/>
        </w:rPr>
        <w:t xml:space="preserve">  (dále jen „</w:t>
      </w:r>
      <w:r w:rsidR="00D667AD" w:rsidRPr="00B33268">
        <w:rPr>
          <w:rFonts w:ascii="Times New Roman" w:hAnsi="Times New Roman" w:cs="Times New Roman"/>
          <w:b/>
        </w:rPr>
        <w:t>S</w:t>
      </w:r>
      <w:r w:rsidR="009C11C6" w:rsidRPr="00B33268">
        <w:rPr>
          <w:rFonts w:ascii="Times New Roman" w:hAnsi="Times New Roman" w:cs="Times New Roman"/>
          <w:b/>
        </w:rPr>
        <w:t>p</w:t>
      </w:r>
      <w:r w:rsidR="00330562" w:rsidRPr="00B33268">
        <w:rPr>
          <w:rFonts w:ascii="Times New Roman" w:hAnsi="Times New Roman" w:cs="Times New Roman"/>
          <w:b/>
        </w:rPr>
        <w:t>ráva</w:t>
      </w:r>
      <w:r w:rsidR="00834D3A" w:rsidRPr="00B33268">
        <w:rPr>
          <w:rFonts w:ascii="Times New Roman" w:hAnsi="Times New Roman" w:cs="Times New Roman"/>
          <w:b/>
        </w:rPr>
        <w:t xml:space="preserve"> FB</w:t>
      </w:r>
      <w:r w:rsidRPr="00B33268">
        <w:rPr>
          <w:rFonts w:ascii="Times New Roman" w:hAnsi="Times New Roman" w:cs="Times New Roman"/>
          <w:b/>
        </w:rPr>
        <w:t>“)</w:t>
      </w:r>
    </w:p>
    <w:p w14:paraId="3B88B09C" w14:textId="6FD7E535" w:rsidR="006C1865" w:rsidRPr="004A4227" w:rsidRDefault="00AB291B" w:rsidP="00E168F2">
      <w:pPr>
        <w:pStyle w:val="Odstavecseseznamem"/>
        <w:numPr>
          <w:ilvl w:val="0"/>
          <w:numId w:val="23"/>
        </w:numPr>
        <w:autoSpaceDE w:val="0"/>
        <w:autoSpaceDN w:val="0"/>
        <w:adjustRightInd w:val="0"/>
        <w:spacing w:after="120" w:line="240" w:lineRule="auto"/>
        <w:contextualSpacing w:val="0"/>
        <w:jc w:val="both"/>
        <w:rPr>
          <w:rStyle w:val="Odkaznakoment"/>
          <w:rFonts w:ascii="Times New Roman" w:hAnsi="Times New Roman" w:cs="Times New Roman"/>
          <w:sz w:val="22"/>
          <w:szCs w:val="22"/>
        </w:rPr>
      </w:pPr>
      <w:r>
        <w:rPr>
          <w:rFonts w:ascii="Times New Roman" w:hAnsi="Times New Roman" w:cs="Times New Roman"/>
        </w:rPr>
        <w:t>Služba z</w:t>
      </w:r>
      <w:r w:rsidR="009C11C6" w:rsidRPr="004A4227">
        <w:rPr>
          <w:rFonts w:ascii="Times New Roman" w:hAnsi="Times New Roman" w:cs="Times New Roman"/>
        </w:rPr>
        <w:t>ahrnuje úvodní analýzu dosavadních aktivit Objednatele na so</w:t>
      </w:r>
      <w:r w:rsidR="00D667AD" w:rsidRPr="004A4227">
        <w:rPr>
          <w:rFonts w:ascii="Times New Roman" w:hAnsi="Times New Roman" w:cs="Times New Roman"/>
        </w:rPr>
        <w:t xml:space="preserve">ciální síti </w:t>
      </w:r>
      <w:proofErr w:type="spellStart"/>
      <w:r w:rsidR="00D667AD" w:rsidRPr="004A4227">
        <w:rPr>
          <w:rFonts w:ascii="Times New Roman" w:hAnsi="Times New Roman" w:cs="Times New Roman"/>
        </w:rPr>
        <w:t>Facebook</w:t>
      </w:r>
      <w:proofErr w:type="spellEnd"/>
      <w:r w:rsidR="00D667AD" w:rsidRPr="004A4227">
        <w:rPr>
          <w:rFonts w:ascii="Times New Roman" w:hAnsi="Times New Roman" w:cs="Times New Roman"/>
        </w:rPr>
        <w:t>, ze které</w:t>
      </w:r>
      <w:r w:rsidR="009C11C6" w:rsidRPr="004A4227">
        <w:rPr>
          <w:rFonts w:ascii="Times New Roman" w:hAnsi="Times New Roman" w:cs="Times New Roman"/>
        </w:rPr>
        <w:t xml:space="preserve"> pak</w:t>
      </w:r>
      <w:r w:rsidR="00D667AD" w:rsidRPr="004A4227">
        <w:rPr>
          <w:rFonts w:ascii="Times New Roman" w:hAnsi="Times New Roman" w:cs="Times New Roman"/>
        </w:rPr>
        <w:t xml:space="preserve"> Poskytovatel připraví návrhy změn a svá doporučení pro následující komunikační strategii</w:t>
      </w:r>
      <w:r w:rsidR="00834D3A">
        <w:rPr>
          <w:rFonts w:ascii="Times New Roman" w:hAnsi="Times New Roman" w:cs="Times New Roman"/>
        </w:rPr>
        <w:t>,</w:t>
      </w:r>
      <w:r w:rsidR="00D667AD" w:rsidRPr="004A4227">
        <w:rPr>
          <w:rFonts w:ascii="Times New Roman" w:hAnsi="Times New Roman" w:cs="Times New Roman"/>
        </w:rPr>
        <w:t xml:space="preserve"> a to včetně </w:t>
      </w:r>
      <w:r w:rsidR="00544F7E" w:rsidRPr="004A4227">
        <w:rPr>
          <w:rFonts w:ascii="Times New Roman" w:hAnsi="Times New Roman" w:cs="Times New Roman"/>
        </w:rPr>
        <w:t>návrh</w:t>
      </w:r>
      <w:r w:rsidR="00544F7E">
        <w:rPr>
          <w:rFonts w:ascii="Times New Roman" w:hAnsi="Times New Roman" w:cs="Times New Roman"/>
        </w:rPr>
        <w:t>u</w:t>
      </w:r>
      <w:r w:rsidR="00544F7E" w:rsidRPr="004A4227">
        <w:rPr>
          <w:rFonts w:ascii="Times New Roman" w:hAnsi="Times New Roman" w:cs="Times New Roman"/>
        </w:rPr>
        <w:t xml:space="preserve"> </w:t>
      </w:r>
      <w:r w:rsidR="007E2342">
        <w:rPr>
          <w:rFonts w:ascii="Times New Roman" w:hAnsi="Times New Roman" w:cs="Times New Roman"/>
        </w:rPr>
        <w:t xml:space="preserve">stylu </w:t>
      </w:r>
      <w:r w:rsidR="00D667AD" w:rsidRPr="004A4227">
        <w:rPr>
          <w:rFonts w:ascii="Times New Roman" w:hAnsi="Times New Roman" w:cs="Times New Roman"/>
        </w:rPr>
        <w:t>grafických</w:t>
      </w:r>
      <w:r w:rsidR="00834D3A">
        <w:rPr>
          <w:rFonts w:ascii="Times New Roman" w:hAnsi="Times New Roman" w:cs="Times New Roman"/>
        </w:rPr>
        <w:t xml:space="preserve"> podkladů. </w:t>
      </w:r>
    </w:p>
    <w:p w14:paraId="61173FEC" w14:textId="2DC26947" w:rsidR="006C1865" w:rsidRPr="004A4227" w:rsidRDefault="006C1865" w:rsidP="00E168F2">
      <w:pPr>
        <w:pStyle w:val="Odstavecseseznamem"/>
        <w:numPr>
          <w:ilvl w:val="0"/>
          <w:numId w:val="23"/>
        </w:numPr>
        <w:autoSpaceDE w:val="0"/>
        <w:autoSpaceDN w:val="0"/>
        <w:adjustRightInd w:val="0"/>
        <w:spacing w:after="120" w:line="240" w:lineRule="auto"/>
        <w:contextualSpacing w:val="0"/>
        <w:jc w:val="both"/>
        <w:rPr>
          <w:rFonts w:ascii="Times New Roman" w:hAnsi="Times New Roman" w:cs="Times New Roman"/>
        </w:rPr>
      </w:pPr>
      <w:r w:rsidRPr="004A4227">
        <w:rPr>
          <w:rFonts w:ascii="Times New Roman" w:hAnsi="Times New Roman" w:cs="Times New Roman"/>
        </w:rPr>
        <w:t>S</w:t>
      </w:r>
      <w:r w:rsidR="009C11C6" w:rsidRPr="004A4227">
        <w:rPr>
          <w:rFonts w:ascii="Times New Roman" w:hAnsi="Times New Roman" w:cs="Times New Roman"/>
        </w:rPr>
        <w:t>právou F</w:t>
      </w:r>
      <w:r w:rsidR="00834D3A">
        <w:rPr>
          <w:rFonts w:ascii="Times New Roman" w:hAnsi="Times New Roman" w:cs="Times New Roman"/>
        </w:rPr>
        <w:t>B</w:t>
      </w:r>
      <w:r w:rsidR="001F6C38">
        <w:rPr>
          <w:rFonts w:ascii="Times New Roman" w:hAnsi="Times New Roman" w:cs="Times New Roman"/>
        </w:rPr>
        <w:t xml:space="preserve"> </w:t>
      </w:r>
      <w:r w:rsidR="00D667AD" w:rsidRPr="004A4227">
        <w:rPr>
          <w:rFonts w:ascii="Times New Roman" w:hAnsi="Times New Roman" w:cs="Times New Roman"/>
        </w:rPr>
        <w:t>se rozumí především</w:t>
      </w:r>
      <w:r w:rsidRPr="004A4227">
        <w:rPr>
          <w:rFonts w:ascii="Times New Roman" w:hAnsi="Times New Roman" w:cs="Times New Roman"/>
        </w:rPr>
        <w:t xml:space="preserve"> </w:t>
      </w:r>
      <w:r w:rsidR="00834D3A">
        <w:rPr>
          <w:rFonts w:ascii="Times New Roman" w:hAnsi="Times New Roman" w:cs="Times New Roman"/>
        </w:rPr>
        <w:t>tvo</w:t>
      </w:r>
      <w:r w:rsidR="001F6C38">
        <w:rPr>
          <w:rFonts w:ascii="Times New Roman" w:hAnsi="Times New Roman" w:cs="Times New Roman"/>
        </w:rPr>
        <w:t>r</w:t>
      </w:r>
      <w:r w:rsidR="00834D3A">
        <w:rPr>
          <w:rFonts w:ascii="Times New Roman" w:hAnsi="Times New Roman" w:cs="Times New Roman"/>
        </w:rPr>
        <w:t>ba</w:t>
      </w:r>
      <w:r w:rsidRPr="004A4227">
        <w:rPr>
          <w:rFonts w:ascii="Times New Roman" w:hAnsi="Times New Roman" w:cs="Times New Roman"/>
        </w:rPr>
        <w:t xml:space="preserve"> obsahu</w:t>
      </w:r>
      <w:r w:rsidR="00834D3A">
        <w:rPr>
          <w:rFonts w:ascii="Times New Roman" w:hAnsi="Times New Roman" w:cs="Times New Roman"/>
        </w:rPr>
        <w:t xml:space="preserve"> a</w:t>
      </w:r>
      <w:r w:rsidRPr="004A4227">
        <w:rPr>
          <w:rFonts w:ascii="Times New Roman" w:hAnsi="Times New Roman" w:cs="Times New Roman"/>
        </w:rPr>
        <w:t xml:space="preserve"> </w:t>
      </w:r>
      <w:r w:rsidR="00834D3A" w:rsidRPr="004A4227">
        <w:rPr>
          <w:rFonts w:ascii="Times New Roman" w:hAnsi="Times New Roman" w:cs="Times New Roman"/>
        </w:rPr>
        <w:t xml:space="preserve">vytváření popisu </w:t>
      </w:r>
      <w:r w:rsidRPr="004A4227">
        <w:rPr>
          <w:rFonts w:ascii="Times New Roman" w:hAnsi="Times New Roman" w:cs="Times New Roman"/>
        </w:rPr>
        <w:t xml:space="preserve">jednotlivých příspěvků, </w:t>
      </w:r>
      <w:r w:rsidR="00D667AD" w:rsidRPr="004A4227">
        <w:rPr>
          <w:rFonts w:ascii="Times New Roman" w:hAnsi="Times New Roman" w:cs="Times New Roman"/>
        </w:rPr>
        <w:t>t</w:t>
      </w:r>
      <w:r w:rsidR="009C11C6" w:rsidRPr="004A4227">
        <w:rPr>
          <w:rFonts w:ascii="Times New Roman" w:hAnsi="Times New Roman" w:cs="Times New Roman"/>
        </w:rPr>
        <w:t xml:space="preserve">vorba jednoduchých grafických </w:t>
      </w:r>
      <w:r w:rsidR="00D667AD" w:rsidRPr="004A4227">
        <w:rPr>
          <w:rFonts w:ascii="Times New Roman" w:hAnsi="Times New Roman" w:cs="Times New Roman"/>
        </w:rPr>
        <w:t xml:space="preserve">návrhů </w:t>
      </w:r>
      <w:r w:rsidR="009C11C6" w:rsidRPr="004A4227">
        <w:rPr>
          <w:rFonts w:ascii="Times New Roman" w:hAnsi="Times New Roman" w:cs="Times New Roman"/>
        </w:rPr>
        <w:t>příspěvk</w:t>
      </w:r>
      <w:r w:rsidR="00D667AD" w:rsidRPr="004A4227">
        <w:rPr>
          <w:rFonts w:ascii="Times New Roman" w:hAnsi="Times New Roman" w:cs="Times New Roman"/>
        </w:rPr>
        <w:t>ů</w:t>
      </w:r>
      <w:r w:rsidR="009C11C6" w:rsidRPr="004A4227">
        <w:rPr>
          <w:rFonts w:ascii="Times New Roman" w:hAnsi="Times New Roman" w:cs="Times New Roman"/>
        </w:rPr>
        <w:t>, plánování</w:t>
      </w:r>
      <w:r w:rsidR="00D667AD" w:rsidRPr="004A4227">
        <w:rPr>
          <w:rFonts w:ascii="Times New Roman" w:hAnsi="Times New Roman" w:cs="Times New Roman"/>
        </w:rPr>
        <w:t xml:space="preserve"> a zveřejňování příspěvků. </w:t>
      </w:r>
      <w:r w:rsidR="00834D3A">
        <w:rPr>
          <w:rFonts w:ascii="Times New Roman" w:hAnsi="Times New Roman" w:cs="Times New Roman"/>
        </w:rPr>
        <w:t>Správou FB se rozumí také intenzivní komunikace s Objednatelem o tématech a rozsahu jednotlivých příspěvků</w:t>
      </w:r>
      <w:r w:rsidR="00AD3CB5">
        <w:rPr>
          <w:rFonts w:ascii="Times New Roman" w:hAnsi="Times New Roman" w:cs="Times New Roman"/>
        </w:rPr>
        <w:t>.</w:t>
      </w:r>
      <w:r w:rsidR="00834D3A">
        <w:rPr>
          <w:rFonts w:ascii="Times New Roman" w:hAnsi="Times New Roman" w:cs="Times New Roman"/>
        </w:rPr>
        <w:t xml:space="preserve"> </w:t>
      </w:r>
    </w:p>
    <w:p w14:paraId="02694446" w14:textId="57025A12" w:rsidR="006C1865" w:rsidRDefault="00D667AD" w:rsidP="00E168F2">
      <w:pPr>
        <w:pStyle w:val="Odstavecseseznamem"/>
        <w:numPr>
          <w:ilvl w:val="0"/>
          <w:numId w:val="23"/>
        </w:numPr>
        <w:autoSpaceDE w:val="0"/>
        <w:autoSpaceDN w:val="0"/>
        <w:adjustRightInd w:val="0"/>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Součástí </w:t>
      </w:r>
      <w:r w:rsidR="00AB291B">
        <w:rPr>
          <w:rFonts w:ascii="Times New Roman" w:hAnsi="Times New Roman" w:cs="Times New Roman"/>
        </w:rPr>
        <w:t>S</w:t>
      </w:r>
      <w:r w:rsidRPr="004A4227">
        <w:rPr>
          <w:rFonts w:ascii="Times New Roman" w:hAnsi="Times New Roman" w:cs="Times New Roman"/>
        </w:rPr>
        <w:t>pr</w:t>
      </w:r>
      <w:r w:rsidR="00895EA3" w:rsidRPr="004A4227">
        <w:rPr>
          <w:rFonts w:ascii="Times New Roman" w:hAnsi="Times New Roman" w:cs="Times New Roman"/>
        </w:rPr>
        <w:t>ávy</w:t>
      </w:r>
      <w:r w:rsidR="00AB291B">
        <w:rPr>
          <w:rFonts w:ascii="Times New Roman" w:hAnsi="Times New Roman" w:cs="Times New Roman"/>
        </w:rPr>
        <w:t xml:space="preserve"> FB</w:t>
      </w:r>
      <w:r w:rsidR="001F6C38">
        <w:rPr>
          <w:rFonts w:ascii="Times New Roman" w:hAnsi="Times New Roman" w:cs="Times New Roman"/>
        </w:rPr>
        <w:t xml:space="preserve"> </w:t>
      </w:r>
      <w:r w:rsidR="00895EA3" w:rsidRPr="004A4227">
        <w:rPr>
          <w:rFonts w:ascii="Times New Roman" w:hAnsi="Times New Roman" w:cs="Times New Roman"/>
        </w:rPr>
        <w:t xml:space="preserve">jsou i konzultace a </w:t>
      </w:r>
      <w:r w:rsidR="00AB291B">
        <w:rPr>
          <w:rFonts w:ascii="Times New Roman" w:hAnsi="Times New Roman" w:cs="Times New Roman"/>
        </w:rPr>
        <w:t xml:space="preserve">doporučení pro interakci </w:t>
      </w:r>
      <w:r w:rsidRPr="004A4227">
        <w:rPr>
          <w:rFonts w:ascii="Times New Roman" w:hAnsi="Times New Roman" w:cs="Times New Roman"/>
        </w:rPr>
        <w:t>s ostatními uživateli</w:t>
      </w:r>
      <w:r w:rsidR="00895EA3" w:rsidRPr="004A4227">
        <w:rPr>
          <w:rFonts w:ascii="Times New Roman" w:hAnsi="Times New Roman" w:cs="Times New Roman"/>
        </w:rPr>
        <w:t xml:space="preserve"> </w:t>
      </w:r>
      <w:r w:rsidR="00AB291B">
        <w:rPr>
          <w:rFonts w:ascii="Times New Roman" w:hAnsi="Times New Roman" w:cs="Times New Roman"/>
        </w:rPr>
        <w:t xml:space="preserve">sociální sítě </w:t>
      </w:r>
      <w:proofErr w:type="spellStart"/>
      <w:r w:rsidR="00895EA3" w:rsidRPr="004A4227">
        <w:rPr>
          <w:rFonts w:ascii="Times New Roman" w:hAnsi="Times New Roman" w:cs="Times New Roman"/>
        </w:rPr>
        <w:t>Facebook</w:t>
      </w:r>
      <w:proofErr w:type="spellEnd"/>
      <w:r w:rsidR="006C1865" w:rsidRPr="004A4227">
        <w:rPr>
          <w:rFonts w:ascii="Times New Roman" w:hAnsi="Times New Roman" w:cs="Times New Roman"/>
        </w:rPr>
        <w:t xml:space="preserve">. Interakce s uživateli </w:t>
      </w:r>
      <w:r w:rsidR="00AB291B">
        <w:rPr>
          <w:rFonts w:ascii="Times New Roman" w:hAnsi="Times New Roman" w:cs="Times New Roman"/>
        </w:rPr>
        <w:t xml:space="preserve">(správa soukromých zpráv a komentářů) </w:t>
      </w:r>
      <w:r w:rsidR="00544F7E">
        <w:rPr>
          <w:rFonts w:ascii="Times New Roman" w:hAnsi="Times New Roman" w:cs="Times New Roman"/>
        </w:rPr>
        <w:t xml:space="preserve">bude spadat </w:t>
      </w:r>
      <w:r w:rsidR="006C1865" w:rsidRPr="004A4227">
        <w:rPr>
          <w:rFonts w:ascii="Times New Roman" w:hAnsi="Times New Roman" w:cs="Times New Roman"/>
        </w:rPr>
        <w:t>výhradně do kompetence Objednatele.</w:t>
      </w:r>
      <w:r w:rsidR="00895EA3" w:rsidRPr="004A4227">
        <w:rPr>
          <w:rFonts w:ascii="Times New Roman" w:hAnsi="Times New Roman" w:cs="Times New Roman"/>
        </w:rPr>
        <w:t xml:space="preserve"> </w:t>
      </w:r>
    </w:p>
    <w:p w14:paraId="6E098EAF" w14:textId="4275CB4D" w:rsidR="009B6FB7" w:rsidRPr="00367F91" w:rsidRDefault="009B6FB7" w:rsidP="009B6FB7">
      <w:pPr>
        <w:pStyle w:val="Odstavecseseznamem"/>
        <w:numPr>
          <w:ilvl w:val="0"/>
          <w:numId w:val="23"/>
        </w:numPr>
        <w:autoSpaceDE w:val="0"/>
        <w:autoSpaceDN w:val="0"/>
        <w:adjustRightInd w:val="0"/>
        <w:spacing w:after="120" w:line="240" w:lineRule="auto"/>
        <w:contextualSpacing w:val="0"/>
        <w:jc w:val="both"/>
        <w:rPr>
          <w:rFonts w:ascii="Times New Roman" w:hAnsi="Times New Roman" w:cs="Times New Roman"/>
        </w:rPr>
      </w:pPr>
      <w:r w:rsidRPr="00367F91">
        <w:rPr>
          <w:rFonts w:ascii="Times New Roman" w:hAnsi="Times New Roman" w:cs="Times New Roman"/>
        </w:rPr>
        <w:t xml:space="preserve">Podklady k tvorbě obsahu zajišťuje Poskytovatel. Podklady musí být aktuální a schváleny Objednatelem. </w:t>
      </w:r>
    </w:p>
    <w:p w14:paraId="61C8C3BA" w14:textId="77AEEDEE" w:rsidR="009B6FB7" w:rsidRPr="00F61D1A" w:rsidRDefault="009B6FB7" w:rsidP="009B6FB7">
      <w:pPr>
        <w:pStyle w:val="Odstavecseseznamem"/>
        <w:numPr>
          <w:ilvl w:val="0"/>
          <w:numId w:val="23"/>
        </w:numPr>
        <w:autoSpaceDE w:val="0"/>
        <w:autoSpaceDN w:val="0"/>
        <w:adjustRightInd w:val="0"/>
        <w:spacing w:after="120" w:line="240" w:lineRule="auto"/>
        <w:contextualSpacing w:val="0"/>
        <w:jc w:val="both"/>
        <w:rPr>
          <w:rFonts w:ascii="Times New Roman" w:hAnsi="Times New Roman" w:cs="Times New Roman"/>
        </w:rPr>
      </w:pPr>
      <w:r w:rsidRPr="00367F91">
        <w:rPr>
          <w:rFonts w:ascii="Times New Roman" w:hAnsi="Times New Roman" w:cs="Times New Roman"/>
        </w:rPr>
        <w:t xml:space="preserve">Poskytovatel předává </w:t>
      </w:r>
      <w:r w:rsidR="00D66485">
        <w:rPr>
          <w:rFonts w:ascii="Times New Roman" w:hAnsi="Times New Roman" w:cs="Times New Roman"/>
        </w:rPr>
        <w:t xml:space="preserve">návrhy </w:t>
      </w:r>
      <w:r w:rsidR="00D66485" w:rsidRPr="00367F91">
        <w:rPr>
          <w:rFonts w:ascii="Times New Roman" w:hAnsi="Times New Roman" w:cs="Times New Roman"/>
        </w:rPr>
        <w:t>jednotliv</w:t>
      </w:r>
      <w:r w:rsidR="00D66485">
        <w:rPr>
          <w:rFonts w:ascii="Times New Roman" w:hAnsi="Times New Roman" w:cs="Times New Roman"/>
        </w:rPr>
        <w:t>ých</w:t>
      </w:r>
      <w:r w:rsidR="00D66485" w:rsidRPr="00367F91">
        <w:rPr>
          <w:rFonts w:ascii="Times New Roman" w:hAnsi="Times New Roman" w:cs="Times New Roman"/>
        </w:rPr>
        <w:t xml:space="preserve"> příspěvk</w:t>
      </w:r>
      <w:r w:rsidR="00D66485">
        <w:rPr>
          <w:rFonts w:ascii="Times New Roman" w:hAnsi="Times New Roman" w:cs="Times New Roman"/>
        </w:rPr>
        <w:t>ů</w:t>
      </w:r>
      <w:r w:rsidR="00D66485" w:rsidRPr="00367F91">
        <w:rPr>
          <w:rFonts w:ascii="Times New Roman" w:hAnsi="Times New Roman" w:cs="Times New Roman"/>
        </w:rPr>
        <w:t xml:space="preserve"> </w:t>
      </w:r>
      <w:r w:rsidRPr="00367F91">
        <w:rPr>
          <w:rFonts w:ascii="Times New Roman" w:hAnsi="Times New Roman" w:cs="Times New Roman"/>
        </w:rPr>
        <w:t xml:space="preserve">ke schválení Objednateli prostřednictvím on-line schvalovacího systému, který Poskytovatel vybere sám. </w:t>
      </w:r>
    </w:p>
    <w:p w14:paraId="20C95E69" w14:textId="77777777" w:rsidR="009C11C6" w:rsidRPr="004A4227" w:rsidRDefault="009C11C6" w:rsidP="00E168F2">
      <w:pPr>
        <w:pStyle w:val="Odstavecseseznamem"/>
        <w:autoSpaceDE w:val="0"/>
        <w:autoSpaceDN w:val="0"/>
        <w:adjustRightInd w:val="0"/>
        <w:spacing w:after="120" w:line="240" w:lineRule="auto"/>
        <w:ind w:left="1440"/>
        <w:contextualSpacing w:val="0"/>
        <w:jc w:val="both"/>
        <w:rPr>
          <w:rFonts w:ascii="Times New Roman" w:hAnsi="Times New Roman" w:cs="Times New Roman"/>
          <w:bCs/>
        </w:rPr>
      </w:pPr>
    </w:p>
    <w:p w14:paraId="5171A632" w14:textId="33749588" w:rsidR="004F4078" w:rsidRPr="004A4227" w:rsidRDefault="006C1865" w:rsidP="00E168F2">
      <w:pPr>
        <w:pStyle w:val="Odstavecseseznamem"/>
        <w:numPr>
          <w:ilvl w:val="1"/>
          <w:numId w:val="21"/>
        </w:numPr>
        <w:autoSpaceDE w:val="0"/>
        <w:autoSpaceDN w:val="0"/>
        <w:adjustRightInd w:val="0"/>
        <w:spacing w:after="120" w:line="240" w:lineRule="auto"/>
        <w:contextualSpacing w:val="0"/>
        <w:jc w:val="both"/>
        <w:rPr>
          <w:rFonts w:ascii="Times New Roman" w:hAnsi="Times New Roman" w:cs="Times New Roman"/>
          <w:b/>
          <w:bCs/>
        </w:rPr>
      </w:pPr>
      <w:r w:rsidRPr="004A4227">
        <w:rPr>
          <w:rFonts w:ascii="Times New Roman" w:hAnsi="Times New Roman" w:cs="Times New Roman"/>
          <w:b/>
          <w:bCs/>
        </w:rPr>
        <w:t xml:space="preserve">Správa </w:t>
      </w:r>
      <w:r w:rsidR="004F4078" w:rsidRPr="004A4227">
        <w:rPr>
          <w:rFonts w:ascii="Times New Roman" w:hAnsi="Times New Roman" w:cs="Times New Roman"/>
          <w:b/>
          <w:bCs/>
        </w:rPr>
        <w:t>reklamních kampaní na internetu</w:t>
      </w:r>
      <w:r w:rsidR="008B171E" w:rsidRPr="004A4227">
        <w:rPr>
          <w:rFonts w:ascii="Times New Roman" w:hAnsi="Times New Roman" w:cs="Times New Roman"/>
          <w:b/>
          <w:bCs/>
        </w:rPr>
        <w:t xml:space="preserve"> </w:t>
      </w:r>
      <w:r w:rsidR="004F4078" w:rsidRPr="004A4227">
        <w:rPr>
          <w:rFonts w:ascii="Times New Roman" w:hAnsi="Times New Roman" w:cs="Times New Roman"/>
          <w:b/>
        </w:rPr>
        <w:t xml:space="preserve">a sociálních sítích </w:t>
      </w:r>
      <w:proofErr w:type="spellStart"/>
      <w:r w:rsidR="004F4078" w:rsidRPr="004A4227">
        <w:rPr>
          <w:rFonts w:ascii="Times New Roman" w:hAnsi="Times New Roman" w:cs="Times New Roman"/>
          <w:b/>
        </w:rPr>
        <w:t>Facebook</w:t>
      </w:r>
      <w:proofErr w:type="spellEnd"/>
      <w:r w:rsidR="008B171E" w:rsidRPr="004A4227">
        <w:rPr>
          <w:rFonts w:ascii="Times New Roman" w:hAnsi="Times New Roman" w:cs="Times New Roman"/>
          <w:b/>
        </w:rPr>
        <w:t xml:space="preserve"> a </w:t>
      </w:r>
      <w:proofErr w:type="spellStart"/>
      <w:r w:rsidR="008B171E" w:rsidRPr="004A4227">
        <w:rPr>
          <w:rFonts w:ascii="Times New Roman" w:hAnsi="Times New Roman" w:cs="Times New Roman"/>
          <w:b/>
        </w:rPr>
        <w:t>Instagram</w:t>
      </w:r>
      <w:proofErr w:type="spellEnd"/>
      <w:r w:rsidR="00080A19">
        <w:rPr>
          <w:rFonts w:ascii="Times New Roman" w:hAnsi="Times New Roman" w:cs="Times New Roman"/>
          <w:b/>
        </w:rPr>
        <w:t xml:space="preserve"> (dále jen „Správa reklamy“)</w:t>
      </w:r>
    </w:p>
    <w:p w14:paraId="2568D7D1" w14:textId="006A3951" w:rsidR="00895EA3" w:rsidRPr="004A4227" w:rsidRDefault="0009565F" w:rsidP="00E168F2">
      <w:pPr>
        <w:pStyle w:val="Odstavecseseznamem"/>
        <w:numPr>
          <w:ilvl w:val="2"/>
          <w:numId w:val="21"/>
        </w:numPr>
        <w:autoSpaceDE w:val="0"/>
        <w:autoSpaceDN w:val="0"/>
        <w:adjustRightInd w:val="0"/>
        <w:spacing w:after="120" w:line="240" w:lineRule="auto"/>
        <w:contextualSpacing w:val="0"/>
        <w:jc w:val="both"/>
        <w:rPr>
          <w:rFonts w:ascii="Times New Roman" w:hAnsi="Times New Roman" w:cs="Times New Roman"/>
          <w:bCs/>
        </w:rPr>
      </w:pPr>
      <w:r w:rsidRPr="004A4227">
        <w:rPr>
          <w:rFonts w:ascii="Times New Roman" w:hAnsi="Times New Roman" w:cs="Times New Roman"/>
        </w:rPr>
        <w:t>S</w:t>
      </w:r>
      <w:r w:rsidR="008B171E" w:rsidRPr="004A4227">
        <w:rPr>
          <w:rFonts w:ascii="Times New Roman" w:hAnsi="Times New Roman" w:cs="Times New Roman"/>
        </w:rPr>
        <w:t xml:space="preserve">lužba </w:t>
      </w:r>
      <w:r w:rsidRPr="004A4227">
        <w:rPr>
          <w:rFonts w:ascii="Times New Roman" w:hAnsi="Times New Roman" w:cs="Times New Roman"/>
        </w:rPr>
        <w:t xml:space="preserve">zahrnuje tvorbu, správu a nepřetržitou optimalizaci inzerce prostřednictvím reklamních systémů, ve kterých se platí za inzerci podle </w:t>
      </w:r>
      <w:r w:rsidR="008B171E" w:rsidRPr="004A4227">
        <w:rPr>
          <w:rFonts w:ascii="Times New Roman" w:hAnsi="Times New Roman" w:cs="Times New Roman"/>
        </w:rPr>
        <w:t xml:space="preserve">tzv. </w:t>
      </w:r>
      <w:proofErr w:type="spellStart"/>
      <w:r w:rsidRPr="004A4227">
        <w:rPr>
          <w:rFonts w:ascii="Times New Roman" w:hAnsi="Times New Roman" w:cs="Times New Roman"/>
        </w:rPr>
        <w:t>prokliku</w:t>
      </w:r>
      <w:proofErr w:type="spellEnd"/>
      <w:r w:rsidR="00AB291B">
        <w:rPr>
          <w:rFonts w:ascii="Times New Roman" w:hAnsi="Times New Roman" w:cs="Times New Roman"/>
        </w:rPr>
        <w:t>,</w:t>
      </w:r>
      <w:r w:rsidR="008B171E" w:rsidRPr="004A4227">
        <w:rPr>
          <w:rFonts w:ascii="Times New Roman" w:hAnsi="Times New Roman" w:cs="Times New Roman"/>
        </w:rPr>
        <w:t xml:space="preserve"> </w:t>
      </w:r>
      <w:r w:rsidR="00895EA3" w:rsidRPr="004A4227">
        <w:rPr>
          <w:rFonts w:ascii="Times New Roman" w:hAnsi="Times New Roman" w:cs="Times New Roman"/>
        </w:rPr>
        <w:t>tzv. PPC kampaně</w:t>
      </w:r>
      <w:r w:rsidR="00080A19">
        <w:rPr>
          <w:rFonts w:ascii="Times New Roman" w:hAnsi="Times New Roman" w:cs="Times New Roman"/>
        </w:rPr>
        <w:t xml:space="preserve"> (</w:t>
      </w:r>
      <w:proofErr w:type="spellStart"/>
      <w:r w:rsidR="00080A19">
        <w:rPr>
          <w:rFonts w:ascii="Times New Roman" w:hAnsi="Times New Roman" w:cs="Times New Roman"/>
        </w:rPr>
        <w:t>Sklik</w:t>
      </w:r>
      <w:proofErr w:type="spellEnd"/>
      <w:r w:rsidR="00080A19">
        <w:rPr>
          <w:rFonts w:ascii="Times New Roman" w:hAnsi="Times New Roman" w:cs="Times New Roman"/>
        </w:rPr>
        <w:t xml:space="preserve"> a </w:t>
      </w:r>
      <w:proofErr w:type="spellStart"/>
      <w:r w:rsidR="00080A19">
        <w:rPr>
          <w:rFonts w:ascii="Times New Roman" w:hAnsi="Times New Roman" w:cs="Times New Roman"/>
        </w:rPr>
        <w:t>AdWords</w:t>
      </w:r>
      <w:proofErr w:type="spellEnd"/>
      <w:r w:rsidR="00080A19">
        <w:rPr>
          <w:rFonts w:ascii="Times New Roman" w:hAnsi="Times New Roman" w:cs="Times New Roman"/>
        </w:rPr>
        <w:t>)</w:t>
      </w:r>
      <w:r w:rsidRPr="004A4227">
        <w:rPr>
          <w:rFonts w:ascii="Times New Roman" w:hAnsi="Times New Roman" w:cs="Times New Roman"/>
        </w:rPr>
        <w:t xml:space="preserve">, a to jak ve fulltextových </w:t>
      </w:r>
      <w:r w:rsidR="00AB291B">
        <w:rPr>
          <w:rFonts w:ascii="Times New Roman" w:hAnsi="Times New Roman" w:cs="Times New Roman"/>
        </w:rPr>
        <w:t xml:space="preserve">internetových </w:t>
      </w:r>
      <w:r w:rsidRPr="004A4227">
        <w:rPr>
          <w:rFonts w:ascii="Times New Roman" w:hAnsi="Times New Roman" w:cs="Times New Roman"/>
        </w:rPr>
        <w:t xml:space="preserve">vyhledávačích, tak </w:t>
      </w:r>
      <w:r w:rsidR="008B171E" w:rsidRPr="004A4227">
        <w:rPr>
          <w:rFonts w:ascii="Times New Roman" w:hAnsi="Times New Roman" w:cs="Times New Roman"/>
        </w:rPr>
        <w:t xml:space="preserve">v obsahových sítích PPC systémů </w:t>
      </w:r>
      <w:r w:rsidRPr="004A4227">
        <w:rPr>
          <w:rFonts w:ascii="Times New Roman" w:hAnsi="Times New Roman" w:cs="Times New Roman"/>
        </w:rPr>
        <w:t xml:space="preserve">ve prospěch webových stránek Objednatele uvedených v </w:t>
      </w:r>
      <w:r w:rsidR="008B171E" w:rsidRPr="004A4227">
        <w:rPr>
          <w:rFonts w:ascii="Times New Roman" w:hAnsi="Times New Roman" w:cs="Times New Roman"/>
        </w:rPr>
        <w:t xml:space="preserve">čl. </w:t>
      </w:r>
      <w:r w:rsidR="00E53DA8">
        <w:rPr>
          <w:rFonts w:ascii="Times New Roman" w:hAnsi="Times New Roman" w:cs="Times New Roman"/>
        </w:rPr>
        <w:t>II.</w:t>
      </w:r>
      <w:r w:rsidR="008B171E" w:rsidRPr="004A4227">
        <w:rPr>
          <w:rFonts w:ascii="Times New Roman" w:hAnsi="Times New Roman" w:cs="Times New Roman"/>
        </w:rPr>
        <w:t>, bod 1b)</w:t>
      </w:r>
      <w:r w:rsidRPr="004A4227">
        <w:rPr>
          <w:rFonts w:ascii="Times New Roman" w:hAnsi="Times New Roman" w:cs="Times New Roman"/>
        </w:rPr>
        <w:t xml:space="preserve"> </w:t>
      </w:r>
      <w:r w:rsidR="00AB291B">
        <w:rPr>
          <w:rFonts w:ascii="Times New Roman" w:hAnsi="Times New Roman" w:cs="Times New Roman"/>
        </w:rPr>
        <w:t xml:space="preserve">této smlouvy </w:t>
      </w:r>
      <w:r w:rsidRPr="004A4227">
        <w:rPr>
          <w:rFonts w:ascii="Times New Roman" w:hAnsi="Times New Roman" w:cs="Times New Roman"/>
        </w:rPr>
        <w:t>za úče</w:t>
      </w:r>
      <w:r w:rsidR="008B171E" w:rsidRPr="004A4227">
        <w:rPr>
          <w:rFonts w:ascii="Times New Roman" w:hAnsi="Times New Roman" w:cs="Times New Roman"/>
        </w:rPr>
        <w:t>lem zvýšení jejich návštěvnosti,</w:t>
      </w:r>
      <w:r w:rsidRPr="004A4227">
        <w:rPr>
          <w:rFonts w:ascii="Times New Roman" w:hAnsi="Times New Roman" w:cs="Times New Roman"/>
        </w:rPr>
        <w:t xml:space="preserve"> případně jiného předem domluveného cíle. </w:t>
      </w:r>
      <w:r w:rsidR="00080A19">
        <w:rPr>
          <w:rFonts w:ascii="Times New Roman" w:hAnsi="Times New Roman" w:cs="Times New Roman"/>
        </w:rPr>
        <w:t xml:space="preserve">Správa reklamy dále </w:t>
      </w:r>
      <w:r w:rsidR="00D5509F" w:rsidRPr="004A4227">
        <w:rPr>
          <w:rFonts w:ascii="Times New Roman" w:hAnsi="Times New Roman" w:cs="Times New Roman"/>
        </w:rPr>
        <w:t xml:space="preserve">zahrnuje tvorbu, správu a nepřetržitou optimalizaci inzerce Objednatele prostřednictvím reklamního systému </w:t>
      </w:r>
      <w:proofErr w:type="spellStart"/>
      <w:r w:rsidR="00D5509F" w:rsidRPr="004A4227">
        <w:rPr>
          <w:rFonts w:ascii="Times New Roman" w:hAnsi="Times New Roman" w:cs="Times New Roman"/>
        </w:rPr>
        <w:t>Facebook</w:t>
      </w:r>
      <w:proofErr w:type="spellEnd"/>
      <w:r w:rsidR="00080A19">
        <w:rPr>
          <w:rFonts w:ascii="Times New Roman" w:hAnsi="Times New Roman" w:cs="Times New Roman"/>
        </w:rPr>
        <w:t xml:space="preserve"> a </w:t>
      </w:r>
      <w:proofErr w:type="spellStart"/>
      <w:r w:rsidR="00080A19">
        <w:rPr>
          <w:rFonts w:ascii="Times New Roman" w:hAnsi="Times New Roman" w:cs="Times New Roman"/>
        </w:rPr>
        <w:t>Instagram</w:t>
      </w:r>
      <w:proofErr w:type="spellEnd"/>
      <w:r w:rsidR="00D5509F" w:rsidRPr="004A4227">
        <w:rPr>
          <w:rFonts w:ascii="Times New Roman" w:hAnsi="Times New Roman" w:cs="Times New Roman"/>
        </w:rPr>
        <w:t xml:space="preserve">, ve kterých se platí za inzerci podle </w:t>
      </w:r>
      <w:proofErr w:type="spellStart"/>
      <w:r w:rsidR="00D5509F" w:rsidRPr="004A4227">
        <w:rPr>
          <w:rFonts w:ascii="Times New Roman" w:hAnsi="Times New Roman" w:cs="Times New Roman"/>
        </w:rPr>
        <w:t>prokliku</w:t>
      </w:r>
      <w:proofErr w:type="spellEnd"/>
      <w:r w:rsidR="00D5509F" w:rsidRPr="004A4227">
        <w:rPr>
          <w:rFonts w:ascii="Times New Roman" w:hAnsi="Times New Roman" w:cs="Times New Roman"/>
        </w:rPr>
        <w:t xml:space="preserve"> ve prospěch webových stránek </w:t>
      </w:r>
      <w:hyperlink r:id="rId13" w:history="1">
        <w:r w:rsidR="007E2342" w:rsidRPr="00B63639">
          <w:rPr>
            <w:rStyle w:val="Hypertextovodkaz"/>
            <w:rFonts w:ascii="Times New Roman" w:hAnsi="Times New Roman" w:cs="Times New Roman"/>
          </w:rPr>
          <w:t>www.coool.cz</w:t>
        </w:r>
      </w:hyperlink>
      <w:r w:rsidR="007E2342">
        <w:rPr>
          <w:rFonts w:ascii="Times New Roman" w:hAnsi="Times New Roman" w:cs="Times New Roman"/>
        </w:rPr>
        <w:t xml:space="preserve"> </w:t>
      </w:r>
      <w:r w:rsidR="00D5509F" w:rsidRPr="004A4227">
        <w:rPr>
          <w:rFonts w:ascii="Times New Roman" w:hAnsi="Times New Roman" w:cs="Times New Roman"/>
        </w:rPr>
        <w:t>a účelem zvýšení jejich návštěvnosti.</w:t>
      </w:r>
    </w:p>
    <w:p w14:paraId="17C37EEF" w14:textId="30BE299D" w:rsidR="00C6551E" w:rsidRPr="00B33268" w:rsidRDefault="00E27756" w:rsidP="00C6551E">
      <w:pPr>
        <w:pStyle w:val="Odstavecseseznamem"/>
        <w:numPr>
          <w:ilvl w:val="2"/>
          <w:numId w:val="21"/>
        </w:numPr>
        <w:spacing w:after="120"/>
        <w:contextualSpacing w:val="0"/>
        <w:jc w:val="both"/>
        <w:rPr>
          <w:rFonts w:ascii="Times New Roman" w:hAnsi="Times New Roman" w:cs="Times New Roman"/>
        </w:rPr>
      </w:pPr>
      <w:r w:rsidRPr="004A4227">
        <w:rPr>
          <w:rFonts w:ascii="Times New Roman" w:hAnsi="Times New Roman" w:cs="Times New Roman"/>
        </w:rPr>
        <w:t xml:space="preserve">Tvorbou inzerce se rozumí </w:t>
      </w:r>
      <w:r w:rsidR="00895EA3" w:rsidRPr="004A4227">
        <w:rPr>
          <w:rFonts w:ascii="Times New Roman" w:hAnsi="Times New Roman" w:cs="Times New Roman"/>
        </w:rPr>
        <w:t xml:space="preserve">především </w:t>
      </w:r>
      <w:r w:rsidR="0009565F" w:rsidRPr="00605F69">
        <w:rPr>
          <w:rFonts w:ascii="Times New Roman" w:hAnsi="Times New Roman" w:cs="Times New Roman"/>
        </w:rPr>
        <w:t>vytvoření plánu internetové reklamní kampaně</w:t>
      </w:r>
      <w:r w:rsidR="00D5509F" w:rsidRPr="00605F69">
        <w:rPr>
          <w:rFonts w:ascii="Times New Roman" w:hAnsi="Times New Roman" w:cs="Times New Roman"/>
        </w:rPr>
        <w:t xml:space="preserve"> v prostředí reklamního systému </w:t>
      </w:r>
      <w:proofErr w:type="spellStart"/>
      <w:r w:rsidR="00D5509F" w:rsidRPr="00605F69">
        <w:rPr>
          <w:rFonts w:ascii="Times New Roman" w:hAnsi="Times New Roman" w:cs="Times New Roman"/>
        </w:rPr>
        <w:t>Facebook</w:t>
      </w:r>
      <w:proofErr w:type="spellEnd"/>
      <w:r w:rsidR="0009565F" w:rsidRPr="00605F69">
        <w:rPr>
          <w:rFonts w:ascii="Times New Roman" w:hAnsi="Times New Roman" w:cs="Times New Roman"/>
        </w:rPr>
        <w:t xml:space="preserve"> </w:t>
      </w:r>
      <w:r w:rsidR="00080A19" w:rsidRPr="00605F69">
        <w:rPr>
          <w:rFonts w:ascii="Times New Roman" w:hAnsi="Times New Roman" w:cs="Times New Roman"/>
        </w:rPr>
        <w:t xml:space="preserve">a </w:t>
      </w:r>
      <w:proofErr w:type="spellStart"/>
      <w:r w:rsidR="00080A19" w:rsidRPr="00605F69">
        <w:rPr>
          <w:rFonts w:ascii="Times New Roman" w:hAnsi="Times New Roman" w:cs="Times New Roman"/>
        </w:rPr>
        <w:t>Instagram</w:t>
      </w:r>
      <w:proofErr w:type="spellEnd"/>
      <w:r w:rsidR="00080A19">
        <w:rPr>
          <w:rFonts w:ascii="Times New Roman" w:hAnsi="Times New Roman" w:cs="Times New Roman"/>
        </w:rPr>
        <w:t xml:space="preserve"> </w:t>
      </w:r>
      <w:r w:rsidR="00895EA3" w:rsidRPr="004A4227">
        <w:rPr>
          <w:rFonts w:ascii="Times New Roman" w:hAnsi="Times New Roman" w:cs="Times New Roman"/>
        </w:rPr>
        <w:t xml:space="preserve">a </w:t>
      </w:r>
      <w:r w:rsidR="0009565F" w:rsidRPr="004A4227">
        <w:rPr>
          <w:rFonts w:ascii="Times New Roman" w:hAnsi="Times New Roman" w:cs="Times New Roman"/>
        </w:rPr>
        <w:t>příprava inzerátů tak, aby se zobrazovaly v</w:t>
      </w:r>
      <w:r w:rsidR="00080A19">
        <w:rPr>
          <w:rFonts w:ascii="Times New Roman" w:hAnsi="Times New Roman" w:cs="Times New Roman"/>
        </w:rPr>
        <w:t xml:space="preserve"> internetových</w:t>
      </w:r>
      <w:r w:rsidR="0009565F" w:rsidRPr="004A4227">
        <w:rPr>
          <w:rFonts w:ascii="Times New Roman" w:hAnsi="Times New Roman" w:cs="Times New Roman"/>
        </w:rPr>
        <w:t xml:space="preserve"> vyhledávačích a </w:t>
      </w:r>
      <w:r w:rsidR="00895EA3" w:rsidRPr="004A4227">
        <w:rPr>
          <w:rFonts w:ascii="Times New Roman" w:hAnsi="Times New Roman" w:cs="Times New Roman"/>
        </w:rPr>
        <w:t>obsahové síti PPC systémů</w:t>
      </w:r>
      <w:r w:rsidR="00D66485">
        <w:rPr>
          <w:rFonts w:ascii="Times New Roman" w:hAnsi="Times New Roman" w:cs="Times New Roman"/>
        </w:rPr>
        <w:t xml:space="preserve">, </w:t>
      </w:r>
      <w:r w:rsidR="00895EA3" w:rsidRPr="004A4227">
        <w:rPr>
          <w:rFonts w:ascii="Times New Roman" w:hAnsi="Times New Roman" w:cs="Times New Roman"/>
        </w:rPr>
        <w:t xml:space="preserve">a </w:t>
      </w:r>
      <w:r w:rsidR="00D66485">
        <w:rPr>
          <w:rFonts w:ascii="Times New Roman" w:hAnsi="Times New Roman" w:cs="Times New Roman"/>
        </w:rPr>
        <w:t xml:space="preserve">dále </w:t>
      </w:r>
      <w:r w:rsidR="00895EA3" w:rsidRPr="004A4227">
        <w:rPr>
          <w:rFonts w:ascii="Times New Roman" w:hAnsi="Times New Roman" w:cs="Times New Roman"/>
        </w:rPr>
        <w:t xml:space="preserve">sestavení struktury kampaní ve formě reklamních sestav, výběru klíčových slov, </w:t>
      </w:r>
      <w:r w:rsidR="00B54494">
        <w:rPr>
          <w:rFonts w:ascii="Times New Roman" w:hAnsi="Times New Roman" w:cs="Times New Roman"/>
        </w:rPr>
        <w:t>tvorba</w:t>
      </w:r>
      <w:r w:rsidR="00080A19">
        <w:rPr>
          <w:rFonts w:ascii="Times New Roman" w:hAnsi="Times New Roman" w:cs="Times New Roman"/>
        </w:rPr>
        <w:t xml:space="preserve"> </w:t>
      </w:r>
      <w:r w:rsidR="00895EA3" w:rsidRPr="004A4227">
        <w:rPr>
          <w:rFonts w:ascii="Times New Roman" w:hAnsi="Times New Roman" w:cs="Times New Roman"/>
        </w:rPr>
        <w:t xml:space="preserve">reklamních textů a nastavení finančních aspektů kampaní – zejména nastavení maximální ceny za tzv. </w:t>
      </w:r>
      <w:proofErr w:type="spellStart"/>
      <w:r w:rsidR="00895EA3" w:rsidRPr="004A4227">
        <w:rPr>
          <w:rFonts w:ascii="Times New Roman" w:hAnsi="Times New Roman" w:cs="Times New Roman"/>
        </w:rPr>
        <w:t>proklik</w:t>
      </w:r>
      <w:proofErr w:type="spellEnd"/>
      <w:r w:rsidR="00895EA3" w:rsidRPr="004A4227">
        <w:rPr>
          <w:rFonts w:ascii="Times New Roman" w:hAnsi="Times New Roman" w:cs="Times New Roman"/>
        </w:rPr>
        <w:t xml:space="preserve"> a denních či</w:t>
      </w:r>
      <w:r w:rsidR="00D5509F" w:rsidRPr="004A4227">
        <w:rPr>
          <w:rFonts w:ascii="Times New Roman" w:hAnsi="Times New Roman" w:cs="Times New Roman"/>
        </w:rPr>
        <w:t xml:space="preserve"> měsíčních rozpočtů kampaní a příprava nativních inzerátů (textové inzeráty s obrázky) tak, aby se zobrazovaly v rozhraní </w:t>
      </w:r>
      <w:proofErr w:type="spellStart"/>
      <w:r w:rsidR="00D5509F" w:rsidRPr="004A4227">
        <w:rPr>
          <w:rFonts w:ascii="Times New Roman" w:hAnsi="Times New Roman" w:cs="Times New Roman"/>
        </w:rPr>
        <w:t>Facebooku</w:t>
      </w:r>
      <w:proofErr w:type="spellEnd"/>
      <w:r w:rsidR="00D5509F" w:rsidRPr="004A4227">
        <w:rPr>
          <w:rFonts w:ascii="Times New Roman" w:hAnsi="Times New Roman" w:cs="Times New Roman"/>
        </w:rPr>
        <w:t xml:space="preserve"> a </w:t>
      </w:r>
      <w:proofErr w:type="spellStart"/>
      <w:r w:rsidR="00D5509F" w:rsidRPr="004A4227">
        <w:rPr>
          <w:rFonts w:ascii="Times New Roman" w:hAnsi="Times New Roman" w:cs="Times New Roman"/>
        </w:rPr>
        <w:t>Instagramu</w:t>
      </w:r>
      <w:proofErr w:type="spellEnd"/>
      <w:r w:rsidR="00D5509F" w:rsidRPr="004A4227">
        <w:rPr>
          <w:rFonts w:ascii="Times New Roman" w:hAnsi="Times New Roman" w:cs="Times New Roman"/>
        </w:rPr>
        <w:t xml:space="preserve">. </w:t>
      </w:r>
      <w:r w:rsidR="00895EA3" w:rsidRPr="004A4227">
        <w:rPr>
          <w:rFonts w:ascii="Times New Roman" w:hAnsi="Times New Roman" w:cs="Times New Roman"/>
        </w:rPr>
        <w:t xml:space="preserve">Dále pak </w:t>
      </w:r>
      <w:r w:rsidR="0009565F" w:rsidRPr="004A4227">
        <w:rPr>
          <w:rFonts w:ascii="Times New Roman" w:hAnsi="Times New Roman" w:cs="Times New Roman"/>
        </w:rPr>
        <w:lastRenderedPageBreak/>
        <w:t xml:space="preserve">převzetí účtů </w:t>
      </w:r>
      <w:r w:rsidR="00080A19">
        <w:rPr>
          <w:rFonts w:ascii="Times New Roman" w:hAnsi="Times New Roman" w:cs="Times New Roman"/>
        </w:rPr>
        <w:t>O</w:t>
      </w:r>
      <w:r w:rsidR="0009565F" w:rsidRPr="004A4227">
        <w:rPr>
          <w:rFonts w:ascii="Times New Roman" w:hAnsi="Times New Roman" w:cs="Times New Roman"/>
        </w:rPr>
        <w:t xml:space="preserve">bjednatele v PPC systémech pod správu </w:t>
      </w:r>
      <w:r w:rsidR="00080A19">
        <w:rPr>
          <w:rFonts w:ascii="Times New Roman" w:hAnsi="Times New Roman" w:cs="Times New Roman"/>
        </w:rPr>
        <w:t>P</w:t>
      </w:r>
      <w:r w:rsidR="00080A19" w:rsidRPr="004A4227">
        <w:rPr>
          <w:rFonts w:ascii="Times New Roman" w:hAnsi="Times New Roman" w:cs="Times New Roman"/>
        </w:rPr>
        <w:t xml:space="preserve">oskytovatele </w:t>
      </w:r>
      <w:r w:rsidR="0009565F" w:rsidRPr="004A4227">
        <w:rPr>
          <w:rFonts w:ascii="Times New Roman" w:hAnsi="Times New Roman" w:cs="Times New Roman"/>
        </w:rPr>
        <w:t>nebo založení zce</w:t>
      </w:r>
      <w:r w:rsidR="00895EA3" w:rsidRPr="004A4227">
        <w:rPr>
          <w:rFonts w:ascii="Times New Roman" w:hAnsi="Times New Roman" w:cs="Times New Roman"/>
        </w:rPr>
        <w:t xml:space="preserve">la nových účtů v PPC systémech. </w:t>
      </w:r>
    </w:p>
    <w:p w14:paraId="0565F3A5" w14:textId="4A97E443" w:rsidR="00895EA3" w:rsidRPr="004A4227" w:rsidRDefault="00895EA3" w:rsidP="004A4227">
      <w:pPr>
        <w:pStyle w:val="Odstavecseseznamem"/>
        <w:numPr>
          <w:ilvl w:val="2"/>
          <w:numId w:val="21"/>
        </w:numPr>
        <w:autoSpaceDE w:val="0"/>
        <w:autoSpaceDN w:val="0"/>
        <w:adjustRightInd w:val="0"/>
        <w:spacing w:after="120" w:line="240" w:lineRule="auto"/>
        <w:contextualSpacing w:val="0"/>
        <w:jc w:val="both"/>
        <w:rPr>
          <w:rFonts w:ascii="Times New Roman" w:hAnsi="Times New Roman" w:cs="Times New Roman"/>
          <w:bCs/>
        </w:rPr>
      </w:pPr>
      <w:r w:rsidRPr="004A4227">
        <w:rPr>
          <w:rFonts w:ascii="Times New Roman" w:hAnsi="Times New Roman" w:cs="Times New Roman"/>
        </w:rPr>
        <w:t xml:space="preserve">Správou inzerce se rozumí </w:t>
      </w:r>
      <w:r w:rsidR="0009565F" w:rsidRPr="004A4227">
        <w:rPr>
          <w:rFonts w:ascii="Times New Roman" w:hAnsi="Times New Roman" w:cs="Times New Roman"/>
        </w:rPr>
        <w:t>sp</w:t>
      </w:r>
      <w:r w:rsidR="00080A19">
        <w:rPr>
          <w:rFonts w:ascii="Times New Roman" w:hAnsi="Times New Roman" w:cs="Times New Roman"/>
        </w:rPr>
        <w:t>o</w:t>
      </w:r>
      <w:r w:rsidR="0009565F" w:rsidRPr="004A4227">
        <w:rPr>
          <w:rFonts w:ascii="Times New Roman" w:hAnsi="Times New Roman" w:cs="Times New Roman"/>
        </w:rPr>
        <w:t xml:space="preserve">uštění </w:t>
      </w:r>
      <w:r w:rsidR="00080A19" w:rsidRPr="004A4227">
        <w:rPr>
          <w:rFonts w:ascii="Times New Roman" w:hAnsi="Times New Roman" w:cs="Times New Roman"/>
        </w:rPr>
        <w:t>kampan</w:t>
      </w:r>
      <w:r w:rsidR="00080A19">
        <w:rPr>
          <w:rFonts w:ascii="Times New Roman" w:hAnsi="Times New Roman" w:cs="Times New Roman"/>
        </w:rPr>
        <w:t>í</w:t>
      </w:r>
      <w:r w:rsidR="0009565F" w:rsidRPr="004A4227">
        <w:rPr>
          <w:rFonts w:ascii="Times New Roman" w:hAnsi="Times New Roman" w:cs="Times New Roman"/>
        </w:rPr>
        <w:t>,</w:t>
      </w:r>
      <w:r w:rsidRPr="004A4227">
        <w:rPr>
          <w:rFonts w:ascii="Times New Roman" w:hAnsi="Times New Roman" w:cs="Times New Roman"/>
        </w:rPr>
        <w:t xml:space="preserve"> </w:t>
      </w:r>
      <w:r w:rsidR="0009565F" w:rsidRPr="004A4227">
        <w:rPr>
          <w:rFonts w:ascii="Times New Roman" w:hAnsi="Times New Roman" w:cs="Times New Roman"/>
        </w:rPr>
        <w:t xml:space="preserve">úpravy kampaní dle zkušeností </w:t>
      </w:r>
      <w:r w:rsidRPr="004A4227">
        <w:rPr>
          <w:rFonts w:ascii="Times New Roman" w:hAnsi="Times New Roman" w:cs="Times New Roman"/>
        </w:rPr>
        <w:t>Poskytovatele a podnětů O</w:t>
      </w:r>
      <w:r w:rsidR="0009565F" w:rsidRPr="004A4227">
        <w:rPr>
          <w:rFonts w:ascii="Times New Roman" w:hAnsi="Times New Roman" w:cs="Times New Roman"/>
        </w:rPr>
        <w:t>bjednatele,</w:t>
      </w:r>
      <w:r w:rsidRPr="004A4227">
        <w:rPr>
          <w:rFonts w:ascii="Times New Roman" w:hAnsi="Times New Roman" w:cs="Times New Roman"/>
        </w:rPr>
        <w:t xml:space="preserve"> zajištění online přístupu O</w:t>
      </w:r>
      <w:r w:rsidR="0009565F" w:rsidRPr="004A4227">
        <w:rPr>
          <w:rFonts w:ascii="Times New Roman" w:hAnsi="Times New Roman" w:cs="Times New Roman"/>
        </w:rPr>
        <w:t>bjednatele ke statistikám v PPC systémech,</w:t>
      </w:r>
      <w:r w:rsidRPr="004A4227">
        <w:rPr>
          <w:rFonts w:ascii="Times New Roman" w:hAnsi="Times New Roman" w:cs="Times New Roman"/>
        </w:rPr>
        <w:t xml:space="preserve"> </w:t>
      </w:r>
      <w:r w:rsidR="0009565F" w:rsidRPr="004A4227">
        <w:rPr>
          <w:rFonts w:ascii="Times New Roman" w:hAnsi="Times New Roman" w:cs="Times New Roman"/>
        </w:rPr>
        <w:t xml:space="preserve">dohled nad </w:t>
      </w:r>
      <w:r w:rsidR="00080A19" w:rsidRPr="004A4227">
        <w:rPr>
          <w:rFonts w:ascii="Times New Roman" w:hAnsi="Times New Roman" w:cs="Times New Roman"/>
        </w:rPr>
        <w:t>kampan</w:t>
      </w:r>
      <w:r w:rsidR="00080A19">
        <w:rPr>
          <w:rFonts w:ascii="Times New Roman" w:hAnsi="Times New Roman" w:cs="Times New Roman"/>
        </w:rPr>
        <w:t>ěmi</w:t>
      </w:r>
      <w:r w:rsidR="009410AB">
        <w:rPr>
          <w:rFonts w:ascii="Times New Roman" w:hAnsi="Times New Roman" w:cs="Times New Roman"/>
        </w:rPr>
        <w:t xml:space="preserve"> </w:t>
      </w:r>
      <w:r w:rsidR="0009565F" w:rsidRPr="004A4227">
        <w:rPr>
          <w:rFonts w:ascii="Times New Roman" w:hAnsi="Times New Roman" w:cs="Times New Roman"/>
        </w:rPr>
        <w:t xml:space="preserve">(včetně úpravy klíčových slov a textů v průběhu kampaně). </w:t>
      </w:r>
    </w:p>
    <w:p w14:paraId="4C3EA3BD" w14:textId="13C349D5" w:rsidR="0009565F" w:rsidRPr="004A4227" w:rsidRDefault="0009565F" w:rsidP="004A4227">
      <w:pPr>
        <w:pStyle w:val="Odstavecseseznamem"/>
        <w:numPr>
          <w:ilvl w:val="2"/>
          <w:numId w:val="21"/>
        </w:numPr>
        <w:autoSpaceDE w:val="0"/>
        <w:autoSpaceDN w:val="0"/>
        <w:adjustRightInd w:val="0"/>
        <w:spacing w:after="120" w:line="240" w:lineRule="auto"/>
        <w:contextualSpacing w:val="0"/>
        <w:jc w:val="both"/>
        <w:rPr>
          <w:rFonts w:ascii="Times New Roman" w:hAnsi="Times New Roman" w:cs="Times New Roman"/>
          <w:bCs/>
        </w:rPr>
      </w:pPr>
      <w:r w:rsidRPr="004A4227">
        <w:rPr>
          <w:rFonts w:ascii="Times New Roman" w:hAnsi="Times New Roman" w:cs="Times New Roman"/>
        </w:rPr>
        <w:t>Optimalizací se rozumí průběžné úpravy inzerce za účelem maximalizace klíčových hodnot výkonnosti kampaní dle domluvené strategie</w:t>
      </w:r>
      <w:r w:rsidR="00B54494">
        <w:rPr>
          <w:rFonts w:ascii="Times New Roman" w:hAnsi="Times New Roman" w:cs="Times New Roman"/>
        </w:rPr>
        <w:t xml:space="preserve"> podle čl. II, bod 3b)i</w:t>
      </w:r>
      <w:r w:rsidRPr="004A4227">
        <w:rPr>
          <w:rFonts w:ascii="Times New Roman" w:hAnsi="Times New Roman" w:cs="Times New Roman"/>
        </w:rPr>
        <w:t>.</w:t>
      </w:r>
    </w:p>
    <w:p w14:paraId="6BC94387" w14:textId="22EBA828" w:rsidR="0084060B" w:rsidRPr="004A4227" w:rsidRDefault="0084060B" w:rsidP="001F6C38">
      <w:pPr>
        <w:pStyle w:val="Default"/>
        <w:spacing w:after="120"/>
        <w:ind w:left="2127"/>
        <w:rPr>
          <w:rFonts w:ascii="Times New Roman" w:hAnsi="Times New Roman" w:cs="Times New Roman"/>
          <w:color w:val="FF0000"/>
          <w:sz w:val="22"/>
          <w:szCs w:val="22"/>
        </w:rPr>
      </w:pPr>
    </w:p>
    <w:p w14:paraId="5AE58592" w14:textId="77777777" w:rsidR="00FF2040" w:rsidRPr="00E23F0B" w:rsidRDefault="003434DC" w:rsidP="004A4227">
      <w:pPr>
        <w:pStyle w:val="Odstavecseseznamem"/>
        <w:numPr>
          <w:ilvl w:val="0"/>
          <w:numId w:val="25"/>
        </w:numPr>
        <w:autoSpaceDE w:val="0"/>
        <w:autoSpaceDN w:val="0"/>
        <w:adjustRightInd w:val="0"/>
        <w:spacing w:after="120" w:line="240" w:lineRule="auto"/>
        <w:contextualSpacing w:val="0"/>
        <w:jc w:val="both"/>
        <w:rPr>
          <w:rFonts w:ascii="Times New Roman" w:hAnsi="Times New Roman" w:cs="Times New Roman"/>
        </w:rPr>
      </w:pPr>
      <w:r w:rsidRPr="00E23F0B">
        <w:rPr>
          <w:rFonts w:ascii="Times New Roman" w:hAnsi="Times New Roman" w:cs="Times New Roman"/>
        </w:rPr>
        <w:t xml:space="preserve">Služby budou </w:t>
      </w:r>
      <w:r w:rsidR="0084060B" w:rsidRPr="00E23F0B">
        <w:rPr>
          <w:rFonts w:ascii="Times New Roman" w:hAnsi="Times New Roman" w:cs="Times New Roman"/>
        </w:rPr>
        <w:t>zajišťován</w:t>
      </w:r>
      <w:r w:rsidRPr="00E23F0B">
        <w:rPr>
          <w:rFonts w:ascii="Times New Roman" w:hAnsi="Times New Roman" w:cs="Times New Roman"/>
        </w:rPr>
        <w:t>y</w:t>
      </w:r>
      <w:r w:rsidR="0084060B" w:rsidRPr="00E23F0B">
        <w:rPr>
          <w:rFonts w:ascii="Times New Roman" w:hAnsi="Times New Roman" w:cs="Times New Roman"/>
        </w:rPr>
        <w:t xml:space="preserve"> v</w:t>
      </w:r>
      <w:r w:rsidRPr="00E23F0B">
        <w:rPr>
          <w:rFonts w:ascii="Times New Roman" w:hAnsi="Times New Roman" w:cs="Times New Roman"/>
        </w:rPr>
        <w:t xml:space="preserve"> těchto termínech: </w:t>
      </w:r>
    </w:p>
    <w:p w14:paraId="7286F99C" w14:textId="15326B36" w:rsidR="00FF2040" w:rsidRPr="00E23F0B" w:rsidRDefault="003434DC" w:rsidP="00FF2040">
      <w:pPr>
        <w:pStyle w:val="Odstavecseseznamem"/>
        <w:numPr>
          <w:ilvl w:val="1"/>
          <w:numId w:val="25"/>
        </w:numPr>
        <w:autoSpaceDE w:val="0"/>
        <w:autoSpaceDN w:val="0"/>
        <w:adjustRightInd w:val="0"/>
        <w:spacing w:after="120" w:line="240" w:lineRule="auto"/>
        <w:contextualSpacing w:val="0"/>
        <w:jc w:val="both"/>
        <w:rPr>
          <w:rFonts w:ascii="Times New Roman" w:hAnsi="Times New Roman" w:cs="Times New Roman"/>
        </w:rPr>
      </w:pPr>
      <w:r w:rsidRPr="001E7908">
        <w:rPr>
          <w:rFonts w:ascii="Times New Roman" w:hAnsi="Times New Roman" w:cs="Times New Roman"/>
        </w:rPr>
        <w:t xml:space="preserve">Zpracování </w:t>
      </w:r>
      <w:r w:rsidR="00421059" w:rsidRPr="001E7908">
        <w:rPr>
          <w:rFonts w:ascii="Times New Roman" w:hAnsi="Times New Roman" w:cs="Times New Roman"/>
        </w:rPr>
        <w:t>komunikační strategie</w:t>
      </w:r>
      <w:r w:rsidR="00C6551E" w:rsidRPr="001E7908">
        <w:rPr>
          <w:rFonts w:ascii="Times New Roman" w:hAnsi="Times New Roman" w:cs="Times New Roman"/>
        </w:rPr>
        <w:t xml:space="preserve"> a tvorba </w:t>
      </w:r>
      <w:r w:rsidR="00B54494" w:rsidRPr="001E7908">
        <w:rPr>
          <w:rFonts w:ascii="Times New Roman" w:hAnsi="Times New Roman" w:cs="Times New Roman"/>
        </w:rPr>
        <w:t>návrhů grafického stylu</w:t>
      </w:r>
      <w:r w:rsidR="00B54494">
        <w:rPr>
          <w:rFonts w:ascii="Times New Roman" w:hAnsi="Times New Roman" w:cs="Times New Roman"/>
        </w:rPr>
        <w:t xml:space="preserve"> PPC kampaní</w:t>
      </w:r>
      <w:r w:rsidR="00FF2040" w:rsidRPr="00E23F0B">
        <w:rPr>
          <w:rFonts w:ascii="Times New Roman" w:hAnsi="Times New Roman" w:cs="Times New Roman"/>
        </w:rPr>
        <w:t xml:space="preserve"> Poskytovatelem</w:t>
      </w:r>
      <w:r w:rsidRPr="00E23F0B">
        <w:rPr>
          <w:rFonts w:ascii="Times New Roman" w:hAnsi="Times New Roman" w:cs="Times New Roman"/>
        </w:rPr>
        <w:t xml:space="preserve"> podle čl</w:t>
      </w:r>
      <w:r w:rsidR="008C2373">
        <w:rPr>
          <w:rFonts w:ascii="Times New Roman" w:hAnsi="Times New Roman" w:cs="Times New Roman"/>
        </w:rPr>
        <w:t xml:space="preserve">. II., </w:t>
      </w:r>
      <w:r w:rsidRPr="00E23F0B">
        <w:rPr>
          <w:rFonts w:ascii="Times New Roman" w:hAnsi="Times New Roman" w:cs="Times New Roman"/>
        </w:rPr>
        <w:t>bodu 3a)i</w:t>
      </w:r>
      <w:r w:rsidR="004D7105">
        <w:rPr>
          <w:rFonts w:ascii="Times New Roman" w:hAnsi="Times New Roman" w:cs="Times New Roman"/>
        </w:rPr>
        <w:t>.</w:t>
      </w:r>
      <w:r w:rsidR="00B33268" w:rsidRPr="00E23F0B">
        <w:rPr>
          <w:rFonts w:ascii="Times New Roman" w:hAnsi="Times New Roman" w:cs="Times New Roman"/>
        </w:rPr>
        <w:t xml:space="preserve"> a bodu 3b)</w:t>
      </w:r>
      <w:proofErr w:type="spellStart"/>
      <w:r w:rsidR="00B33268" w:rsidRPr="00E23F0B">
        <w:rPr>
          <w:rFonts w:ascii="Times New Roman" w:hAnsi="Times New Roman" w:cs="Times New Roman"/>
        </w:rPr>
        <w:t>ii</w:t>
      </w:r>
      <w:proofErr w:type="spellEnd"/>
      <w:r w:rsidR="004D7105">
        <w:rPr>
          <w:rFonts w:ascii="Times New Roman" w:hAnsi="Times New Roman" w:cs="Times New Roman"/>
        </w:rPr>
        <w:t>.</w:t>
      </w:r>
      <w:r w:rsidRPr="00E23F0B">
        <w:rPr>
          <w:rFonts w:ascii="Times New Roman" w:hAnsi="Times New Roman" w:cs="Times New Roman"/>
        </w:rPr>
        <w:t xml:space="preserve"> </w:t>
      </w:r>
      <w:r w:rsidR="00FF2040" w:rsidRPr="00E23F0B">
        <w:rPr>
          <w:rFonts w:ascii="Times New Roman" w:hAnsi="Times New Roman" w:cs="Times New Roman"/>
        </w:rPr>
        <w:t xml:space="preserve">proběhne </w:t>
      </w:r>
      <w:r w:rsidR="00BF467E">
        <w:rPr>
          <w:rFonts w:ascii="Times New Roman" w:hAnsi="Times New Roman" w:cs="Times New Roman"/>
        </w:rPr>
        <w:t xml:space="preserve">do </w:t>
      </w:r>
      <w:r w:rsidR="00540CAA">
        <w:rPr>
          <w:rFonts w:ascii="Times New Roman" w:hAnsi="Times New Roman" w:cs="Times New Roman"/>
        </w:rPr>
        <w:t xml:space="preserve">14 kalendářních dní od podepsání smlouvy, přičemž </w:t>
      </w:r>
      <w:r w:rsidR="00B54494">
        <w:rPr>
          <w:rFonts w:ascii="Times New Roman" w:hAnsi="Times New Roman" w:cs="Times New Roman"/>
        </w:rPr>
        <w:t xml:space="preserve">následně </w:t>
      </w:r>
      <w:r w:rsidR="00540CAA">
        <w:rPr>
          <w:rFonts w:ascii="Times New Roman" w:hAnsi="Times New Roman" w:cs="Times New Roman"/>
        </w:rPr>
        <w:t xml:space="preserve">budou schváleny Objednatelem nejpozději do 30 pracovních dní od podpisu smlouvy. </w:t>
      </w:r>
    </w:p>
    <w:p w14:paraId="2EFB0896" w14:textId="3DB905BB" w:rsidR="004620B3" w:rsidRPr="00E23F0B" w:rsidRDefault="00B54494" w:rsidP="00FF2040">
      <w:pPr>
        <w:pStyle w:val="Odstavecseseznamem"/>
        <w:numPr>
          <w:ilvl w:val="1"/>
          <w:numId w:val="25"/>
        </w:numPr>
        <w:autoSpaceDE w:val="0"/>
        <w:autoSpaceDN w:val="0"/>
        <w:adjustRightInd w:val="0"/>
        <w:spacing w:after="120" w:line="240" w:lineRule="auto"/>
        <w:contextualSpacing w:val="0"/>
        <w:jc w:val="both"/>
        <w:rPr>
          <w:rFonts w:ascii="Times New Roman" w:hAnsi="Times New Roman" w:cs="Times New Roman"/>
        </w:rPr>
      </w:pPr>
      <w:r>
        <w:rPr>
          <w:rFonts w:ascii="Times New Roman" w:hAnsi="Times New Roman" w:cs="Times New Roman"/>
        </w:rPr>
        <w:t>O</w:t>
      </w:r>
      <w:r w:rsidR="00B33268" w:rsidRPr="00E23F0B">
        <w:rPr>
          <w:rFonts w:ascii="Times New Roman" w:hAnsi="Times New Roman" w:cs="Times New Roman"/>
        </w:rPr>
        <w:t xml:space="preserve">statní služby podle čl. </w:t>
      </w:r>
      <w:r w:rsidR="008C2373">
        <w:rPr>
          <w:rFonts w:ascii="Times New Roman" w:hAnsi="Times New Roman" w:cs="Times New Roman"/>
        </w:rPr>
        <w:t>II.,</w:t>
      </w:r>
      <w:r w:rsidR="008C2373" w:rsidRPr="00E23F0B">
        <w:rPr>
          <w:rFonts w:ascii="Times New Roman" w:hAnsi="Times New Roman" w:cs="Times New Roman"/>
        </w:rPr>
        <w:t xml:space="preserve"> </w:t>
      </w:r>
      <w:r w:rsidR="00FF2040" w:rsidRPr="00E23F0B">
        <w:rPr>
          <w:rFonts w:ascii="Times New Roman" w:hAnsi="Times New Roman" w:cs="Times New Roman"/>
        </w:rPr>
        <w:t>bodu</w:t>
      </w:r>
      <w:r w:rsidR="00B33268" w:rsidRPr="00E23F0B">
        <w:rPr>
          <w:rFonts w:ascii="Times New Roman" w:hAnsi="Times New Roman" w:cs="Times New Roman"/>
        </w:rPr>
        <w:t xml:space="preserve"> 3a)</w:t>
      </w:r>
      <w:proofErr w:type="spellStart"/>
      <w:r w:rsidR="00B33268" w:rsidRPr="00E23F0B">
        <w:rPr>
          <w:rFonts w:ascii="Times New Roman" w:hAnsi="Times New Roman" w:cs="Times New Roman"/>
        </w:rPr>
        <w:t>ii</w:t>
      </w:r>
      <w:proofErr w:type="spellEnd"/>
      <w:r w:rsidR="004D7105">
        <w:rPr>
          <w:rFonts w:ascii="Times New Roman" w:hAnsi="Times New Roman" w:cs="Times New Roman"/>
        </w:rPr>
        <w:t>.</w:t>
      </w:r>
      <w:r w:rsidR="00B33268" w:rsidRPr="00E23F0B">
        <w:rPr>
          <w:rFonts w:ascii="Times New Roman" w:hAnsi="Times New Roman" w:cs="Times New Roman"/>
        </w:rPr>
        <w:t xml:space="preserve"> a </w:t>
      </w:r>
      <w:proofErr w:type="spellStart"/>
      <w:r w:rsidR="00B33268" w:rsidRPr="00E23F0B">
        <w:rPr>
          <w:rFonts w:ascii="Times New Roman" w:hAnsi="Times New Roman" w:cs="Times New Roman"/>
        </w:rPr>
        <w:t>iii</w:t>
      </w:r>
      <w:proofErr w:type="spellEnd"/>
      <w:r w:rsidR="004D7105">
        <w:rPr>
          <w:rFonts w:ascii="Times New Roman" w:hAnsi="Times New Roman" w:cs="Times New Roman"/>
        </w:rPr>
        <w:t>.</w:t>
      </w:r>
      <w:r w:rsidR="00B33268" w:rsidRPr="00E23F0B">
        <w:rPr>
          <w:rFonts w:ascii="Times New Roman" w:hAnsi="Times New Roman" w:cs="Times New Roman"/>
        </w:rPr>
        <w:t xml:space="preserve"> a bodu 3b)i</w:t>
      </w:r>
      <w:r w:rsidR="004D7105">
        <w:rPr>
          <w:rFonts w:ascii="Times New Roman" w:hAnsi="Times New Roman" w:cs="Times New Roman"/>
        </w:rPr>
        <w:t>.,</w:t>
      </w:r>
      <w:r w:rsidR="00B33268" w:rsidRPr="00E23F0B">
        <w:rPr>
          <w:rFonts w:ascii="Times New Roman" w:hAnsi="Times New Roman" w:cs="Times New Roman"/>
        </w:rPr>
        <w:t xml:space="preserve"> </w:t>
      </w:r>
      <w:proofErr w:type="spellStart"/>
      <w:r w:rsidR="00B33268" w:rsidRPr="00E23F0B">
        <w:rPr>
          <w:rFonts w:ascii="Times New Roman" w:hAnsi="Times New Roman" w:cs="Times New Roman"/>
        </w:rPr>
        <w:t>iii</w:t>
      </w:r>
      <w:proofErr w:type="spellEnd"/>
      <w:r w:rsidR="004D7105">
        <w:rPr>
          <w:rFonts w:ascii="Times New Roman" w:hAnsi="Times New Roman" w:cs="Times New Roman"/>
        </w:rPr>
        <w:t>.</w:t>
      </w:r>
      <w:r w:rsidR="00B33268" w:rsidRPr="00E23F0B">
        <w:rPr>
          <w:rFonts w:ascii="Times New Roman" w:hAnsi="Times New Roman" w:cs="Times New Roman"/>
        </w:rPr>
        <w:t xml:space="preserve"> a </w:t>
      </w:r>
      <w:proofErr w:type="spellStart"/>
      <w:r w:rsidR="00B33268" w:rsidRPr="00E23F0B">
        <w:rPr>
          <w:rFonts w:ascii="Times New Roman" w:hAnsi="Times New Roman" w:cs="Times New Roman"/>
        </w:rPr>
        <w:t>iv</w:t>
      </w:r>
      <w:proofErr w:type="spellEnd"/>
      <w:r w:rsidR="004D7105">
        <w:rPr>
          <w:rFonts w:ascii="Times New Roman" w:hAnsi="Times New Roman" w:cs="Times New Roman"/>
        </w:rPr>
        <w:t>.</w:t>
      </w:r>
      <w:r w:rsidR="00540CAA">
        <w:rPr>
          <w:rFonts w:ascii="Times New Roman" w:hAnsi="Times New Roman" w:cs="Times New Roman"/>
        </w:rPr>
        <w:t xml:space="preserve"> budou zajišťovány nejdříve 31 dní od podpisu smlouvy</w:t>
      </w:r>
      <w:r w:rsidR="009410AB">
        <w:rPr>
          <w:rFonts w:ascii="Times New Roman" w:hAnsi="Times New Roman" w:cs="Times New Roman"/>
        </w:rPr>
        <w:t>,</w:t>
      </w:r>
      <w:r w:rsidR="00540CAA">
        <w:rPr>
          <w:rFonts w:ascii="Times New Roman" w:hAnsi="Times New Roman" w:cs="Times New Roman"/>
        </w:rPr>
        <w:t xml:space="preserve"> a to po dobu následujících 36 kalendářních měsíců.</w:t>
      </w:r>
      <w:r w:rsidR="00B33268" w:rsidRPr="00E23F0B">
        <w:rPr>
          <w:rFonts w:ascii="Times New Roman" w:hAnsi="Times New Roman" w:cs="Times New Roman"/>
        </w:rPr>
        <w:t xml:space="preserve"> </w:t>
      </w:r>
    </w:p>
    <w:p w14:paraId="319C3F71" w14:textId="6B96FA6C" w:rsidR="001F6C38" w:rsidRDefault="004620B3" w:rsidP="001F6C38">
      <w:pPr>
        <w:pStyle w:val="Odstavecseseznamem"/>
        <w:numPr>
          <w:ilvl w:val="0"/>
          <w:numId w:val="25"/>
        </w:numPr>
        <w:autoSpaceDE w:val="0"/>
        <w:autoSpaceDN w:val="0"/>
        <w:adjustRightInd w:val="0"/>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je povinen zajišťovat služby dle čl. </w:t>
      </w:r>
      <w:r w:rsidR="008C2373">
        <w:rPr>
          <w:rFonts w:ascii="Times New Roman" w:hAnsi="Times New Roman" w:cs="Times New Roman"/>
        </w:rPr>
        <w:t>II.</w:t>
      </w:r>
      <w:r w:rsidR="008C2373" w:rsidRPr="004A4227">
        <w:rPr>
          <w:rFonts w:ascii="Times New Roman" w:hAnsi="Times New Roman" w:cs="Times New Roman"/>
        </w:rPr>
        <w:t xml:space="preserve"> </w:t>
      </w:r>
      <w:r w:rsidRPr="004A4227">
        <w:rPr>
          <w:rFonts w:ascii="Times New Roman" w:hAnsi="Times New Roman" w:cs="Times New Roman"/>
        </w:rPr>
        <w:t xml:space="preserve">bodu </w:t>
      </w:r>
      <w:r w:rsidR="00B066CB">
        <w:rPr>
          <w:rFonts w:ascii="Times New Roman" w:hAnsi="Times New Roman" w:cs="Times New Roman"/>
        </w:rPr>
        <w:t>3</w:t>
      </w:r>
      <w:r w:rsidRPr="004A4227">
        <w:rPr>
          <w:rFonts w:ascii="Times New Roman" w:hAnsi="Times New Roman" w:cs="Times New Roman"/>
        </w:rPr>
        <w:t xml:space="preserve"> v termínech stanovených po vzájemné domluvě. Nejsou-li termíny domluveny, pak dle zavedené praxe stran</w:t>
      </w:r>
      <w:r w:rsidR="009410AB">
        <w:rPr>
          <w:rFonts w:ascii="Times New Roman" w:hAnsi="Times New Roman" w:cs="Times New Roman"/>
        </w:rPr>
        <w:t>,</w:t>
      </w:r>
      <w:r w:rsidRPr="004A4227">
        <w:rPr>
          <w:rFonts w:ascii="Times New Roman" w:hAnsi="Times New Roman" w:cs="Times New Roman"/>
        </w:rPr>
        <w:t xml:space="preserve"> a není-li praxe, pak bez zbytečného prodlení. V případě </w:t>
      </w:r>
      <w:r w:rsidR="00B066CB">
        <w:rPr>
          <w:rFonts w:ascii="Times New Roman" w:hAnsi="Times New Roman" w:cs="Times New Roman"/>
        </w:rPr>
        <w:t>Správy FB</w:t>
      </w:r>
      <w:r w:rsidR="001F6C38">
        <w:rPr>
          <w:rFonts w:ascii="Times New Roman" w:hAnsi="Times New Roman" w:cs="Times New Roman"/>
        </w:rPr>
        <w:t xml:space="preserve"> </w:t>
      </w:r>
      <w:r w:rsidRPr="004A4227">
        <w:rPr>
          <w:rFonts w:ascii="Times New Roman" w:hAnsi="Times New Roman" w:cs="Times New Roman"/>
        </w:rPr>
        <w:t xml:space="preserve">se předáním plnění rozumí online zpřístupnění výstupů práce Poskytovatele na profilu </w:t>
      </w:r>
      <w:r w:rsidR="00B066CB">
        <w:rPr>
          <w:rFonts w:ascii="Times New Roman" w:hAnsi="Times New Roman" w:cs="Times New Roman"/>
        </w:rPr>
        <w:t xml:space="preserve">Objednatele </w:t>
      </w:r>
      <w:r w:rsidRPr="004A4227">
        <w:rPr>
          <w:rFonts w:ascii="Times New Roman" w:hAnsi="Times New Roman" w:cs="Times New Roman"/>
        </w:rPr>
        <w:t xml:space="preserve">na sociální síti </w:t>
      </w:r>
      <w:proofErr w:type="spellStart"/>
      <w:r w:rsidRPr="004A4227">
        <w:rPr>
          <w:rFonts w:ascii="Times New Roman" w:hAnsi="Times New Roman" w:cs="Times New Roman"/>
        </w:rPr>
        <w:t>Facebook</w:t>
      </w:r>
      <w:proofErr w:type="spellEnd"/>
      <w:r w:rsidR="00B066CB">
        <w:rPr>
          <w:rFonts w:ascii="Times New Roman" w:hAnsi="Times New Roman" w:cs="Times New Roman"/>
        </w:rPr>
        <w:t>.</w:t>
      </w:r>
    </w:p>
    <w:p w14:paraId="00A27950" w14:textId="77777777" w:rsidR="001F6C38" w:rsidRPr="001F6C38" w:rsidRDefault="00EB1574" w:rsidP="001F6C38">
      <w:pPr>
        <w:pStyle w:val="Odstavecseseznamem"/>
        <w:numPr>
          <w:ilvl w:val="0"/>
          <w:numId w:val="25"/>
        </w:numPr>
        <w:autoSpaceDE w:val="0"/>
        <w:autoSpaceDN w:val="0"/>
        <w:adjustRightInd w:val="0"/>
        <w:spacing w:after="120" w:line="240" w:lineRule="auto"/>
        <w:contextualSpacing w:val="0"/>
        <w:jc w:val="both"/>
        <w:rPr>
          <w:rFonts w:ascii="Times New Roman" w:hAnsi="Times New Roman" w:cs="Times New Roman"/>
        </w:rPr>
      </w:pPr>
      <w:r w:rsidRPr="001F6C38">
        <w:rPr>
          <w:rFonts w:ascii="Times New Roman" w:hAnsi="Times New Roman" w:cs="Times New Roman"/>
          <w:color w:val="00000A"/>
        </w:rPr>
        <w:t>Smluvní strany se dohodly na následující odměně za poskytování Služ</w:t>
      </w:r>
      <w:r w:rsidR="001F6C38">
        <w:rPr>
          <w:rFonts w:ascii="Times New Roman" w:hAnsi="Times New Roman" w:cs="Times New Roman"/>
          <w:color w:val="00000A"/>
        </w:rPr>
        <w:t>e</w:t>
      </w:r>
      <w:r w:rsidRPr="001F6C38">
        <w:rPr>
          <w:rFonts w:ascii="Times New Roman" w:hAnsi="Times New Roman" w:cs="Times New Roman"/>
          <w:color w:val="00000A"/>
        </w:rPr>
        <w:t>b a způsobu jej</w:t>
      </w:r>
      <w:r w:rsidR="00B066CB" w:rsidRPr="001F6C38">
        <w:rPr>
          <w:rFonts w:ascii="Times New Roman" w:hAnsi="Times New Roman" w:cs="Times New Roman"/>
          <w:color w:val="00000A"/>
        </w:rPr>
        <w:t>ich</w:t>
      </w:r>
      <w:r w:rsidR="001545CE" w:rsidRPr="001F6C38">
        <w:rPr>
          <w:rFonts w:ascii="Times New Roman" w:hAnsi="Times New Roman" w:cs="Times New Roman"/>
          <w:color w:val="00000A"/>
        </w:rPr>
        <w:t xml:space="preserve"> </w:t>
      </w:r>
      <w:r w:rsidRPr="001F6C38">
        <w:rPr>
          <w:rFonts w:ascii="Times New Roman" w:hAnsi="Times New Roman" w:cs="Times New Roman"/>
          <w:color w:val="00000A"/>
        </w:rPr>
        <w:t>úhrady:</w:t>
      </w:r>
      <w:r w:rsidR="001F6C38">
        <w:rPr>
          <w:rFonts w:ascii="Times New Roman" w:hAnsi="Times New Roman" w:cs="Times New Roman"/>
          <w:color w:val="00000A"/>
        </w:rPr>
        <w:t xml:space="preserve"> </w:t>
      </w:r>
    </w:p>
    <w:p w14:paraId="027881C6" w14:textId="7414A490" w:rsidR="00EB1574" w:rsidRPr="001F6C38" w:rsidRDefault="00EB1574" w:rsidP="001F6C38">
      <w:pPr>
        <w:pStyle w:val="Odstavecseseznamem"/>
        <w:numPr>
          <w:ilvl w:val="1"/>
          <w:numId w:val="25"/>
        </w:numPr>
        <w:autoSpaceDE w:val="0"/>
        <w:autoSpaceDN w:val="0"/>
        <w:adjustRightInd w:val="0"/>
        <w:spacing w:after="120" w:line="240" w:lineRule="auto"/>
        <w:contextualSpacing w:val="0"/>
        <w:jc w:val="both"/>
        <w:rPr>
          <w:rFonts w:ascii="Times New Roman" w:hAnsi="Times New Roman" w:cs="Times New Roman"/>
          <w:b/>
        </w:rPr>
      </w:pPr>
      <w:r w:rsidRPr="001F6C38">
        <w:rPr>
          <w:rFonts w:ascii="Times New Roman" w:hAnsi="Times New Roman" w:cs="Times New Roman"/>
          <w:b/>
          <w:color w:val="000000"/>
        </w:rPr>
        <w:t>S</w:t>
      </w:r>
      <w:r w:rsidR="0084060B" w:rsidRPr="001F6C38">
        <w:rPr>
          <w:rFonts w:ascii="Times New Roman" w:hAnsi="Times New Roman" w:cs="Times New Roman"/>
          <w:b/>
          <w:color w:val="000000"/>
        </w:rPr>
        <w:t xml:space="preserve">práva </w:t>
      </w:r>
      <w:r w:rsidR="00B066CB" w:rsidRPr="001F6C38">
        <w:rPr>
          <w:rFonts w:ascii="Times New Roman" w:hAnsi="Times New Roman" w:cs="Times New Roman"/>
          <w:b/>
          <w:color w:val="000000"/>
        </w:rPr>
        <w:t xml:space="preserve">FB </w:t>
      </w:r>
      <w:r w:rsidR="001545CE" w:rsidRPr="001F6C38">
        <w:rPr>
          <w:rFonts w:ascii="Times New Roman" w:hAnsi="Times New Roman" w:cs="Times New Roman"/>
          <w:b/>
          <w:color w:val="000000"/>
        </w:rPr>
        <w:t>:</w:t>
      </w:r>
    </w:p>
    <w:p w14:paraId="6417435F" w14:textId="461A741E" w:rsidR="00EB1574" w:rsidRPr="004A4227" w:rsidRDefault="00EB1574" w:rsidP="004A4227">
      <w:pPr>
        <w:pStyle w:val="Odstavecseseznamem"/>
        <w:numPr>
          <w:ilvl w:val="2"/>
          <w:numId w:val="10"/>
        </w:numPr>
        <w:autoSpaceDE w:val="0"/>
        <w:autoSpaceDN w:val="0"/>
        <w:adjustRightInd w:val="0"/>
        <w:spacing w:after="120" w:line="240" w:lineRule="auto"/>
        <w:contextualSpacing w:val="0"/>
        <w:jc w:val="both"/>
        <w:rPr>
          <w:rFonts w:ascii="Times New Roman" w:hAnsi="Times New Roman" w:cs="Times New Roman"/>
          <w:color w:val="00000A"/>
        </w:rPr>
      </w:pPr>
      <w:r w:rsidRPr="004A4227">
        <w:rPr>
          <w:rFonts w:ascii="Times New Roman" w:hAnsi="Times New Roman" w:cs="Times New Roman"/>
          <w:color w:val="00000A"/>
        </w:rPr>
        <w:t xml:space="preserve">časový </w:t>
      </w:r>
      <w:r w:rsidR="00A52FDD" w:rsidRPr="004A4227">
        <w:rPr>
          <w:rFonts w:ascii="Times New Roman" w:hAnsi="Times New Roman" w:cs="Times New Roman"/>
          <w:color w:val="00000A"/>
        </w:rPr>
        <w:t>rozsah</w:t>
      </w:r>
      <w:r w:rsidRPr="004A4227">
        <w:rPr>
          <w:rFonts w:ascii="Times New Roman" w:hAnsi="Times New Roman" w:cs="Times New Roman"/>
          <w:color w:val="000000"/>
        </w:rPr>
        <w:t xml:space="preserve">: 30 hodin </w:t>
      </w:r>
      <w:r w:rsidRPr="004A4227">
        <w:rPr>
          <w:rFonts w:ascii="Times New Roman" w:hAnsi="Times New Roman" w:cs="Times New Roman"/>
          <w:color w:val="00000A"/>
        </w:rPr>
        <w:t>/ měsíc</w:t>
      </w:r>
    </w:p>
    <w:p w14:paraId="3CD8515E" w14:textId="3E442D74" w:rsidR="00EB1574" w:rsidRDefault="00EB1574" w:rsidP="004A4227">
      <w:pPr>
        <w:pStyle w:val="Odstavecseseznamem"/>
        <w:numPr>
          <w:ilvl w:val="2"/>
          <w:numId w:val="10"/>
        </w:numPr>
        <w:autoSpaceDE w:val="0"/>
        <w:autoSpaceDN w:val="0"/>
        <w:adjustRightInd w:val="0"/>
        <w:spacing w:after="120" w:line="240" w:lineRule="auto"/>
        <w:contextualSpacing w:val="0"/>
        <w:jc w:val="both"/>
        <w:rPr>
          <w:rFonts w:ascii="Times New Roman" w:hAnsi="Times New Roman" w:cs="Times New Roman"/>
          <w:color w:val="00000A"/>
        </w:rPr>
      </w:pPr>
      <w:r w:rsidRPr="00E23F0B">
        <w:rPr>
          <w:rFonts w:ascii="Times New Roman" w:hAnsi="Times New Roman" w:cs="Times New Roman"/>
          <w:color w:val="00000A"/>
        </w:rPr>
        <w:t xml:space="preserve">výsledná částka: </w:t>
      </w:r>
      <w:r w:rsidR="002105E9" w:rsidRPr="00377CFC">
        <w:rPr>
          <w:rFonts w:ascii="Times New Roman" w:hAnsi="Times New Roman" w:cs="Times New Roman"/>
          <w:i/>
          <w:color w:val="00000A"/>
          <w:highlight w:val="yellow"/>
        </w:rPr>
        <w:t>*bude doplněno*</w:t>
      </w:r>
      <w:r w:rsidR="002105E9" w:rsidRPr="00E23F0B">
        <w:rPr>
          <w:rFonts w:ascii="Times New Roman" w:hAnsi="Times New Roman" w:cs="Times New Roman"/>
          <w:color w:val="00000A"/>
        </w:rPr>
        <w:t xml:space="preserve"> </w:t>
      </w:r>
      <w:r w:rsidRPr="00E23F0B">
        <w:rPr>
          <w:rFonts w:ascii="Times New Roman" w:hAnsi="Times New Roman" w:cs="Times New Roman"/>
          <w:color w:val="00000A"/>
        </w:rPr>
        <w:t>Kč bez DPH / měsíc (DPH bude účtováno v zákonné výši)</w:t>
      </w:r>
    </w:p>
    <w:p w14:paraId="0984C361" w14:textId="23200E7A" w:rsidR="0084060B" w:rsidRPr="00E23F0B" w:rsidRDefault="0084060B" w:rsidP="004A4227">
      <w:pPr>
        <w:pStyle w:val="Odstavecseseznamem"/>
        <w:numPr>
          <w:ilvl w:val="1"/>
          <w:numId w:val="10"/>
        </w:numPr>
        <w:autoSpaceDE w:val="0"/>
        <w:autoSpaceDN w:val="0"/>
        <w:adjustRightInd w:val="0"/>
        <w:spacing w:after="120" w:line="240" w:lineRule="auto"/>
        <w:contextualSpacing w:val="0"/>
        <w:jc w:val="both"/>
        <w:rPr>
          <w:rFonts w:ascii="Times New Roman" w:hAnsi="Times New Roman" w:cs="Times New Roman"/>
          <w:b/>
          <w:bCs/>
        </w:rPr>
      </w:pPr>
      <w:r w:rsidRPr="00E23F0B">
        <w:rPr>
          <w:rFonts w:ascii="Times New Roman" w:hAnsi="Times New Roman" w:cs="Times New Roman"/>
          <w:b/>
          <w:bCs/>
        </w:rPr>
        <w:t xml:space="preserve">Správa reklamních kampaní na internetu </w:t>
      </w:r>
      <w:r w:rsidRPr="00E23F0B">
        <w:rPr>
          <w:rFonts w:ascii="Times New Roman" w:hAnsi="Times New Roman" w:cs="Times New Roman"/>
          <w:b/>
        </w:rPr>
        <w:t xml:space="preserve">a sociálních sítích </w:t>
      </w:r>
      <w:proofErr w:type="spellStart"/>
      <w:r w:rsidRPr="00E23F0B">
        <w:rPr>
          <w:rFonts w:ascii="Times New Roman" w:hAnsi="Times New Roman" w:cs="Times New Roman"/>
          <w:b/>
        </w:rPr>
        <w:t>Facebook</w:t>
      </w:r>
      <w:proofErr w:type="spellEnd"/>
      <w:r w:rsidRPr="00E23F0B">
        <w:rPr>
          <w:rFonts w:ascii="Times New Roman" w:hAnsi="Times New Roman" w:cs="Times New Roman"/>
          <w:b/>
        </w:rPr>
        <w:t xml:space="preserve"> a </w:t>
      </w:r>
      <w:proofErr w:type="spellStart"/>
      <w:r w:rsidRPr="00E23F0B">
        <w:rPr>
          <w:rFonts w:ascii="Times New Roman" w:hAnsi="Times New Roman" w:cs="Times New Roman"/>
          <w:b/>
        </w:rPr>
        <w:t>Instagram</w:t>
      </w:r>
      <w:proofErr w:type="spellEnd"/>
    </w:p>
    <w:p w14:paraId="70A55B18" w14:textId="1A30B89D" w:rsidR="00C6551E" w:rsidRPr="00E23F0B" w:rsidRDefault="00C6551E" w:rsidP="004A4227">
      <w:pPr>
        <w:pStyle w:val="Odstavecseseznamem"/>
        <w:numPr>
          <w:ilvl w:val="2"/>
          <w:numId w:val="10"/>
        </w:numPr>
        <w:autoSpaceDE w:val="0"/>
        <w:autoSpaceDN w:val="0"/>
        <w:adjustRightInd w:val="0"/>
        <w:spacing w:after="120" w:line="240" w:lineRule="auto"/>
        <w:contextualSpacing w:val="0"/>
        <w:jc w:val="both"/>
        <w:rPr>
          <w:rFonts w:ascii="Times New Roman" w:hAnsi="Times New Roman" w:cs="Times New Roman"/>
          <w:color w:val="00000A"/>
        </w:rPr>
      </w:pPr>
      <w:r w:rsidRPr="00E23F0B">
        <w:rPr>
          <w:rFonts w:ascii="Times New Roman" w:hAnsi="Times New Roman" w:cs="Times New Roman"/>
          <w:color w:val="00000A"/>
        </w:rPr>
        <w:t xml:space="preserve">časový rozsah: 10 hodin / měsíc pro správu kampaní </w:t>
      </w:r>
    </w:p>
    <w:p w14:paraId="644D4500" w14:textId="39461C9D" w:rsidR="006E6432" w:rsidRDefault="0084060B" w:rsidP="006E6432">
      <w:pPr>
        <w:pStyle w:val="Odstavecseseznamem"/>
        <w:numPr>
          <w:ilvl w:val="2"/>
          <w:numId w:val="10"/>
        </w:numPr>
        <w:autoSpaceDE w:val="0"/>
        <w:autoSpaceDN w:val="0"/>
        <w:adjustRightInd w:val="0"/>
        <w:spacing w:after="120" w:line="240" w:lineRule="auto"/>
        <w:contextualSpacing w:val="0"/>
        <w:jc w:val="both"/>
        <w:rPr>
          <w:rFonts w:ascii="Times New Roman" w:hAnsi="Times New Roman" w:cs="Times New Roman"/>
          <w:color w:val="00000A"/>
        </w:rPr>
      </w:pPr>
      <w:r w:rsidRPr="00E23F0B">
        <w:rPr>
          <w:rFonts w:ascii="Times New Roman" w:hAnsi="Times New Roman" w:cs="Times New Roman"/>
          <w:color w:val="00000A"/>
        </w:rPr>
        <w:t xml:space="preserve">výsledná částka: </w:t>
      </w:r>
      <w:r w:rsidR="002105E9" w:rsidRPr="00E23F0B">
        <w:rPr>
          <w:rFonts w:ascii="Times New Roman" w:hAnsi="Times New Roman" w:cs="Times New Roman"/>
          <w:i/>
          <w:color w:val="00000A"/>
        </w:rPr>
        <w:t xml:space="preserve"> </w:t>
      </w:r>
      <w:r w:rsidR="002105E9" w:rsidRPr="00377CFC">
        <w:rPr>
          <w:rFonts w:ascii="Times New Roman" w:hAnsi="Times New Roman" w:cs="Times New Roman"/>
          <w:i/>
          <w:color w:val="00000A"/>
          <w:highlight w:val="yellow"/>
        </w:rPr>
        <w:t>*bude doplněno*</w:t>
      </w:r>
      <w:r w:rsidR="002105E9" w:rsidRPr="00E23F0B">
        <w:rPr>
          <w:rFonts w:ascii="Times New Roman" w:hAnsi="Times New Roman" w:cs="Times New Roman"/>
          <w:color w:val="00000A"/>
        </w:rPr>
        <w:t xml:space="preserve"> </w:t>
      </w:r>
      <w:r w:rsidRPr="00E23F0B">
        <w:rPr>
          <w:rFonts w:ascii="Times New Roman" w:hAnsi="Times New Roman" w:cs="Times New Roman"/>
          <w:color w:val="00000A"/>
        </w:rPr>
        <w:t xml:space="preserve"> Kč bez DPH / měsíc (DPH bude účtováno v zákonné výši)</w:t>
      </w:r>
      <w:r w:rsidR="00540CAA">
        <w:rPr>
          <w:rFonts w:ascii="Times New Roman" w:hAnsi="Times New Roman" w:cs="Times New Roman"/>
          <w:color w:val="00000A"/>
        </w:rPr>
        <w:t>.</w:t>
      </w:r>
    </w:p>
    <w:p w14:paraId="7F955C9D" w14:textId="6F5A4530" w:rsidR="00725670" w:rsidRPr="00377CFC" w:rsidRDefault="00725670" w:rsidP="00725670">
      <w:pPr>
        <w:pStyle w:val="Odstavecseseznamem"/>
        <w:numPr>
          <w:ilvl w:val="1"/>
          <w:numId w:val="10"/>
        </w:numPr>
        <w:rPr>
          <w:rFonts w:ascii="Times New Roman" w:hAnsi="Times New Roman" w:cs="Times New Roman"/>
          <w:b/>
          <w:color w:val="00000A"/>
        </w:rPr>
      </w:pPr>
      <w:r w:rsidRPr="00377CFC">
        <w:rPr>
          <w:rFonts w:ascii="Times New Roman" w:hAnsi="Times New Roman" w:cs="Times New Roman"/>
          <w:b/>
          <w:color w:val="00000A"/>
        </w:rPr>
        <w:t xml:space="preserve">Tvorba reklamních kampaní dle čl. II. bodu 3 b) </w:t>
      </w:r>
      <w:proofErr w:type="spellStart"/>
      <w:r w:rsidRPr="00377CFC">
        <w:rPr>
          <w:rFonts w:ascii="Times New Roman" w:hAnsi="Times New Roman" w:cs="Times New Roman"/>
          <w:b/>
          <w:color w:val="00000A"/>
        </w:rPr>
        <w:t>i</w:t>
      </w:r>
      <w:r w:rsidR="001E7908">
        <w:rPr>
          <w:rFonts w:ascii="Times New Roman" w:hAnsi="Times New Roman" w:cs="Times New Roman"/>
          <w:b/>
          <w:color w:val="00000A"/>
        </w:rPr>
        <w:t>i</w:t>
      </w:r>
      <w:proofErr w:type="spellEnd"/>
      <w:r w:rsidRPr="00377CFC">
        <w:rPr>
          <w:rFonts w:ascii="Times New Roman" w:hAnsi="Times New Roman" w:cs="Times New Roman"/>
          <w:b/>
          <w:color w:val="00000A"/>
        </w:rPr>
        <w:t xml:space="preserve">., dodaný v termínu dle čl. II. </w:t>
      </w:r>
      <w:proofErr w:type="gramStart"/>
      <w:r w:rsidRPr="00377CFC">
        <w:rPr>
          <w:rFonts w:ascii="Times New Roman" w:hAnsi="Times New Roman" w:cs="Times New Roman"/>
          <w:b/>
          <w:color w:val="00000A"/>
        </w:rPr>
        <w:t>bodu 4  smlouvy</w:t>
      </w:r>
      <w:proofErr w:type="gramEnd"/>
      <w:r w:rsidRPr="00377CFC">
        <w:rPr>
          <w:rFonts w:ascii="Times New Roman" w:hAnsi="Times New Roman" w:cs="Times New Roman"/>
          <w:b/>
          <w:color w:val="00000A"/>
        </w:rPr>
        <w:t xml:space="preserve">  </w:t>
      </w:r>
    </w:p>
    <w:p w14:paraId="51C48D53" w14:textId="2241791F" w:rsidR="00725670" w:rsidRDefault="00725670" w:rsidP="00377CFC">
      <w:pPr>
        <w:pStyle w:val="Odstavecseseznamem"/>
        <w:numPr>
          <w:ilvl w:val="2"/>
          <w:numId w:val="10"/>
        </w:numPr>
        <w:rPr>
          <w:rFonts w:ascii="Times New Roman" w:hAnsi="Times New Roman" w:cs="Times New Roman"/>
          <w:color w:val="00000A"/>
        </w:rPr>
      </w:pPr>
      <w:r>
        <w:rPr>
          <w:rFonts w:ascii="Times New Roman" w:hAnsi="Times New Roman" w:cs="Times New Roman"/>
          <w:color w:val="00000A"/>
        </w:rPr>
        <w:t xml:space="preserve">výsledná částka: </w:t>
      </w:r>
      <w:r w:rsidRPr="00377CFC">
        <w:rPr>
          <w:rFonts w:ascii="Times New Roman" w:hAnsi="Times New Roman" w:cs="Times New Roman"/>
          <w:i/>
          <w:color w:val="00000A"/>
          <w:highlight w:val="yellow"/>
        </w:rPr>
        <w:t>*bude doplněno*</w:t>
      </w:r>
      <w:r>
        <w:rPr>
          <w:rFonts w:ascii="Times New Roman" w:hAnsi="Times New Roman" w:cs="Times New Roman"/>
          <w:color w:val="00000A"/>
        </w:rPr>
        <w:t xml:space="preserve"> Kč bez DPH (DPH bude účtováno v zákonné výši.  </w:t>
      </w:r>
    </w:p>
    <w:p w14:paraId="44D0663D" w14:textId="77777777" w:rsidR="004D1FF8" w:rsidRPr="00377CFC" w:rsidRDefault="004D1FF8" w:rsidP="004D1FF8">
      <w:pPr>
        <w:pStyle w:val="Odstavecseseznamem"/>
        <w:ind w:left="2160"/>
        <w:rPr>
          <w:rFonts w:ascii="Times New Roman" w:hAnsi="Times New Roman" w:cs="Times New Roman"/>
          <w:color w:val="00000A"/>
        </w:rPr>
      </w:pPr>
    </w:p>
    <w:p w14:paraId="43948769" w14:textId="3BCEBAE2" w:rsidR="00F22CD4" w:rsidRPr="00434B17" w:rsidRDefault="00EB1574" w:rsidP="00434B17">
      <w:pPr>
        <w:pStyle w:val="Odstavecseseznamem"/>
        <w:numPr>
          <w:ilvl w:val="0"/>
          <w:numId w:val="25"/>
        </w:numPr>
        <w:autoSpaceDE w:val="0"/>
        <w:autoSpaceDN w:val="0"/>
        <w:adjustRightInd w:val="0"/>
        <w:spacing w:after="120" w:line="240" w:lineRule="auto"/>
        <w:jc w:val="both"/>
        <w:rPr>
          <w:rFonts w:ascii="Times New Roman" w:hAnsi="Times New Roman" w:cs="Times New Roman"/>
          <w:color w:val="00000A"/>
        </w:rPr>
      </w:pPr>
      <w:r w:rsidRPr="00434B17">
        <w:rPr>
          <w:rFonts w:ascii="Times New Roman" w:hAnsi="Times New Roman" w:cs="Times New Roman"/>
          <w:color w:val="00000A"/>
        </w:rPr>
        <w:t>Smluvní strany se dohodly na pravidelném vyúčtování na měsíční bázi</w:t>
      </w:r>
      <w:r w:rsidR="00336F9E" w:rsidRPr="00434B17">
        <w:rPr>
          <w:rFonts w:ascii="Times New Roman" w:hAnsi="Times New Roman" w:cs="Times New Roman"/>
          <w:color w:val="00000A"/>
        </w:rPr>
        <w:t>,</w:t>
      </w:r>
      <w:r w:rsidRPr="00434B17">
        <w:rPr>
          <w:rFonts w:ascii="Times New Roman" w:hAnsi="Times New Roman" w:cs="Times New Roman"/>
          <w:color w:val="00000A"/>
        </w:rPr>
        <w:t xml:space="preserve"> a to v</w:t>
      </w:r>
      <w:r w:rsidR="001545CE" w:rsidRPr="00434B17">
        <w:rPr>
          <w:rFonts w:ascii="Times New Roman" w:hAnsi="Times New Roman" w:cs="Times New Roman"/>
          <w:color w:val="00000A"/>
        </w:rPr>
        <w:t> </w:t>
      </w:r>
      <w:r w:rsidRPr="00434B17">
        <w:rPr>
          <w:rFonts w:ascii="Times New Roman" w:hAnsi="Times New Roman" w:cs="Times New Roman"/>
          <w:color w:val="00000A"/>
        </w:rPr>
        <w:t>měsíci</w:t>
      </w:r>
      <w:r w:rsidR="001545CE" w:rsidRPr="00434B17">
        <w:rPr>
          <w:rFonts w:ascii="Times New Roman" w:hAnsi="Times New Roman" w:cs="Times New Roman"/>
          <w:color w:val="00000A"/>
        </w:rPr>
        <w:t xml:space="preserve"> </w:t>
      </w:r>
      <w:r w:rsidRPr="00434B17">
        <w:rPr>
          <w:rFonts w:ascii="Times New Roman" w:hAnsi="Times New Roman" w:cs="Times New Roman"/>
          <w:color w:val="00000A"/>
        </w:rPr>
        <w:t>následujícím po poskytnutí sjednaných služeb</w:t>
      </w:r>
      <w:r w:rsidR="00F22CD4" w:rsidRPr="00434B17">
        <w:rPr>
          <w:rFonts w:ascii="Times New Roman" w:hAnsi="Times New Roman" w:cs="Times New Roman"/>
          <w:color w:val="00000A"/>
        </w:rPr>
        <w:t xml:space="preserve">.  Faktura – daňový doklad </w:t>
      </w:r>
      <w:r w:rsidR="00596A43" w:rsidRPr="00434B17">
        <w:rPr>
          <w:rFonts w:ascii="Times New Roman" w:hAnsi="Times New Roman" w:cs="Times New Roman"/>
          <w:color w:val="00000A"/>
        </w:rPr>
        <w:t xml:space="preserve">se všemi stanovenými náležitostmi </w:t>
      </w:r>
      <w:r w:rsidR="00F22CD4" w:rsidRPr="00434B17">
        <w:rPr>
          <w:rFonts w:ascii="Times New Roman" w:hAnsi="Times New Roman" w:cs="Times New Roman"/>
          <w:color w:val="00000A"/>
        </w:rPr>
        <w:t>bude vystavena</w:t>
      </w:r>
      <w:r w:rsidR="00B066CB" w:rsidRPr="00434B17">
        <w:rPr>
          <w:rFonts w:ascii="Times New Roman" w:hAnsi="Times New Roman" w:cs="Times New Roman"/>
          <w:color w:val="00000A"/>
        </w:rPr>
        <w:t xml:space="preserve"> Poskytovatelem</w:t>
      </w:r>
      <w:r w:rsidR="00F22CD4" w:rsidRPr="00434B17">
        <w:rPr>
          <w:rFonts w:ascii="Times New Roman" w:hAnsi="Times New Roman" w:cs="Times New Roman"/>
          <w:color w:val="00000A"/>
        </w:rPr>
        <w:t xml:space="preserve"> nejpozději do 15 dnů ode dne uskutečnění zdanitelného plnění, tímto dnem bude vždy poslední kalend</w:t>
      </w:r>
      <w:r w:rsidR="001545CE" w:rsidRPr="00434B17">
        <w:rPr>
          <w:rFonts w:ascii="Times New Roman" w:hAnsi="Times New Roman" w:cs="Times New Roman"/>
          <w:color w:val="00000A"/>
        </w:rPr>
        <w:t xml:space="preserve">ářní den fakturovaného měsíce. </w:t>
      </w:r>
      <w:r w:rsidR="00F22CD4" w:rsidRPr="00434B17">
        <w:rPr>
          <w:rFonts w:ascii="Times New Roman" w:hAnsi="Times New Roman" w:cs="Times New Roman"/>
          <w:color w:val="00000A"/>
        </w:rPr>
        <w:t>F</w:t>
      </w:r>
      <w:r w:rsidR="00F22CD4" w:rsidRPr="00434B17">
        <w:rPr>
          <w:rFonts w:ascii="Times New Roman" w:hAnsi="Times New Roman" w:cs="Times New Roman"/>
        </w:rPr>
        <w:t xml:space="preserve">aktura </w:t>
      </w:r>
      <w:r w:rsidR="0092421C" w:rsidRPr="00434B17">
        <w:rPr>
          <w:rFonts w:ascii="Times New Roman" w:hAnsi="Times New Roman" w:cs="Times New Roman"/>
        </w:rPr>
        <w:t>bude</w:t>
      </w:r>
      <w:r w:rsidR="00F22CD4" w:rsidRPr="00434B17">
        <w:rPr>
          <w:rFonts w:ascii="Times New Roman" w:hAnsi="Times New Roman" w:cs="Times New Roman"/>
        </w:rPr>
        <w:t xml:space="preserve"> vystavena ve formátu PDF a zaslána elektronicky na adresu </w:t>
      </w:r>
      <w:hyperlink r:id="rId14" w:history="1">
        <w:r w:rsidR="00F22CD4" w:rsidRPr="00434B17">
          <w:rPr>
            <w:rFonts w:ascii="Times New Roman" w:hAnsi="Times New Roman" w:cs="Times New Roman"/>
          </w:rPr>
          <w:t>elektronicka.fakturace@dpo.cz</w:t>
        </w:r>
      </w:hyperlink>
      <w:r w:rsidR="00F22CD4" w:rsidRPr="00434B17">
        <w:rPr>
          <w:rFonts w:ascii="Times New Roman" w:hAnsi="Times New Roman" w:cs="Times New Roman"/>
        </w:rPr>
        <w:t xml:space="preserve">. </w:t>
      </w:r>
    </w:p>
    <w:p w14:paraId="6D86FB37" w14:textId="7016C43A" w:rsidR="00EB1574" w:rsidRPr="004A4227" w:rsidRDefault="00EB1574" w:rsidP="00434B17">
      <w:pPr>
        <w:pStyle w:val="Odstavecseseznamem"/>
        <w:numPr>
          <w:ilvl w:val="0"/>
          <w:numId w:val="25"/>
        </w:numPr>
        <w:autoSpaceDE w:val="0"/>
        <w:autoSpaceDN w:val="0"/>
        <w:adjustRightInd w:val="0"/>
        <w:spacing w:after="120" w:line="240" w:lineRule="auto"/>
        <w:contextualSpacing w:val="0"/>
        <w:jc w:val="both"/>
        <w:rPr>
          <w:rFonts w:ascii="Times New Roman" w:hAnsi="Times New Roman" w:cs="Times New Roman"/>
          <w:color w:val="00000A"/>
        </w:rPr>
      </w:pPr>
      <w:r w:rsidRPr="004A4227">
        <w:rPr>
          <w:rFonts w:ascii="Times New Roman" w:hAnsi="Times New Roman" w:cs="Times New Roman"/>
          <w:color w:val="00000A"/>
        </w:rPr>
        <w:t xml:space="preserve">Splatnost </w:t>
      </w:r>
      <w:r w:rsidR="00F22CD4" w:rsidRPr="004A4227">
        <w:rPr>
          <w:rFonts w:ascii="Times New Roman" w:hAnsi="Times New Roman" w:cs="Times New Roman"/>
          <w:color w:val="00000A"/>
        </w:rPr>
        <w:t xml:space="preserve">faktur </w:t>
      </w:r>
      <w:r w:rsidR="00B066CB">
        <w:rPr>
          <w:rFonts w:ascii="Times New Roman" w:hAnsi="Times New Roman" w:cs="Times New Roman"/>
          <w:color w:val="00000A"/>
        </w:rPr>
        <w:t xml:space="preserve">je </w:t>
      </w:r>
      <w:r w:rsidRPr="004A4227">
        <w:rPr>
          <w:rFonts w:ascii="Times New Roman" w:hAnsi="Times New Roman" w:cs="Times New Roman"/>
          <w:color w:val="00000A"/>
        </w:rPr>
        <w:t xml:space="preserve">smluvními stranami dohodnuta na </w:t>
      </w:r>
      <w:r w:rsidR="001F7499" w:rsidRPr="004A4227">
        <w:rPr>
          <w:rFonts w:ascii="Times New Roman" w:hAnsi="Times New Roman" w:cs="Times New Roman"/>
          <w:color w:val="00000A"/>
        </w:rPr>
        <w:t xml:space="preserve">30 </w:t>
      </w:r>
      <w:r w:rsidR="00F22CD4" w:rsidRPr="004A4227">
        <w:rPr>
          <w:rFonts w:ascii="Times New Roman" w:hAnsi="Times New Roman" w:cs="Times New Roman"/>
          <w:color w:val="00000A"/>
        </w:rPr>
        <w:t xml:space="preserve">kalendářních </w:t>
      </w:r>
      <w:r w:rsidRPr="004A4227">
        <w:rPr>
          <w:rFonts w:ascii="Times New Roman" w:hAnsi="Times New Roman" w:cs="Times New Roman"/>
          <w:color w:val="00000A"/>
        </w:rPr>
        <w:t>dní</w:t>
      </w:r>
      <w:r w:rsidR="00F22CD4" w:rsidRPr="004A4227">
        <w:rPr>
          <w:rFonts w:ascii="Times New Roman" w:hAnsi="Times New Roman" w:cs="Times New Roman"/>
          <w:color w:val="00000A"/>
        </w:rPr>
        <w:t xml:space="preserve"> ode dne doručení faktury Objednateli</w:t>
      </w:r>
      <w:r w:rsidRPr="004A4227">
        <w:rPr>
          <w:rFonts w:ascii="Times New Roman" w:hAnsi="Times New Roman" w:cs="Times New Roman"/>
          <w:color w:val="00000A"/>
        </w:rPr>
        <w:t>.</w:t>
      </w:r>
    </w:p>
    <w:p w14:paraId="1BE817B0" w14:textId="6642C129" w:rsidR="0092421C" w:rsidRPr="004A4227" w:rsidRDefault="0092421C" w:rsidP="00434B17">
      <w:pPr>
        <w:pStyle w:val="Odstavecseseznamem"/>
        <w:numPr>
          <w:ilvl w:val="0"/>
          <w:numId w:val="25"/>
        </w:numPr>
        <w:autoSpaceDE w:val="0"/>
        <w:autoSpaceDN w:val="0"/>
        <w:adjustRightInd w:val="0"/>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Smluvní strany se dohodly na platbách formou bezhotovostního bankovního převodu na bankovní účty uvedené ve fakturách (daňových dokladech). Za správnost údajů o svém účtu </w:t>
      </w:r>
      <w:r w:rsidRPr="004A4227">
        <w:rPr>
          <w:rFonts w:ascii="Times New Roman" w:hAnsi="Times New Roman" w:cs="Times New Roman"/>
        </w:rPr>
        <w:lastRenderedPageBreak/>
        <w:t xml:space="preserve">odpovídá Poskytovatel. Bankovní účet, na který bude Objednatelem placeno, musí být vždy bankovním účtem Poskytovatele. </w:t>
      </w:r>
    </w:p>
    <w:p w14:paraId="4C81C79E" w14:textId="66177203" w:rsidR="00540CAA" w:rsidRDefault="0092421C" w:rsidP="00540CAA">
      <w:pPr>
        <w:pStyle w:val="Odstavecseseznamem"/>
        <w:numPr>
          <w:ilvl w:val="0"/>
          <w:numId w:val="25"/>
        </w:numPr>
        <w:spacing w:after="120" w:line="240" w:lineRule="auto"/>
        <w:contextualSpacing w:val="0"/>
        <w:jc w:val="both"/>
        <w:rPr>
          <w:rFonts w:ascii="Times New Roman" w:hAnsi="Times New Roman" w:cs="Times New Roman"/>
        </w:rPr>
      </w:pPr>
      <w:r w:rsidRPr="004A4227">
        <w:rPr>
          <w:rFonts w:ascii="Times New Roman" w:hAnsi="Times New Roman" w:cs="Times New Roman"/>
        </w:rPr>
        <w:t>Pokud daňový doklad nebude obsahovat náležitosti uvedené v § 29. odst.</w:t>
      </w:r>
      <w:r w:rsidR="004D7105">
        <w:rPr>
          <w:rFonts w:ascii="Times New Roman" w:hAnsi="Times New Roman" w:cs="Times New Roman"/>
        </w:rPr>
        <w:t xml:space="preserve"> </w:t>
      </w:r>
      <w:r w:rsidRPr="004A4227">
        <w:rPr>
          <w:rFonts w:ascii="Times New Roman" w:hAnsi="Times New Roman" w:cs="Times New Roman"/>
        </w:rPr>
        <w:t>1</w:t>
      </w:r>
      <w:r w:rsidR="004D7105">
        <w:rPr>
          <w:rFonts w:ascii="Times New Roman" w:hAnsi="Times New Roman" w:cs="Times New Roman"/>
        </w:rPr>
        <w:t xml:space="preserve"> </w:t>
      </w:r>
      <w:r w:rsidRPr="004A4227">
        <w:rPr>
          <w:rFonts w:ascii="Times New Roman" w:hAnsi="Times New Roman" w:cs="Times New Roman"/>
        </w:rPr>
        <w:t xml:space="preserve">zákona </w:t>
      </w:r>
      <w:r w:rsidR="001545CE" w:rsidRPr="004A4227">
        <w:rPr>
          <w:rFonts w:ascii="Times New Roman" w:hAnsi="Times New Roman" w:cs="Times New Roman"/>
        </w:rPr>
        <w:br/>
      </w:r>
      <w:r w:rsidRPr="004A4227">
        <w:rPr>
          <w:rFonts w:ascii="Times New Roman" w:hAnsi="Times New Roman" w:cs="Times New Roman"/>
        </w:rPr>
        <w:t>č. 235/2004 Sb</w:t>
      </w:r>
      <w:r w:rsidR="000A203B" w:rsidRPr="004A4227">
        <w:rPr>
          <w:rFonts w:ascii="Times New Roman" w:hAnsi="Times New Roman" w:cs="Times New Roman"/>
        </w:rPr>
        <w:t>.</w:t>
      </w:r>
      <w:r w:rsidRPr="004A4227">
        <w:rPr>
          <w:rFonts w:ascii="Times New Roman" w:hAnsi="Times New Roman" w:cs="Times New Roman"/>
        </w:rPr>
        <w:t>, o dani z přidané hodnoty, bude bez zaplacení vrácen k opravě (doplnění). Upravená (prodloužená) musí být v tomto případě rovněž splatnost opravovaného dokladu.</w:t>
      </w:r>
    </w:p>
    <w:p w14:paraId="2462DDE7" w14:textId="412A059D" w:rsidR="007C4822" w:rsidRPr="007C4822" w:rsidRDefault="00540CAA" w:rsidP="00725670">
      <w:pPr>
        <w:pStyle w:val="Odstavecseseznamem"/>
        <w:numPr>
          <w:ilvl w:val="0"/>
          <w:numId w:val="25"/>
        </w:numPr>
        <w:spacing w:after="120" w:line="240" w:lineRule="auto"/>
        <w:contextualSpacing w:val="0"/>
        <w:jc w:val="both"/>
        <w:rPr>
          <w:rFonts w:ascii="Times New Roman" w:hAnsi="Times New Roman" w:cs="Times New Roman"/>
        </w:rPr>
      </w:pPr>
      <w:r w:rsidRPr="007C4822">
        <w:rPr>
          <w:rFonts w:ascii="Times New Roman" w:hAnsi="Times New Roman" w:cs="Times New Roman"/>
        </w:rPr>
        <w:t>Objednatel si vyhrazuje právo využít v</w:t>
      </w:r>
      <w:r w:rsidR="004A51AA">
        <w:rPr>
          <w:rFonts w:ascii="Times New Roman" w:hAnsi="Times New Roman" w:cs="Times New Roman"/>
        </w:rPr>
        <w:t xml:space="preserve">yšší </w:t>
      </w:r>
      <w:r w:rsidR="00486577">
        <w:rPr>
          <w:rFonts w:ascii="Times New Roman" w:hAnsi="Times New Roman" w:cs="Times New Roman"/>
        </w:rPr>
        <w:t xml:space="preserve">počet hodin, </w:t>
      </w:r>
      <w:r w:rsidR="004A51AA">
        <w:rPr>
          <w:rFonts w:ascii="Times New Roman" w:hAnsi="Times New Roman" w:cs="Times New Roman"/>
        </w:rPr>
        <w:t xml:space="preserve">než je </w:t>
      </w:r>
      <w:r w:rsidR="00486577">
        <w:rPr>
          <w:rFonts w:ascii="Times New Roman" w:hAnsi="Times New Roman" w:cs="Times New Roman"/>
        </w:rPr>
        <w:t>uveden</w:t>
      </w:r>
      <w:r w:rsidR="004A51AA">
        <w:rPr>
          <w:rFonts w:ascii="Times New Roman" w:hAnsi="Times New Roman" w:cs="Times New Roman"/>
        </w:rPr>
        <w:t xml:space="preserve"> v sjednaném časovém rozsahu </w:t>
      </w:r>
      <w:r w:rsidRPr="007C4822">
        <w:rPr>
          <w:rFonts w:ascii="Times New Roman" w:hAnsi="Times New Roman" w:cs="Times New Roman"/>
        </w:rPr>
        <w:t>v rámci jednoho měsíce, resp. v období trvání Smlouvy.</w:t>
      </w:r>
      <w:r w:rsidR="007C4822" w:rsidRPr="007C4822">
        <w:rPr>
          <w:rFonts w:ascii="Times New Roman" w:hAnsi="Times New Roman" w:cs="Times New Roman"/>
        </w:rPr>
        <w:t xml:space="preserve"> Pro případ potřeby </w:t>
      </w:r>
      <w:r w:rsidR="00FF5A5C">
        <w:rPr>
          <w:rFonts w:ascii="Times New Roman" w:hAnsi="Times New Roman" w:cs="Times New Roman"/>
        </w:rPr>
        <w:t>Objedna</w:t>
      </w:r>
      <w:r w:rsidR="007C4822" w:rsidRPr="007C4822">
        <w:rPr>
          <w:rFonts w:ascii="Times New Roman" w:hAnsi="Times New Roman" w:cs="Times New Roman"/>
        </w:rPr>
        <w:t xml:space="preserve">tele využít vyšší počet hodin než je sjednaný rozsah </w:t>
      </w:r>
      <w:r w:rsidR="007C4822" w:rsidRPr="00B22125">
        <w:rPr>
          <w:rFonts w:ascii="Times New Roman" w:hAnsi="Times New Roman" w:cs="Times New Roman"/>
        </w:rPr>
        <w:t>hodin za kalendářní měsíc</w:t>
      </w:r>
      <w:r w:rsidR="007C4822" w:rsidRPr="006E6432">
        <w:rPr>
          <w:rFonts w:ascii="Times New Roman" w:hAnsi="Times New Roman" w:cs="Times New Roman"/>
        </w:rPr>
        <w:t xml:space="preserve">, bude cena za 1 hodinu poskytnutých služeb nad sjednaný rámec vypočtena </w:t>
      </w:r>
      <w:r w:rsidR="007C4822" w:rsidRPr="004A51AA">
        <w:rPr>
          <w:rFonts w:ascii="Times New Roman" w:hAnsi="Times New Roman" w:cs="Times New Roman"/>
        </w:rPr>
        <w:t>jako podíl výsledné částky Kč bez DPH / měsíc a počt</w:t>
      </w:r>
      <w:r w:rsidR="00B22125">
        <w:rPr>
          <w:rFonts w:ascii="Times New Roman" w:hAnsi="Times New Roman" w:cs="Times New Roman"/>
        </w:rPr>
        <w:t>u</w:t>
      </w:r>
      <w:r w:rsidR="007C4822" w:rsidRPr="00B22125">
        <w:rPr>
          <w:rFonts w:ascii="Times New Roman" w:hAnsi="Times New Roman" w:cs="Times New Roman"/>
        </w:rPr>
        <w:t xml:space="preserve"> sjednaného časového rozsahu /měsíc. Podíl pak bude vynásoben dle počtu hodin poskytnutých služeb nad sjednaný rámec. Tyto hodiny budou poskytnuty pouze</w:t>
      </w:r>
      <w:r w:rsidR="007C4822">
        <w:rPr>
          <w:rFonts w:ascii="Times New Roman" w:hAnsi="Times New Roman" w:cs="Times New Roman"/>
        </w:rPr>
        <w:t xml:space="preserve"> </w:t>
      </w:r>
      <w:r w:rsidR="003866BB">
        <w:rPr>
          <w:rFonts w:ascii="Times New Roman" w:hAnsi="Times New Roman" w:cs="Times New Roman"/>
        </w:rPr>
        <w:t>na základě objednávky ze strany Objednatele.</w:t>
      </w:r>
    </w:p>
    <w:p w14:paraId="25A40835" w14:textId="77777777" w:rsidR="00C60E6D" w:rsidRPr="004A4227" w:rsidRDefault="00C60E6D" w:rsidP="00725670">
      <w:pPr>
        <w:pStyle w:val="Odstavecseseznamem"/>
        <w:spacing w:after="120" w:line="240" w:lineRule="auto"/>
        <w:contextualSpacing w:val="0"/>
        <w:jc w:val="both"/>
        <w:rPr>
          <w:rFonts w:ascii="Times New Roman" w:hAnsi="Times New Roman" w:cs="Times New Roman"/>
        </w:rPr>
      </w:pPr>
    </w:p>
    <w:p w14:paraId="632EA48D" w14:textId="3F3D2A93" w:rsidR="004620B3" w:rsidRPr="004A4227" w:rsidRDefault="004620B3"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II</w:t>
      </w:r>
      <w:r w:rsidR="0033004A" w:rsidRPr="004A4227">
        <w:rPr>
          <w:rFonts w:ascii="Times New Roman" w:hAnsi="Times New Roman" w:cs="Times New Roman"/>
          <w:b/>
        </w:rPr>
        <w:t>I</w:t>
      </w:r>
      <w:r w:rsidRPr="004A4227">
        <w:rPr>
          <w:rFonts w:ascii="Times New Roman" w:hAnsi="Times New Roman" w:cs="Times New Roman"/>
          <w:b/>
        </w:rPr>
        <w:t xml:space="preserve">. </w:t>
      </w:r>
    </w:p>
    <w:p w14:paraId="457987CF" w14:textId="5984A1B8" w:rsidR="004620B3" w:rsidRPr="004A4227" w:rsidRDefault="004620B3"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Práva a povinnosti smluvních stran</w:t>
      </w:r>
    </w:p>
    <w:p w14:paraId="7B67D0B7" w14:textId="36D84679" w:rsidR="004620B3"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je povinen vyvíjet svou činnost poctivě, pečlivě a s odbornou péčí a v souladu s obecně závaznými právními předpisy. Poskytovatel je povinen dbát zájmů Objednatele a řídit se jeho pokyny. </w:t>
      </w:r>
    </w:p>
    <w:p w14:paraId="3FBFCDD6" w14:textId="3472CE32" w:rsidR="0033004A"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Od pokynů Objednatele se smí Poskytovatel odchýlit pouze tehdy, je-li to nezbytné vzhledem k zájmům Objednatele, a jen tehdy, nelze-li včas získat jeho souhlas. Pokyny Objednatele však Poskytovatel není vázán, jsou-li v rozporu s platnými právními předpisy. Obdrží-li Poskytovatel od </w:t>
      </w:r>
      <w:r w:rsidR="0033004A" w:rsidRPr="004A4227">
        <w:rPr>
          <w:rFonts w:ascii="Times New Roman" w:hAnsi="Times New Roman" w:cs="Times New Roman"/>
        </w:rPr>
        <w:t>Objednatele</w:t>
      </w:r>
      <w:r w:rsidRPr="004A4227">
        <w:rPr>
          <w:rFonts w:ascii="Times New Roman" w:hAnsi="Times New Roman" w:cs="Times New Roman"/>
        </w:rPr>
        <w:t xml:space="preserve"> pokyn zřejmě nesprávný, upozorní ho na to a splní takový pokyn jen tehdy, když na něm </w:t>
      </w:r>
      <w:r w:rsidR="0033004A" w:rsidRPr="004A4227">
        <w:rPr>
          <w:rFonts w:ascii="Times New Roman" w:hAnsi="Times New Roman" w:cs="Times New Roman"/>
        </w:rPr>
        <w:t>Objednatel</w:t>
      </w:r>
      <w:r w:rsidR="00B501EC">
        <w:rPr>
          <w:rFonts w:ascii="Times New Roman" w:hAnsi="Times New Roman" w:cs="Times New Roman"/>
        </w:rPr>
        <w:t xml:space="preserve"> trvá i přes uvedené upozornění</w:t>
      </w:r>
      <w:r w:rsidRPr="004A4227">
        <w:rPr>
          <w:rFonts w:ascii="Times New Roman" w:hAnsi="Times New Roman" w:cs="Times New Roman"/>
        </w:rPr>
        <w:t>.</w:t>
      </w:r>
    </w:p>
    <w:p w14:paraId="235C1A1D" w14:textId="2CF022D4" w:rsidR="004620B3"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má povinnost informovat Objednatele o všech podstatných skutečnostech týkajících se plnění, zejména takových, které mohou mít vliv na změnu jeho pokynů nebo zájmů. </w:t>
      </w:r>
    </w:p>
    <w:p w14:paraId="1F629C49" w14:textId="7EBE1625" w:rsidR="004620B3"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t>Poskytovatel poskytuje Objednateli přístup k online statistikám služeb zobrazující</w:t>
      </w:r>
      <w:r w:rsidR="00B066CB">
        <w:rPr>
          <w:rFonts w:ascii="Times New Roman" w:hAnsi="Times New Roman" w:cs="Times New Roman"/>
        </w:rPr>
        <w:t>ch</w:t>
      </w:r>
      <w:r w:rsidRPr="004A4227">
        <w:rPr>
          <w:rFonts w:ascii="Times New Roman" w:hAnsi="Times New Roman" w:cs="Times New Roman"/>
        </w:rPr>
        <w:t xml:space="preserve"> stav a výsledky kampaně. Poskytovatel poskytuje podporu k existujícím kampaním e-mailem, telefonicky či pomocí </w:t>
      </w:r>
      <w:r w:rsidR="0033004A" w:rsidRPr="004A4227">
        <w:rPr>
          <w:rFonts w:ascii="Times New Roman" w:hAnsi="Times New Roman" w:cs="Times New Roman"/>
        </w:rPr>
        <w:t xml:space="preserve">jiného komunikačního </w:t>
      </w:r>
      <w:r w:rsidRPr="004A4227">
        <w:rPr>
          <w:rFonts w:ascii="Times New Roman" w:hAnsi="Times New Roman" w:cs="Times New Roman"/>
        </w:rPr>
        <w:t xml:space="preserve">nástroje během </w:t>
      </w:r>
      <w:r w:rsidR="0033004A" w:rsidRPr="004A4227">
        <w:rPr>
          <w:rFonts w:ascii="Times New Roman" w:hAnsi="Times New Roman" w:cs="Times New Roman"/>
        </w:rPr>
        <w:t xml:space="preserve">předem stanovených termínů. </w:t>
      </w:r>
    </w:p>
    <w:p w14:paraId="2F8198F7" w14:textId="4BDA1736" w:rsidR="0033004A"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Zjistí-li Poskytovatel při plnění svého závazku překážky, které znemožňují řádné uskutečnění jeho činnosti dohodnutým způsobem, včetně překážek spočívajících v nedostatečné součinnosti Objednatele, oznámí to neprodleně Objednateli a dohodne se na odstranění těchto překážek. Nedohodnou-li se strany na odstranění překážek popř. změně závazku ve lhůtě 3 </w:t>
      </w:r>
      <w:r w:rsidR="00CA47A1">
        <w:rPr>
          <w:rFonts w:ascii="Times New Roman" w:hAnsi="Times New Roman" w:cs="Times New Roman"/>
        </w:rPr>
        <w:t xml:space="preserve">pracovních </w:t>
      </w:r>
      <w:r w:rsidRPr="004A4227">
        <w:rPr>
          <w:rFonts w:ascii="Times New Roman" w:hAnsi="Times New Roman" w:cs="Times New Roman"/>
        </w:rPr>
        <w:t xml:space="preserve">dnů ode dne oznámení překážek Objednateli, je Poskytovatel oprávněn vypovědět poskytování Služeb s výpovědní dobou, která činí 7 dní a počíná plynout ode dne, v němž byla výpověď doručena </w:t>
      </w:r>
      <w:r w:rsidR="0033004A" w:rsidRPr="004A4227">
        <w:rPr>
          <w:rFonts w:ascii="Times New Roman" w:hAnsi="Times New Roman" w:cs="Times New Roman"/>
        </w:rPr>
        <w:t>Objednateli</w:t>
      </w:r>
      <w:r w:rsidRPr="004A4227">
        <w:rPr>
          <w:rFonts w:ascii="Times New Roman" w:hAnsi="Times New Roman" w:cs="Times New Roman"/>
        </w:rPr>
        <w:t xml:space="preserve">. Poskytovatel má v tomto případě nárok na úplatu v souladu s příslušnými ustanoveními občanského zákoníku. </w:t>
      </w:r>
    </w:p>
    <w:p w14:paraId="1A739B94" w14:textId="17D4B862" w:rsidR="004620B3" w:rsidRPr="001F6C38" w:rsidRDefault="004620B3" w:rsidP="001F6C38">
      <w:pPr>
        <w:pStyle w:val="Odstavecseseznamem"/>
        <w:numPr>
          <w:ilvl w:val="0"/>
          <w:numId w:val="28"/>
        </w:numPr>
        <w:spacing w:after="120" w:line="240" w:lineRule="auto"/>
        <w:contextualSpacing w:val="0"/>
        <w:jc w:val="both"/>
        <w:rPr>
          <w:rFonts w:ascii="Times New Roman" w:hAnsi="Times New Roman" w:cs="Times New Roman"/>
        </w:rPr>
      </w:pPr>
      <w:r w:rsidRPr="00421059">
        <w:rPr>
          <w:rFonts w:ascii="Times New Roman" w:hAnsi="Times New Roman" w:cs="Times New Roman"/>
        </w:rPr>
        <w:t>Objednatel je oprávněn žádat Poskytovate</w:t>
      </w:r>
      <w:r w:rsidR="0033004A" w:rsidRPr="00421059">
        <w:rPr>
          <w:rFonts w:ascii="Times New Roman" w:hAnsi="Times New Roman" w:cs="Times New Roman"/>
        </w:rPr>
        <w:t>le o přiměřenou úpravu kampaně či</w:t>
      </w:r>
      <w:r w:rsidRPr="00421059">
        <w:rPr>
          <w:rFonts w:ascii="Times New Roman" w:hAnsi="Times New Roman" w:cs="Times New Roman"/>
        </w:rPr>
        <w:t xml:space="preserve"> komunikační strategie. Překročí-li však potře</w:t>
      </w:r>
      <w:r w:rsidR="0033004A" w:rsidRPr="00421059">
        <w:rPr>
          <w:rFonts w:ascii="Times New Roman" w:hAnsi="Times New Roman" w:cs="Times New Roman"/>
        </w:rPr>
        <w:t xml:space="preserve">ba úprav odhadnutý rozsah prací dle čl. </w:t>
      </w:r>
      <w:r w:rsidR="00112615">
        <w:rPr>
          <w:rFonts w:ascii="Times New Roman" w:hAnsi="Times New Roman" w:cs="Times New Roman"/>
        </w:rPr>
        <w:t>II.</w:t>
      </w:r>
      <w:r w:rsidR="00112615" w:rsidRPr="00421059">
        <w:rPr>
          <w:rFonts w:ascii="Times New Roman" w:hAnsi="Times New Roman" w:cs="Times New Roman"/>
        </w:rPr>
        <w:t xml:space="preserve"> </w:t>
      </w:r>
      <w:r w:rsidR="0033004A" w:rsidRPr="00421059">
        <w:rPr>
          <w:rFonts w:ascii="Times New Roman" w:hAnsi="Times New Roman" w:cs="Times New Roman"/>
        </w:rPr>
        <w:t xml:space="preserve">bodu 6a) nebo </w:t>
      </w:r>
      <w:r w:rsidR="00421059">
        <w:rPr>
          <w:rFonts w:ascii="Times New Roman" w:hAnsi="Times New Roman" w:cs="Times New Roman"/>
        </w:rPr>
        <w:t>6</w:t>
      </w:r>
      <w:r w:rsidR="0033004A" w:rsidRPr="00421059">
        <w:rPr>
          <w:rFonts w:ascii="Times New Roman" w:hAnsi="Times New Roman" w:cs="Times New Roman"/>
        </w:rPr>
        <w:t>b)</w:t>
      </w:r>
      <w:r w:rsidRPr="00421059">
        <w:rPr>
          <w:rFonts w:ascii="Times New Roman" w:hAnsi="Times New Roman" w:cs="Times New Roman"/>
        </w:rPr>
        <w:t xml:space="preserve">, je Poskytovatel oprávněn od Objednatele požadovat příplatek k ceně ve výši dohodnuté hodinové sazby násobené počtem hodin, o které skutečný rozsah prací překročil odhadnutý rozsah. </w:t>
      </w:r>
    </w:p>
    <w:p w14:paraId="60244538" w14:textId="24FE43AE" w:rsidR="004620B3" w:rsidRPr="001F6C38"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1F6C38">
        <w:rPr>
          <w:rFonts w:ascii="Times New Roman" w:hAnsi="Times New Roman" w:cs="Times New Roman"/>
        </w:rPr>
        <w:t xml:space="preserve">Objednatel je oprávněn přistupovat do svých účtů v PPC systémech nebo na sociálních sítích, není však oprávněn provádět žádné změny nebo úpravy v kampaních </w:t>
      </w:r>
      <w:r w:rsidR="00421059" w:rsidRPr="001F6C38">
        <w:rPr>
          <w:rFonts w:ascii="Times New Roman" w:hAnsi="Times New Roman" w:cs="Times New Roman"/>
        </w:rPr>
        <w:t>připraven</w:t>
      </w:r>
      <w:r w:rsidR="001F6C38">
        <w:rPr>
          <w:rFonts w:ascii="Times New Roman" w:hAnsi="Times New Roman" w:cs="Times New Roman"/>
        </w:rPr>
        <w:t>ých a spuštěných Poskytovatelem.</w:t>
      </w:r>
    </w:p>
    <w:p w14:paraId="6A8067FB" w14:textId="27F77A4B" w:rsidR="004620B3"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po celou dobu </w:t>
      </w:r>
      <w:r w:rsidR="00421059">
        <w:rPr>
          <w:rFonts w:ascii="Times New Roman" w:hAnsi="Times New Roman" w:cs="Times New Roman"/>
        </w:rPr>
        <w:t>S</w:t>
      </w:r>
      <w:r w:rsidRPr="004A4227">
        <w:rPr>
          <w:rFonts w:ascii="Times New Roman" w:hAnsi="Times New Roman" w:cs="Times New Roman"/>
        </w:rPr>
        <w:t xml:space="preserve">právy </w:t>
      </w:r>
      <w:r w:rsidR="00421059">
        <w:rPr>
          <w:rFonts w:ascii="Times New Roman" w:hAnsi="Times New Roman" w:cs="Times New Roman"/>
        </w:rPr>
        <w:t xml:space="preserve">reklamy </w:t>
      </w:r>
      <w:r w:rsidRPr="004A4227">
        <w:rPr>
          <w:rFonts w:ascii="Times New Roman" w:hAnsi="Times New Roman" w:cs="Times New Roman"/>
        </w:rPr>
        <w:t xml:space="preserve">umožňovat Poskytovateli přístup do svých účtů v PPC systémech, </w:t>
      </w:r>
      <w:proofErr w:type="spellStart"/>
      <w:r w:rsidRPr="004A4227">
        <w:rPr>
          <w:rFonts w:ascii="Times New Roman" w:hAnsi="Times New Roman" w:cs="Times New Roman"/>
        </w:rPr>
        <w:t>nasdílet</w:t>
      </w:r>
      <w:proofErr w:type="spellEnd"/>
      <w:r w:rsidRPr="004A4227">
        <w:rPr>
          <w:rFonts w:ascii="Times New Roman" w:hAnsi="Times New Roman" w:cs="Times New Roman"/>
        </w:rPr>
        <w:t xml:space="preserve"> Poskytovateli přístupová práva k ú</w:t>
      </w:r>
      <w:r w:rsidR="0033004A" w:rsidRPr="004A4227">
        <w:rPr>
          <w:rFonts w:ascii="Times New Roman" w:hAnsi="Times New Roman" w:cs="Times New Roman"/>
        </w:rPr>
        <w:t xml:space="preserve">čtům na sociální síti </w:t>
      </w:r>
      <w:proofErr w:type="spellStart"/>
      <w:r w:rsidR="0033004A" w:rsidRPr="004A4227">
        <w:rPr>
          <w:rFonts w:ascii="Times New Roman" w:hAnsi="Times New Roman" w:cs="Times New Roman"/>
        </w:rPr>
        <w:t>Facebook</w:t>
      </w:r>
      <w:proofErr w:type="spellEnd"/>
      <w:r w:rsidR="0033004A" w:rsidRPr="004A4227">
        <w:rPr>
          <w:rFonts w:ascii="Times New Roman" w:hAnsi="Times New Roman" w:cs="Times New Roman"/>
        </w:rPr>
        <w:t xml:space="preserve"> a</w:t>
      </w:r>
      <w:r w:rsidRPr="004A4227">
        <w:rPr>
          <w:rFonts w:ascii="Times New Roman" w:hAnsi="Times New Roman" w:cs="Times New Roman"/>
        </w:rPr>
        <w:t xml:space="preserve"> </w:t>
      </w:r>
      <w:proofErr w:type="spellStart"/>
      <w:r w:rsidRPr="004A4227">
        <w:rPr>
          <w:rFonts w:ascii="Times New Roman" w:hAnsi="Times New Roman" w:cs="Times New Roman"/>
        </w:rPr>
        <w:t>Instagram</w:t>
      </w:r>
      <w:proofErr w:type="spellEnd"/>
      <w:r w:rsidRPr="004A4227">
        <w:rPr>
          <w:rFonts w:ascii="Times New Roman" w:hAnsi="Times New Roman" w:cs="Times New Roman"/>
        </w:rPr>
        <w:t xml:space="preserve"> a umožnit mu v nich provádění všech potřebných změn a úprav, a to do 5 </w:t>
      </w:r>
      <w:r w:rsidR="008A40B7">
        <w:rPr>
          <w:rFonts w:ascii="Times New Roman" w:hAnsi="Times New Roman" w:cs="Times New Roman"/>
        </w:rPr>
        <w:t xml:space="preserve">pracovních </w:t>
      </w:r>
      <w:r w:rsidRPr="004A4227">
        <w:rPr>
          <w:rFonts w:ascii="Times New Roman" w:hAnsi="Times New Roman" w:cs="Times New Roman"/>
        </w:rPr>
        <w:t xml:space="preserve">dní od uzavření smlouvy. Za dostatečná přístupová práva jsou považovány možnosti Editor a Správce stránky. </w:t>
      </w:r>
    </w:p>
    <w:p w14:paraId="5EE4FD03" w14:textId="11CB3C27" w:rsidR="0033004A"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lastRenderedPageBreak/>
        <w:t xml:space="preserve">V případě, že Objednatel nesplní své povinnosti podle této smlouvy, není Poskytovatel odpovědný za nedostatečné naplňování účelu poskytované služby. Poskytovatel je v takovém případě oprávněn v závislosti na míře porušení povinnosti Objednatele, reklamní kampaň nespustit, nebo existující kampaně pozastavit, nebo i odstoupit od smlouvy. </w:t>
      </w:r>
    </w:p>
    <w:p w14:paraId="2A475435" w14:textId="1E2F3A15" w:rsidR="004620B3" w:rsidRPr="004A4227" w:rsidRDefault="004620B3" w:rsidP="004A4227">
      <w:pPr>
        <w:pStyle w:val="Odstavecseseznamem"/>
        <w:numPr>
          <w:ilvl w:val="0"/>
          <w:numId w:val="2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zajistit Poskytovateli veškerou součinnost podle jeho instrukcí pro řádné plnění závazku. Objednatel je zejména povinen dodat Poskytovateli následující podklady, pokud se týkají smluvených </w:t>
      </w:r>
      <w:r w:rsidR="0033004A" w:rsidRPr="004A4227">
        <w:rPr>
          <w:rFonts w:ascii="Times New Roman" w:hAnsi="Times New Roman" w:cs="Times New Roman"/>
        </w:rPr>
        <w:t>s</w:t>
      </w:r>
      <w:r w:rsidRPr="004A4227">
        <w:rPr>
          <w:rFonts w:ascii="Times New Roman" w:hAnsi="Times New Roman" w:cs="Times New Roman"/>
        </w:rPr>
        <w:t xml:space="preserve">lužeb: </w:t>
      </w:r>
    </w:p>
    <w:p w14:paraId="0D76498D" w14:textId="50725ED1" w:rsidR="004620B3" w:rsidRPr="004A4227" w:rsidRDefault="009A6299" w:rsidP="004A4227">
      <w:pPr>
        <w:pStyle w:val="Odstavecseseznamem"/>
        <w:numPr>
          <w:ilvl w:val="1"/>
          <w:numId w:val="27"/>
        </w:numPr>
        <w:spacing w:after="120" w:line="240" w:lineRule="auto"/>
        <w:contextualSpacing w:val="0"/>
        <w:jc w:val="both"/>
        <w:rPr>
          <w:rFonts w:ascii="Times New Roman" w:hAnsi="Times New Roman" w:cs="Times New Roman"/>
        </w:rPr>
      </w:pPr>
      <w:r>
        <w:rPr>
          <w:rFonts w:ascii="Times New Roman" w:hAnsi="Times New Roman" w:cs="Times New Roman"/>
        </w:rPr>
        <w:t>téma (námět) reklamního sdělení</w:t>
      </w:r>
      <w:r w:rsidR="004620B3" w:rsidRPr="004A4227">
        <w:rPr>
          <w:rFonts w:ascii="Times New Roman" w:hAnsi="Times New Roman" w:cs="Times New Roman"/>
        </w:rPr>
        <w:t xml:space="preserve">, </w:t>
      </w:r>
    </w:p>
    <w:p w14:paraId="0DF066F7" w14:textId="42CF605A" w:rsidR="004620B3" w:rsidRPr="004A4227" w:rsidRDefault="004620B3" w:rsidP="004A4227">
      <w:pPr>
        <w:pStyle w:val="Odstavecseseznamem"/>
        <w:numPr>
          <w:ilvl w:val="1"/>
          <w:numId w:val="2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požadavky na obsah a cíle kampaně a očekávání Objednatele, </w:t>
      </w:r>
    </w:p>
    <w:p w14:paraId="64005810" w14:textId="3A8E76B0" w:rsidR="004620B3" w:rsidRPr="00E23F0B" w:rsidRDefault="004620B3" w:rsidP="004A4227">
      <w:pPr>
        <w:pStyle w:val="Odstavecseseznamem"/>
        <w:numPr>
          <w:ilvl w:val="1"/>
          <w:numId w:val="27"/>
        </w:numPr>
        <w:spacing w:after="120" w:line="240" w:lineRule="auto"/>
        <w:contextualSpacing w:val="0"/>
        <w:jc w:val="both"/>
        <w:rPr>
          <w:rFonts w:ascii="Times New Roman" w:hAnsi="Times New Roman" w:cs="Times New Roman"/>
        </w:rPr>
      </w:pPr>
      <w:r w:rsidRPr="00E23F0B">
        <w:rPr>
          <w:rFonts w:ascii="Times New Roman" w:hAnsi="Times New Roman" w:cs="Times New Roman"/>
        </w:rPr>
        <w:t xml:space="preserve">přístup a součinnost při </w:t>
      </w:r>
      <w:r w:rsidR="00A1500A" w:rsidRPr="00E23F0B">
        <w:rPr>
          <w:rFonts w:ascii="Times New Roman" w:hAnsi="Times New Roman" w:cs="Times New Roman"/>
        </w:rPr>
        <w:t>um</w:t>
      </w:r>
      <w:r w:rsidR="00A1500A">
        <w:rPr>
          <w:rFonts w:ascii="Times New Roman" w:hAnsi="Times New Roman" w:cs="Times New Roman"/>
        </w:rPr>
        <w:t>í</w:t>
      </w:r>
      <w:r w:rsidR="00A1500A" w:rsidRPr="00E23F0B">
        <w:rPr>
          <w:rFonts w:ascii="Times New Roman" w:hAnsi="Times New Roman" w:cs="Times New Roman"/>
        </w:rPr>
        <w:t xml:space="preserve">sťování </w:t>
      </w:r>
      <w:r w:rsidRPr="00E23F0B">
        <w:rPr>
          <w:rFonts w:ascii="Times New Roman" w:hAnsi="Times New Roman" w:cs="Times New Roman"/>
        </w:rPr>
        <w:t xml:space="preserve">potřebných skriptů na stránky </w:t>
      </w:r>
      <w:r w:rsidR="00A012D5" w:rsidRPr="00E23F0B">
        <w:rPr>
          <w:rFonts w:ascii="Times New Roman" w:hAnsi="Times New Roman" w:cs="Times New Roman"/>
        </w:rPr>
        <w:t>www.coool.cz</w:t>
      </w:r>
      <w:r w:rsidRPr="00E23F0B">
        <w:rPr>
          <w:rFonts w:ascii="Times New Roman" w:hAnsi="Times New Roman" w:cs="Times New Roman"/>
        </w:rPr>
        <w:t xml:space="preserve"> nebo jiné potřebné úpravě kódu jeho stránek, </w:t>
      </w:r>
    </w:p>
    <w:p w14:paraId="7C3F47FC" w14:textId="6064DEB6" w:rsidR="004620B3" w:rsidRPr="004A4227" w:rsidRDefault="004620B3" w:rsidP="004A4227">
      <w:pPr>
        <w:pStyle w:val="Odstavecseseznamem"/>
        <w:numPr>
          <w:ilvl w:val="1"/>
          <w:numId w:val="2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grafické podklady v odpovídající kvalitě (obrázky, fotky, videa, loga, bannery) </w:t>
      </w:r>
      <w:r w:rsidR="006A52BD">
        <w:rPr>
          <w:rFonts w:ascii="Times New Roman" w:hAnsi="Times New Roman" w:cs="Times New Roman"/>
        </w:rPr>
        <w:t xml:space="preserve">v případě zvláštních požadavků na jejich použití, </w:t>
      </w:r>
    </w:p>
    <w:p w14:paraId="22B97726" w14:textId="18C0E654" w:rsidR="004620B3" w:rsidRPr="004A4227" w:rsidRDefault="004620B3" w:rsidP="004A4227">
      <w:pPr>
        <w:pStyle w:val="Odstavecseseznamem"/>
        <w:numPr>
          <w:ilvl w:val="1"/>
          <w:numId w:val="2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informace o firemních aktivitách, využitelné pro </w:t>
      </w:r>
      <w:r w:rsidR="006A52BD">
        <w:rPr>
          <w:rFonts w:ascii="Times New Roman" w:hAnsi="Times New Roman" w:cs="Times New Roman"/>
        </w:rPr>
        <w:t xml:space="preserve">Správu FB </w:t>
      </w:r>
      <w:r w:rsidRPr="004A4227">
        <w:rPr>
          <w:rFonts w:ascii="Times New Roman" w:hAnsi="Times New Roman" w:cs="Times New Roman"/>
        </w:rPr>
        <w:t xml:space="preserve"> (vždy alespoň jeden měsíc dopředu), </w:t>
      </w:r>
    </w:p>
    <w:p w14:paraId="284FD179" w14:textId="77777777" w:rsidR="00A012D5" w:rsidRPr="004A4227" w:rsidRDefault="004620B3" w:rsidP="004A4227">
      <w:pPr>
        <w:pStyle w:val="Odstavecseseznamem"/>
        <w:numPr>
          <w:ilvl w:val="1"/>
          <w:numId w:val="2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popis produktů pro tvorbu unikátního obsahu na </w:t>
      </w:r>
      <w:proofErr w:type="spellStart"/>
      <w:r w:rsidRPr="004A4227">
        <w:rPr>
          <w:rFonts w:ascii="Times New Roman" w:hAnsi="Times New Roman" w:cs="Times New Roman"/>
        </w:rPr>
        <w:t>Faceboo</w:t>
      </w:r>
      <w:r w:rsidR="00A012D5" w:rsidRPr="004A4227">
        <w:rPr>
          <w:rFonts w:ascii="Times New Roman" w:hAnsi="Times New Roman" w:cs="Times New Roman"/>
        </w:rPr>
        <w:t>ku</w:t>
      </w:r>
      <w:proofErr w:type="spellEnd"/>
      <w:r w:rsidR="00A012D5" w:rsidRPr="004A4227">
        <w:rPr>
          <w:rFonts w:ascii="Times New Roman" w:hAnsi="Times New Roman" w:cs="Times New Roman"/>
        </w:rPr>
        <w:t xml:space="preserve"> či jiných sociálních sítích,</w:t>
      </w:r>
    </w:p>
    <w:p w14:paraId="30946FAC" w14:textId="52BA3DFA" w:rsidR="00A012D5" w:rsidRPr="004A4227" w:rsidRDefault="004620B3" w:rsidP="004A4227">
      <w:pPr>
        <w:pStyle w:val="Odstavecseseznamem"/>
        <w:spacing w:after="120" w:line="240" w:lineRule="auto"/>
        <w:ind w:left="708"/>
        <w:contextualSpacing w:val="0"/>
        <w:jc w:val="both"/>
        <w:rPr>
          <w:rFonts w:ascii="Times New Roman" w:hAnsi="Times New Roman" w:cs="Times New Roman"/>
        </w:rPr>
      </w:pPr>
      <w:r w:rsidRPr="004A4227">
        <w:rPr>
          <w:rFonts w:ascii="Times New Roman" w:hAnsi="Times New Roman" w:cs="Times New Roman"/>
        </w:rPr>
        <w:t xml:space="preserve">a to </w:t>
      </w:r>
      <w:r w:rsidR="006A52BD">
        <w:rPr>
          <w:rFonts w:ascii="Times New Roman" w:hAnsi="Times New Roman" w:cs="Times New Roman"/>
        </w:rPr>
        <w:t xml:space="preserve">minimálně 7 </w:t>
      </w:r>
      <w:r w:rsidR="007D357D">
        <w:rPr>
          <w:rFonts w:ascii="Times New Roman" w:hAnsi="Times New Roman" w:cs="Times New Roman"/>
        </w:rPr>
        <w:t>dní před uvažovaným zveřejněním</w:t>
      </w:r>
      <w:r w:rsidRPr="004A4227">
        <w:rPr>
          <w:rFonts w:ascii="Times New Roman" w:hAnsi="Times New Roman" w:cs="Times New Roman"/>
        </w:rPr>
        <w:t xml:space="preserve">, dohodnuté </w:t>
      </w:r>
      <w:r w:rsidR="007D357D">
        <w:rPr>
          <w:rFonts w:ascii="Times New Roman" w:hAnsi="Times New Roman" w:cs="Times New Roman"/>
        </w:rPr>
        <w:t>kampaně</w:t>
      </w:r>
      <w:r w:rsidRPr="004A4227">
        <w:rPr>
          <w:rFonts w:ascii="Times New Roman" w:hAnsi="Times New Roman" w:cs="Times New Roman"/>
        </w:rPr>
        <w:t xml:space="preserve">. </w:t>
      </w:r>
    </w:p>
    <w:p w14:paraId="2B7C6F97" w14:textId="24D85BAA" w:rsidR="00A012D5"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Poskytovatel je oprávněn požadavky Objednatele odmítnout</w:t>
      </w:r>
      <w:r w:rsidR="001C1C7F">
        <w:rPr>
          <w:rFonts w:ascii="Times New Roman" w:hAnsi="Times New Roman" w:cs="Times New Roman"/>
        </w:rPr>
        <w:t>,</w:t>
      </w:r>
      <w:r w:rsidRPr="004A4227">
        <w:rPr>
          <w:rFonts w:ascii="Times New Roman" w:hAnsi="Times New Roman" w:cs="Times New Roman"/>
        </w:rPr>
        <w:t xml:space="preserve"> shledá-li, že jsou v rozporu se zákonem, technickými možnostmi, nebo cílem poskytované služby. V takovém případě se má za to, že Objednatel požadavky nepředal. </w:t>
      </w:r>
    </w:p>
    <w:p w14:paraId="5FC960F6" w14:textId="35079AAA" w:rsidR="00A012D5"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Objednatel poskytne Poskytovateli přístup do svých statistik návštěvnosti</w:t>
      </w:r>
      <w:r w:rsidR="00A012D5" w:rsidRPr="004A4227">
        <w:rPr>
          <w:rFonts w:ascii="Times New Roman" w:hAnsi="Times New Roman" w:cs="Times New Roman"/>
        </w:rPr>
        <w:t xml:space="preserve"> www stránek</w:t>
      </w:r>
      <w:r w:rsidRPr="004A4227">
        <w:rPr>
          <w:rFonts w:ascii="Times New Roman" w:hAnsi="Times New Roman" w:cs="Times New Roman"/>
        </w:rPr>
        <w:t xml:space="preserve">. Poskytovatel prohlašuje, že smluvené služby jsou nastaveny podle zadání klienta a jeho dodaných dat ze statistik návštěvnosti. </w:t>
      </w:r>
    </w:p>
    <w:p w14:paraId="79E87BEE" w14:textId="77777777" w:rsidR="00A012D5"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poskytnout požadované informace řádně, včas a bez zbytečného odkladu, neplyne-li z jejich povahy, že je obstará Poskytovatel sám. V případě, že Objednatel tuto povinnost nesplní, může Poskytovatel plnit </w:t>
      </w:r>
      <w:r w:rsidR="00A012D5" w:rsidRPr="004A4227">
        <w:rPr>
          <w:rFonts w:ascii="Times New Roman" w:hAnsi="Times New Roman" w:cs="Times New Roman"/>
        </w:rPr>
        <w:t>Služby</w:t>
      </w:r>
      <w:r w:rsidRPr="004A4227">
        <w:rPr>
          <w:rFonts w:ascii="Times New Roman" w:hAnsi="Times New Roman" w:cs="Times New Roman"/>
        </w:rPr>
        <w:t xml:space="preserve"> dle vlastního nejlepšího uvážení.</w:t>
      </w:r>
    </w:p>
    <w:p w14:paraId="0BE4EAAB" w14:textId="680B57B1" w:rsidR="00A012D5" w:rsidRPr="004A4227" w:rsidRDefault="004620B3" w:rsidP="004A4227">
      <w:pPr>
        <w:pStyle w:val="Odstavecseseznamem"/>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zajistí na žádost Poskytovatele součinnost dodavatelů webových stránek pro účely optimalizace Služeb. </w:t>
      </w:r>
    </w:p>
    <w:p w14:paraId="35E8497A" w14:textId="2B57AB82" w:rsidR="002771AA"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bezodkladně poskytnout Poskytovateli součinnost při řešení dotazů nebo jiných požadavků třetích stran, které Poskytovatel není schopen bez pomoci Objednatele vyřešit. </w:t>
      </w:r>
    </w:p>
    <w:p w14:paraId="7BD28BA6" w14:textId="57445205" w:rsidR="002771AA"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upozorňuje Objednatele, že inzerce na reklamních systémech se řídí zvláštními pravidly stanovenými provozovateli těchto systémů, např. omezení délky sdělení, zákazu superlativů a pomlouvání, povinnosti správné gramatiky, uměřenosti, zvláštních podmínek při prodeji některého druhu zboží (alkohol, léky, erotické zboží, tabák, hazard, zbraně, apod.). Objednatel tato pravidla bere na vědomí. Poskytovatel poskytne Objednateli odkaz na tato pravidla, kdykoli o to Objednatel požádá. </w:t>
      </w:r>
    </w:p>
    <w:p w14:paraId="2EAF60AB" w14:textId="7B5D1150" w:rsidR="002771AA"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Pokud Objednatel předá Poskytovateli podklady či grafické prvky nevyhovující těmto pravidlům, má se za to, že tyto požadavky či grafické prvky nepředal. Poskytovatel je oprávněn tyto podklady upravit tak, aby vyhovovaly pravidlům reklamního systému. Poskytovatel o tom Objednatele ihned, co se o této skutečnosti od provozovatelů PPC systémů dozví, vyrozumí a zároveň mu zašle návrh úpravy. Pokud Objednatel do </w:t>
      </w:r>
      <w:r w:rsidR="00E11765">
        <w:rPr>
          <w:rFonts w:ascii="Times New Roman" w:hAnsi="Times New Roman" w:cs="Times New Roman"/>
        </w:rPr>
        <w:t>jednoho</w:t>
      </w:r>
      <w:r w:rsidR="00E11765" w:rsidRPr="004A4227">
        <w:rPr>
          <w:rFonts w:ascii="Times New Roman" w:hAnsi="Times New Roman" w:cs="Times New Roman"/>
        </w:rPr>
        <w:t xml:space="preserve"> </w:t>
      </w:r>
      <w:r w:rsidR="005C16DB">
        <w:rPr>
          <w:rFonts w:ascii="Times New Roman" w:hAnsi="Times New Roman" w:cs="Times New Roman"/>
        </w:rPr>
        <w:t xml:space="preserve">pracovního </w:t>
      </w:r>
      <w:r w:rsidRPr="004A4227">
        <w:rPr>
          <w:rFonts w:ascii="Times New Roman" w:hAnsi="Times New Roman" w:cs="Times New Roman"/>
        </w:rPr>
        <w:t xml:space="preserve">dne nevyjádří svůj nesouhlas, platí, že se změnou souhlasí, jinak se postupuje podle věty první. </w:t>
      </w:r>
    </w:p>
    <w:p w14:paraId="2B0BF25B" w14:textId="7FF52489" w:rsidR="002771AA"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Objednatel je povinen zajistit, aby webové stránky, v jejichž prospěch mají být Služby poskytovány, splňovaly pravidla PPC systémů uvedená výše (zejména možnost opustit stránku tlačítkem „Zpět“, nebo zákaz používání pop-up oken</w:t>
      </w:r>
      <w:r w:rsidR="00B629DC">
        <w:rPr>
          <w:rFonts w:ascii="Times New Roman" w:hAnsi="Times New Roman" w:cs="Times New Roman"/>
        </w:rPr>
        <w:t>,</w:t>
      </w:r>
      <w:r w:rsidRPr="004A4227">
        <w:rPr>
          <w:rFonts w:ascii="Times New Roman" w:hAnsi="Times New Roman" w:cs="Times New Roman"/>
        </w:rPr>
        <w:t xml:space="preserve"> atp.). Zejména je Objednatel povinen zajistit, aby webové stránky a aplikace v nich používané splňovaly požadavky nařízení </w:t>
      </w:r>
      <w:r w:rsidRPr="004A4227">
        <w:rPr>
          <w:rFonts w:ascii="Times New Roman" w:hAnsi="Times New Roman" w:cs="Times New Roman"/>
        </w:rPr>
        <w:lastRenderedPageBreak/>
        <w:t>Evropského parlamentu a Rady (EU) č. 2016/679</w:t>
      </w:r>
      <w:r w:rsidR="00B629DC">
        <w:rPr>
          <w:rFonts w:ascii="Times New Roman" w:hAnsi="Times New Roman" w:cs="Times New Roman"/>
        </w:rPr>
        <w:t>,</w:t>
      </w:r>
      <w:r w:rsidRPr="004A4227">
        <w:rPr>
          <w:rFonts w:ascii="Times New Roman" w:hAnsi="Times New Roman" w:cs="Times New Roman"/>
        </w:rPr>
        <w:t xml:space="preserve"> o ochraně fyzických osob v souvislosti se zpracováním osobních údajů a o volném pohybu těchto údajů a o zrušení směrnice 95/46/ES (obecné nařízení o ochraně osobních údajů), a přímo použitelných předpisů Evropské unie. </w:t>
      </w:r>
    </w:p>
    <w:p w14:paraId="7ADDB864" w14:textId="26F7DDD3" w:rsidR="002771AA"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zajistit, aby obsah jeho webových stránek plně odpovídal zákonné úpravě a principům fair play a nepoškozoval zájmy Poskytovatele. </w:t>
      </w:r>
    </w:p>
    <w:p w14:paraId="38552D65" w14:textId="28FFDD68" w:rsidR="004620B3" w:rsidRPr="004A4227" w:rsidRDefault="004620B3" w:rsidP="004A4227">
      <w:pPr>
        <w:pStyle w:val="Odstavecseseznamem"/>
        <w:numPr>
          <w:ilvl w:val="0"/>
          <w:numId w:val="3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může bez předchozího upozornění a souhlasu Objednatele během poskytování služby v souladu s cíli kampaně zejména: </w:t>
      </w:r>
    </w:p>
    <w:p w14:paraId="225F29D7" w14:textId="77777777" w:rsidR="002771AA" w:rsidRPr="004A4227" w:rsidRDefault="004620B3" w:rsidP="004A4227">
      <w:pPr>
        <w:pStyle w:val="Odstavecseseznamem"/>
        <w:numPr>
          <w:ilvl w:val="0"/>
          <w:numId w:val="3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nespustit nebo ukončit kampaň, pokud Objednatel neodstraní závadný stav, na který byl Poskytovatelem upozorněn, </w:t>
      </w:r>
    </w:p>
    <w:p w14:paraId="32E9455D" w14:textId="43AB572D" w:rsidR="004620B3" w:rsidRPr="004A4227" w:rsidRDefault="004620B3" w:rsidP="004A4227">
      <w:pPr>
        <w:pStyle w:val="Odstavecseseznamem"/>
        <w:numPr>
          <w:ilvl w:val="0"/>
          <w:numId w:val="3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upravovat cenu za </w:t>
      </w:r>
      <w:proofErr w:type="spellStart"/>
      <w:r w:rsidRPr="004A4227">
        <w:rPr>
          <w:rFonts w:ascii="Times New Roman" w:hAnsi="Times New Roman" w:cs="Times New Roman"/>
        </w:rPr>
        <w:t>proklik</w:t>
      </w:r>
      <w:proofErr w:type="spellEnd"/>
      <w:r w:rsidRPr="004A4227">
        <w:rPr>
          <w:rFonts w:ascii="Times New Roman" w:hAnsi="Times New Roman" w:cs="Times New Roman"/>
        </w:rPr>
        <w:t xml:space="preserve"> pro vybrané produkty či kategorií produktů, </w:t>
      </w:r>
    </w:p>
    <w:p w14:paraId="17165D19" w14:textId="6CDB3E22" w:rsidR="004620B3" w:rsidRPr="004A4227" w:rsidRDefault="004620B3" w:rsidP="004A4227">
      <w:pPr>
        <w:pStyle w:val="Odstavecseseznamem"/>
        <w:numPr>
          <w:ilvl w:val="0"/>
          <w:numId w:val="3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komunikovat se zprostředkovateli zpětných odkazů, reklamních ploch nebo s majiteli stránek, kteří nabízí reklamní prostor, </w:t>
      </w:r>
    </w:p>
    <w:p w14:paraId="6728AFA7" w14:textId="779DD587" w:rsidR="004620B3" w:rsidRPr="004A4227" w:rsidRDefault="004620B3" w:rsidP="004A4227">
      <w:pPr>
        <w:pStyle w:val="Odstavecseseznamem"/>
        <w:numPr>
          <w:ilvl w:val="0"/>
          <w:numId w:val="32"/>
        </w:numPr>
        <w:spacing w:after="120" w:line="240" w:lineRule="auto"/>
        <w:contextualSpacing w:val="0"/>
        <w:jc w:val="both"/>
        <w:rPr>
          <w:rFonts w:ascii="Times New Roman" w:hAnsi="Times New Roman" w:cs="Times New Roman"/>
        </w:rPr>
      </w:pPr>
      <w:r w:rsidRPr="004A4227">
        <w:rPr>
          <w:rFonts w:ascii="Times New Roman" w:hAnsi="Times New Roman" w:cs="Times New Roman"/>
        </w:rPr>
        <w:t>odmítnout provádět aktivity, které by mohly porušovat pravidla fulltextových vyhledávačů</w:t>
      </w:r>
      <w:r w:rsidR="00B629DC">
        <w:rPr>
          <w:rFonts w:ascii="Times New Roman" w:hAnsi="Times New Roman" w:cs="Times New Roman"/>
        </w:rPr>
        <w:t>,</w:t>
      </w:r>
      <w:r w:rsidRPr="004A4227">
        <w:rPr>
          <w:rFonts w:ascii="Times New Roman" w:hAnsi="Times New Roman" w:cs="Times New Roman"/>
        </w:rPr>
        <w:t xml:space="preserve"> </w:t>
      </w:r>
    </w:p>
    <w:p w14:paraId="19C527DA" w14:textId="77777777" w:rsidR="002771AA" w:rsidRPr="004A4227" w:rsidRDefault="004620B3" w:rsidP="004A4227">
      <w:pPr>
        <w:pStyle w:val="Odstavecseseznamem"/>
        <w:numPr>
          <w:ilvl w:val="0"/>
          <w:numId w:val="3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pozměňovat kampaně, jejich jednotlivé prvky i reklamní účty, mazat je, vypínat/zapínat a jinak testovat a upravovat za účelem vylepšení kampaní a strategií. </w:t>
      </w:r>
    </w:p>
    <w:p w14:paraId="5DAE7F5B" w14:textId="77777777" w:rsidR="002771AA" w:rsidRPr="004A4227" w:rsidRDefault="004620B3" w:rsidP="004A4227">
      <w:pPr>
        <w:pStyle w:val="Odstavecseseznamem"/>
        <w:numPr>
          <w:ilvl w:val="0"/>
          <w:numId w:val="35"/>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bude průběžně informovat Objednatele o dalších aktivitách, které by mohly vést ke zvýšení návštěvnosti webu Objednatele, např. může navrhovat úpravy stránek, jejich důležitých atributů a rozšíření webu o chybějící obsah, navrhovat úpravy funkčnosti, doporučení a závěry. Pokud půjdou tyto návrhy a doporučení nad rámec uzavřené smlouvy, je Poskytovatel oprávněn je uvést do praxe pouze se souhlasem Objednatele a za současného rozšíření předmětu smlouvy uzavřením dodatku ke smlouvě. </w:t>
      </w:r>
    </w:p>
    <w:p w14:paraId="26760524" w14:textId="21CB9D31" w:rsidR="004620B3" w:rsidRPr="004A4227" w:rsidRDefault="004620B3" w:rsidP="004A4227">
      <w:pPr>
        <w:pStyle w:val="Odstavecseseznamem"/>
        <w:numPr>
          <w:ilvl w:val="0"/>
          <w:numId w:val="35"/>
        </w:numPr>
        <w:spacing w:after="120" w:line="240" w:lineRule="auto"/>
        <w:contextualSpacing w:val="0"/>
        <w:jc w:val="both"/>
        <w:rPr>
          <w:rFonts w:ascii="Times New Roman" w:hAnsi="Times New Roman" w:cs="Times New Roman"/>
        </w:rPr>
      </w:pPr>
      <w:r w:rsidRPr="004A4227">
        <w:rPr>
          <w:rFonts w:ascii="Times New Roman" w:hAnsi="Times New Roman" w:cs="Times New Roman"/>
        </w:rPr>
        <w:t>Poskytovatel</w:t>
      </w:r>
      <w:r w:rsidR="002771AA" w:rsidRPr="004A4227">
        <w:rPr>
          <w:rFonts w:ascii="Times New Roman" w:hAnsi="Times New Roman" w:cs="Times New Roman"/>
        </w:rPr>
        <w:t xml:space="preserve"> bude</w:t>
      </w:r>
      <w:r w:rsidRPr="004A4227">
        <w:rPr>
          <w:rFonts w:ascii="Times New Roman" w:hAnsi="Times New Roman" w:cs="Times New Roman"/>
        </w:rPr>
        <w:t xml:space="preserve"> Objednateli zasílat každý měsíc zprávu, která bude obsahovat domluvené klíčové ukazatele a jejich pohyb podle statistik návštěvnosti. </w:t>
      </w:r>
    </w:p>
    <w:p w14:paraId="255049F7" w14:textId="77777777" w:rsidR="00C60E6D" w:rsidRPr="004A4227" w:rsidRDefault="00C60E6D" w:rsidP="004A4227">
      <w:pPr>
        <w:spacing w:after="120" w:line="240" w:lineRule="auto"/>
        <w:ind w:left="360"/>
        <w:jc w:val="both"/>
        <w:rPr>
          <w:rFonts w:ascii="Times New Roman" w:hAnsi="Times New Roman" w:cs="Times New Roman"/>
        </w:rPr>
      </w:pPr>
    </w:p>
    <w:p w14:paraId="0A6C9DBC" w14:textId="77777777" w:rsidR="005A6C0F" w:rsidRPr="00B33268" w:rsidRDefault="002771AA" w:rsidP="004A4227">
      <w:pPr>
        <w:spacing w:after="120" w:line="240" w:lineRule="auto"/>
        <w:jc w:val="center"/>
        <w:rPr>
          <w:rFonts w:ascii="Times New Roman" w:hAnsi="Times New Roman" w:cs="Times New Roman"/>
          <w:b/>
        </w:rPr>
      </w:pPr>
      <w:r w:rsidRPr="00B33268">
        <w:rPr>
          <w:rFonts w:ascii="Times New Roman" w:hAnsi="Times New Roman" w:cs="Times New Roman"/>
          <w:b/>
        </w:rPr>
        <w:t>IV</w:t>
      </w:r>
      <w:r w:rsidR="004620B3" w:rsidRPr="00B33268">
        <w:rPr>
          <w:rFonts w:ascii="Times New Roman" w:hAnsi="Times New Roman" w:cs="Times New Roman"/>
          <w:b/>
        </w:rPr>
        <w:t xml:space="preserve">. </w:t>
      </w:r>
    </w:p>
    <w:p w14:paraId="342EC9C1" w14:textId="1D9579C1" w:rsidR="004620B3" w:rsidRPr="004A4227" w:rsidRDefault="004620B3" w:rsidP="004A4227">
      <w:pPr>
        <w:spacing w:after="120" w:line="240" w:lineRule="auto"/>
        <w:jc w:val="center"/>
        <w:rPr>
          <w:rFonts w:ascii="Times New Roman" w:hAnsi="Times New Roman" w:cs="Times New Roman"/>
          <w:b/>
        </w:rPr>
      </w:pPr>
      <w:r w:rsidRPr="00B33268">
        <w:rPr>
          <w:rFonts w:ascii="Times New Roman" w:hAnsi="Times New Roman" w:cs="Times New Roman"/>
          <w:b/>
        </w:rPr>
        <w:t>Zvláštní ustanovení pro plnění v oblasti PPC</w:t>
      </w:r>
    </w:p>
    <w:p w14:paraId="4966AC16" w14:textId="2D750FB9" w:rsidR="00C60E6D" w:rsidRPr="004A4227" w:rsidRDefault="004620B3" w:rsidP="004A4227">
      <w:pPr>
        <w:pStyle w:val="Odstavecseseznamem"/>
        <w:numPr>
          <w:ilvl w:val="3"/>
          <w:numId w:val="21"/>
        </w:numPr>
        <w:spacing w:after="120" w:line="240" w:lineRule="auto"/>
        <w:ind w:left="709" w:hanging="283"/>
        <w:contextualSpacing w:val="0"/>
        <w:jc w:val="both"/>
        <w:rPr>
          <w:rFonts w:ascii="Times New Roman" w:hAnsi="Times New Roman" w:cs="Times New Roman"/>
        </w:rPr>
      </w:pPr>
      <w:r w:rsidRPr="004A4227">
        <w:rPr>
          <w:rFonts w:ascii="Times New Roman" w:hAnsi="Times New Roman" w:cs="Times New Roman"/>
        </w:rPr>
        <w:t>Objednatel je srozuměn, že výsledek plnění Poskytovatele v oblasti PPC reklamy je závislý na řadě faktorů, které jsou mimo působnost Poskytovatele, mimo jiné na objemu rozpočtu, který je Poskytovateli Objednatelem stanoven, typu zboží či služeb</w:t>
      </w:r>
      <w:r w:rsidR="006B7105">
        <w:rPr>
          <w:rFonts w:ascii="Times New Roman" w:hAnsi="Times New Roman" w:cs="Times New Roman"/>
        </w:rPr>
        <w:t xml:space="preserve"> nabízených v e-</w:t>
      </w:r>
      <w:proofErr w:type="spellStart"/>
      <w:r w:rsidR="006B7105">
        <w:rPr>
          <w:rFonts w:ascii="Times New Roman" w:hAnsi="Times New Roman" w:cs="Times New Roman"/>
        </w:rPr>
        <w:t>shopu</w:t>
      </w:r>
      <w:proofErr w:type="spellEnd"/>
      <w:r w:rsidR="006B7105">
        <w:rPr>
          <w:rFonts w:ascii="Times New Roman" w:hAnsi="Times New Roman" w:cs="Times New Roman"/>
        </w:rPr>
        <w:t xml:space="preserve"> www.coool.cz</w:t>
      </w:r>
      <w:r w:rsidRPr="004A4227">
        <w:rPr>
          <w:rFonts w:ascii="Times New Roman" w:hAnsi="Times New Roman" w:cs="Times New Roman"/>
        </w:rPr>
        <w:t xml:space="preserve">, době a délce plnění a kvalitě vystavění webových stránek Objednatele (webové optimalizaci). </w:t>
      </w:r>
    </w:p>
    <w:p w14:paraId="783A9867" w14:textId="7DDA2034" w:rsidR="00C60E6D" w:rsidRPr="004A4227" w:rsidRDefault="00C60E6D" w:rsidP="004A4227">
      <w:pPr>
        <w:pStyle w:val="Odstavecseseznamem"/>
        <w:numPr>
          <w:ilvl w:val="3"/>
          <w:numId w:val="21"/>
        </w:numPr>
        <w:spacing w:after="120" w:line="240" w:lineRule="auto"/>
        <w:ind w:left="709" w:hanging="283"/>
        <w:contextualSpacing w:val="0"/>
        <w:jc w:val="both"/>
        <w:rPr>
          <w:rFonts w:ascii="Times New Roman" w:hAnsi="Times New Roman" w:cs="Times New Roman"/>
        </w:rPr>
      </w:pPr>
      <w:r w:rsidRPr="004A4227">
        <w:rPr>
          <w:rFonts w:ascii="Times New Roman" w:hAnsi="Times New Roman" w:cs="Times New Roman"/>
        </w:rPr>
        <w:t>Cílem plnění Poskytovatele</w:t>
      </w:r>
      <w:r w:rsidR="009A6299">
        <w:rPr>
          <w:rFonts w:ascii="Times New Roman" w:hAnsi="Times New Roman" w:cs="Times New Roman"/>
        </w:rPr>
        <w:t xml:space="preserve"> v oblasti zajišťování PPC kampaní</w:t>
      </w:r>
      <w:r w:rsidRPr="004A4227">
        <w:rPr>
          <w:rFonts w:ascii="Times New Roman" w:hAnsi="Times New Roman" w:cs="Times New Roman"/>
        </w:rPr>
        <w:t xml:space="preserve"> je optimalizace reklamy a maximalizace počtu objednávek realizovaných na e-</w:t>
      </w:r>
      <w:proofErr w:type="spellStart"/>
      <w:r w:rsidRPr="004A4227">
        <w:rPr>
          <w:rFonts w:ascii="Times New Roman" w:hAnsi="Times New Roman" w:cs="Times New Roman"/>
        </w:rPr>
        <w:t>shopu</w:t>
      </w:r>
      <w:proofErr w:type="spellEnd"/>
      <w:r w:rsidRPr="004A4227">
        <w:rPr>
          <w:rFonts w:ascii="Times New Roman" w:hAnsi="Times New Roman" w:cs="Times New Roman"/>
        </w:rPr>
        <w:t xml:space="preserve"> </w:t>
      </w:r>
      <w:r w:rsidR="00E23F0B" w:rsidRPr="00E23F0B">
        <w:rPr>
          <w:rFonts w:ascii="Times New Roman" w:hAnsi="Times New Roman" w:cs="Times New Roman"/>
        </w:rPr>
        <w:t>www.coool.cz</w:t>
      </w:r>
      <w:r w:rsidRPr="004A4227">
        <w:rPr>
          <w:rFonts w:ascii="Times New Roman" w:hAnsi="Times New Roman" w:cs="Times New Roman"/>
        </w:rPr>
        <w:t xml:space="preserve">. </w:t>
      </w:r>
    </w:p>
    <w:p w14:paraId="37E56E1F" w14:textId="6A880D30" w:rsidR="004620B3" w:rsidRPr="004A4227" w:rsidRDefault="004620B3" w:rsidP="004A4227">
      <w:pPr>
        <w:pStyle w:val="Odstavecseseznamem"/>
        <w:numPr>
          <w:ilvl w:val="0"/>
          <w:numId w:val="2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Poskytovatele bezodkladně informovat o všech relevantních skutečnostech týkajících se zboží či služeb, které jsou předmětem </w:t>
      </w:r>
      <w:r w:rsidR="009A6299">
        <w:rPr>
          <w:rFonts w:ascii="Times New Roman" w:hAnsi="Times New Roman" w:cs="Times New Roman"/>
        </w:rPr>
        <w:t xml:space="preserve">aktuálně provozované </w:t>
      </w:r>
      <w:r w:rsidRPr="004A4227">
        <w:rPr>
          <w:rFonts w:ascii="Times New Roman" w:hAnsi="Times New Roman" w:cs="Times New Roman"/>
        </w:rPr>
        <w:t>PPC reklamy, zejména o tom, že dotčené zboží není na e-</w:t>
      </w:r>
      <w:proofErr w:type="spellStart"/>
      <w:r w:rsidRPr="004A4227">
        <w:rPr>
          <w:rFonts w:ascii="Times New Roman" w:hAnsi="Times New Roman" w:cs="Times New Roman"/>
        </w:rPr>
        <w:t>shopu</w:t>
      </w:r>
      <w:proofErr w:type="spellEnd"/>
      <w:r w:rsidRPr="004A4227">
        <w:rPr>
          <w:rFonts w:ascii="Times New Roman" w:hAnsi="Times New Roman" w:cs="Times New Roman"/>
        </w:rPr>
        <w:t xml:space="preserve"> (dočasně či trvale) dostupné. </w:t>
      </w:r>
    </w:p>
    <w:p w14:paraId="77BE6344" w14:textId="5359E459" w:rsidR="004620B3" w:rsidRPr="00150C93" w:rsidRDefault="004620B3" w:rsidP="004A4227">
      <w:pPr>
        <w:pStyle w:val="Odstavecseseznamem"/>
        <w:numPr>
          <w:ilvl w:val="0"/>
          <w:numId w:val="21"/>
        </w:numPr>
        <w:spacing w:after="120" w:line="240" w:lineRule="auto"/>
        <w:contextualSpacing w:val="0"/>
        <w:jc w:val="both"/>
        <w:rPr>
          <w:rFonts w:ascii="Times New Roman" w:hAnsi="Times New Roman" w:cs="Times New Roman"/>
        </w:rPr>
      </w:pPr>
      <w:r w:rsidRPr="00150C93">
        <w:rPr>
          <w:rFonts w:ascii="Times New Roman" w:hAnsi="Times New Roman" w:cs="Times New Roman"/>
        </w:rPr>
        <w:t xml:space="preserve">V případě, že se Objednatel opakovaně neřídí pokyny Poskytovatele v oblasti poskytování služeb v PPC reklamě a tím ztěžuje práci Poskytovatele, je Poskytovatel oprávněn ukončit poskytování služeb v této oblasti, a to za současného splnění následujících podmínek: </w:t>
      </w:r>
    </w:p>
    <w:p w14:paraId="5DF316E5" w14:textId="738783BD" w:rsidR="004620B3" w:rsidRPr="00150C93" w:rsidRDefault="004620B3" w:rsidP="004A4227">
      <w:pPr>
        <w:pStyle w:val="Odstavecseseznamem"/>
        <w:numPr>
          <w:ilvl w:val="1"/>
          <w:numId w:val="21"/>
        </w:numPr>
        <w:spacing w:after="120" w:line="240" w:lineRule="auto"/>
        <w:contextualSpacing w:val="0"/>
        <w:jc w:val="both"/>
        <w:rPr>
          <w:rFonts w:ascii="Times New Roman" w:hAnsi="Times New Roman" w:cs="Times New Roman"/>
        </w:rPr>
      </w:pPr>
      <w:r w:rsidRPr="00150C93">
        <w:rPr>
          <w:rFonts w:ascii="Times New Roman" w:hAnsi="Times New Roman" w:cs="Times New Roman"/>
        </w:rPr>
        <w:t xml:space="preserve">Objednatel se neřídil pokyny Poskytovatele nejméně ve dvou případech; </w:t>
      </w:r>
    </w:p>
    <w:p w14:paraId="51C23E4F" w14:textId="4B02EB96" w:rsidR="004620B3" w:rsidRPr="00150C93" w:rsidRDefault="004620B3" w:rsidP="004A4227">
      <w:pPr>
        <w:pStyle w:val="Odstavecseseznamem"/>
        <w:numPr>
          <w:ilvl w:val="1"/>
          <w:numId w:val="21"/>
        </w:numPr>
        <w:spacing w:after="120" w:line="240" w:lineRule="auto"/>
        <w:contextualSpacing w:val="0"/>
        <w:jc w:val="both"/>
        <w:rPr>
          <w:rFonts w:ascii="Times New Roman" w:hAnsi="Times New Roman" w:cs="Times New Roman"/>
        </w:rPr>
      </w:pPr>
      <w:r w:rsidRPr="00150C93">
        <w:rPr>
          <w:rFonts w:ascii="Times New Roman" w:hAnsi="Times New Roman" w:cs="Times New Roman"/>
        </w:rPr>
        <w:t xml:space="preserve">Poskytovatel na druhé (nebo další) takové jednání Objednatele upozorní; </w:t>
      </w:r>
    </w:p>
    <w:p w14:paraId="1FD9A202" w14:textId="77777777" w:rsidR="00E23F0B" w:rsidRDefault="004620B3" w:rsidP="00E23F0B">
      <w:pPr>
        <w:pStyle w:val="Odstavecseseznamem"/>
        <w:numPr>
          <w:ilvl w:val="1"/>
          <w:numId w:val="21"/>
        </w:numPr>
        <w:spacing w:after="120" w:line="240" w:lineRule="auto"/>
        <w:contextualSpacing w:val="0"/>
        <w:jc w:val="both"/>
        <w:rPr>
          <w:rFonts w:ascii="Times New Roman" w:hAnsi="Times New Roman" w:cs="Times New Roman"/>
        </w:rPr>
      </w:pPr>
      <w:r w:rsidRPr="00150C93">
        <w:rPr>
          <w:rFonts w:ascii="Times New Roman" w:hAnsi="Times New Roman" w:cs="Times New Roman"/>
        </w:rPr>
        <w:t>Poskytovatel zašle Objednateli výpověď smlouvy, co do části o poskytování marketingových služeb v oblasti PPC reklamy</w:t>
      </w:r>
      <w:r w:rsidR="003F54BB" w:rsidRPr="00150C93">
        <w:rPr>
          <w:rFonts w:ascii="Times New Roman" w:hAnsi="Times New Roman" w:cs="Times New Roman"/>
        </w:rPr>
        <w:t xml:space="preserve"> (</w:t>
      </w:r>
      <w:proofErr w:type="spellStart"/>
      <w:r w:rsidR="003F54BB" w:rsidRPr="00150C93">
        <w:rPr>
          <w:rFonts w:ascii="Times New Roman" w:hAnsi="Times New Roman" w:cs="Times New Roman"/>
        </w:rPr>
        <w:t>ust</w:t>
      </w:r>
      <w:proofErr w:type="spellEnd"/>
      <w:r w:rsidR="003F54BB" w:rsidRPr="00150C93">
        <w:rPr>
          <w:rFonts w:ascii="Times New Roman" w:hAnsi="Times New Roman" w:cs="Times New Roman"/>
        </w:rPr>
        <w:t xml:space="preserve">. </w:t>
      </w:r>
      <w:proofErr w:type="gramStart"/>
      <w:r w:rsidR="003F54BB" w:rsidRPr="00150C93">
        <w:rPr>
          <w:rFonts w:ascii="Times New Roman" w:hAnsi="Times New Roman" w:cs="Times New Roman"/>
        </w:rPr>
        <w:t>čl.</w:t>
      </w:r>
      <w:proofErr w:type="gramEnd"/>
      <w:r w:rsidR="003F54BB" w:rsidRPr="00150C93">
        <w:rPr>
          <w:rFonts w:ascii="Times New Roman" w:hAnsi="Times New Roman" w:cs="Times New Roman"/>
        </w:rPr>
        <w:t xml:space="preserve"> II odst. 3 písm. b) Smlouvy)</w:t>
      </w:r>
      <w:r w:rsidRPr="00150C93">
        <w:rPr>
          <w:rFonts w:ascii="Times New Roman" w:hAnsi="Times New Roman" w:cs="Times New Roman"/>
        </w:rPr>
        <w:t xml:space="preserve">. Výpovědní doba v takovém případě činí </w:t>
      </w:r>
      <w:r w:rsidR="005D0E73">
        <w:rPr>
          <w:rFonts w:ascii="Times New Roman" w:hAnsi="Times New Roman" w:cs="Times New Roman"/>
        </w:rPr>
        <w:t>14</w:t>
      </w:r>
      <w:r w:rsidRPr="00150C93">
        <w:rPr>
          <w:rFonts w:ascii="Times New Roman" w:hAnsi="Times New Roman" w:cs="Times New Roman"/>
        </w:rPr>
        <w:t xml:space="preserve"> dní a počíná běžet dnem doručení výpovědi Objednateli. Poskytovatel má nárok na odměnu v poměrné výši k celkové odměně za daný měsíc</w:t>
      </w:r>
      <w:r w:rsidR="00E23F0B">
        <w:rPr>
          <w:rFonts w:ascii="Times New Roman" w:hAnsi="Times New Roman" w:cs="Times New Roman"/>
        </w:rPr>
        <w:t>;</w:t>
      </w:r>
    </w:p>
    <w:p w14:paraId="7AA7251A" w14:textId="5EEC91B3" w:rsidR="004620B3" w:rsidRPr="00E23F0B" w:rsidRDefault="004620B3" w:rsidP="00E23F0B">
      <w:pPr>
        <w:pStyle w:val="Odstavecseseznamem"/>
        <w:numPr>
          <w:ilvl w:val="1"/>
          <w:numId w:val="21"/>
        </w:numPr>
        <w:spacing w:after="120" w:line="240" w:lineRule="auto"/>
        <w:contextualSpacing w:val="0"/>
        <w:jc w:val="both"/>
        <w:rPr>
          <w:rFonts w:ascii="Times New Roman" w:hAnsi="Times New Roman" w:cs="Times New Roman"/>
        </w:rPr>
      </w:pPr>
      <w:r w:rsidRPr="00E23F0B">
        <w:rPr>
          <w:rFonts w:ascii="Times New Roman" w:hAnsi="Times New Roman" w:cs="Times New Roman"/>
        </w:rPr>
        <w:t xml:space="preserve">Pro účely tohoto </w:t>
      </w:r>
      <w:r w:rsidR="003F54BB" w:rsidRPr="00E23F0B">
        <w:rPr>
          <w:rFonts w:ascii="Times New Roman" w:hAnsi="Times New Roman" w:cs="Times New Roman"/>
        </w:rPr>
        <w:t xml:space="preserve">článku Smlouvy </w:t>
      </w:r>
      <w:r w:rsidRPr="00E23F0B">
        <w:rPr>
          <w:rFonts w:ascii="Times New Roman" w:hAnsi="Times New Roman" w:cs="Times New Roman"/>
        </w:rPr>
        <w:t xml:space="preserve">lze jednotlivá právní jednání činit </w:t>
      </w:r>
      <w:r w:rsidR="00E23F0B">
        <w:rPr>
          <w:rFonts w:ascii="Times New Roman" w:hAnsi="Times New Roman" w:cs="Times New Roman"/>
        </w:rPr>
        <w:t>prostřednictvím datové schránky uveden</w:t>
      </w:r>
      <w:r w:rsidR="00552723">
        <w:rPr>
          <w:rFonts w:ascii="Times New Roman" w:hAnsi="Times New Roman" w:cs="Times New Roman"/>
        </w:rPr>
        <w:t>é</w:t>
      </w:r>
      <w:r w:rsidR="00E23F0B">
        <w:rPr>
          <w:rFonts w:ascii="Times New Roman" w:hAnsi="Times New Roman" w:cs="Times New Roman"/>
        </w:rPr>
        <w:t xml:space="preserve"> ve Smlouvě. </w:t>
      </w:r>
      <w:r w:rsidRPr="00E23F0B">
        <w:rPr>
          <w:rFonts w:ascii="Times New Roman" w:hAnsi="Times New Roman" w:cs="Times New Roman"/>
        </w:rPr>
        <w:t xml:space="preserve"> </w:t>
      </w:r>
    </w:p>
    <w:p w14:paraId="707BFC1A" w14:textId="4EAAAAB7" w:rsidR="00166DC9" w:rsidRDefault="00166DC9" w:rsidP="004A4227">
      <w:pPr>
        <w:spacing w:after="120" w:line="240" w:lineRule="auto"/>
        <w:ind w:left="360"/>
        <w:jc w:val="both"/>
        <w:rPr>
          <w:rFonts w:ascii="Times New Roman" w:hAnsi="Times New Roman" w:cs="Times New Roman"/>
        </w:rPr>
      </w:pPr>
    </w:p>
    <w:p w14:paraId="04641F7A" w14:textId="10183B81" w:rsidR="00047568" w:rsidRDefault="00047568" w:rsidP="004A4227">
      <w:pPr>
        <w:spacing w:after="120" w:line="240" w:lineRule="auto"/>
        <w:ind w:left="360"/>
        <w:jc w:val="both"/>
        <w:rPr>
          <w:rFonts w:ascii="Times New Roman" w:hAnsi="Times New Roman" w:cs="Times New Roman"/>
        </w:rPr>
      </w:pPr>
    </w:p>
    <w:p w14:paraId="0CAF6F7A" w14:textId="77777777" w:rsidR="00047568" w:rsidRPr="004A4227" w:rsidRDefault="00047568" w:rsidP="004A4227">
      <w:pPr>
        <w:spacing w:after="120" w:line="240" w:lineRule="auto"/>
        <w:ind w:left="360"/>
        <w:jc w:val="both"/>
        <w:rPr>
          <w:rFonts w:ascii="Times New Roman" w:hAnsi="Times New Roman" w:cs="Times New Roman"/>
        </w:rPr>
      </w:pPr>
    </w:p>
    <w:p w14:paraId="7156A1B8" w14:textId="77777777" w:rsidR="00CD774A" w:rsidRDefault="00166DC9"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V</w:t>
      </w:r>
      <w:r w:rsidR="004620B3" w:rsidRPr="004A4227">
        <w:rPr>
          <w:rFonts w:ascii="Times New Roman" w:hAnsi="Times New Roman" w:cs="Times New Roman"/>
          <w:b/>
        </w:rPr>
        <w:t xml:space="preserve">. </w:t>
      </w:r>
    </w:p>
    <w:p w14:paraId="3DC8F306" w14:textId="275B36EB" w:rsidR="004620B3" w:rsidRPr="004A4227" w:rsidRDefault="004620B3"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Odpovědnost za vady</w:t>
      </w:r>
    </w:p>
    <w:p w14:paraId="3A0F7C0C" w14:textId="77777777" w:rsidR="00166DC9" w:rsidRPr="004A4227" w:rsidRDefault="004620B3" w:rsidP="004A4227">
      <w:pPr>
        <w:pStyle w:val="Odstavecseseznamem"/>
        <w:numPr>
          <w:ilvl w:val="0"/>
          <w:numId w:val="36"/>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Poskytovatele bezodkladně upozornit na případné vady plnění. </w:t>
      </w:r>
    </w:p>
    <w:p w14:paraId="7D020648" w14:textId="5EAD673E" w:rsidR="00166DC9" w:rsidRPr="004A4227" w:rsidRDefault="004620B3" w:rsidP="004A4227">
      <w:pPr>
        <w:pStyle w:val="Odstavecseseznamem"/>
        <w:numPr>
          <w:ilvl w:val="0"/>
          <w:numId w:val="36"/>
        </w:numPr>
        <w:spacing w:after="120" w:line="240" w:lineRule="auto"/>
        <w:contextualSpacing w:val="0"/>
        <w:jc w:val="both"/>
        <w:rPr>
          <w:rFonts w:ascii="Times New Roman" w:hAnsi="Times New Roman" w:cs="Times New Roman"/>
        </w:rPr>
      </w:pPr>
      <w:r w:rsidRPr="004A4227">
        <w:rPr>
          <w:rFonts w:ascii="Times New Roman" w:hAnsi="Times New Roman" w:cs="Times New Roman"/>
        </w:rPr>
        <w:t>V případě, že plnění není v souladu s platnými právními předpisy, je Objednatel povinen vynaložit maximální úsilí pro to, aby plnění nebylo šířeno, případně aby bylo šíření plnění zastaveno a plnění staženo. Poskytovatel v takovém případě</w:t>
      </w:r>
      <w:r w:rsidR="00166DC9" w:rsidRPr="004A4227">
        <w:rPr>
          <w:rFonts w:ascii="Times New Roman" w:hAnsi="Times New Roman" w:cs="Times New Roman"/>
        </w:rPr>
        <w:t xml:space="preserve"> poskytne maximální součinnost.</w:t>
      </w:r>
    </w:p>
    <w:p w14:paraId="30E0CAFD" w14:textId="066138A5" w:rsidR="00166DC9" w:rsidRPr="005D0E73" w:rsidRDefault="004620B3" w:rsidP="004A4227">
      <w:pPr>
        <w:pStyle w:val="Odstavecseseznamem"/>
        <w:numPr>
          <w:ilvl w:val="0"/>
          <w:numId w:val="36"/>
        </w:numPr>
        <w:spacing w:after="120" w:line="240" w:lineRule="auto"/>
        <w:contextualSpacing w:val="0"/>
        <w:jc w:val="both"/>
        <w:rPr>
          <w:rFonts w:ascii="Times New Roman" w:hAnsi="Times New Roman" w:cs="Times New Roman"/>
        </w:rPr>
      </w:pPr>
      <w:r w:rsidRPr="005D0E73">
        <w:rPr>
          <w:rFonts w:ascii="Times New Roman" w:hAnsi="Times New Roman" w:cs="Times New Roman"/>
        </w:rPr>
        <w:t xml:space="preserve">V případě, že se jedná o subjektivní vady plnění – tj. plnění bylo provedeno v souladu s právními předpisy, pokyny Objednatele, ale plnění jsou vytýkány Objednatelem jiné nedostatky, náleží za jejich odstranění Poskytovateli odměna ve výši odpovídající </w:t>
      </w:r>
      <w:r w:rsidR="00E23F0B">
        <w:rPr>
          <w:rFonts w:ascii="Times New Roman" w:hAnsi="Times New Roman" w:cs="Times New Roman"/>
        </w:rPr>
        <w:t xml:space="preserve">50 % hodinové sazby dle čl. </w:t>
      </w:r>
      <w:r w:rsidR="00E53DA8">
        <w:rPr>
          <w:rFonts w:ascii="Times New Roman" w:hAnsi="Times New Roman" w:cs="Times New Roman"/>
        </w:rPr>
        <w:t xml:space="preserve">II., </w:t>
      </w:r>
      <w:r w:rsidR="00E23F0B">
        <w:rPr>
          <w:rFonts w:ascii="Times New Roman" w:hAnsi="Times New Roman" w:cs="Times New Roman"/>
        </w:rPr>
        <w:t xml:space="preserve">bodu 6 Smlouvy. </w:t>
      </w:r>
      <w:r w:rsidRPr="005D0E73">
        <w:rPr>
          <w:rFonts w:ascii="Times New Roman" w:hAnsi="Times New Roman" w:cs="Times New Roman"/>
        </w:rPr>
        <w:t xml:space="preserve"> </w:t>
      </w:r>
    </w:p>
    <w:p w14:paraId="71E8913D" w14:textId="3AD82BBE" w:rsidR="004620B3" w:rsidRPr="004A4227" w:rsidRDefault="004620B3" w:rsidP="004A4227">
      <w:pPr>
        <w:pStyle w:val="Odstavecseseznamem"/>
        <w:numPr>
          <w:ilvl w:val="0"/>
          <w:numId w:val="36"/>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není odpovědný za jakoukoli újmu v případě: </w:t>
      </w:r>
    </w:p>
    <w:p w14:paraId="7F41C414" w14:textId="77777777" w:rsidR="00166DC9" w:rsidRPr="004A4227" w:rsidRDefault="004620B3" w:rsidP="004A4227">
      <w:pPr>
        <w:pStyle w:val="Odstavecseseznamem"/>
        <w:numPr>
          <w:ilvl w:val="0"/>
          <w:numId w:val="3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nesprávného zobrazení inzerátu, které nenastalo chybou Poskytovatele, </w:t>
      </w:r>
    </w:p>
    <w:p w14:paraId="53D52394" w14:textId="77777777" w:rsidR="00166DC9" w:rsidRPr="004A4227" w:rsidRDefault="004620B3" w:rsidP="004A4227">
      <w:pPr>
        <w:pStyle w:val="Odstavecseseznamem"/>
        <w:numPr>
          <w:ilvl w:val="0"/>
          <w:numId w:val="3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nedostupnosti reklamního prostoru, </w:t>
      </w:r>
    </w:p>
    <w:p w14:paraId="576D0248" w14:textId="77777777" w:rsidR="00166DC9" w:rsidRPr="004A4227" w:rsidRDefault="004620B3" w:rsidP="004A4227">
      <w:pPr>
        <w:pStyle w:val="Odstavecseseznamem"/>
        <w:numPr>
          <w:ilvl w:val="0"/>
          <w:numId w:val="3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nezobrazení inzerátu na klíčové slovo při každém vyhledávání nebo na každém počítači, </w:t>
      </w:r>
    </w:p>
    <w:p w14:paraId="295995BF" w14:textId="77777777" w:rsidR="00166DC9" w:rsidRPr="004A4227" w:rsidRDefault="004620B3" w:rsidP="004A4227">
      <w:pPr>
        <w:pStyle w:val="Odstavecseseznamem"/>
        <w:numPr>
          <w:ilvl w:val="0"/>
          <w:numId w:val="37"/>
        </w:numPr>
        <w:spacing w:after="120" w:line="240" w:lineRule="auto"/>
        <w:contextualSpacing w:val="0"/>
        <w:jc w:val="both"/>
        <w:rPr>
          <w:rFonts w:ascii="Times New Roman" w:hAnsi="Times New Roman" w:cs="Times New Roman"/>
        </w:rPr>
      </w:pPr>
      <w:r w:rsidRPr="004A4227">
        <w:rPr>
          <w:rFonts w:ascii="Times New Roman" w:hAnsi="Times New Roman" w:cs="Times New Roman"/>
        </w:rPr>
        <w:t>nezobrazení inzerátu z ostatních důvodů, které nejsou na s</w:t>
      </w:r>
      <w:r w:rsidR="00166DC9" w:rsidRPr="004A4227">
        <w:rPr>
          <w:rFonts w:ascii="Times New Roman" w:hAnsi="Times New Roman" w:cs="Times New Roman"/>
        </w:rPr>
        <w:t>traně Poskytovatele,</w:t>
      </w:r>
    </w:p>
    <w:p w14:paraId="00FDB69C" w14:textId="77777777" w:rsidR="00166DC9" w:rsidRPr="004A4227" w:rsidRDefault="00166DC9" w:rsidP="004A4227">
      <w:pPr>
        <w:pStyle w:val="Odstavecseseznamem"/>
        <w:numPr>
          <w:ilvl w:val="0"/>
          <w:numId w:val="37"/>
        </w:numPr>
        <w:spacing w:after="120" w:line="240" w:lineRule="auto"/>
        <w:contextualSpacing w:val="0"/>
        <w:jc w:val="both"/>
        <w:rPr>
          <w:rFonts w:ascii="Times New Roman" w:hAnsi="Times New Roman" w:cs="Times New Roman"/>
        </w:rPr>
      </w:pPr>
      <w:r w:rsidRPr="004A4227">
        <w:rPr>
          <w:rFonts w:ascii="Times New Roman" w:hAnsi="Times New Roman" w:cs="Times New Roman"/>
        </w:rPr>
        <w:t>v</w:t>
      </w:r>
      <w:r w:rsidR="004620B3" w:rsidRPr="004A4227">
        <w:rPr>
          <w:rFonts w:ascii="Times New Roman" w:hAnsi="Times New Roman" w:cs="Times New Roman"/>
        </w:rPr>
        <w:t xml:space="preserve">adného obsahového sdělení inzerátu, které bylo poskytnuto Objednatelem, </w:t>
      </w:r>
    </w:p>
    <w:p w14:paraId="10FC7EA2" w14:textId="205335BF" w:rsidR="004620B3" w:rsidRPr="004A4227" w:rsidRDefault="004620B3" w:rsidP="004A4227">
      <w:pPr>
        <w:pStyle w:val="Odstavecseseznamem"/>
        <w:numPr>
          <w:ilvl w:val="0"/>
          <w:numId w:val="37"/>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nezobrazení cílové stránky inzerátu z důvodu její nedostupnosti. </w:t>
      </w:r>
    </w:p>
    <w:p w14:paraId="4192B803" w14:textId="14C3AED8" w:rsidR="004620B3" w:rsidRPr="004A4227" w:rsidRDefault="004620B3" w:rsidP="004A4227">
      <w:pPr>
        <w:pStyle w:val="Odstavecseseznamem"/>
        <w:numPr>
          <w:ilvl w:val="0"/>
          <w:numId w:val="36"/>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nebude činit Poskytovatele zodpovědného za jakoukoliv újmu, škodu či ztrátu způsobenou nesprávným zobrazením své webové stránky ve fulltextových vyhledávačích, pokud to není zaviněno Poskytovatelem. </w:t>
      </w:r>
    </w:p>
    <w:p w14:paraId="12479515" w14:textId="77777777" w:rsidR="00166DC9" w:rsidRPr="004A4227" w:rsidRDefault="00166DC9" w:rsidP="004A4227">
      <w:pPr>
        <w:spacing w:after="120" w:line="240" w:lineRule="auto"/>
        <w:ind w:left="360"/>
        <w:jc w:val="both"/>
        <w:rPr>
          <w:rFonts w:ascii="Times New Roman" w:hAnsi="Times New Roman" w:cs="Times New Roman"/>
        </w:rPr>
      </w:pPr>
    </w:p>
    <w:p w14:paraId="290B29FC" w14:textId="77777777" w:rsidR="005D4F27" w:rsidRDefault="00166DC9"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VI</w:t>
      </w:r>
      <w:r w:rsidR="004620B3" w:rsidRPr="004A4227">
        <w:rPr>
          <w:rFonts w:ascii="Times New Roman" w:hAnsi="Times New Roman" w:cs="Times New Roman"/>
          <w:b/>
        </w:rPr>
        <w:t>.</w:t>
      </w:r>
    </w:p>
    <w:p w14:paraId="7C2FA8F6" w14:textId="07D6D0EA" w:rsidR="004620B3" w:rsidRPr="004A4227" w:rsidRDefault="004620B3"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Práva duševního vlastnictví</w:t>
      </w:r>
    </w:p>
    <w:p w14:paraId="03976B14" w14:textId="77777777" w:rsidR="00166DC9" w:rsidRPr="004A4227" w:rsidRDefault="004620B3" w:rsidP="004A4227">
      <w:pPr>
        <w:pStyle w:val="Odstavecseseznamem"/>
        <w:numPr>
          <w:ilvl w:val="0"/>
          <w:numId w:val="3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je povinen dodávat Poskytovateli podklady, se kterými je Objednatel oprávněn nakládat, zejména je oprávněn udělit k užití díla souhlas, licenci, podlicenci, postoupit majetková práva k dílu či udělit třetím stranám souhlas se zásahem do osobnostních práv autora. Poruší-li Objednatel tuto povinnost, odpovídá Poskytovateli a třetím stranám za škodu, a to i nemajetkovou újmu. </w:t>
      </w:r>
    </w:p>
    <w:p w14:paraId="64118C74" w14:textId="11E141CE" w:rsidR="00166DC9" w:rsidRPr="004A4227" w:rsidRDefault="004620B3" w:rsidP="004A4227">
      <w:pPr>
        <w:pStyle w:val="Odstavecseseznamem"/>
        <w:numPr>
          <w:ilvl w:val="0"/>
          <w:numId w:val="38"/>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Je-li předmětem plnění </w:t>
      </w:r>
      <w:r w:rsidR="00F20A0F">
        <w:rPr>
          <w:rFonts w:ascii="Times New Roman" w:hAnsi="Times New Roman" w:cs="Times New Roman"/>
        </w:rPr>
        <w:t xml:space="preserve">dle této smlouvy </w:t>
      </w:r>
      <w:r w:rsidRPr="004A4227">
        <w:rPr>
          <w:rFonts w:ascii="Times New Roman" w:hAnsi="Times New Roman" w:cs="Times New Roman"/>
        </w:rPr>
        <w:t>vytvoření a dodání díla, které splňuje náležitosti autorského díla ve smyslu z</w:t>
      </w:r>
      <w:r w:rsidR="00166DC9" w:rsidRPr="004A4227">
        <w:rPr>
          <w:rFonts w:ascii="Times New Roman" w:hAnsi="Times New Roman" w:cs="Times New Roman"/>
        </w:rPr>
        <w:t xml:space="preserve">ákona </w:t>
      </w:r>
      <w:r w:rsidRPr="004A4227">
        <w:rPr>
          <w:rFonts w:ascii="Times New Roman" w:hAnsi="Times New Roman" w:cs="Times New Roman"/>
        </w:rPr>
        <w:t>č. 121/2000 Sb.,</w:t>
      </w:r>
      <w:r w:rsidR="00AB592C">
        <w:rPr>
          <w:rFonts w:ascii="Times New Roman" w:hAnsi="Times New Roman" w:cs="Times New Roman"/>
        </w:rPr>
        <w:t xml:space="preserve"> autorský zákon</w:t>
      </w:r>
      <w:r w:rsidRPr="004A4227">
        <w:rPr>
          <w:rFonts w:ascii="Times New Roman" w:hAnsi="Times New Roman" w:cs="Times New Roman"/>
        </w:rPr>
        <w:t xml:space="preserve">, a nedohodnou-li se strany jinak: </w:t>
      </w:r>
    </w:p>
    <w:p w14:paraId="6FFF2241" w14:textId="5AC6BB3A" w:rsidR="00166DC9" w:rsidRPr="004A4227" w:rsidRDefault="00AB592C" w:rsidP="004A4227">
      <w:pPr>
        <w:pStyle w:val="Odstavecseseznamem"/>
        <w:numPr>
          <w:ilvl w:val="1"/>
          <w:numId w:val="38"/>
        </w:numPr>
        <w:spacing w:after="120" w:line="240" w:lineRule="auto"/>
        <w:contextualSpacing w:val="0"/>
        <w:jc w:val="both"/>
        <w:rPr>
          <w:rFonts w:ascii="Times New Roman" w:hAnsi="Times New Roman" w:cs="Times New Roman"/>
        </w:rPr>
      </w:pPr>
      <w:r>
        <w:rPr>
          <w:rFonts w:ascii="Times New Roman" w:hAnsi="Times New Roman" w:cs="Times New Roman"/>
        </w:rPr>
        <w:t>o</w:t>
      </w:r>
      <w:r w:rsidR="004620B3" w:rsidRPr="004A4227">
        <w:rPr>
          <w:rFonts w:ascii="Times New Roman" w:hAnsi="Times New Roman" w:cs="Times New Roman"/>
        </w:rPr>
        <w:t xml:space="preserve">bjednatel </w:t>
      </w:r>
      <w:r w:rsidR="00E5484C">
        <w:rPr>
          <w:rFonts w:ascii="Times New Roman" w:hAnsi="Times New Roman" w:cs="Times New Roman"/>
        </w:rPr>
        <w:t>je</w:t>
      </w:r>
      <w:r w:rsidR="00E5484C" w:rsidRPr="004A4227">
        <w:rPr>
          <w:rFonts w:ascii="Times New Roman" w:hAnsi="Times New Roman" w:cs="Times New Roman"/>
        </w:rPr>
        <w:t xml:space="preserve"> </w:t>
      </w:r>
      <w:r w:rsidR="004620B3" w:rsidRPr="004A4227">
        <w:rPr>
          <w:rFonts w:ascii="Times New Roman" w:hAnsi="Times New Roman" w:cs="Times New Roman"/>
        </w:rPr>
        <w:t>oprávněn dílo d</w:t>
      </w:r>
      <w:r>
        <w:rPr>
          <w:rFonts w:ascii="Times New Roman" w:hAnsi="Times New Roman" w:cs="Times New Roman"/>
        </w:rPr>
        <w:t>ále upravovat, spojovat s jiným</w:t>
      </w:r>
      <w:r w:rsidR="004620B3" w:rsidRPr="004A4227">
        <w:rPr>
          <w:rFonts w:ascii="Times New Roman" w:hAnsi="Times New Roman" w:cs="Times New Roman"/>
        </w:rPr>
        <w:t xml:space="preserve"> dílem</w:t>
      </w:r>
      <w:r w:rsidR="001D5B13">
        <w:rPr>
          <w:rFonts w:ascii="Times New Roman" w:hAnsi="Times New Roman" w:cs="Times New Roman"/>
        </w:rPr>
        <w:t xml:space="preserve"> a měnit</w:t>
      </w:r>
      <w:r w:rsidR="004620B3" w:rsidRPr="004A4227">
        <w:rPr>
          <w:rFonts w:ascii="Times New Roman" w:hAnsi="Times New Roman" w:cs="Times New Roman"/>
        </w:rPr>
        <w:t>,</w:t>
      </w:r>
      <w:r w:rsidR="001D5B13">
        <w:rPr>
          <w:rFonts w:ascii="Times New Roman" w:hAnsi="Times New Roman" w:cs="Times New Roman"/>
        </w:rPr>
        <w:t xml:space="preserve"> a to včetně jeho názvu,</w:t>
      </w:r>
    </w:p>
    <w:p w14:paraId="037AC80C" w14:textId="7D666207" w:rsidR="00166DC9" w:rsidRPr="004A4227" w:rsidRDefault="00AB592C" w:rsidP="004A4227">
      <w:pPr>
        <w:pStyle w:val="Odstavecseseznamem"/>
        <w:numPr>
          <w:ilvl w:val="1"/>
          <w:numId w:val="38"/>
        </w:numPr>
        <w:spacing w:after="120" w:line="240" w:lineRule="auto"/>
        <w:contextualSpacing w:val="0"/>
        <w:jc w:val="both"/>
        <w:rPr>
          <w:rFonts w:ascii="Times New Roman" w:hAnsi="Times New Roman" w:cs="Times New Roman"/>
        </w:rPr>
      </w:pPr>
      <w:r>
        <w:rPr>
          <w:rFonts w:ascii="Times New Roman" w:hAnsi="Times New Roman" w:cs="Times New Roman"/>
        </w:rPr>
        <w:t>o</w:t>
      </w:r>
      <w:r w:rsidR="004620B3" w:rsidRPr="004A4227">
        <w:rPr>
          <w:rFonts w:ascii="Times New Roman" w:hAnsi="Times New Roman" w:cs="Times New Roman"/>
        </w:rPr>
        <w:t xml:space="preserve">bjednatel </w:t>
      </w:r>
      <w:r w:rsidR="00E5484C">
        <w:rPr>
          <w:rFonts w:ascii="Times New Roman" w:hAnsi="Times New Roman" w:cs="Times New Roman"/>
        </w:rPr>
        <w:t>je</w:t>
      </w:r>
      <w:r w:rsidR="00E5484C" w:rsidRPr="004A4227">
        <w:rPr>
          <w:rFonts w:ascii="Times New Roman" w:hAnsi="Times New Roman" w:cs="Times New Roman"/>
        </w:rPr>
        <w:t xml:space="preserve"> </w:t>
      </w:r>
      <w:r w:rsidR="004620B3" w:rsidRPr="004A4227">
        <w:rPr>
          <w:rFonts w:ascii="Times New Roman" w:hAnsi="Times New Roman" w:cs="Times New Roman"/>
        </w:rPr>
        <w:t xml:space="preserve">oprávněn udělit k dílu podlicenci, </w:t>
      </w:r>
    </w:p>
    <w:p w14:paraId="527DCAA1" w14:textId="3AB1ED92" w:rsidR="00166DC9" w:rsidRPr="004A4227" w:rsidRDefault="00AB592C" w:rsidP="004A4227">
      <w:pPr>
        <w:pStyle w:val="Odstavecseseznamem"/>
        <w:numPr>
          <w:ilvl w:val="1"/>
          <w:numId w:val="38"/>
        </w:numPr>
        <w:spacing w:after="120" w:line="240" w:lineRule="auto"/>
        <w:contextualSpacing w:val="0"/>
        <w:jc w:val="both"/>
        <w:rPr>
          <w:rFonts w:ascii="Times New Roman" w:hAnsi="Times New Roman" w:cs="Times New Roman"/>
        </w:rPr>
      </w:pPr>
      <w:r>
        <w:rPr>
          <w:rFonts w:ascii="Times New Roman" w:hAnsi="Times New Roman" w:cs="Times New Roman"/>
        </w:rPr>
        <w:t>o</w:t>
      </w:r>
      <w:r w:rsidR="004620B3" w:rsidRPr="004A4227">
        <w:rPr>
          <w:rFonts w:ascii="Times New Roman" w:hAnsi="Times New Roman" w:cs="Times New Roman"/>
        </w:rPr>
        <w:t xml:space="preserve">bjednatel </w:t>
      </w:r>
      <w:r w:rsidR="00E5484C">
        <w:rPr>
          <w:rFonts w:ascii="Times New Roman" w:hAnsi="Times New Roman" w:cs="Times New Roman"/>
        </w:rPr>
        <w:t>je</w:t>
      </w:r>
      <w:r w:rsidR="00E5484C" w:rsidRPr="004A4227">
        <w:rPr>
          <w:rFonts w:ascii="Times New Roman" w:hAnsi="Times New Roman" w:cs="Times New Roman"/>
        </w:rPr>
        <w:t xml:space="preserve"> </w:t>
      </w:r>
      <w:r w:rsidR="004620B3" w:rsidRPr="004A4227">
        <w:rPr>
          <w:rFonts w:ascii="Times New Roman" w:hAnsi="Times New Roman" w:cs="Times New Roman"/>
        </w:rPr>
        <w:t xml:space="preserve">oprávněn postoupit svá oprávnění k dílu, </w:t>
      </w:r>
    </w:p>
    <w:p w14:paraId="7D29DB72" w14:textId="4D675D5A" w:rsidR="004620B3" w:rsidRDefault="00AB592C" w:rsidP="004A4227">
      <w:pPr>
        <w:pStyle w:val="Odstavecseseznamem"/>
        <w:numPr>
          <w:ilvl w:val="1"/>
          <w:numId w:val="38"/>
        </w:numPr>
        <w:spacing w:after="120" w:line="240" w:lineRule="auto"/>
        <w:contextualSpacing w:val="0"/>
        <w:jc w:val="both"/>
        <w:rPr>
          <w:rFonts w:ascii="Times New Roman" w:hAnsi="Times New Roman" w:cs="Times New Roman"/>
        </w:rPr>
      </w:pPr>
      <w:r>
        <w:rPr>
          <w:rFonts w:ascii="Times New Roman" w:hAnsi="Times New Roman" w:cs="Times New Roman"/>
        </w:rPr>
        <w:t>o</w:t>
      </w:r>
      <w:r w:rsidR="004620B3" w:rsidRPr="004A4227">
        <w:rPr>
          <w:rFonts w:ascii="Times New Roman" w:hAnsi="Times New Roman" w:cs="Times New Roman"/>
        </w:rPr>
        <w:t>bjednatel není povinen uvádět u díla název Poskytovatele nebo jeho logo</w:t>
      </w:r>
      <w:r w:rsidR="001D5B13">
        <w:rPr>
          <w:rFonts w:ascii="Times New Roman" w:hAnsi="Times New Roman" w:cs="Times New Roman"/>
        </w:rPr>
        <w:t xml:space="preserve"> či uvádět jeho autorství</w:t>
      </w:r>
      <w:r w:rsidR="00E5484C">
        <w:rPr>
          <w:rFonts w:ascii="Times New Roman" w:hAnsi="Times New Roman" w:cs="Times New Roman"/>
        </w:rPr>
        <w:t>.</w:t>
      </w:r>
    </w:p>
    <w:p w14:paraId="68169252" w14:textId="5C3D9884" w:rsidR="001D5B13" w:rsidRDefault="001D5B13" w:rsidP="00202156">
      <w:pPr>
        <w:pStyle w:val="Odstavecseseznamem"/>
        <w:numPr>
          <w:ilvl w:val="0"/>
          <w:numId w:val="38"/>
        </w:numPr>
        <w:spacing w:after="120" w:line="240" w:lineRule="auto"/>
        <w:contextualSpacing w:val="0"/>
        <w:jc w:val="both"/>
        <w:rPr>
          <w:rFonts w:ascii="Times New Roman" w:hAnsi="Times New Roman" w:cs="Times New Roman"/>
        </w:rPr>
      </w:pPr>
      <w:r>
        <w:rPr>
          <w:rFonts w:ascii="Times New Roman" w:hAnsi="Times New Roman" w:cs="Times New Roman"/>
        </w:rPr>
        <w:t>Objednatel je oprávněn autorské dílo užívat v rámci udělené licence dle svého uvážení, není však povinen licenci využívat.</w:t>
      </w:r>
    </w:p>
    <w:p w14:paraId="4210D778" w14:textId="415443DB" w:rsidR="001D5B13" w:rsidRDefault="001D5B13" w:rsidP="00202156">
      <w:pPr>
        <w:pStyle w:val="Odstavecseseznamem"/>
        <w:numPr>
          <w:ilvl w:val="0"/>
          <w:numId w:val="38"/>
        </w:numPr>
        <w:spacing w:after="120" w:line="240" w:lineRule="auto"/>
        <w:contextualSpacing w:val="0"/>
        <w:jc w:val="both"/>
        <w:rPr>
          <w:rFonts w:ascii="Times New Roman" w:hAnsi="Times New Roman" w:cs="Times New Roman"/>
        </w:rPr>
      </w:pPr>
      <w:r>
        <w:rPr>
          <w:rFonts w:ascii="Times New Roman" w:hAnsi="Times New Roman" w:cs="Times New Roman"/>
        </w:rPr>
        <w:t xml:space="preserve">Licenční odměna je zahrnuta v odměně za poskytování služeb dle této smlouvy. </w:t>
      </w:r>
    </w:p>
    <w:p w14:paraId="58BC0CA9" w14:textId="7D3AF95D" w:rsidR="00047568" w:rsidRDefault="00047568" w:rsidP="00F61D1A">
      <w:pPr>
        <w:spacing w:after="120" w:line="240" w:lineRule="auto"/>
        <w:jc w:val="both"/>
        <w:rPr>
          <w:rFonts w:ascii="Times New Roman" w:hAnsi="Times New Roman" w:cs="Times New Roman"/>
        </w:rPr>
      </w:pPr>
    </w:p>
    <w:p w14:paraId="5A7D643D" w14:textId="77777777" w:rsidR="00047568" w:rsidRPr="00F61D1A" w:rsidRDefault="00047568" w:rsidP="00F61D1A">
      <w:pPr>
        <w:spacing w:after="120" w:line="240" w:lineRule="auto"/>
        <w:jc w:val="both"/>
        <w:rPr>
          <w:rFonts w:ascii="Times New Roman" w:hAnsi="Times New Roman" w:cs="Times New Roman"/>
        </w:rPr>
      </w:pPr>
    </w:p>
    <w:p w14:paraId="4FCB9A31" w14:textId="77777777" w:rsidR="00166DC9" w:rsidRPr="004A4227" w:rsidRDefault="00166DC9" w:rsidP="004A4227">
      <w:pPr>
        <w:spacing w:after="120" w:line="240" w:lineRule="auto"/>
        <w:ind w:left="360"/>
        <w:jc w:val="both"/>
        <w:rPr>
          <w:rFonts w:ascii="Times New Roman" w:hAnsi="Times New Roman" w:cs="Times New Roman"/>
        </w:rPr>
      </w:pPr>
    </w:p>
    <w:p w14:paraId="0F8512E3" w14:textId="77777777" w:rsidR="00E5484C" w:rsidRDefault="00166DC9"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VI</w:t>
      </w:r>
      <w:r w:rsidR="004620B3" w:rsidRPr="004A4227">
        <w:rPr>
          <w:rFonts w:ascii="Times New Roman" w:hAnsi="Times New Roman" w:cs="Times New Roman"/>
          <w:b/>
        </w:rPr>
        <w:t>I.</w:t>
      </w:r>
    </w:p>
    <w:p w14:paraId="7CE47CC4" w14:textId="2A0A5B5B" w:rsidR="004620B3" w:rsidRPr="004A4227" w:rsidRDefault="004620B3"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Zpracování osobních údajů</w:t>
      </w:r>
    </w:p>
    <w:p w14:paraId="29521897" w14:textId="77777777" w:rsidR="00166DC9" w:rsidRPr="004A4227" w:rsidRDefault="004620B3" w:rsidP="004A4227">
      <w:pPr>
        <w:pStyle w:val="Odstavecseseznamem"/>
        <w:numPr>
          <w:ilvl w:val="0"/>
          <w:numId w:val="4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i Objednatel se zavazují v oblasti zpracování osobních údajů přijmout taková opatření, aby nedošlo k neoprávněnému nebo nahodilému přístupu k osobním údajům, jejich neoprávněnému užití, změně, ztrátě či zničení, neoprávněnému zpracování, přenosu, zneužití či jinému nezákonnému nakládání. </w:t>
      </w:r>
    </w:p>
    <w:p w14:paraId="2AFEAF12" w14:textId="77777777" w:rsidR="00166DC9" w:rsidRPr="004A4227" w:rsidRDefault="004620B3" w:rsidP="004A4227">
      <w:pPr>
        <w:pStyle w:val="Odstavecseseznamem"/>
        <w:numPr>
          <w:ilvl w:val="0"/>
          <w:numId w:val="4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Obě smluvní strany jsou srozuměny s povinností mlčenlivosti o jim zpřístupněných osobních údajích. </w:t>
      </w:r>
    </w:p>
    <w:p w14:paraId="5E048833" w14:textId="60F1131D" w:rsidR="007C025D" w:rsidRPr="00742A91" w:rsidRDefault="004620B3" w:rsidP="00742A91">
      <w:pPr>
        <w:pStyle w:val="Odstavecseseznamem"/>
        <w:numPr>
          <w:ilvl w:val="0"/>
          <w:numId w:val="41"/>
        </w:numPr>
        <w:spacing w:after="120" w:line="240" w:lineRule="auto"/>
        <w:contextualSpacing w:val="0"/>
        <w:jc w:val="both"/>
        <w:rPr>
          <w:rFonts w:ascii="Times New Roman" w:hAnsi="Times New Roman" w:cs="Times New Roman"/>
        </w:rPr>
      </w:pPr>
      <w:r w:rsidRPr="00742A91">
        <w:rPr>
          <w:rFonts w:ascii="Times New Roman" w:hAnsi="Times New Roman" w:cs="Times New Roman"/>
        </w:rPr>
        <w:t xml:space="preserve">Objednatel i Poskytovatel se zavazují, že v oblasti zpracování osobních údajů nezpřístupní osobní údaje osobám, u nichž to není nezbytné za účelem plnění právních nebo smluvních povinností, budou užívat nástroje, které zajišťují bezpečné nakládání s osobními údaji. V případě, že fyzická osoba vyzve smluvní stranu, aby osobní údaje zničila, tato smluvní strana neprodleně zničí požadované osobní údaje, pokud tento postup bude v souladu s platným právním řádem a smluvním ujednáním. </w:t>
      </w:r>
    </w:p>
    <w:p w14:paraId="33D875E0" w14:textId="1C6FD2CF" w:rsidR="004620B3" w:rsidRPr="004A4227" w:rsidRDefault="004620B3" w:rsidP="004A4227">
      <w:pPr>
        <w:pStyle w:val="Odstavecseseznamem"/>
        <w:numPr>
          <w:ilvl w:val="0"/>
          <w:numId w:val="41"/>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Informace o zpracování osobních údajů na základě jednání o této Smlouvě a údajů v této Smlouvě uvedených jsou k dispozici na webových stránkách </w:t>
      </w:r>
      <w:r w:rsidR="007C025D" w:rsidRPr="004A4227">
        <w:rPr>
          <w:rFonts w:ascii="Times New Roman" w:hAnsi="Times New Roman" w:cs="Times New Roman"/>
        </w:rPr>
        <w:t>Objednatele</w:t>
      </w:r>
      <w:r w:rsidRPr="004A4227">
        <w:rPr>
          <w:rFonts w:ascii="Times New Roman" w:hAnsi="Times New Roman" w:cs="Times New Roman"/>
        </w:rPr>
        <w:t xml:space="preserve"> (adresa: </w:t>
      </w:r>
      <w:hyperlink r:id="rId15" w:history="1">
        <w:r w:rsidR="007C025D" w:rsidRPr="004A4227">
          <w:rPr>
            <w:rStyle w:val="Hypertextovodkaz"/>
            <w:rFonts w:ascii="Times New Roman" w:hAnsi="Times New Roman" w:cs="Times New Roman"/>
          </w:rPr>
          <w:t>https://www.dpo.cz/o-spolecnosti/ochrana-osobnich-udaju-gdpr.html</w:t>
        </w:r>
      </w:hyperlink>
      <w:r w:rsidRPr="004A4227">
        <w:rPr>
          <w:rFonts w:ascii="Times New Roman" w:hAnsi="Times New Roman" w:cs="Times New Roman"/>
        </w:rPr>
        <w:t>)</w:t>
      </w:r>
      <w:r w:rsidR="007C025D" w:rsidRPr="004A4227">
        <w:rPr>
          <w:rFonts w:ascii="Times New Roman" w:hAnsi="Times New Roman" w:cs="Times New Roman"/>
        </w:rPr>
        <w:t xml:space="preserve">. </w:t>
      </w:r>
      <w:r w:rsidRPr="004A4227">
        <w:rPr>
          <w:rFonts w:ascii="Times New Roman" w:hAnsi="Times New Roman" w:cs="Times New Roman"/>
        </w:rPr>
        <w:t xml:space="preserve"> </w:t>
      </w:r>
    </w:p>
    <w:p w14:paraId="0A0E576A" w14:textId="77777777" w:rsidR="007C025D" w:rsidRPr="004A4227" w:rsidRDefault="007C025D" w:rsidP="004A4227">
      <w:pPr>
        <w:spacing w:after="120" w:line="240" w:lineRule="auto"/>
        <w:ind w:left="360"/>
        <w:jc w:val="both"/>
        <w:rPr>
          <w:rFonts w:ascii="Times New Roman" w:hAnsi="Times New Roman" w:cs="Times New Roman"/>
        </w:rPr>
      </w:pPr>
    </w:p>
    <w:p w14:paraId="0904D7BF" w14:textId="77777777" w:rsidR="00467319" w:rsidRDefault="00D33A3E"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VI</w:t>
      </w:r>
      <w:r w:rsidR="004620B3" w:rsidRPr="004A4227">
        <w:rPr>
          <w:rFonts w:ascii="Times New Roman" w:hAnsi="Times New Roman" w:cs="Times New Roman"/>
          <w:b/>
        </w:rPr>
        <w:t xml:space="preserve">II. </w:t>
      </w:r>
    </w:p>
    <w:p w14:paraId="28BF1E7B" w14:textId="08DFB3E4" w:rsidR="004620B3" w:rsidRPr="004A4227" w:rsidRDefault="004620B3"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Mlčenlivost a ochrana informací</w:t>
      </w:r>
    </w:p>
    <w:p w14:paraId="6491546F" w14:textId="6C02E531" w:rsidR="00E339FC" w:rsidRPr="004A4227" w:rsidRDefault="004620B3" w:rsidP="004A4227">
      <w:pPr>
        <w:pStyle w:val="Odstavecseseznamem"/>
        <w:numPr>
          <w:ilvl w:val="0"/>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Poskytovatel</w:t>
      </w:r>
      <w:r w:rsidR="007A630E" w:rsidRPr="004A4227">
        <w:rPr>
          <w:rFonts w:ascii="Times New Roman" w:hAnsi="Times New Roman" w:cs="Times New Roman"/>
        </w:rPr>
        <w:t xml:space="preserve"> i Objednatel </w:t>
      </w:r>
      <w:r w:rsidR="00467319">
        <w:rPr>
          <w:rFonts w:ascii="Times New Roman" w:hAnsi="Times New Roman" w:cs="Times New Roman"/>
        </w:rPr>
        <w:t>jsou</w:t>
      </w:r>
      <w:r w:rsidR="00E339FC" w:rsidRPr="004A4227">
        <w:rPr>
          <w:rFonts w:ascii="Times New Roman" w:hAnsi="Times New Roman" w:cs="Times New Roman"/>
        </w:rPr>
        <w:t xml:space="preserve"> </w:t>
      </w:r>
      <w:r w:rsidRPr="004A4227">
        <w:rPr>
          <w:rFonts w:ascii="Times New Roman" w:hAnsi="Times New Roman" w:cs="Times New Roman"/>
        </w:rPr>
        <w:t>povin</w:t>
      </w:r>
      <w:r w:rsidR="007A630E" w:rsidRPr="004A4227">
        <w:rPr>
          <w:rFonts w:ascii="Times New Roman" w:hAnsi="Times New Roman" w:cs="Times New Roman"/>
        </w:rPr>
        <w:t>n</w:t>
      </w:r>
      <w:r w:rsidR="00467319">
        <w:rPr>
          <w:rFonts w:ascii="Times New Roman" w:hAnsi="Times New Roman" w:cs="Times New Roman"/>
        </w:rPr>
        <w:t>i</w:t>
      </w:r>
      <w:r w:rsidRPr="004A4227">
        <w:rPr>
          <w:rFonts w:ascii="Times New Roman" w:hAnsi="Times New Roman" w:cs="Times New Roman"/>
        </w:rPr>
        <w:t xml:space="preserve"> zachovávat mlčenlivost o všech skutečnostech, jejichž šíření či zneužívání by mohlo poškodit dobré jméno Objednatele nebo</w:t>
      </w:r>
      <w:r w:rsidR="00E339FC" w:rsidRPr="004A4227">
        <w:rPr>
          <w:rFonts w:ascii="Times New Roman" w:hAnsi="Times New Roman" w:cs="Times New Roman"/>
        </w:rPr>
        <w:t xml:space="preserve"> Poskytovatele a tím jim způsobit</w:t>
      </w:r>
      <w:r w:rsidRPr="004A4227">
        <w:rPr>
          <w:rFonts w:ascii="Times New Roman" w:hAnsi="Times New Roman" w:cs="Times New Roman"/>
        </w:rPr>
        <w:t xml:space="preserve"> majetkovou či nemajetkovou újmu. </w:t>
      </w:r>
    </w:p>
    <w:p w14:paraId="1C3F36F1" w14:textId="24B22445" w:rsidR="007A630E" w:rsidRPr="004A4227" w:rsidRDefault="004620B3" w:rsidP="004A4227">
      <w:pPr>
        <w:pStyle w:val="Odstavecseseznamem"/>
        <w:numPr>
          <w:ilvl w:val="0"/>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Poskytovatel</w:t>
      </w:r>
      <w:r w:rsidR="00E339FC" w:rsidRPr="004A4227">
        <w:rPr>
          <w:rFonts w:ascii="Times New Roman" w:hAnsi="Times New Roman" w:cs="Times New Roman"/>
        </w:rPr>
        <w:t xml:space="preserve"> i Objednatel</w:t>
      </w:r>
      <w:r w:rsidRPr="004A4227">
        <w:rPr>
          <w:rFonts w:ascii="Times New Roman" w:hAnsi="Times New Roman" w:cs="Times New Roman"/>
        </w:rPr>
        <w:t xml:space="preserve"> j</w:t>
      </w:r>
      <w:r w:rsidR="00742A91">
        <w:rPr>
          <w:rFonts w:ascii="Times New Roman" w:hAnsi="Times New Roman" w:cs="Times New Roman"/>
        </w:rPr>
        <w:t>sou</w:t>
      </w:r>
      <w:r w:rsidRPr="004A4227">
        <w:rPr>
          <w:rFonts w:ascii="Times New Roman" w:hAnsi="Times New Roman" w:cs="Times New Roman"/>
        </w:rPr>
        <w:t xml:space="preserve"> povinn</w:t>
      </w:r>
      <w:r w:rsidR="00742A91">
        <w:rPr>
          <w:rFonts w:ascii="Times New Roman" w:hAnsi="Times New Roman" w:cs="Times New Roman"/>
        </w:rPr>
        <w:t>i</w:t>
      </w:r>
      <w:r w:rsidRPr="004A4227">
        <w:rPr>
          <w:rFonts w:ascii="Times New Roman" w:hAnsi="Times New Roman" w:cs="Times New Roman"/>
        </w:rPr>
        <w:t xml:space="preserve"> zachovávat mlčenlivost o jakýchkoliv důvěrných informacích Objednatele</w:t>
      </w:r>
      <w:r w:rsidR="007A630E" w:rsidRPr="004A4227">
        <w:rPr>
          <w:rFonts w:ascii="Times New Roman" w:hAnsi="Times New Roman" w:cs="Times New Roman"/>
        </w:rPr>
        <w:t xml:space="preserve"> nebo Poskytovatele</w:t>
      </w:r>
      <w:r w:rsidRPr="004A4227">
        <w:rPr>
          <w:rFonts w:ascii="Times New Roman" w:hAnsi="Times New Roman" w:cs="Times New Roman"/>
        </w:rPr>
        <w:t xml:space="preserve">. Za důvěrné informace se považují neveřejné údaje, které se za celou dobu trvání vzájemné spolupráce </w:t>
      </w:r>
      <w:r w:rsidR="007A630E" w:rsidRPr="004A4227">
        <w:rPr>
          <w:rFonts w:ascii="Times New Roman" w:hAnsi="Times New Roman" w:cs="Times New Roman"/>
        </w:rPr>
        <w:t>d</w:t>
      </w:r>
      <w:r w:rsidRPr="004A4227">
        <w:rPr>
          <w:rFonts w:ascii="Times New Roman" w:hAnsi="Times New Roman" w:cs="Times New Roman"/>
        </w:rPr>
        <w:t xml:space="preserve">ozví, nebo </w:t>
      </w:r>
      <w:r w:rsidR="00B2499D">
        <w:rPr>
          <w:rFonts w:ascii="Times New Roman" w:hAnsi="Times New Roman" w:cs="Times New Roman"/>
        </w:rPr>
        <w:t xml:space="preserve">si </w:t>
      </w:r>
      <w:r w:rsidRPr="004A4227">
        <w:rPr>
          <w:rFonts w:ascii="Times New Roman" w:hAnsi="Times New Roman" w:cs="Times New Roman"/>
        </w:rPr>
        <w:t xml:space="preserve">je </w:t>
      </w:r>
      <w:r w:rsidR="007A630E" w:rsidRPr="004A4227">
        <w:rPr>
          <w:rFonts w:ascii="Times New Roman" w:hAnsi="Times New Roman" w:cs="Times New Roman"/>
        </w:rPr>
        <w:t>navzájem z</w:t>
      </w:r>
      <w:r w:rsidRPr="004A4227">
        <w:rPr>
          <w:rFonts w:ascii="Times New Roman" w:hAnsi="Times New Roman" w:cs="Times New Roman"/>
        </w:rPr>
        <w:t xml:space="preserve">přístupní, a </w:t>
      </w:r>
      <w:r w:rsidR="007A630E" w:rsidRPr="004A4227">
        <w:rPr>
          <w:rFonts w:ascii="Times New Roman" w:hAnsi="Times New Roman" w:cs="Times New Roman"/>
        </w:rPr>
        <w:t>jedna strana</w:t>
      </w:r>
      <w:r w:rsidRPr="004A4227">
        <w:rPr>
          <w:rFonts w:ascii="Times New Roman" w:hAnsi="Times New Roman" w:cs="Times New Roman"/>
        </w:rPr>
        <w:t xml:space="preserve"> je jako důvěrné označí, a to bez ohledu na formu jejich vyjádření. </w:t>
      </w:r>
    </w:p>
    <w:p w14:paraId="2433DA1A" w14:textId="77777777" w:rsidR="007A630E" w:rsidRPr="004A4227" w:rsidRDefault="004620B3" w:rsidP="004A4227">
      <w:pPr>
        <w:pStyle w:val="Odstavecseseznamem"/>
        <w:numPr>
          <w:ilvl w:val="0"/>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Za důvěrné informace se i bez výslovného označení považují: </w:t>
      </w:r>
    </w:p>
    <w:p w14:paraId="3BC33AAC"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informace naplňující znaky obchodního tajemství</w:t>
      </w:r>
      <w:r w:rsidR="007A630E" w:rsidRPr="004A4227">
        <w:rPr>
          <w:rFonts w:ascii="Times New Roman" w:hAnsi="Times New Roman" w:cs="Times New Roman"/>
        </w:rPr>
        <w:t xml:space="preserve"> dle § 504 občanského zákoníku,</w:t>
      </w:r>
    </w:p>
    <w:p w14:paraId="3321EED4"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neveřejné údaje o mzdách a osobních poměrech zaměstnanců či členů statutárních orgánů a jiných osob </w:t>
      </w:r>
      <w:r w:rsidR="007A630E" w:rsidRPr="004A4227">
        <w:rPr>
          <w:rFonts w:ascii="Times New Roman" w:hAnsi="Times New Roman" w:cs="Times New Roman"/>
        </w:rPr>
        <w:t>smluvních stran</w:t>
      </w:r>
      <w:r w:rsidRPr="004A4227">
        <w:rPr>
          <w:rFonts w:ascii="Times New Roman" w:hAnsi="Times New Roman" w:cs="Times New Roman"/>
        </w:rPr>
        <w:t xml:space="preserve"> a spolupracujících s</w:t>
      </w:r>
      <w:r w:rsidR="007A630E" w:rsidRPr="004A4227">
        <w:rPr>
          <w:rFonts w:ascii="Times New Roman" w:hAnsi="Times New Roman" w:cs="Times New Roman"/>
        </w:rPr>
        <w:t xml:space="preserve">e smluvními stranami, </w:t>
      </w:r>
    </w:p>
    <w:p w14:paraId="51D6BE98"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neveřejné údaje o zákaznících či obchodních partnerech </w:t>
      </w:r>
      <w:r w:rsidR="007A630E" w:rsidRPr="004A4227">
        <w:rPr>
          <w:rFonts w:ascii="Times New Roman" w:hAnsi="Times New Roman" w:cs="Times New Roman"/>
        </w:rPr>
        <w:t>smluvních stran</w:t>
      </w:r>
      <w:r w:rsidRPr="004A4227">
        <w:rPr>
          <w:rFonts w:ascii="Times New Roman" w:hAnsi="Times New Roman" w:cs="Times New Roman"/>
        </w:rPr>
        <w:t xml:space="preserve"> a o ceně zakázek, dokumentace vztahující se</w:t>
      </w:r>
      <w:r w:rsidR="007A630E" w:rsidRPr="004A4227">
        <w:rPr>
          <w:rFonts w:ascii="Times New Roman" w:hAnsi="Times New Roman" w:cs="Times New Roman"/>
        </w:rPr>
        <w:t xml:space="preserve"> k výkonu činnosti smluvních stran</w:t>
      </w:r>
      <w:r w:rsidRPr="004A4227">
        <w:rPr>
          <w:rFonts w:ascii="Times New Roman" w:hAnsi="Times New Roman" w:cs="Times New Roman"/>
        </w:rPr>
        <w:t xml:space="preserve">, </w:t>
      </w:r>
    </w:p>
    <w:p w14:paraId="4FFD6D8C"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zdrojové a strojové kódy počítačových programů, </w:t>
      </w:r>
    </w:p>
    <w:p w14:paraId="1989445D"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neveřejné údaje o finanční a hospodářské situaci a stavu majetku </w:t>
      </w:r>
      <w:r w:rsidR="007A630E" w:rsidRPr="004A4227">
        <w:rPr>
          <w:rFonts w:ascii="Times New Roman" w:hAnsi="Times New Roman" w:cs="Times New Roman"/>
        </w:rPr>
        <w:t>smluvních stran,</w:t>
      </w:r>
    </w:p>
    <w:p w14:paraId="558F56F8"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plány dalšího rozvoje Objednatele, inovace a marketingové záměry, reklamní nápady a náměty, dokumentace používaných pracovních postupů a know-how, </w:t>
      </w:r>
    </w:p>
    <w:p w14:paraId="2CD19D2A"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neveřejné údaje o způsobech nabízení zboží nebo služeb Objednatele, výdajích na marketing, jejich struktuře a plánování, údaje Objednatele o cenotvorbě, </w:t>
      </w:r>
    </w:p>
    <w:p w14:paraId="6BBBCCE2" w14:textId="77204A5C" w:rsidR="004620B3"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obsah obchodních smluv, které uzavírá Objednatel se svými zákazníky nebo obchodními partnery, bezpečnostní kódy a hesla, účetní doklady a obchodní knihy, informace a data, která poskytli zákazníci Objednateli v rámci obchodní činnosti nebo ke kterým Objednatel Poskytovateli poskytl přístup a současně podléhají mlčenlivosti ze strany Objednatele. </w:t>
      </w:r>
    </w:p>
    <w:p w14:paraId="5EDAA2D3" w14:textId="51144585" w:rsidR="004620B3" w:rsidRPr="004A4227" w:rsidRDefault="004620B3" w:rsidP="004A4227">
      <w:pPr>
        <w:pStyle w:val="Odstavecseseznamem"/>
        <w:numPr>
          <w:ilvl w:val="0"/>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Za důvěrné informace nemohou být označeny a považovány takové informace, které: </w:t>
      </w:r>
    </w:p>
    <w:p w14:paraId="109A88AD"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jsou veřejně přístupné, </w:t>
      </w:r>
    </w:p>
    <w:p w14:paraId="1626C103"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jsou v obchodních kruzích běžně známé, </w:t>
      </w:r>
    </w:p>
    <w:p w14:paraId="6407D827"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Objednatel</w:t>
      </w:r>
      <w:r w:rsidR="007A630E" w:rsidRPr="004A4227">
        <w:rPr>
          <w:rFonts w:ascii="Times New Roman" w:hAnsi="Times New Roman" w:cs="Times New Roman"/>
        </w:rPr>
        <w:t xml:space="preserve"> nebo Poskytovatel je</w:t>
      </w:r>
      <w:r w:rsidRPr="004A4227">
        <w:rPr>
          <w:rFonts w:ascii="Times New Roman" w:hAnsi="Times New Roman" w:cs="Times New Roman"/>
        </w:rPr>
        <w:t xml:space="preserve"> takto výslovně neoznačil, </w:t>
      </w:r>
    </w:p>
    <w:p w14:paraId="5BD5BD84"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byly Poskytovateli známy již před zahájením spolupráce s Objednatelem, </w:t>
      </w:r>
    </w:p>
    <w:p w14:paraId="7F4EA0E9" w14:textId="77777777" w:rsidR="007A630E"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je Poskytovatel ze zákona povinen zveřejňovat, </w:t>
      </w:r>
    </w:p>
    <w:p w14:paraId="5FB786B9" w14:textId="18B55370" w:rsidR="004620B3"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Objednatel jako důvěrné informace nechrání. </w:t>
      </w:r>
    </w:p>
    <w:p w14:paraId="13B216D2" w14:textId="77777777" w:rsidR="00F901EC" w:rsidRPr="004A4227" w:rsidRDefault="004620B3" w:rsidP="004A4227">
      <w:pPr>
        <w:pStyle w:val="Odstavecseseznamem"/>
        <w:numPr>
          <w:ilvl w:val="0"/>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Povinnost mlčenlivosti se nevztahuje na důvěrné informace Objednatele poskytované Poskytovatelem: </w:t>
      </w:r>
    </w:p>
    <w:p w14:paraId="792AFE2C" w14:textId="77777777" w:rsidR="00F901EC"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třetím osobám s výslovným souhlasem Objednatele, </w:t>
      </w:r>
    </w:p>
    <w:p w14:paraId="30AD5B08" w14:textId="77777777" w:rsidR="00F901EC"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spolupracujícím osobám, pokud taková osoba je rovněž vázána povinností mlčenlivosti, a to minimáln</w:t>
      </w:r>
      <w:r w:rsidR="00F901EC" w:rsidRPr="004A4227">
        <w:rPr>
          <w:rFonts w:ascii="Times New Roman" w:hAnsi="Times New Roman" w:cs="Times New Roman"/>
        </w:rPr>
        <w:t>ě ve stejné míře jako P</w:t>
      </w:r>
      <w:r w:rsidRPr="004A4227">
        <w:rPr>
          <w:rFonts w:ascii="Times New Roman" w:hAnsi="Times New Roman" w:cs="Times New Roman"/>
        </w:rPr>
        <w:t xml:space="preserve">oskytovatel nebo zákonnou povinností mlčenlivosti, </w:t>
      </w:r>
    </w:p>
    <w:p w14:paraId="273C8FCF" w14:textId="77777777" w:rsidR="00F901EC"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třetím osobám, kterým jsou tyto informace známy již před poskytnutím Poskytovatelem, </w:t>
      </w:r>
    </w:p>
    <w:p w14:paraId="0EE11A8A" w14:textId="65C20D4E" w:rsidR="00F901EC"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veř</w:t>
      </w:r>
      <w:r w:rsidR="00AB592C">
        <w:rPr>
          <w:rFonts w:ascii="Times New Roman" w:hAnsi="Times New Roman" w:cs="Times New Roman"/>
        </w:rPr>
        <w:t>ejným orgánům na základě zákona.</w:t>
      </w:r>
      <w:r w:rsidRPr="004A4227">
        <w:rPr>
          <w:rFonts w:ascii="Times New Roman" w:hAnsi="Times New Roman" w:cs="Times New Roman"/>
        </w:rPr>
        <w:t xml:space="preserve"> </w:t>
      </w:r>
    </w:p>
    <w:p w14:paraId="00682D0A" w14:textId="7874BF4F" w:rsidR="00F901EC" w:rsidRPr="004A4227" w:rsidRDefault="004620B3" w:rsidP="004A4227">
      <w:pPr>
        <w:pStyle w:val="Odstavecseseznamem"/>
        <w:numPr>
          <w:ilvl w:val="0"/>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Poskytovatel</w:t>
      </w:r>
      <w:r w:rsidR="00F901EC" w:rsidRPr="004A4227">
        <w:rPr>
          <w:rFonts w:ascii="Times New Roman" w:hAnsi="Times New Roman" w:cs="Times New Roman"/>
        </w:rPr>
        <w:t xml:space="preserve"> i Objednatel</w:t>
      </w:r>
      <w:r w:rsidRPr="004A4227">
        <w:rPr>
          <w:rFonts w:ascii="Times New Roman" w:hAnsi="Times New Roman" w:cs="Times New Roman"/>
        </w:rPr>
        <w:t xml:space="preserve"> </w:t>
      </w:r>
      <w:r w:rsidR="00A233F9">
        <w:rPr>
          <w:rFonts w:ascii="Times New Roman" w:hAnsi="Times New Roman" w:cs="Times New Roman"/>
        </w:rPr>
        <w:t>jsou</w:t>
      </w:r>
      <w:r w:rsidR="00A233F9" w:rsidRPr="004A4227">
        <w:rPr>
          <w:rFonts w:ascii="Times New Roman" w:hAnsi="Times New Roman" w:cs="Times New Roman"/>
        </w:rPr>
        <w:t xml:space="preserve"> </w:t>
      </w:r>
      <w:r w:rsidRPr="004A4227">
        <w:rPr>
          <w:rFonts w:ascii="Times New Roman" w:hAnsi="Times New Roman" w:cs="Times New Roman"/>
        </w:rPr>
        <w:t>povinn</w:t>
      </w:r>
      <w:r w:rsidR="00A233F9">
        <w:rPr>
          <w:rFonts w:ascii="Times New Roman" w:hAnsi="Times New Roman" w:cs="Times New Roman"/>
        </w:rPr>
        <w:t>i</w:t>
      </w:r>
      <w:r w:rsidRPr="004A4227">
        <w:rPr>
          <w:rFonts w:ascii="Times New Roman" w:hAnsi="Times New Roman" w:cs="Times New Roman"/>
        </w:rPr>
        <w:t xml:space="preserve"> vyvinout maximální úsilí k ochraně důvěrných informací před únikem či ztrátou v důsledku porušení své povinnosti mlčenlivosti, odcizení, či porušení mlčenlivosti třetími osobami. Poskytovatel</w:t>
      </w:r>
      <w:r w:rsidR="00F901EC" w:rsidRPr="004A4227">
        <w:rPr>
          <w:rFonts w:ascii="Times New Roman" w:hAnsi="Times New Roman" w:cs="Times New Roman"/>
        </w:rPr>
        <w:t xml:space="preserve"> i Objednatel</w:t>
      </w:r>
      <w:r w:rsidRPr="004A4227">
        <w:rPr>
          <w:rFonts w:ascii="Times New Roman" w:hAnsi="Times New Roman" w:cs="Times New Roman"/>
        </w:rPr>
        <w:t xml:space="preserve"> </w:t>
      </w:r>
      <w:r w:rsidR="00A233F9">
        <w:rPr>
          <w:rFonts w:ascii="Times New Roman" w:hAnsi="Times New Roman" w:cs="Times New Roman"/>
        </w:rPr>
        <w:t>jsou</w:t>
      </w:r>
      <w:r w:rsidR="00A233F9" w:rsidRPr="004A4227">
        <w:rPr>
          <w:rFonts w:ascii="Times New Roman" w:hAnsi="Times New Roman" w:cs="Times New Roman"/>
        </w:rPr>
        <w:t xml:space="preserve"> </w:t>
      </w:r>
      <w:r w:rsidRPr="004A4227">
        <w:rPr>
          <w:rFonts w:ascii="Times New Roman" w:hAnsi="Times New Roman" w:cs="Times New Roman"/>
        </w:rPr>
        <w:t>povinn</w:t>
      </w:r>
      <w:r w:rsidR="00A233F9">
        <w:rPr>
          <w:rFonts w:ascii="Times New Roman" w:hAnsi="Times New Roman" w:cs="Times New Roman"/>
        </w:rPr>
        <w:t>i</w:t>
      </w:r>
      <w:r w:rsidRPr="004A4227">
        <w:rPr>
          <w:rFonts w:ascii="Times New Roman" w:hAnsi="Times New Roman" w:cs="Times New Roman"/>
        </w:rPr>
        <w:t xml:space="preserve"> přijmout nezbytná opatření technické a organizační povahy k tomu, aby nedošlo k: </w:t>
      </w:r>
    </w:p>
    <w:p w14:paraId="5445D9D0" w14:textId="77777777" w:rsidR="00F901EC"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odcizení, ztrátě či poškození nosičů, na kterých jsou tyto informace zapsány, </w:t>
      </w:r>
    </w:p>
    <w:p w14:paraId="41CC2854" w14:textId="77777777" w:rsidR="00F901EC"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neautorizovanému přístupu k nosiči dat, </w:t>
      </w:r>
    </w:p>
    <w:p w14:paraId="7C582654" w14:textId="77777777" w:rsidR="00F901EC" w:rsidRPr="004A4227" w:rsidRDefault="004620B3" w:rsidP="004A4227">
      <w:pPr>
        <w:pStyle w:val="Odstavecseseznamem"/>
        <w:numPr>
          <w:ilvl w:val="1"/>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vyzrazení, či zpřístupněni autorizačních prostředků třetí osobě. </w:t>
      </w:r>
    </w:p>
    <w:p w14:paraId="6F26861F" w14:textId="260EAA8C" w:rsidR="004620B3" w:rsidRPr="004A4227" w:rsidRDefault="004620B3" w:rsidP="004A4227">
      <w:pPr>
        <w:pStyle w:val="Odstavecseseznamem"/>
        <w:numPr>
          <w:ilvl w:val="0"/>
          <w:numId w:val="42"/>
        </w:numPr>
        <w:spacing w:after="120" w:line="240" w:lineRule="auto"/>
        <w:contextualSpacing w:val="0"/>
        <w:jc w:val="both"/>
        <w:rPr>
          <w:rFonts w:ascii="Times New Roman" w:hAnsi="Times New Roman" w:cs="Times New Roman"/>
        </w:rPr>
      </w:pPr>
      <w:r w:rsidRPr="004A4227">
        <w:rPr>
          <w:rFonts w:ascii="Times New Roman" w:hAnsi="Times New Roman" w:cs="Times New Roman"/>
        </w:rPr>
        <w:t xml:space="preserve">Poskytovatel se zavazuje, že nepoužije informace, na které se vztahuje mlčenlivost dle </w:t>
      </w:r>
      <w:r w:rsidR="00F901EC" w:rsidRPr="004A4227">
        <w:rPr>
          <w:rFonts w:ascii="Times New Roman" w:hAnsi="Times New Roman" w:cs="Times New Roman"/>
        </w:rPr>
        <w:t>této smlouvy</w:t>
      </w:r>
      <w:r w:rsidRPr="004A4227">
        <w:rPr>
          <w:rFonts w:ascii="Times New Roman" w:hAnsi="Times New Roman" w:cs="Times New Roman"/>
        </w:rPr>
        <w:t>, byť pro osobní potřebu, způsobem</w:t>
      </w:r>
      <w:r w:rsidR="00F901EC" w:rsidRPr="004A4227">
        <w:rPr>
          <w:rFonts w:ascii="Times New Roman" w:hAnsi="Times New Roman" w:cs="Times New Roman"/>
        </w:rPr>
        <w:t>, kterým by mohl způsobit újmu O</w:t>
      </w:r>
      <w:r w:rsidRPr="004A4227">
        <w:rPr>
          <w:rFonts w:ascii="Times New Roman" w:hAnsi="Times New Roman" w:cs="Times New Roman"/>
        </w:rPr>
        <w:t xml:space="preserve">bjednateli, jeho obchodním partnerům, zákazníkům, či zaměstnancům Objednatele, popřípadě získat vlastní prospěch. </w:t>
      </w:r>
    </w:p>
    <w:p w14:paraId="33F454D0" w14:textId="2B1B88E6" w:rsidR="004620B3" w:rsidRDefault="004620B3" w:rsidP="004A4227">
      <w:pPr>
        <w:spacing w:after="120" w:line="240" w:lineRule="auto"/>
        <w:ind w:left="360"/>
        <w:jc w:val="both"/>
        <w:rPr>
          <w:rFonts w:ascii="Times New Roman" w:hAnsi="Times New Roman" w:cs="Times New Roman"/>
        </w:rPr>
      </w:pPr>
    </w:p>
    <w:p w14:paraId="5A5FB126" w14:textId="6A15C290" w:rsidR="00A233F9" w:rsidRPr="004A4227" w:rsidRDefault="00A233F9" w:rsidP="004A4227">
      <w:pPr>
        <w:spacing w:after="120" w:line="240" w:lineRule="auto"/>
        <w:ind w:left="360"/>
        <w:jc w:val="center"/>
        <w:rPr>
          <w:rFonts w:ascii="Times New Roman" w:hAnsi="Times New Roman" w:cs="Times New Roman"/>
          <w:b/>
        </w:rPr>
      </w:pPr>
      <w:r w:rsidRPr="004A4227">
        <w:rPr>
          <w:rFonts w:ascii="Times New Roman" w:hAnsi="Times New Roman" w:cs="Times New Roman"/>
          <w:b/>
        </w:rPr>
        <w:t>IX</w:t>
      </w:r>
      <w:r>
        <w:rPr>
          <w:rFonts w:ascii="Times New Roman" w:hAnsi="Times New Roman" w:cs="Times New Roman"/>
          <w:b/>
        </w:rPr>
        <w:t>.</w:t>
      </w:r>
    </w:p>
    <w:p w14:paraId="3F668BA6" w14:textId="19FCE984" w:rsidR="004620B3" w:rsidRPr="00F35166" w:rsidRDefault="007D0C48" w:rsidP="004A4227">
      <w:pPr>
        <w:spacing w:after="120" w:line="240" w:lineRule="auto"/>
        <w:ind w:left="360"/>
        <w:jc w:val="center"/>
        <w:rPr>
          <w:rFonts w:ascii="Times New Roman" w:hAnsi="Times New Roman" w:cs="Times New Roman"/>
          <w:b/>
        </w:rPr>
      </w:pPr>
      <w:r w:rsidRPr="00F35166">
        <w:rPr>
          <w:rFonts w:ascii="Times New Roman" w:hAnsi="Times New Roman" w:cs="Times New Roman"/>
          <w:b/>
        </w:rPr>
        <w:t>Sankční ustanovení</w:t>
      </w:r>
    </w:p>
    <w:p w14:paraId="5C084235" w14:textId="43EA1D40" w:rsidR="004620B3" w:rsidRPr="00F35166" w:rsidRDefault="004620B3" w:rsidP="004A4227">
      <w:pPr>
        <w:pStyle w:val="Odstavecseseznamem"/>
        <w:numPr>
          <w:ilvl w:val="3"/>
          <w:numId w:val="58"/>
        </w:numPr>
        <w:spacing w:after="120" w:line="240" w:lineRule="auto"/>
        <w:ind w:left="709"/>
        <w:jc w:val="both"/>
        <w:rPr>
          <w:rFonts w:ascii="Times New Roman" w:hAnsi="Times New Roman" w:cs="Times New Roman"/>
        </w:rPr>
      </w:pPr>
      <w:r w:rsidRPr="00F35166">
        <w:rPr>
          <w:rFonts w:ascii="Times New Roman" w:hAnsi="Times New Roman" w:cs="Times New Roman"/>
        </w:rPr>
        <w:t xml:space="preserve">Pro případ prodlení Objednatele se splněním peněžitého závazku podle této Smlouvy je Objednatel povinen zaplatit Poskytovateli k jeho výzvě smluvní </w:t>
      </w:r>
      <w:r w:rsidR="00DD7159" w:rsidRPr="00F35166">
        <w:rPr>
          <w:rFonts w:ascii="Times New Roman" w:hAnsi="Times New Roman" w:cs="Times New Roman"/>
        </w:rPr>
        <w:t xml:space="preserve">úrok </w:t>
      </w:r>
      <w:r w:rsidRPr="00F35166">
        <w:rPr>
          <w:rFonts w:ascii="Times New Roman" w:hAnsi="Times New Roman" w:cs="Times New Roman"/>
        </w:rPr>
        <w:t>ve výši 0,</w:t>
      </w:r>
      <w:r w:rsidR="00DD7159" w:rsidRPr="00F35166">
        <w:rPr>
          <w:rFonts w:ascii="Times New Roman" w:hAnsi="Times New Roman" w:cs="Times New Roman"/>
        </w:rPr>
        <w:t>0</w:t>
      </w:r>
      <w:r w:rsidRPr="00F35166">
        <w:rPr>
          <w:rFonts w:ascii="Times New Roman" w:hAnsi="Times New Roman" w:cs="Times New Roman"/>
        </w:rPr>
        <w:t xml:space="preserve">5 % denně z dlužné částky za každý započatý den prodlení. </w:t>
      </w:r>
    </w:p>
    <w:p w14:paraId="4EB8A0DF" w14:textId="200E2B0B" w:rsidR="00A233F9" w:rsidRPr="00F35166" w:rsidRDefault="00A233F9" w:rsidP="004A4227">
      <w:pPr>
        <w:pStyle w:val="Odstavecseseznamem"/>
        <w:numPr>
          <w:ilvl w:val="3"/>
          <w:numId w:val="58"/>
        </w:numPr>
        <w:spacing w:after="120" w:line="240" w:lineRule="auto"/>
        <w:ind w:left="709"/>
        <w:jc w:val="both"/>
        <w:rPr>
          <w:rFonts w:ascii="Times New Roman" w:hAnsi="Times New Roman" w:cs="Times New Roman"/>
        </w:rPr>
      </w:pPr>
      <w:r w:rsidRPr="00F35166">
        <w:rPr>
          <w:rFonts w:ascii="Times New Roman" w:hAnsi="Times New Roman" w:cs="Times New Roman"/>
        </w:rPr>
        <w:t xml:space="preserve">Pro případ prodlení Poskytovatele s předáním plnění, které nebylo zapříčiněno Objednatelem nebo vyšší mocí, je Poskytovatel povinen zaplatit Objednateli k jeho </w:t>
      </w:r>
      <w:r w:rsidR="0074126F" w:rsidRPr="00F35166">
        <w:rPr>
          <w:rFonts w:ascii="Times New Roman" w:hAnsi="Times New Roman" w:cs="Times New Roman"/>
        </w:rPr>
        <w:t xml:space="preserve">výzvě smluvní pokutu ve výši </w:t>
      </w:r>
      <w:r w:rsidR="00AB592C" w:rsidRPr="00F35166">
        <w:rPr>
          <w:rFonts w:ascii="Times New Roman" w:hAnsi="Times New Roman" w:cs="Times New Roman"/>
        </w:rPr>
        <w:t xml:space="preserve">1 000 Kč </w:t>
      </w:r>
      <w:r w:rsidRPr="00F35166">
        <w:rPr>
          <w:rFonts w:ascii="Times New Roman" w:hAnsi="Times New Roman" w:cs="Times New Roman"/>
        </w:rPr>
        <w:t>za každý započatý den prodlení</w:t>
      </w:r>
      <w:r w:rsidR="0074126F" w:rsidRPr="00F35166">
        <w:rPr>
          <w:rFonts w:ascii="Times New Roman" w:hAnsi="Times New Roman" w:cs="Times New Roman"/>
        </w:rPr>
        <w:t>.</w:t>
      </w:r>
    </w:p>
    <w:p w14:paraId="54A4B0B4" w14:textId="1B5686A5" w:rsidR="007D0C48" w:rsidRPr="00F35166" w:rsidRDefault="007D0C48" w:rsidP="004A4227">
      <w:pPr>
        <w:pStyle w:val="Odstavecseseznamem"/>
        <w:numPr>
          <w:ilvl w:val="3"/>
          <w:numId w:val="58"/>
        </w:numPr>
        <w:spacing w:after="120" w:line="240" w:lineRule="auto"/>
        <w:ind w:left="709"/>
        <w:jc w:val="both"/>
        <w:rPr>
          <w:rFonts w:ascii="Times New Roman" w:hAnsi="Times New Roman" w:cs="Times New Roman"/>
        </w:rPr>
      </w:pPr>
      <w:r w:rsidRPr="00F35166">
        <w:rPr>
          <w:rFonts w:ascii="Times New Roman" w:hAnsi="Times New Roman" w:cs="Times New Roman"/>
        </w:rPr>
        <w:t xml:space="preserve">Poskytovatel se zavazuje uhradit Objednateli smluvní pokutu ve výši </w:t>
      </w:r>
      <w:r w:rsidR="00E23F0B">
        <w:rPr>
          <w:rFonts w:ascii="Times New Roman" w:hAnsi="Times New Roman" w:cs="Times New Roman"/>
        </w:rPr>
        <w:t>10 000</w:t>
      </w:r>
      <w:r w:rsidRPr="00F35166">
        <w:rPr>
          <w:rFonts w:ascii="Times New Roman" w:hAnsi="Times New Roman" w:cs="Times New Roman"/>
        </w:rPr>
        <w:t xml:space="preserve"> Kč (slovy </w:t>
      </w:r>
      <w:r w:rsidR="00E23F0B">
        <w:rPr>
          <w:rFonts w:ascii="Times New Roman" w:hAnsi="Times New Roman" w:cs="Times New Roman"/>
        </w:rPr>
        <w:t>deset tisíc</w:t>
      </w:r>
      <w:r w:rsidRPr="00F35166">
        <w:rPr>
          <w:rFonts w:ascii="Times New Roman" w:hAnsi="Times New Roman" w:cs="Times New Roman"/>
        </w:rPr>
        <w:t xml:space="preserve"> korun českých) v případě porušení své povinnosti dle čl.</w:t>
      </w:r>
      <w:r w:rsidR="00E23F0B">
        <w:rPr>
          <w:rFonts w:ascii="Times New Roman" w:hAnsi="Times New Roman" w:cs="Times New Roman"/>
        </w:rPr>
        <w:t xml:space="preserve"> </w:t>
      </w:r>
      <w:r w:rsidR="00E53DA8">
        <w:rPr>
          <w:rFonts w:ascii="Times New Roman" w:hAnsi="Times New Roman" w:cs="Times New Roman"/>
        </w:rPr>
        <w:t>II.</w:t>
      </w:r>
      <w:r w:rsidR="00E53DA8" w:rsidRPr="00F35166">
        <w:rPr>
          <w:rFonts w:ascii="Times New Roman" w:hAnsi="Times New Roman" w:cs="Times New Roman"/>
        </w:rPr>
        <w:t xml:space="preserve"> </w:t>
      </w:r>
      <w:r w:rsidRPr="00F35166">
        <w:rPr>
          <w:rFonts w:ascii="Times New Roman" w:hAnsi="Times New Roman" w:cs="Times New Roman"/>
        </w:rPr>
        <w:t>této smlouvy, a to za každý jednotlivý zjištěný případ či pokus o porušení smluvní povinnosti.</w:t>
      </w:r>
    </w:p>
    <w:p w14:paraId="634EF6D0" w14:textId="2A5B6222" w:rsidR="007D0C48" w:rsidRPr="00F35166" w:rsidRDefault="007D0C48" w:rsidP="004A4227">
      <w:pPr>
        <w:pStyle w:val="Odstavecseseznamem"/>
        <w:numPr>
          <w:ilvl w:val="3"/>
          <w:numId w:val="58"/>
        </w:numPr>
        <w:spacing w:after="120" w:line="240" w:lineRule="auto"/>
        <w:ind w:left="709" w:hanging="425"/>
        <w:jc w:val="both"/>
        <w:rPr>
          <w:rFonts w:ascii="Times New Roman" w:hAnsi="Times New Roman" w:cs="Times New Roman"/>
        </w:rPr>
      </w:pPr>
      <w:r w:rsidRPr="00F35166">
        <w:rPr>
          <w:rFonts w:ascii="Times New Roman" w:hAnsi="Times New Roman" w:cs="Times New Roman"/>
        </w:rPr>
        <w:t>Smluvní pokuty uvedené v tomto ustanovení jsou splatné na výzvu.</w:t>
      </w:r>
    </w:p>
    <w:p w14:paraId="0ED08D2B" w14:textId="41EB56F8" w:rsidR="007D0C48" w:rsidRPr="00F35166" w:rsidRDefault="007D0C48" w:rsidP="004A4227">
      <w:pPr>
        <w:pStyle w:val="Odstavecseseznamem"/>
        <w:numPr>
          <w:ilvl w:val="3"/>
          <w:numId w:val="58"/>
        </w:numPr>
        <w:spacing w:after="120" w:line="240" w:lineRule="auto"/>
        <w:ind w:left="709" w:hanging="425"/>
        <w:jc w:val="both"/>
        <w:rPr>
          <w:rFonts w:ascii="Times New Roman" w:hAnsi="Times New Roman" w:cs="Times New Roman"/>
        </w:rPr>
      </w:pPr>
      <w:r w:rsidRPr="00F35166">
        <w:rPr>
          <w:rFonts w:ascii="Times New Roman" w:hAnsi="Times New Roman" w:cs="Times New Roman"/>
        </w:rPr>
        <w:t>Úhrada smluvní pokuty podle tohoto článku nemá vliv na povinnost uhradit vzniklou škodu.</w:t>
      </w:r>
    </w:p>
    <w:p w14:paraId="6E605FEB" w14:textId="177B50F4" w:rsidR="00EB1574" w:rsidRDefault="00EB1574" w:rsidP="004A4227">
      <w:pPr>
        <w:autoSpaceDE w:val="0"/>
        <w:autoSpaceDN w:val="0"/>
        <w:adjustRightInd w:val="0"/>
        <w:spacing w:after="120" w:line="240" w:lineRule="auto"/>
        <w:jc w:val="both"/>
        <w:rPr>
          <w:rFonts w:ascii="Times New Roman" w:hAnsi="Times New Roman" w:cs="Times New Roman"/>
          <w:b/>
          <w:bCs/>
          <w:color w:val="00000A"/>
        </w:rPr>
      </w:pPr>
    </w:p>
    <w:p w14:paraId="55E144FD" w14:textId="40D4BA87" w:rsidR="00A233F9" w:rsidRPr="004A4227" w:rsidRDefault="00D33A3E" w:rsidP="004A4227">
      <w:pPr>
        <w:autoSpaceDE w:val="0"/>
        <w:autoSpaceDN w:val="0"/>
        <w:adjustRightInd w:val="0"/>
        <w:spacing w:after="120" w:line="240" w:lineRule="auto"/>
        <w:jc w:val="center"/>
        <w:rPr>
          <w:rFonts w:ascii="Times New Roman" w:hAnsi="Times New Roman" w:cs="Times New Roman"/>
          <w:b/>
          <w:bCs/>
          <w:color w:val="00000A"/>
        </w:rPr>
      </w:pPr>
      <w:r w:rsidRPr="004A4227">
        <w:rPr>
          <w:rFonts w:ascii="Times New Roman" w:hAnsi="Times New Roman" w:cs="Times New Roman"/>
          <w:b/>
          <w:bCs/>
          <w:color w:val="00000A"/>
        </w:rPr>
        <w:t>X</w:t>
      </w:r>
      <w:r w:rsidR="00EB1574" w:rsidRPr="004A4227">
        <w:rPr>
          <w:rFonts w:ascii="Times New Roman" w:hAnsi="Times New Roman" w:cs="Times New Roman"/>
          <w:b/>
          <w:bCs/>
          <w:color w:val="00000A"/>
        </w:rPr>
        <w:t>.</w:t>
      </w:r>
    </w:p>
    <w:p w14:paraId="528D82F2" w14:textId="45810E40" w:rsidR="00EB1574" w:rsidRPr="004A4227" w:rsidRDefault="00EB1574" w:rsidP="004A4227">
      <w:pPr>
        <w:autoSpaceDE w:val="0"/>
        <w:autoSpaceDN w:val="0"/>
        <w:adjustRightInd w:val="0"/>
        <w:spacing w:after="120" w:line="240" w:lineRule="auto"/>
        <w:jc w:val="center"/>
        <w:rPr>
          <w:rFonts w:ascii="Times New Roman" w:hAnsi="Times New Roman" w:cs="Times New Roman"/>
          <w:b/>
          <w:bCs/>
          <w:color w:val="00000A"/>
        </w:rPr>
      </w:pPr>
      <w:r w:rsidRPr="004A4227">
        <w:rPr>
          <w:rFonts w:ascii="Times New Roman" w:hAnsi="Times New Roman" w:cs="Times New Roman"/>
          <w:b/>
          <w:bCs/>
          <w:color w:val="00000A"/>
        </w:rPr>
        <w:t>Kontaktní údaje</w:t>
      </w:r>
    </w:p>
    <w:p w14:paraId="605A9BDB" w14:textId="50ADB054" w:rsidR="001545CE" w:rsidRPr="00AA7A6C" w:rsidRDefault="00EB1574" w:rsidP="00AA7A6C">
      <w:pPr>
        <w:pStyle w:val="Odstavecseseznamem"/>
        <w:numPr>
          <w:ilvl w:val="0"/>
          <w:numId w:val="11"/>
        </w:numPr>
        <w:autoSpaceDE w:val="0"/>
        <w:autoSpaceDN w:val="0"/>
        <w:adjustRightInd w:val="0"/>
        <w:spacing w:after="120" w:line="240" w:lineRule="auto"/>
        <w:contextualSpacing w:val="0"/>
        <w:rPr>
          <w:rFonts w:ascii="Times New Roman" w:hAnsi="Times New Roman" w:cs="Times New Roman"/>
          <w:color w:val="00000A"/>
        </w:rPr>
      </w:pPr>
      <w:r w:rsidRPr="00377CFC">
        <w:rPr>
          <w:rFonts w:ascii="Times New Roman" w:hAnsi="Times New Roman" w:cs="Times New Roman"/>
          <w:color w:val="00000A"/>
          <w:highlight w:val="yellow"/>
        </w:rPr>
        <w:t xml:space="preserve">Kontaktní údaje Poskytovatele jsou: </w:t>
      </w:r>
      <w:r w:rsidR="00B32EC6" w:rsidRPr="00377CFC">
        <w:rPr>
          <w:rFonts w:ascii="Times New Roman" w:hAnsi="Times New Roman" w:cs="Times New Roman"/>
          <w:i/>
          <w:color w:val="00000A"/>
          <w:highlight w:val="yellow"/>
        </w:rPr>
        <w:t>*bude doplněno*</w:t>
      </w:r>
      <w:r w:rsidR="001545CE" w:rsidRPr="004A4227">
        <w:rPr>
          <w:rFonts w:ascii="Times New Roman" w:hAnsi="Times New Roman" w:cs="Times New Roman"/>
          <w:color w:val="00000A"/>
        </w:rPr>
        <w:br/>
      </w:r>
    </w:p>
    <w:p w14:paraId="0701950E" w14:textId="18A88CDE" w:rsidR="00EB1574" w:rsidRPr="004A4227" w:rsidRDefault="00EB1574" w:rsidP="004A4227">
      <w:pPr>
        <w:pStyle w:val="Odstavecseseznamem"/>
        <w:numPr>
          <w:ilvl w:val="0"/>
          <w:numId w:val="11"/>
        </w:numPr>
        <w:autoSpaceDE w:val="0"/>
        <w:autoSpaceDN w:val="0"/>
        <w:adjustRightInd w:val="0"/>
        <w:spacing w:after="120" w:line="240" w:lineRule="auto"/>
        <w:contextualSpacing w:val="0"/>
        <w:rPr>
          <w:rFonts w:ascii="Times New Roman" w:hAnsi="Times New Roman" w:cs="Times New Roman"/>
          <w:color w:val="000000"/>
        </w:rPr>
      </w:pPr>
      <w:r w:rsidRPr="004A4227">
        <w:rPr>
          <w:rFonts w:ascii="Times New Roman" w:hAnsi="Times New Roman" w:cs="Times New Roman"/>
          <w:color w:val="000000"/>
        </w:rPr>
        <w:t xml:space="preserve">Kontaktní údaje Objednatele jsou: </w:t>
      </w:r>
      <w:r w:rsidR="001545CE" w:rsidRPr="004A4227">
        <w:rPr>
          <w:rFonts w:ascii="Times New Roman" w:hAnsi="Times New Roman" w:cs="Times New Roman"/>
          <w:color w:val="000000"/>
        </w:rPr>
        <w:br/>
      </w:r>
      <w:r w:rsidRPr="004A4227">
        <w:rPr>
          <w:rFonts w:ascii="Times New Roman" w:hAnsi="Times New Roman" w:cs="Times New Roman"/>
          <w:color w:val="000000"/>
        </w:rPr>
        <w:t>Dopravní podnik Ostrava a.s., Poděbradova 494/2,</w:t>
      </w:r>
      <w:r w:rsidR="001545CE" w:rsidRPr="004A4227">
        <w:rPr>
          <w:rFonts w:ascii="Times New Roman" w:hAnsi="Times New Roman" w:cs="Times New Roman"/>
          <w:color w:val="000000"/>
        </w:rPr>
        <w:t xml:space="preserve"> </w:t>
      </w:r>
      <w:r w:rsidRPr="004A4227">
        <w:rPr>
          <w:rFonts w:ascii="Times New Roman" w:hAnsi="Times New Roman" w:cs="Times New Roman"/>
          <w:color w:val="000000"/>
        </w:rPr>
        <w:t>702 00 Ostrava - Moravská Ostrava</w:t>
      </w:r>
      <w:r w:rsidRPr="004A4227">
        <w:rPr>
          <w:rFonts w:ascii="Times New Roman" w:hAnsi="Times New Roman" w:cs="Times New Roman"/>
          <w:b/>
          <w:bCs/>
          <w:color w:val="000000"/>
        </w:rPr>
        <w:t xml:space="preserve">, </w:t>
      </w:r>
      <w:r w:rsidRPr="004A4227">
        <w:rPr>
          <w:rFonts w:ascii="Times New Roman" w:hAnsi="Times New Roman" w:cs="Times New Roman"/>
          <w:color w:val="000000"/>
        </w:rPr>
        <w:t xml:space="preserve">kontaktní osoba: Karolína </w:t>
      </w:r>
      <w:r w:rsidR="00527250" w:rsidRPr="004A4227">
        <w:rPr>
          <w:rFonts w:ascii="Times New Roman" w:hAnsi="Times New Roman" w:cs="Times New Roman"/>
          <w:color w:val="000000"/>
        </w:rPr>
        <w:t xml:space="preserve">Hřivnáč </w:t>
      </w:r>
      <w:r w:rsidRPr="004A4227">
        <w:rPr>
          <w:rFonts w:ascii="Times New Roman" w:hAnsi="Times New Roman" w:cs="Times New Roman"/>
          <w:color w:val="000000"/>
        </w:rPr>
        <w:t>Rycková, e-mail:</w:t>
      </w:r>
      <w:r w:rsidR="001545CE" w:rsidRPr="004A4227">
        <w:rPr>
          <w:rFonts w:ascii="Times New Roman" w:hAnsi="Times New Roman" w:cs="Times New Roman"/>
          <w:color w:val="000000"/>
        </w:rPr>
        <w:t xml:space="preserve"> </w:t>
      </w:r>
      <w:r w:rsidR="00D00265" w:rsidRPr="004A4227">
        <w:rPr>
          <w:rFonts w:ascii="Times New Roman" w:hAnsi="Times New Roman" w:cs="Times New Roman"/>
          <w:color w:val="000000"/>
        </w:rPr>
        <w:t>karolina.</w:t>
      </w:r>
      <w:r w:rsidRPr="004A4227">
        <w:rPr>
          <w:rFonts w:ascii="Times New Roman" w:hAnsi="Times New Roman" w:cs="Times New Roman"/>
          <w:color w:val="000000"/>
        </w:rPr>
        <w:t xml:space="preserve">ryckova@dpo.cz, </w:t>
      </w:r>
      <w:r w:rsidR="001545CE" w:rsidRPr="004A4227">
        <w:rPr>
          <w:rFonts w:ascii="Times New Roman" w:hAnsi="Times New Roman" w:cs="Times New Roman"/>
          <w:color w:val="000000"/>
        </w:rPr>
        <w:br/>
      </w:r>
      <w:r w:rsidRPr="004A4227">
        <w:rPr>
          <w:rFonts w:ascii="Times New Roman" w:hAnsi="Times New Roman" w:cs="Times New Roman"/>
          <w:color w:val="000000"/>
        </w:rPr>
        <w:t>tel.: + 420 725 360 226</w:t>
      </w:r>
      <w:r w:rsidRPr="004A4227">
        <w:rPr>
          <w:rFonts w:ascii="Times New Roman" w:hAnsi="Times New Roman" w:cs="Times New Roman"/>
          <w:b/>
          <w:bCs/>
          <w:color w:val="000000"/>
        </w:rPr>
        <w:t>.</w:t>
      </w:r>
    </w:p>
    <w:p w14:paraId="62BFE146" w14:textId="77777777" w:rsidR="00EB1574" w:rsidRPr="004A4227" w:rsidRDefault="00EB1574" w:rsidP="004A4227">
      <w:pPr>
        <w:autoSpaceDE w:val="0"/>
        <w:autoSpaceDN w:val="0"/>
        <w:adjustRightInd w:val="0"/>
        <w:spacing w:after="120" w:line="240" w:lineRule="auto"/>
        <w:jc w:val="both"/>
        <w:rPr>
          <w:rFonts w:ascii="Times New Roman" w:hAnsi="Times New Roman" w:cs="Times New Roman"/>
          <w:b/>
          <w:bCs/>
          <w:color w:val="000000"/>
        </w:rPr>
      </w:pPr>
    </w:p>
    <w:p w14:paraId="76321431" w14:textId="4AFE849E" w:rsidR="00EB1574" w:rsidRPr="004A4227" w:rsidRDefault="00D33A3E" w:rsidP="004A4227">
      <w:pPr>
        <w:autoSpaceDE w:val="0"/>
        <w:autoSpaceDN w:val="0"/>
        <w:adjustRightInd w:val="0"/>
        <w:spacing w:after="120" w:line="240" w:lineRule="auto"/>
        <w:jc w:val="center"/>
        <w:rPr>
          <w:rFonts w:ascii="Times New Roman" w:hAnsi="Times New Roman" w:cs="Times New Roman"/>
          <w:b/>
          <w:bCs/>
          <w:color w:val="00000A"/>
        </w:rPr>
      </w:pPr>
      <w:r w:rsidRPr="004A4227">
        <w:rPr>
          <w:rFonts w:ascii="Times New Roman" w:hAnsi="Times New Roman" w:cs="Times New Roman"/>
          <w:b/>
          <w:bCs/>
          <w:color w:val="00000A"/>
        </w:rPr>
        <w:t>X</w:t>
      </w:r>
      <w:r w:rsidR="00A233F9">
        <w:rPr>
          <w:rFonts w:ascii="Times New Roman" w:hAnsi="Times New Roman" w:cs="Times New Roman"/>
          <w:b/>
          <w:bCs/>
          <w:color w:val="00000A"/>
        </w:rPr>
        <w:t>I</w:t>
      </w:r>
      <w:r w:rsidR="00EB1574" w:rsidRPr="004A4227">
        <w:rPr>
          <w:rFonts w:ascii="Times New Roman" w:hAnsi="Times New Roman" w:cs="Times New Roman"/>
          <w:b/>
          <w:bCs/>
          <w:color w:val="00000A"/>
        </w:rPr>
        <w:t>.</w:t>
      </w:r>
    </w:p>
    <w:p w14:paraId="7A3D8CDD" w14:textId="6632B572" w:rsidR="00EB1574" w:rsidRPr="004A4227" w:rsidRDefault="00EB1574" w:rsidP="004A4227">
      <w:pPr>
        <w:autoSpaceDE w:val="0"/>
        <w:autoSpaceDN w:val="0"/>
        <w:adjustRightInd w:val="0"/>
        <w:spacing w:after="120" w:line="240" w:lineRule="auto"/>
        <w:jc w:val="center"/>
        <w:rPr>
          <w:rFonts w:ascii="Times New Roman" w:hAnsi="Times New Roman" w:cs="Times New Roman"/>
          <w:b/>
          <w:bCs/>
          <w:color w:val="00000A"/>
        </w:rPr>
      </w:pPr>
      <w:r w:rsidRPr="004A4227">
        <w:rPr>
          <w:rFonts w:ascii="Times New Roman" w:hAnsi="Times New Roman" w:cs="Times New Roman"/>
          <w:b/>
          <w:bCs/>
          <w:color w:val="00000A"/>
        </w:rPr>
        <w:t>Trvání smlouvy</w:t>
      </w:r>
    </w:p>
    <w:p w14:paraId="3A1967D3" w14:textId="6592294F" w:rsidR="001545CE" w:rsidRPr="004A4227" w:rsidRDefault="00EB1574" w:rsidP="004A4227">
      <w:pPr>
        <w:pStyle w:val="Odstavecseseznamem"/>
        <w:numPr>
          <w:ilvl w:val="0"/>
          <w:numId w:val="13"/>
        </w:numPr>
        <w:autoSpaceDE w:val="0"/>
        <w:autoSpaceDN w:val="0"/>
        <w:adjustRightInd w:val="0"/>
        <w:spacing w:after="120" w:line="240" w:lineRule="auto"/>
        <w:contextualSpacing w:val="0"/>
        <w:jc w:val="both"/>
        <w:rPr>
          <w:rFonts w:ascii="Times New Roman" w:hAnsi="Times New Roman" w:cs="Times New Roman"/>
          <w:color w:val="00000A"/>
        </w:rPr>
      </w:pPr>
      <w:r w:rsidRPr="004A4227">
        <w:rPr>
          <w:rFonts w:ascii="Times New Roman" w:hAnsi="Times New Roman" w:cs="Times New Roman"/>
          <w:color w:val="00000A"/>
        </w:rPr>
        <w:t>Tato smlouva je uzavřena s platností od data podpisu</w:t>
      </w:r>
      <w:r w:rsidR="005501BA">
        <w:rPr>
          <w:rFonts w:ascii="Times New Roman" w:hAnsi="Times New Roman" w:cs="Times New Roman"/>
          <w:color w:val="00000A"/>
        </w:rPr>
        <w:t xml:space="preserve"> na dobu 36 po sobě jdoucích kalendářních měsíců. </w:t>
      </w:r>
      <w:r w:rsidRPr="004A4227">
        <w:rPr>
          <w:rFonts w:ascii="Times New Roman" w:hAnsi="Times New Roman" w:cs="Times New Roman"/>
          <w:color w:val="00000A"/>
        </w:rPr>
        <w:t xml:space="preserve"> </w:t>
      </w:r>
    </w:p>
    <w:p w14:paraId="79E07A66" w14:textId="7399FE99" w:rsidR="00380B4F" w:rsidRPr="004A4227" w:rsidRDefault="00EB1574" w:rsidP="004A4227">
      <w:pPr>
        <w:pStyle w:val="Odstavecseseznamem"/>
        <w:numPr>
          <w:ilvl w:val="0"/>
          <w:numId w:val="13"/>
        </w:numPr>
        <w:autoSpaceDE w:val="0"/>
        <w:autoSpaceDN w:val="0"/>
        <w:adjustRightInd w:val="0"/>
        <w:spacing w:after="120" w:line="240" w:lineRule="auto"/>
        <w:contextualSpacing w:val="0"/>
        <w:jc w:val="both"/>
        <w:rPr>
          <w:rFonts w:ascii="Times New Roman" w:hAnsi="Times New Roman" w:cs="Times New Roman"/>
          <w:color w:val="00000A"/>
        </w:rPr>
      </w:pPr>
      <w:r w:rsidRPr="004A4227">
        <w:rPr>
          <w:rFonts w:ascii="Times New Roman" w:hAnsi="Times New Roman" w:cs="Times New Roman"/>
          <w:color w:val="00000A"/>
        </w:rPr>
        <w:t>Každá smluvní strana je oprávněna písemně vypovědět smlouvu bez udání důvodu</w:t>
      </w:r>
      <w:r w:rsidR="001545CE" w:rsidRPr="004A4227">
        <w:rPr>
          <w:rFonts w:ascii="Times New Roman" w:hAnsi="Times New Roman" w:cs="Times New Roman"/>
          <w:color w:val="00000A"/>
        </w:rPr>
        <w:t xml:space="preserve"> </w:t>
      </w:r>
      <w:r w:rsidRPr="004A4227">
        <w:rPr>
          <w:rFonts w:ascii="Times New Roman" w:hAnsi="Times New Roman" w:cs="Times New Roman"/>
          <w:color w:val="00000A"/>
        </w:rPr>
        <w:t>s tříměsíční výpovědní dobou. Výpovědní doba počíná běžet první den kalendářního měsíce</w:t>
      </w:r>
      <w:r w:rsidR="001545CE" w:rsidRPr="004A4227">
        <w:rPr>
          <w:rFonts w:ascii="Times New Roman" w:hAnsi="Times New Roman" w:cs="Times New Roman"/>
          <w:color w:val="00000A"/>
        </w:rPr>
        <w:t xml:space="preserve"> n</w:t>
      </w:r>
      <w:r w:rsidRPr="004A4227">
        <w:rPr>
          <w:rFonts w:ascii="Times New Roman" w:hAnsi="Times New Roman" w:cs="Times New Roman"/>
          <w:color w:val="00000A"/>
        </w:rPr>
        <w:t>ásledujícího po měsíci, ve kterém byla výpověď doručena</w:t>
      </w:r>
      <w:r w:rsidR="00B32EC6">
        <w:rPr>
          <w:rFonts w:ascii="Times New Roman" w:hAnsi="Times New Roman" w:cs="Times New Roman"/>
          <w:color w:val="00000A"/>
        </w:rPr>
        <w:t>.</w:t>
      </w:r>
      <w:r w:rsidR="00F35166">
        <w:rPr>
          <w:rFonts w:ascii="Times New Roman" w:hAnsi="Times New Roman" w:cs="Times New Roman"/>
          <w:color w:val="00000A"/>
        </w:rPr>
        <w:t xml:space="preserve"> </w:t>
      </w:r>
    </w:p>
    <w:p w14:paraId="111022AC" w14:textId="69CDD541" w:rsidR="00D33A3E" w:rsidRPr="004A4227" w:rsidRDefault="00D33A3E" w:rsidP="004A4227">
      <w:pPr>
        <w:pStyle w:val="Default"/>
        <w:numPr>
          <w:ilvl w:val="0"/>
          <w:numId w:val="13"/>
        </w:numPr>
        <w:spacing w:after="120"/>
        <w:rPr>
          <w:rFonts w:ascii="Times New Roman" w:hAnsi="Times New Roman" w:cs="Times New Roman"/>
          <w:sz w:val="22"/>
          <w:szCs w:val="22"/>
        </w:rPr>
      </w:pPr>
      <w:r w:rsidRPr="004A4227">
        <w:rPr>
          <w:rFonts w:ascii="Times New Roman" w:hAnsi="Times New Roman" w:cs="Times New Roman"/>
          <w:sz w:val="22"/>
          <w:szCs w:val="22"/>
        </w:rPr>
        <w:t xml:space="preserve">Stejně tak je každá smluvní strana oprávněna vypovědět smlouvu jen částečně v rozsahu jednotlivé poskytované služby, za stejných podmínek jako v předchozím odstavci. </w:t>
      </w:r>
    </w:p>
    <w:p w14:paraId="2396017C" w14:textId="6A8003AE" w:rsidR="00EB1574" w:rsidRPr="004A4227" w:rsidRDefault="00EB1574" w:rsidP="004A4227">
      <w:pPr>
        <w:pStyle w:val="Odstavecseseznamem"/>
        <w:numPr>
          <w:ilvl w:val="0"/>
          <w:numId w:val="13"/>
        </w:numPr>
        <w:autoSpaceDE w:val="0"/>
        <w:autoSpaceDN w:val="0"/>
        <w:adjustRightInd w:val="0"/>
        <w:spacing w:after="120" w:line="240" w:lineRule="auto"/>
        <w:contextualSpacing w:val="0"/>
        <w:jc w:val="both"/>
        <w:rPr>
          <w:rFonts w:ascii="Times New Roman" w:hAnsi="Times New Roman" w:cs="Times New Roman"/>
          <w:color w:val="00000A"/>
        </w:rPr>
      </w:pPr>
      <w:r w:rsidRPr="004A4227">
        <w:rPr>
          <w:rFonts w:ascii="Times New Roman" w:hAnsi="Times New Roman" w:cs="Times New Roman"/>
          <w:color w:val="00000A"/>
        </w:rPr>
        <w:t>Pokud se strany nedohodnou písemně jinak, je Poskytovatel povinen po dobu výpovědní</w:t>
      </w:r>
      <w:r w:rsidR="001545CE" w:rsidRPr="004A4227">
        <w:rPr>
          <w:rFonts w:ascii="Times New Roman" w:hAnsi="Times New Roman" w:cs="Times New Roman"/>
          <w:color w:val="00000A"/>
        </w:rPr>
        <w:t xml:space="preserve"> </w:t>
      </w:r>
      <w:r w:rsidRPr="004A4227">
        <w:rPr>
          <w:rFonts w:ascii="Times New Roman" w:hAnsi="Times New Roman" w:cs="Times New Roman"/>
          <w:color w:val="00000A"/>
        </w:rPr>
        <w:t>lhůty poskytovat výše uvedené služby a plnění a Objednatel je povinen mu jejich</w:t>
      </w:r>
      <w:r w:rsidR="001545CE" w:rsidRPr="004A4227">
        <w:rPr>
          <w:rFonts w:ascii="Times New Roman" w:hAnsi="Times New Roman" w:cs="Times New Roman"/>
          <w:color w:val="00000A"/>
        </w:rPr>
        <w:t xml:space="preserve"> </w:t>
      </w:r>
      <w:r w:rsidRPr="004A4227">
        <w:rPr>
          <w:rFonts w:ascii="Times New Roman" w:hAnsi="Times New Roman" w:cs="Times New Roman"/>
          <w:color w:val="00000A"/>
        </w:rPr>
        <w:t>poskytování umožnit, tzn. poskytnout veškerou nezbytnou součinnost a zejména hradit</w:t>
      </w:r>
      <w:r w:rsidR="001545CE" w:rsidRPr="004A4227">
        <w:rPr>
          <w:rFonts w:ascii="Times New Roman" w:hAnsi="Times New Roman" w:cs="Times New Roman"/>
          <w:color w:val="00000A"/>
        </w:rPr>
        <w:t xml:space="preserve"> </w:t>
      </w:r>
      <w:r w:rsidRPr="004A4227">
        <w:rPr>
          <w:rFonts w:ascii="Times New Roman" w:hAnsi="Times New Roman" w:cs="Times New Roman"/>
          <w:color w:val="00000A"/>
        </w:rPr>
        <w:t>náklady třetím stranám, pokud jsou tyto úhrady pro realizaci služeb Poskytovatelem</w:t>
      </w:r>
      <w:r w:rsidR="001545CE" w:rsidRPr="004A4227">
        <w:rPr>
          <w:rFonts w:ascii="Times New Roman" w:hAnsi="Times New Roman" w:cs="Times New Roman"/>
          <w:color w:val="00000A"/>
        </w:rPr>
        <w:t xml:space="preserve"> </w:t>
      </w:r>
      <w:r w:rsidRPr="004A4227">
        <w:rPr>
          <w:rFonts w:ascii="Times New Roman" w:hAnsi="Times New Roman" w:cs="Times New Roman"/>
          <w:color w:val="00000A"/>
        </w:rPr>
        <w:t>nezbytné.</w:t>
      </w:r>
    </w:p>
    <w:p w14:paraId="340FC80C" w14:textId="77777777" w:rsidR="00D33A3E" w:rsidRPr="004A4227" w:rsidRDefault="00D33A3E" w:rsidP="004A4227">
      <w:pPr>
        <w:pStyle w:val="Odstavecseseznamem"/>
        <w:numPr>
          <w:ilvl w:val="0"/>
          <w:numId w:val="13"/>
        </w:numPr>
        <w:autoSpaceDE w:val="0"/>
        <w:autoSpaceDN w:val="0"/>
        <w:adjustRightInd w:val="0"/>
        <w:spacing w:after="120" w:line="240" w:lineRule="auto"/>
        <w:contextualSpacing w:val="0"/>
        <w:rPr>
          <w:rFonts w:ascii="Times New Roman" w:hAnsi="Times New Roman" w:cs="Times New Roman"/>
          <w:color w:val="00000A"/>
        </w:rPr>
      </w:pPr>
      <w:r w:rsidRPr="004A4227">
        <w:rPr>
          <w:rFonts w:ascii="Times New Roman" w:hAnsi="Times New Roman" w:cs="Times New Roman"/>
        </w:rPr>
        <w:t>Obě smluvní strany mohou od smlouvy odstoupit v případě, že:</w:t>
      </w:r>
    </w:p>
    <w:p w14:paraId="7770CAB9" w14:textId="77777777" w:rsidR="00D33A3E" w:rsidRPr="004A4227" w:rsidRDefault="00D33A3E" w:rsidP="004A4227">
      <w:pPr>
        <w:pStyle w:val="Odstavecseseznamem"/>
        <w:numPr>
          <w:ilvl w:val="1"/>
          <w:numId w:val="13"/>
        </w:numPr>
        <w:autoSpaceDE w:val="0"/>
        <w:autoSpaceDN w:val="0"/>
        <w:adjustRightInd w:val="0"/>
        <w:spacing w:after="120" w:line="240" w:lineRule="auto"/>
        <w:contextualSpacing w:val="0"/>
        <w:rPr>
          <w:rFonts w:ascii="Times New Roman" w:hAnsi="Times New Roman" w:cs="Times New Roman"/>
          <w:color w:val="00000A"/>
        </w:rPr>
      </w:pPr>
      <w:r w:rsidRPr="004A4227">
        <w:rPr>
          <w:rFonts w:ascii="Times New Roman" w:hAnsi="Times New Roman" w:cs="Times New Roman"/>
        </w:rPr>
        <w:t xml:space="preserve">druhá strana porušila své povinnosti podstatným způsobem a nedošlo k nápravě ani po uplynutí jednoho týdne poté, co byla k nápravě vyzvána, </w:t>
      </w:r>
    </w:p>
    <w:p w14:paraId="4B5CC934" w14:textId="77777777" w:rsidR="00D33A3E" w:rsidRPr="004A4227" w:rsidRDefault="00D33A3E" w:rsidP="004A4227">
      <w:pPr>
        <w:pStyle w:val="Odstavecseseznamem"/>
        <w:numPr>
          <w:ilvl w:val="1"/>
          <w:numId w:val="13"/>
        </w:numPr>
        <w:autoSpaceDE w:val="0"/>
        <w:autoSpaceDN w:val="0"/>
        <w:adjustRightInd w:val="0"/>
        <w:spacing w:after="120" w:line="240" w:lineRule="auto"/>
        <w:contextualSpacing w:val="0"/>
        <w:rPr>
          <w:rFonts w:ascii="Times New Roman" w:hAnsi="Times New Roman" w:cs="Times New Roman"/>
          <w:color w:val="00000A"/>
        </w:rPr>
      </w:pPr>
      <w:r w:rsidRPr="004A4227">
        <w:rPr>
          <w:rFonts w:ascii="Times New Roman" w:hAnsi="Times New Roman" w:cs="Times New Roman"/>
        </w:rPr>
        <w:t xml:space="preserve">tak stanoví smlouva, </w:t>
      </w:r>
    </w:p>
    <w:p w14:paraId="456C609B" w14:textId="77777777" w:rsidR="001D5B13" w:rsidRPr="00202156" w:rsidRDefault="00D33A3E" w:rsidP="004A4227">
      <w:pPr>
        <w:pStyle w:val="Odstavecseseznamem"/>
        <w:numPr>
          <w:ilvl w:val="1"/>
          <w:numId w:val="13"/>
        </w:numPr>
        <w:autoSpaceDE w:val="0"/>
        <w:autoSpaceDN w:val="0"/>
        <w:adjustRightInd w:val="0"/>
        <w:spacing w:after="120" w:line="240" w:lineRule="auto"/>
        <w:contextualSpacing w:val="0"/>
        <w:rPr>
          <w:rFonts w:ascii="Times New Roman" w:hAnsi="Times New Roman" w:cs="Times New Roman"/>
          <w:color w:val="00000A"/>
        </w:rPr>
      </w:pPr>
      <w:r w:rsidRPr="004A4227">
        <w:rPr>
          <w:rFonts w:ascii="Times New Roman" w:hAnsi="Times New Roman" w:cs="Times New Roman"/>
        </w:rPr>
        <w:t>tak stanoví zákon.</w:t>
      </w:r>
    </w:p>
    <w:p w14:paraId="5D499E65" w14:textId="41AF5BA0" w:rsidR="00D33A3E" w:rsidRPr="00CF0336" w:rsidRDefault="001D5B13" w:rsidP="00202156">
      <w:pPr>
        <w:pStyle w:val="Odstavecseseznamem"/>
        <w:numPr>
          <w:ilvl w:val="0"/>
          <w:numId w:val="13"/>
        </w:numPr>
        <w:autoSpaceDE w:val="0"/>
        <w:autoSpaceDN w:val="0"/>
        <w:adjustRightInd w:val="0"/>
        <w:spacing w:after="120" w:line="240" w:lineRule="auto"/>
        <w:contextualSpacing w:val="0"/>
        <w:jc w:val="both"/>
        <w:rPr>
          <w:rFonts w:ascii="Times New Roman" w:hAnsi="Times New Roman" w:cs="Times New Roman"/>
          <w:color w:val="00000A"/>
        </w:rPr>
      </w:pPr>
      <w:r>
        <w:rPr>
          <w:rFonts w:ascii="Times New Roman" w:hAnsi="Times New Roman" w:cs="Times New Roman"/>
        </w:rPr>
        <w:t>Objednatel je oprávněn od smlouvy odstoupit</w:t>
      </w:r>
      <w:r w:rsidR="00B23A28">
        <w:rPr>
          <w:rFonts w:ascii="Times New Roman" w:hAnsi="Times New Roman" w:cs="Times New Roman"/>
        </w:rPr>
        <w:t xml:space="preserve"> </w:t>
      </w:r>
      <w:r w:rsidRPr="00CF0336">
        <w:rPr>
          <w:rFonts w:ascii="Times New Roman" w:hAnsi="Times New Roman" w:cs="Times New Roman"/>
        </w:rPr>
        <w:t>v</w:t>
      </w:r>
      <w:r w:rsidR="00B23A28" w:rsidRPr="00CF0336">
        <w:rPr>
          <w:rFonts w:ascii="Times New Roman" w:hAnsi="Times New Roman" w:cs="Times New Roman"/>
        </w:rPr>
        <w:t> </w:t>
      </w:r>
      <w:r w:rsidRPr="00CF0336">
        <w:rPr>
          <w:rFonts w:ascii="Times New Roman" w:hAnsi="Times New Roman" w:cs="Times New Roman"/>
        </w:rPr>
        <w:t xml:space="preserve">případě vydání rozhodnutí o úpadku Poskytovatele dle </w:t>
      </w:r>
      <w:proofErr w:type="spellStart"/>
      <w:r w:rsidRPr="00CF0336">
        <w:rPr>
          <w:rFonts w:ascii="Times New Roman" w:hAnsi="Times New Roman" w:cs="Times New Roman"/>
        </w:rPr>
        <w:t>ust</w:t>
      </w:r>
      <w:proofErr w:type="spellEnd"/>
      <w:r w:rsidRPr="00CF0336">
        <w:rPr>
          <w:rFonts w:ascii="Times New Roman" w:hAnsi="Times New Roman" w:cs="Times New Roman"/>
        </w:rPr>
        <w:t>. 136 zákona č. 182/2006 Sb., o úpadku a způsobech jeho řešení (insolvenční zákon)</w:t>
      </w:r>
      <w:r w:rsidR="00B23A28" w:rsidRPr="00CF0336">
        <w:rPr>
          <w:rFonts w:ascii="Times New Roman" w:hAnsi="Times New Roman" w:cs="Times New Roman"/>
        </w:rPr>
        <w:t>, ve znění pozdějších předpisů.</w:t>
      </w:r>
      <w:r w:rsidR="00D33A3E" w:rsidRPr="00CF0336">
        <w:rPr>
          <w:rFonts w:ascii="Times New Roman" w:hAnsi="Times New Roman" w:cs="Times New Roman"/>
        </w:rPr>
        <w:t xml:space="preserve"> </w:t>
      </w:r>
    </w:p>
    <w:p w14:paraId="5A550B56" w14:textId="77777777" w:rsidR="00B23A28" w:rsidRDefault="00D33A3E" w:rsidP="004A4227">
      <w:pPr>
        <w:pStyle w:val="Default"/>
        <w:numPr>
          <w:ilvl w:val="0"/>
          <w:numId w:val="13"/>
        </w:numPr>
        <w:spacing w:after="120"/>
        <w:jc w:val="both"/>
        <w:rPr>
          <w:rFonts w:ascii="Times New Roman" w:hAnsi="Times New Roman" w:cs="Times New Roman"/>
          <w:sz w:val="22"/>
          <w:szCs w:val="22"/>
        </w:rPr>
      </w:pPr>
      <w:r w:rsidRPr="004A4227">
        <w:rPr>
          <w:rFonts w:ascii="Times New Roman" w:hAnsi="Times New Roman" w:cs="Times New Roman"/>
          <w:sz w:val="22"/>
          <w:szCs w:val="22"/>
        </w:rPr>
        <w:t xml:space="preserve">Objednatel se zavazuje využívat služeb Poskytovatele po dobu nejméně 6 měsíců </w:t>
      </w:r>
      <w:r w:rsidRPr="00DC7CD8">
        <w:rPr>
          <w:rFonts w:ascii="Times New Roman" w:hAnsi="Times New Roman" w:cs="Times New Roman"/>
          <w:sz w:val="22"/>
          <w:szCs w:val="22"/>
        </w:rPr>
        <w:t>od počátku jejich poskytování, není-li ve smlouvě dohodnuta jiná minimální doba využívání služeb. V případě ukončení smlouvy (byť částečného dle odst. 3) Objednatelem před koncem stanovené minimální doby, se Objednatel zavazuje uhradit Poskytovateli náhradní úplatu ve výši poloviny ceny, kterou by Poskytovateli byl povinen ještě uhradit, pokud by smlouva trvala po dobu 6 měsíců, a to do 15 dnů od ukončení smlouvy.</w:t>
      </w:r>
    </w:p>
    <w:p w14:paraId="1751BFA2" w14:textId="7EB780EA" w:rsidR="00D33A3E" w:rsidRDefault="00B23A28" w:rsidP="004A4227">
      <w:pPr>
        <w:pStyle w:val="Default"/>
        <w:numPr>
          <w:ilvl w:val="0"/>
          <w:numId w:val="13"/>
        </w:numPr>
        <w:spacing w:after="120"/>
        <w:jc w:val="both"/>
        <w:rPr>
          <w:rFonts w:ascii="Times New Roman" w:hAnsi="Times New Roman" w:cs="Times New Roman"/>
          <w:sz w:val="22"/>
          <w:szCs w:val="22"/>
        </w:rPr>
      </w:pPr>
      <w:r>
        <w:rPr>
          <w:rFonts w:ascii="Times New Roman" w:hAnsi="Times New Roman" w:cs="Times New Roman"/>
          <w:sz w:val="22"/>
          <w:szCs w:val="22"/>
        </w:rPr>
        <w:t>Ukončení smlouvy se netýká těch jejich ustanovení, která ze své povahy mají být účinná i nadále, zejména jde licenční ujednání, odpovědnost za vady, povinnost mlčenlivosti atd.</w:t>
      </w:r>
      <w:r w:rsidR="00D33A3E" w:rsidRPr="00DC7CD8">
        <w:rPr>
          <w:rFonts w:ascii="Times New Roman" w:hAnsi="Times New Roman" w:cs="Times New Roman"/>
          <w:sz w:val="22"/>
          <w:szCs w:val="22"/>
        </w:rPr>
        <w:t xml:space="preserve"> </w:t>
      </w:r>
    </w:p>
    <w:p w14:paraId="129E042C" w14:textId="77777777" w:rsidR="00740837" w:rsidRDefault="00740837" w:rsidP="00CF0336">
      <w:pPr>
        <w:pStyle w:val="Default"/>
        <w:spacing w:after="120"/>
        <w:ind w:left="720"/>
        <w:rPr>
          <w:rFonts w:ascii="Times New Roman" w:hAnsi="Times New Roman" w:cs="Times New Roman"/>
          <w:sz w:val="22"/>
          <w:szCs w:val="22"/>
        </w:rPr>
      </w:pPr>
    </w:p>
    <w:p w14:paraId="71858DF6" w14:textId="56B5AC40" w:rsidR="00740837" w:rsidRPr="00CF0336" w:rsidRDefault="00740837" w:rsidP="00CF0336">
      <w:pPr>
        <w:pStyle w:val="Default"/>
        <w:spacing w:after="120"/>
        <w:jc w:val="center"/>
        <w:rPr>
          <w:rFonts w:ascii="Times New Roman" w:hAnsi="Times New Roman" w:cs="Times New Roman"/>
          <w:b/>
          <w:sz w:val="22"/>
          <w:szCs w:val="22"/>
        </w:rPr>
      </w:pPr>
      <w:r w:rsidRPr="00CF0336">
        <w:rPr>
          <w:rFonts w:ascii="Times New Roman" w:hAnsi="Times New Roman" w:cs="Times New Roman"/>
          <w:b/>
          <w:sz w:val="22"/>
          <w:szCs w:val="22"/>
        </w:rPr>
        <w:t>XII.</w:t>
      </w:r>
    </w:p>
    <w:p w14:paraId="6A9BCF7A" w14:textId="0E9BC696" w:rsidR="00740837" w:rsidRPr="00CF0336" w:rsidRDefault="00740837" w:rsidP="00CF0336">
      <w:pPr>
        <w:autoSpaceDE w:val="0"/>
        <w:autoSpaceDN w:val="0"/>
        <w:adjustRightInd w:val="0"/>
        <w:spacing w:after="120" w:line="240" w:lineRule="auto"/>
        <w:jc w:val="center"/>
        <w:rPr>
          <w:rFonts w:ascii="Times New Roman" w:hAnsi="Times New Roman" w:cs="Times New Roman"/>
          <w:b/>
          <w:color w:val="00000A"/>
        </w:rPr>
      </w:pPr>
      <w:r w:rsidRPr="00CF0336">
        <w:rPr>
          <w:rFonts w:ascii="Times New Roman" w:hAnsi="Times New Roman" w:cs="Times New Roman"/>
          <w:b/>
          <w:color w:val="00000A"/>
        </w:rPr>
        <w:t>Nové služby</w:t>
      </w:r>
    </w:p>
    <w:p w14:paraId="743998F4" w14:textId="628147E6" w:rsidR="00595A33" w:rsidRPr="005501BA" w:rsidRDefault="00740837" w:rsidP="005501BA">
      <w:pPr>
        <w:pStyle w:val="Odstavecseseznamem"/>
        <w:numPr>
          <w:ilvl w:val="0"/>
          <w:numId w:val="60"/>
        </w:numPr>
        <w:suppressAutoHyphens/>
        <w:spacing w:after="240" w:line="240" w:lineRule="auto"/>
        <w:ind w:right="-2"/>
        <w:jc w:val="both"/>
        <w:rPr>
          <w:rFonts w:ascii="Times New Roman" w:hAnsi="Times New Roman" w:cs="Times New Roman"/>
        </w:rPr>
      </w:pPr>
      <w:r w:rsidRPr="005E67ED">
        <w:rPr>
          <w:rFonts w:ascii="Times New Roman" w:hAnsi="Times New Roman" w:cs="Times New Roman"/>
        </w:rPr>
        <w:t xml:space="preserve">Objednatel si vyhrazuje po celou dobu trvání smlouvy právo na rozšíření sjednaného objemu a rozsahu předmětu veřejné zakázky, a to o služby (opční právo), spočívající v opakování obdobných služeb specifikovaných v předmětu plnění. V případě, že </w:t>
      </w:r>
      <w:r w:rsidR="005F637A" w:rsidRPr="005E67ED">
        <w:rPr>
          <w:rFonts w:ascii="Times New Roman" w:hAnsi="Times New Roman" w:cs="Times New Roman"/>
        </w:rPr>
        <w:t>O</w:t>
      </w:r>
      <w:r w:rsidRPr="005E67ED">
        <w:rPr>
          <w:rFonts w:ascii="Times New Roman" w:hAnsi="Times New Roman" w:cs="Times New Roman"/>
        </w:rPr>
        <w:t xml:space="preserve">bjednatel využije tohoto opčního práva, vyzve objednatel </w:t>
      </w:r>
      <w:r w:rsidR="005F637A" w:rsidRPr="005E67ED">
        <w:rPr>
          <w:rFonts w:ascii="Times New Roman" w:hAnsi="Times New Roman" w:cs="Times New Roman"/>
        </w:rPr>
        <w:t>P</w:t>
      </w:r>
      <w:r w:rsidRPr="005E67ED">
        <w:rPr>
          <w:rFonts w:ascii="Times New Roman" w:hAnsi="Times New Roman" w:cs="Times New Roman"/>
        </w:rPr>
        <w:t>oskytovatele k jednání.</w:t>
      </w:r>
      <w:r w:rsidR="00325D7A">
        <w:rPr>
          <w:rFonts w:ascii="Times New Roman" w:hAnsi="Times New Roman" w:cs="Times New Roman"/>
        </w:rPr>
        <w:t xml:space="preserve"> </w:t>
      </w:r>
      <w:r w:rsidR="00325D7A" w:rsidRPr="00CF0336">
        <w:rPr>
          <w:rFonts w:ascii="Times New Roman" w:hAnsi="Times New Roman" w:cs="Times New Roman"/>
        </w:rPr>
        <w:t>Objednatel předpokládá, že finanční objem hodnoty opčního práva nepřesáhne 30% z ceny předmětu plnění.</w:t>
      </w:r>
      <w:r w:rsidR="00325D7A">
        <w:rPr>
          <w:rFonts w:ascii="Times New Roman" w:hAnsi="Times New Roman" w:cs="Times New Roman"/>
        </w:rPr>
        <w:t xml:space="preserve"> </w:t>
      </w:r>
      <w:r w:rsidR="005E67ED" w:rsidRPr="005501BA">
        <w:rPr>
          <w:rFonts w:ascii="Times New Roman" w:hAnsi="Times New Roman" w:cs="Times New Roman"/>
        </w:rPr>
        <w:t xml:space="preserve">Objednatel pro úplnost dodává, že finanční objem plnění ze smlouvy včetně opce nepřesáhne hodnotu 2 000 000 Kč bez DPH. </w:t>
      </w:r>
    </w:p>
    <w:p w14:paraId="0DDCBF0A" w14:textId="77777777" w:rsidR="00D57B80" w:rsidRDefault="00D57B80" w:rsidP="00CF0336">
      <w:pPr>
        <w:suppressAutoHyphens/>
        <w:spacing w:after="240" w:line="240" w:lineRule="auto"/>
        <w:ind w:left="360" w:right="-765"/>
        <w:jc w:val="both"/>
        <w:rPr>
          <w:rFonts w:ascii="Times New Roman" w:hAnsi="Times New Roman" w:cs="Times New Roman"/>
        </w:rPr>
      </w:pPr>
    </w:p>
    <w:p w14:paraId="7F27BAF9" w14:textId="057B9096" w:rsidR="00595A33" w:rsidRPr="00CF0336" w:rsidRDefault="00595A33" w:rsidP="00CF0336">
      <w:pPr>
        <w:suppressAutoHyphens/>
        <w:spacing w:after="120" w:line="240" w:lineRule="auto"/>
        <w:jc w:val="center"/>
        <w:rPr>
          <w:rFonts w:ascii="Times New Roman" w:hAnsi="Times New Roman" w:cs="Times New Roman"/>
          <w:b/>
        </w:rPr>
      </w:pPr>
      <w:r w:rsidRPr="00CF0336">
        <w:rPr>
          <w:rFonts w:ascii="Times New Roman" w:hAnsi="Times New Roman" w:cs="Times New Roman"/>
          <w:b/>
        </w:rPr>
        <w:t>XIII.</w:t>
      </w:r>
    </w:p>
    <w:p w14:paraId="70668FF3" w14:textId="62E15E2E" w:rsidR="00595A33" w:rsidRPr="00CF0336" w:rsidRDefault="00595A33" w:rsidP="00CF0336">
      <w:pPr>
        <w:suppressAutoHyphens/>
        <w:spacing w:after="120" w:line="240" w:lineRule="auto"/>
        <w:jc w:val="center"/>
        <w:rPr>
          <w:rFonts w:ascii="Times New Roman" w:hAnsi="Times New Roman" w:cs="Times New Roman"/>
          <w:b/>
        </w:rPr>
      </w:pPr>
      <w:r w:rsidRPr="00CF0336">
        <w:rPr>
          <w:rFonts w:ascii="Times New Roman" w:hAnsi="Times New Roman" w:cs="Times New Roman"/>
          <w:b/>
        </w:rPr>
        <w:t>Vyšší moc, prodlení smluvních stran</w:t>
      </w:r>
    </w:p>
    <w:p w14:paraId="73962C1A" w14:textId="3AED97B0" w:rsidR="005C1103" w:rsidRDefault="00595A33" w:rsidP="005501BA">
      <w:pPr>
        <w:pStyle w:val="Odstavecseseznamem"/>
        <w:numPr>
          <w:ilvl w:val="0"/>
          <w:numId w:val="63"/>
        </w:numPr>
        <w:spacing w:before="90" w:after="120" w:line="240" w:lineRule="auto"/>
        <w:ind w:left="709" w:right="30" w:hanging="283"/>
        <w:contextualSpacing w:val="0"/>
        <w:jc w:val="both"/>
        <w:rPr>
          <w:rFonts w:ascii="Times New Roman" w:hAnsi="Times New Roman" w:cs="Times New Roman"/>
        </w:rPr>
      </w:pPr>
      <w:r>
        <w:rPr>
          <w:rFonts w:ascii="Times New Roman" w:hAnsi="Times New Roman" w:cs="Times New Roman"/>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F276973" w14:textId="18776DA0" w:rsidR="00595A33" w:rsidRPr="005501BA" w:rsidRDefault="00595A33" w:rsidP="005501BA">
      <w:pPr>
        <w:pStyle w:val="Odstavecseseznamem"/>
        <w:numPr>
          <w:ilvl w:val="0"/>
          <w:numId w:val="63"/>
        </w:numPr>
        <w:spacing w:before="90" w:after="120" w:line="240" w:lineRule="auto"/>
        <w:ind w:left="709" w:right="30" w:hanging="283"/>
        <w:contextualSpacing w:val="0"/>
        <w:jc w:val="both"/>
        <w:rPr>
          <w:rFonts w:ascii="Times New Roman" w:hAnsi="Times New Roman" w:cs="Times New Roman"/>
          <w:sz w:val="20"/>
          <w:szCs w:val="20"/>
          <w:lang w:eastAsia="cs-CZ"/>
        </w:rPr>
      </w:pPr>
      <w:r w:rsidRPr="005501BA">
        <w:rPr>
          <w:rFonts w:ascii="Times New Roman" w:hAnsi="Times New Roman" w:cs="Times New Roman"/>
        </w:rPr>
        <w:t xml:space="preserve">Vyšší mocí se pro účely této smlouvy rozumí mimořádná událost, okolnost nebo překážka, kterou, ani při vynaložení náležité péče, nemohl </w:t>
      </w:r>
      <w:r w:rsidR="008F477D" w:rsidRPr="005501BA">
        <w:rPr>
          <w:rFonts w:ascii="Times New Roman" w:hAnsi="Times New Roman" w:cs="Times New Roman"/>
        </w:rPr>
        <w:t>Poskytovatel</w:t>
      </w:r>
      <w:r w:rsidRPr="005501BA">
        <w:rPr>
          <w:rFonts w:ascii="Times New Roman" w:hAnsi="Times New Roman" w:cs="Times New Roman"/>
        </w:rPr>
        <w:t xml:space="preserve"> před podáním nabídky v rámci zadávacího řízení na veřejnou zakázku (nabídka byla </w:t>
      </w:r>
      <w:r w:rsidR="008F477D" w:rsidRPr="005501BA">
        <w:rPr>
          <w:rFonts w:ascii="Times New Roman" w:hAnsi="Times New Roman" w:cs="Times New Roman"/>
        </w:rPr>
        <w:t>Poskytovatelem</w:t>
      </w:r>
      <w:r w:rsidRPr="005501BA">
        <w:rPr>
          <w:rFonts w:ascii="Times New Roman" w:hAnsi="Times New Roman" w:cs="Times New Roman"/>
        </w:rPr>
        <w:t xml:space="preserve"> podána dne </w:t>
      </w:r>
      <w:r w:rsidRPr="005501BA">
        <w:rPr>
          <w:rFonts w:ascii="Times New Roman" w:hAnsi="Times New Roman" w:cs="Times New Roman"/>
          <w:highlight w:val="yellow"/>
        </w:rPr>
        <w:t>…) [</w:t>
      </w:r>
      <w:r w:rsidRPr="005501BA">
        <w:rPr>
          <w:rFonts w:ascii="Times New Roman" w:hAnsi="Times New Roman" w:cs="Times New Roman"/>
          <w:i/>
          <w:iCs/>
          <w:highlight w:val="yellow"/>
        </w:rPr>
        <w:t>pozn.:</w:t>
      </w:r>
      <w:r w:rsidRPr="005501BA">
        <w:rPr>
          <w:rFonts w:ascii="Times New Roman" w:hAnsi="Times New Roman" w:cs="Times New Roman"/>
          <w:highlight w:val="yellow"/>
        </w:rPr>
        <w:t xml:space="preserve"> </w:t>
      </w:r>
      <w:r w:rsidRPr="005501BA">
        <w:rPr>
          <w:rFonts w:ascii="Times New Roman" w:hAnsi="Times New Roman" w:cs="Times New Roman"/>
          <w:i/>
          <w:iCs/>
          <w:highlight w:val="yellow"/>
        </w:rPr>
        <w:t>dodavatel nevyplňuje, doplní zadavatel až před podpisem smlouvy]</w:t>
      </w:r>
      <w:r w:rsidRPr="005501BA">
        <w:rPr>
          <w:rFonts w:ascii="Times New Roman" w:hAnsi="Times New Roman" w:cs="Times New Roman"/>
          <w:i/>
          <w:iCs/>
        </w:rPr>
        <w:t xml:space="preserve"> </w:t>
      </w:r>
      <w:r w:rsidRPr="005501BA">
        <w:rPr>
          <w:rFonts w:ascii="Times New Roman" w:hAnsi="Times New Roman" w:cs="Times New Roman"/>
        </w:rPr>
        <w:t>a</w:t>
      </w:r>
      <w:r w:rsidR="008F477D" w:rsidRPr="005501BA">
        <w:rPr>
          <w:rFonts w:ascii="Times New Roman" w:hAnsi="Times New Roman" w:cs="Times New Roman"/>
        </w:rPr>
        <w:t xml:space="preserve"> O</w:t>
      </w:r>
      <w:r w:rsidRPr="005501BA">
        <w:rPr>
          <w:rFonts w:ascii="Times New Roman" w:hAnsi="Times New Roman" w:cs="Times New Roman"/>
        </w:rPr>
        <w:t>bjednatel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76052662" w14:textId="77777777" w:rsidR="00595A33" w:rsidRDefault="00595A33" w:rsidP="005501BA">
      <w:pPr>
        <w:pStyle w:val="Odstavecseseznamem"/>
        <w:numPr>
          <w:ilvl w:val="0"/>
          <w:numId w:val="61"/>
        </w:numPr>
        <w:spacing w:after="120" w:line="240" w:lineRule="auto"/>
        <w:ind w:left="1276" w:hanging="283"/>
        <w:contextualSpacing w:val="0"/>
        <w:jc w:val="both"/>
        <w:rPr>
          <w:rFonts w:ascii="Times New Roman" w:hAnsi="Times New Roman" w:cs="Times New Roman"/>
        </w:rPr>
      </w:pPr>
      <w:r>
        <w:rPr>
          <w:rFonts w:ascii="Times New Roman" w:hAnsi="Times New Roman" w:cs="Times New Roman"/>
        </w:rPr>
        <w:t>živelné události (zejména zemětřesení, záplavy, vichřice),</w:t>
      </w:r>
    </w:p>
    <w:p w14:paraId="3E9E73FD" w14:textId="77777777" w:rsidR="00595A33" w:rsidRDefault="00595A33" w:rsidP="005501BA">
      <w:pPr>
        <w:pStyle w:val="Odstavecseseznamem"/>
        <w:numPr>
          <w:ilvl w:val="0"/>
          <w:numId w:val="61"/>
        </w:numPr>
        <w:spacing w:after="120" w:line="240" w:lineRule="auto"/>
        <w:ind w:left="1276" w:hanging="283"/>
        <w:contextualSpacing w:val="0"/>
        <w:jc w:val="both"/>
        <w:rPr>
          <w:rFonts w:ascii="Times New Roman" w:hAnsi="Times New Roman" w:cs="Times New Roman"/>
        </w:rPr>
      </w:pPr>
      <w:r>
        <w:rPr>
          <w:rFonts w:ascii="Times New Roman" w:hAnsi="Times New Roman" w:cs="Times New Roman"/>
        </w:rPr>
        <w:t>události související s činností člověka, např. války, občanské nepokoje,</w:t>
      </w:r>
    </w:p>
    <w:p w14:paraId="314B420A" w14:textId="5E492C9C" w:rsidR="005C1103" w:rsidRDefault="00595A33" w:rsidP="005501BA">
      <w:pPr>
        <w:pStyle w:val="Odstavecseseznamem"/>
        <w:numPr>
          <w:ilvl w:val="0"/>
          <w:numId w:val="61"/>
        </w:numPr>
        <w:spacing w:after="120" w:line="240" w:lineRule="auto"/>
        <w:ind w:left="1276" w:hanging="283"/>
        <w:contextualSpacing w:val="0"/>
        <w:jc w:val="both"/>
        <w:rPr>
          <w:rFonts w:ascii="Times New Roman" w:hAnsi="Times New Roman" w:cs="Times New Roman"/>
        </w:rPr>
      </w:pPr>
      <w:r>
        <w:rPr>
          <w:rFonts w:ascii="Times New Roman" w:hAnsi="Times New Roman" w:cs="Times New Roman"/>
        </w:rPr>
        <w:t xml:space="preserve">epidemie a s tím případná související krizová a další opatření orgánů veřejné moci. </w:t>
      </w:r>
    </w:p>
    <w:p w14:paraId="5C2B545F" w14:textId="64DA596A" w:rsidR="005C1103" w:rsidRPr="005501BA" w:rsidRDefault="00595A33" w:rsidP="005501BA">
      <w:pPr>
        <w:pStyle w:val="Odstavecseseznamem"/>
        <w:numPr>
          <w:ilvl w:val="0"/>
          <w:numId w:val="66"/>
        </w:numPr>
        <w:spacing w:after="120" w:line="240" w:lineRule="auto"/>
        <w:contextualSpacing w:val="0"/>
        <w:jc w:val="both"/>
        <w:rPr>
          <w:rFonts w:ascii="Times New Roman" w:hAnsi="Times New Roman" w:cs="Times New Roman"/>
        </w:rPr>
      </w:pPr>
      <w:r w:rsidRPr="005501BA">
        <w:rPr>
          <w:rFonts w:ascii="Times New Roman" w:hAnsi="Times New Roman" w:cs="Times New Roman"/>
        </w:rPr>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5501BA">
        <w:rPr>
          <w:rFonts w:ascii="Times New Roman" w:hAnsi="Times New Roman" w:cs="Times New Roman"/>
        </w:rPr>
        <w:t>koronaviru</w:t>
      </w:r>
      <w:proofErr w:type="spellEnd"/>
      <w:r w:rsidRPr="005501BA">
        <w:rPr>
          <w:rFonts w:ascii="Times New Roman" w:hAnsi="Times New Roman" w:cs="Times New Roman"/>
        </w:rPr>
        <w:t xml:space="preserve"> označovaného jako SARS CoV-2 (způsobujícího nemoc COVID-19, jak může být virus také v praxi označován), a že veškerá tato opatření či nouzový stav byly již </w:t>
      </w:r>
      <w:r w:rsidR="008F477D" w:rsidRPr="005501BA">
        <w:rPr>
          <w:rFonts w:ascii="Times New Roman" w:hAnsi="Times New Roman" w:cs="Times New Roman"/>
        </w:rPr>
        <w:t>Poskytovatelem</w:t>
      </w:r>
      <w:r w:rsidRPr="005501BA">
        <w:rPr>
          <w:rFonts w:ascii="Times New Roman" w:hAnsi="Times New Roman" w:cs="Times New Roman"/>
        </w:rPr>
        <w:t xml:space="preserve"> zohledněny v rámci jeho nabídky.</w:t>
      </w:r>
    </w:p>
    <w:p w14:paraId="0A4B9611" w14:textId="5F03F660" w:rsidR="00595A33" w:rsidRPr="005501BA" w:rsidRDefault="00595A33" w:rsidP="005501BA">
      <w:pPr>
        <w:pStyle w:val="Odstavecseseznamem"/>
        <w:numPr>
          <w:ilvl w:val="0"/>
          <w:numId w:val="66"/>
        </w:numPr>
        <w:spacing w:after="120" w:line="240" w:lineRule="auto"/>
        <w:contextualSpacing w:val="0"/>
        <w:jc w:val="both"/>
        <w:rPr>
          <w:rFonts w:ascii="Times New Roman" w:hAnsi="Times New Roman" w:cs="Times New Roman"/>
        </w:rPr>
      </w:pPr>
      <w:r w:rsidRPr="005501BA">
        <w:rPr>
          <w:rFonts w:ascii="Times New Roman" w:hAnsi="Times New Roman" w:cs="Times New Roman"/>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360FB517" w14:textId="13A302A2" w:rsidR="009B4403" w:rsidRDefault="009B4403" w:rsidP="00595A33">
      <w:pPr>
        <w:pStyle w:val="Odstavecseseznamem"/>
        <w:spacing w:before="90"/>
        <w:ind w:left="709" w:right="30"/>
        <w:jc w:val="both"/>
        <w:rPr>
          <w:rFonts w:ascii="Times New Roman" w:hAnsi="Times New Roman" w:cs="Times New Roman"/>
        </w:rPr>
      </w:pPr>
    </w:p>
    <w:p w14:paraId="6FA8BB11" w14:textId="371D808D" w:rsidR="009B4403" w:rsidRDefault="009B4403" w:rsidP="00595A33">
      <w:pPr>
        <w:pStyle w:val="Odstavecseseznamem"/>
        <w:spacing w:before="90"/>
        <w:ind w:left="709" w:right="30"/>
        <w:jc w:val="both"/>
        <w:rPr>
          <w:rFonts w:ascii="Times New Roman" w:hAnsi="Times New Roman" w:cs="Times New Roman"/>
        </w:rPr>
      </w:pPr>
    </w:p>
    <w:p w14:paraId="5F0EB2C4" w14:textId="1FE076E9" w:rsidR="00EB1574" w:rsidRPr="00DC7CD8" w:rsidRDefault="00D33A3E" w:rsidP="004A4227">
      <w:pPr>
        <w:autoSpaceDE w:val="0"/>
        <w:autoSpaceDN w:val="0"/>
        <w:adjustRightInd w:val="0"/>
        <w:spacing w:after="120" w:line="240" w:lineRule="auto"/>
        <w:jc w:val="center"/>
        <w:rPr>
          <w:rFonts w:ascii="Times New Roman" w:hAnsi="Times New Roman" w:cs="Times New Roman"/>
          <w:b/>
          <w:bCs/>
          <w:color w:val="00000A"/>
        </w:rPr>
      </w:pPr>
      <w:r w:rsidRPr="00DC7CD8">
        <w:rPr>
          <w:rFonts w:ascii="Times New Roman" w:hAnsi="Times New Roman" w:cs="Times New Roman"/>
          <w:b/>
          <w:bCs/>
          <w:color w:val="00000A"/>
        </w:rPr>
        <w:t>X</w:t>
      </w:r>
      <w:r w:rsidR="00A233F9">
        <w:rPr>
          <w:rFonts w:ascii="Times New Roman" w:hAnsi="Times New Roman" w:cs="Times New Roman"/>
          <w:b/>
          <w:bCs/>
          <w:color w:val="00000A"/>
        </w:rPr>
        <w:t>I</w:t>
      </w:r>
      <w:r w:rsidR="00595A33">
        <w:rPr>
          <w:rFonts w:ascii="Times New Roman" w:hAnsi="Times New Roman" w:cs="Times New Roman"/>
          <w:b/>
          <w:bCs/>
          <w:color w:val="00000A"/>
        </w:rPr>
        <w:t>V</w:t>
      </w:r>
      <w:r w:rsidR="00EB1574" w:rsidRPr="00DC7CD8">
        <w:rPr>
          <w:rFonts w:ascii="Times New Roman" w:hAnsi="Times New Roman" w:cs="Times New Roman"/>
          <w:b/>
          <w:bCs/>
          <w:color w:val="00000A"/>
        </w:rPr>
        <w:t>.</w:t>
      </w:r>
    </w:p>
    <w:p w14:paraId="6EE8323F" w14:textId="77777777" w:rsidR="001545CE" w:rsidRPr="00DC7CD8" w:rsidRDefault="00EB1574" w:rsidP="004A4227">
      <w:pPr>
        <w:autoSpaceDE w:val="0"/>
        <w:autoSpaceDN w:val="0"/>
        <w:adjustRightInd w:val="0"/>
        <w:spacing w:after="120" w:line="240" w:lineRule="auto"/>
        <w:jc w:val="center"/>
        <w:rPr>
          <w:rFonts w:ascii="Times New Roman" w:hAnsi="Times New Roman" w:cs="Times New Roman"/>
          <w:b/>
          <w:bCs/>
          <w:color w:val="00000A"/>
        </w:rPr>
      </w:pPr>
      <w:r w:rsidRPr="00DC7CD8">
        <w:rPr>
          <w:rFonts w:ascii="Times New Roman" w:hAnsi="Times New Roman" w:cs="Times New Roman"/>
          <w:b/>
          <w:bCs/>
          <w:color w:val="00000A"/>
        </w:rPr>
        <w:t>Záv</w:t>
      </w:r>
      <w:r w:rsidR="001545CE" w:rsidRPr="00DC7CD8">
        <w:rPr>
          <w:rFonts w:ascii="Times New Roman" w:hAnsi="Times New Roman" w:cs="Times New Roman"/>
          <w:b/>
          <w:bCs/>
          <w:color w:val="00000A"/>
        </w:rPr>
        <w:t>ěrečná ustanovení</w:t>
      </w:r>
    </w:p>
    <w:p w14:paraId="4BCD89C7" w14:textId="12172F69" w:rsidR="00D33A3E" w:rsidRPr="00DC7CD8" w:rsidRDefault="00D33A3E"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 xml:space="preserve">Smluvní vztah mezi Poskytovatelem a Objednatelem se řídí českým právním řádem. </w:t>
      </w:r>
    </w:p>
    <w:p w14:paraId="38A5A852" w14:textId="3D193175" w:rsidR="00B16DD1" w:rsidRPr="00DC7CD8" w:rsidRDefault="00B16DD1"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 xml:space="preserve">Případné spory budou smluvní strany řešit především smírně. V případě, že se takto spor vyřešit nepodaří, příslušným soudem k řešení sporů ze smlouvy je místně příslušný soud </w:t>
      </w:r>
      <w:r w:rsidR="00CE46A1">
        <w:rPr>
          <w:rFonts w:ascii="Times New Roman" w:hAnsi="Times New Roman" w:cs="Times New Roman"/>
          <w:color w:val="00000A"/>
        </w:rPr>
        <w:t>Objednatele</w:t>
      </w:r>
      <w:r w:rsidRPr="00DC7CD8">
        <w:rPr>
          <w:rFonts w:ascii="Times New Roman" w:hAnsi="Times New Roman" w:cs="Times New Roman"/>
          <w:color w:val="00000A"/>
        </w:rPr>
        <w:t xml:space="preserve">. Spory </w:t>
      </w:r>
      <w:r w:rsidR="00CE46A1">
        <w:rPr>
          <w:rFonts w:ascii="Times New Roman" w:hAnsi="Times New Roman" w:cs="Times New Roman"/>
          <w:color w:val="00000A"/>
        </w:rPr>
        <w:t xml:space="preserve">budou </w:t>
      </w:r>
      <w:r w:rsidRPr="00DC7CD8">
        <w:rPr>
          <w:rFonts w:ascii="Times New Roman" w:hAnsi="Times New Roman" w:cs="Times New Roman"/>
          <w:color w:val="00000A"/>
        </w:rPr>
        <w:t xml:space="preserve">vždy </w:t>
      </w:r>
      <w:r w:rsidR="00CE46A1">
        <w:rPr>
          <w:rFonts w:ascii="Times New Roman" w:hAnsi="Times New Roman" w:cs="Times New Roman"/>
          <w:color w:val="00000A"/>
        </w:rPr>
        <w:t xml:space="preserve">řešeny </w:t>
      </w:r>
      <w:r w:rsidRPr="00DC7CD8">
        <w:rPr>
          <w:rFonts w:ascii="Times New Roman" w:hAnsi="Times New Roman" w:cs="Times New Roman"/>
          <w:color w:val="00000A"/>
        </w:rPr>
        <w:t>před soudy České republiky.</w:t>
      </w:r>
    </w:p>
    <w:p w14:paraId="4C1CD834" w14:textId="5E72BEFD" w:rsidR="001545CE" w:rsidRPr="00DC7CD8" w:rsidRDefault="001545CE"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Veškeré změny a dodatky této smlouvy musí být uzavřeny v písemné formě.</w:t>
      </w:r>
    </w:p>
    <w:p w14:paraId="3B120198" w14:textId="7956DD92" w:rsidR="001545CE" w:rsidRDefault="001545CE"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 xml:space="preserve">Tato Smlouva se vyhotovuje v jednom (1) vyhotovení v elektronické podobě, které bude poskytnuto oběma smluvním stranám. </w:t>
      </w:r>
    </w:p>
    <w:p w14:paraId="147F1377" w14:textId="158AECE8" w:rsidR="00CE46A1" w:rsidRPr="00517408" w:rsidRDefault="00CE46A1"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517408">
        <w:rPr>
          <w:rFonts w:ascii="Times New Roman" w:hAnsi="Times New Roman" w:cs="Times New Roman"/>
          <w:color w:val="00000A"/>
        </w:rPr>
        <w:t>Smluvní strany se podpisem Smlouvy dohodly, že vylučují aplikaci ustanovení § 557 zákona č. 89/2012 Sb., občanský zákoník.</w:t>
      </w:r>
    </w:p>
    <w:p w14:paraId="0DAF34A9" w14:textId="45809832" w:rsidR="00517408" w:rsidRPr="00DC7CD8" w:rsidRDefault="00517408"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517408">
        <w:rPr>
          <w:rFonts w:ascii="Times New Roman" w:hAnsi="Times New Roman" w:cs="Times New Roman"/>
          <w:color w:val="00000A"/>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5EF1BCD3" w14:textId="0EAF7D93" w:rsidR="00A57A3F" w:rsidRPr="00DC7CD8" w:rsidRDefault="001545CE" w:rsidP="008B03C1">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Smluvní strany výslovně prohlašují, že se řádně seznámily s obsahem této smlouvy, že tato</w:t>
      </w:r>
      <w:r w:rsidR="00A57A3F" w:rsidRPr="00DC7CD8">
        <w:rPr>
          <w:rFonts w:ascii="Times New Roman" w:hAnsi="Times New Roman" w:cs="Times New Roman"/>
          <w:color w:val="00000A"/>
        </w:rPr>
        <w:t xml:space="preserve"> </w:t>
      </w:r>
      <w:r w:rsidRPr="00DC7CD8">
        <w:rPr>
          <w:rFonts w:ascii="Times New Roman" w:hAnsi="Times New Roman" w:cs="Times New Roman"/>
          <w:color w:val="00000A"/>
        </w:rPr>
        <w:t>smlouva vyjadřuje jejich pravé a svobodné vůle, a že nebyla uzavřena ani pod nátlakem, ani</w:t>
      </w:r>
      <w:r w:rsidR="00A57A3F" w:rsidRPr="00DC7CD8">
        <w:rPr>
          <w:rFonts w:ascii="Times New Roman" w:hAnsi="Times New Roman" w:cs="Times New Roman"/>
          <w:color w:val="00000A"/>
        </w:rPr>
        <w:t xml:space="preserve"> </w:t>
      </w:r>
      <w:r w:rsidRPr="00DC7CD8">
        <w:rPr>
          <w:rFonts w:ascii="Times New Roman" w:hAnsi="Times New Roman" w:cs="Times New Roman"/>
          <w:color w:val="00000A"/>
        </w:rPr>
        <w:t>za jednostranně nevýhodných podmínek, což stvrzují svými podpisy.</w:t>
      </w:r>
    </w:p>
    <w:p w14:paraId="0028D4F1" w14:textId="5DECF097" w:rsidR="00A57A3F" w:rsidRDefault="001545CE"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 xml:space="preserve">Poskytovatel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Poskytovatel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Poskytovatele a zavazuje se je nezveřejnit dle zákona o registru smluv ani jinak a/nebo nepředat třetí osobě dle zákona č. 106/1999 Sb., o svobodném přístupu k informacím, ani jinak. Obchodní tajemství </w:t>
      </w:r>
      <w:r w:rsidR="00466895">
        <w:rPr>
          <w:rFonts w:ascii="Times New Roman" w:hAnsi="Times New Roman" w:cs="Times New Roman"/>
          <w:color w:val="00000A"/>
        </w:rPr>
        <w:t>smluvních stran</w:t>
      </w:r>
      <w:r w:rsidR="00466895" w:rsidRPr="00DC7CD8">
        <w:rPr>
          <w:rFonts w:ascii="Times New Roman" w:hAnsi="Times New Roman" w:cs="Times New Roman"/>
          <w:color w:val="00000A"/>
        </w:rPr>
        <w:t xml:space="preserve"> </w:t>
      </w:r>
      <w:r w:rsidRPr="00DC7CD8">
        <w:rPr>
          <w:rFonts w:ascii="Times New Roman" w:hAnsi="Times New Roman" w:cs="Times New Roman"/>
          <w:color w:val="00000A"/>
        </w:rPr>
        <w:t xml:space="preserve">je blíže vyspecifikováno v příloze č. </w:t>
      </w:r>
      <w:r w:rsidR="00E62CAC">
        <w:rPr>
          <w:rFonts w:ascii="Times New Roman" w:hAnsi="Times New Roman" w:cs="Times New Roman"/>
          <w:color w:val="00000A"/>
        </w:rPr>
        <w:t>3</w:t>
      </w:r>
      <w:r w:rsidR="00E62CAC" w:rsidRPr="00DC7CD8">
        <w:rPr>
          <w:rFonts w:ascii="Times New Roman" w:hAnsi="Times New Roman" w:cs="Times New Roman"/>
          <w:color w:val="00000A"/>
        </w:rPr>
        <w:t xml:space="preserve"> </w:t>
      </w:r>
      <w:r w:rsidRPr="00DC7CD8">
        <w:rPr>
          <w:rFonts w:ascii="Times New Roman" w:hAnsi="Times New Roman" w:cs="Times New Roman"/>
          <w:color w:val="00000A"/>
        </w:rPr>
        <w:t>Smlouvy.</w:t>
      </w:r>
    </w:p>
    <w:p w14:paraId="0F5B2987" w14:textId="0969875A" w:rsidR="005C5461" w:rsidRDefault="005C5461" w:rsidP="00CF0336">
      <w:pPr>
        <w:pStyle w:val="Odstavecseseznamem"/>
        <w:numPr>
          <w:ilvl w:val="0"/>
          <w:numId w:val="19"/>
        </w:numPr>
        <w:spacing w:after="0" w:line="240" w:lineRule="auto"/>
        <w:contextualSpacing w:val="0"/>
        <w:jc w:val="both"/>
        <w:rPr>
          <w:rFonts w:ascii="Times New Roman" w:hAnsi="Times New Roman"/>
        </w:rPr>
      </w:pPr>
      <w:r>
        <w:rPr>
          <w:rFonts w:ascii="Times New Roman" w:hAnsi="Times New Roman"/>
        </w:rPr>
        <w:t xml:space="preserve">Poskytovatel </w:t>
      </w:r>
      <w:r w:rsidRPr="00435251">
        <w:rPr>
          <w:rFonts w:ascii="Times New Roman" w:hAnsi="Times New Roman"/>
        </w:rPr>
        <w:t>prohlašuje, že neporušuje etické principy, principy společenské odpovědnosti, ani základní lidská práva.</w:t>
      </w:r>
      <w:r w:rsidRPr="00435251">
        <w:t xml:space="preserve"> </w:t>
      </w:r>
      <w:r w:rsidRPr="00435251">
        <w:rPr>
          <w:rFonts w:ascii="Times New Roman" w:hAnsi="Times New Roman"/>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DFE0217" w14:textId="77777777" w:rsidR="005C5461" w:rsidRPr="00CF0336" w:rsidRDefault="005C5461" w:rsidP="00CF0336">
      <w:pPr>
        <w:pStyle w:val="Odstavecseseznamem"/>
        <w:spacing w:after="0" w:line="240" w:lineRule="auto"/>
        <w:contextualSpacing w:val="0"/>
        <w:jc w:val="both"/>
        <w:rPr>
          <w:rFonts w:ascii="Times New Roman" w:hAnsi="Times New Roman"/>
        </w:rPr>
      </w:pPr>
    </w:p>
    <w:p w14:paraId="5E965F01" w14:textId="4578D509" w:rsidR="00A57A3F" w:rsidRPr="00DC7CD8" w:rsidRDefault="001545CE"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 xml:space="preserve">Smlouva nabývá účinnosti dnem jejího zveřejnění na Portálu veřejné správy v Registru smluv, které zprostředkuje Objednatel. O nabytí účinnosti smlouvy se Objednatel zavazuje informovat Poskytovatele bez zbytečného odkladu, a to na e-mailovou adresu </w:t>
      </w:r>
    </w:p>
    <w:p w14:paraId="48543841" w14:textId="76194E2F" w:rsidR="00A57A3F" w:rsidRDefault="001545CE"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Neoddělitelnou součástí této smlouvy jsou příloh</w:t>
      </w:r>
      <w:r w:rsidR="00B16DD1" w:rsidRPr="00DC7CD8">
        <w:rPr>
          <w:rFonts w:ascii="Times New Roman" w:hAnsi="Times New Roman" w:cs="Times New Roman"/>
          <w:color w:val="00000A"/>
        </w:rPr>
        <w:t xml:space="preserve">y. Objednatel i Poskytovatel </w:t>
      </w:r>
      <w:r w:rsidRPr="00DC7CD8">
        <w:rPr>
          <w:rFonts w:ascii="Times New Roman" w:hAnsi="Times New Roman" w:cs="Times New Roman"/>
          <w:color w:val="00000A"/>
        </w:rPr>
        <w:t>prohlašuje, že se</w:t>
      </w:r>
      <w:r w:rsidR="00A57A3F" w:rsidRPr="00DC7CD8">
        <w:rPr>
          <w:rFonts w:ascii="Times New Roman" w:hAnsi="Times New Roman" w:cs="Times New Roman"/>
          <w:color w:val="00000A"/>
        </w:rPr>
        <w:t xml:space="preserve"> s </w:t>
      </w:r>
      <w:r w:rsidRPr="00DC7CD8">
        <w:rPr>
          <w:rFonts w:ascii="Times New Roman" w:hAnsi="Times New Roman" w:cs="Times New Roman"/>
          <w:color w:val="00000A"/>
        </w:rPr>
        <w:t>nimi podrobně seznámil a hodlá se jimi řídit.</w:t>
      </w:r>
    </w:p>
    <w:p w14:paraId="43D95F41" w14:textId="5DEA0837" w:rsidR="009B4403" w:rsidRDefault="009B4403" w:rsidP="009B4403">
      <w:pPr>
        <w:spacing w:after="120" w:line="240" w:lineRule="auto"/>
        <w:jc w:val="both"/>
        <w:rPr>
          <w:rFonts w:ascii="Times New Roman" w:hAnsi="Times New Roman" w:cs="Times New Roman"/>
          <w:color w:val="00000A"/>
        </w:rPr>
      </w:pPr>
    </w:p>
    <w:p w14:paraId="764A1A57" w14:textId="6C933503" w:rsidR="00B47CA9" w:rsidRDefault="00B47CA9" w:rsidP="009B4403">
      <w:pPr>
        <w:spacing w:after="120" w:line="240" w:lineRule="auto"/>
        <w:jc w:val="both"/>
        <w:rPr>
          <w:rFonts w:ascii="Times New Roman" w:hAnsi="Times New Roman" w:cs="Times New Roman"/>
          <w:color w:val="00000A"/>
        </w:rPr>
      </w:pPr>
    </w:p>
    <w:p w14:paraId="6665B08B" w14:textId="42AFCA47" w:rsidR="00B47CA9" w:rsidRDefault="00B47CA9" w:rsidP="009B4403">
      <w:pPr>
        <w:spacing w:after="120" w:line="240" w:lineRule="auto"/>
        <w:jc w:val="both"/>
        <w:rPr>
          <w:rFonts w:ascii="Times New Roman" w:hAnsi="Times New Roman" w:cs="Times New Roman"/>
          <w:color w:val="00000A"/>
        </w:rPr>
      </w:pPr>
    </w:p>
    <w:p w14:paraId="6CEFDFEE" w14:textId="5A2F8A64" w:rsidR="00B47CA9" w:rsidRDefault="00B47CA9" w:rsidP="009B4403">
      <w:pPr>
        <w:spacing w:after="120" w:line="240" w:lineRule="auto"/>
        <w:jc w:val="both"/>
        <w:rPr>
          <w:rFonts w:ascii="Times New Roman" w:hAnsi="Times New Roman" w:cs="Times New Roman"/>
          <w:color w:val="00000A"/>
        </w:rPr>
      </w:pPr>
    </w:p>
    <w:p w14:paraId="6CDCF3AB" w14:textId="0541FB32" w:rsidR="00B47CA9" w:rsidRDefault="00B47CA9" w:rsidP="009B4403">
      <w:pPr>
        <w:spacing w:after="120" w:line="240" w:lineRule="auto"/>
        <w:jc w:val="both"/>
        <w:rPr>
          <w:rFonts w:ascii="Times New Roman" w:hAnsi="Times New Roman" w:cs="Times New Roman"/>
          <w:color w:val="00000A"/>
        </w:rPr>
      </w:pPr>
    </w:p>
    <w:p w14:paraId="4F4E6669" w14:textId="230E29C4" w:rsidR="00B47CA9" w:rsidRDefault="00B47CA9" w:rsidP="009B4403">
      <w:pPr>
        <w:spacing w:after="120" w:line="240" w:lineRule="auto"/>
        <w:jc w:val="both"/>
        <w:rPr>
          <w:rFonts w:ascii="Times New Roman" w:hAnsi="Times New Roman" w:cs="Times New Roman"/>
          <w:color w:val="00000A"/>
        </w:rPr>
      </w:pPr>
    </w:p>
    <w:p w14:paraId="71650C0F" w14:textId="1A0A9010" w:rsidR="00B47CA9" w:rsidRDefault="00B47CA9" w:rsidP="009B4403">
      <w:pPr>
        <w:spacing w:after="120" w:line="240" w:lineRule="auto"/>
        <w:jc w:val="both"/>
        <w:rPr>
          <w:rFonts w:ascii="Times New Roman" w:hAnsi="Times New Roman" w:cs="Times New Roman"/>
          <w:color w:val="00000A"/>
        </w:rPr>
      </w:pPr>
    </w:p>
    <w:p w14:paraId="224577AD" w14:textId="1674A61E" w:rsidR="00B47CA9" w:rsidRDefault="00B47CA9" w:rsidP="009B4403">
      <w:pPr>
        <w:spacing w:after="120" w:line="240" w:lineRule="auto"/>
        <w:jc w:val="both"/>
        <w:rPr>
          <w:rFonts w:ascii="Times New Roman" w:hAnsi="Times New Roman" w:cs="Times New Roman"/>
          <w:color w:val="00000A"/>
        </w:rPr>
      </w:pPr>
    </w:p>
    <w:p w14:paraId="14159AD4" w14:textId="375CE239" w:rsidR="00B47CA9" w:rsidRDefault="00B47CA9" w:rsidP="009B4403">
      <w:pPr>
        <w:spacing w:after="120" w:line="240" w:lineRule="auto"/>
        <w:jc w:val="both"/>
        <w:rPr>
          <w:rFonts w:ascii="Times New Roman" w:hAnsi="Times New Roman" w:cs="Times New Roman"/>
          <w:color w:val="00000A"/>
        </w:rPr>
      </w:pPr>
    </w:p>
    <w:p w14:paraId="015F7256" w14:textId="048D91F1" w:rsidR="00B47CA9" w:rsidRDefault="00B47CA9" w:rsidP="009B4403">
      <w:pPr>
        <w:spacing w:after="120" w:line="240" w:lineRule="auto"/>
        <w:jc w:val="both"/>
        <w:rPr>
          <w:rFonts w:ascii="Times New Roman" w:hAnsi="Times New Roman" w:cs="Times New Roman"/>
          <w:color w:val="00000A"/>
        </w:rPr>
      </w:pPr>
    </w:p>
    <w:p w14:paraId="462483DF" w14:textId="4DB415B4" w:rsidR="00B47CA9" w:rsidRDefault="00B47CA9" w:rsidP="009B4403">
      <w:pPr>
        <w:spacing w:after="120" w:line="240" w:lineRule="auto"/>
        <w:jc w:val="both"/>
        <w:rPr>
          <w:rFonts w:ascii="Times New Roman" w:hAnsi="Times New Roman" w:cs="Times New Roman"/>
          <w:color w:val="00000A"/>
        </w:rPr>
      </w:pPr>
    </w:p>
    <w:p w14:paraId="10B184DE" w14:textId="77777777" w:rsidR="00B47CA9" w:rsidRDefault="00B47CA9" w:rsidP="009B4403">
      <w:pPr>
        <w:spacing w:after="120" w:line="240" w:lineRule="auto"/>
        <w:jc w:val="both"/>
        <w:rPr>
          <w:rFonts w:ascii="Times New Roman" w:hAnsi="Times New Roman" w:cs="Times New Roman"/>
          <w:color w:val="00000A"/>
        </w:rPr>
      </w:pPr>
    </w:p>
    <w:p w14:paraId="740E0C7E" w14:textId="7233CD34" w:rsidR="00622949" w:rsidRPr="00DC7CD8" w:rsidRDefault="00622949" w:rsidP="00DC7CD8">
      <w:pPr>
        <w:pStyle w:val="Odstavecseseznamem"/>
        <w:numPr>
          <w:ilvl w:val="0"/>
          <w:numId w:val="19"/>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Přílohou této smlouvy jsou:</w:t>
      </w:r>
    </w:p>
    <w:p w14:paraId="124A5DD9" w14:textId="2273E16A" w:rsidR="005C5B38" w:rsidRPr="00DC7CD8" w:rsidRDefault="00622949" w:rsidP="00DC7CD8">
      <w:pPr>
        <w:pStyle w:val="Odstavecseseznamem"/>
        <w:numPr>
          <w:ilvl w:val="0"/>
          <w:numId w:val="20"/>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Příloha č. 1 –</w:t>
      </w:r>
      <w:r w:rsidR="005C5B38" w:rsidRPr="00DC7CD8">
        <w:rPr>
          <w:rFonts w:ascii="Times New Roman" w:hAnsi="Times New Roman" w:cs="Times New Roman"/>
          <w:color w:val="00000A"/>
        </w:rPr>
        <w:t xml:space="preserve"> </w:t>
      </w:r>
      <w:r w:rsidR="00B16DD1" w:rsidRPr="00DC7CD8">
        <w:rPr>
          <w:rFonts w:ascii="Times New Roman" w:hAnsi="Times New Roman" w:cs="Times New Roman"/>
          <w:color w:val="00000A"/>
        </w:rPr>
        <w:t xml:space="preserve">Obsahový plán příspěvků na sociální síť </w:t>
      </w:r>
      <w:proofErr w:type="spellStart"/>
      <w:r w:rsidR="00B16DD1" w:rsidRPr="00DC7CD8">
        <w:rPr>
          <w:rFonts w:ascii="Times New Roman" w:hAnsi="Times New Roman" w:cs="Times New Roman"/>
          <w:color w:val="00000A"/>
        </w:rPr>
        <w:t>Facebook</w:t>
      </w:r>
      <w:proofErr w:type="spellEnd"/>
      <w:r w:rsidR="00B32EC6">
        <w:rPr>
          <w:rFonts w:ascii="Times New Roman" w:hAnsi="Times New Roman" w:cs="Times New Roman"/>
          <w:color w:val="00000A"/>
        </w:rPr>
        <w:t xml:space="preserve"> (dodá Poskytovatel)</w:t>
      </w:r>
    </w:p>
    <w:p w14:paraId="342488E6" w14:textId="26440FDC" w:rsidR="00D33A3E" w:rsidRPr="00DC7CD8" w:rsidRDefault="00622949" w:rsidP="00DC7CD8">
      <w:pPr>
        <w:pStyle w:val="Odstavecseseznamem"/>
        <w:numPr>
          <w:ilvl w:val="0"/>
          <w:numId w:val="20"/>
        </w:numPr>
        <w:spacing w:after="120" w:line="240" w:lineRule="auto"/>
        <w:contextualSpacing w:val="0"/>
        <w:jc w:val="both"/>
        <w:rPr>
          <w:rFonts w:ascii="Times New Roman" w:hAnsi="Times New Roman" w:cs="Times New Roman"/>
          <w:color w:val="00000A"/>
        </w:rPr>
      </w:pPr>
      <w:r w:rsidRPr="00DC7CD8">
        <w:rPr>
          <w:rFonts w:ascii="Times New Roman" w:hAnsi="Times New Roman" w:cs="Times New Roman"/>
          <w:color w:val="00000A"/>
        </w:rPr>
        <w:t xml:space="preserve">Příloha č. 2 – </w:t>
      </w:r>
      <w:r w:rsidR="003B0C5C" w:rsidRPr="00DC7CD8">
        <w:rPr>
          <w:rFonts w:ascii="Times New Roman" w:hAnsi="Times New Roman" w:cs="Times New Roman"/>
          <w:color w:val="00000A"/>
        </w:rPr>
        <w:t xml:space="preserve">Plán reklamních kampaní </w:t>
      </w:r>
      <w:r w:rsidR="00B32EC6">
        <w:rPr>
          <w:rFonts w:ascii="Times New Roman" w:hAnsi="Times New Roman" w:cs="Times New Roman"/>
          <w:color w:val="00000A"/>
        </w:rPr>
        <w:t>(dodá Poskytovatel)</w:t>
      </w:r>
    </w:p>
    <w:p w14:paraId="2DD9C010" w14:textId="77777777" w:rsidR="005501BA" w:rsidRDefault="003B0C5C" w:rsidP="00CF0336">
      <w:pPr>
        <w:pStyle w:val="Odstavecseseznamem"/>
        <w:numPr>
          <w:ilvl w:val="0"/>
          <w:numId w:val="20"/>
        </w:numPr>
        <w:autoSpaceDE w:val="0"/>
        <w:autoSpaceDN w:val="0"/>
        <w:adjustRightInd w:val="0"/>
        <w:spacing w:after="120" w:line="240" w:lineRule="auto"/>
        <w:contextualSpacing w:val="0"/>
        <w:jc w:val="both"/>
        <w:rPr>
          <w:rFonts w:ascii="Times New Roman" w:hAnsi="Times New Roman" w:cs="Times New Roman"/>
          <w:color w:val="00000A"/>
        </w:rPr>
      </w:pPr>
      <w:r w:rsidRPr="005C5461">
        <w:rPr>
          <w:rFonts w:ascii="Times New Roman" w:hAnsi="Times New Roman" w:cs="Times New Roman"/>
          <w:color w:val="00000A"/>
        </w:rPr>
        <w:t>Příloha č. 3 – Vymezení obchodního tajemství</w:t>
      </w:r>
    </w:p>
    <w:p w14:paraId="63124E19" w14:textId="029F14F0" w:rsidR="00EB1574" w:rsidRPr="005C5461" w:rsidRDefault="005501BA" w:rsidP="00CF0336">
      <w:pPr>
        <w:pStyle w:val="Odstavecseseznamem"/>
        <w:numPr>
          <w:ilvl w:val="0"/>
          <w:numId w:val="20"/>
        </w:numPr>
        <w:autoSpaceDE w:val="0"/>
        <w:autoSpaceDN w:val="0"/>
        <w:adjustRightInd w:val="0"/>
        <w:spacing w:after="120" w:line="240" w:lineRule="auto"/>
        <w:contextualSpacing w:val="0"/>
        <w:jc w:val="both"/>
        <w:rPr>
          <w:rFonts w:ascii="Times New Roman" w:hAnsi="Times New Roman" w:cs="Times New Roman"/>
          <w:color w:val="00000A"/>
        </w:rPr>
      </w:pPr>
      <w:r>
        <w:rPr>
          <w:rFonts w:ascii="Times New Roman" w:hAnsi="Times New Roman" w:cs="Times New Roman"/>
          <w:color w:val="00000A"/>
        </w:rPr>
        <w:t>Příloha č. 4 – Základní požadavky k zajištění BOZP</w:t>
      </w:r>
      <w:r w:rsidR="00B32EC6" w:rsidRPr="005C5461">
        <w:rPr>
          <w:rFonts w:ascii="Times New Roman" w:hAnsi="Times New Roman" w:cs="Times New Roman"/>
          <w:color w:val="00000A"/>
        </w:rPr>
        <w:t xml:space="preserve"> </w:t>
      </w:r>
    </w:p>
    <w:p w14:paraId="5624118C" w14:textId="77777777" w:rsidR="00A57A3F" w:rsidRPr="00DC7CD8" w:rsidRDefault="00A57A3F" w:rsidP="0009565F">
      <w:pPr>
        <w:autoSpaceDE w:val="0"/>
        <w:autoSpaceDN w:val="0"/>
        <w:adjustRightInd w:val="0"/>
        <w:spacing w:after="0" w:line="240" w:lineRule="auto"/>
        <w:jc w:val="both"/>
        <w:rPr>
          <w:rFonts w:ascii="Times New Roman" w:hAnsi="Times New Roman" w:cs="Times New Roman"/>
          <w:color w:val="00000A"/>
        </w:rPr>
      </w:pPr>
    </w:p>
    <w:p w14:paraId="436F5594" w14:textId="732A82D3" w:rsidR="00EB1574" w:rsidRPr="00DC7CD8" w:rsidRDefault="00546C94" w:rsidP="0009565F">
      <w:pPr>
        <w:autoSpaceDE w:val="0"/>
        <w:autoSpaceDN w:val="0"/>
        <w:adjustRightInd w:val="0"/>
        <w:spacing w:after="0" w:line="240" w:lineRule="auto"/>
        <w:jc w:val="both"/>
        <w:rPr>
          <w:rFonts w:ascii="Times New Roman" w:hAnsi="Times New Roman" w:cs="Times New Roman"/>
          <w:color w:val="00000A"/>
        </w:rPr>
      </w:pPr>
      <w:r w:rsidRPr="00E24A3B">
        <w:rPr>
          <w:rFonts w:ascii="Times New Roman" w:hAnsi="Times New Roman" w:cs="Times New Roman"/>
          <w:color w:val="00000A"/>
          <w:highlight w:val="yellow"/>
        </w:rPr>
        <w:t>V …</w:t>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sidR="00D00265" w:rsidRPr="00DC7CD8">
        <w:rPr>
          <w:rFonts w:ascii="Times New Roman" w:hAnsi="Times New Roman" w:cs="Times New Roman"/>
          <w:color w:val="00000A"/>
        </w:rPr>
        <w:t>V Ostravě</w:t>
      </w:r>
    </w:p>
    <w:p w14:paraId="2132F7E4" w14:textId="12C002AF" w:rsidR="00EB1574" w:rsidRPr="00DC7CD8" w:rsidRDefault="00EB1574" w:rsidP="0009565F">
      <w:pPr>
        <w:autoSpaceDE w:val="0"/>
        <w:autoSpaceDN w:val="0"/>
        <w:adjustRightInd w:val="0"/>
        <w:spacing w:after="0" w:line="240" w:lineRule="auto"/>
        <w:jc w:val="both"/>
        <w:rPr>
          <w:rFonts w:ascii="Times New Roman" w:hAnsi="Times New Roman" w:cs="Times New Roman"/>
          <w:color w:val="00000A"/>
        </w:rPr>
      </w:pPr>
    </w:p>
    <w:p w14:paraId="6B33B4E9" w14:textId="77777777" w:rsidR="007C025D" w:rsidRPr="00DC7CD8" w:rsidRDefault="007C025D" w:rsidP="0009565F">
      <w:pPr>
        <w:autoSpaceDE w:val="0"/>
        <w:autoSpaceDN w:val="0"/>
        <w:adjustRightInd w:val="0"/>
        <w:spacing w:after="0" w:line="240" w:lineRule="auto"/>
        <w:jc w:val="both"/>
        <w:rPr>
          <w:rFonts w:ascii="Times New Roman" w:hAnsi="Times New Roman" w:cs="Times New Roman"/>
          <w:color w:val="00000A"/>
        </w:rPr>
      </w:pPr>
    </w:p>
    <w:p w14:paraId="3B5CB999" w14:textId="1E5DDA08" w:rsidR="00EB1574" w:rsidRPr="00DC7CD8" w:rsidRDefault="00EB1574" w:rsidP="0009565F">
      <w:pPr>
        <w:autoSpaceDE w:val="0"/>
        <w:autoSpaceDN w:val="0"/>
        <w:adjustRightInd w:val="0"/>
        <w:spacing w:after="0" w:line="240" w:lineRule="auto"/>
        <w:jc w:val="both"/>
        <w:rPr>
          <w:rFonts w:ascii="Times New Roman" w:hAnsi="Times New Roman" w:cs="Times New Roman"/>
          <w:color w:val="00000A"/>
        </w:rPr>
      </w:pPr>
      <w:r w:rsidRPr="00DC7CD8">
        <w:rPr>
          <w:rFonts w:ascii="Times New Roman" w:hAnsi="Times New Roman" w:cs="Times New Roman"/>
          <w:color w:val="00000A"/>
        </w:rPr>
        <w:t>Za Poskytovatele</w:t>
      </w:r>
      <w:r w:rsidR="00546C94">
        <w:rPr>
          <w:rFonts w:ascii="Times New Roman" w:hAnsi="Times New Roman" w:cs="Times New Roman"/>
          <w:color w:val="00000A"/>
        </w:rPr>
        <w:tab/>
      </w:r>
      <w:r w:rsidR="00546C94">
        <w:rPr>
          <w:rFonts w:ascii="Times New Roman" w:hAnsi="Times New Roman" w:cs="Times New Roman"/>
          <w:color w:val="00000A"/>
        </w:rPr>
        <w:tab/>
      </w:r>
      <w:r w:rsidR="00546C94">
        <w:rPr>
          <w:rFonts w:ascii="Times New Roman" w:hAnsi="Times New Roman" w:cs="Times New Roman"/>
          <w:color w:val="00000A"/>
        </w:rPr>
        <w:tab/>
      </w:r>
      <w:r w:rsidR="00546C94">
        <w:rPr>
          <w:rFonts w:ascii="Times New Roman" w:hAnsi="Times New Roman" w:cs="Times New Roman"/>
          <w:color w:val="00000A"/>
        </w:rPr>
        <w:tab/>
      </w:r>
      <w:r w:rsidR="00546C94">
        <w:rPr>
          <w:rFonts w:ascii="Times New Roman" w:hAnsi="Times New Roman" w:cs="Times New Roman"/>
          <w:color w:val="00000A"/>
        </w:rPr>
        <w:tab/>
      </w:r>
      <w:r w:rsidR="00546C94">
        <w:rPr>
          <w:rFonts w:ascii="Times New Roman" w:hAnsi="Times New Roman" w:cs="Times New Roman"/>
          <w:color w:val="00000A"/>
        </w:rPr>
        <w:tab/>
      </w:r>
      <w:r w:rsidR="00546C94" w:rsidRPr="00BD77D5">
        <w:rPr>
          <w:rFonts w:ascii="Times New Roman" w:hAnsi="Times New Roman" w:cs="Times New Roman"/>
          <w:color w:val="00000A"/>
        </w:rPr>
        <w:t>Za Objednatele</w:t>
      </w:r>
    </w:p>
    <w:p w14:paraId="6F48FF44" w14:textId="291D24D5" w:rsidR="00EB1574" w:rsidRPr="00DC7CD8" w:rsidRDefault="00EB1574" w:rsidP="0009565F">
      <w:pPr>
        <w:autoSpaceDE w:val="0"/>
        <w:autoSpaceDN w:val="0"/>
        <w:adjustRightInd w:val="0"/>
        <w:spacing w:after="0" w:line="240" w:lineRule="auto"/>
        <w:jc w:val="both"/>
        <w:rPr>
          <w:rFonts w:ascii="Times New Roman" w:hAnsi="Times New Roman" w:cs="Times New Roman"/>
          <w:color w:val="00000A"/>
        </w:rPr>
      </w:pPr>
    </w:p>
    <w:p w14:paraId="5E1ABCBE" w14:textId="42C7BC29" w:rsidR="00A57A3F" w:rsidRPr="00DC7CD8" w:rsidRDefault="00A57A3F" w:rsidP="0009565F">
      <w:pPr>
        <w:autoSpaceDE w:val="0"/>
        <w:autoSpaceDN w:val="0"/>
        <w:adjustRightInd w:val="0"/>
        <w:spacing w:after="0" w:line="240" w:lineRule="auto"/>
        <w:jc w:val="both"/>
        <w:rPr>
          <w:rFonts w:ascii="Times New Roman" w:hAnsi="Times New Roman" w:cs="Times New Roman"/>
          <w:color w:val="00000A"/>
        </w:rPr>
      </w:pPr>
    </w:p>
    <w:p w14:paraId="038A4365" w14:textId="77777777" w:rsidR="00A57A3F" w:rsidRPr="00DC7CD8" w:rsidRDefault="00A57A3F" w:rsidP="0009565F">
      <w:pPr>
        <w:autoSpaceDE w:val="0"/>
        <w:autoSpaceDN w:val="0"/>
        <w:adjustRightInd w:val="0"/>
        <w:spacing w:after="0" w:line="240" w:lineRule="auto"/>
        <w:jc w:val="both"/>
        <w:rPr>
          <w:rFonts w:ascii="Times New Roman" w:hAnsi="Times New Roman" w:cs="Times New Roman"/>
          <w:color w:val="00000A"/>
        </w:rPr>
      </w:pPr>
    </w:p>
    <w:p w14:paraId="78645779" w14:textId="77777777" w:rsidR="00546C94" w:rsidRPr="00BD77D5" w:rsidRDefault="00EB1574" w:rsidP="00546C94">
      <w:pPr>
        <w:spacing w:line="240" w:lineRule="auto"/>
        <w:jc w:val="both"/>
        <w:rPr>
          <w:rFonts w:ascii="Times New Roman" w:hAnsi="Times New Roman" w:cs="Times New Roman"/>
          <w:color w:val="00000A"/>
        </w:rPr>
      </w:pPr>
      <w:r w:rsidRPr="00E24A3B">
        <w:rPr>
          <w:rFonts w:ascii="Times New Roman" w:hAnsi="Times New Roman" w:cs="Times New Roman"/>
          <w:color w:val="00000A"/>
          <w:highlight w:val="yellow"/>
        </w:rPr>
        <w:t>_____________________________</w:t>
      </w:r>
      <w:r w:rsidRPr="00DC7CD8">
        <w:rPr>
          <w:rFonts w:ascii="Times New Roman" w:hAnsi="Times New Roman" w:cs="Times New Roman"/>
          <w:color w:val="00000A"/>
        </w:rPr>
        <w:t xml:space="preserve"> </w:t>
      </w:r>
      <w:r w:rsidR="003E0111" w:rsidRPr="00DC7CD8">
        <w:rPr>
          <w:rFonts w:ascii="Times New Roman" w:hAnsi="Times New Roman" w:cs="Times New Roman"/>
          <w:color w:val="00000A"/>
        </w:rPr>
        <w:tab/>
      </w:r>
      <w:r w:rsidR="00546C94">
        <w:rPr>
          <w:rFonts w:ascii="Times New Roman" w:hAnsi="Times New Roman" w:cs="Times New Roman"/>
          <w:color w:val="00000A"/>
        </w:rPr>
        <w:tab/>
      </w:r>
      <w:r w:rsidR="00546C94">
        <w:rPr>
          <w:rFonts w:ascii="Times New Roman" w:hAnsi="Times New Roman" w:cs="Times New Roman"/>
          <w:color w:val="00000A"/>
        </w:rPr>
        <w:tab/>
      </w:r>
      <w:r w:rsidR="00546C94">
        <w:rPr>
          <w:rFonts w:ascii="Times New Roman" w:hAnsi="Times New Roman" w:cs="Times New Roman"/>
          <w:color w:val="00000A"/>
        </w:rPr>
        <w:tab/>
      </w:r>
      <w:r w:rsidR="00546C94" w:rsidRPr="00BD77D5">
        <w:rPr>
          <w:rFonts w:ascii="Times New Roman" w:hAnsi="Times New Roman" w:cs="Times New Roman"/>
          <w:color w:val="00000A"/>
        </w:rPr>
        <w:t>_____________________________</w:t>
      </w:r>
    </w:p>
    <w:p w14:paraId="6CE9F401" w14:textId="77777777" w:rsidR="00546C94" w:rsidRPr="00BD77D5" w:rsidRDefault="00546C94" w:rsidP="00546C94">
      <w:pPr>
        <w:spacing w:after="0" w:line="240" w:lineRule="auto"/>
        <w:jc w:val="both"/>
        <w:rPr>
          <w:rFonts w:ascii="Times New Roman" w:hAnsi="Times New Roman" w:cs="Times New Roman"/>
        </w:rPr>
      </w:pPr>
      <w:r w:rsidRPr="00E24A3B">
        <w:rPr>
          <w:rFonts w:ascii="Times New Roman" w:hAnsi="Times New Roman" w:cs="Times New Roman"/>
          <w:color w:val="00000A"/>
          <w:highlight w:val="yellow"/>
        </w:rPr>
        <w:t>…</w:t>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Pr>
          <w:rFonts w:ascii="Times New Roman" w:hAnsi="Times New Roman" w:cs="Times New Roman"/>
          <w:color w:val="00000A"/>
        </w:rPr>
        <w:tab/>
      </w:r>
      <w:r w:rsidRPr="00BD77D5">
        <w:rPr>
          <w:rFonts w:ascii="Times New Roman" w:hAnsi="Times New Roman" w:cs="Times New Roman"/>
        </w:rPr>
        <w:t>Ing. Miroslav Albrecht</w:t>
      </w:r>
    </w:p>
    <w:p w14:paraId="6642BD00" w14:textId="234B93F9" w:rsidR="00546C94" w:rsidRPr="00BD77D5" w:rsidRDefault="00546C94" w:rsidP="00546C94">
      <w:pPr>
        <w:spacing w:after="0" w:line="240" w:lineRule="auto"/>
        <w:jc w:val="both"/>
        <w:rPr>
          <w:rFonts w:ascii="Times New Roman" w:hAnsi="Times New Roman" w:cs="Times New Roman"/>
        </w:rPr>
      </w:pPr>
      <w:r w:rsidRPr="00E24A3B">
        <w:rPr>
          <w:rFonts w:ascii="Times New Roman" w:hAnsi="Times New Roman" w:cs="Times New Roman"/>
          <w:highlight w:val="yellow"/>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7CA9">
        <w:rPr>
          <w:rFonts w:ascii="Times New Roman" w:hAnsi="Times New Roman" w:cs="Times New Roman"/>
        </w:rPr>
        <w:t>v</w:t>
      </w:r>
      <w:r w:rsidRPr="00BD77D5">
        <w:rPr>
          <w:rFonts w:ascii="Times New Roman" w:hAnsi="Times New Roman" w:cs="Times New Roman"/>
        </w:rPr>
        <w:t xml:space="preserve">edoucí odboru marketing </w:t>
      </w:r>
    </w:p>
    <w:p w14:paraId="43F82504" w14:textId="664AAF85" w:rsidR="00EB1574" w:rsidRPr="00DC7CD8" w:rsidRDefault="00EB1574" w:rsidP="008B03C1">
      <w:pPr>
        <w:autoSpaceDE w:val="0"/>
        <w:autoSpaceDN w:val="0"/>
        <w:adjustRightInd w:val="0"/>
        <w:spacing w:after="0" w:line="240" w:lineRule="auto"/>
        <w:jc w:val="both"/>
        <w:rPr>
          <w:rFonts w:ascii="Times New Roman" w:hAnsi="Times New Roman" w:cs="Times New Roman"/>
        </w:rPr>
      </w:pPr>
      <w:r w:rsidRPr="00DC7CD8">
        <w:rPr>
          <w:rFonts w:ascii="Times New Roman" w:hAnsi="Times New Roman" w:cs="Times New Roman"/>
        </w:rPr>
        <w:t xml:space="preserve"> </w:t>
      </w:r>
    </w:p>
    <w:sectPr w:rsidR="00EB1574" w:rsidRPr="00DC7CD8" w:rsidSect="00B47CA9">
      <w:headerReference w:type="default" r:id="rId16"/>
      <w:footerReference w:type="default" r:id="rId17"/>
      <w:pgSz w:w="11906" w:h="16838" w:code="9"/>
      <w:pgMar w:top="1418" w:right="1418" w:bottom="1418" w:left="1418"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C495C" w14:textId="77777777" w:rsidR="0000245B" w:rsidRDefault="0000245B" w:rsidP="007D0807">
      <w:pPr>
        <w:spacing w:after="0" w:line="240" w:lineRule="auto"/>
      </w:pPr>
      <w:r>
        <w:separator/>
      </w:r>
    </w:p>
  </w:endnote>
  <w:endnote w:type="continuationSeparator" w:id="0">
    <w:p w14:paraId="1F629198" w14:textId="77777777" w:rsidR="0000245B" w:rsidRDefault="0000245B" w:rsidP="007D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65597"/>
      <w:docPartObj>
        <w:docPartGallery w:val="Page Numbers (Bottom of Page)"/>
        <w:docPartUnique/>
      </w:docPartObj>
    </w:sdtPr>
    <w:sdtEndPr/>
    <w:sdtContent>
      <w:p w14:paraId="113A4170" w14:textId="7F15B88D" w:rsidR="00B47CA9" w:rsidRDefault="00B47CA9">
        <w:pPr>
          <w:pStyle w:val="Zpat"/>
          <w:jc w:val="center"/>
        </w:pPr>
        <w:r>
          <w:fldChar w:fldCharType="begin"/>
        </w:r>
        <w:r>
          <w:instrText>PAGE   \* MERGEFORMAT</w:instrText>
        </w:r>
        <w:r>
          <w:fldChar w:fldCharType="separate"/>
        </w:r>
        <w:r w:rsidR="0008578C">
          <w:rPr>
            <w:noProof/>
          </w:rPr>
          <w:t>- 13 -</w:t>
        </w:r>
        <w:r>
          <w:fldChar w:fldCharType="end"/>
        </w:r>
      </w:p>
    </w:sdtContent>
  </w:sdt>
  <w:p w14:paraId="280D9110" w14:textId="438CF25A" w:rsidR="007D0807" w:rsidRDefault="007D08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F808" w14:textId="77777777" w:rsidR="0000245B" w:rsidRDefault="0000245B" w:rsidP="007D0807">
      <w:pPr>
        <w:spacing w:after="0" w:line="240" w:lineRule="auto"/>
      </w:pPr>
      <w:r>
        <w:separator/>
      </w:r>
    </w:p>
  </w:footnote>
  <w:footnote w:type="continuationSeparator" w:id="0">
    <w:p w14:paraId="7B3407B3" w14:textId="77777777" w:rsidR="0000245B" w:rsidRDefault="0000245B" w:rsidP="007D0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3BE4" w14:textId="5BFC0077" w:rsidR="00BF7CB2" w:rsidRPr="00BF7CB2" w:rsidRDefault="00BF7CB2">
    <w:pPr>
      <w:pStyle w:val="Zhlav"/>
      <w:rPr>
        <w:rFonts w:ascii="Times New Roman" w:hAnsi="Times New Roman" w:cs="Times New Roman"/>
        <w:i/>
      </w:rPr>
    </w:pPr>
    <w:r w:rsidRPr="00BF7CB2">
      <w:rPr>
        <w:rFonts w:ascii="Times New Roman" w:hAnsi="Times New Roman" w:cs="Times New Roman"/>
        <w:i/>
      </w:rPr>
      <w:t xml:space="preserve">Příloha č. 2 ZD – </w:t>
    </w:r>
    <w:r w:rsidR="0008578C">
      <w:rPr>
        <w:rFonts w:ascii="Times New Roman" w:hAnsi="Times New Roman" w:cs="Times New Roman"/>
        <w:i/>
      </w:rPr>
      <w:t>Návrh Smlouvy</w:t>
    </w:r>
    <w:r w:rsidRPr="00BF7CB2">
      <w:rPr>
        <w:rFonts w:ascii="Times New Roman" w:hAnsi="Times New Roman" w:cs="Times New Roman"/>
        <w:i/>
      </w:rPr>
      <w:t xml:space="preserve"> o poskytování služeb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0E9"/>
    <w:multiLevelType w:val="hybridMultilevel"/>
    <w:tmpl w:val="DB8AB7B6"/>
    <w:lvl w:ilvl="0" w:tplc="0405000F">
      <w:start w:val="1"/>
      <w:numFmt w:val="decimal"/>
      <w:lvlText w:val="%1."/>
      <w:lvlJc w:val="left"/>
      <w:pPr>
        <w:tabs>
          <w:tab w:val="num" w:pos="720"/>
        </w:tabs>
        <w:ind w:left="720" w:hanging="360"/>
      </w:pPr>
      <w:rPr>
        <w:b w:val="0"/>
      </w:rPr>
    </w:lvl>
    <w:lvl w:ilvl="1" w:tplc="09462A40">
      <w:start w:val="15"/>
      <w:numFmt w:val="bullet"/>
      <w:lvlText w:val="-"/>
      <w:lvlJc w:val="left"/>
      <w:pPr>
        <w:tabs>
          <w:tab w:val="num" w:pos="1440"/>
        </w:tabs>
        <w:ind w:left="1440" w:hanging="360"/>
      </w:pPr>
      <w:rPr>
        <w:rFonts w:ascii="Arial" w:eastAsia="Times New Roman" w:hAnsi="Arial" w:hint="default"/>
      </w:rPr>
    </w:lvl>
    <w:lvl w:ilvl="2" w:tplc="14F0A01A">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5B1E4D"/>
    <w:multiLevelType w:val="hybridMultilevel"/>
    <w:tmpl w:val="3F506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534081"/>
    <w:multiLevelType w:val="hybridMultilevel"/>
    <w:tmpl w:val="BF4C72DE"/>
    <w:lvl w:ilvl="0" w:tplc="D06EC7F0">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66F8F"/>
    <w:multiLevelType w:val="hybridMultilevel"/>
    <w:tmpl w:val="197E3D9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1326B9C"/>
    <w:multiLevelType w:val="hybridMultilevel"/>
    <w:tmpl w:val="C72ECF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56E8F"/>
    <w:multiLevelType w:val="hybridMultilevel"/>
    <w:tmpl w:val="EE945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542F2"/>
    <w:multiLevelType w:val="hybridMultilevel"/>
    <w:tmpl w:val="1B9E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D27CA"/>
    <w:multiLevelType w:val="hybridMultilevel"/>
    <w:tmpl w:val="61C09690"/>
    <w:lvl w:ilvl="0" w:tplc="0E6486FE">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DF695C"/>
    <w:multiLevelType w:val="hybridMultilevel"/>
    <w:tmpl w:val="6666E144"/>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17FE29D9"/>
    <w:multiLevelType w:val="hybridMultilevel"/>
    <w:tmpl w:val="1D8620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520DF4"/>
    <w:multiLevelType w:val="hybridMultilevel"/>
    <w:tmpl w:val="E54C312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A0308F4"/>
    <w:multiLevelType w:val="hybridMultilevel"/>
    <w:tmpl w:val="4670C85E"/>
    <w:lvl w:ilvl="0" w:tplc="9BA4807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A2F3706"/>
    <w:multiLevelType w:val="hybridMultilevel"/>
    <w:tmpl w:val="2D2EC4A8"/>
    <w:lvl w:ilvl="0" w:tplc="0405001B">
      <w:start w:val="1"/>
      <w:numFmt w:val="lowerRoman"/>
      <w:lvlText w:val="%1."/>
      <w:lvlJc w:val="righ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3" w15:restartNumberingAfterBreak="0">
    <w:nsid w:val="1ACB074A"/>
    <w:multiLevelType w:val="hybridMultilevel"/>
    <w:tmpl w:val="4D5ADAEA"/>
    <w:lvl w:ilvl="0" w:tplc="0405000F">
      <w:start w:val="1"/>
      <w:numFmt w:val="decimal"/>
      <w:lvlText w:val="%1."/>
      <w:lvlJc w:val="left"/>
      <w:pPr>
        <w:ind w:left="720" w:hanging="360"/>
      </w:pPr>
    </w:lvl>
    <w:lvl w:ilvl="1" w:tplc="C05038D8">
      <w:start w:val="1"/>
      <w:numFmt w:val="lowerLetter"/>
      <w:lvlText w:val="%2)"/>
      <w:lvlJc w:val="left"/>
      <w:pPr>
        <w:ind w:left="1440" w:hanging="360"/>
      </w:pPr>
      <w:rPr>
        <w:rFonts w:hint="default"/>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62284A"/>
    <w:multiLevelType w:val="hybridMultilevel"/>
    <w:tmpl w:val="76BA3C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34242"/>
    <w:multiLevelType w:val="hybridMultilevel"/>
    <w:tmpl w:val="62B88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B61409"/>
    <w:multiLevelType w:val="hybridMultilevel"/>
    <w:tmpl w:val="95B6D490"/>
    <w:lvl w:ilvl="0" w:tplc="0405001B">
      <w:start w:val="1"/>
      <w:numFmt w:val="lowerRoman"/>
      <w:lvlText w:val="%1."/>
      <w:lvlJc w:val="righ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15:restartNumberingAfterBreak="0">
    <w:nsid w:val="23FD4ECD"/>
    <w:multiLevelType w:val="hybridMultilevel"/>
    <w:tmpl w:val="C98C93AE"/>
    <w:lvl w:ilvl="0" w:tplc="C2D266FC">
      <w:start w:val="2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E75A8F"/>
    <w:multiLevelType w:val="hybridMultilevel"/>
    <w:tmpl w:val="C95424AA"/>
    <w:lvl w:ilvl="0" w:tplc="0405001B">
      <w:start w:val="1"/>
      <w:numFmt w:val="lowerRoman"/>
      <w:lvlText w:val="%1."/>
      <w:lvlJc w:val="righ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B170C8"/>
    <w:multiLevelType w:val="hybridMultilevel"/>
    <w:tmpl w:val="D7C66096"/>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20" w15:restartNumberingAfterBreak="0">
    <w:nsid w:val="28964A20"/>
    <w:multiLevelType w:val="hybridMultilevel"/>
    <w:tmpl w:val="9ED6E492"/>
    <w:lvl w:ilvl="0" w:tplc="475A9610">
      <w:start w:val="1"/>
      <w:numFmt w:val="decimal"/>
      <w:lvlText w:val="%1."/>
      <w:lvlJc w:val="left"/>
      <w:pPr>
        <w:ind w:left="720" w:hanging="360"/>
      </w:pPr>
      <w:rPr>
        <w:rFonts w:asciiTheme="minorHAnsi" w:eastAsiaTheme="minorHAnsi" w:hAnsiTheme="minorHAnsi" w:cstheme="minorBidi"/>
      </w:rPr>
    </w:lvl>
    <w:lvl w:ilvl="1" w:tplc="DACC431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A904D1"/>
    <w:multiLevelType w:val="hybridMultilevel"/>
    <w:tmpl w:val="C59458B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2CDD59D8"/>
    <w:multiLevelType w:val="hybridMultilevel"/>
    <w:tmpl w:val="04161DCC"/>
    <w:lvl w:ilvl="0" w:tplc="0405000F" w:tentative="1">
      <w:start w:val="1"/>
      <w:numFmt w:val="decimal"/>
      <w:lvlText w:val="%1."/>
      <w:lvlJc w:val="left"/>
      <w:pPr>
        <w:ind w:left="540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3" w15:restartNumberingAfterBreak="0">
    <w:nsid w:val="2F615FBB"/>
    <w:multiLevelType w:val="hybridMultilevel"/>
    <w:tmpl w:val="092E841C"/>
    <w:lvl w:ilvl="0" w:tplc="0405001B">
      <w:start w:val="1"/>
      <w:numFmt w:val="lowerRoman"/>
      <w:lvlText w:val="%1."/>
      <w:lvlJc w:val="righ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1B">
      <w:start w:val="1"/>
      <w:numFmt w:val="lowerRoman"/>
      <w:lvlText w:val="%4."/>
      <w:lvlJc w:val="righ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4" w15:restartNumberingAfterBreak="0">
    <w:nsid w:val="31154085"/>
    <w:multiLevelType w:val="hybridMultilevel"/>
    <w:tmpl w:val="CBDEBE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1640ED"/>
    <w:multiLevelType w:val="hybridMultilevel"/>
    <w:tmpl w:val="05F26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5815BC"/>
    <w:multiLevelType w:val="hybridMultilevel"/>
    <w:tmpl w:val="2068A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2D54A4E"/>
    <w:multiLevelType w:val="hybridMultilevel"/>
    <w:tmpl w:val="A35ED88A"/>
    <w:lvl w:ilvl="0" w:tplc="D9D43E0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262357"/>
    <w:multiLevelType w:val="hybridMultilevel"/>
    <w:tmpl w:val="527269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F94F8C"/>
    <w:multiLevelType w:val="hybridMultilevel"/>
    <w:tmpl w:val="DA660AE0"/>
    <w:lvl w:ilvl="0" w:tplc="A31C19B6">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3A0B77A8"/>
    <w:multiLevelType w:val="hybridMultilevel"/>
    <w:tmpl w:val="5ED80496"/>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B131719"/>
    <w:multiLevelType w:val="hybridMultilevel"/>
    <w:tmpl w:val="FFC841AA"/>
    <w:lvl w:ilvl="0" w:tplc="0405000F">
      <w:start w:val="1"/>
      <w:numFmt w:val="decimal"/>
      <w:lvlText w:val="%1."/>
      <w:lvlJc w:val="left"/>
      <w:pPr>
        <w:ind w:left="720" w:hanging="360"/>
      </w:pPr>
    </w:lvl>
    <w:lvl w:ilvl="1" w:tplc="72520F58">
      <w:start w:val="4"/>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2234B8"/>
    <w:multiLevelType w:val="hybridMultilevel"/>
    <w:tmpl w:val="6322A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9A0CA1"/>
    <w:multiLevelType w:val="hybridMultilevel"/>
    <w:tmpl w:val="6A7E0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A5586E"/>
    <w:multiLevelType w:val="hybridMultilevel"/>
    <w:tmpl w:val="9F063C06"/>
    <w:lvl w:ilvl="0" w:tplc="0E2A9EAA">
      <w:start w:val="1"/>
      <w:numFmt w:val="lowerLetter"/>
      <w:lvlText w:val="%1)"/>
      <w:lvlJc w:val="left"/>
      <w:pPr>
        <w:ind w:left="1068" w:hanging="360"/>
      </w:pPr>
      <w:rPr>
        <w:rFonts w:ascii="Times New Roman" w:eastAsia="Times New Roman" w:hAnsi="Times New Roman" w:cs="Times New Roman"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484D0306"/>
    <w:multiLevelType w:val="hybridMultilevel"/>
    <w:tmpl w:val="5D3E9B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9A4028"/>
    <w:multiLevelType w:val="hybridMultilevel"/>
    <w:tmpl w:val="110A2390"/>
    <w:lvl w:ilvl="0" w:tplc="0405001B">
      <w:start w:val="1"/>
      <w:numFmt w:val="lowerRoman"/>
      <w:lvlText w:val="%1."/>
      <w:lvlJc w:val="right"/>
      <w:pPr>
        <w:ind w:left="720" w:hanging="360"/>
      </w:pPr>
      <w:rPr>
        <w:color w:val="auto"/>
      </w:rPr>
    </w:lvl>
    <w:lvl w:ilvl="1" w:tplc="9DD69D42">
      <w:start w:val="1"/>
      <w:numFmt w:val="lowerLetter"/>
      <w:lvlText w:val="%2)"/>
      <w:lvlJc w:val="left"/>
      <w:pPr>
        <w:ind w:left="1440" w:hanging="360"/>
      </w:pPr>
      <w:rPr>
        <w:rFonts w:hint="default"/>
        <w:b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7A826A86">
      <w:start w:val="1"/>
      <w:numFmt w:val="bullet"/>
      <w:lvlText w:val="-"/>
      <w:lvlJc w:val="left"/>
      <w:pPr>
        <w:ind w:left="4500" w:hanging="360"/>
      </w:pPr>
      <w:rPr>
        <w:rFonts w:ascii="Calibri" w:eastAsiaTheme="minorHAnsi" w:hAnsi="Calibri" w:cs="Calibri"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0E7A66"/>
    <w:multiLevelType w:val="hybridMultilevel"/>
    <w:tmpl w:val="C276DB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5767517D"/>
    <w:multiLevelType w:val="hybridMultilevel"/>
    <w:tmpl w:val="AE520A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214140"/>
    <w:multiLevelType w:val="hybridMultilevel"/>
    <w:tmpl w:val="F12A6F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D11414"/>
    <w:multiLevelType w:val="hybridMultilevel"/>
    <w:tmpl w:val="14F8BD0E"/>
    <w:lvl w:ilvl="0" w:tplc="1658722A">
      <w:numFmt w:val="bullet"/>
      <w:lvlText w:val="-"/>
      <w:lvlJc w:val="left"/>
      <w:pPr>
        <w:ind w:left="720" w:hanging="360"/>
      </w:pPr>
      <w:rPr>
        <w:rFonts w:ascii="Times New Roman" w:hAnsi="Times New Roman" w:hint="default"/>
        <w:b w:val="0"/>
        <w:i w:val="0"/>
        <w:sz w:val="22"/>
        <w:u w:color="2E74B5" w:themeColor="accent1" w:themeShade="BF"/>
      </w:rPr>
    </w:lvl>
    <w:lvl w:ilvl="1" w:tplc="1466E90E" w:tentative="1">
      <w:start w:val="1"/>
      <w:numFmt w:val="bullet"/>
      <w:lvlText w:val="o"/>
      <w:lvlJc w:val="left"/>
      <w:pPr>
        <w:ind w:left="1440" w:hanging="360"/>
      </w:pPr>
      <w:rPr>
        <w:rFonts w:ascii="Courier New" w:hAnsi="Courier New" w:cs="Courier New" w:hint="default"/>
      </w:rPr>
    </w:lvl>
    <w:lvl w:ilvl="2" w:tplc="52B0A7AA" w:tentative="1">
      <w:start w:val="1"/>
      <w:numFmt w:val="bullet"/>
      <w:lvlText w:val=""/>
      <w:lvlJc w:val="left"/>
      <w:pPr>
        <w:ind w:left="2160" w:hanging="360"/>
      </w:pPr>
      <w:rPr>
        <w:rFonts w:ascii="Wingdings" w:hAnsi="Wingdings" w:hint="default"/>
      </w:rPr>
    </w:lvl>
    <w:lvl w:ilvl="3" w:tplc="B9C4416C" w:tentative="1">
      <w:start w:val="1"/>
      <w:numFmt w:val="bullet"/>
      <w:lvlText w:val=""/>
      <w:lvlJc w:val="left"/>
      <w:pPr>
        <w:ind w:left="2880" w:hanging="360"/>
      </w:pPr>
      <w:rPr>
        <w:rFonts w:ascii="Symbol" w:hAnsi="Symbol" w:hint="default"/>
      </w:rPr>
    </w:lvl>
    <w:lvl w:ilvl="4" w:tplc="5BDEDDFE" w:tentative="1">
      <w:start w:val="1"/>
      <w:numFmt w:val="bullet"/>
      <w:lvlText w:val="o"/>
      <w:lvlJc w:val="left"/>
      <w:pPr>
        <w:ind w:left="3600" w:hanging="360"/>
      </w:pPr>
      <w:rPr>
        <w:rFonts w:ascii="Courier New" w:hAnsi="Courier New" w:cs="Courier New" w:hint="default"/>
      </w:rPr>
    </w:lvl>
    <w:lvl w:ilvl="5" w:tplc="EA6266E6" w:tentative="1">
      <w:start w:val="1"/>
      <w:numFmt w:val="bullet"/>
      <w:lvlText w:val=""/>
      <w:lvlJc w:val="left"/>
      <w:pPr>
        <w:ind w:left="4320" w:hanging="360"/>
      </w:pPr>
      <w:rPr>
        <w:rFonts w:ascii="Wingdings" w:hAnsi="Wingdings" w:hint="default"/>
      </w:rPr>
    </w:lvl>
    <w:lvl w:ilvl="6" w:tplc="F5C64C96" w:tentative="1">
      <w:start w:val="1"/>
      <w:numFmt w:val="bullet"/>
      <w:lvlText w:val=""/>
      <w:lvlJc w:val="left"/>
      <w:pPr>
        <w:ind w:left="5040" w:hanging="360"/>
      </w:pPr>
      <w:rPr>
        <w:rFonts w:ascii="Symbol" w:hAnsi="Symbol" w:hint="default"/>
      </w:rPr>
    </w:lvl>
    <w:lvl w:ilvl="7" w:tplc="9DD8E95A" w:tentative="1">
      <w:start w:val="1"/>
      <w:numFmt w:val="bullet"/>
      <w:lvlText w:val="o"/>
      <w:lvlJc w:val="left"/>
      <w:pPr>
        <w:ind w:left="5760" w:hanging="360"/>
      </w:pPr>
      <w:rPr>
        <w:rFonts w:ascii="Courier New" w:hAnsi="Courier New" w:cs="Courier New" w:hint="default"/>
      </w:rPr>
    </w:lvl>
    <w:lvl w:ilvl="8" w:tplc="CF38389A" w:tentative="1">
      <w:start w:val="1"/>
      <w:numFmt w:val="bullet"/>
      <w:lvlText w:val=""/>
      <w:lvlJc w:val="left"/>
      <w:pPr>
        <w:ind w:left="6480" w:hanging="360"/>
      </w:pPr>
      <w:rPr>
        <w:rFonts w:ascii="Wingdings" w:hAnsi="Wingdings" w:hint="default"/>
      </w:rPr>
    </w:lvl>
  </w:abstractNum>
  <w:abstractNum w:abstractNumId="41" w15:restartNumberingAfterBreak="0">
    <w:nsid w:val="59A007DB"/>
    <w:multiLevelType w:val="hybridMultilevel"/>
    <w:tmpl w:val="AEB85736"/>
    <w:lvl w:ilvl="0" w:tplc="A31C19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C47600"/>
    <w:multiLevelType w:val="hybridMultilevel"/>
    <w:tmpl w:val="51E41F4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3" w15:restartNumberingAfterBreak="0">
    <w:nsid w:val="5A7E4C7A"/>
    <w:multiLevelType w:val="hybridMultilevel"/>
    <w:tmpl w:val="963E2ECC"/>
    <w:lvl w:ilvl="0" w:tplc="DC3EC4F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4" w15:restartNumberingAfterBreak="0">
    <w:nsid w:val="5BBD38FB"/>
    <w:multiLevelType w:val="hybridMultilevel"/>
    <w:tmpl w:val="8BA6C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F27224C"/>
    <w:multiLevelType w:val="hybridMultilevel"/>
    <w:tmpl w:val="8E1653D2"/>
    <w:lvl w:ilvl="0" w:tplc="889062F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5D3F91"/>
    <w:multiLevelType w:val="hybridMultilevel"/>
    <w:tmpl w:val="ACEED996"/>
    <w:lvl w:ilvl="0" w:tplc="2AAA0388">
      <w:start w:val="4"/>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078395A"/>
    <w:multiLevelType w:val="hybridMultilevel"/>
    <w:tmpl w:val="F7C26E06"/>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48" w15:restartNumberingAfterBreak="0">
    <w:nsid w:val="612C1EC4"/>
    <w:multiLevelType w:val="hybridMultilevel"/>
    <w:tmpl w:val="E0BE5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2272FA6"/>
    <w:multiLevelType w:val="hybridMultilevel"/>
    <w:tmpl w:val="8112F9F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64C52045"/>
    <w:multiLevelType w:val="hybridMultilevel"/>
    <w:tmpl w:val="5282B0F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1" w15:restartNumberingAfterBreak="0">
    <w:nsid w:val="65250695"/>
    <w:multiLevelType w:val="hybridMultilevel"/>
    <w:tmpl w:val="C8BC637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7520ACD"/>
    <w:multiLevelType w:val="hybridMultilevel"/>
    <w:tmpl w:val="F752A75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6AD53710"/>
    <w:multiLevelType w:val="hybridMultilevel"/>
    <w:tmpl w:val="25C0B19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6D620694"/>
    <w:multiLevelType w:val="hybridMultilevel"/>
    <w:tmpl w:val="2932C56A"/>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55" w15:restartNumberingAfterBreak="0">
    <w:nsid w:val="6EE87C85"/>
    <w:multiLevelType w:val="hybridMultilevel"/>
    <w:tmpl w:val="B6B85C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1E47A7A"/>
    <w:multiLevelType w:val="hybridMultilevel"/>
    <w:tmpl w:val="53149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2601250"/>
    <w:multiLevelType w:val="hybridMultilevel"/>
    <w:tmpl w:val="72B059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73C7F84"/>
    <w:multiLevelType w:val="hybridMultilevel"/>
    <w:tmpl w:val="BF3AA158"/>
    <w:lvl w:ilvl="0" w:tplc="1520B288">
      <w:start w:val="1"/>
      <w:numFmt w:val="decimal"/>
      <w:lvlText w:val="%1."/>
      <w:lvlJc w:val="left"/>
      <w:pPr>
        <w:ind w:left="1429" w:hanging="360"/>
      </w:pPr>
      <w:rPr>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9" w15:restartNumberingAfterBreak="0">
    <w:nsid w:val="794B7CD3"/>
    <w:multiLevelType w:val="hybridMultilevel"/>
    <w:tmpl w:val="1922929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0" w15:restartNumberingAfterBreak="0">
    <w:nsid w:val="7A573C7A"/>
    <w:multiLevelType w:val="hybridMultilevel"/>
    <w:tmpl w:val="8EB4196A"/>
    <w:lvl w:ilvl="0" w:tplc="9D10F25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B95467D"/>
    <w:multiLevelType w:val="hybridMultilevel"/>
    <w:tmpl w:val="5CD4C094"/>
    <w:lvl w:ilvl="0" w:tplc="8FC61F08">
      <w:start w:val="1"/>
      <w:numFmt w:val="decimal"/>
      <w:lvlText w:val="%1."/>
      <w:lvlJc w:val="left"/>
      <w:pPr>
        <w:ind w:left="720" w:hanging="360"/>
      </w:pPr>
      <w:rPr>
        <w:color w:val="auto"/>
      </w:rPr>
    </w:lvl>
    <w:lvl w:ilvl="1" w:tplc="9DD69D42">
      <w:start w:val="1"/>
      <w:numFmt w:val="lowerLetter"/>
      <w:lvlText w:val="%2)"/>
      <w:lvlJc w:val="left"/>
      <w:pPr>
        <w:ind w:left="1440" w:hanging="360"/>
      </w:pPr>
      <w:rPr>
        <w:rFonts w:hint="default"/>
        <w:b w:val="0"/>
        <w:color w:val="auto"/>
      </w:rPr>
    </w:lvl>
    <w:lvl w:ilvl="2" w:tplc="0405001B">
      <w:start w:val="1"/>
      <w:numFmt w:val="lowerRoman"/>
      <w:lvlText w:val="%3."/>
      <w:lvlJc w:val="right"/>
      <w:pPr>
        <w:ind w:left="2160" w:hanging="180"/>
      </w:pPr>
    </w:lvl>
    <w:lvl w:ilvl="3" w:tplc="0405000F">
      <w:start w:val="1"/>
      <w:numFmt w:val="decimal"/>
      <w:lvlText w:val="%4."/>
      <w:lvlJc w:val="left"/>
      <w:pPr>
        <w:ind w:left="928" w:hanging="360"/>
      </w:pPr>
    </w:lvl>
    <w:lvl w:ilvl="4" w:tplc="04050019">
      <w:start w:val="1"/>
      <w:numFmt w:val="lowerLetter"/>
      <w:lvlText w:val="%5."/>
      <w:lvlJc w:val="left"/>
      <w:pPr>
        <w:ind w:left="3600" w:hanging="360"/>
      </w:pPr>
    </w:lvl>
    <w:lvl w:ilvl="5" w:tplc="7A826A86">
      <w:start w:val="1"/>
      <w:numFmt w:val="bullet"/>
      <w:lvlText w:val="-"/>
      <w:lvlJc w:val="left"/>
      <w:pPr>
        <w:ind w:left="4500" w:hanging="360"/>
      </w:pPr>
      <w:rPr>
        <w:rFonts w:ascii="Calibri" w:eastAsiaTheme="minorHAnsi" w:hAnsi="Calibri" w:cs="Calibri" w:hint="default"/>
      </w:r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E972A95"/>
    <w:multiLevelType w:val="hybridMultilevel"/>
    <w:tmpl w:val="543263BE"/>
    <w:lvl w:ilvl="0" w:tplc="EE16415C">
      <w:start w:val="1"/>
      <w:numFmt w:val="decimal"/>
      <w:lvlText w:val="%1."/>
      <w:lvlJc w:val="left"/>
      <w:pPr>
        <w:ind w:left="720" w:hanging="360"/>
      </w:pPr>
      <w:rPr>
        <w:rFonts w:ascii="Times New Roman" w:eastAsiaTheme="minorHAnsi" w:hAnsi="Times New Roman" w:cs="Times New Roman" w:hint="default"/>
      </w:rPr>
    </w:lvl>
    <w:lvl w:ilvl="1" w:tplc="DACC4314">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EA01E1E"/>
    <w:multiLevelType w:val="hybridMultilevel"/>
    <w:tmpl w:val="E67A8468"/>
    <w:lvl w:ilvl="0" w:tplc="04050001">
      <w:start w:val="1"/>
      <w:numFmt w:val="bullet"/>
      <w:lvlText w:val=""/>
      <w:lvlJc w:val="left"/>
      <w:pPr>
        <w:ind w:left="1068" w:hanging="360"/>
      </w:pPr>
      <w:rPr>
        <w:rFonts w:ascii="Symbol" w:hAnsi="Symbol" w:hint="default"/>
      </w:rPr>
    </w:lvl>
    <w:lvl w:ilvl="1" w:tplc="72520F58">
      <w:start w:val="4"/>
      <w:numFmt w:val="bullet"/>
      <w:lvlText w:val="-"/>
      <w:lvlJc w:val="left"/>
      <w:pPr>
        <w:ind w:left="1788" w:hanging="360"/>
      </w:pPr>
      <w:rPr>
        <w:rFonts w:ascii="Calibri" w:eastAsiaTheme="minorHAnsi" w:hAnsi="Calibri" w:cs="Calibri" w:hint="default"/>
      </w:rPr>
    </w:lvl>
    <w:lvl w:ilvl="2" w:tplc="EA9E672E">
      <w:start w:val="1"/>
      <w:numFmt w:val="decimal"/>
      <w:lvlText w:val="%3."/>
      <w:lvlJc w:val="left"/>
      <w:pPr>
        <w:ind w:left="2688" w:hanging="360"/>
      </w:pPr>
      <w:rPr>
        <w:rFonts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4" w15:restartNumberingAfterBreak="0">
    <w:nsid w:val="7F05346F"/>
    <w:multiLevelType w:val="hybridMultilevel"/>
    <w:tmpl w:val="A13ABF0A"/>
    <w:lvl w:ilvl="0" w:tplc="9BA480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44"/>
  </w:num>
  <w:num w:numId="3">
    <w:abstractNumId w:val="41"/>
  </w:num>
  <w:num w:numId="4">
    <w:abstractNumId w:val="31"/>
  </w:num>
  <w:num w:numId="5">
    <w:abstractNumId w:val="5"/>
  </w:num>
  <w:num w:numId="6">
    <w:abstractNumId w:val="9"/>
  </w:num>
  <w:num w:numId="7">
    <w:abstractNumId w:val="28"/>
  </w:num>
  <w:num w:numId="8">
    <w:abstractNumId w:val="37"/>
  </w:num>
  <w:num w:numId="9">
    <w:abstractNumId w:val="63"/>
  </w:num>
  <w:num w:numId="10">
    <w:abstractNumId w:val="13"/>
  </w:num>
  <w:num w:numId="11">
    <w:abstractNumId w:val="35"/>
  </w:num>
  <w:num w:numId="12">
    <w:abstractNumId w:val="6"/>
  </w:num>
  <w:num w:numId="13">
    <w:abstractNumId w:val="4"/>
  </w:num>
  <w:num w:numId="14">
    <w:abstractNumId w:val="24"/>
  </w:num>
  <w:num w:numId="15">
    <w:abstractNumId w:val="1"/>
  </w:num>
  <w:num w:numId="16">
    <w:abstractNumId w:val="15"/>
  </w:num>
  <w:num w:numId="17">
    <w:abstractNumId w:val="39"/>
  </w:num>
  <w:num w:numId="18">
    <w:abstractNumId w:val="48"/>
  </w:num>
  <w:num w:numId="19">
    <w:abstractNumId w:val="55"/>
  </w:num>
  <w:num w:numId="20">
    <w:abstractNumId w:val="29"/>
  </w:num>
  <w:num w:numId="21">
    <w:abstractNumId w:val="61"/>
  </w:num>
  <w:num w:numId="22">
    <w:abstractNumId w:val="30"/>
  </w:num>
  <w:num w:numId="23">
    <w:abstractNumId w:val="12"/>
  </w:num>
  <w:num w:numId="24">
    <w:abstractNumId w:val="57"/>
  </w:num>
  <w:num w:numId="25">
    <w:abstractNumId w:val="46"/>
  </w:num>
  <w:num w:numId="26">
    <w:abstractNumId w:val="27"/>
  </w:num>
  <w:num w:numId="27">
    <w:abstractNumId w:val="20"/>
  </w:num>
  <w:num w:numId="28">
    <w:abstractNumId w:val="64"/>
  </w:num>
  <w:num w:numId="29">
    <w:abstractNumId w:val="11"/>
  </w:num>
  <w:num w:numId="30">
    <w:abstractNumId w:val="14"/>
  </w:num>
  <w:num w:numId="31">
    <w:abstractNumId w:val="7"/>
  </w:num>
  <w:num w:numId="32">
    <w:abstractNumId w:val="45"/>
  </w:num>
  <w:num w:numId="33">
    <w:abstractNumId w:val="52"/>
  </w:num>
  <w:num w:numId="34">
    <w:abstractNumId w:val="49"/>
  </w:num>
  <w:num w:numId="35">
    <w:abstractNumId w:val="17"/>
  </w:num>
  <w:num w:numId="36">
    <w:abstractNumId w:val="56"/>
  </w:num>
  <w:num w:numId="37">
    <w:abstractNumId w:val="59"/>
  </w:num>
  <w:num w:numId="38">
    <w:abstractNumId w:val="51"/>
  </w:num>
  <w:num w:numId="39">
    <w:abstractNumId w:val="25"/>
  </w:num>
  <w:num w:numId="40">
    <w:abstractNumId w:val="54"/>
  </w:num>
  <w:num w:numId="41">
    <w:abstractNumId w:val="32"/>
  </w:num>
  <w:num w:numId="42">
    <w:abstractNumId w:val="38"/>
  </w:num>
  <w:num w:numId="43">
    <w:abstractNumId w:val="21"/>
  </w:num>
  <w:num w:numId="44">
    <w:abstractNumId w:val="53"/>
  </w:num>
  <w:num w:numId="45">
    <w:abstractNumId w:val="10"/>
  </w:num>
  <w:num w:numId="46">
    <w:abstractNumId w:val="26"/>
  </w:num>
  <w:num w:numId="47">
    <w:abstractNumId w:val="8"/>
  </w:num>
  <w:num w:numId="48">
    <w:abstractNumId w:val="19"/>
  </w:num>
  <w:num w:numId="49">
    <w:abstractNumId w:val="23"/>
  </w:num>
  <w:num w:numId="50">
    <w:abstractNumId w:val="47"/>
  </w:num>
  <w:num w:numId="51">
    <w:abstractNumId w:val="16"/>
  </w:num>
  <w:num w:numId="52">
    <w:abstractNumId w:val="36"/>
  </w:num>
  <w:num w:numId="53">
    <w:abstractNumId w:val="42"/>
  </w:num>
  <w:num w:numId="54">
    <w:abstractNumId w:val="43"/>
  </w:num>
  <w:num w:numId="55">
    <w:abstractNumId w:val="22"/>
  </w:num>
  <w:num w:numId="56">
    <w:abstractNumId w:val="18"/>
  </w:num>
  <w:num w:numId="57">
    <w:abstractNumId w:val="50"/>
  </w:num>
  <w:num w:numId="58">
    <w:abstractNumId w:val="3"/>
  </w:num>
  <w:num w:numId="59">
    <w:abstractNumId w:val="2"/>
  </w:num>
  <w:num w:numId="60">
    <w:abstractNumId w:val="62"/>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num>
  <w:num w:numId="63">
    <w:abstractNumId w:val="58"/>
  </w:num>
  <w:num w:numId="64">
    <w:abstractNumId w:val="34"/>
  </w:num>
  <w:num w:numId="65">
    <w:abstractNumId w:val="33"/>
  </w:num>
  <w:num w:numId="66">
    <w:abstractNumId w:val="6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74"/>
    <w:rsid w:val="0000245B"/>
    <w:rsid w:val="00011919"/>
    <w:rsid w:val="00030E32"/>
    <w:rsid w:val="00044192"/>
    <w:rsid w:val="00047568"/>
    <w:rsid w:val="000514E5"/>
    <w:rsid w:val="00080A19"/>
    <w:rsid w:val="0008578C"/>
    <w:rsid w:val="00093D33"/>
    <w:rsid w:val="0009565F"/>
    <w:rsid w:val="000A203B"/>
    <w:rsid w:val="000B4E04"/>
    <w:rsid w:val="000F105C"/>
    <w:rsid w:val="00102894"/>
    <w:rsid w:val="00107B86"/>
    <w:rsid w:val="00112615"/>
    <w:rsid w:val="00130353"/>
    <w:rsid w:val="00150C93"/>
    <w:rsid w:val="001545CE"/>
    <w:rsid w:val="00166DC9"/>
    <w:rsid w:val="001740B8"/>
    <w:rsid w:val="00193C59"/>
    <w:rsid w:val="00195EDE"/>
    <w:rsid w:val="001A428A"/>
    <w:rsid w:val="001B10EB"/>
    <w:rsid w:val="001B794B"/>
    <w:rsid w:val="001C1C7F"/>
    <w:rsid w:val="001D5B13"/>
    <w:rsid w:val="001E7908"/>
    <w:rsid w:val="001F6C38"/>
    <w:rsid w:val="001F7499"/>
    <w:rsid w:val="00202156"/>
    <w:rsid w:val="002105E9"/>
    <w:rsid w:val="00236E52"/>
    <w:rsid w:val="002771AA"/>
    <w:rsid w:val="002A5E61"/>
    <w:rsid w:val="002C4348"/>
    <w:rsid w:val="002F1459"/>
    <w:rsid w:val="00306090"/>
    <w:rsid w:val="00306850"/>
    <w:rsid w:val="00325382"/>
    <w:rsid w:val="00325D7A"/>
    <w:rsid w:val="003269F7"/>
    <w:rsid w:val="0033004A"/>
    <w:rsid w:val="00330562"/>
    <w:rsid w:val="00336F9E"/>
    <w:rsid w:val="003434DC"/>
    <w:rsid w:val="00360E9A"/>
    <w:rsid w:val="00377CFC"/>
    <w:rsid w:val="00380B4F"/>
    <w:rsid w:val="003866BB"/>
    <w:rsid w:val="003B0C5C"/>
    <w:rsid w:val="003D4B4B"/>
    <w:rsid w:val="003E0111"/>
    <w:rsid w:val="003F54BB"/>
    <w:rsid w:val="00401F76"/>
    <w:rsid w:val="00406062"/>
    <w:rsid w:val="00406634"/>
    <w:rsid w:val="00421059"/>
    <w:rsid w:val="00421C3B"/>
    <w:rsid w:val="00434B17"/>
    <w:rsid w:val="00446B56"/>
    <w:rsid w:val="00456F94"/>
    <w:rsid w:val="004620B3"/>
    <w:rsid w:val="00462B7A"/>
    <w:rsid w:val="00466895"/>
    <w:rsid w:val="00467319"/>
    <w:rsid w:val="00486577"/>
    <w:rsid w:val="00487573"/>
    <w:rsid w:val="004A4227"/>
    <w:rsid w:val="004A51AA"/>
    <w:rsid w:val="004A61C4"/>
    <w:rsid w:val="004B0E8B"/>
    <w:rsid w:val="004C0759"/>
    <w:rsid w:val="004D1FF8"/>
    <w:rsid w:val="004D7105"/>
    <w:rsid w:val="004E2575"/>
    <w:rsid w:val="004E5772"/>
    <w:rsid w:val="004F35E7"/>
    <w:rsid w:val="004F4078"/>
    <w:rsid w:val="005150A9"/>
    <w:rsid w:val="00517408"/>
    <w:rsid w:val="00527250"/>
    <w:rsid w:val="00540CAA"/>
    <w:rsid w:val="00544F7E"/>
    <w:rsid w:val="00546C94"/>
    <w:rsid w:val="005501BA"/>
    <w:rsid w:val="00552723"/>
    <w:rsid w:val="0057616C"/>
    <w:rsid w:val="00595A33"/>
    <w:rsid w:val="00596A43"/>
    <w:rsid w:val="005A6C0F"/>
    <w:rsid w:val="005C1103"/>
    <w:rsid w:val="005C16DB"/>
    <w:rsid w:val="005C5461"/>
    <w:rsid w:val="005C5820"/>
    <w:rsid w:val="005C5B38"/>
    <w:rsid w:val="005D0E73"/>
    <w:rsid w:val="005D4F27"/>
    <w:rsid w:val="005E67ED"/>
    <w:rsid w:val="005F637A"/>
    <w:rsid w:val="00605F69"/>
    <w:rsid w:val="00622949"/>
    <w:rsid w:val="006246C9"/>
    <w:rsid w:val="006364BE"/>
    <w:rsid w:val="006A52BD"/>
    <w:rsid w:val="006B1862"/>
    <w:rsid w:val="006B7105"/>
    <w:rsid w:val="006B75C8"/>
    <w:rsid w:val="006C1865"/>
    <w:rsid w:val="006C6A22"/>
    <w:rsid w:val="006E6432"/>
    <w:rsid w:val="006E7752"/>
    <w:rsid w:val="00704D7E"/>
    <w:rsid w:val="0071637D"/>
    <w:rsid w:val="0071695C"/>
    <w:rsid w:val="007214B5"/>
    <w:rsid w:val="00725670"/>
    <w:rsid w:val="007351BB"/>
    <w:rsid w:val="00740837"/>
    <w:rsid w:val="0074126F"/>
    <w:rsid w:val="00742A91"/>
    <w:rsid w:val="00746106"/>
    <w:rsid w:val="00754F4D"/>
    <w:rsid w:val="00756D7A"/>
    <w:rsid w:val="00762024"/>
    <w:rsid w:val="0077735A"/>
    <w:rsid w:val="007A630E"/>
    <w:rsid w:val="007A697D"/>
    <w:rsid w:val="007A7A45"/>
    <w:rsid w:val="007C025D"/>
    <w:rsid w:val="007C4822"/>
    <w:rsid w:val="007D0807"/>
    <w:rsid w:val="007D0C48"/>
    <w:rsid w:val="007D2EFF"/>
    <w:rsid w:val="007D357D"/>
    <w:rsid w:val="007E2342"/>
    <w:rsid w:val="00814457"/>
    <w:rsid w:val="008164F1"/>
    <w:rsid w:val="00834D3A"/>
    <w:rsid w:val="0084060B"/>
    <w:rsid w:val="00880B7E"/>
    <w:rsid w:val="00895E48"/>
    <w:rsid w:val="00895EA3"/>
    <w:rsid w:val="008A40B7"/>
    <w:rsid w:val="008B03C1"/>
    <w:rsid w:val="008B171E"/>
    <w:rsid w:val="008C2373"/>
    <w:rsid w:val="008F0BFA"/>
    <w:rsid w:val="008F477D"/>
    <w:rsid w:val="00904091"/>
    <w:rsid w:val="00912F7E"/>
    <w:rsid w:val="009146C7"/>
    <w:rsid w:val="00922DC5"/>
    <w:rsid w:val="0092421C"/>
    <w:rsid w:val="009410AB"/>
    <w:rsid w:val="00952C1D"/>
    <w:rsid w:val="00955525"/>
    <w:rsid w:val="0095602A"/>
    <w:rsid w:val="009A2D2D"/>
    <w:rsid w:val="009A6299"/>
    <w:rsid w:val="009B4403"/>
    <w:rsid w:val="009B6FB7"/>
    <w:rsid w:val="009C0EAB"/>
    <w:rsid w:val="009C11C6"/>
    <w:rsid w:val="009C2019"/>
    <w:rsid w:val="009E208B"/>
    <w:rsid w:val="00A012D5"/>
    <w:rsid w:val="00A1021F"/>
    <w:rsid w:val="00A1500A"/>
    <w:rsid w:val="00A233F9"/>
    <w:rsid w:val="00A36D28"/>
    <w:rsid w:val="00A41371"/>
    <w:rsid w:val="00A457DD"/>
    <w:rsid w:val="00A52FDD"/>
    <w:rsid w:val="00A57A3F"/>
    <w:rsid w:val="00A60BB6"/>
    <w:rsid w:val="00A60F6F"/>
    <w:rsid w:val="00A702E6"/>
    <w:rsid w:val="00A976F6"/>
    <w:rsid w:val="00AA7A6C"/>
    <w:rsid w:val="00AB291B"/>
    <w:rsid w:val="00AB2B1F"/>
    <w:rsid w:val="00AB592C"/>
    <w:rsid w:val="00AD3CB5"/>
    <w:rsid w:val="00AE2CC5"/>
    <w:rsid w:val="00B066CB"/>
    <w:rsid w:val="00B136C1"/>
    <w:rsid w:val="00B16DD1"/>
    <w:rsid w:val="00B22125"/>
    <w:rsid w:val="00B23A28"/>
    <w:rsid w:val="00B2499D"/>
    <w:rsid w:val="00B32EC6"/>
    <w:rsid w:val="00B33268"/>
    <w:rsid w:val="00B33612"/>
    <w:rsid w:val="00B47306"/>
    <w:rsid w:val="00B47CA9"/>
    <w:rsid w:val="00B501EC"/>
    <w:rsid w:val="00B5102F"/>
    <w:rsid w:val="00B54494"/>
    <w:rsid w:val="00B629DC"/>
    <w:rsid w:val="00B74B94"/>
    <w:rsid w:val="00B75685"/>
    <w:rsid w:val="00BB317A"/>
    <w:rsid w:val="00BF467E"/>
    <w:rsid w:val="00BF7CB2"/>
    <w:rsid w:val="00C14D79"/>
    <w:rsid w:val="00C463BE"/>
    <w:rsid w:val="00C60E6D"/>
    <w:rsid w:val="00C61041"/>
    <w:rsid w:val="00C64660"/>
    <w:rsid w:val="00C6551E"/>
    <w:rsid w:val="00C731D7"/>
    <w:rsid w:val="00C8113B"/>
    <w:rsid w:val="00C812A9"/>
    <w:rsid w:val="00CA47A1"/>
    <w:rsid w:val="00CB6EAE"/>
    <w:rsid w:val="00CD774A"/>
    <w:rsid w:val="00CE46A1"/>
    <w:rsid w:val="00CF0336"/>
    <w:rsid w:val="00D00265"/>
    <w:rsid w:val="00D12F51"/>
    <w:rsid w:val="00D220B7"/>
    <w:rsid w:val="00D324B0"/>
    <w:rsid w:val="00D33A3E"/>
    <w:rsid w:val="00D35EA1"/>
    <w:rsid w:val="00D44409"/>
    <w:rsid w:val="00D46B6B"/>
    <w:rsid w:val="00D5509F"/>
    <w:rsid w:val="00D57B80"/>
    <w:rsid w:val="00D66485"/>
    <w:rsid w:val="00D667AD"/>
    <w:rsid w:val="00D70A9E"/>
    <w:rsid w:val="00DC7CD8"/>
    <w:rsid w:val="00DD4EF9"/>
    <w:rsid w:val="00DD7159"/>
    <w:rsid w:val="00E11765"/>
    <w:rsid w:val="00E168F2"/>
    <w:rsid w:val="00E223BC"/>
    <w:rsid w:val="00E23F0B"/>
    <w:rsid w:val="00E24A3B"/>
    <w:rsid w:val="00E2653B"/>
    <w:rsid w:val="00E27756"/>
    <w:rsid w:val="00E339FC"/>
    <w:rsid w:val="00E42267"/>
    <w:rsid w:val="00E53DA8"/>
    <w:rsid w:val="00E5484C"/>
    <w:rsid w:val="00E62CAC"/>
    <w:rsid w:val="00E87268"/>
    <w:rsid w:val="00EB0312"/>
    <w:rsid w:val="00EB1574"/>
    <w:rsid w:val="00EB23FE"/>
    <w:rsid w:val="00EF3DEF"/>
    <w:rsid w:val="00F10711"/>
    <w:rsid w:val="00F20A0F"/>
    <w:rsid w:val="00F22CD4"/>
    <w:rsid w:val="00F35166"/>
    <w:rsid w:val="00F54ECE"/>
    <w:rsid w:val="00F60B8D"/>
    <w:rsid w:val="00F61049"/>
    <w:rsid w:val="00F61D1A"/>
    <w:rsid w:val="00F901EC"/>
    <w:rsid w:val="00FB4766"/>
    <w:rsid w:val="00FE3052"/>
    <w:rsid w:val="00FE59F4"/>
    <w:rsid w:val="00FE77DC"/>
    <w:rsid w:val="00FF2040"/>
    <w:rsid w:val="00FF5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E36D3D"/>
  <w15:chartTrackingRefBased/>
  <w15:docId w15:val="{142A002B-04C9-4B9B-A102-EB577EF6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36F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F9E"/>
    <w:rPr>
      <w:rFonts w:ascii="Segoe UI" w:hAnsi="Segoe UI" w:cs="Segoe UI"/>
      <w:sz w:val="18"/>
      <w:szCs w:val="18"/>
    </w:rPr>
  </w:style>
  <w:style w:type="character" w:styleId="Odkaznakoment">
    <w:name w:val="annotation reference"/>
    <w:basedOn w:val="Standardnpsmoodstavce"/>
    <w:uiPriority w:val="99"/>
    <w:semiHidden/>
    <w:unhideWhenUsed/>
    <w:rsid w:val="00336F9E"/>
    <w:rPr>
      <w:sz w:val="16"/>
      <w:szCs w:val="16"/>
    </w:rPr>
  </w:style>
  <w:style w:type="paragraph" w:styleId="Textkomente">
    <w:name w:val="annotation text"/>
    <w:basedOn w:val="Normln"/>
    <w:link w:val="TextkomenteChar"/>
    <w:uiPriority w:val="99"/>
    <w:unhideWhenUsed/>
    <w:rsid w:val="00336F9E"/>
    <w:pPr>
      <w:spacing w:line="240" w:lineRule="auto"/>
    </w:pPr>
    <w:rPr>
      <w:sz w:val="20"/>
      <w:szCs w:val="20"/>
    </w:rPr>
  </w:style>
  <w:style w:type="character" w:customStyle="1" w:styleId="TextkomenteChar">
    <w:name w:val="Text komentáře Char"/>
    <w:basedOn w:val="Standardnpsmoodstavce"/>
    <w:link w:val="Textkomente"/>
    <w:uiPriority w:val="99"/>
    <w:rsid w:val="00336F9E"/>
    <w:rPr>
      <w:sz w:val="20"/>
      <w:szCs w:val="20"/>
    </w:rPr>
  </w:style>
  <w:style w:type="paragraph" w:styleId="Pedmtkomente">
    <w:name w:val="annotation subject"/>
    <w:basedOn w:val="Textkomente"/>
    <w:next w:val="Textkomente"/>
    <w:link w:val="PedmtkomenteChar"/>
    <w:uiPriority w:val="99"/>
    <w:semiHidden/>
    <w:unhideWhenUsed/>
    <w:rsid w:val="00336F9E"/>
    <w:rPr>
      <w:b/>
      <w:bCs/>
    </w:rPr>
  </w:style>
  <w:style w:type="character" w:customStyle="1" w:styleId="PedmtkomenteChar">
    <w:name w:val="Předmět komentáře Char"/>
    <w:basedOn w:val="TextkomenteChar"/>
    <w:link w:val="Pedmtkomente"/>
    <w:uiPriority w:val="99"/>
    <w:semiHidden/>
    <w:rsid w:val="00336F9E"/>
    <w:rPr>
      <w:b/>
      <w:bCs/>
      <w:sz w:val="20"/>
      <w:szCs w:val="20"/>
    </w:rPr>
  </w:style>
  <w:style w:type="character" w:styleId="Hypertextovodkaz">
    <w:name w:val="Hyperlink"/>
    <w:basedOn w:val="Standardnpsmoodstavce"/>
    <w:uiPriority w:val="99"/>
    <w:unhideWhenUsed/>
    <w:rsid w:val="00A52FDD"/>
    <w:rPr>
      <w:color w:val="0563C1" w:themeColor="hyperlink"/>
      <w:u w:val="single"/>
    </w:rPr>
  </w:style>
  <w:style w:type="paragraph" w:styleId="Odstavecseseznamem">
    <w:name w:val="List Paragraph"/>
    <w:basedOn w:val="Normln"/>
    <w:link w:val="OdstavecseseznamemChar"/>
    <w:uiPriority w:val="99"/>
    <w:qFormat/>
    <w:rsid w:val="00F22CD4"/>
    <w:pPr>
      <w:ind w:left="720"/>
      <w:contextualSpacing/>
    </w:pPr>
  </w:style>
  <w:style w:type="character" w:customStyle="1" w:styleId="OdstavecseseznamemChar">
    <w:name w:val="Odstavec se seznamem Char"/>
    <w:basedOn w:val="Standardnpsmoodstavce"/>
    <w:link w:val="Odstavecseseznamem"/>
    <w:uiPriority w:val="99"/>
    <w:rsid w:val="00F22CD4"/>
  </w:style>
  <w:style w:type="paragraph" w:customStyle="1" w:styleId="Text">
    <w:name w:val="Text"/>
    <w:basedOn w:val="Normln"/>
    <w:uiPriority w:val="99"/>
    <w:rsid w:val="0092421C"/>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customStyle="1" w:styleId="Default">
    <w:name w:val="Default"/>
    <w:rsid w:val="00B5102F"/>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2F1459"/>
    <w:pPr>
      <w:spacing w:after="0" w:line="240" w:lineRule="auto"/>
    </w:pPr>
  </w:style>
  <w:style w:type="paragraph" w:styleId="Zhlav">
    <w:name w:val="header"/>
    <w:basedOn w:val="Normln"/>
    <w:link w:val="ZhlavChar"/>
    <w:uiPriority w:val="99"/>
    <w:unhideWhenUsed/>
    <w:rsid w:val="007D08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0807"/>
  </w:style>
  <w:style w:type="paragraph" w:styleId="Zpat">
    <w:name w:val="footer"/>
    <w:basedOn w:val="Normln"/>
    <w:link w:val="ZpatChar"/>
    <w:uiPriority w:val="99"/>
    <w:unhideWhenUsed/>
    <w:rsid w:val="007D0807"/>
    <w:pPr>
      <w:tabs>
        <w:tab w:val="center" w:pos="4536"/>
        <w:tab w:val="right" w:pos="9072"/>
      </w:tabs>
      <w:spacing w:after="0" w:line="240" w:lineRule="auto"/>
    </w:pPr>
  </w:style>
  <w:style w:type="character" w:customStyle="1" w:styleId="ZpatChar">
    <w:name w:val="Zápatí Char"/>
    <w:basedOn w:val="Standardnpsmoodstavce"/>
    <w:link w:val="Zpat"/>
    <w:uiPriority w:val="99"/>
    <w:rsid w:val="007D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o.cz" TargetMode="External"/><Relationship Id="rId13" Type="http://schemas.openxmlformats.org/officeDocument/2006/relationships/hyperlink" Target="http://www.coool.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DPOstrav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ool.cz" TargetMode="External"/><Relationship Id="rId5" Type="http://schemas.openxmlformats.org/officeDocument/2006/relationships/webSettings" Target="webSettings.xml"/><Relationship Id="rId15" Type="http://schemas.openxmlformats.org/officeDocument/2006/relationships/hyperlink" Target="https://www.dpo.cz/o-spolecnosti/ochrana-osobnich-udaju-gdpr.html" TargetMode="External"/><Relationship Id="rId10" Type="http://schemas.openxmlformats.org/officeDocument/2006/relationships/hyperlink" Target="http://www.facebook.com/DPOstra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ool.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4D5F-A1E5-4C97-BA4E-B466499F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5063</Words>
  <Characters>29877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Rycková Karolína</dc:creator>
  <cp:keywords/>
  <dc:description/>
  <cp:lastModifiedBy>Kubátková Hana, Ing.</cp:lastModifiedBy>
  <cp:revision>6</cp:revision>
  <cp:lastPrinted>2021-04-30T05:08:00Z</cp:lastPrinted>
  <dcterms:created xsi:type="dcterms:W3CDTF">2021-07-28T05:31:00Z</dcterms:created>
  <dcterms:modified xsi:type="dcterms:W3CDTF">2021-08-04T06:08:00Z</dcterms:modified>
</cp:coreProperties>
</file>