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DE2F3" w14:textId="42F90EB2" w:rsidR="00787B00" w:rsidRPr="00787B00" w:rsidRDefault="00787B00" w:rsidP="00DC2B3E">
      <w:pPr>
        <w:autoSpaceDE w:val="0"/>
        <w:autoSpaceDN w:val="0"/>
        <w:adjustRightInd w:val="0"/>
        <w:spacing w:before="480" w:after="0" w:line="240" w:lineRule="auto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787B00">
        <w:rPr>
          <w:rFonts w:ascii="Times New Roman" w:hAnsi="Times New Roman" w:cs="Times New Roman"/>
          <w:i/>
        </w:rPr>
        <w:t>Příloha č. 3 ZD – Specifikace telefonního systému</w:t>
      </w:r>
    </w:p>
    <w:p w14:paraId="5EF90B81" w14:textId="682F8AD4" w:rsidR="009874FD" w:rsidRPr="009874FD" w:rsidRDefault="00CA0F34" w:rsidP="00DC2B3E">
      <w:pPr>
        <w:pStyle w:val="Nadpis1"/>
        <w:autoSpaceDE w:val="0"/>
        <w:autoSpaceDN w:val="0"/>
        <w:adjustRightInd w:val="0"/>
        <w:spacing w:before="48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F34">
        <w:t>Příloha č.</w:t>
      </w:r>
      <w:r w:rsidR="006145CC">
        <w:rPr>
          <w:rFonts w:cs="Times New Roman"/>
          <w:b/>
        </w:rPr>
        <w:t xml:space="preserve"> 1 </w:t>
      </w:r>
      <w:r w:rsidR="00C669AD">
        <w:rPr>
          <w:rFonts w:cs="Times New Roman"/>
          <w:b/>
        </w:rPr>
        <w:t>–</w:t>
      </w:r>
      <w:r w:rsidR="00DC2B3E">
        <w:rPr>
          <w:rFonts w:cs="Times New Roman"/>
          <w:b/>
        </w:rPr>
        <w:t xml:space="preserve"> Specifikace telefonního systému</w:t>
      </w:r>
    </w:p>
    <w:p w14:paraId="5EF90B82" w14:textId="77777777" w:rsidR="00705790" w:rsidRDefault="00705790" w:rsidP="0070579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F90B83" w14:textId="77777777" w:rsidR="00DC2B3E" w:rsidRPr="00EE4947" w:rsidRDefault="00DC2B3E" w:rsidP="0070579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F90B84" w14:textId="77777777" w:rsidR="003B7416" w:rsidRDefault="009874FD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A5024">
        <w:rPr>
          <w:rFonts w:ascii="Times New Roman" w:hAnsi="Times New Roman" w:cs="Times New Roman"/>
          <w:sz w:val="24"/>
          <w:szCs w:val="24"/>
        </w:rPr>
        <w:t>elefonní ústředna</w:t>
      </w:r>
      <w:r w:rsidR="003B7416">
        <w:rPr>
          <w:rFonts w:ascii="Times New Roman" w:hAnsi="Times New Roman" w:cs="Times New Roman"/>
          <w:sz w:val="24"/>
          <w:szCs w:val="24"/>
        </w:rPr>
        <w:t xml:space="preserve">: </w:t>
      </w:r>
      <w:r w:rsidR="00CA5024">
        <w:rPr>
          <w:rFonts w:ascii="Times New Roman" w:hAnsi="Times New Roman" w:cs="Times New Roman"/>
          <w:sz w:val="24"/>
          <w:szCs w:val="24"/>
        </w:rPr>
        <w:t>Alcatel</w:t>
      </w:r>
      <w:r w:rsidR="00F413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41390">
        <w:rPr>
          <w:rFonts w:ascii="Times New Roman" w:hAnsi="Times New Roman" w:cs="Times New Roman"/>
          <w:sz w:val="24"/>
          <w:szCs w:val="24"/>
        </w:rPr>
        <w:t>Lucent</w:t>
      </w:r>
      <w:proofErr w:type="spellEnd"/>
      <w:r w:rsidR="00F41390">
        <w:rPr>
          <w:rFonts w:ascii="Times New Roman" w:hAnsi="Times New Roman" w:cs="Times New Roman"/>
          <w:sz w:val="24"/>
          <w:szCs w:val="24"/>
        </w:rPr>
        <w:t xml:space="preserve"> O</w:t>
      </w:r>
      <w:r w:rsidR="00CA5024">
        <w:rPr>
          <w:rFonts w:ascii="Times New Roman" w:hAnsi="Times New Roman" w:cs="Times New Roman"/>
          <w:sz w:val="24"/>
          <w:szCs w:val="24"/>
        </w:rPr>
        <w:t>mni</w:t>
      </w:r>
      <w:r w:rsidR="00F41390">
        <w:rPr>
          <w:rFonts w:ascii="Times New Roman" w:hAnsi="Times New Roman" w:cs="Times New Roman"/>
          <w:sz w:val="24"/>
          <w:szCs w:val="24"/>
        </w:rPr>
        <w:t xml:space="preserve"> PCX</w:t>
      </w:r>
      <w:r w:rsidR="00CA5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90B85" w14:textId="77777777" w:rsidR="00F41390" w:rsidRDefault="00F41390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kapacitou 420 analogových poboček, 140 IP poboček, </w:t>
      </w:r>
      <w:r w:rsidR="009874FD">
        <w:rPr>
          <w:rFonts w:ascii="Times New Roman" w:hAnsi="Times New Roman" w:cs="Times New Roman"/>
          <w:sz w:val="24"/>
          <w:szCs w:val="24"/>
        </w:rPr>
        <w:t>6 digitální</w:t>
      </w:r>
      <w:r>
        <w:rPr>
          <w:rFonts w:ascii="Times New Roman" w:hAnsi="Times New Roman" w:cs="Times New Roman"/>
          <w:sz w:val="24"/>
          <w:szCs w:val="24"/>
        </w:rPr>
        <w:t xml:space="preserve"> systémové pobočky.</w:t>
      </w:r>
    </w:p>
    <w:p w14:paraId="5EF90B86" w14:textId="77777777" w:rsidR="00F41390" w:rsidRDefault="00F41390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Zapojení do JTS je 1xISDN 30 s provolbou 2x1000</w:t>
      </w:r>
    </w:p>
    <w:p w14:paraId="5EF90B87" w14:textId="38136756" w:rsidR="00F41390" w:rsidRDefault="00643576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je umístěn v </w:t>
      </w:r>
      <w:r w:rsidR="00620EAF">
        <w:rPr>
          <w:rFonts w:ascii="Times New Roman" w:hAnsi="Times New Roman" w:cs="Times New Roman"/>
          <w:sz w:val="24"/>
          <w:szCs w:val="24"/>
        </w:rPr>
        <w:t xml:space="preserve">deseti </w:t>
      </w:r>
      <w:r>
        <w:rPr>
          <w:rFonts w:ascii="Times New Roman" w:hAnsi="Times New Roman" w:cs="Times New Roman"/>
          <w:sz w:val="24"/>
          <w:szCs w:val="24"/>
        </w:rPr>
        <w:t>lokalitách zadavatele</w:t>
      </w:r>
      <w:r w:rsidR="009874FD">
        <w:rPr>
          <w:rFonts w:ascii="Times New Roman" w:hAnsi="Times New Roman" w:cs="Times New Roman"/>
          <w:sz w:val="24"/>
          <w:szCs w:val="24"/>
        </w:rPr>
        <w:t>.</w:t>
      </w:r>
    </w:p>
    <w:p w14:paraId="5EF90B88" w14:textId="77777777" w:rsidR="00F41390" w:rsidRDefault="00F41390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33EF">
        <w:rPr>
          <w:rFonts w:ascii="Times New Roman" w:hAnsi="Times New Roman" w:cs="Times New Roman"/>
          <w:sz w:val="24"/>
          <w:szCs w:val="24"/>
        </w:rPr>
        <w:t>Propojení</w:t>
      </w:r>
      <w:r w:rsidR="009874FD">
        <w:rPr>
          <w:rFonts w:ascii="Times New Roman" w:hAnsi="Times New Roman" w:cs="Times New Roman"/>
          <w:sz w:val="24"/>
          <w:szCs w:val="24"/>
        </w:rPr>
        <w:t xml:space="preserve"> mezi jednotlivými lokalitami je realizováno</w:t>
      </w:r>
      <w:r w:rsidRPr="006F33EF">
        <w:rPr>
          <w:rFonts w:ascii="Times New Roman" w:hAnsi="Times New Roman" w:cs="Times New Roman"/>
          <w:sz w:val="24"/>
          <w:szCs w:val="24"/>
        </w:rPr>
        <w:t xml:space="preserve"> pomocí IP technologie </w:t>
      </w:r>
    </w:p>
    <w:p w14:paraId="5EF90B89" w14:textId="77777777" w:rsidR="003B7416" w:rsidRDefault="003B7416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F90B8A" w14:textId="77777777" w:rsidR="003B7416" w:rsidRDefault="003B7416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F90B8B" w14:textId="77777777" w:rsidR="003B7416" w:rsidRDefault="003B7416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Přehled komponentů:</w:t>
      </w:r>
    </w:p>
    <w:tbl>
      <w:tblPr>
        <w:tblW w:w="7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3"/>
        <w:gridCol w:w="1234"/>
        <w:gridCol w:w="567"/>
        <w:gridCol w:w="979"/>
      </w:tblGrid>
      <w:tr w:rsidR="003B7416" w:rsidRPr="003B7416" w14:paraId="5EF90B90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8C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8D" w14:textId="77777777" w:rsidR="003B7416" w:rsidRPr="003B7416" w:rsidRDefault="003B7416" w:rsidP="003B7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kod</w:t>
            </w:r>
            <w:proofErr w:type="spellEnd"/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8E" w14:textId="77777777" w:rsidR="003B7416" w:rsidRPr="003B7416" w:rsidRDefault="003B7416" w:rsidP="003B7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8F" w14:textId="77777777" w:rsidR="003B7416" w:rsidRPr="003B7416" w:rsidRDefault="003B7416" w:rsidP="003B74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95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B91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1" w:name="RANGE!A11"/>
            <w:proofErr w:type="spellStart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Voice</w:t>
            </w:r>
            <w:proofErr w:type="spellEnd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boards</w:t>
            </w:r>
            <w:bookmarkEnd w:id="1"/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B92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93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94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9A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9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Paket GA3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Armada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9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3BA00758AA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98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9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9F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9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ARMADA karta pro 30 kanálů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9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3BA23275AB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9D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9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A4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A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Karta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digital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TO BRA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A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3EH73006AD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A2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A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A9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A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ISDN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mixed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board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/ 4 T0 + 8 UAI + 4 SLI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A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3EH73015AB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A7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A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AE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A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ISDN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mixed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board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/ 4 T0 + 4 UAI + 8 SLI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A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3EH73015AC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AC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A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B3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A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ISDN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mixed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board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/ 2 T0 + 4 UAI + 4 SLI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B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3EH73015AD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B1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B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B8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B4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karta analogových pobočkových linek SLI16-2, 16 analog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B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3EH73092AB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B6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B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BD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B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Karta analogových pobočkových linek SLI8-2 : 8 analog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B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3EH73092AC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BB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B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C2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B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Karta ISDN 30 E1 T2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B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3EH76037AA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C0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C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C7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C3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C4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C5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C6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CC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BC8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2" w:name="RANGE!A22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Datová infrastruktura</w:t>
            </w:r>
            <w:bookmarkEnd w:id="2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BC9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CA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CB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D1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C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Generic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napájecí kabel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C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3BA03215AA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CF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D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D6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D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Montážní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kit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D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3EH75001AB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D4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D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DB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D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SLOT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D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3EH76034AA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D9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D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E0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DC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DD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DE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DF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E5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BE1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3" w:name="RANGE!A27"/>
            <w:proofErr w:type="spellStart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Zaákladní</w:t>
            </w:r>
            <w:proofErr w:type="spellEnd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nabídka </w:t>
            </w:r>
            <w:bookmarkEnd w:id="3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BE2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E3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E4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EA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E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Alcatel-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Lucent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IP Media </w:t>
            </w:r>
            <w:proofErr w:type="spellStart"/>
            <w:proofErr w:type="gram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Gateway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(MR3</w:t>
            </w:r>
            <w:proofErr w:type="gram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), s 230V zdrojem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E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3BA00751AA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E8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E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EF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E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Alcatel-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Lucent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IP Media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Gateway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(2xMR3), s 230V zdrojem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E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3BA00752AA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ED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E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F4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F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OmniPCX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Enterprise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základní HW, CS-2 CPU, GD3, 230VAC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F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3BA00809AA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F2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F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F9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F5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F6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F7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F8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BFE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BFA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4" w:name="RANGE!A32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Aplikace</w:t>
            </w:r>
            <w:bookmarkEnd w:id="4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BFB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FC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BFD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03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BF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cluip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0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3BA09092JA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01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516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0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08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04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SW pro konferenci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0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3BA09511AA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06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0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0D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0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CSTA 500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0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3BA09665AA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0B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0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12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0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centrální správa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OmniVista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8770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0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3BA09910JA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10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1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17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1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centrální správa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OmniVista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8770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14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3BA09951JA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15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1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1C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1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centrální správa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OmniVista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8770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1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3BA09952JA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1A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719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1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21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1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Java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1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3BA09953JA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1F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2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26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OmniVista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8770 DVD-R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3BH11669AK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4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2B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7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8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9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A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30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C2C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5" w:name="RANGE!A42"/>
            <w:proofErr w:type="spellStart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Jednoltivé</w:t>
            </w:r>
            <w:proofErr w:type="spellEnd"/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licence</w:t>
            </w:r>
            <w:bookmarkEnd w:id="5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C2D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E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2F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35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3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Multimedální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aplikace OXE R11.2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3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3BA03252AG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33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34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3A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3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OpenTouch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multimediální Servis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3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3BA09470JA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38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3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3F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3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SIP link SW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licencee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3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3BA09559AA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3D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3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44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4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OpenTouch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jednotlivé licence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4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3BA09663JA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42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4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49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4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OpenTouch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klientské  licence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4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3BA09664JA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47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4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4E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4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OpenTouch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hlasová pošta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4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3BA09697JA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4C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4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53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4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OpenTouch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BE - MS automatická spojovatelka - 1 audio port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5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3BA09700JA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51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5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58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54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OpenTouch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BE - MS - hlasový audio port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5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3BA09703JA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56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5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5D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5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Alcatel-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Lucent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OmniPCX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Enterprise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R11.2 software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5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3BA09810JA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5B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5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62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5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Analogové </w:t>
            </w:r>
            <w:proofErr w:type="gram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licence .- doplněk</w:t>
            </w:r>
            <w:proofErr w:type="gram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 chybějícím licencím v základu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5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3BA09845JA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60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356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6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67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6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Analogové licence pro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Common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HW základní systém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64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3BA09845JB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65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6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6C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6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IP Premium licence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6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3BA09846JA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6A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6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71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6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Digital Premium licence pro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Common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Hardware základní systém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6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3BA09847JB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6F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7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76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7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SIP Premium licence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7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3BA09850JA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74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7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7B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7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OpenTouch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Multimediální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virtualizační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licence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7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3BA09905JA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79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7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80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7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OmniPCX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Entreprise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Release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R11.2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7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3BA50280AA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7E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7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85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8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8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8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84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8A" w14:textId="77777777" w:rsidTr="003B7416">
        <w:trPr>
          <w:trHeight w:val="251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C8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IP terminály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C8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8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8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8F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8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8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8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8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94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9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8018 základní IP TP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9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3MG27201AA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92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9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99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9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"8058s spojovatelský pult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96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3MG27203WW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97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9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9E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9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9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9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9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A3" w14:textId="77777777" w:rsidTr="003B7416">
        <w:trPr>
          <w:trHeight w:val="251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C9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Digitální TP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CA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A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A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A8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A4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8029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TP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A5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3MG27103WW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A6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A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AD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A9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AA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AB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AC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B2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AE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AF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B0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B1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B7" w14:textId="77777777" w:rsidTr="003B7416">
        <w:trPr>
          <w:trHeight w:val="251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CB3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OEM Hardware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CB4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B5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B6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BC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B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USB klíč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B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3BA27768AA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BA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B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C1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BD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48V zdroj k IP TP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BE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3MG27006AA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BF" w14:textId="77777777" w:rsidR="003B7416" w:rsidRPr="003B7416" w:rsidRDefault="003B7416" w:rsidP="003B74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C0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C6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C2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C3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C4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C5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CB" w14:textId="77777777" w:rsidTr="003B7416">
        <w:trPr>
          <w:trHeight w:val="251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CC7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OEM Software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CC8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C9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CA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D0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C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Linux SW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license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C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3BA09811JA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CE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C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D5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1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Virtuální SW virtuální licenční serverová licence, SW media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kit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DVD-R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2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3BA27784AB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3" w14:textId="77777777" w:rsidR="003B7416" w:rsidRPr="003B7416" w:rsidRDefault="003B7416" w:rsidP="003B74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4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DA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6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7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8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9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DF" w14:textId="77777777" w:rsidTr="003B7416">
        <w:trPr>
          <w:trHeight w:val="251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CDB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SW pro servis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CDC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D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D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E4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E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IP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Softphone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- 1 licence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E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3BA09851JA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E2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E3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E9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E5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E6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E7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E8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EE" w14:textId="77777777" w:rsidTr="003B7416">
        <w:trPr>
          <w:trHeight w:val="251"/>
        </w:trPr>
        <w:tc>
          <w:tcPr>
            <w:tcW w:w="5263" w:type="dxa"/>
            <w:tcBorders>
              <w:top w:val="nil"/>
              <w:left w:val="nil"/>
              <w:bottom w:val="single" w:sz="8" w:space="0" w:color="3366FF"/>
              <w:right w:val="nil"/>
            </w:tcBorders>
            <w:shd w:val="clear" w:color="000000" w:fill="FF9900"/>
            <w:noWrap/>
            <w:vAlign w:val="bottom"/>
            <w:hideMark/>
          </w:tcPr>
          <w:p w14:paraId="5EF90CEA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SW pro servis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3366FF"/>
              <w:right w:val="single" w:sz="8" w:space="0" w:color="3366FF"/>
            </w:tcBorders>
            <w:shd w:val="clear" w:color="000000" w:fill="FF9900"/>
            <w:noWrap/>
            <w:vAlign w:val="bottom"/>
            <w:hideMark/>
          </w:tcPr>
          <w:p w14:paraId="5EF90CEB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EC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ED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F3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E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OmniPCX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Enterprise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SPS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F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3EY10002SA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F1" w14:textId="77777777" w:rsidR="003B7416" w:rsidRPr="003B7416" w:rsidRDefault="003B7416" w:rsidP="003B7416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F2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F8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F4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OmniVista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8770 SPS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F5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3EY14001SA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F6" w14:textId="77777777" w:rsidR="003B7416" w:rsidRPr="003B7416" w:rsidRDefault="003B7416" w:rsidP="003B74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F7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CFD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F9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OpenTouch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Business </w:t>
            </w:r>
            <w:proofErr w:type="spellStart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Edition</w:t>
            </w:r>
            <w:proofErr w:type="spellEnd"/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FA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3EY14008SA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FB" w14:textId="77777777" w:rsidR="003B7416" w:rsidRPr="003B7416" w:rsidRDefault="003B7416" w:rsidP="003B74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EF90CFC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D02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FE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CFF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D00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0D01" w14:textId="77777777" w:rsidR="003B7416" w:rsidRPr="003B7416" w:rsidRDefault="003B7416" w:rsidP="003B7416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3B7416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3B7416" w:rsidRPr="003B7416" w14:paraId="5EF90D07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D03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C31B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Tarifikační SW </w:t>
            </w:r>
            <w:proofErr w:type="spellStart"/>
            <w:r w:rsidRPr="006C31B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Ateco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D04" w14:textId="77777777" w:rsidR="003B7416" w:rsidRPr="003B7416" w:rsidRDefault="003B7416" w:rsidP="003B7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D05" w14:textId="77777777" w:rsidR="003B7416" w:rsidRPr="003B7416" w:rsidRDefault="003B7416" w:rsidP="003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D06" w14:textId="77777777" w:rsidR="003B7416" w:rsidRPr="003B7416" w:rsidRDefault="003B7416" w:rsidP="003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B7416" w:rsidRPr="003B7416" w14:paraId="5EF90D0C" w14:textId="77777777" w:rsidTr="003B7416">
        <w:trPr>
          <w:trHeight w:val="237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0D08" w14:textId="77777777" w:rsidR="003B7416" w:rsidRPr="003B7416" w:rsidRDefault="003B7416" w:rsidP="003B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3B74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Automatické nahrávání 20 IP poboček – zařízení RECIT od společnosti </w:t>
            </w:r>
            <w:proofErr w:type="spellStart"/>
            <w:r w:rsidRPr="003B74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MHsystem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D09" w14:textId="77777777" w:rsidR="003B7416" w:rsidRPr="003B7416" w:rsidRDefault="003B7416" w:rsidP="003B7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D0A" w14:textId="77777777" w:rsidR="003B7416" w:rsidRPr="003B7416" w:rsidRDefault="003B7416" w:rsidP="003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D0B" w14:textId="77777777" w:rsidR="003B7416" w:rsidRPr="003B7416" w:rsidRDefault="003B7416" w:rsidP="003B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EF90D0D" w14:textId="77777777" w:rsidR="003B7416" w:rsidRDefault="003B7416" w:rsidP="00DC2B3E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F90D0E" w14:textId="77777777" w:rsidR="006F33EF" w:rsidRPr="00EE4947" w:rsidRDefault="006F33EF" w:rsidP="00705790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EF90D0F" w14:textId="77777777" w:rsidR="00BA7CDC" w:rsidRPr="003535D8" w:rsidRDefault="00BA7CDC" w:rsidP="00705790">
      <w:pPr>
        <w:pStyle w:val="Odstavecseseznamem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F90D10" w14:textId="77777777" w:rsidR="00CA5024" w:rsidRPr="00DC2B3E" w:rsidRDefault="00CA5024" w:rsidP="00DC2B3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5024" w:rsidRPr="00DC2B3E" w:rsidSect="003B7416">
      <w:headerReference w:type="default" r:id="rId8"/>
      <w:footerReference w:type="default" r:id="rId9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BCD72" w14:textId="77777777" w:rsidR="00D31248" w:rsidRDefault="00D31248" w:rsidP="00EE4947">
      <w:pPr>
        <w:spacing w:after="0" w:line="240" w:lineRule="auto"/>
      </w:pPr>
      <w:r>
        <w:separator/>
      </w:r>
    </w:p>
  </w:endnote>
  <w:endnote w:type="continuationSeparator" w:id="0">
    <w:p w14:paraId="77326AE2" w14:textId="77777777" w:rsidR="00D31248" w:rsidRDefault="00D31248" w:rsidP="00EE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0D17" w14:textId="6CB6AE70" w:rsidR="00C036C1" w:rsidRPr="00EE4947" w:rsidRDefault="00C036C1" w:rsidP="00EE4947">
    <w:pPr>
      <w:pStyle w:val="Zpat"/>
      <w:jc w:val="right"/>
      <w:rPr>
        <w:rFonts w:ascii="Times New Roman" w:hAnsi="Times New Roman" w:cs="Times New Roman"/>
        <w:sz w:val="24"/>
        <w:szCs w:val="24"/>
      </w:rPr>
    </w:pPr>
    <w:r w:rsidRPr="00EE4947">
      <w:rPr>
        <w:rFonts w:ascii="Times New Roman" w:hAnsi="Times New Roman" w:cs="Times New Roman"/>
        <w:i/>
        <w:sz w:val="24"/>
        <w:szCs w:val="24"/>
      </w:rPr>
      <w:t xml:space="preserve">Stránka </w:t>
    </w:r>
    <w:r w:rsidR="004E21EA" w:rsidRPr="00EE4947">
      <w:rPr>
        <w:rFonts w:ascii="Times New Roman" w:hAnsi="Times New Roman" w:cs="Times New Roman"/>
        <w:b/>
        <w:i/>
        <w:sz w:val="24"/>
        <w:szCs w:val="24"/>
      </w:rPr>
      <w:fldChar w:fldCharType="begin"/>
    </w:r>
    <w:r w:rsidRPr="00EE4947">
      <w:rPr>
        <w:rFonts w:ascii="Times New Roman" w:hAnsi="Times New Roman" w:cs="Times New Roman"/>
        <w:b/>
        <w:i/>
        <w:sz w:val="24"/>
        <w:szCs w:val="24"/>
      </w:rPr>
      <w:instrText>PAGE</w:instrText>
    </w:r>
    <w:r w:rsidR="004E21EA" w:rsidRPr="00EE4947">
      <w:rPr>
        <w:rFonts w:ascii="Times New Roman" w:hAnsi="Times New Roman" w:cs="Times New Roman"/>
        <w:b/>
        <w:i/>
        <w:sz w:val="24"/>
        <w:szCs w:val="24"/>
      </w:rPr>
      <w:fldChar w:fldCharType="separate"/>
    </w:r>
    <w:r w:rsidR="00A612E9">
      <w:rPr>
        <w:rFonts w:ascii="Times New Roman" w:hAnsi="Times New Roman" w:cs="Times New Roman"/>
        <w:b/>
        <w:i/>
        <w:noProof/>
        <w:sz w:val="24"/>
        <w:szCs w:val="24"/>
      </w:rPr>
      <w:t>1</w:t>
    </w:r>
    <w:r w:rsidR="004E21EA" w:rsidRPr="00EE4947">
      <w:rPr>
        <w:rFonts w:ascii="Times New Roman" w:hAnsi="Times New Roman" w:cs="Times New Roman"/>
        <w:b/>
        <w:i/>
        <w:sz w:val="24"/>
        <w:szCs w:val="24"/>
      </w:rPr>
      <w:fldChar w:fldCharType="end"/>
    </w:r>
    <w:r w:rsidRPr="00EE4947">
      <w:rPr>
        <w:rFonts w:ascii="Times New Roman" w:hAnsi="Times New Roman" w:cs="Times New Roman"/>
        <w:i/>
        <w:sz w:val="24"/>
        <w:szCs w:val="24"/>
      </w:rPr>
      <w:t xml:space="preserve"> z </w:t>
    </w:r>
    <w:r w:rsidR="004E21EA" w:rsidRPr="00EE4947">
      <w:rPr>
        <w:rFonts w:ascii="Times New Roman" w:hAnsi="Times New Roman" w:cs="Times New Roman"/>
        <w:b/>
        <w:i/>
        <w:sz w:val="24"/>
        <w:szCs w:val="24"/>
      </w:rPr>
      <w:fldChar w:fldCharType="begin"/>
    </w:r>
    <w:r w:rsidRPr="00EE4947">
      <w:rPr>
        <w:rFonts w:ascii="Times New Roman" w:hAnsi="Times New Roman" w:cs="Times New Roman"/>
        <w:b/>
        <w:i/>
        <w:sz w:val="24"/>
        <w:szCs w:val="24"/>
      </w:rPr>
      <w:instrText>NUMPAGES</w:instrText>
    </w:r>
    <w:r w:rsidR="004E21EA" w:rsidRPr="00EE4947">
      <w:rPr>
        <w:rFonts w:ascii="Times New Roman" w:hAnsi="Times New Roman" w:cs="Times New Roman"/>
        <w:b/>
        <w:i/>
        <w:sz w:val="24"/>
        <w:szCs w:val="24"/>
      </w:rPr>
      <w:fldChar w:fldCharType="separate"/>
    </w:r>
    <w:r w:rsidR="00A612E9">
      <w:rPr>
        <w:rFonts w:ascii="Times New Roman" w:hAnsi="Times New Roman" w:cs="Times New Roman"/>
        <w:b/>
        <w:i/>
        <w:noProof/>
        <w:sz w:val="24"/>
        <w:szCs w:val="24"/>
      </w:rPr>
      <w:t>2</w:t>
    </w:r>
    <w:r w:rsidR="004E21EA" w:rsidRPr="00EE4947">
      <w:rPr>
        <w:rFonts w:ascii="Times New Roman" w:hAnsi="Times New Roman" w:cs="Times New Roman"/>
        <w:b/>
        <w:i/>
        <w:sz w:val="24"/>
        <w:szCs w:val="24"/>
      </w:rPr>
      <w:fldChar w:fldCharType="end"/>
    </w:r>
  </w:p>
  <w:p w14:paraId="5EF90D18" w14:textId="77777777" w:rsidR="00C036C1" w:rsidRDefault="00C036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B6538" w14:textId="77777777" w:rsidR="00D31248" w:rsidRDefault="00D31248" w:rsidP="00EE4947">
      <w:pPr>
        <w:spacing w:after="0" w:line="240" w:lineRule="auto"/>
      </w:pPr>
      <w:r>
        <w:separator/>
      </w:r>
    </w:p>
  </w:footnote>
  <w:footnote w:type="continuationSeparator" w:id="0">
    <w:p w14:paraId="32354850" w14:textId="77777777" w:rsidR="00D31248" w:rsidRDefault="00D31248" w:rsidP="00EE4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90D15" w14:textId="77777777" w:rsidR="003B7416" w:rsidRDefault="003B7416">
    <w:pPr>
      <w:pStyle w:val="Zhlav"/>
    </w:pPr>
    <w:r w:rsidRPr="00B616A3"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F90D19" wp14:editId="5EF90D1A">
          <wp:simplePos x="0" y="0"/>
          <wp:positionH relativeFrom="page">
            <wp:posOffset>907747</wp:posOffset>
          </wp:positionH>
          <wp:positionV relativeFrom="page">
            <wp:posOffset>250190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F90D16" w14:textId="77777777" w:rsidR="003B7416" w:rsidRDefault="003B74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3936"/>
    <w:multiLevelType w:val="hybridMultilevel"/>
    <w:tmpl w:val="45F8A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423E"/>
    <w:multiLevelType w:val="hybridMultilevel"/>
    <w:tmpl w:val="1B0CF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93B"/>
    <w:multiLevelType w:val="hybridMultilevel"/>
    <w:tmpl w:val="EBA4A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860"/>
    <w:multiLevelType w:val="hybridMultilevel"/>
    <w:tmpl w:val="8B863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A01E1"/>
    <w:multiLevelType w:val="hybridMultilevel"/>
    <w:tmpl w:val="90DCC6A8"/>
    <w:lvl w:ilvl="0" w:tplc="0405000F">
      <w:start w:val="1"/>
      <w:numFmt w:val="decimal"/>
      <w:lvlText w:val="%1."/>
      <w:lvlJc w:val="left"/>
      <w:pPr>
        <w:ind w:left="2135" w:hanging="360"/>
      </w:pPr>
    </w:lvl>
    <w:lvl w:ilvl="1" w:tplc="04050017">
      <w:start w:val="1"/>
      <w:numFmt w:val="lowerLetter"/>
      <w:lvlText w:val="%2)"/>
      <w:lvlJc w:val="left"/>
      <w:pPr>
        <w:ind w:left="2855" w:hanging="360"/>
      </w:pPr>
    </w:lvl>
    <w:lvl w:ilvl="2" w:tplc="0405001B" w:tentative="1">
      <w:start w:val="1"/>
      <w:numFmt w:val="lowerRoman"/>
      <w:lvlText w:val="%3."/>
      <w:lvlJc w:val="right"/>
      <w:pPr>
        <w:ind w:left="3575" w:hanging="180"/>
      </w:pPr>
    </w:lvl>
    <w:lvl w:ilvl="3" w:tplc="0405000F" w:tentative="1">
      <w:start w:val="1"/>
      <w:numFmt w:val="decimal"/>
      <w:lvlText w:val="%4."/>
      <w:lvlJc w:val="left"/>
      <w:pPr>
        <w:ind w:left="4295" w:hanging="360"/>
      </w:pPr>
    </w:lvl>
    <w:lvl w:ilvl="4" w:tplc="04050019" w:tentative="1">
      <w:start w:val="1"/>
      <w:numFmt w:val="lowerLetter"/>
      <w:lvlText w:val="%5."/>
      <w:lvlJc w:val="left"/>
      <w:pPr>
        <w:ind w:left="5015" w:hanging="360"/>
      </w:pPr>
    </w:lvl>
    <w:lvl w:ilvl="5" w:tplc="0405001B" w:tentative="1">
      <w:start w:val="1"/>
      <w:numFmt w:val="lowerRoman"/>
      <w:lvlText w:val="%6."/>
      <w:lvlJc w:val="right"/>
      <w:pPr>
        <w:ind w:left="5735" w:hanging="180"/>
      </w:pPr>
    </w:lvl>
    <w:lvl w:ilvl="6" w:tplc="0405000F" w:tentative="1">
      <w:start w:val="1"/>
      <w:numFmt w:val="decimal"/>
      <w:lvlText w:val="%7."/>
      <w:lvlJc w:val="left"/>
      <w:pPr>
        <w:ind w:left="6455" w:hanging="360"/>
      </w:pPr>
    </w:lvl>
    <w:lvl w:ilvl="7" w:tplc="04050019" w:tentative="1">
      <w:start w:val="1"/>
      <w:numFmt w:val="lowerLetter"/>
      <w:lvlText w:val="%8."/>
      <w:lvlJc w:val="left"/>
      <w:pPr>
        <w:ind w:left="7175" w:hanging="360"/>
      </w:pPr>
    </w:lvl>
    <w:lvl w:ilvl="8" w:tplc="0405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5" w15:restartNumberingAfterBreak="0">
    <w:nsid w:val="23B5066E"/>
    <w:multiLevelType w:val="hybridMultilevel"/>
    <w:tmpl w:val="9B8A7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563E"/>
    <w:multiLevelType w:val="hybridMultilevel"/>
    <w:tmpl w:val="CF68437E"/>
    <w:lvl w:ilvl="0" w:tplc="D750B5FA">
      <w:start w:val="1"/>
      <w:numFmt w:val="lowerLetter"/>
      <w:lvlText w:val="%1)"/>
      <w:lvlJc w:val="left"/>
      <w:pPr>
        <w:ind w:left="680" w:hanging="2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7C303C"/>
    <w:multiLevelType w:val="hybridMultilevel"/>
    <w:tmpl w:val="54BE6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76C48"/>
    <w:multiLevelType w:val="hybridMultilevel"/>
    <w:tmpl w:val="C38C5F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CF3170"/>
    <w:multiLevelType w:val="hybridMultilevel"/>
    <w:tmpl w:val="9D3A5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72A4"/>
    <w:multiLevelType w:val="hybridMultilevel"/>
    <w:tmpl w:val="59AA6BD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44393F"/>
    <w:multiLevelType w:val="hybridMultilevel"/>
    <w:tmpl w:val="2264D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91694"/>
    <w:multiLevelType w:val="hybridMultilevel"/>
    <w:tmpl w:val="C7B4C1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BC248C6"/>
    <w:multiLevelType w:val="hybridMultilevel"/>
    <w:tmpl w:val="2B2CB35A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3BD76944"/>
    <w:multiLevelType w:val="hybridMultilevel"/>
    <w:tmpl w:val="C7C43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67707"/>
    <w:multiLevelType w:val="hybridMultilevel"/>
    <w:tmpl w:val="45B836C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40483FC8"/>
    <w:multiLevelType w:val="hybridMultilevel"/>
    <w:tmpl w:val="5618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74796"/>
    <w:multiLevelType w:val="hybridMultilevel"/>
    <w:tmpl w:val="1C88EF1A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4F50654F"/>
    <w:multiLevelType w:val="hybridMultilevel"/>
    <w:tmpl w:val="C6367A74"/>
    <w:lvl w:ilvl="0" w:tplc="81284B06">
      <w:numFmt w:val="bullet"/>
      <w:lvlText w:val="-"/>
      <w:lvlJc w:val="left"/>
      <w:pPr>
        <w:ind w:left="185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07E2950"/>
    <w:multiLevelType w:val="hybridMultilevel"/>
    <w:tmpl w:val="1F020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B47E6"/>
    <w:multiLevelType w:val="hybridMultilevel"/>
    <w:tmpl w:val="A4528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64DF2"/>
    <w:multiLevelType w:val="hybridMultilevel"/>
    <w:tmpl w:val="1FD21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17A7B"/>
    <w:multiLevelType w:val="hybridMultilevel"/>
    <w:tmpl w:val="A7085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F7AC4"/>
    <w:multiLevelType w:val="hybridMultilevel"/>
    <w:tmpl w:val="77403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A4827"/>
    <w:multiLevelType w:val="hybridMultilevel"/>
    <w:tmpl w:val="713EE12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6BB3305"/>
    <w:multiLevelType w:val="hybridMultilevel"/>
    <w:tmpl w:val="11C8654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1"/>
  </w:num>
  <w:num w:numId="2">
    <w:abstractNumId w:val="11"/>
  </w:num>
  <w:num w:numId="3">
    <w:abstractNumId w:val="2"/>
  </w:num>
  <w:num w:numId="4">
    <w:abstractNumId w:val="13"/>
  </w:num>
  <w:num w:numId="5">
    <w:abstractNumId w:val="5"/>
  </w:num>
  <w:num w:numId="6">
    <w:abstractNumId w:val="24"/>
  </w:num>
  <w:num w:numId="7">
    <w:abstractNumId w:val="0"/>
  </w:num>
  <w:num w:numId="8">
    <w:abstractNumId w:val="10"/>
  </w:num>
  <w:num w:numId="9">
    <w:abstractNumId w:val="25"/>
  </w:num>
  <w:num w:numId="10">
    <w:abstractNumId w:val="12"/>
  </w:num>
  <w:num w:numId="11">
    <w:abstractNumId w:val="18"/>
  </w:num>
  <w:num w:numId="12">
    <w:abstractNumId w:val="23"/>
  </w:num>
  <w:num w:numId="13">
    <w:abstractNumId w:val="3"/>
  </w:num>
  <w:num w:numId="14">
    <w:abstractNumId w:val="8"/>
  </w:num>
  <w:num w:numId="15">
    <w:abstractNumId w:val="20"/>
  </w:num>
  <w:num w:numId="16">
    <w:abstractNumId w:val="7"/>
  </w:num>
  <w:num w:numId="17">
    <w:abstractNumId w:val="1"/>
  </w:num>
  <w:num w:numId="18">
    <w:abstractNumId w:val="22"/>
  </w:num>
  <w:num w:numId="19">
    <w:abstractNumId w:val="16"/>
  </w:num>
  <w:num w:numId="20">
    <w:abstractNumId w:val="6"/>
  </w:num>
  <w:num w:numId="21">
    <w:abstractNumId w:val="15"/>
  </w:num>
  <w:num w:numId="22">
    <w:abstractNumId w:val="26"/>
  </w:num>
  <w:num w:numId="23">
    <w:abstractNumId w:val="9"/>
  </w:num>
  <w:num w:numId="24">
    <w:abstractNumId w:val="14"/>
  </w:num>
  <w:num w:numId="25">
    <w:abstractNumId w:val="4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40"/>
    <w:rsid w:val="0000106D"/>
    <w:rsid w:val="00001C5A"/>
    <w:rsid w:val="000229AA"/>
    <w:rsid w:val="00025213"/>
    <w:rsid w:val="00061D72"/>
    <w:rsid w:val="00065D55"/>
    <w:rsid w:val="000867D0"/>
    <w:rsid w:val="000A204C"/>
    <w:rsid w:val="000D277A"/>
    <w:rsid w:val="000F75CA"/>
    <w:rsid w:val="0010656C"/>
    <w:rsid w:val="00111C47"/>
    <w:rsid w:val="00130C82"/>
    <w:rsid w:val="00133AA4"/>
    <w:rsid w:val="00137E48"/>
    <w:rsid w:val="00175101"/>
    <w:rsid w:val="00176F80"/>
    <w:rsid w:val="0018424F"/>
    <w:rsid w:val="001A0AE2"/>
    <w:rsid w:val="001A38A6"/>
    <w:rsid w:val="001B64FC"/>
    <w:rsid w:val="001C5BEF"/>
    <w:rsid w:val="001D133A"/>
    <w:rsid w:val="001D4686"/>
    <w:rsid w:val="001F6F04"/>
    <w:rsid w:val="00202974"/>
    <w:rsid w:val="00205D12"/>
    <w:rsid w:val="00230A6A"/>
    <w:rsid w:val="002311A2"/>
    <w:rsid w:val="00235090"/>
    <w:rsid w:val="00252577"/>
    <w:rsid w:val="002609D5"/>
    <w:rsid w:val="00265469"/>
    <w:rsid w:val="00275CEA"/>
    <w:rsid w:val="00281CD6"/>
    <w:rsid w:val="00293FF4"/>
    <w:rsid w:val="002948E1"/>
    <w:rsid w:val="002A793B"/>
    <w:rsid w:val="002B49C4"/>
    <w:rsid w:val="002B6792"/>
    <w:rsid w:val="002C36D0"/>
    <w:rsid w:val="002C7EAF"/>
    <w:rsid w:val="002D1BA7"/>
    <w:rsid w:val="002E328D"/>
    <w:rsid w:val="00305B9C"/>
    <w:rsid w:val="00306344"/>
    <w:rsid w:val="00310477"/>
    <w:rsid w:val="00335759"/>
    <w:rsid w:val="0033735C"/>
    <w:rsid w:val="0034429D"/>
    <w:rsid w:val="003514C4"/>
    <w:rsid w:val="003535D8"/>
    <w:rsid w:val="00362A73"/>
    <w:rsid w:val="0036556A"/>
    <w:rsid w:val="003753B4"/>
    <w:rsid w:val="00377F66"/>
    <w:rsid w:val="003A1905"/>
    <w:rsid w:val="003A53C7"/>
    <w:rsid w:val="003B50F1"/>
    <w:rsid w:val="003B7416"/>
    <w:rsid w:val="003B76CB"/>
    <w:rsid w:val="003C3B94"/>
    <w:rsid w:val="003D4124"/>
    <w:rsid w:val="003E00E1"/>
    <w:rsid w:val="003E3396"/>
    <w:rsid w:val="003E51AC"/>
    <w:rsid w:val="003F1707"/>
    <w:rsid w:val="00431139"/>
    <w:rsid w:val="004677E2"/>
    <w:rsid w:val="00483E7B"/>
    <w:rsid w:val="00492550"/>
    <w:rsid w:val="00493EBF"/>
    <w:rsid w:val="004A63A7"/>
    <w:rsid w:val="004B3796"/>
    <w:rsid w:val="004B3AFC"/>
    <w:rsid w:val="004E21EA"/>
    <w:rsid w:val="00506AC7"/>
    <w:rsid w:val="0052537B"/>
    <w:rsid w:val="00526938"/>
    <w:rsid w:val="005439D3"/>
    <w:rsid w:val="00562016"/>
    <w:rsid w:val="005621A5"/>
    <w:rsid w:val="00590D63"/>
    <w:rsid w:val="005B6462"/>
    <w:rsid w:val="005C6CBA"/>
    <w:rsid w:val="005E613C"/>
    <w:rsid w:val="005F06D4"/>
    <w:rsid w:val="005F3ACF"/>
    <w:rsid w:val="00604936"/>
    <w:rsid w:val="006145CC"/>
    <w:rsid w:val="00614B68"/>
    <w:rsid w:val="00620EAF"/>
    <w:rsid w:val="006212A6"/>
    <w:rsid w:val="00630430"/>
    <w:rsid w:val="00643576"/>
    <w:rsid w:val="0066396F"/>
    <w:rsid w:val="0067155F"/>
    <w:rsid w:val="00690F55"/>
    <w:rsid w:val="006B7AE6"/>
    <w:rsid w:val="006C31BD"/>
    <w:rsid w:val="006C6C9A"/>
    <w:rsid w:val="006E6256"/>
    <w:rsid w:val="006F1147"/>
    <w:rsid w:val="006F27B4"/>
    <w:rsid w:val="006F33EF"/>
    <w:rsid w:val="006F4030"/>
    <w:rsid w:val="00705790"/>
    <w:rsid w:val="00711A4A"/>
    <w:rsid w:val="0078173B"/>
    <w:rsid w:val="00781D59"/>
    <w:rsid w:val="00787B00"/>
    <w:rsid w:val="00794543"/>
    <w:rsid w:val="00796F59"/>
    <w:rsid w:val="007A78D4"/>
    <w:rsid w:val="007C1840"/>
    <w:rsid w:val="007D3748"/>
    <w:rsid w:val="007D3CD3"/>
    <w:rsid w:val="0082303D"/>
    <w:rsid w:val="00843A85"/>
    <w:rsid w:val="00850577"/>
    <w:rsid w:val="00867FAF"/>
    <w:rsid w:val="008C4891"/>
    <w:rsid w:val="008C6BE7"/>
    <w:rsid w:val="008E12AC"/>
    <w:rsid w:val="00905C78"/>
    <w:rsid w:val="009202CD"/>
    <w:rsid w:val="009371EC"/>
    <w:rsid w:val="009440D3"/>
    <w:rsid w:val="00952E4D"/>
    <w:rsid w:val="0096161F"/>
    <w:rsid w:val="009874FD"/>
    <w:rsid w:val="0099024D"/>
    <w:rsid w:val="009906C9"/>
    <w:rsid w:val="009A6140"/>
    <w:rsid w:val="009B57CB"/>
    <w:rsid w:val="009B5C64"/>
    <w:rsid w:val="009D19DD"/>
    <w:rsid w:val="009E1DB0"/>
    <w:rsid w:val="009E4314"/>
    <w:rsid w:val="009F2277"/>
    <w:rsid w:val="009F5C93"/>
    <w:rsid w:val="00A011A1"/>
    <w:rsid w:val="00A01541"/>
    <w:rsid w:val="00A038F3"/>
    <w:rsid w:val="00A075E8"/>
    <w:rsid w:val="00A10615"/>
    <w:rsid w:val="00A131A7"/>
    <w:rsid w:val="00A1576F"/>
    <w:rsid w:val="00A16006"/>
    <w:rsid w:val="00A44A00"/>
    <w:rsid w:val="00A6088B"/>
    <w:rsid w:val="00A612E9"/>
    <w:rsid w:val="00A74DCA"/>
    <w:rsid w:val="00A75DD9"/>
    <w:rsid w:val="00A822B4"/>
    <w:rsid w:val="00A8519B"/>
    <w:rsid w:val="00A85899"/>
    <w:rsid w:val="00A92BAC"/>
    <w:rsid w:val="00A941D4"/>
    <w:rsid w:val="00AB460B"/>
    <w:rsid w:val="00AF5BA2"/>
    <w:rsid w:val="00AF5CB1"/>
    <w:rsid w:val="00B05C01"/>
    <w:rsid w:val="00B17DBD"/>
    <w:rsid w:val="00B17ED4"/>
    <w:rsid w:val="00B33279"/>
    <w:rsid w:val="00B512B1"/>
    <w:rsid w:val="00B53FDA"/>
    <w:rsid w:val="00B943FF"/>
    <w:rsid w:val="00BA5E2A"/>
    <w:rsid w:val="00BA7CDC"/>
    <w:rsid w:val="00BC15C4"/>
    <w:rsid w:val="00BD62D8"/>
    <w:rsid w:val="00BE0E5F"/>
    <w:rsid w:val="00BE4691"/>
    <w:rsid w:val="00BE565E"/>
    <w:rsid w:val="00C036C1"/>
    <w:rsid w:val="00C047BD"/>
    <w:rsid w:val="00C073EE"/>
    <w:rsid w:val="00C125D6"/>
    <w:rsid w:val="00C258D3"/>
    <w:rsid w:val="00C27524"/>
    <w:rsid w:val="00C27CA2"/>
    <w:rsid w:val="00C472C4"/>
    <w:rsid w:val="00C61945"/>
    <w:rsid w:val="00C669AD"/>
    <w:rsid w:val="00C97AC6"/>
    <w:rsid w:val="00CA0F34"/>
    <w:rsid w:val="00CA5024"/>
    <w:rsid w:val="00CB0F84"/>
    <w:rsid w:val="00CB4ECD"/>
    <w:rsid w:val="00CF319A"/>
    <w:rsid w:val="00CF5828"/>
    <w:rsid w:val="00D10B6C"/>
    <w:rsid w:val="00D31248"/>
    <w:rsid w:val="00D32D98"/>
    <w:rsid w:val="00D33EE1"/>
    <w:rsid w:val="00D906F4"/>
    <w:rsid w:val="00DB05A8"/>
    <w:rsid w:val="00DC2B3E"/>
    <w:rsid w:val="00DE72BC"/>
    <w:rsid w:val="00DF0939"/>
    <w:rsid w:val="00E13FCF"/>
    <w:rsid w:val="00E2028A"/>
    <w:rsid w:val="00E23159"/>
    <w:rsid w:val="00E31069"/>
    <w:rsid w:val="00E31207"/>
    <w:rsid w:val="00E31E2E"/>
    <w:rsid w:val="00E374F8"/>
    <w:rsid w:val="00E8482F"/>
    <w:rsid w:val="00E911E8"/>
    <w:rsid w:val="00E92063"/>
    <w:rsid w:val="00E95935"/>
    <w:rsid w:val="00EA129B"/>
    <w:rsid w:val="00ED5B56"/>
    <w:rsid w:val="00EE4947"/>
    <w:rsid w:val="00EF0EBD"/>
    <w:rsid w:val="00EF2077"/>
    <w:rsid w:val="00EF35AD"/>
    <w:rsid w:val="00F05A57"/>
    <w:rsid w:val="00F11F96"/>
    <w:rsid w:val="00F15D3F"/>
    <w:rsid w:val="00F30957"/>
    <w:rsid w:val="00F41390"/>
    <w:rsid w:val="00F41BD1"/>
    <w:rsid w:val="00F44CA6"/>
    <w:rsid w:val="00F754E5"/>
    <w:rsid w:val="00F83515"/>
    <w:rsid w:val="00F85E52"/>
    <w:rsid w:val="00F87720"/>
    <w:rsid w:val="00F90CB4"/>
    <w:rsid w:val="00FB0B46"/>
    <w:rsid w:val="00FE1B08"/>
    <w:rsid w:val="00FE27AB"/>
    <w:rsid w:val="00FF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90B81"/>
  <w15:docId w15:val="{AC370B8A-A81E-468B-80DC-192BCA15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207"/>
  </w:style>
  <w:style w:type="paragraph" w:styleId="Nadpis1">
    <w:name w:val="heading 1"/>
    <w:next w:val="Normln"/>
    <w:link w:val="Nadpis1Char"/>
    <w:uiPriority w:val="9"/>
    <w:qFormat/>
    <w:rsid w:val="00CA0F34"/>
    <w:pPr>
      <w:numPr>
        <w:numId w:val="26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1207"/>
    <w:pPr>
      <w:ind w:left="720"/>
      <w:contextualSpacing/>
    </w:pPr>
  </w:style>
  <w:style w:type="paragraph" w:customStyle="1" w:styleId="Default">
    <w:name w:val="Default"/>
    <w:rsid w:val="001842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5D3F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A614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A6140"/>
  </w:style>
  <w:style w:type="paragraph" w:styleId="Textbubliny">
    <w:name w:val="Balloon Text"/>
    <w:basedOn w:val="Normln"/>
    <w:link w:val="TextbublinyChar"/>
    <w:uiPriority w:val="99"/>
    <w:semiHidden/>
    <w:unhideWhenUsed/>
    <w:rsid w:val="00A16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600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16006"/>
    <w:pPr>
      <w:spacing w:after="0" w:line="240" w:lineRule="auto"/>
    </w:pPr>
  </w:style>
  <w:style w:type="character" w:customStyle="1" w:styleId="strong2">
    <w:name w:val="strong2"/>
    <w:basedOn w:val="Standardnpsmoodstavce"/>
    <w:rsid w:val="009E431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4947"/>
  </w:style>
  <w:style w:type="paragraph" w:styleId="Zpat">
    <w:name w:val="footer"/>
    <w:basedOn w:val="Normln"/>
    <w:link w:val="ZpatChar"/>
    <w:unhideWhenUsed/>
    <w:rsid w:val="00EE4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4947"/>
  </w:style>
  <w:style w:type="character" w:customStyle="1" w:styleId="Nadpis1Char">
    <w:name w:val="Nadpis 1 Char"/>
    <w:basedOn w:val="Standardnpsmoodstavce"/>
    <w:link w:val="Nadpis1"/>
    <w:uiPriority w:val="9"/>
    <w:rsid w:val="00CA0F34"/>
    <w:rPr>
      <w:rFonts w:ascii="Arial Black" w:eastAsia="Times New Roman" w:hAnsi="Arial Black" w:cs="Arial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B0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B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EAB8-8AF4-4B0A-9BE9-D1720302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gongalaj</dc:creator>
  <cp:lastModifiedBy>Kubátková Hana, Ing.</cp:lastModifiedBy>
  <cp:revision>4</cp:revision>
  <cp:lastPrinted>2021-08-11T10:26:00Z</cp:lastPrinted>
  <dcterms:created xsi:type="dcterms:W3CDTF">2021-07-30T09:23:00Z</dcterms:created>
  <dcterms:modified xsi:type="dcterms:W3CDTF">2021-08-11T10:26:00Z</dcterms:modified>
</cp:coreProperties>
</file>