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94EF769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lastRenderedPageBreak/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A678F8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87686" w14:textId="77777777" w:rsidR="00A678F8" w:rsidRDefault="00A678F8" w:rsidP="00850009">
      <w:r>
        <w:separator/>
      </w:r>
    </w:p>
  </w:endnote>
  <w:endnote w:type="continuationSeparator" w:id="0">
    <w:p w14:paraId="636F511F" w14:textId="77777777" w:rsidR="00A678F8" w:rsidRDefault="00A678F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6A08C" w14:textId="77777777" w:rsidR="00A678F8" w:rsidRDefault="00A678F8" w:rsidP="00850009">
      <w:r>
        <w:separator/>
      </w:r>
    </w:p>
  </w:footnote>
  <w:footnote w:type="continuationSeparator" w:id="0">
    <w:p w14:paraId="200B88D9" w14:textId="77777777" w:rsidR="00A678F8" w:rsidRDefault="00A678F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8AA3" w14:textId="529B5187" w:rsidR="00FE0A21" w:rsidRDefault="00FE0A21" w:rsidP="00FE0A21">
    <w:pPr>
      <w:pStyle w:val="Zhlav"/>
    </w:pPr>
    <w:r>
      <w:t xml:space="preserve">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17F62355" wp14:editId="58B62BA0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  <w:r>
      <w:t xml:space="preserve">                                                                                                       Číslo smlouvy Objednatel: DOD20210779</w:t>
    </w:r>
  </w:p>
  <w:p w14:paraId="5E9AE96F" w14:textId="404F169B" w:rsidR="00FE0A21" w:rsidRDefault="00FE0A21" w:rsidP="00FE0A21">
    <w:pPr>
      <w:pStyle w:val="Zhlav"/>
    </w:pPr>
    <w:r>
      <w:t xml:space="preserve">                                                                                                       Číslo smlouvy Poskytovatele: </w:t>
    </w:r>
    <w:r w:rsidRPr="00CE1858">
      <w:rPr>
        <w:highlight w:val="yellow"/>
      </w:rPr>
      <w:t>XXXXXXXXXX</w:t>
    </w:r>
  </w:p>
  <w:p w14:paraId="352300FD" w14:textId="205C0153" w:rsidR="007E6F20" w:rsidRDefault="007E6F20" w:rsidP="00FE0A21">
    <w:pPr>
      <w:pStyle w:val="Zhlav"/>
    </w:pPr>
    <w:r>
      <w:t xml:space="preserve">                                                                                              </w:t>
    </w:r>
    <w:r w:rsidR="00C54FFF">
      <w:t xml:space="preserve">Příloha č. 5 </w:t>
    </w:r>
    <w:r>
      <w:t xml:space="preserve"> – Pravidla sociální odpovědnosti</w:t>
    </w:r>
  </w:p>
  <w:p w14:paraId="38117F95" w14:textId="45986359" w:rsidR="00850009" w:rsidRPr="005921D4" w:rsidRDefault="007E6F20" w:rsidP="007E6F20">
    <w:pPr>
      <w:pStyle w:val="Zhlav"/>
      <w:tabs>
        <w:tab w:val="clear" w:pos="4536"/>
        <w:tab w:val="clear" w:pos="9072"/>
        <w:tab w:val="left" w:pos="4080"/>
      </w:tabs>
      <w:ind w:left="3119"/>
    </w:pPr>
    <w:r>
      <w:tab/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7882"/>
    <w:rsid w:val="00346B6A"/>
    <w:rsid w:val="00396494"/>
    <w:rsid w:val="003A50E4"/>
    <w:rsid w:val="003F1C17"/>
    <w:rsid w:val="0052576D"/>
    <w:rsid w:val="007575DD"/>
    <w:rsid w:val="007E6F20"/>
    <w:rsid w:val="00842F4C"/>
    <w:rsid w:val="00850009"/>
    <w:rsid w:val="008D4011"/>
    <w:rsid w:val="00A678F8"/>
    <w:rsid w:val="00A8027D"/>
    <w:rsid w:val="00AF0A8B"/>
    <w:rsid w:val="00B12E47"/>
    <w:rsid w:val="00C54FFF"/>
    <w:rsid w:val="00C915BB"/>
    <w:rsid w:val="00D113E8"/>
    <w:rsid w:val="00D64EC6"/>
    <w:rsid w:val="00D80636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Opuszynski Michal</cp:lastModifiedBy>
  <cp:revision>2</cp:revision>
  <dcterms:created xsi:type="dcterms:W3CDTF">2021-07-19T06:10:00Z</dcterms:created>
  <dcterms:modified xsi:type="dcterms:W3CDTF">2021-07-19T06:10:00Z</dcterms:modified>
</cp:coreProperties>
</file>