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04D" w14:textId="6CB3D571" w:rsidR="00ED72DC" w:rsidRPr="006E3E10" w:rsidRDefault="003279EF" w:rsidP="00FC489B">
      <w:pPr>
        <w:pStyle w:val="Nzev"/>
        <w:spacing w:before="0" w:line="264" w:lineRule="auto"/>
        <w:contextualSpacing w:val="0"/>
        <w:rPr>
          <w:rFonts w:cstheme="minorHAnsi"/>
          <w:b w:val="0"/>
          <w:caps w:val="0"/>
          <w:sz w:val="28"/>
          <w:szCs w:val="28"/>
        </w:rPr>
      </w:pPr>
      <w: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="00A4494A" w:rsidRPr="006E3E10">
        <w:rPr>
          <w:rFonts w:cstheme="minorHAnsi"/>
          <w:sz w:val="28"/>
          <w:szCs w:val="28"/>
        </w:rPr>
        <w:t xml:space="preserve">SMLOUVA O </w:t>
      </w:r>
      <w:r w:rsidR="00902EED" w:rsidRPr="006E3E10">
        <w:rPr>
          <w:rFonts w:cstheme="minorHAnsi"/>
          <w:sz w:val="28"/>
          <w:szCs w:val="28"/>
        </w:rPr>
        <w:t>dílo</w:t>
      </w:r>
      <w:r w:rsidR="00CF6B9E" w:rsidRPr="006E3E10">
        <w:rPr>
          <w:rFonts w:cstheme="minorHAnsi"/>
          <w:sz w:val="28"/>
          <w:szCs w:val="28"/>
        </w:rPr>
        <w:t xml:space="preserve"> </w:t>
      </w:r>
    </w:p>
    <w:p w14:paraId="733E2D60" w14:textId="77777777" w:rsidR="003279EF" w:rsidRDefault="00606BD7" w:rsidP="00FC489B">
      <w:pPr>
        <w:spacing w:after="0" w:line="264" w:lineRule="auto"/>
        <w:jc w:val="center"/>
        <w:rPr>
          <w:rFonts w:cstheme="minorHAnsi"/>
          <w:bCs/>
          <w:sz w:val="20"/>
          <w:szCs w:val="20"/>
        </w:rPr>
      </w:pPr>
      <w:r w:rsidRPr="00FC489B">
        <w:rPr>
          <w:rFonts w:cstheme="minorHAnsi"/>
          <w:bCs/>
          <w:sz w:val="20"/>
          <w:szCs w:val="20"/>
        </w:rPr>
        <w:t xml:space="preserve">uzavřená v souladu s ustanovením </w:t>
      </w:r>
    </w:p>
    <w:p w14:paraId="6561F295" w14:textId="40245662" w:rsidR="00606BD7" w:rsidRPr="003279EF" w:rsidRDefault="00606BD7" w:rsidP="003279EF">
      <w:pPr>
        <w:spacing w:after="0" w:line="264" w:lineRule="auto"/>
        <w:jc w:val="center"/>
        <w:rPr>
          <w:rFonts w:cstheme="minorHAnsi"/>
          <w:sz w:val="20"/>
          <w:szCs w:val="20"/>
        </w:rPr>
      </w:pPr>
      <w:r w:rsidRPr="00FC489B">
        <w:rPr>
          <w:rFonts w:cstheme="minorHAnsi"/>
          <w:sz w:val="20"/>
          <w:szCs w:val="20"/>
        </w:rPr>
        <w:t xml:space="preserve">§ </w:t>
      </w:r>
      <w:r w:rsidR="00902EED" w:rsidRPr="00FC489B">
        <w:rPr>
          <w:rFonts w:cstheme="minorHAnsi"/>
          <w:sz w:val="20"/>
          <w:szCs w:val="20"/>
        </w:rPr>
        <w:t xml:space="preserve">2586 a </w:t>
      </w:r>
      <w:r w:rsidR="00CF6B9E" w:rsidRPr="00FC489B">
        <w:rPr>
          <w:rFonts w:cstheme="minorHAnsi"/>
          <w:sz w:val="20"/>
          <w:szCs w:val="20"/>
        </w:rPr>
        <w:t>n</w:t>
      </w:r>
      <w:r w:rsidR="00902EED" w:rsidRPr="00FC489B">
        <w:rPr>
          <w:rFonts w:cstheme="minorHAnsi"/>
          <w:sz w:val="20"/>
          <w:szCs w:val="20"/>
        </w:rPr>
        <w:t>ásl</w:t>
      </w:r>
      <w:r w:rsidR="00112517" w:rsidRPr="00FC489B">
        <w:rPr>
          <w:rFonts w:cstheme="minorHAnsi"/>
          <w:sz w:val="20"/>
          <w:szCs w:val="20"/>
        </w:rPr>
        <w:t xml:space="preserve">. </w:t>
      </w:r>
      <w:r w:rsidRPr="00FC489B">
        <w:rPr>
          <w:rFonts w:cstheme="minorHAnsi"/>
          <w:sz w:val="20"/>
          <w:szCs w:val="20"/>
        </w:rPr>
        <w:t>zákona č. 89/2012 Sb., občanský zákoník</w:t>
      </w:r>
      <w:r w:rsidRPr="00FC489B">
        <w:rPr>
          <w:rFonts w:cstheme="minorHAnsi"/>
          <w:bCs/>
          <w:sz w:val="20"/>
          <w:szCs w:val="20"/>
        </w:rPr>
        <w:t xml:space="preserve">, </w:t>
      </w:r>
      <w:proofErr w:type="gramStart"/>
      <w:r w:rsidRPr="00FC489B">
        <w:rPr>
          <w:rFonts w:cstheme="minorHAnsi"/>
          <w:bCs/>
          <w:sz w:val="20"/>
          <w:szCs w:val="20"/>
        </w:rPr>
        <w:t>v</w:t>
      </w:r>
      <w:r w:rsidR="003279EF">
        <w:rPr>
          <w:rFonts w:cstheme="minorHAnsi"/>
          <w:bCs/>
          <w:sz w:val="20"/>
          <w:szCs w:val="20"/>
        </w:rPr>
        <w:t>e</w:t>
      </w:r>
      <w:r w:rsidRPr="00FC489B">
        <w:rPr>
          <w:rFonts w:cstheme="minorHAnsi"/>
          <w:bCs/>
          <w:sz w:val="20"/>
          <w:szCs w:val="20"/>
        </w:rPr>
        <w:t>  znění</w:t>
      </w:r>
      <w:proofErr w:type="gramEnd"/>
      <w:r w:rsidRPr="00FC489B">
        <w:rPr>
          <w:rFonts w:cstheme="minorHAnsi"/>
          <w:bCs/>
          <w:sz w:val="20"/>
          <w:szCs w:val="20"/>
        </w:rPr>
        <w:t xml:space="preserve"> </w:t>
      </w:r>
      <w:r w:rsidR="003279EF">
        <w:rPr>
          <w:rFonts w:cstheme="minorHAnsi"/>
          <w:bCs/>
          <w:sz w:val="20"/>
          <w:szCs w:val="20"/>
        </w:rPr>
        <w:t xml:space="preserve">pozdějších předpisů </w:t>
      </w:r>
      <w:r w:rsidRPr="00FC489B">
        <w:rPr>
          <w:rFonts w:cstheme="minorHAnsi"/>
          <w:bCs/>
          <w:sz w:val="20"/>
          <w:szCs w:val="20"/>
        </w:rPr>
        <w:t>(dále jen „</w:t>
      </w:r>
      <w:r w:rsidRPr="00FC489B">
        <w:rPr>
          <w:rFonts w:cstheme="minorHAnsi"/>
          <w:b/>
          <w:i/>
          <w:iCs/>
          <w:sz w:val="20"/>
          <w:szCs w:val="20"/>
        </w:rPr>
        <w:t>Smlouva</w:t>
      </w:r>
      <w:r w:rsidRPr="00FC489B">
        <w:rPr>
          <w:rFonts w:cstheme="minorHAnsi"/>
          <w:bCs/>
          <w:sz w:val="20"/>
          <w:szCs w:val="20"/>
        </w:rPr>
        <w:t xml:space="preserve">“) </w:t>
      </w:r>
    </w:p>
    <w:tbl>
      <w:tblPr>
        <w:tblpPr w:leftFromText="141" w:rightFromText="141" w:vertAnchor="text" w:horzAnchor="margin" w:tblpY="-6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43"/>
      </w:tblGrid>
      <w:tr w:rsidR="00FC489B" w:rsidRPr="006E3E10" w14:paraId="6A8DC4BB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384FDAE8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SMLUVNÍ STRANY</w:t>
            </w:r>
          </w:p>
        </w:tc>
      </w:tr>
      <w:tr w:rsidR="00FC489B" w:rsidRPr="006E3E10" w14:paraId="1A25F8D6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5BC11A9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I. Objednatel</w:t>
            </w:r>
          </w:p>
        </w:tc>
      </w:tr>
      <w:tr w:rsidR="00FC489B" w:rsidRPr="006E3E10" w14:paraId="7ED6ABE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DC7E5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název:</w:t>
            </w:r>
          </w:p>
        </w:tc>
        <w:tc>
          <w:tcPr>
            <w:tcW w:w="6143" w:type="dxa"/>
            <w:vAlign w:val="center"/>
          </w:tcPr>
          <w:p w14:paraId="38B7D0EB" w14:textId="03BE655A" w:rsidR="00FC489B" w:rsidRPr="008B41F2" w:rsidRDefault="00FC489B" w:rsidP="00FC489B">
            <w:pPr>
              <w:spacing w:line="264" w:lineRule="auto"/>
              <w:jc w:val="left"/>
              <w:rPr>
                <w:rFonts w:cstheme="minorHAnsi"/>
                <w:b/>
                <w:sz w:val="22"/>
              </w:rPr>
            </w:pPr>
            <w:proofErr w:type="spellStart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>innogy</w:t>
            </w:r>
            <w:proofErr w:type="spellEnd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Energo, s.r.o.</w:t>
            </w:r>
          </w:p>
        </w:tc>
      </w:tr>
      <w:tr w:rsidR="00FC489B" w:rsidRPr="006E3E10" w14:paraId="3D763E86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C8E73CD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sídlem:</w:t>
            </w:r>
          </w:p>
        </w:tc>
        <w:tc>
          <w:tcPr>
            <w:tcW w:w="6143" w:type="dxa"/>
            <w:vAlign w:val="center"/>
          </w:tcPr>
          <w:p w14:paraId="4FFD24B6" w14:textId="10F29CA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Limuzská 3135/12, Strašnice, 108 00 Praha 10</w:t>
            </w:r>
          </w:p>
        </w:tc>
      </w:tr>
      <w:tr w:rsidR="00FC489B" w:rsidRPr="006E3E10" w14:paraId="41E4B85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78AB7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5457A869" w14:textId="7F79E9F0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4AB378F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E8170B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46CD3D3F" w14:textId="61B4D22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CZ</w:t>
            </w: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7F43BC6C" w14:textId="77777777" w:rsidTr="00C0615C">
        <w:trPr>
          <w:trHeight w:val="1839"/>
        </w:trPr>
        <w:tc>
          <w:tcPr>
            <w:tcW w:w="2972" w:type="dxa"/>
            <w:vAlign w:val="center"/>
          </w:tcPr>
          <w:p w14:paraId="6234AF3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7E62A3B1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proofErr w:type="spellStart"/>
            <w:r w:rsidRPr="00FC489B">
              <w:rPr>
                <w:rFonts w:cstheme="minorHAnsi"/>
                <w:bCs/>
                <w:sz w:val="22"/>
              </w:rPr>
              <w:t>innogy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Česká republika a.s., se sídlem Limuzská 3135/12, 100 98 Praha 10 – Strašnice, IČ: 24275051, zapsaná v obchodním rejstříku, vedeném Městským soudem v Praze,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sp.zn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>. B, vložka 18556; za niž jsou oprávněni dále zastupovat:</w:t>
            </w:r>
          </w:p>
          <w:p w14:paraId="024B227A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František Brenčič,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Strategic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  <w:p w14:paraId="1A31B043" w14:textId="17765B1E" w:rsidR="00FC489B" w:rsidRPr="006E3E10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Kamila Krejčíková,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</w:tc>
      </w:tr>
      <w:tr w:rsidR="00FC489B" w:rsidRPr="006E3E10" w14:paraId="44B1E01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4A0836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CDCFBB9" w14:textId="1F0BB549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u Městského soudu v Praze, </w:t>
            </w:r>
            <w:proofErr w:type="spellStart"/>
            <w:r>
              <w:rPr>
                <w:rFonts w:cstheme="minorHAnsi"/>
                <w:bCs/>
                <w:sz w:val="22"/>
              </w:rPr>
              <w:t>sp</w:t>
            </w:r>
            <w:proofErr w:type="spellEnd"/>
            <w:r>
              <w:rPr>
                <w:rFonts w:cstheme="minorHAnsi"/>
                <w:bCs/>
                <w:sz w:val="22"/>
              </w:rPr>
              <w:t xml:space="preserve">. zn. C </w:t>
            </w:r>
            <w:r w:rsidRPr="00FC489B">
              <w:rPr>
                <w:rFonts w:cstheme="minorHAnsi"/>
                <w:bCs/>
                <w:sz w:val="22"/>
              </w:rPr>
              <w:t>50971</w:t>
            </w:r>
          </w:p>
        </w:tc>
      </w:tr>
      <w:tr w:rsidR="00FC489B" w:rsidRPr="006E3E10" w14:paraId="37AD074B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6EEC42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40E8A274" w14:textId="00C96EDE" w:rsidR="00FC489B" w:rsidRPr="006E3E10" w:rsidRDefault="00EA36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Československá obchodní banka, a.s., č. účtu: 117380983/0300</w:t>
            </w:r>
          </w:p>
        </w:tc>
      </w:tr>
      <w:tr w:rsidR="00FC489B" w:rsidRPr="006E3E10" w14:paraId="012E59C4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3FDA93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35510B61" w14:textId="1DCBC9DA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</w:t>
            </w:r>
          </w:p>
        </w:tc>
      </w:tr>
      <w:tr w:rsidR="00FC489B" w:rsidRPr="006E3E10" w14:paraId="711A0A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A36594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0C68B7" w14:textId="5F0FDEC2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+420 602 657 581</w:t>
            </w:r>
          </w:p>
        </w:tc>
      </w:tr>
      <w:tr w:rsidR="00FC489B" w:rsidRPr="006E3E10" w14:paraId="780E59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F22D74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46A9B840" w14:textId="455E66F8" w:rsidR="00FC489B" w:rsidRPr="006E3E10" w:rsidRDefault="00751531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hyperlink r:id="rId11" w:history="1">
              <w:r w:rsidR="00FC489B" w:rsidRPr="00667F32">
                <w:rPr>
                  <w:rStyle w:val="Hypertextovodkaz"/>
                  <w:rFonts w:cstheme="minorHAnsi"/>
                  <w:bCs/>
                  <w:sz w:val="22"/>
                </w:rPr>
                <w:t>frantisek.brencic@innogy.cz</w:t>
              </w:r>
            </w:hyperlink>
            <w:r w:rsidR="00FC489B">
              <w:rPr>
                <w:rFonts w:cstheme="minorHAnsi"/>
                <w:bCs/>
                <w:sz w:val="22"/>
              </w:rPr>
              <w:t xml:space="preserve"> </w:t>
            </w:r>
          </w:p>
        </w:tc>
      </w:tr>
      <w:tr w:rsidR="00C0615C" w:rsidRPr="006E3E10" w14:paraId="51DE505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D1A2CD" w14:textId="3CBFB78B" w:rsidR="00C0615C" w:rsidRPr="006E3E10" w:rsidRDefault="00C0615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Registrační číslo smlouvy:</w:t>
            </w:r>
          </w:p>
        </w:tc>
        <w:tc>
          <w:tcPr>
            <w:tcW w:w="6143" w:type="dxa"/>
            <w:vAlign w:val="center"/>
          </w:tcPr>
          <w:p w14:paraId="295F8E2E" w14:textId="77777777" w:rsidR="00C0615C" w:rsidRDefault="00C0615C" w:rsidP="00FC489B">
            <w:pPr>
              <w:spacing w:line="264" w:lineRule="auto"/>
              <w:jc w:val="left"/>
            </w:pPr>
          </w:p>
        </w:tc>
      </w:tr>
      <w:tr w:rsidR="00FC489B" w:rsidRPr="006E3E10" w14:paraId="0F98FE8C" w14:textId="77777777" w:rsidTr="00FC489B">
        <w:trPr>
          <w:trHeight w:val="26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9D8BE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II. </w:t>
            </w:r>
            <w:r>
              <w:rPr>
                <w:rFonts w:cstheme="minorHAnsi"/>
                <w:b/>
                <w:bCs/>
                <w:sz w:val="22"/>
              </w:rPr>
              <w:t>Zhotovitel</w:t>
            </w:r>
          </w:p>
        </w:tc>
        <w:tc>
          <w:tcPr>
            <w:tcW w:w="6143" w:type="dxa"/>
            <w:shd w:val="clear" w:color="auto" w:fill="F2F2F2" w:themeFill="background1" w:themeFillShade="F2"/>
            <w:vAlign w:val="center"/>
          </w:tcPr>
          <w:p w14:paraId="0C0DFC6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</w:p>
        </w:tc>
      </w:tr>
      <w:tr w:rsidR="00FC489B" w:rsidRPr="006E3E10" w14:paraId="016B959E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B69EF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 / jméno, příjmení:</w:t>
            </w:r>
          </w:p>
        </w:tc>
        <w:tc>
          <w:tcPr>
            <w:tcW w:w="6143" w:type="dxa"/>
            <w:vAlign w:val="center"/>
          </w:tcPr>
          <w:p w14:paraId="2A11A174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BF91C4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175783E6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 / místem podnikání:</w:t>
            </w:r>
          </w:p>
        </w:tc>
        <w:tc>
          <w:tcPr>
            <w:tcW w:w="6143" w:type="dxa"/>
            <w:vAlign w:val="center"/>
          </w:tcPr>
          <w:p w14:paraId="136BDC8F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00AD6F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EBF769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6235ABC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E691B9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AE61E7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692BBFC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68F18E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153878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6C84326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10C8FF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ABBFE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92D11B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9F66EE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9FCAAE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1D3589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9E8D99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E094D5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75E7D52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0128993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4F1288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ACFB1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B60DB89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D8A84E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1618AAE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</w:tbl>
    <w:p w14:paraId="2D92DE14" w14:textId="77777777" w:rsidR="00493112" w:rsidRDefault="008B41F2" w:rsidP="000F3C5C">
      <w:pPr>
        <w:spacing w:line="264" w:lineRule="auto"/>
        <w:jc w:val="left"/>
        <w:rPr>
          <w:rFonts w:cstheme="minorHAnsi"/>
          <w:sz w:val="22"/>
        </w:rPr>
        <w:sectPr w:rsidR="00493112" w:rsidSect="00FC489B">
          <w:footerReference w:type="default" r:id="rId12"/>
          <w:headerReference w:type="first" r:id="rId13"/>
          <w:pgSz w:w="11906" w:h="16838"/>
          <w:pgMar w:top="1701" w:right="1417" w:bottom="567" w:left="1417" w:header="568" w:footer="263" w:gutter="0"/>
          <w:cols w:space="708"/>
          <w:titlePg/>
          <w:docGrid w:linePitch="360"/>
        </w:sectPr>
      </w:pPr>
      <w:r>
        <w:rPr>
          <w:rFonts w:cstheme="minorHAnsi"/>
          <w:sz w:val="22"/>
        </w:rPr>
        <w:t xml:space="preserve">Objednatel a </w:t>
      </w:r>
      <w:r w:rsidR="00B96AF8">
        <w:rPr>
          <w:rFonts w:cstheme="minorHAnsi"/>
          <w:sz w:val="22"/>
        </w:rPr>
        <w:t>Zhotovitel</w:t>
      </w:r>
      <w:r>
        <w:rPr>
          <w:rFonts w:cstheme="minorHAnsi"/>
          <w:sz w:val="22"/>
        </w:rPr>
        <w:t xml:space="preserve"> společně dále jen „</w:t>
      </w:r>
      <w:r w:rsidRPr="008B41F2">
        <w:rPr>
          <w:rFonts w:cstheme="minorHAnsi"/>
          <w:b/>
          <w:bCs/>
          <w:i/>
          <w:iCs/>
          <w:sz w:val="22"/>
        </w:rPr>
        <w:t>Smluvní strany</w:t>
      </w:r>
      <w:r>
        <w:rPr>
          <w:rFonts w:cstheme="minorHAnsi"/>
          <w:sz w:val="22"/>
        </w:rPr>
        <w:t>“ nebo též jednotlivě jen „</w:t>
      </w:r>
      <w:r w:rsidRPr="008B41F2">
        <w:rPr>
          <w:rFonts w:cstheme="minorHAnsi"/>
          <w:b/>
          <w:bCs/>
          <w:i/>
          <w:iCs/>
          <w:sz w:val="22"/>
        </w:rPr>
        <w:t>Smluvní strana</w:t>
      </w:r>
      <w:r>
        <w:rPr>
          <w:rFonts w:cstheme="minorHAnsi"/>
          <w:sz w:val="22"/>
        </w:rPr>
        <w:t>“</w:t>
      </w:r>
    </w:p>
    <w:p w14:paraId="215EA1FE" w14:textId="77777777" w:rsidR="005F6FBD" w:rsidRPr="006E3E10" w:rsidRDefault="005F6FBD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46793F67" w14:textId="77777777" w:rsidR="0086251E" w:rsidRPr="006E3E10" w:rsidRDefault="00C1613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předmět smlouvy</w:t>
      </w:r>
    </w:p>
    <w:p w14:paraId="76982181" w14:textId="03008BA7" w:rsidR="00343BA6" w:rsidRPr="00343BA6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331407921"/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 se zavazuje za podmínek stanovených touto Smlouvou provést na svůj náklad a nebezpečí pro Objednatele </w:t>
      </w:r>
      <w:r w:rsidR="005C482C" w:rsidRPr="00343BA6">
        <w:rPr>
          <w:rFonts w:asciiTheme="minorHAnsi" w:hAnsiTheme="minorHAnsi" w:cstheme="minorHAnsi"/>
          <w:sz w:val="22"/>
          <w:szCs w:val="22"/>
        </w:rPr>
        <w:t>d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ílo 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v podobě </w:t>
      </w:r>
      <w:r w:rsidR="00582872" w:rsidRPr="00343BA6">
        <w:rPr>
          <w:rFonts w:asciiTheme="minorHAnsi" w:hAnsiTheme="minorHAnsi" w:cstheme="minorHAnsi"/>
          <w:sz w:val="22"/>
          <w:szCs w:val="22"/>
        </w:rPr>
        <w:t>vypracování projektov</w:t>
      </w:r>
      <w:r w:rsidR="00493112">
        <w:rPr>
          <w:rFonts w:asciiTheme="minorHAnsi" w:hAnsiTheme="minorHAnsi" w:cstheme="minorHAnsi"/>
          <w:sz w:val="22"/>
          <w:szCs w:val="22"/>
        </w:rPr>
        <w:t>ých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dokumentac</w:t>
      </w:r>
      <w:r w:rsidR="00493112">
        <w:rPr>
          <w:rFonts w:asciiTheme="minorHAnsi" w:hAnsiTheme="minorHAnsi" w:cstheme="minorHAnsi"/>
          <w:sz w:val="22"/>
          <w:szCs w:val="22"/>
        </w:rPr>
        <w:t xml:space="preserve">í pro jednotlivé lokality – viz příloha č. 2 této </w:t>
      </w:r>
      <w:r w:rsidR="003279EF">
        <w:rPr>
          <w:rFonts w:asciiTheme="minorHAnsi" w:hAnsiTheme="minorHAnsi" w:cstheme="minorHAnsi"/>
          <w:sz w:val="22"/>
          <w:szCs w:val="22"/>
        </w:rPr>
        <w:t>Smlouvy</w:t>
      </w:r>
      <w:r w:rsidR="00493112">
        <w:rPr>
          <w:rFonts w:asciiTheme="minorHAnsi" w:hAnsiTheme="minorHAnsi" w:cstheme="minorHAnsi"/>
          <w:sz w:val="22"/>
          <w:szCs w:val="22"/>
        </w:rPr>
        <w:t>,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pro </w:t>
      </w:r>
      <w:r w:rsidR="00E8246B">
        <w:rPr>
          <w:rFonts w:asciiTheme="minorHAnsi" w:hAnsiTheme="minorHAnsi" w:cstheme="minorHAnsi"/>
          <w:sz w:val="22"/>
          <w:szCs w:val="22"/>
        </w:rPr>
        <w:t>realizaci</w:t>
      </w:r>
      <w:r w:rsidR="00E8246B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stavby, </w:t>
      </w:r>
      <w:r w:rsidR="004700ED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a související činnosti</w:t>
      </w:r>
      <w:r w:rsidR="00493112">
        <w:rPr>
          <w:rFonts w:asciiTheme="minorHAnsi" w:hAnsiTheme="minorHAnsi" w:cstheme="minorHAnsi"/>
          <w:sz w:val="22"/>
          <w:szCs w:val="22"/>
        </w:rPr>
        <w:t xml:space="preserve"> pro výstavbu nabíjecích stanic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="00FC489B">
        <w:rPr>
          <w:rFonts w:asciiTheme="minorHAnsi" w:hAnsiTheme="minorHAnsi" w:cstheme="minorHAnsi"/>
          <w:sz w:val="22"/>
          <w:szCs w:val="22"/>
        </w:rPr>
        <w:t xml:space="preserve"> s názvem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Park &amp; </w:t>
      </w:r>
      <w:proofErr w:type="spellStart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Charge</w:t>
      </w:r>
      <w:proofErr w:type="spellEnd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 Net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 w:rsidRPr="00FC489B">
        <w:rPr>
          <w:rFonts w:asciiTheme="minorHAnsi" w:hAnsiTheme="minorHAnsi" w:cstheme="minorHAnsi"/>
          <w:sz w:val="22"/>
          <w:szCs w:val="22"/>
        </w:rPr>
        <w:t xml:space="preserve">registrační číslo 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CZ.04.2.40/0.0/0.0/20_084/0000524</w:t>
      </w:r>
      <w:r w:rsidR="00FC489B" w:rsidRPr="00CD7480">
        <w:rPr>
          <w:rFonts w:ascii="Arial" w:hAnsi="Arial" w:cs="Arial"/>
        </w:rPr>
        <w:t xml:space="preserve"> </w:t>
      </w:r>
      <w:r w:rsidR="00343BA6" w:rsidRPr="005C482C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5C4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343BA6" w:rsidRPr="005C482C">
        <w:rPr>
          <w:rFonts w:asciiTheme="minorHAnsi" w:hAnsiTheme="minorHAnsi" w:cstheme="minorHAnsi"/>
          <w:sz w:val="22"/>
          <w:szCs w:val="22"/>
        </w:rPr>
        <w:t>“).</w:t>
      </w:r>
      <w:r w:rsidR="00DF0DE7">
        <w:rPr>
          <w:rFonts w:asciiTheme="minorHAnsi" w:hAnsiTheme="minorHAnsi" w:cstheme="minorHAnsi"/>
          <w:sz w:val="22"/>
          <w:szCs w:val="22"/>
        </w:rPr>
        <w:t xml:space="preserve"> Tato smlouva je uzavřena na základě výsledku zadávacího řízení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„V </w:t>
      </w:r>
      <w:proofErr w:type="gramStart"/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00541B</w:t>
      </w:r>
      <w:proofErr w:type="gramEnd"/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 – dodávka projektových dokumentací</w:t>
      </w:r>
      <w:r w:rsidR="00751531">
        <w:rPr>
          <w:rFonts w:asciiTheme="minorHAnsi" w:hAnsiTheme="minorHAnsi" w:cstheme="minorHAnsi"/>
          <w:b/>
          <w:bCs/>
          <w:sz w:val="22"/>
          <w:szCs w:val="22"/>
        </w:rPr>
        <w:t xml:space="preserve"> – nové vyhlášení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F0DE7">
        <w:rPr>
          <w:rFonts w:asciiTheme="minorHAnsi" w:hAnsiTheme="minorHAnsi" w:cstheme="minorHAnsi"/>
          <w:sz w:val="22"/>
          <w:szCs w:val="22"/>
        </w:rPr>
        <w:t xml:space="preserve"> pro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část 1</w:t>
      </w:r>
      <w:r w:rsidR="00DF0DE7">
        <w:rPr>
          <w:rFonts w:asciiTheme="minorHAnsi" w:hAnsiTheme="minorHAnsi" w:cstheme="minorHAnsi"/>
          <w:sz w:val="22"/>
          <w:szCs w:val="22"/>
        </w:rPr>
        <w:t xml:space="preserve"> zakázky.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79756055"/>
      <w:r w:rsidR="00343BA6" w:rsidRPr="00343BA6">
        <w:rPr>
          <w:rFonts w:asciiTheme="minorHAnsi" w:hAnsiTheme="minorHAnsi" w:cstheme="minorHAnsi"/>
          <w:sz w:val="22"/>
          <w:szCs w:val="22"/>
        </w:rPr>
        <w:t xml:space="preserve">Podkladem pro </w:t>
      </w:r>
      <w:r w:rsidR="00343BA6">
        <w:rPr>
          <w:rFonts w:asciiTheme="minorHAnsi" w:hAnsiTheme="minorHAnsi" w:cstheme="minorHAnsi"/>
          <w:sz w:val="22"/>
          <w:szCs w:val="22"/>
        </w:rPr>
        <w:t>zhotovení Díla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074854">
        <w:rPr>
          <w:rFonts w:asciiTheme="minorHAnsi" w:hAnsiTheme="minorHAnsi" w:cstheme="minorHAnsi"/>
          <w:sz w:val="22"/>
          <w:szCs w:val="22"/>
        </w:rPr>
        <w:t>bude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>
        <w:rPr>
          <w:rFonts w:asciiTheme="minorHAnsi" w:hAnsiTheme="minorHAnsi" w:cstheme="minorHAnsi"/>
          <w:sz w:val="22"/>
          <w:szCs w:val="22"/>
        </w:rPr>
        <w:t>technická specifikace nabíjecích</w:t>
      </w:r>
      <w:r w:rsidR="007A1836">
        <w:rPr>
          <w:rFonts w:asciiTheme="minorHAnsi" w:hAnsiTheme="minorHAnsi" w:cstheme="minorHAnsi"/>
          <w:sz w:val="22"/>
          <w:szCs w:val="22"/>
        </w:rPr>
        <w:t>.</w:t>
      </w:r>
      <w:r w:rsidR="00FC489B">
        <w:rPr>
          <w:rFonts w:asciiTheme="minorHAnsi" w:hAnsiTheme="minorHAnsi" w:cstheme="minorHAnsi"/>
          <w:sz w:val="22"/>
          <w:szCs w:val="22"/>
        </w:rPr>
        <w:t xml:space="preserve"> S ohledem na probíhající zadávací řízení na dodavatele nabíjecích stanic </w:t>
      </w:r>
      <w:r w:rsidR="003279EF">
        <w:rPr>
          <w:rFonts w:asciiTheme="minorHAnsi" w:hAnsiTheme="minorHAnsi" w:cstheme="minorHAnsi"/>
          <w:sz w:val="22"/>
          <w:szCs w:val="22"/>
        </w:rPr>
        <w:t xml:space="preserve">Objednatel </w:t>
      </w:r>
      <w:r w:rsidR="00074854">
        <w:rPr>
          <w:rFonts w:asciiTheme="minorHAnsi" w:hAnsiTheme="minorHAnsi" w:cstheme="minorHAnsi"/>
          <w:sz w:val="22"/>
          <w:szCs w:val="22"/>
        </w:rPr>
        <w:t>dodá</w:t>
      </w:r>
      <w:r w:rsidR="00FC489B">
        <w:rPr>
          <w:rFonts w:asciiTheme="minorHAnsi" w:hAnsiTheme="minorHAnsi" w:cstheme="minorHAnsi"/>
          <w:sz w:val="22"/>
          <w:szCs w:val="22"/>
        </w:rPr>
        <w:t xml:space="preserve"> tuto technickou specifikaci </w:t>
      </w:r>
      <w:r w:rsidR="00074854">
        <w:rPr>
          <w:rFonts w:asciiTheme="minorHAnsi" w:hAnsiTheme="minorHAnsi" w:cstheme="minorHAnsi"/>
          <w:sz w:val="22"/>
          <w:szCs w:val="22"/>
        </w:rPr>
        <w:t>bez zbytečného odkladu poté, kdy jí bude disponovat</w:t>
      </w:r>
      <w:r w:rsidR="00FC489B">
        <w:rPr>
          <w:rFonts w:asciiTheme="minorHAnsi" w:hAnsiTheme="minorHAnsi" w:cstheme="minorHAnsi"/>
          <w:sz w:val="22"/>
          <w:szCs w:val="22"/>
        </w:rPr>
        <w:t xml:space="preserve">. </w:t>
      </w:r>
      <w:r w:rsidR="00074854">
        <w:rPr>
          <w:rFonts w:asciiTheme="minorHAnsi" w:hAnsiTheme="minorHAnsi" w:cstheme="minorHAnsi"/>
          <w:sz w:val="22"/>
          <w:szCs w:val="22"/>
        </w:rPr>
        <w:t>Zhotovitel bude počítat s vyprojektováním základu a místa pro umístění nabíjecích stanic a u</w:t>
      </w:r>
      <w:r w:rsidR="00FC489B">
        <w:rPr>
          <w:rFonts w:asciiTheme="minorHAnsi" w:hAnsiTheme="minorHAnsi" w:cstheme="minorHAnsi"/>
          <w:sz w:val="22"/>
          <w:szCs w:val="22"/>
        </w:rPr>
        <w:t>veden</w:t>
      </w:r>
      <w:r w:rsidR="00074854">
        <w:rPr>
          <w:rFonts w:asciiTheme="minorHAnsi" w:hAnsiTheme="minorHAnsi" w:cstheme="minorHAnsi"/>
          <w:sz w:val="22"/>
          <w:szCs w:val="22"/>
        </w:rPr>
        <w:t>é</w:t>
      </w:r>
      <w:r w:rsidR="00FC489B">
        <w:rPr>
          <w:rFonts w:asciiTheme="minorHAnsi" w:hAnsiTheme="minorHAnsi" w:cstheme="minorHAnsi"/>
          <w:sz w:val="22"/>
          <w:szCs w:val="22"/>
        </w:rPr>
        <w:t xml:space="preserve"> </w:t>
      </w:r>
      <w:r w:rsidR="00074854">
        <w:rPr>
          <w:rFonts w:asciiTheme="minorHAnsi" w:hAnsiTheme="minorHAnsi" w:cstheme="minorHAnsi"/>
          <w:sz w:val="22"/>
          <w:szCs w:val="22"/>
        </w:rPr>
        <w:t xml:space="preserve">doplnění </w:t>
      </w:r>
      <w:r w:rsidR="00FC489B">
        <w:rPr>
          <w:rFonts w:asciiTheme="minorHAnsi" w:hAnsiTheme="minorHAnsi" w:cstheme="minorHAnsi"/>
          <w:sz w:val="22"/>
          <w:szCs w:val="22"/>
        </w:rPr>
        <w:t xml:space="preserve">technické specifikace nebude mít vliv na cenu za provedení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C489B">
        <w:rPr>
          <w:rFonts w:asciiTheme="minorHAnsi" w:hAnsiTheme="minorHAnsi" w:cstheme="minorHAnsi"/>
          <w:sz w:val="22"/>
          <w:szCs w:val="22"/>
        </w:rPr>
        <w:t>íla.</w:t>
      </w:r>
      <w:bookmarkEnd w:id="1"/>
      <w:r w:rsidR="007A1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8FB6" w14:textId="3D750793" w:rsidR="005C482C" w:rsidRDefault="00582872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se zavazuje</w:t>
      </w:r>
      <w:r w:rsidR="00343BA6">
        <w:rPr>
          <w:rFonts w:asciiTheme="minorHAnsi" w:hAnsiTheme="minorHAnsi" w:cstheme="minorHAnsi"/>
          <w:sz w:val="22"/>
          <w:szCs w:val="22"/>
        </w:rPr>
        <w:t xml:space="preserve"> dokončené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ílo převzít a zaplatit cenu za podmínek ve Smlouvě stanovených.</w:t>
      </w:r>
    </w:p>
    <w:p w14:paraId="1922C79D" w14:textId="50740FCD" w:rsidR="00343BA6" w:rsidRPr="005E7891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U předmětu této Smlouvy se předpokládá spolufinancování z 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Operačního programu </w:t>
      </w:r>
      <w:r w:rsidR="00FC489B">
        <w:rPr>
          <w:rFonts w:asciiTheme="minorHAnsi" w:hAnsiTheme="minorHAnsi" w:cstheme="minorHAnsi"/>
          <w:sz w:val="22"/>
          <w:szCs w:val="22"/>
        </w:rPr>
        <w:t>Doprava</w:t>
      </w:r>
      <w:r w:rsidR="003279E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279EF" w:rsidRPr="00DF0DE7">
        <w:rPr>
          <w:rFonts w:asciiTheme="minorHAnsi" w:hAnsiTheme="minorHAnsi" w:cstheme="minorHAnsi"/>
          <w:b/>
          <w:bCs/>
          <w:sz w:val="22"/>
          <w:szCs w:val="22"/>
        </w:rPr>
        <w:t>OPD</w:t>
      </w:r>
      <w:r w:rsidR="003279EF">
        <w:rPr>
          <w:rFonts w:asciiTheme="minorHAnsi" w:hAnsiTheme="minorHAnsi" w:cstheme="minorHAnsi"/>
          <w:sz w:val="22"/>
          <w:szCs w:val="22"/>
        </w:rPr>
        <w:t>“)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.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343BA6">
        <w:rPr>
          <w:rFonts w:asciiTheme="minorHAnsi" w:hAnsiTheme="minorHAnsi" w:cstheme="minorHAnsi"/>
          <w:sz w:val="22"/>
          <w:szCs w:val="22"/>
        </w:rPr>
        <w:t xml:space="preserve"> je povinen připravit veškeré části dokumentace tak, aby bylo umožněno spolufinancování</w:t>
      </w:r>
      <w:r w:rsidR="003279EF">
        <w:rPr>
          <w:rFonts w:asciiTheme="minorHAnsi" w:hAnsiTheme="minorHAnsi" w:cstheme="minorHAnsi"/>
          <w:sz w:val="22"/>
          <w:szCs w:val="22"/>
        </w:rPr>
        <w:t xml:space="preserve"> z OPD</w:t>
      </w:r>
      <w:r w:rsidRPr="00343BA6">
        <w:rPr>
          <w:rFonts w:asciiTheme="minorHAnsi" w:hAnsiTheme="minorHAnsi" w:cstheme="minorHAnsi"/>
          <w:sz w:val="22"/>
          <w:szCs w:val="22"/>
        </w:rPr>
        <w:t>.</w:t>
      </w:r>
      <w:r w:rsidR="00264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B39" w14:textId="563667E3" w:rsidR="00343BA6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íla je v rozsahu definovaném v čl. II. Smlouvy:</w:t>
      </w:r>
    </w:p>
    <w:p w14:paraId="272EB2E6" w14:textId="64B943B3" w:rsidR="00343BA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43BA6" w:rsidRPr="00343BA6">
        <w:rPr>
          <w:rFonts w:asciiTheme="minorHAnsi" w:hAnsiTheme="minorHAnsi" w:cstheme="minorHAnsi"/>
          <w:sz w:val="22"/>
          <w:szCs w:val="22"/>
        </w:rPr>
        <w:t>pracování projektové dokumentace</w:t>
      </w:r>
      <w:r w:rsidR="00B13A19">
        <w:rPr>
          <w:rFonts w:asciiTheme="minorHAnsi" w:hAnsiTheme="minorHAnsi" w:cstheme="minorHAnsi"/>
          <w:sz w:val="22"/>
          <w:szCs w:val="22"/>
        </w:rPr>
        <w:t xml:space="preserve"> </w:t>
      </w:r>
      <w:r w:rsidR="00B13A19" w:rsidRPr="00B13A19">
        <w:rPr>
          <w:rFonts w:asciiTheme="minorHAnsi" w:hAnsiTheme="minorHAnsi" w:cstheme="minorHAnsi"/>
          <w:sz w:val="22"/>
          <w:szCs w:val="22"/>
        </w:rPr>
        <w:t>pro provádění stavby podle vyhlášky o dokumentaci staveb</w:t>
      </w:r>
      <w:r>
        <w:rPr>
          <w:rFonts w:asciiTheme="minorHAnsi" w:hAnsiTheme="minorHAnsi" w:cstheme="minorHAnsi"/>
          <w:sz w:val="22"/>
          <w:szCs w:val="22"/>
        </w:rPr>
        <w:t xml:space="preserve">, včetně </w:t>
      </w:r>
      <w:r w:rsidR="00B13A19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343BA6" w:rsidRPr="00F36FF6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9E37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zpracování DP</w:t>
      </w:r>
      <w:r w:rsidR="00B13A1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3279EF" w:rsidRPr="00F36FF6">
        <w:rPr>
          <w:rFonts w:asciiTheme="minorHAnsi" w:hAnsiTheme="minorHAnsi" w:cstheme="minorHAnsi"/>
          <w:sz w:val="22"/>
          <w:szCs w:val="22"/>
        </w:rPr>
        <w:t>“)</w:t>
      </w:r>
      <w:r w:rsidR="003279EF">
        <w:rPr>
          <w:rFonts w:asciiTheme="minorHAnsi" w:hAnsiTheme="minorHAnsi" w:cstheme="minorHAnsi"/>
          <w:sz w:val="22"/>
          <w:szCs w:val="22"/>
        </w:rPr>
        <w:t>.</w:t>
      </w:r>
    </w:p>
    <w:p w14:paraId="7E001A33" w14:textId="34569639" w:rsidR="00D250D8" w:rsidRDefault="00D250D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plnění dle této Smlouvy ve všech fázích je dále:</w:t>
      </w:r>
    </w:p>
    <w:p w14:paraId="23A4778A" w14:textId="2A40D5AC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zajištění průzkumů a veškerých podkladů nezbytných pro splnění předmětu Díla;</w:t>
      </w:r>
    </w:p>
    <w:p w14:paraId="778AB196" w14:textId="4DB05FF4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 xml:space="preserve">koordinace zpracování a případného dopracování projekčních činností potřebných k realizaci konkrétní etapy Díla, zejména doplnění podmínek </w:t>
      </w:r>
      <w:r w:rsidR="0049027E">
        <w:rPr>
          <w:rFonts w:asciiTheme="minorHAnsi" w:hAnsiTheme="minorHAnsi" w:cstheme="minorHAnsi"/>
          <w:sz w:val="22"/>
          <w:szCs w:val="22"/>
        </w:rPr>
        <w:t>O</w:t>
      </w:r>
      <w:r w:rsidR="00B2308D">
        <w:rPr>
          <w:rFonts w:asciiTheme="minorHAnsi" w:hAnsiTheme="minorHAnsi" w:cstheme="minorHAnsi"/>
          <w:sz w:val="22"/>
          <w:szCs w:val="22"/>
        </w:rPr>
        <w:t>bjednatele</w:t>
      </w:r>
      <w:r w:rsidRPr="00D250D8">
        <w:rPr>
          <w:rFonts w:asciiTheme="minorHAnsi" w:hAnsiTheme="minorHAnsi" w:cstheme="minorHAnsi"/>
          <w:sz w:val="22"/>
          <w:szCs w:val="22"/>
        </w:rPr>
        <w:t xml:space="preserve"> do zpracovávané projektové dokumentace;</w:t>
      </w:r>
    </w:p>
    <w:p w14:paraId="1ECBBA23" w14:textId="31751827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předání Díla k připomínkovému řízení Objednateli, vyhodnocení připomínek Objednatele a jejich zapracování do Díla;</w:t>
      </w:r>
    </w:p>
    <w:p w14:paraId="78CDCCBD" w14:textId="562482CD" w:rsid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potřebn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D250D8">
        <w:rPr>
          <w:rFonts w:asciiTheme="minorHAnsi" w:hAnsiTheme="minorHAnsi" w:cstheme="minorHAnsi"/>
          <w:sz w:val="22"/>
          <w:szCs w:val="22"/>
        </w:rPr>
        <w:t xml:space="preserve"> koordinace s </w:t>
      </w:r>
      <w:r>
        <w:rPr>
          <w:rFonts w:asciiTheme="minorHAnsi" w:hAnsiTheme="minorHAnsi" w:cstheme="minorHAnsi"/>
          <w:sz w:val="22"/>
          <w:szCs w:val="22"/>
        </w:rPr>
        <w:t>dotčenými</w:t>
      </w:r>
      <w:r w:rsidRPr="00D250D8">
        <w:rPr>
          <w:rFonts w:asciiTheme="minorHAnsi" w:hAnsiTheme="minorHAnsi" w:cstheme="minorHAnsi"/>
          <w:sz w:val="22"/>
          <w:szCs w:val="22"/>
        </w:rPr>
        <w:t xml:space="preserve"> subjekt</w:t>
      </w:r>
      <w:r>
        <w:rPr>
          <w:rFonts w:asciiTheme="minorHAnsi" w:hAnsiTheme="minorHAnsi" w:cstheme="minorHAnsi"/>
          <w:sz w:val="22"/>
          <w:szCs w:val="22"/>
        </w:rPr>
        <w:t>y;</w:t>
      </w:r>
    </w:p>
    <w:p w14:paraId="265D6B5F" w14:textId="751AE8F4" w:rsidR="00F36FF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poskytnutí takových odborných a souvisejících výkonů, které vedou k naplnění záměru a účelu vymezenému touto Smlouvou. </w:t>
      </w:r>
    </w:p>
    <w:p w14:paraId="02A1A0D7" w14:textId="706C715B" w:rsidR="00902EED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902EED">
        <w:rPr>
          <w:rFonts w:asciiTheme="minorHAnsi" w:hAnsiTheme="minorHAnsi" w:cstheme="minorHAnsi"/>
          <w:sz w:val="22"/>
          <w:szCs w:val="22"/>
        </w:rPr>
        <w:t xml:space="preserve"> 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prohlašuje, že má veškeré podklady nezbytné k řádnému provedení Díla.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prohlašuje, že má potřebnou odbornou způsobilost, zkušenosti a oprávnění vykonávat činnost, která je předmětem této Smlouvy.</w:t>
      </w:r>
    </w:p>
    <w:p w14:paraId="6B45C6C0" w14:textId="0A069D6B" w:rsidR="006E3E10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je povinen provést Dílo řádně a včas. Dílo je provedeno úplně a bezvadně, odpovídá-li všem požadavků</w:t>
      </w:r>
      <w:r w:rsidR="00582872">
        <w:rPr>
          <w:rFonts w:asciiTheme="minorHAnsi" w:hAnsiTheme="minorHAnsi" w:cstheme="minorHAnsi"/>
          <w:sz w:val="22"/>
          <w:szCs w:val="22"/>
        </w:rPr>
        <w:t>m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stanoveným </w:t>
      </w:r>
      <w:r w:rsidR="00F04930">
        <w:rPr>
          <w:rFonts w:asciiTheme="minorHAnsi" w:hAnsiTheme="minorHAnsi" w:cstheme="minorHAnsi"/>
          <w:sz w:val="22"/>
          <w:szCs w:val="22"/>
        </w:rPr>
        <w:t xml:space="preserve">v </w:t>
      </w:r>
      <w:r w:rsidR="00902EED" w:rsidRPr="006E3E10">
        <w:rPr>
          <w:rFonts w:asciiTheme="minorHAnsi" w:hAnsiTheme="minorHAnsi" w:cstheme="minorHAnsi"/>
          <w:sz w:val="22"/>
          <w:szCs w:val="22"/>
        </w:rPr>
        <w:t>této Smlouvě a jejích přílohách a je-li způsobilé ke svému účelu použití. Dílo je provedeno včas, jsou-li všechny jeho části dle této Smlouvy jako úplné a bezvadné a ve lhůtách touto Smlouvou sjednaných předány Objednateli.</w:t>
      </w:r>
      <w:bookmarkEnd w:id="0"/>
    </w:p>
    <w:p w14:paraId="26ED6C7C" w14:textId="58BD8978" w:rsidR="00E91139" w:rsidRDefault="00E91139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4E240DDB" w14:textId="13254883" w:rsidR="006C6767" w:rsidRDefault="006C676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185B7606" w14:textId="77777777" w:rsidR="00DF0DE7" w:rsidRDefault="00DF0DE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3D70F2FD" w14:textId="1ABB74F2" w:rsidR="00F04930" w:rsidRDefault="00582872" w:rsidP="000F3C5C">
      <w:pPr>
        <w:pStyle w:val="lnekislovannew"/>
        <w:spacing w:before="0" w:line="264" w:lineRule="auto"/>
        <w:ind w:left="0" w:firstLine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</w:p>
    <w:p w14:paraId="24822FEC" w14:textId="6F5AF370" w:rsidR="00582872" w:rsidRDefault="00343BA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rozsah a člen</w:t>
      </w:r>
      <w:r w:rsidR="006C6767">
        <w:rPr>
          <w:rFonts w:cstheme="minorHAnsi"/>
          <w:sz w:val="22"/>
          <w:szCs w:val="22"/>
        </w:rPr>
        <w:t>Ě</w:t>
      </w:r>
      <w:r>
        <w:rPr>
          <w:rFonts w:cstheme="minorHAnsi"/>
          <w:sz w:val="22"/>
          <w:szCs w:val="22"/>
        </w:rPr>
        <w:t>ní díla</w:t>
      </w:r>
    </w:p>
    <w:p w14:paraId="036283C6" w14:textId="255BF56C" w:rsidR="00463D2B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463D2B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463D2B">
        <w:rPr>
          <w:rFonts w:asciiTheme="minorHAnsi" w:hAnsiTheme="minorHAnsi" w:cstheme="minorHAnsi"/>
          <w:sz w:val="22"/>
          <w:szCs w:val="22"/>
        </w:rPr>
        <w:t xml:space="preserve">íla zajistí zpracování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jednotlivých </w:t>
      </w:r>
      <w:r w:rsidR="00463D2B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="006C6767">
        <w:rPr>
          <w:rFonts w:asciiTheme="minorHAnsi" w:hAnsiTheme="minorHAnsi" w:cstheme="minorHAnsi"/>
          <w:sz w:val="22"/>
          <w:szCs w:val="22"/>
        </w:rPr>
        <w:t xml:space="preserve"> pro každou lokalitu samostatně</w:t>
      </w:r>
      <w:r w:rsidR="00463D2B">
        <w:rPr>
          <w:rFonts w:asciiTheme="minorHAnsi" w:hAnsiTheme="minorHAnsi" w:cstheme="minorHAnsi"/>
          <w:sz w:val="22"/>
          <w:szCs w:val="22"/>
        </w:rPr>
        <w:t xml:space="preserve"> pod následujícími podmínkami:</w:t>
      </w:r>
    </w:p>
    <w:p w14:paraId="713FDA6B" w14:textId="088055BA" w:rsidR="00463D2B" w:rsidRDefault="00463D2B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zpracování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3D2B">
        <w:rPr>
          <w:rFonts w:asciiTheme="minorHAnsi" w:hAnsiTheme="minorHAnsi" w:cstheme="minorHAnsi"/>
          <w:sz w:val="22"/>
          <w:szCs w:val="22"/>
        </w:rPr>
        <w:t xml:space="preserve">musí být provedeno podle </w:t>
      </w:r>
      <w:r w:rsidR="005B4162">
        <w:rPr>
          <w:rFonts w:asciiTheme="minorHAnsi" w:hAnsiTheme="minorHAnsi" w:cstheme="minorHAnsi"/>
          <w:sz w:val="22"/>
          <w:szCs w:val="22"/>
        </w:rPr>
        <w:t xml:space="preserve">§ 3 </w:t>
      </w:r>
      <w:r w:rsidRPr="00463D2B">
        <w:rPr>
          <w:rFonts w:asciiTheme="minorHAnsi" w:hAnsiTheme="minorHAnsi" w:cstheme="minorHAnsi"/>
          <w:sz w:val="22"/>
          <w:szCs w:val="22"/>
        </w:rPr>
        <w:t>vyhlášky č. 499/2006 Sb., o dokumentaci staveb, s</w:t>
      </w:r>
      <w:r w:rsidR="003219B6">
        <w:rPr>
          <w:rFonts w:asciiTheme="minorHAnsi" w:hAnsiTheme="minorHAnsi" w:cstheme="minorHAnsi"/>
          <w:sz w:val="22"/>
          <w:szCs w:val="22"/>
        </w:rPr>
        <w:t> </w:t>
      </w:r>
      <w:r w:rsidRPr="00463D2B">
        <w:rPr>
          <w:rFonts w:asciiTheme="minorHAnsi" w:hAnsiTheme="minorHAnsi" w:cstheme="minorHAnsi"/>
          <w:sz w:val="22"/>
          <w:szCs w:val="22"/>
        </w:rPr>
        <w:t>aplikací § 4 a § 5 vyhlášky č. 169/2016 Sb., o stanovení rozsahu dokumentace veřejné zakázky na stavební práce a soupisu stavebních prací, dodávek a služeb s výkazem výměr a dalšími platnými technickými normami, a dalšími relevantními předpisy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004988" w14:textId="0CD5FF2B" w:rsidR="00F36FF6" w:rsidRDefault="00F36FF6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rozsah a obsah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odpovídat příloze č. </w:t>
      </w:r>
      <w:r w:rsidR="00B2308D">
        <w:rPr>
          <w:rFonts w:asciiTheme="minorHAnsi" w:hAnsiTheme="minorHAnsi" w:cstheme="minorHAnsi"/>
          <w:sz w:val="22"/>
          <w:szCs w:val="22"/>
        </w:rPr>
        <w:t xml:space="preserve">13 </w:t>
      </w:r>
      <w:r>
        <w:rPr>
          <w:rFonts w:asciiTheme="minorHAnsi" w:hAnsiTheme="minorHAnsi" w:cstheme="minorHAnsi"/>
          <w:sz w:val="22"/>
          <w:szCs w:val="22"/>
        </w:rPr>
        <w:t xml:space="preserve">vyhlášky </w:t>
      </w:r>
      <w:r w:rsidRPr="00463D2B">
        <w:rPr>
          <w:rFonts w:asciiTheme="minorHAnsi" w:hAnsiTheme="minorHAnsi" w:cstheme="minorHAnsi"/>
          <w:sz w:val="22"/>
          <w:szCs w:val="22"/>
        </w:rPr>
        <w:t>č. 499/2006 Sb., o dokumentaci staveb</w:t>
      </w:r>
      <w:r w:rsidR="00B35D7B">
        <w:rPr>
          <w:rFonts w:asciiTheme="minorHAnsi" w:hAnsiTheme="minorHAnsi" w:cstheme="minorHAnsi"/>
          <w:sz w:val="22"/>
          <w:szCs w:val="22"/>
        </w:rPr>
        <w:t xml:space="preserve">, a </w:t>
      </w:r>
      <w:r w:rsidR="00B35D7B" w:rsidRPr="005E58EF">
        <w:rPr>
          <w:rFonts w:asciiTheme="minorHAnsi" w:hAnsiTheme="minorHAnsi" w:cstheme="minorHAnsi"/>
          <w:sz w:val="22"/>
          <w:szCs w:val="22"/>
        </w:rPr>
        <w:t xml:space="preserve">to v rozsahu </w:t>
      </w:r>
      <w:proofErr w:type="gramStart"/>
      <w:r w:rsidR="00B35D7B" w:rsidRPr="005E58EF">
        <w:rPr>
          <w:rFonts w:asciiTheme="minorHAnsi" w:hAnsiTheme="minorHAnsi" w:cstheme="minorHAnsi"/>
          <w:sz w:val="22"/>
          <w:szCs w:val="22"/>
        </w:rPr>
        <w:t>A – D</w:t>
      </w:r>
      <w:proofErr w:type="gramEnd"/>
      <w:r w:rsidR="00B35D7B" w:rsidRPr="005E58EF">
        <w:rPr>
          <w:rFonts w:asciiTheme="minorHAnsi" w:hAnsiTheme="minorHAnsi" w:cstheme="minorHAnsi"/>
          <w:sz w:val="22"/>
          <w:szCs w:val="22"/>
        </w:rPr>
        <w:t xml:space="preserve"> (Průvodní</w:t>
      </w:r>
      <w:r w:rsidR="00B35D7B">
        <w:rPr>
          <w:rFonts w:asciiTheme="minorHAnsi" w:hAnsiTheme="minorHAnsi" w:cstheme="minorHAnsi"/>
          <w:sz w:val="22"/>
          <w:szCs w:val="22"/>
        </w:rPr>
        <w:t xml:space="preserve"> zpráva, Souhrnná technická zpráva, Situační výkresy, Dokumentace objektů a technických a technologických zařízení). K</w:t>
      </w:r>
      <w:r w:rsidR="00041775">
        <w:rPr>
          <w:rFonts w:asciiTheme="minorHAnsi" w:hAnsiTheme="minorHAnsi" w:cstheme="minorHAnsi"/>
          <w:sz w:val="22"/>
          <w:szCs w:val="22"/>
        </w:rPr>
        <w:t> </w:t>
      </w:r>
      <w:r w:rsidR="00B35D7B">
        <w:rPr>
          <w:rFonts w:asciiTheme="minorHAnsi" w:hAnsiTheme="minorHAnsi" w:cstheme="minorHAnsi"/>
          <w:sz w:val="22"/>
          <w:szCs w:val="22"/>
        </w:rPr>
        <w:t>dokumentaci</w:t>
      </w:r>
      <w:r w:rsidR="00041775">
        <w:rPr>
          <w:rFonts w:asciiTheme="minorHAnsi" w:hAnsiTheme="minorHAnsi" w:cstheme="minorHAnsi"/>
          <w:sz w:val="22"/>
          <w:szCs w:val="22"/>
        </w:rPr>
        <w:t xml:space="preserve"> je</w:t>
      </w:r>
      <w:r w:rsidR="00B35D7B">
        <w:rPr>
          <w:rFonts w:asciiTheme="minorHAnsi" w:hAnsiTheme="minorHAnsi" w:cstheme="minorHAnsi"/>
          <w:sz w:val="22"/>
          <w:szCs w:val="22"/>
        </w:rPr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="00B35D7B">
        <w:rPr>
          <w:rFonts w:asciiTheme="minorHAnsi" w:hAnsiTheme="minorHAnsi" w:cstheme="minorHAnsi"/>
          <w:sz w:val="22"/>
          <w:szCs w:val="22"/>
        </w:rPr>
        <w:t xml:space="preserve"> povinen předložit dokladovou část;</w:t>
      </w:r>
    </w:p>
    <w:p w14:paraId="0AD7045F" w14:textId="1B9D0F51" w:rsidR="003219B6" w:rsidRPr="002364EB" w:rsidRDefault="003219B6" w:rsidP="002364EB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F36FF6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 bude soupis prací dodávek a služeb (</w:t>
      </w:r>
      <w:r>
        <w:rPr>
          <w:rFonts w:asciiTheme="minorHAnsi" w:hAnsiTheme="minorHAnsi" w:cstheme="minorHAnsi"/>
          <w:sz w:val="22"/>
          <w:szCs w:val="22"/>
        </w:rPr>
        <w:t>dále jen „</w:t>
      </w:r>
      <w:r w:rsidRPr="005E58EF">
        <w:rPr>
          <w:rFonts w:asciiTheme="minorHAnsi" w:hAnsiTheme="minorHAnsi" w:cstheme="minorHAnsi"/>
          <w:sz w:val="22"/>
          <w:szCs w:val="22"/>
        </w:rPr>
        <w:t>položkový rozpočet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3219B6">
        <w:rPr>
          <w:rFonts w:asciiTheme="minorHAnsi" w:hAnsiTheme="minorHAnsi" w:cstheme="minorHAnsi"/>
          <w:sz w:val="22"/>
          <w:szCs w:val="22"/>
        </w:rPr>
        <w:t>)</w:t>
      </w:r>
      <w:r w:rsidR="00B35D7B">
        <w:rPr>
          <w:rFonts w:asciiTheme="minorHAnsi" w:hAnsiTheme="minorHAnsi" w:cstheme="minorHAnsi"/>
          <w:sz w:val="22"/>
          <w:szCs w:val="22"/>
        </w:rPr>
        <w:t xml:space="preserve"> v rozsahu uvedeném v čl. 2. odst. 2</w:t>
      </w:r>
      <w:r w:rsidR="00041775">
        <w:rPr>
          <w:rFonts w:asciiTheme="minorHAnsi" w:hAnsiTheme="minorHAnsi" w:cstheme="minorHAnsi"/>
          <w:sz w:val="22"/>
          <w:szCs w:val="22"/>
        </w:rPr>
        <w:t>.</w:t>
      </w:r>
    </w:p>
    <w:p w14:paraId="0C875BF4" w14:textId="408B3057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zpracované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položkový rozpočet splňující následující podmínky:</w:t>
      </w:r>
    </w:p>
    <w:p w14:paraId="0E3CF691" w14:textId="5366DDAA" w:rsidR="00B35D7B" w:rsidRDefault="00B35D7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5D7B">
        <w:rPr>
          <w:rFonts w:asciiTheme="minorHAnsi" w:hAnsiTheme="minorHAnsi" w:cstheme="minorHAnsi"/>
          <w:sz w:val="22"/>
          <w:szCs w:val="22"/>
        </w:rPr>
        <w:t>oložkový rozpočet bude splňovat požadavky zákona č. 134/2016 Sb., o zadávání veřejných zakázek a prováděcí vyhlášky č. 169/2016 Sb., o stanovení rozsahu dokumentace veřejné zakázky na stavební práce a soupisu stavebních prací, dodávek a služeb s výkazem výměr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0B14EEB" w14:textId="6564506B" w:rsidR="00B35D7B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440FD">
        <w:rPr>
          <w:rFonts w:asciiTheme="minorHAnsi" w:hAnsiTheme="minorHAnsi" w:cstheme="minorHAnsi"/>
          <w:sz w:val="22"/>
          <w:szCs w:val="22"/>
        </w:rPr>
        <w:t xml:space="preserve">oložkový rozpočet </w:t>
      </w:r>
      <w:r>
        <w:rPr>
          <w:rFonts w:asciiTheme="minorHAnsi" w:hAnsiTheme="minorHAnsi" w:cstheme="minorHAnsi"/>
          <w:sz w:val="22"/>
          <w:szCs w:val="22"/>
        </w:rPr>
        <w:t>bude respektovat</w:t>
      </w:r>
      <w:r w:rsidRPr="001440FD">
        <w:rPr>
          <w:rFonts w:asciiTheme="minorHAnsi" w:hAnsiTheme="minorHAnsi" w:cstheme="minorHAnsi"/>
          <w:sz w:val="22"/>
          <w:szCs w:val="22"/>
        </w:rPr>
        <w:t xml:space="preserve"> kompletní finanční limit stavby stanovený objednatelem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E13C1" w14:textId="0C83808E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stavebních prací musí být rozpočet zpracován pouze v jedné cenové soustavě, a to buď v cenové soustavě ÚRS, nebo v cenové soustavě RTS, tak, aby bylo možné posouzení a porovnání jednotlivých koncových položek rozpočtu;</w:t>
      </w:r>
    </w:p>
    <w:p w14:paraId="2525CA3D" w14:textId="54FCCFF0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položkové rozpočty musí být zpracovány zvlášť pro jednotlivé stavební objekty a dále členěny dle zvyklostí výše uvedených ceníků, včetně krycích listů rozpočtu a souhrnného listu rozpočtu;</w:t>
      </w:r>
    </w:p>
    <w:p w14:paraId="6D6A56E2" w14:textId="37DE0406" w:rsidR="006D581B" w:rsidRPr="002364EB" w:rsidRDefault="006D581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4EB">
        <w:rPr>
          <w:rFonts w:asciiTheme="minorHAnsi" w:hAnsiTheme="minorHAnsi" w:cstheme="minorHAnsi"/>
          <w:color w:val="000000" w:themeColor="text1"/>
          <w:sz w:val="22"/>
          <w:szCs w:val="22"/>
        </w:rPr>
        <w:t>způsobilé náklady cen stavebních prací budou stanoveny maximálně do úrovně hodnoty cen stavebních prací dle zvolené cenové soustavy;</w:t>
      </w:r>
    </w:p>
    <w:p w14:paraId="7591F4C2" w14:textId="65FDF3C6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jednotlivé položky a podpoložky musí být uvedeny počty jednotek (např. ks, kg, m,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</w:rPr>
        <w:t>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apod.), ceny za jednotku a celkový náklad;</w:t>
      </w:r>
    </w:p>
    <w:p w14:paraId="5A7DE066" w14:textId="4A04DD77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tam, kde je to možné, budou položkové rozpočty doloženy bez souborů, kompletů a R-položek;</w:t>
      </w:r>
    </w:p>
    <w:p w14:paraId="55816637" w14:textId="368B0001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obsažení souborů, kompletů či R-položek bude dodáno samostatné ocenění položek souborů, kompletů a R-položek.</w:t>
      </w:r>
    </w:p>
    <w:p w14:paraId="0B885E8C" w14:textId="326711A8" w:rsidR="005D422F" w:rsidRPr="00EA425C" w:rsidRDefault="00D2079F" w:rsidP="00EA425C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Díla je </w:t>
      </w:r>
      <w:r w:rsidR="005D422F">
        <w:rPr>
          <w:rFonts w:asciiTheme="minorHAnsi" w:hAnsiTheme="minorHAnsi" w:cstheme="minorHAnsi"/>
          <w:sz w:val="22"/>
          <w:szCs w:val="22"/>
        </w:rPr>
        <w:t>i inženýrská činnost Zhotovitele v rozsahu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nezbytn</w:t>
      </w:r>
      <w:r w:rsidR="00EA425C">
        <w:rPr>
          <w:rFonts w:asciiTheme="minorHAnsi" w:hAnsiTheme="minorHAnsi" w:cstheme="minorHAnsi"/>
          <w:sz w:val="22"/>
          <w:szCs w:val="22"/>
        </w:rPr>
        <w:t>ém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 vydání povolení ke stavbě</w:t>
      </w:r>
      <w:r w:rsidR="00EA425C">
        <w:rPr>
          <w:rFonts w:asciiTheme="minorHAnsi" w:hAnsiTheme="minorHAnsi" w:cstheme="minorHAnsi"/>
          <w:sz w:val="22"/>
          <w:szCs w:val="22"/>
        </w:rPr>
        <w:t xml:space="preserve">.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Součástí </w:t>
      </w:r>
      <w:proofErr w:type="gramStart"/>
      <w:r w:rsidR="008B4B4C">
        <w:rPr>
          <w:rFonts w:asciiTheme="minorHAnsi" w:hAnsiTheme="minorHAnsi" w:cstheme="minorHAnsi"/>
          <w:sz w:val="22"/>
          <w:szCs w:val="22"/>
        </w:rPr>
        <w:t xml:space="preserve">Díla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je</w:t>
      </w:r>
      <w:proofErr w:type="gram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projednání případných věcných břemen a uzavření smlouvy o smlouvě budoucí o zřízení věcného břemene.</w:t>
      </w:r>
      <w:r w:rsidR="00EA425C">
        <w:rPr>
          <w:rFonts w:asciiTheme="minorHAnsi" w:hAnsiTheme="minorHAnsi" w:cstheme="minorHAnsi"/>
          <w:sz w:val="22"/>
          <w:szCs w:val="22"/>
        </w:rPr>
        <w:t xml:space="preserve">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Uzavření budoucích smluv o připojení odběrného elektrického zařízení k distribuční soustavě a následně uzavření smluv o připojení odběrného elektrického zařízení k distribuční soustavě </w:t>
      </w:r>
      <w:r w:rsidR="00EA425C" w:rsidRPr="00EA425C">
        <w:rPr>
          <w:rFonts w:asciiTheme="minorHAnsi" w:hAnsiTheme="minorHAnsi" w:cstheme="minorHAnsi"/>
          <w:b/>
          <w:bCs/>
          <w:sz w:val="22"/>
          <w:szCs w:val="22"/>
        </w:rPr>
        <w:t>není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předmětem inženýrské činnosti, </w:t>
      </w:r>
      <w:r w:rsidR="00EA425C">
        <w:rPr>
          <w:rFonts w:asciiTheme="minorHAnsi" w:hAnsiTheme="minorHAnsi" w:cstheme="minorHAnsi"/>
          <w:sz w:val="22"/>
          <w:szCs w:val="22"/>
        </w:rPr>
        <w:t xml:space="preserve">toto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zajištuje </w:t>
      </w:r>
      <w:r w:rsidR="00EA425C">
        <w:rPr>
          <w:rFonts w:asciiTheme="minorHAnsi" w:hAnsiTheme="minorHAnsi" w:cstheme="minorHAnsi"/>
          <w:sz w:val="22"/>
          <w:szCs w:val="22"/>
        </w:rPr>
        <w:t>O</w:t>
      </w:r>
      <w:r w:rsidR="00EA425C" w:rsidRPr="00EA425C">
        <w:rPr>
          <w:rFonts w:asciiTheme="minorHAnsi" w:hAnsiTheme="minorHAnsi" w:cstheme="minorHAnsi"/>
          <w:sz w:val="22"/>
          <w:szCs w:val="22"/>
        </w:rPr>
        <w:t>bjednatel včetně úhrady podílu na oprávněných nákladech spojených s připojením k distribuční soustavě.</w:t>
      </w:r>
    </w:p>
    <w:p w14:paraId="0E23E55D" w14:textId="27281080" w:rsidR="00F36FF6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F36FF6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>
        <w:rPr>
          <w:rFonts w:asciiTheme="minorHAnsi" w:hAnsiTheme="minorHAnsi" w:cstheme="minorHAnsi"/>
          <w:sz w:val="22"/>
          <w:szCs w:val="22"/>
        </w:rPr>
        <w:t>íla zajistí zpracování DPS pod následujícími podmínkami:</w:t>
      </w:r>
    </w:p>
    <w:p w14:paraId="4CD8E6B2" w14:textId="7776A731" w:rsidR="00F36FF6" w:rsidRDefault="00B96AF8" w:rsidP="00457A08">
      <w:pPr>
        <w:pStyle w:val="cislovani1"/>
        <w:numPr>
          <w:ilvl w:val="2"/>
          <w:numId w:val="20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F36FF6" w:rsidRPr="00F36FF6">
        <w:rPr>
          <w:rFonts w:asciiTheme="minorHAnsi" w:hAnsiTheme="minorHAnsi" w:cstheme="minorHAnsi"/>
          <w:sz w:val="22"/>
          <w:szCs w:val="22"/>
        </w:rPr>
        <w:t xml:space="preserve"> je povinen popsat 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 w:rsidRPr="00F36FF6">
        <w:rPr>
          <w:rFonts w:asciiTheme="minorHAnsi" w:hAnsiTheme="minorHAnsi" w:cstheme="minorHAnsi"/>
          <w:sz w:val="22"/>
          <w:szCs w:val="22"/>
        </w:rPr>
        <w:t>íla jednoznačně, bez použití značkové specifikace (konkrétních názvů a označení výrobků, eventuálně obchodních firem, s důsledným vynecháním označení výrobců použitých materiálů, výrobků a zařízení) v souladu se zákonem č. 134/2016 Sb., o zadávání veřejných zakázek, a příslušných vyhlášek. Součástí DPS bude též podrobný popis standardů a podrobný kontrolní rozpočet stavby a slepý výkaz výměr. Součástí tohoto plnění je i poskytování součinnosti v průběhu zadávacího řízení spočívající v zodpovídání dotazů týkající se DPS a její případná úprava dle těchto dotazů</w:t>
      </w:r>
      <w:r w:rsidR="00F36FF6">
        <w:rPr>
          <w:rFonts w:asciiTheme="minorHAnsi" w:hAnsiTheme="minorHAnsi" w:cstheme="minorHAnsi"/>
          <w:sz w:val="22"/>
          <w:szCs w:val="22"/>
        </w:rPr>
        <w:t>.</w:t>
      </w:r>
    </w:p>
    <w:p w14:paraId="7DE7B370" w14:textId="16F2D10F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zpracované DPS musí být patrné použití vhodné koncepce, technologií a materiálů.</w:t>
      </w:r>
    </w:p>
    <w:p w14:paraId="5282549A" w14:textId="72432E25" w:rsidR="001F6F17" w:rsidRPr="001F6F17" w:rsidRDefault="001F6F1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F6F17">
        <w:rPr>
          <w:rFonts w:asciiTheme="minorHAnsi" w:hAnsiTheme="minorHAnsi" w:cstheme="minorHAnsi"/>
          <w:sz w:val="22"/>
          <w:szCs w:val="22"/>
        </w:rPr>
        <w:t xml:space="preserve">Objednatel bude </w:t>
      </w:r>
      <w:r w:rsidR="001C5825">
        <w:rPr>
          <w:rFonts w:asciiTheme="minorHAnsi" w:hAnsiTheme="minorHAnsi" w:cstheme="minorHAnsi"/>
          <w:sz w:val="22"/>
          <w:szCs w:val="22"/>
        </w:rPr>
        <w:t xml:space="preserve">při realizaci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1C5825">
        <w:rPr>
          <w:rFonts w:asciiTheme="minorHAnsi" w:hAnsiTheme="minorHAnsi" w:cstheme="minorHAnsi"/>
          <w:sz w:val="22"/>
          <w:szCs w:val="22"/>
        </w:rPr>
        <w:t>íla postupovat samostatně</w:t>
      </w:r>
      <w:r w:rsidR="008500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3E4B5C" w14:textId="4A156A89" w:rsidR="00F36FF6" w:rsidRPr="00F36FF6" w:rsidRDefault="00F6077D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Veškerá činnost bude prováděna </w:t>
      </w:r>
      <w:r w:rsidRPr="00F6077D">
        <w:rPr>
          <w:rFonts w:asciiTheme="minorHAnsi" w:hAnsiTheme="minorHAnsi" w:cstheme="minorHAnsi"/>
          <w:sz w:val="22"/>
          <w:szCs w:val="22"/>
        </w:rPr>
        <w:t xml:space="preserve">v souladu se zněním zákona č. 183/2006 Sb., o územním plánování a stavebním řádu, ve znění pozdějších předpisů (stavební zákon) a souvisejícími vyhláškami, zejména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499/2006 Sb. o dokumentaci staveb ve znění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62/2013 Sb.,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268/2009 Sb. o technických požadavcích na stavby, ve znění pozdějších předpisů,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>. č. 501/2006 Sb., o obecných požadavcích na využívání území, ve znění pozdějších předpisů.</w:t>
      </w:r>
      <w:r w:rsidRPr="00F6077D"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F6077D">
        <w:rPr>
          <w:rFonts w:asciiTheme="minorHAnsi" w:hAnsiTheme="minorHAnsi" w:cstheme="minorHAnsi"/>
          <w:sz w:val="22"/>
          <w:szCs w:val="22"/>
        </w:rPr>
        <w:t xml:space="preserve"> se zavazuje, že v případě novelizace kteréhokoliv z výše uvedených právních předpisů či v případě vydání nového právního předpisu upravujícího předmět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 xml:space="preserve">íla v době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>íla provede aktualizaci projektové dokumentace ve smyslu v tu dobu platných právních předpisů.</w:t>
      </w:r>
    </w:p>
    <w:p w14:paraId="13C93502" w14:textId="35BF1853" w:rsidR="00BC1BC2" w:rsidRDefault="00BC1BC2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srozuměn s tím, že </w:t>
      </w:r>
      <w:r w:rsidR="007A4EDC">
        <w:rPr>
          <w:rFonts w:asciiTheme="minorHAnsi" w:hAnsiTheme="minorHAnsi" w:cstheme="minorHAnsi"/>
          <w:sz w:val="22"/>
          <w:szCs w:val="22"/>
        </w:rPr>
        <w:t>předmět této smlouvy bude požit mimo jiné i jako příloha k</w:t>
      </w:r>
      <w:r w:rsidR="00493112">
        <w:rPr>
          <w:rFonts w:asciiTheme="minorHAnsi" w:hAnsiTheme="minorHAnsi" w:cstheme="minorHAnsi"/>
          <w:sz w:val="22"/>
          <w:szCs w:val="22"/>
        </w:rPr>
        <w:t> zadávacímu řízení v rámci projektu spolufinancovaného z Operačního programu Doprava</w:t>
      </w:r>
      <w:r w:rsidR="00616886">
        <w:rPr>
          <w:rFonts w:asciiTheme="minorHAnsi" w:hAnsiTheme="minorHAnsi" w:cstheme="minorHAnsi"/>
          <w:sz w:val="22"/>
          <w:szCs w:val="22"/>
        </w:rPr>
        <w:t xml:space="preserve">. Objednatel se tedy zavazuje, že při vypracování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16886">
        <w:rPr>
          <w:rFonts w:asciiTheme="minorHAnsi" w:hAnsiTheme="minorHAnsi" w:cstheme="minorHAnsi"/>
          <w:sz w:val="22"/>
          <w:szCs w:val="22"/>
        </w:rPr>
        <w:t xml:space="preserve">íla zohlední i tuto skutečnost, tj. </w:t>
      </w:r>
      <w:r w:rsidR="00DD125D">
        <w:rPr>
          <w:rFonts w:asciiTheme="minorHAnsi" w:hAnsiTheme="minorHAnsi" w:cstheme="minorHAnsi"/>
          <w:sz w:val="22"/>
          <w:szCs w:val="22"/>
        </w:rPr>
        <w:t xml:space="preserve">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DD125D">
        <w:rPr>
          <w:rFonts w:asciiTheme="minorHAnsi" w:hAnsiTheme="minorHAnsi" w:cstheme="minorHAnsi"/>
          <w:sz w:val="22"/>
          <w:szCs w:val="22"/>
        </w:rPr>
        <w:t xml:space="preserve">íla vyhotoví tak, aby mohl být </w:t>
      </w:r>
      <w:r w:rsidR="006C6767">
        <w:rPr>
          <w:rFonts w:asciiTheme="minorHAnsi" w:hAnsiTheme="minorHAnsi" w:cstheme="minorHAnsi"/>
          <w:sz w:val="22"/>
          <w:szCs w:val="22"/>
        </w:rPr>
        <w:t xml:space="preserve">takto </w:t>
      </w:r>
      <w:r w:rsidR="00DD125D">
        <w:rPr>
          <w:rFonts w:asciiTheme="minorHAnsi" w:hAnsiTheme="minorHAnsi" w:cstheme="minorHAnsi"/>
          <w:sz w:val="22"/>
          <w:szCs w:val="22"/>
        </w:rPr>
        <w:t>použit</w:t>
      </w:r>
      <w:r w:rsidR="006C6767">
        <w:rPr>
          <w:rFonts w:asciiTheme="minorHAnsi" w:hAnsiTheme="minorHAnsi" w:cstheme="minorHAnsi"/>
          <w:sz w:val="22"/>
          <w:szCs w:val="22"/>
        </w:rPr>
        <w:t>.</w:t>
      </w:r>
    </w:p>
    <w:p w14:paraId="3D9AFC60" w14:textId="33E58D3C" w:rsidR="006C6767" w:rsidRDefault="006C676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bude vypracovávat pro každou lokalitu samostatnou DPS.</w:t>
      </w:r>
      <w:r w:rsidR="005D422F">
        <w:rPr>
          <w:rFonts w:asciiTheme="minorHAnsi" w:hAnsiTheme="minorHAnsi" w:cstheme="minorHAnsi"/>
          <w:sz w:val="22"/>
          <w:szCs w:val="22"/>
        </w:rPr>
        <w:t xml:space="preserve"> Veškeré </w:t>
      </w:r>
      <w:r w:rsidR="005D422F" w:rsidRPr="005D422F">
        <w:rPr>
          <w:rFonts w:asciiTheme="minorHAnsi" w:hAnsiTheme="minorHAnsi" w:cstheme="minorHAnsi"/>
          <w:sz w:val="22"/>
          <w:szCs w:val="22"/>
        </w:rPr>
        <w:t>uvedené informace se vždy vztahují individuálně ke každé z</w:t>
      </w:r>
      <w:r w:rsidR="005D422F">
        <w:rPr>
          <w:rFonts w:asciiTheme="minorHAnsi" w:hAnsiTheme="minorHAnsi" w:cstheme="minorHAnsi"/>
          <w:sz w:val="22"/>
          <w:szCs w:val="22"/>
        </w:rPr>
        <w:t xml:space="preserve"> dotčených</w:t>
      </w:r>
      <w:r w:rsidR="005D422F" w:rsidRPr="005D422F">
        <w:rPr>
          <w:rFonts w:asciiTheme="minorHAnsi" w:hAnsiTheme="minorHAnsi" w:cstheme="minorHAnsi"/>
          <w:sz w:val="22"/>
          <w:szCs w:val="22"/>
        </w:rPr>
        <w:t xml:space="preserve"> lokalit, tj. týkajíc se každé zpracovávané PD a inženýrské činnosti samostatně a budou závazné pro každou jednu lokalitu samostatně.</w:t>
      </w:r>
    </w:p>
    <w:p w14:paraId="086805B3" w14:textId="12DDFBE2" w:rsidR="004C543F" w:rsidRDefault="004C543F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DPS pro jednotlivá nabíjecí místa vychází z následujících podmínek, které budou zohledněny v rámci jednotlivých DPS:</w:t>
      </w:r>
    </w:p>
    <w:p w14:paraId="2514DC2A" w14:textId="71CF980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Nové nároky na dopravní infrastrukturu nejsou</w:t>
      </w:r>
      <w:r w:rsidR="008B4B4C">
        <w:rPr>
          <w:rFonts w:asciiTheme="minorHAnsi" w:hAnsiTheme="minorHAnsi" w:cstheme="minorHAnsi"/>
          <w:sz w:val="22"/>
          <w:szCs w:val="22"/>
        </w:rPr>
        <w:t xml:space="preserve"> požadovány</w:t>
      </w:r>
      <w:r w:rsidRPr="004C543F">
        <w:rPr>
          <w:rFonts w:asciiTheme="minorHAnsi" w:hAnsiTheme="minorHAnsi" w:cstheme="minorHAnsi"/>
          <w:sz w:val="22"/>
          <w:szCs w:val="22"/>
        </w:rPr>
        <w:t>, jedná se o doplnění stávajících parkovacích míst o</w:t>
      </w:r>
      <w:r w:rsidR="00C61415">
        <w:rPr>
          <w:rFonts w:asciiTheme="minorHAnsi" w:hAnsiTheme="minorHAnsi" w:cstheme="minorHAnsi"/>
          <w:sz w:val="22"/>
          <w:szCs w:val="22"/>
        </w:rPr>
        <w:t xml:space="preserve"> nabíjecí stanice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2C4EF659" w14:textId="77777777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Úhrada za nabíjení bude přes uživatelskou aplikaci v telefonu nebo přes RFID bezkontaktní kartu. Technologie bude součástí každé nabíjecí stanice.</w:t>
      </w:r>
    </w:p>
    <w:p w14:paraId="6C4D8BEC" w14:textId="4409643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Nabíjecí stanice budou napojeny na internet, stanice budou vzájemně metalicky datově propojeny k jedné řídící stanici, kde bude datové připojení přes SIM kartu (</w:t>
      </w:r>
      <w:proofErr w:type="gramStart"/>
      <w:r w:rsidRPr="004C543F">
        <w:rPr>
          <w:rFonts w:asciiTheme="minorHAnsi" w:hAnsiTheme="minorHAnsi" w:cstheme="minorHAnsi"/>
          <w:sz w:val="22"/>
          <w:szCs w:val="22"/>
        </w:rPr>
        <w:t>LTE,…</w:t>
      </w:r>
      <w:proofErr w:type="gramEnd"/>
      <w:r w:rsidRPr="004C543F">
        <w:rPr>
          <w:rFonts w:asciiTheme="minorHAnsi" w:hAnsiTheme="minorHAnsi" w:cstheme="minorHAnsi"/>
          <w:sz w:val="22"/>
          <w:szCs w:val="22"/>
        </w:rPr>
        <w:t xml:space="preserve">) – podrobnosti na jednotlivé typy připojení pro jednotlivé lokality </w:t>
      </w:r>
      <w:r w:rsidR="007B7335">
        <w:rPr>
          <w:rFonts w:asciiTheme="minorHAnsi" w:hAnsiTheme="minorHAnsi" w:cstheme="minorHAnsi"/>
          <w:sz w:val="22"/>
          <w:szCs w:val="22"/>
        </w:rPr>
        <w:t xml:space="preserve">a další podrobnosti </w:t>
      </w:r>
      <w:r w:rsidRPr="004C543F">
        <w:rPr>
          <w:rFonts w:asciiTheme="minorHAnsi" w:hAnsiTheme="minorHAnsi" w:cstheme="minorHAnsi"/>
          <w:sz w:val="22"/>
          <w:szCs w:val="22"/>
        </w:rPr>
        <w:t>viz příloh</w:t>
      </w:r>
      <w:r w:rsidR="007B7335">
        <w:rPr>
          <w:rFonts w:asciiTheme="minorHAnsi" w:hAnsiTheme="minorHAnsi" w:cstheme="minorHAnsi"/>
          <w:sz w:val="22"/>
          <w:szCs w:val="22"/>
        </w:rPr>
        <w:t xml:space="preserve">a č. 3 </w:t>
      </w:r>
      <w:r w:rsidR="008B4B4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37C9F39B" w14:textId="75FDC388" w:rsidR="004C543F" w:rsidRPr="00F6077D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 jednotlivých lokalitách není uvažováno s instalací kamer a systému EPS.</w:t>
      </w:r>
    </w:p>
    <w:p w14:paraId="245F61A2" w14:textId="77777777" w:rsidR="006016CA" w:rsidRPr="00463D2B" w:rsidRDefault="006016CA" w:rsidP="000F3C5C">
      <w:pPr>
        <w:pStyle w:val="cislovani1"/>
        <w:numPr>
          <w:ilvl w:val="0"/>
          <w:numId w:val="0"/>
        </w:numPr>
        <w:spacing w:before="0" w:line="264" w:lineRule="auto"/>
        <w:rPr>
          <w:rFonts w:asciiTheme="minorHAnsi" w:hAnsiTheme="minorHAnsi" w:cstheme="minorHAnsi"/>
          <w:sz w:val="22"/>
          <w:szCs w:val="22"/>
        </w:rPr>
      </w:pPr>
    </w:p>
    <w:p w14:paraId="58EA43A0" w14:textId="2BACF6DB" w:rsidR="00343BA6" w:rsidRDefault="003219B6" w:rsidP="000F3C5C">
      <w:pPr>
        <w:pStyle w:val="lnekislovannew"/>
        <w:spacing w:before="0" w:line="264" w:lineRule="auto"/>
        <w:ind w:left="0" w:firstLine="0"/>
      </w:pPr>
      <w:r>
        <w:t xml:space="preserve">  </w:t>
      </w:r>
    </w:p>
    <w:p w14:paraId="2586F04C" w14:textId="70D0D568" w:rsidR="003219B6" w:rsidRPr="002364EB" w:rsidRDefault="003219B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2364EB">
        <w:rPr>
          <w:rFonts w:cstheme="minorHAnsi"/>
          <w:sz w:val="22"/>
          <w:szCs w:val="22"/>
        </w:rPr>
        <w:t>způsob vypracování díla</w:t>
      </w:r>
    </w:p>
    <w:p w14:paraId="07562D98" w14:textId="5CC5B5C0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Textová a výkresová část dokumentace </w:t>
      </w:r>
      <w:r w:rsidR="006C6767">
        <w:rPr>
          <w:rFonts w:asciiTheme="minorHAnsi" w:hAnsiTheme="minorHAnsi" w:cstheme="minorHAnsi"/>
          <w:sz w:val="22"/>
          <w:szCs w:val="22"/>
        </w:rPr>
        <w:t xml:space="preserve">každé jednotlivé </w:t>
      </w:r>
      <w:r w:rsidRPr="002364EB">
        <w:rPr>
          <w:rFonts w:asciiTheme="minorHAnsi" w:hAnsiTheme="minorHAnsi" w:cstheme="minorHAnsi"/>
          <w:sz w:val="22"/>
          <w:szCs w:val="22"/>
        </w:rPr>
        <w:t xml:space="preserve">DPS bude vypracována </w:t>
      </w:r>
      <w:r w:rsidR="00EA425C">
        <w:rPr>
          <w:rFonts w:asciiTheme="minorHAnsi" w:hAnsiTheme="minorHAnsi" w:cstheme="minorHAnsi"/>
          <w:sz w:val="22"/>
          <w:szCs w:val="22"/>
        </w:rPr>
        <w:t xml:space="preserve">a </w:t>
      </w:r>
      <w:r w:rsidRPr="002364EB">
        <w:rPr>
          <w:rFonts w:asciiTheme="minorHAnsi" w:hAnsiTheme="minorHAnsi" w:cstheme="minorHAnsi"/>
          <w:sz w:val="22"/>
          <w:szCs w:val="22"/>
        </w:rPr>
        <w:t xml:space="preserve">dodána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2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paré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v tištěné podobě a také 2x v elektronické podobě, a to na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flash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disku ve formátu pro texty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, pro </w:t>
      </w:r>
      <w:r w:rsidR="00EA425C" w:rsidRPr="00EA425C">
        <w:rPr>
          <w:rFonts w:asciiTheme="minorHAnsi" w:hAnsiTheme="minorHAnsi" w:cstheme="minorHAnsi"/>
          <w:sz w:val="22"/>
          <w:szCs w:val="22"/>
        </w:rPr>
        <w:lastRenderedPageBreak/>
        <w:t>tabulky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xlsx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skenované dokumenty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výkresovou dokumentaci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dwg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a zároveň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;</w:t>
      </w:r>
      <w:r w:rsidRPr="002364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D8CB" w14:textId="235BDD68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Na požádání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dodá další vyhotovení v požadovaném počtu za úhradu</w:t>
      </w:r>
      <w:r w:rsidR="006B1204" w:rsidRPr="002364EB">
        <w:rPr>
          <w:rFonts w:asciiTheme="minorHAnsi" w:hAnsiTheme="minorHAnsi" w:cstheme="minorHAnsi"/>
          <w:sz w:val="22"/>
          <w:szCs w:val="22"/>
        </w:rPr>
        <w:t xml:space="preserve">, a to do 5 kalendářních dnů ode dne doručení písemné výzvy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="006B1204" w:rsidRPr="002364EB">
        <w:rPr>
          <w:rFonts w:asciiTheme="minorHAnsi" w:hAnsiTheme="minorHAnsi" w:cstheme="minorHAnsi"/>
          <w:sz w:val="22"/>
          <w:szCs w:val="22"/>
        </w:rPr>
        <w:t>i.</w:t>
      </w:r>
    </w:p>
    <w:p w14:paraId="30CC9C8B" w14:textId="1649975B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Při vypracování dokumentace bude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dodržovat všeobecně závazné předpisy, technické normy, dojednání této smlouvy a bude se řídit podklady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>bjednatele, odevzdanými ke dni uzavření této smlouvy, zápisy a dohodami smluvních stran a vyjádřeními veřejně-právních orgánů a organizací.</w:t>
      </w:r>
    </w:p>
    <w:p w14:paraId="5D68DC32" w14:textId="77777777" w:rsidR="006016CA" w:rsidRPr="002364EB" w:rsidRDefault="00112F4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Elektronický formát dokumentace musí </w:t>
      </w:r>
      <w:r w:rsidR="006016CA" w:rsidRPr="002364EB">
        <w:rPr>
          <w:rFonts w:asciiTheme="minorHAnsi" w:hAnsiTheme="minorHAnsi" w:cstheme="minorHAnsi"/>
          <w:sz w:val="22"/>
          <w:szCs w:val="22"/>
        </w:rPr>
        <w:t>splňovat následující podmínky:</w:t>
      </w:r>
    </w:p>
    <w:p w14:paraId="7C0F00FE" w14:textId="037705EF" w:rsidR="006016CA" w:rsidRPr="002364EB" w:rsidRDefault="00112F46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být kompatibilní s prostředím MS Windows</w:t>
      </w:r>
      <w:r w:rsidR="006016CA" w:rsidRPr="002364EB">
        <w:rPr>
          <w:rFonts w:asciiTheme="minorHAnsi" w:hAnsiTheme="minorHAnsi" w:cstheme="minorHAnsi"/>
          <w:sz w:val="22"/>
          <w:szCs w:val="22"/>
        </w:rPr>
        <w:t xml:space="preserve"> a MS Office tam, kde to povaha souboru nevylučuje;</w:t>
      </w:r>
    </w:p>
    <w:p w14:paraId="082B5AEC" w14:textId="66BCEDD1" w:rsidR="006016CA" w:rsidRPr="002364EB" w:rsidRDefault="006016CA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u položkových rozpočtů se musí jednat o exportní soubory software pro tvorbu a kalkulaci rozpočtů;</w:t>
      </w:r>
    </w:p>
    <w:p w14:paraId="17C9A3B0" w14:textId="77777777" w:rsidR="00276087" w:rsidRPr="005B6233" w:rsidRDefault="00276087" w:rsidP="000F3C5C">
      <w:pPr>
        <w:pStyle w:val="cislovani1"/>
        <w:numPr>
          <w:ilvl w:val="0"/>
          <w:numId w:val="0"/>
        </w:numPr>
        <w:spacing w:before="0" w:line="264" w:lineRule="auto"/>
        <w:ind w:left="1440" w:hanging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F7C0480" w14:textId="77777777" w:rsidR="003219B6" w:rsidRDefault="003219B6" w:rsidP="000F3C5C">
      <w:pPr>
        <w:pStyle w:val="lnekislovannew"/>
        <w:spacing w:before="0" w:line="264" w:lineRule="auto"/>
        <w:ind w:left="0" w:firstLine="0"/>
      </w:pPr>
    </w:p>
    <w:p w14:paraId="3126B2D8" w14:textId="77777777" w:rsidR="00F04930" w:rsidRPr="006E3E10" w:rsidRDefault="00F0493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 xml:space="preserve">PROVEDENÍ DÍLA a TERMÍN DOKONČENÍ </w:t>
      </w:r>
    </w:p>
    <w:p w14:paraId="4F0E4D59" w14:textId="2C2B2BB1" w:rsidR="00700F5E" w:rsidRPr="00700F5E" w:rsidRDefault="00B96AF8" w:rsidP="001F0A6F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700F5E" w:rsidRPr="00700F5E">
        <w:rPr>
          <w:rFonts w:asciiTheme="minorHAnsi" w:hAnsiTheme="minorHAnsi" w:cstheme="minorHAnsi"/>
          <w:sz w:val="22"/>
          <w:szCs w:val="22"/>
        </w:rPr>
        <w:t xml:space="preserve"> </w:t>
      </w:r>
      <w:r w:rsidR="0088601F">
        <w:rPr>
          <w:rFonts w:asciiTheme="minorHAnsi" w:hAnsiTheme="minorHAnsi" w:cstheme="minorHAnsi"/>
          <w:sz w:val="22"/>
          <w:szCs w:val="22"/>
        </w:rPr>
        <w:t xml:space="preserve">se zavazuje předat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 w:rsidR="0088601F">
        <w:rPr>
          <w:rFonts w:asciiTheme="minorHAnsi" w:hAnsiTheme="minorHAnsi" w:cstheme="minorHAnsi"/>
          <w:sz w:val="22"/>
          <w:szCs w:val="22"/>
        </w:rPr>
        <w:t>ílo</w:t>
      </w:r>
      <w:r w:rsidR="006C6767">
        <w:rPr>
          <w:rFonts w:asciiTheme="minorHAnsi" w:hAnsiTheme="minorHAnsi" w:cstheme="minorHAnsi"/>
          <w:sz w:val="22"/>
          <w:szCs w:val="22"/>
        </w:rPr>
        <w:t>, tj. všechny dílčí DPS,</w:t>
      </w:r>
      <w:r w:rsidR="00EA425C">
        <w:rPr>
          <w:rFonts w:asciiTheme="minorHAnsi" w:hAnsiTheme="minorHAnsi" w:cstheme="minorHAnsi"/>
          <w:sz w:val="22"/>
          <w:szCs w:val="22"/>
        </w:rPr>
        <w:t xml:space="preserve"> a dokončit inženýrskou činnost</w:t>
      </w:r>
      <w:r w:rsidR="0088601F">
        <w:rPr>
          <w:rFonts w:asciiTheme="minorHAnsi" w:hAnsiTheme="minorHAnsi" w:cstheme="minorHAnsi"/>
          <w:sz w:val="22"/>
          <w:szCs w:val="22"/>
        </w:rPr>
        <w:t xml:space="preserve"> v termínu do </w:t>
      </w:r>
      <w:r w:rsidR="00EA425C">
        <w:rPr>
          <w:rFonts w:asciiTheme="minorHAnsi" w:hAnsiTheme="minorHAnsi" w:cstheme="minorHAnsi"/>
          <w:sz w:val="22"/>
          <w:szCs w:val="22"/>
        </w:rPr>
        <w:t>120</w:t>
      </w:r>
      <w:r w:rsidR="0088601F">
        <w:rPr>
          <w:rFonts w:asciiTheme="minorHAnsi" w:hAnsiTheme="minorHAnsi" w:cstheme="minorHAnsi"/>
          <w:sz w:val="22"/>
          <w:szCs w:val="22"/>
        </w:rPr>
        <w:t xml:space="preserve"> dnů od podpisu smlouvy.</w:t>
      </w:r>
      <w:r w:rsidR="002E00C3">
        <w:rPr>
          <w:rFonts w:asciiTheme="minorHAnsi" w:hAnsiTheme="minorHAnsi" w:cstheme="minorHAnsi"/>
          <w:sz w:val="22"/>
          <w:szCs w:val="22"/>
        </w:rPr>
        <w:t xml:space="preserve"> </w:t>
      </w:r>
      <w:r w:rsidR="006C6767">
        <w:rPr>
          <w:rFonts w:asciiTheme="minorHAnsi" w:hAnsiTheme="minorHAnsi" w:cstheme="minorHAnsi"/>
          <w:sz w:val="22"/>
          <w:szCs w:val="22"/>
        </w:rPr>
        <w:t>Objednatel umožňuje postupné dodávání jednotlivých DPS.</w:t>
      </w:r>
    </w:p>
    <w:p w14:paraId="6C22B40D" w14:textId="77777777" w:rsid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 xml:space="preserve">Předmět plnění podle této smlouvy je splněn </w:t>
      </w:r>
    </w:p>
    <w:p w14:paraId="6BDD9608" w14:textId="0F37F1CE" w:rsidR="00623476" w:rsidRDefault="00623476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623476">
        <w:rPr>
          <w:rFonts w:asciiTheme="minorHAnsi" w:hAnsiTheme="minorHAnsi" w:cstheme="minorHAnsi"/>
          <w:sz w:val="22"/>
          <w:szCs w:val="22"/>
        </w:rPr>
        <w:t xml:space="preserve"> vypracováním a odevzdáním </w:t>
      </w:r>
      <w:r w:rsidR="006C6767">
        <w:rPr>
          <w:rFonts w:asciiTheme="minorHAnsi" w:hAnsiTheme="minorHAnsi" w:cstheme="minorHAnsi"/>
          <w:sz w:val="22"/>
          <w:szCs w:val="22"/>
        </w:rPr>
        <w:t xml:space="preserve">všech </w:t>
      </w:r>
      <w:r w:rsidR="005B4162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6C6767">
        <w:rPr>
          <w:rFonts w:asciiTheme="minorHAnsi" w:hAnsiTheme="minorHAnsi" w:cstheme="minorHAnsi"/>
          <w:sz w:val="22"/>
          <w:szCs w:val="22"/>
        </w:rPr>
        <w:t>DPS</w:t>
      </w:r>
      <w:r w:rsidRPr="00623476"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bjednateli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2E00C3">
        <w:rPr>
          <w:rFonts w:asciiTheme="minorHAnsi" w:hAnsiTheme="minorHAnsi" w:cstheme="minorHAnsi"/>
          <w:sz w:val="22"/>
          <w:szCs w:val="22"/>
        </w:rPr>
        <w:t xml:space="preserve">předáním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2E00C3">
        <w:rPr>
          <w:rFonts w:asciiTheme="minorHAnsi" w:hAnsiTheme="minorHAnsi" w:cstheme="minorHAnsi"/>
          <w:sz w:val="22"/>
          <w:szCs w:val="22"/>
        </w:rPr>
        <w:t>íla</w:t>
      </w:r>
      <w:r w:rsidRPr="00623476">
        <w:rPr>
          <w:rFonts w:asciiTheme="minorHAnsi" w:hAnsiTheme="minorHAnsi" w:cstheme="minorHAnsi"/>
          <w:sz w:val="22"/>
          <w:szCs w:val="22"/>
        </w:rPr>
        <w:t xml:space="preserve"> se rozumí osobní odevzdání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dílčí </w:t>
      </w:r>
      <w:r>
        <w:rPr>
          <w:rFonts w:asciiTheme="minorHAnsi" w:hAnsiTheme="minorHAnsi" w:cstheme="minorHAnsi"/>
          <w:sz w:val="22"/>
          <w:szCs w:val="22"/>
        </w:rPr>
        <w:t>dokumentace</w:t>
      </w:r>
      <w:r w:rsidRPr="00623476">
        <w:rPr>
          <w:rFonts w:asciiTheme="minorHAnsi" w:hAnsiTheme="minorHAnsi" w:cstheme="minorHAnsi"/>
          <w:sz w:val="22"/>
          <w:szCs w:val="22"/>
        </w:rPr>
        <w:t xml:space="preserve"> a podpis předávacího protokolu zástupcem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bjednatele.</w:t>
      </w:r>
    </w:p>
    <w:p w14:paraId="704430C4" w14:textId="7872222A" w:rsidR="00EA425C" w:rsidRPr="00623476" w:rsidRDefault="004C543F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A425C">
        <w:rPr>
          <w:rFonts w:asciiTheme="minorHAnsi" w:hAnsiTheme="minorHAnsi" w:cstheme="minorHAnsi"/>
          <w:sz w:val="22"/>
          <w:szCs w:val="22"/>
        </w:rPr>
        <w:t>okončením inženýrské činnosti, tj. p</w:t>
      </w:r>
      <w:r w:rsidR="00EA425C" w:rsidRPr="00EA425C">
        <w:rPr>
          <w:rFonts w:asciiTheme="minorHAnsi" w:hAnsiTheme="minorHAnsi" w:cstheme="minorHAnsi"/>
          <w:sz w:val="22"/>
          <w:szCs w:val="22"/>
        </w:rPr>
        <w:t>odání žádost</w:t>
      </w:r>
      <w:r>
        <w:rPr>
          <w:rFonts w:asciiTheme="minorHAnsi" w:hAnsiTheme="minorHAnsi" w:cstheme="minorHAnsi"/>
          <w:sz w:val="22"/>
          <w:szCs w:val="22"/>
        </w:rPr>
        <w:t>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příslušný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stavební úřad o povolení stavby a úhrada poplatků</w:t>
      </w:r>
      <w:r>
        <w:rPr>
          <w:rFonts w:asciiTheme="minorHAnsi" w:hAnsiTheme="minorHAnsi" w:cstheme="minorHAnsi"/>
          <w:sz w:val="22"/>
          <w:szCs w:val="22"/>
        </w:rPr>
        <w:t xml:space="preserve"> za všechny dílčí DPS.</w:t>
      </w:r>
    </w:p>
    <w:p w14:paraId="1D0F37D5" w14:textId="50514EE3" w:rsidR="00623476" w:rsidRP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>Budou-li na Díle</w:t>
      </w:r>
      <w:r w:rsidR="006C6767">
        <w:rPr>
          <w:rFonts w:asciiTheme="minorHAnsi" w:hAnsiTheme="minorHAnsi" w:cstheme="minorHAnsi"/>
          <w:sz w:val="22"/>
          <w:szCs w:val="22"/>
        </w:rPr>
        <w:t xml:space="preserve"> (a to jak na jednotlivých DPS nebo na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C6767">
        <w:rPr>
          <w:rFonts w:asciiTheme="minorHAnsi" w:hAnsiTheme="minorHAnsi" w:cstheme="minorHAnsi"/>
          <w:sz w:val="22"/>
          <w:szCs w:val="22"/>
        </w:rPr>
        <w:t>íle jako celku)</w:t>
      </w:r>
      <w:r w:rsidRPr="00700F5E">
        <w:rPr>
          <w:rFonts w:asciiTheme="minorHAnsi" w:hAnsiTheme="minorHAnsi" w:cstheme="minorHAnsi"/>
          <w:sz w:val="22"/>
          <w:szCs w:val="22"/>
        </w:rPr>
        <w:t xml:space="preserve"> v době předá</w:t>
      </w:r>
      <w:r w:rsidR="006C6767">
        <w:rPr>
          <w:rFonts w:asciiTheme="minorHAnsi" w:hAnsiTheme="minorHAnsi" w:cstheme="minorHAnsi"/>
          <w:sz w:val="22"/>
          <w:szCs w:val="22"/>
        </w:rPr>
        <w:t>vání</w:t>
      </w:r>
      <w:r w:rsidRPr="00700F5E">
        <w:rPr>
          <w:rFonts w:asciiTheme="minorHAnsi" w:hAnsiTheme="minorHAnsi" w:cstheme="minorHAnsi"/>
          <w:sz w:val="22"/>
          <w:szCs w:val="22"/>
        </w:rPr>
        <w:t xml:space="preserve"> jakékoliv zjevné vady nebo nedodělky, které by jakýmkoliv způsobem, samy o sobě nebo ve spojení s jinými, bránily řádnému užívání Díla, není Objednatel povinen Dílo převzít. </w:t>
      </w:r>
    </w:p>
    <w:p w14:paraId="7D7047D8" w14:textId="25BFF59F" w:rsidR="00DE3651" w:rsidRPr="00DE3651" w:rsidRDefault="00DE3651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>V případě, že se vyskytne jakákoli překážka, zejména</w:t>
      </w:r>
    </w:p>
    <w:p w14:paraId="57812BC5" w14:textId="3BA0BA21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E3651">
        <w:rPr>
          <w:rFonts w:asciiTheme="minorHAnsi" w:hAnsiTheme="minorHAnsi" w:cstheme="minorHAnsi"/>
          <w:sz w:val="22"/>
          <w:szCs w:val="22"/>
        </w:rPr>
        <w:t xml:space="preserve">rodlení Objednatele s poskytnutím součinnosti, které by podmiňovalo plnění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>e;</w:t>
      </w:r>
    </w:p>
    <w:p w14:paraId="1178F99D" w14:textId="6F1FB976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okolnosti vylučující odpovědnost dle § 2913 odst. 2 OZ, </w:t>
      </w:r>
    </w:p>
    <w:p w14:paraId="690CB5BA" w14:textId="77AD1E3B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překážka vyšší moci </w:t>
      </w:r>
      <w:r>
        <w:rPr>
          <w:rFonts w:asciiTheme="minorHAnsi" w:hAnsiTheme="minorHAnsi" w:cstheme="minorHAnsi"/>
          <w:sz w:val="22"/>
          <w:szCs w:val="22"/>
        </w:rPr>
        <w:t>atp</w:t>
      </w:r>
      <w:r w:rsidRPr="00DE3651">
        <w:rPr>
          <w:rFonts w:asciiTheme="minorHAnsi" w:hAnsiTheme="minorHAnsi" w:cstheme="minorHAnsi"/>
          <w:sz w:val="22"/>
          <w:szCs w:val="22"/>
        </w:rPr>
        <w:t>.,</w:t>
      </w:r>
    </w:p>
    <w:p w14:paraId="7DEF994A" w14:textId="08858599" w:rsidR="00DE3651" w:rsidRPr="00700F5E" w:rsidRDefault="00DE3651" w:rsidP="000F3C5C">
      <w:pPr>
        <w:pStyle w:val="cislovani1"/>
        <w:numPr>
          <w:ilvl w:val="0"/>
          <w:numId w:val="0"/>
        </w:numPr>
        <w:spacing w:before="0" w:line="264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která by mohla mít jakýkoli dopad do termínů plnění Díla, </w:t>
      </w:r>
      <w:r w:rsidR="000554E0">
        <w:rPr>
          <w:rFonts w:asciiTheme="minorHAnsi" w:hAnsiTheme="minorHAnsi" w:cstheme="minorHAnsi"/>
          <w:sz w:val="22"/>
          <w:szCs w:val="22"/>
        </w:rPr>
        <w:t xml:space="preserve">zavazuje se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 této překážce Objednatele písemně informovat, a to nejpozději do pěti (</w:t>
      </w:r>
      <w:r w:rsidR="001F73EE">
        <w:rPr>
          <w:rFonts w:asciiTheme="minorHAnsi" w:hAnsiTheme="minorHAnsi" w:cstheme="minorHAnsi"/>
          <w:sz w:val="22"/>
          <w:szCs w:val="22"/>
        </w:rPr>
        <w:t>3</w:t>
      </w:r>
      <w:r w:rsidRPr="00DE3651">
        <w:rPr>
          <w:rFonts w:asciiTheme="minorHAnsi" w:hAnsiTheme="minorHAnsi" w:cstheme="minorHAnsi"/>
          <w:sz w:val="22"/>
          <w:szCs w:val="22"/>
        </w:rPr>
        <w:t xml:space="preserve">) kalendářních dnů od okamžiku, kdy se tato překážka vyskytla. Pokud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Objednatele v této </w:t>
      </w:r>
      <w:r w:rsidR="001F73EE">
        <w:rPr>
          <w:rFonts w:asciiTheme="minorHAnsi" w:hAnsiTheme="minorHAnsi" w:cstheme="minorHAnsi"/>
          <w:sz w:val="22"/>
          <w:szCs w:val="22"/>
        </w:rPr>
        <w:t>třídenní</w:t>
      </w:r>
      <w:r w:rsidRPr="00DE3651">
        <w:rPr>
          <w:rFonts w:asciiTheme="minorHAnsi" w:hAnsiTheme="minorHAnsi" w:cstheme="minorHAnsi"/>
          <w:sz w:val="22"/>
          <w:szCs w:val="22"/>
        </w:rPr>
        <w:t xml:space="preserve"> lhůtě o překážkách písemně neinformuje, zanikají veškerá práva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e, která se na existenci příslušné překážky váží, zejména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nebude mít nárok na jakékoli posunutí termínů plnění Díla.</w:t>
      </w:r>
    </w:p>
    <w:p w14:paraId="69D088E5" w14:textId="77777777" w:rsidR="007B7335" w:rsidRPr="00F04930" w:rsidRDefault="007B7335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7D6794B4" w14:textId="77777777" w:rsidR="00E54C21" w:rsidRPr="006E3E10" w:rsidRDefault="00E54C2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09C0BE6C" w14:textId="393008F7" w:rsidR="00E54C21" w:rsidRPr="006E3E10" w:rsidRDefault="00902EE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CENA DÍLA A PLATEBNÍ PODMÍNKY</w:t>
      </w:r>
    </w:p>
    <w:p w14:paraId="4B0E05D9" w14:textId="3B105247" w:rsidR="006C6767" w:rsidRPr="006C6767" w:rsidRDefault="00902EED" w:rsidP="006C6767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>Cena Díla</w:t>
      </w:r>
      <w:r w:rsidR="006C6767">
        <w:rPr>
          <w:rFonts w:eastAsia="Times New Roman" w:cstheme="minorHAnsi"/>
          <w:sz w:val="22"/>
          <w:lang w:eastAsia="cs-CZ"/>
        </w:rPr>
        <w:t xml:space="preserve"> (všechny dílčí DPS)</w:t>
      </w:r>
      <w:r w:rsidRPr="006E3E10">
        <w:rPr>
          <w:rFonts w:eastAsia="Times New Roman" w:cstheme="minorHAnsi"/>
          <w:sz w:val="22"/>
          <w:lang w:eastAsia="cs-CZ"/>
        </w:rPr>
        <w:t xml:space="preserve"> byla dohodou Smluvních stran stanovena na částku </w:t>
      </w:r>
      <w:r w:rsidRPr="006E3E10">
        <w:rPr>
          <w:rFonts w:eastAsia="Times New Roman" w:cstheme="minorHAnsi"/>
          <w:sz w:val="22"/>
          <w:highlight w:val="yellow"/>
          <w:lang w:eastAsia="cs-CZ"/>
        </w:rPr>
        <w:t>______________</w:t>
      </w:r>
      <w:r w:rsidRPr="006E3E10">
        <w:rPr>
          <w:rFonts w:eastAsia="Times New Roman" w:cstheme="minorHAnsi"/>
          <w:sz w:val="22"/>
          <w:lang w:eastAsia="cs-CZ"/>
        </w:rPr>
        <w:t xml:space="preserve"> bez DPH</w:t>
      </w:r>
      <w:r w:rsidR="007074B6">
        <w:rPr>
          <w:rFonts w:eastAsia="Times New Roman" w:cstheme="minorHAnsi"/>
          <w:sz w:val="22"/>
          <w:lang w:eastAsia="cs-CZ"/>
        </w:rPr>
        <w:t xml:space="preserve"> (dále jen „</w:t>
      </w:r>
      <w:r w:rsidR="007074B6" w:rsidRPr="007074B6">
        <w:rPr>
          <w:rFonts w:eastAsia="Times New Roman" w:cstheme="minorHAnsi"/>
          <w:b/>
          <w:bCs/>
          <w:i/>
          <w:iCs/>
          <w:sz w:val="22"/>
          <w:lang w:eastAsia="cs-CZ"/>
        </w:rPr>
        <w:t>Cena Díla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“</w:t>
      </w:r>
      <w:r w:rsidR="006C6767" w:rsidRPr="006C6767">
        <w:rPr>
          <w:rFonts w:eastAsia="Times New Roman" w:cstheme="minorHAnsi"/>
          <w:sz w:val="22"/>
          <w:lang w:eastAsia="cs-CZ"/>
        </w:rPr>
        <w:t>)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.</w:t>
      </w:r>
    </w:p>
    <w:p w14:paraId="1EE9F7A3" w14:textId="45A7FFFC" w:rsidR="00EF01BE" w:rsidRPr="00555619" w:rsidRDefault="007960F0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Nárok na zaplacení </w:t>
      </w:r>
      <w:r w:rsidR="006025C5">
        <w:rPr>
          <w:rFonts w:eastAsia="Times New Roman" w:cstheme="minorHAnsi"/>
          <w:b/>
          <w:bCs/>
          <w:i/>
          <w:iCs/>
          <w:sz w:val="22"/>
          <w:lang w:eastAsia="cs-CZ"/>
        </w:rPr>
        <w:t>C</w:t>
      </w: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eny Díla je sjednávají smluvní strany následovně: </w:t>
      </w:r>
    </w:p>
    <w:p w14:paraId="08AA4523" w14:textId="46C9EDDE" w:rsidR="006C6767" w:rsidRDefault="00E053BC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eastAsia="Times New Roman" w:cstheme="minorHAnsi"/>
          <w:sz w:val="22"/>
          <w:lang w:eastAsia="cs-CZ"/>
        </w:rPr>
      </w:pPr>
      <w:r w:rsidRPr="00075705">
        <w:rPr>
          <w:rFonts w:eastAsia="Times New Roman" w:cstheme="minorHAnsi"/>
          <w:sz w:val="22"/>
          <w:lang w:eastAsia="cs-CZ"/>
        </w:rPr>
        <w:t>Z</w:t>
      </w:r>
      <w:r w:rsidR="00555619" w:rsidRPr="00075705">
        <w:rPr>
          <w:rFonts w:eastAsia="Times New Roman" w:cstheme="minorHAnsi"/>
          <w:sz w:val="22"/>
          <w:lang w:eastAsia="cs-CZ"/>
        </w:rPr>
        <w:t>hotovitel je oprávněn fakturovat</w:t>
      </w:r>
      <w:r w:rsidRPr="00075705">
        <w:rPr>
          <w:rFonts w:eastAsia="Times New Roman" w:cstheme="minorHAnsi"/>
          <w:sz w:val="22"/>
          <w:lang w:eastAsia="cs-CZ"/>
        </w:rPr>
        <w:t xml:space="preserve"> </w:t>
      </w:r>
      <w:r w:rsidR="004C543F">
        <w:rPr>
          <w:rFonts w:eastAsia="Times New Roman" w:cstheme="minorHAnsi"/>
          <w:sz w:val="22"/>
          <w:lang w:eastAsia="cs-CZ"/>
        </w:rPr>
        <w:t>C</w:t>
      </w:r>
      <w:r w:rsidR="006C6767">
        <w:rPr>
          <w:rFonts w:eastAsia="Times New Roman" w:cstheme="minorHAnsi"/>
          <w:sz w:val="22"/>
          <w:lang w:eastAsia="cs-CZ"/>
        </w:rPr>
        <w:t>enu</w:t>
      </w:r>
      <w:r w:rsidR="004C543F">
        <w:rPr>
          <w:rFonts w:eastAsia="Times New Roman" w:cstheme="minorHAnsi"/>
          <w:sz w:val="22"/>
          <w:lang w:eastAsia="cs-CZ"/>
        </w:rPr>
        <w:t xml:space="preserve"> Díla po předání všech dílčích DPS a dokončení inženýrské činnosti dle čl. IV. odst. 2 písm. b) této smlouvy.</w:t>
      </w:r>
    </w:p>
    <w:p w14:paraId="41E409AD" w14:textId="73A25E6D" w:rsidR="00902EED" w:rsidRDefault="007074B6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B96AF8">
        <w:rPr>
          <w:rFonts w:eastAsia="Times New Roman" w:cstheme="minorHAnsi"/>
          <w:sz w:val="22"/>
          <w:lang w:eastAsia="cs-CZ"/>
        </w:rPr>
        <w:t xml:space="preserve">Cena Díla je maximální a zahrnuje veškeré náklady </w:t>
      </w:r>
      <w:r w:rsidR="00B96AF8" w:rsidRPr="00B96AF8">
        <w:rPr>
          <w:rFonts w:eastAsia="Times New Roman" w:cstheme="minorHAnsi"/>
          <w:sz w:val="22"/>
          <w:lang w:eastAsia="cs-CZ"/>
        </w:rPr>
        <w:t>Zhotovitel</w:t>
      </w:r>
      <w:r w:rsidRPr="00B96AF8">
        <w:rPr>
          <w:rFonts w:eastAsia="Times New Roman" w:cstheme="minorHAnsi"/>
          <w:sz w:val="22"/>
          <w:lang w:eastAsia="cs-CZ"/>
        </w:rPr>
        <w:t xml:space="preserve">e na provedení Díla v dohodnutém rozsahu a termínu. </w:t>
      </w:r>
      <w:r w:rsidR="00902EED" w:rsidRPr="00B96AF8">
        <w:rPr>
          <w:rFonts w:eastAsia="Times New Roman" w:cstheme="minorHAnsi"/>
          <w:sz w:val="22"/>
          <w:lang w:eastAsia="cs-CZ"/>
        </w:rPr>
        <w:t>Jakékoliv změny Díla musí být zakotveny v dodatku k této Smlouvě podepsaném oběma Smluvními stranami</w:t>
      </w:r>
      <w:r w:rsidR="00B64006" w:rsidRPr="00B96AF8">
        <w:rPr>
          <w:rFonts w:eastAsia="Times New Roman" w:cstheme="minorHAnsi"/>
          <w:sz w:val="22"/>
          <w:lang w:eastAsia="cs-CZ"/>
        </w:rPr>
        <w:t>.</w:t>
      </w:r>
      <w:r w:rsidR="004C543F">
        <w:rPr>
          <w:rFonts w:eastAsia="Times New Roman" w:cstheme="minorHAnsi"/>
          <w:sz w:val="22"/>
          <w:lang w:eastAsia="cs-CZ"/>
        </w:rPr>
        <w:t xml:space="preserve"> </w:t>
      </w:r>
      <w:r w:rsidR="004C543F" w:rsidRPr="004C543F">
        <w:rPr>
          <w:rFonts w:eastAsia="Times New Roman" w:cstheme="minorHAnsi"/>
          <w:sz w:val="22"/>
          <w:lang w:eastAsia="cs-CZ"/>
        </w:rPr>
        <w:t xml:space="preserve">Součástí ceny </w:t>
      </w:r>
      <w:r w:rsidR="004C543F">
        <w:rPr>
          <w:rFonts w:eastAsia="Times New Roman" w:cstheme="minorHAnsi"/>
          <w:sz w:val="22"/>
          <w:lang w:eastAsia="cs-CZ"/>
        </w:rPr>
        <w:t xml:space="preserve">jsou </w:t>
      </w:r>
      <w:r w:rsidR="004C543F" w:rsidRPr="004C543F">
        <w:rPr>
          <w:rFonts w:eastAsia="Times New Roman" w:cstheme="minorHAnsi"/>
          <w:sz w:val="22"/>
          <w:lang w:eastAsia="cs-CZ"/>
        </w:rPr>
        <w:t>všechny poplatky potřebné pro vydání povolení ke stavbě.</w:t>
      </w:r>
    </w:p>
    <w:p w14:paraId="1131251C" w14:textId="35F5A850" w:rsidR="00A31DE7" w:rsidRDefault="00A31DE7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sz w:val="22"/>
          <w:lang w:eastAsia="cs-CZ"/>
        </w:rPr>
        <w:t xml:space="preserve">Cenu za Dílo se Objednatel zavazuje zaplatit bezhotovostním převodem na účet Zhotovitele na základě doručené faktury. 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Splatnost </w:t>
      </w:r>
      <w:r>
        <w:rPr>
          <w:rFonts w:eastAsia="Times New Roman" w:cstheme="minorHAnsi"/>
          <w:sz w:val="22"/>
          <w:lang w:eastAsia="cs-CZ"/>
        </w:rPr>
        <w:t xml:space="preserve">vystavené </w:t>
      </w:r>
      <w:r w:rsidR="008B177A" w:rsidRPr="006E3E10">
        <w:rPr>
          <w:rFonts w:eastAsia="Times New Roman" w:cstheme="minorHAnsi"/>
          <w:sz w:val="22"/>
          <w:lang w:eastAsia="cs-CZ"/>
        </w:rPr>
        <w:t>faktur</w:t>
      </w:r>
      <w:r>
        <w:rPr>
          <w:rFonts w:eastAsia="Times New Roman" w:cstheme="minorHAnsi"/>
          <w:sz w:val="22"/>
          <w:lang w:eastAsia="cs-CZ"/>
        </w:rPr>
        <w:t>y Zhotovitelem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 je </w:t>
      </w:r>
      <w:r w:rsidR="00416494">
        <w:rPr>
          <w:rFonts w:eastAsia="Times New Roman" w:cstheme="minorHAnsi"/>
          <w:sz w:val="22"/>
          <w:lang w:eastAsia="cs-CZ"/>
        </w:rPr>
        <w:t>30</w:t>
      </w:r>
      <w:r w:rsidR="00416494" w:rsidRPr="006E3E10">
        <w:rPr>
          <w:rFonts w:eastAsia="Times New Roman" w:cstheme="minorHAnsi"/>
          <w:sz w:val="22"/>
          <w:lang w:eastAsia="cs-CZ"/>
        </w:rPr>
        <w:t xml:space="preserve"> </w:t>
      </w:r>
      <w:r w:rsidR="008B177A" w:rsidRPr="006E3E10">
        <w:rPr>
          <w:rFonts w:eastAsia="Times New Roman" w:cstheme="minorHAnsi"/>
          <w:sz w:val="22"/>
          <w:lang w:eastAsia="cs-CZ"/>
        </w:rPr>
        <w:t>dnů</w:t>
      </w:r>
      <w:r>
        <w:rPr>
          <w:rFonts w:eastAsia="Times New Roman" w:cstheme="minorHAnsi"/>
          <w:sz w:val="22"/>
          <w:lang w:eastAsia="cs-CZ"/>
        </w:rPr>
        <w:t xml:space="preserve"> od její</w:t>
      </w:r>
      <w:r w:rsidR="00E526DB">
        <w:rPr>
          <w:rFonts w:eastAsia="Times New Roman" w:cstheme="minorHAnsi"/>
          <w:sz w:val="22"/>
          <w:lang w:eastAsia="cs-CZ"/>
        </w:rPr>
        <w:t>ho</w:t>
      </w:r>
      <w:r>
        <w:rPr>
          <w:rFonts w:eastAsia="Times New Roman" w:cstheme="minorHAnsi"/>
          <w:sz w:val="22"/>
          <w:lang w:eastAsia="cs-CZ"/>
        </w:rPr>
        <w:t xml:space="preserve"> prokazatelného doručení Objednateli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. </w:t>
      </w:r>
    </w:p>
    <w:p w14:paraId="088B774D" w14:textId="61066ED0" w:rsidR="00B64006" w:rsidRPr="006E3E10" w:rsidRDefault="009A57B9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cstheme="minorHAnsi"/>
          <w:sz w:val="22"/>
        </w:rPr>
        <w:t>Faktur</w:t>
      </w:r>
      <w:r w:rsidR="00B64006" w:rsidRPr="006E3E10">
        <w:rPr>
          <w:rFonts w:cstheme="minorHAnsi"/>
          <w:sz w:val="22"/>
        </w:rPr>
        <w:t>a</w:t>
      </w:r>
      <w:r w:rsidRPr="006E3E10">
        <w:rPr>
          <w:rFonts w:cstheme="minorHAnsi"/>
          <w:sz w:val="22"/>
        </w:rPr>
        <w:t xml:space="preserve"> bud</w:t>
      </w:r>
      <w:r w:rsidR="00B64006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 </w:t>
      </w:r>
      <w:r w:rsidR="00875452">
        <w:rPr>
          <w:rFonts w:cstheme="minorHAnsi"/>
          <w:sz w:val="22"/>
        </w:rPr>
        <w:t xml:space="preserve">doručena </w:t>
      </w:r>
      <w:r w:rsidRPr="006E3E10">
        <w:rPr>
          <w:rFonts w:cstheme="minorHAnsi"/>
          <w:sz w:val="22"/>
        </w:rPr>
        <w:t>Objednateli ve formátu PDF na e</w:t>
      </w:r>
      <w:r w:rsidR="00A45AE4">
        <w:rPr>
          <w:rFonts w:cstheme="minorHAnsi"/>
          <w:sz w:val="22"/>
        </w:rPr>
        <w:noBreakHyphen/>
      </w:r>
      <w:r w:rsidRPr="006E3E10">
        <w:rPr>
          <w:rFonts w:cstheme="minorHAnsi"/>
          <w:sz w:val="22"/>
        </w:rPr>
        <w:t xml:space="preserve">mailovou adresu </w:t>
      </w:r>
      <w:r w:rsidR="002446B4">
        <w:rPr>
          <w:rFonts w:cstheme="minorHAnsi"/>
          <w:sz w:val="22"/>
        </w:rPr>
        <w:t>el.faktury</w:t>
      </w:r>
      <w:r w:rsidR="00A31DE7">
        <w:rPr>
          <w:rFonts w:cstheme="minorHAnsi"/>
          <w:sz w:val="22"/>
        </w:rPr>
        <w:t>@innogy.cz</w:t>
      </w:r>
      <w:r w:rsidR="00B64006" w:rsidRPr="006E3E10">
        <w:rPr>
          <w:rFonts w:cstheme="minorHAnsi"/>
          <w:sz w:val="22"/>
        </w:rPr>
        <w:t>.</w:t>
      </w:r>
    </w:p>
    <w:p w14:paraId="3180EA79" w14:textId="252434ED" w:rsidR="00875452" w:rsidRPr="00875452" w:rsidRDefault="00875452" w:rsidP="00875452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875452">
        <w:rPr>
          <w:rFonts w:eastAsia="Times New Roman" w:cstheme="minorHAnsi"/>
          <w:sz w:val="22"/>
          <w:lang w:eastAsia="cs-CZ"/>
        </w:rPr>
        <w:t>Daňový doklad musí obsahovat náležitosti stanovené obecně závaznými právními předpisy pro daňový doklad, zejména v § 29 zákona č. 235/2004 Sb., o dani z přidané hodnoty, ve znění pozdějších předpisů (dále jen „</w:t>
      </w:r>
      <w:proofErr w:type="spellStart"/>
      <w:r w:rsidRPr="00875452">
        <w:rPr>
          <w:rFonts w:eastAsia="Times New Roman" w:cstheme="minorHAnsi"/>
          <w:sz w:val="22"/>
          <w:lang w:eastAsia="cs-CZ"/>
        </w:rPr>
        <w:t>ZoDPH</w:t>
      </w:r>
      <w:proofErr w:type="spellEnd"/>
      <w:r w:rsidRPr="00875452">
        <w:rPr>
          <w:rFonts w:eastAsia="Times New Roman" w:cstheme="minorHAnsi"/>
          <w:sz w:val="22"/>
          <w:lang w:eastAsia="cs-CZ"/>
        </w:rPr>
        <w:t xml:space="preserve">“), registrační číslo této smlouvy </w:t>
      </w:r>
      <w:r w:rsidR="00C0615C">
        <w:rPr>
          <w:rFonts w:eastAsia="Times New Roman" w:cstheme="minorHAnsi"/>
          <w:sz w:val="22"/>
          <w:lang w:eastAsia="cs-CZ"/>
        </w:rPr>
        <w:t xml:space="preserve">XXXXXX </w:t>
      </w:r>
      <w:r w:rsidRPr="00875452">
        <w:rPr>
          <w:rFonts w:eastAsia="Times New Roman" w:cstheme="minorHAnsi"/>
          <w:sz w:val="22"/>
          <w:lang w:eastAsia="cs-CZ"/>
        </w:rPr>
        <w:t>a číslo nákupního dokladu</w:t>
      </w:r>
      <w:r w:rsidR="007F1611">
        <w:rPr>
          <w:rFonts w:eastAsia="Times New Roman" w:cstheme="minorHAnsi"/>
          <w:sz w:val="22"/>
          <w:lang w:eastAsia="cs-CZ"/>
        </w:rPr>
        <w:t xml:space="preserve"> XXXXXXXX</w:t>
      </w:r>
      <w:r w:rsidRPr="00875452">
        <w:rPr>
          <w:rFonts w:eastAsia="Times New Roman" w:cstheme="minorHAnsi"/>
          <w:sz w:val="22"/>
          <w:lang w:eastAsia="cs-CZ"/>
        </w:rPr>
        <w:t>, pod kterým je tato smlouva vedena u objednatele a bankovní spojení dodavatele zveřejněné správcem daně způsobem umožňující dálkový přístup v registru plátců DPH. Daňový doklad dále musí obsahovat registrační číslo a název projektu OPD.</w:t>
      </w:r>
    </w:p>
    <w:p w14:paraId="31792155" w14:textId="06A12200" w:rsidR="00D25B31" w:rsidRDefault="008B177A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 xml:space="preserve">V případě, že </w:t>
      </w:r>
      <w:r w:rsidR="001F38A7" w:rsidRPr="006E3E10">
        <w:rPr>
          <w:rFonts w:eastAsia="Times New Roman" w:cstheme="minorHAnsi"/>
          <w:sz w:val="22"/>
          <w:lang w:eastAsia="cs-CZ"/>
        </w:rPr>
        <w:t>faktura</w:t>
      </w:r>
      <w:r w:rsidRPr="006E3E10">
        <w:rPr>
          <w:rFonts w:eastAsia="Times New Roman" w:cstheme="minorHAnsi"/>
          <w:sz w:val="22"/>
          <w:lang w:eastAsia="cs-CZ"/>
        </w:rPr>
        <w:t xml:space="preserve"> nebude vystaven</w:t>
      </w:r>
      <w:r w:rsidR="001F38A7" w:rsidRPr="006E3E10">
        <w:rPr>
          <w:rFonts w:eastAsia="Times New Roman" w:cstheme="minorHAnsi"/>
          <w:sz w:val="22"/>
          <w:lang w:eastAsia="cs-CZ"/>
        </w:rPr>
        <w:t>a</w:t>
      </w:r>
      <w:r w:rsidRPr="006E3E10">
        <w:rPr>
          <w:rFonts w:eastAsia="Times New Roman" w:cstheme="minorHAnsi"/>
          <w:sz w:val="22"/>
          <w:lang w:eastAsia="cs-CZ"/>
        </w:rPr>
        <w:t xml:space="preserve"> v souladu se Smlouvou, je Objednatel oprávněn zaslat </w:t>
      </w:r>
      <w:r w:rsidR="00885A23" w:rsidRPr="006E3E10">
        <w:rPr>
          <w:rFonts w:eastAsia="Times New Roman" w:cstheme="minorHAnsi"/>
          <w:sz w:val="22"/>
          <w:lang w:eastAsia="cs-CZ"/>
        </w:rPr>
        <w:t xml:space="preserve">ji </w:t>
      </w:r>
      <w:r w:rsidRPr="006E3E10">
        <w:rPr>
          <w:rFonts w:eastAsia="Times New Roman" w:cstheme="minorHAnsi"/>
          <w:sz w:val="22"/>
          <w:lang w:eastAsia="cs-CZ"/>
        </w:rPr>
        <w:t>ve lhůtě splatnosti zpět k do</w:t>
      </w:r>
      <w:r w:rsidR="00C82666" w:rsidRPr="006E3E10">
        <w:rPr>
          <w:rFonts w:eastAsia="Times New Roman" w:cstheme="minorHAnsi"/>
          <w:sz w:val="22"/>
          <w:lang w:eastAsia="cs-CZ"/>
        </w:rPr>
        <w:t>plnění</w:t>
      </w:r>
      <w:r w:rsidRPr="006E3E10">
        <w:rPr>
          <w:rFonts w:eastAsia="Times New Roman" w:cstheme="minorHAnsi"/>
          <w:sz w:val="22"/>
          <w:lang w:eastAsia="cs-CZ"/>
        </w:rPr>
        <w:t xml:space="preserve"> </w:t>
      </w:r>
      <w:r w:rsidR="00B96AF8">
        <w:rPr>
          <w:rFonts w:eastAsia="Times New Roman" w:cstheme="minorHAnsi"/>
          <w:sz w:val="22"/>
          <w:lang w:eastAsia="cs-CZ"/>
        </w:rPr>
        <w:t>Zhotovitel</w:t>
      </w:r>
      <w:r w:rsidRPr="006E3E10">
        <w:rPr>
          <w:rFonts w:eastAsia="Times New Roman" w:cstheme="minorHAnsi"/>
          <w:sz w:val="22"/>
          <w:lang w:eastAsia="cs-CZ"/>
        </w:rPr>
        <w:t xml:space="preserve">i, aniž se dostane do prodlení s úhradou </w:t>
      </w:r>
      <w:r w:rsidR="001F38A7" w:rsidRPr="006E3E10">
        <w:rPr>
          <w:rFonts w:eastAsia="Times New Roman" w:cstheme="minorHAnsi"/>
          <w:sz w:val="22"/>
          <w:lang w:eastAsia="cs-CZ"/>
        </w:rPr>
        <w:t>odměny</w:t>
      </w:r>
      <w:r w:rsidRPr="006E3E10">
        <w:rPr>
          <w:rFonts w:eastAsia="Times New Roman" w:cstheme="minorHAnsi"/>
          <w:sz w:val="22"/>
          <w:lang w:eastAsia="cs-CZ"/>
        </w:rPr>
        <w:t xml:space="preserve">. Lhůta splatnosti částky k úhradě dle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počíná běžet znovu od doručení doplněné/opravené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Objednateli.</w:t>
      </w:r>
      <w:r w:rsidR="00F76008" w:rsidRPr="006E3E10">
        <w:rPr>
          <w:rFonts w:eastAsia="Times New Roman" w:cstheme="minorHAnsi"/>
          <w:sz w:val="22"/>
          <w:lang w:eastAsia="cs-CZ"/>
        </w:rPr>
        <w:t xml:space="preserve"> </w:t>
      </w:r>
      <w:r w:rsidRPr="006E3E10">
        <w:rPr>
          <w:rFonts w:eastAsia="Times New Roman" w:cstheme="minorHAnsi"/>
          <w:sz w:val="22"/>
          <w:lang w:eastAsia="cs-CZ"/>
        </w:rPr>
        <w:t>Pro včasnost platby je vždy rozhodující den, kdy byla platba odepsána z účtu Objednatele.</w:t>
      </w:r>
    </w:p>
    <w:p w14:paraId="7E221D13" w14:textId="77777777" w:rsidR="00041775" w:rsidRPr="00041775" w:rsidRDefault="00041775" w:rsidP="00041775">
      <w:pPr>
        <w:spacing w:line="264" w:lineRule="auto"/>
        <w:rPr>
          <w:rFonts w:eastAsia="Times New Roman" w:cstheme="minorHAnsi"/>
          <w:sz w:val="22"/>
          <w:lang w:eastAsia="cs-CZ"/>
        </w:rPr>
      </w:pPr>
    </w:p>
    <w:p w14:paraId="0F00894F" w14:textId="77777777" w:rsidR="00917C39" w:rsidRPr="006E3E10" w:rsidRDefault="00917C39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2A04BE1" w14:textId="77777777" w:rsidR="00917C39" w:rsidRPr="006E3E10" w:rsidRDefault="00715329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práva a</w:t>
      </w:r>
      <w:r w:rsidR="00917C39" w:rsidRPr="006E3E10">
        <w:rPr>
          <w:rFonts w:cstheme="minorHAnsi"/>
          <w:sz w:val="22"/>
          <w:szCs w:val="22"/>
        </w:rPr>
        <w:t xml:space="preserve"> POVINNOSTI SMLUVNÍCH STRAN</w:t>
      </w:r>
    </w:p>
    <w:p w14:paraId="4CB7E3C6" w14:textId="72A446EB" w:rsidR="00700F5E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700F5E" w:rsidRPr="00700F5E">
        <w:rPr>
          <w:rFonts w:cstheme="minorHAnsi"/>
          <w:sz w:val="22"/>
        </w:rPr>
        <w:t xml:space="preserve"> je v průběhu realizace Díla i po jeho dokončení povinen poskytnout Objednateli na jeho žádost součinnost nezbytnou ke schválení Díla příslušnými úřady, zejména předložit požadované dokumenty a zajistit schválení Díla příslušnými úřady</w:t>
      </w:r>
      <w:r w:rsidR="00F1330F">
        <w:rPr>
          <w:rFonts w:cstheme="minorHAnsi"/>
          <w:sz w:val="22"/>
        </w:rPr>
        <w:t>.</w:t>
      </w:r>
    </w:p>
    <w:p w14:paraId="7A8BC8B5" w14:textId="285D0B72" w:rsidR="001F2F8A" w:rsidRPr="006E3E10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917C39" w:rsidRPr="006E3E10">
        <w:rPr>
          <w:rFonts w:cstheme="minorHAnsi"/>
          <w:sz w:val="22"/>
        </w:rPr>
        <w:t xml:space="preserve"> se zavazuje: </w:t>
      </w:r>
    </w:p>
    <w:p w14:paraId="6D48E2DF" w14:textId="40E27623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416CED">
        <w:rPr>
          <w:rFonts w:cstheme="minorHAnsi"/>
          <w:sz w:val="22"/>
        </w:rPr>
        <w:t>realizovat Dílo v dohodnutém rozsahu, množství a kvalitě</w:t>
      </w:r>
      <w:r>
        <w:rPr>
          <w:rFonts w:cstheme="minorHAnsi"/>
          <w:sz w:val="22"/>
        </w:rPr>
        <w:t>;</w:t>
      </w:r>
    </w:p>
    <w:p w14:paraId="2F86E347" w14:textId="77777777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postupovat při </w:t>
      </w:r>
      <w:r w:rsidR="00CF6B9E" w:rsidRPr="006E3E10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 odbornou péčí</w:t>
      </w:r>
      <w:r w:rsidR="0052288D" w:rsidRPr="006E3E10">
        <w:rPr>
          <w:rFonts w:cstheme="minorHAnsi"/>
          <w:sz w:val="22"/>
        </w:rPr>
        <w:t>, v souladu s platnými právními předpisy</w:t>
      </w:r>
      <w:r w:rsidRPr="006E3E10">
        <w:rPr>
          <w:rFonts w:cstheme="minorHAnsi"/>
          <w:sz w:val="22"/>
        </w:rPr>
        <w:t xml:space="preserve"> a plnit si své povinnosti řádně a včas; </w:t>
      </w:r>
    </w:p>
    <w:p w14:paraId="494E3D2F" w14:textId="74E27A9E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upozornit Objednatele na nevhodnou povahu jeho pokynů k realizaci Díla;</w:t>
      </w:r>
    </w:p>
    <w:p w14:paraId="603337AC" w14:textId="77777777" w:rsidR="001F2F8A" w:rsidRPr="006E3E10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>chránit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práva a oprávněné zájmy Objednatele, jednat čestně a svědomitě, důsledně využívat všechny zákonné prostředky a uplatňovat vše, co podle svého přesvědčení a zadání Objednatele pokládá za prospěšné, je přitom vázán zejména zadáním Objednatele;</w:t>
      </w:r>
    </w:p>
    <w:p w14:paraId="27EB9D20" w14:textId="77777777" w:rsidR="006434DE" w:rsidRPr="006E3E10" w:rsidRDefault="006434DE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požádání po vzájemné dohodě konzultovat průběh realizace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s Objednatelem;</w:t>
      </w:r>
    </w:p>
    <w:p w14:paraId="17DA5B18" w14:textId="5F322053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na vyžádání či po skončení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Smlouvy vrátit Objednateli veškeré mat</w:t>
      </w:r>
      <w:r w:rsidR="009747C5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riály, které mu byly z jeho strany pro účely </w:t>
      </w:r>
      <w:r w:rsidR="00112517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 předány</w:t>
      </w:r>
      <w:r w:rsidR="00416CED">
        <w:rPr>
          <w:rFonts w:cstheme="minorHAnsi"/>
          <w:sz w:val="22"/>
        </w:rPr>
        <w:t>;</w:t>
      </w:r>
    </w:p>
    <w:p w14:paraId="45A87601" w14:textId="77777777" w:rsid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poskytnout Objednateli veškerou možnou součinnost</w:t>
      </w:r>
      <w:r>
        <w:rPr>
          <w:rFonts w:cstheme="minorHAnsi"/>
          <w:sz w:val="22"/>
        </w:rPr>
        <w:t>;</w:t>
      </w:r>
    </w:p>
    <w:p w14:paraId="430479F5" w14:textId="79C564D0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>
        <w:rPr>
          <w:rFonts w:cstheme="minorHAnsi"/>
          <w:sz w:val="22"/>
        </w:rPr>
        <w:t>i</w:t>
      </w:r>
      <w:r w:rsidRPr="00416CED">
        <w:rPr>
          <w:rFonts w:cstheme="minorHAnsi"/>
          <w:sz w:val="22"/>
        </w:rPr>
        <w:t>nformovat Objednatele o všech změnách, jež by mohly mít vliv na plnění dle této Smlouvy.</w:t>
      </w:r>
    </w:p>
    <w:p w14:paraId="7804B56A" w14:textId="77777777" w:rsidR="00917C39" w:rsidRPr="006E3E10" w:rsidRDefault="00917C39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se zavazuje:</w:t>
      </w:r>
    </w:p>
    <w:p w14:paraId="67B0A116" w14:textId="0B4B0650" w:rsidR="001F2F8A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základě požadavků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poskytovat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 informace a podklady potřebné pro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této Smlouvy</w:t>
      </w:r>
      <w:r w:rsidR="00F76008" w:rsidRPr="006E3E10">
        <w:rPr>
          <w:rFonts w:cstheme="minorHAnsi"/>
          <w:sz w:val="22"/>
        </w:rPr>
        <w:t>.</w:t>
      </w:r>
    </w:p>
    <w:p w14:paraId="71C16CC4" w14:textId="5741B4CE" w:rsidR="005E7891" w:rsidRPr="002364EB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předat </w:t>
      </w:r>
      <w:r w:rsidR="00B96AF8" w:rsidRPr="002364EB">
        <w:rPr>
          <w:rFonts w:cstheme="minorHAnsi"/>
          <w:sz w:val="22"/>
        </w:rPr>
        <w:t>Zhotovitel</w:t>
      </w:r>
      <w:r w:rsidRPr="002364EB">
        <w:rPr>
          <w:rFonts w:cstheme="minorHAnsi"/>
          <w:sz w:val="22"/>
        </w:rPr>
        <w:t>i tyto podklady:</w:t>
      </w:r>
    </w:p>
    <w:p w14:paraId="7AF72F39" w14:textId="039F0ED8" w:rsidR="00604934" w:rsidRPr="002364EB" w:rsidRDefault="005B4162" w:rsidP="006C6767">
      <w:pPr>
        <w:pStyle w:val="Odstavecseseznamem"/>
        <w:numPr>
          <w:ilvl w:val="2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="006C6767" w:rsidRPr="00FC489B">
        <w:rPr>
          <w:rFonts w:cstheme="minorHAnsi"/>
          <w:sz w:val="22"/>
        </w:rPr>
        <w:t>echnická specifikace nabíjecích stanic</w:t>
      </w:r>
      <w:r w:rsidR="006C6767">
        <w:rPr>
          <w:rFonts w:cstheme="minorHAnsi"/>
          <w:sz w:val="22"/>
        </w:rPr>
        <w:t xml:space="preserve"> </w:t>
      </w:r>
      <w:r w:rsidR="00604934" w:rsidRPr="002364EB">
        <w:rPr>
          <w:rFonts w:cstheme="minorHAnsi"/>
          <w:sz w:val="22"/>
        </w:rPr>
        <w:t xml:space="preserve"> </w:t>
      </w:r>
    </w:p>
    <w:p w14:paraId="5C566A91" w14:textId="1FADA24C" w:rsidR="005E7891" w:rsidRPr="005E7891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poskytnout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potřebnou spolupráci, spočívající především v odevzdání doplňujících údajů, upřesnění podkladů a zpřístupnění potřebných objektů. Tuto spolupráci poskytne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nejpozději do 7 dní od jejího vyžádání. V případě, že se bude jednat o spolupráci, kterou nemůže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 zajistit vlastními silami, bude lhůta stanovena dohodou.</w:t>
      </w:r>
    </w:p>
    <w:p w14:paraId="51DC9278" w14:textId="77777777" w:rsidR="000F3C5C" w:rsidRPr="005E7891" w:rsidRDefault="000F3C5C" w:rsidP="000F3C5C">
      <w:pPr>
        <w:pStyle w:val="Odstavecseseznamem"/>
        <w:numPr>
          <w:ilvl w:val="0"/>
          <w:numId w:val="0"/>
        </w:numPr>
        <w:spacing w:before="0" w:after="120" w:line="264" w:lineRule="auto"/>
        <w:ind w:left="360"/>
        <w:rPr>
          <w:rFonts w:cstheme="minorHAnsi"/>
          <w:sz w:val="22"/>
        </w:rPr>
      </w:pPr>
    </w:p>
    <w:p w14:paraId="2AA4DA62" w14:textId="77777777" w:rsidR="005E7891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5EA264C6" w14:textId="3652D5AF" w:rsidR="00122D2F" w:rsidRDefault="005E789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ODPOVĚDNOST ZA VADY, ZÁRUKA </w:t>
      </w:r>
    </w:p>
    <w:p w14:paraId="13DE185D" w14:textId="4ED60A16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Na odevzdané </w:t>
      </w:r>
      <w:r w:rsidR="001F0A6F">
        <w:rPr>
          <w:rFonts w:cstheme="minorHAnsi"/>
          <w:sz w:val="22"/>
        </w:rPr>
        <w:t>D</w:t>
      </w:r>
      <w:r w:rsidRPr="005E7891">
        <w:rPr>
          <w:rFonts w:cstheme="minorHAnsi"/>
          <w:sz w:val="22"/>
        </w:rPr>
        <w:t xml:space="preserve">ílo, které je předmětem této </w:t>
      </w:r>
      <w:r w:rsidR="00810CAE">
        <w:rPr>
          <w:rFonts w:cstheme="minorHAnsi"/>
          <w:sz w:val="22"/>
        </w:rPr>
        <w:t>S</w:t>
      </w:r>
      <w:r w:rsidR="00810CAE" w:rsidRPr="005E7891">
        <w:rPr>
          <w:rFonts w:cstheme="minorHAnsi"/>
          <w:sz w:val="22"/>
        </w:rPr>
        <w:t>mlouvy</w:t>
      </w:r>
      <w:r w:rsidRPr="005E7891">
        <w:rPr>
          <w:rFonts w:cstheme="minorHAnsi"/>
          <w:sz w:val="22"/>
        </w:rPr>
        <w:t xml:space="preserve">, poskytuje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záruku </w:t>
      </w:r>
      <w:r w:rsidR="00ED56D8">
        <w:rPr>
          <w:rFonts w:cstheme="minorHAnsi"/>
          <w:sz w:val="22"/>
        </w:rPr>
        <w:t xml:space="preserve">v trvání </w:t>
      </w:r>
      <w:r w:rsidRPr="005E7891">
        <w:rPr>
          <w:rFonts w:cstheme="minorHAnsi"/>
          <w:sz w:val="22"/>
        </w:rPr>
        <w:t>36 měsíců od data předání a převzetí</w:t>
      </w:r>
      <w:r w:rsidR="00FB2A73">
        <w:rPr>
          <w:rFonts w:cstheme="minorHAnsi"/>
          <w:sz w:val="22"/>
        </w:rPr>
        <w:t xml:space="preserve">. </w:t>
      </w:r>
    </w:p>
    <w:p w14:paraId="4A596779" w14:textId="1DD03360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za to, že předmět plnění má v době jeho předání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 xml:space="preserve">bjednateli a po dobu záruční lhůty bude mít vlastnosti stanovené obecně závaznými předpisy, normami (ČSN, popř. jinými předpisy je nahrazujícími), popřípadě vlastnosti obvyklé: dále odpovídá za to, že předmět plnění nemá právní vždy, je kompletní, splňuje určenou funkci a odpovídá požadavkům sjednaným ve smlouvě. </w:t>
      </w: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též za to, že navržené řešení obsažené v předané projektové dokumentaci je technicky realizovatelné v souladu s obecně závaznými předpisy a technickými normami, které se se vztahují k předmětu plnění a že řešení projektové dokumentace je navrženo s přihlédnutím k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bjednatelem stanovenému účelu ekonomicky přeměřené.</w:t>
      </w:r>
    </w:p>
    <w:p w14:paraId="62E375EE" w14:textId="574F9AA7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neodpovídá za vady, které byly způsobené použitím podkladů převzatých od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bjednatele, jejichž vadnost či nesprávnost nemohl ani při vynaložené veškeré relevantní péči zjistit. Objednatel odpovídá za to, že jím předané podklady a doklady jsou bez právních vad</w:t>
      </w:r>
      <w:r w:rsidR="005E7891">
        <w:rPr>
          <w:rFonts w:cstheme="minorHAnsi"/>
          <w:sz w:val="22"/>
        </w:rPr>
        <w:t>.</w:t>
      </w:r>
    </w:p>
    <w:p w14:paraId="4B3017A8" w14:textId="4A44B1E4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Pro případ vady dokumentace sjednávají smluvní strany právo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bjednatele požadovat a povinnost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e poskytnout bezplatné odstranění vady. Možnost jiného dojednání se nevylučuje.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se zavazuje případné vady dokumentace odstranit bez zbytečného odkladu ve lhůtě dohodnuté s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bjednatelem.</w:t>
      </w:r>
    </w:p>
    <w:p w14:paraId="22DC5D30" w14:textId="486950B1" w:rsid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P</w:t>
      </w:r>
      <w:r w:rsidRPr="005E7891">
        <w:rPr>
          <w:rFonts w:cstheme="minorHAnsi"/>
          <w:sz w:val="22"/>
        </w:rPr>
        <w:t xml:space="preserve">řípadnou reklamaci vady dokumentace, zhotovené dle této smlouvy, je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 povinný uplatnit bezodkladně po zjištění vady, a to písemnou formou do rukou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>e.</w:t>
      </w:r>
    </w:p>
    <w:p w14:paraId="3785D1F2" w14:textId="77777777" w:rsidR="008357F7" w:rsidRPr="001F6F17" w:rsidRDefault="008357F7" w:rsidP="000F3C5C">
      <w:pPr>
        <w:spacing w:line="264" w:lineRule="auto"/>
        <w:rPr>
          <w:rFonts w:cstheme="minorHAnsi"/>
          <w:sz w:val="22"/>
        </w:rPr>
      </w:pPr>
    </w:p>
    <w:p w14:paraId="484399DD" w14:textId="77777777" w:rsidR="005E7891" w:rsidRPr="006E3E10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1700E037" w14:textId="77777777" w:rsidR="00122D2F" w:rsidRPr="006E3E10" w:rsidRDefault="00122D2F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výsledky činnosti</w:t>
      </w:r>
    </w:p>
    <w:p w14:paraId="17A6611E" w14:textId="0B49807A" w:rsidR="009E317C" w:rsidRPr="006E3E10" w:rsidRDefault="009E317C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 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 xml:space="preserve">ílo, které je </w:t>
      </w:r>
      <w:r w:rsidRPr="006E3E10">
        <w:rPr>
          <w:rFonts w:cstheme="minorHAnsi"/>
          <w:bCs/>
          <w:sz w:val="22"/>
        </w:rPr>
        <w:t>předmětem práva průmyslového nebo jiného duševního vlastnictví</w:t>
      </w:r>
      <w:r w:rsidRPr="006E3E10">
        <w:rPr>
          <w:rFonts w:cstheme="minorHAnsi"/>
          <w:sz w:val="22"/>
        </w:rPr>
        <w:t xml:space="preserve">, </w:t>
      </w:r>
      <w:r w:rsidR="00161F11" w:rsidRPr="006E3E10">
        <w:rPr>
          <w:rFonts w:cstheme="minorHAnsi"/>
          <w:sz w:val="22"/>
        </w:rPr>
        <w:t>S</w:t>
      </w:r>
      <w:r w:rsidRPr="006E3E10">
        <w:rPr>
          <w:rFonts w:cstheme="minorHAnsi"/>
          <w:sz w:val="22"/>
        </w:rPr>
        <w:t>mluvní strany sjednávají, že</w:t>
      </w:r>
    </w:p>
    <w:p w14:paraId="64E88C25" w14:textId="32601EE4" w:rsidR="0036573E" w:rsidRPr="006E3E10" w:rsidRDefault="0036573E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vykonavatelem majetkových práv k předmětu duševního vlastnictví je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předmět duševního vlastnictví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 je již obsažena v</w:t>
      </w:r>
      <w:r w:rsidR="009C1122" w:rsidRPr="006E3E10">
        <w:rPr>
          <w:rFonts w:cstheme="minorHAnsi"/>
          <w:sz w:val="22"/>
        </w:rPr>
        <w:t> ceně Díla</w:t>
      </w:r>
      <w:r w:rsidRPr="006E3E10">
        <w:rPr>
          <w:rFonts w:cstheme="minorHAnsi"/>
          <w:sz w:val="22"/>
        </w:rPr>
        <w:t xml:space="preserve"> stanovené touto Smlouvou</w:t>
      </w:r>
      <w:r w:rsidR="00161F11" w:rsidRPr="006E3E10">
        <w:rPr>
          <w:rFonts w:cstheme="minorHAnsi"/>
          <w:sz w:val="22"/>
        </w:rPr>
        <w:t>;</w:t>
      </w:r>
    </w:p>
    <w:p w14:paraId="485555E3" w14:textId="583447D5" w:rsidR="0036573E" w:rsidRPr="006E3E10" w:rsidRDefault="001F0A6F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>
        <w:rPr>
          <w:rFonts w:cstheme="minorHAnsi"/>
          <w:sz w:val="22"/>
        </w:rPr>
        <w:t>D</w:t>
      </w:r>
      <w:r w:rsidR="009E317C" w:rsidRPr="006E3E10">
        <w:rPr>
          <w:rFonts w:cstheme="minorHAnsi"/>
          <w:sz w:val="22"/>
        </w:rPr>
        <w:t>ílo je Objednatel oprávněn užívat k</w:t>
      </w:r>
      <w:r w:rsidR="0036573E" w:rsidRPr="006E3E10">
        <w:rPr>
          <w:rFonts w:cstheme="minorHAnsi"/>
          <w:sz w:val="22"/>
        </w:rPr>
        <w:t xml:space="preserve"> jakémukoli účelu a bez omezení, je zejména oprávněn </w:t>
      </w:r>
      <w:r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ílo vyrábět, </w:t>
      </w:r>
      <w:r w:rsidR="00161F11" w:rsidRPr="006E3E10">
        <w:rPr>
          <w:rFonts w:cstheme="minorHAnsi"/>
          <w:sz w:val="22"/>
        </w:rPr>
        <w:t xml:space="preserve">upravovat, </w:t>
      </w:r>
      <w:r w:rsidR="0036573E" w:rsidRPr="006E3E10">
        <w:rPr>
          <w:rFonts w:cstheme="minorHAnsi"/>
          <w:sz w:val="22"/>
        </w:rPr>
        <w:t xml:space="preserve">šířit, pronajímat, poskytovat jakoukoli formou k užívání jiným subjektem, udělil licenci k užívání </w:t>
      </w:r>
      <w:r w:rsidR="00D2079F"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íla jiným </w:t>
      </w:r>
      <w:proofErr w:type="gramStart"/>
      <w:r w:rsidR="0036573E" w:rsidRPr="006E3E10">
        <w:rPr>
          <w:rFonts w:cstheme="minorHAnsi"/>
          <w:sz w:val="22"/>
        </w:rPr>
        <w:t>subjektům,</w:t>
      </w:r>
      <w:proofErr w:type="gramEnd"/>
      <w:r w:rsidR="0036573E" w:rsidRPr="006E3E10">
        <w:rPr>
          <w:rFonts w:cstheme="minorHAnsi"/>
          <w:sz w:val="22"/>
        </w:rPr>
        <w:t xml:space="preserve"> </w:t>
      </w:r>
      <w:r w:rsidR="00161F11" w:rsidRPr="006E3E10">
        <w:rPr>
          <w:rFonts w:cstheme="minorHAnsi"/>
          <w:sz w:val="22"/>
        </w:rPr>
        <w:t>apod</w:t>
      </w:r>
      <w:r w:rsidR="00430739" w:rsidRPr="006E3E10">
        <w:rPr>
          <w:rFonts w:cstheme="minorHAnsi"/>
          <w:sz w:val="22"/>
        </w:rPr>
        <w:t>.</w:t>
      </w:r>
      <w:r w:rsidR="00161F11" w:rsidRPr="006E3E10">
        <w:rPr>
          <w:rFonts w:cstheme="minorHAnsi"/>
          <w:sz w:val="22"/>
        </w:rPr>
        <w:t xml:space="preserve"> </w:t>
      </w:r>
    </w:p>
    <w:p w14:paraId="0CCCB544" w14:textId="39C15786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 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jakékoliv autorské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>ílo ve smyslu ustanovení § 2 autorského zákona</w:t>
      </w:r>
      <w:r w:rsidR="001212DE" w:rsidRPr="006E3E10">
        <w:rPr>
          <w:rFonts w:cstheme="minorHAnsi"/>
          <w:sz w:val="22"/>
        </w:rPr>
        <w:t xml:space="preserve">, </w:t>
      </w:r>
      <w:r w:rsidRPr="006E3E10">
        <w:rPr>
          <w:rFonts w:cstheme="minorHAnsi"/>
          <w:sz w:val="22"/>
        </w:rPr>
        <w:t xml:space="preserve">poskytuje tímto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Objednateli výhradní licenci k užití </w:t>
      </w:r>
      <w:r w:rsidR="00161F11" w:rsidRPr="006E3E10">
        <w:rPr>
          <w:rFonts w:cstheme="minorHAnsi"/>
          <w:sz w:val="22"/>
        </w:rPr>
        <w:t>autorského díla</w:t>
      </w:r>
      <w:r w:rsidRPr="006E3E10">
        <w:rPr>
          <w:rFonts w:cstheme="minorHAnsi"/>
          <w:sz w:val="22"/>
        </w:rPr>
        <w:t xml:space="preserve">, a to bez časového a územního omezení, ke všem způsobům užití, jež povaha tohoto </w:t>
      </w:r>
      <w:r w:rsidR="00D2079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íla</w:t>
      </w:r>
      <w:r w:rsidRPr="006E3E10">
        <w:rPr>
          <w:rFonts w:cstheme="minorHAnsi"/>
          <w:sz w:val="22"/>
        </w:rPr>
        <w:t xml:space="preserve"> umožňuje. Vykonavatelem majetkových práv k </w:t>
      </w:r>
      <w:r w:rsidR="00161F11" w:rsidRPr="006E3E10">
        <w:rPr>
          <w:rFonts w:cstheme="minorHAnsi"/>
          <w:sz w:val="22"/>
        </w:rPr>
        <w:t>dílu</w:t>
      </w:r>
      <w:r w:rsidRPr="006E3E10">
        <w:rPr>
          <w:rFonts w:cstheme="minorHAnsi"/>
          <w:sz w:val="22"/>
        </w:rPr>
        <w:t xml:space="preserve"> je tak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</w:t>
      </w:r>
      <w:r w:rsidR="001F0A6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ílo</w:t>
      </w:r>
      <w:r w:rsidRPr="006E3E10">
        <w:rPr>
          <w:rFonts w:cstheme="minorHAnsi"/>
          <w:sz w:val="22"/>
        </w:rPr>
        <w:t xml:space="preserve">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je již obsažena </w:t>
      </w:r>
      <w:r w:rsidR="009C1122" w:rsidRPr="006E3E10">
        <w:rPr>
          <w:rFonts w:cstheme="minorHAnsi"/>
          <w:sz w:val="22"/>
        </w:rPr>
        <w:t>v ceně Díla stanovené touto Smlouvou</w:t>
      </w:r>
    </w:p>
    <w:p w14:paraId="2452B657" w14:textId="40D8BAA3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Výsledky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e, které vznikly při plnění povinností plynoucích z činností dle této Smlouvy a které nejsou autorskými díly, vynálezy či průmyslovými vzory,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povinen užívat pouze v rámci činnosti pro Objednatele.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užívat taková díla ke svým účelům či umožni</w:t>
      </w:r>
      <w:r w:rsidR="004911D0" w:rsidRPr="006E3E10">
        <w:rPr>
          <w:rFonts w:cstheme="minorHAnsi"/>
          <w:sz w:val="22"/>
        </w:rPr>
        <w:t>t</w:t>
      </w:r>
      <w:r w:rsidRPr="006E3E10">
        <w:rPr>
          <w:rFonts w:cstheme="minorHAnsi"/>
          <w:sz w:val="22"/>
        </w:rPr>
        <w:t xml:space="preserve"> jejich užití třetímu subjektu.  </w:t>
      </w:r>
    </w:p>
    <w:p w14:paraId="1429E9C5" w14:textId="74F1EF30" w:rsidR="009A46D5" w:rsidRPr="006E3E10" w:rsidRDefault="004A4695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má možnost k právům nabytým v tomto článku Smlouvy udělovat sublicence třetím osobám bez jakéhokoliv časového nebo územního omezení a ke všem způsobům užití. Veškerá práva Objednatele nabytá dle tohoto článku Smlouvy trvají i po skončení Smlouvy a případné odstoupení od Smlouvy na ně nemá vliv.</w:t>
      </w:r>
    </w:p>
    <w:p w14:paraId="31065AE1" w14:textId="77777777" w:rsidR="00BF1545" w:rsidRPr="006E3E10" w:rsidRDefault="00BF1545" w:rsidP="000F3C5C">
      <w:pPr>
        <w:pStyle w:val="Odstavecseseznamem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120" w:line="264" w:lineRule="auto"/>
        <w:rPr>
          <w:rFonts w:cstheme="minorHAnsi"/>
          <w:b/>
          <w:bCs/>
          <w:sz w:val="22"/>
        </w:rPr>
      </w:pPr>
      <w:r w:rsidRPr="006E3E10">
        <w:rPr>
          <w:rFonts w:cstheme="minorHAnsi"/>
          <w:b/>
          <w:bCs/>
          <w:sz w:val="22"/>
        </w:rPr>
        <w:t>Veškerá práva Objednatele nabytá dle tohoto článku Smlouvy trvají i po skončení Smlouvy a případné odstoupení od Smlouvy na ně nemá vliv.</w:t>
      </w:r>
    </w:p>
    <w:p w14:paraId="08153185" w14:textId="77777777" w:rsidR="008247CC" w:rsidRPr="006E3E10" w:rsidRDefault="008247CC" w:rsidP="000F3C5C">
      <w:pPr>
        <w:spacing w:line="264" w:lineRule="auto"/>
        <w:rPr>
          <w:rFonts w:cstheme="minorHAnsi"/>
          <w:sz w:val="22"/>
        </w:rPr>
      </w:pPr>
    </w:p>
    <w:p w14:paraId="3019613B" w14:textId="77777777" w:rsidR="00F76008" w:rsidRPr="006E3E10" w:rsidRDefault="00F76008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58B3EAD3" w14:textId="77777777" w:rsidR="00F76008" w:rsidRPr="006E3E10" w:rsidRDefault="00F76008" w:rsidP="000F3C5C">
      <w:pPr>
        <w:keepNext/>
        <w:keepLines/>
        <w:spacing w:line="264" w:lineRule="auto"/>
        <w:jc w:val="center"/>
        <w:outlineLvl w:val="0"/>
        <w:rPr>
          <w:rFonts w:eastAsiaTheme="majorEastAsia" w:cstheme="minorHAnsi"/>
          <w:b/>
          <w:caps/>
          <w:sz w:val="22"/>
        </w:rPr>
      </w:pPr>
      <w:r w:rsidRPr="006E3E10">
        <w:rPr>
          <w:rFonts w:eastAsiaTheme="majorEastAsia" w:cstheme="minorHAnsi"/>
          <w:b/>
          <w:caps/>
          <w:sz w:val="22"/>
        </w:rPr>
        <w:t>nakládání s důvěrnými informacemi</w:t>
      </w:r>
    </w:p>
    <w:p w14:paraId="09448B0E" w14:textId="326EB673" w:rsidR="002E137A" w:rsidRPr="006E3E10" w:rsidRDefault="002E137A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konstatují, že před podpisem této Smlouvy</w:t>
      </w:r>
      <w:r w:rsidR="006D3DE3" w:rsidRPr="006E3E10">
        <w:rPr>
          <w:rFonts w:cstheme="minorHAnsi"/>
          <w:sz w:val="22"/>
        </w:rPr>
        <w:t xml:space="preserve"> sdělil Objednatel </w:t>
      </w:r>
      <w:r w:rsidR="00B96AF8">
        <w:rPr>
          <w:rFonts w:cstheme="minorHAnsi"/>
          <w:sz w:val="22"/>
        </w:rPr>
        <w:t>Zhotovitel</w:t>
      </w:r>
      <w:r w:rsidR="006D3DE3" w:rsidRPr="006E3E10">
        <w:rPr>
          <w:rFonts w:cstheme="minorHAnsi"/>
          <w:sz w:val="22"/>
        </w:rPr>
        <w:t xml:space="preserve">i informace, které považuje za důvěrné. </w:t>
      </w:r>
      <w:r w:rsidRPr="006E3E10">
        <w:rPr>
          <w:rFonts w:cstheme="minorHAnsi"/>
          <w:sz w:val="22"/>
        </w:rPr>
        <w:t xml:space="preserve">Smluvní strany se dohodly, že </w:t>
      </w:r>
      <w:r w:rsidR="006D3DE3" w:rsidRPr="006E3E10">
        <w:rPr>
          <w:rFonts w:cstheme="minorHAnsi"/>
          <w:sz w:val="22"/>
        </w:rPr>
        <w:t xml:space="preserve">s informacemi </w:t>
      </w:r>
      <w:r w:rsidRPr="006E3E10">
        <w:rPr>
          <w:rFonts w:cstheme="minorHAnsi"/>
          <w:sz w:val="22"/>
        </w:rPr>
        <w:t xml:space="preserve">popsanými v předchozí větě tohoto odstavce </w:t>
      </w:r>
      <w:r w:rsidR="006D3DE3" w:rsidRPr="006E3E10">
        <w:rPr>
          <w:rFonts w:cstheme="minorHAnsi"/>
          <w:sz w:val="22"/>
        </w:rPr>
        <w:t xml:space="preserve">bude nakládáno dle ujednání </w:t>
      </w:r>
      <w:r w:rsidRPr="006E3E10">
        <w:rPr>
          <w:rFonts w:cstheme="minorHAnsi"/>
          <w:sz w:val="22"/>
        </w:rPr>
        <w:t xml:space="preserve">této Smlouvy, zejména pak </w:t>
      </w:r>
      <w:r w:rsidR="006D3DE3" w:rsidRPr="006E3E10">
        <w:rPr>
          <w:rFonts w:cstheme="minorHAnsi"/>
          <w:sz w:val="22"/>
        </w:rPr>
        <w:t>v souladu s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>následujícími odstavci tohoto článku Smlouvy, což Smluvní strany výslovně potvrzují a činí nesporným.</w:t>
      </w:r>
    </w:p>
    <w:p w14:paraId="259748DE" w14:textId="0730F77A" w:rsidR="006D3DE3" w:rsidRPr="006E3E10" w:rsidRDefault="006D3DE3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Smluvní strany shodně konstatují, že při poskytování plnění dle této Smlouvy bude ze strany Objednatele docházet ke sdělování informací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i. Objednatel považuje tyto informace za důvěrné a nemá zájem na jejich zveřejnění. </w:t>
      </w:r>
    </w:p>
    <w:p w14:paraId="37D329A4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informace Objednatel považuje veškeré informace, které splňují současně kritéria:</w:t>
      </w:r>
    </w:p>
    <w:p w14:paraId="3AF14CE0" w14:textId="4597AFC2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 xml:space="preserve">jde o informaci nebo dokumentaci poskytnutou Objednatelem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i v ústní nebo v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 xml:space="preserve">písemné formě, zejména informaci, kterou se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dozvěděl při poskytování plnění dle této Smlouvy, a</w:t>
      </w:r>
    </w:p>
    <w:p w14:paraId="561EEE1D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jde o informaci nebo dokumentaci, kterou lze označit za skutečnost konkurenčně významnou, určitelnou, ocenitelnou a v příslušných kruzích běžně nedostupnou, která má být podle jejich původce či majitele utajena.</w:t>
      </w:r>
    </w:p>
    <w:p w14:paraId="7BA1A5F9" w14:textId="7E400C23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se rovněž považují ty informace, které jsou takto výslovně označeny</w:t>
      </w:r>
      <w:r w:rsidR="00FD1BB3">
        <w:rPr>
          <w:rFonts w:cstheme="minorHAnsi"/>
          <w:sz w:val="22"/>
        </w:rPr>
        <w:t xml:space="preserve"> a k nimž obě smluvní strany takto přistupují (chrání je jako důvěrné i při jiné běžné činnosti)</w:t>
      </w:r>
      <w:r w:rsidRPr="006E3E10">
        <w:rPr>
          <w:rFonts w:cstheme="minorHAnsi"/>
          <w:sz w:val="22"/>
        </w:rPr>
        <w:t>. K tomuto označení postačí vyznačení nápisu „důvěrné“ např. na obal nosiče informací, do e-mailu, na faxovou zprávu, či jinou písemnost.</w:t>
      </w:r>
    </w:p>
    <w:p w14:paraId="1880F733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Ochrany na základě této Smlouvy nepožívají informace:</w:t>
      </w:r>
    </w:p>
    <w:p w14:paraId="269825F6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se staly veřejně přístupnými, pokud se tak nestalo porušením povinnosti jejich ochrany Smluvní stranou, </w:t>
      </w:r>
    </w:p>
    <w:p w14:paraId="35F51E51" w14:textId="06836171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dále informace získané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em na základě postupu nezávislého na této Smlouvě nebo druhé straně, pokud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schopen tuto skutečnost doložit, </w:t>
      </w:r>
    </w:p>
    <w:p w14:paraId="1798DC00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informace poskytnuté třetí osobou, která takové informace nezískala porušením povinnosti jejich ochrany, a</w:t>
      </w:r>
    </w:p>
    <w:p w14:paraId="04ED46BE" w14:textId="6F4094FB" w:rsidR="00FD1BB3" w:rsidRPr="00FD1BB3" w:rsidRDefault="00F76008" w:rsidP="00FD1BB3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byly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em zveřejněny s předchozím písemným souhlasem Objednatele.</w:t>
      </w:r>
    </w:p>
    <w:p w14:paraId="57B611DE" w14:textId="30DD359A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tyto důvěrné informace chránit, respektovat a nezpřístupnit je třetím osobám, a to ani v důsledku nedbalosti, nevyužívat žádnou důvěrnou informaci Objednatele pro svou potřebu, pro potřebu vlastního podnikání, ani pro potřebu jakékoli třetí osoby, bez předchozího souhlasu Objednatele.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vynaložit veškeré úsilí, které po něm lze spravedlivě požadovat, k zamezení přístupu k výše uvedeným informacím jakékoliv neautorizované třetí osobě. </w:t>
      </w:r>
    </w:p>
    <w:p w14:paraId="7ED86842" w14:textId="65202B94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současně zavazuje nezjišťovat ani nikterak nezkoumat samotnou podstatu nebo charakter poskytnuté důvěrné informace. V případě, že činností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dojde k zjištění podstaty důvěrné informace, není </w:t>
      </w:r>
      <w:proofErr w:type="gramStart"/>
      <w:r>
        <w:rPr>
          <w:rFonts w:cstheme="minorHAnsi"/>
          <w:sz w:val="22"/>
        </w:rPr>
        <w:t>Zhotovitel</w:t>
      </w:r>
      <w:proofErr w:type="gramEnd"/>
      <w:r w:rsidR="00F76008" w:rsidRPr="006E3E10">
        <w:rPr>
          <w:rFonts w:cstheme="minorHAnsi"/>
          <w:sz w:val="22"/>
        </w:rPr>
        <w:t xml:space="preserve"> jakkoliv oprávněn s takto zjištěnou informací nakládat a zavazuje se nadále ji uchovávat jako důvěrnou. </w:t>
      </w:r>
    </w:p>
    <w:p w14:paraId="4F249A6C" w14:textId="67F916AC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zacházet s důvěrnými informacemi po celou dobu existence důvěrných informací, a to i po skončení spolupráce, ledaže tyto informace budou zveřejněny nebo zpřístupněny.</w:t>
      </w:r>
    </w:p>
    <w:p w14:paraId="4A44F12F" w14:textId="1BA061FD" w:rsidR="00F76008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je oprávněn zpřístupnit důvěrné informace pouze těm zaměstnancům, kteří potřebují znát tyto důvěrné informace pro řádný výkon činnosti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v rámci </w:t>
      </w:r>
      <w:r w:rsidR="00112517">
        <w:rPr>
          <w:rFonts w:cstheme="minorHAnsi"/>
          <w:sz w:val="22"/>
        </w:rPr>
        <w:t>provádění Díla</w:t>
      </w:r>
      <w:r w:rsidR="00F76008" w:rsidRPr="006E3E10">
        <w:rPr>
          <w:rFonts w:cstheme="minorHAnsi"/>
          <w:sz w:val="22"/>
        </w:rPr>
        <w:t xml:space="preserve">. Současně je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povinen zavázat tyto subjekty k dodržování pravidel nakládání s důvěrnými informacemi minimálně v rozsahu stanoveném touto Smlouvou.</w:t>
      </w:r>
    </w:p>
    <w:p w14:paraId="72DBE3AD" w14:textId="1160A87C" w:rsidR="00FD1BB3" w:rsidRPr="006E3E10" w:rsidRDefault="00FD1BB3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Výše uvedená ochrana důvěrných informací se nevztahuje na poskytování informací poskytovateli dotace či jiným kontrolním orgánům.</w:t>
      </w:r>
    </w:p>
    <w:p w14:paraId="7CA4B45D" w14:textId="77777777" w:rsidR="006330EC" w:rsidRPr="008357F7" w:rsidRDefault="006330EC" w:rsidP="008357F7"/>
    <w:p w14:paraId="728B35E3" w14:textId="77777777" w:rsidR="006E3E10" w:rsidRPr="006E3E10" w:rsidRDefault="006E3E10" w:rsidP="00041775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1B1D72AC" w14:textId="76C80596" w:rsidR="006E3E10" w:rsidRPr="00B64006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B64006">
        <w:rPr>
          <w:rFonts w:cstheme="minorHAnsi"/>
          <w:sz w:val="22"/>
          <w:szCs w:val="22"/>
        </w:rPr>
        <w:t>Sankce</w:t>
      </w:r>
    </w:p>
    <w:p w14:paraId="53C50022" w14:textId="091D76A3" w:rsidR="006E3E10" w:rsidRPr="002364EB" w:rsidRDefault="006E3E10" w:rsidP="00457A08">
      <w:pPr>
        <w:widowControl w:val="0"/>
        <w:numPr>
          <w:ilvl w:val="0"/>
          <w:numId w:val="13"/>
        </w:numPr>
        <w:suppressAutoHyphens/>
        <w:spacing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Smluvní strany se dohodly, že Objednatel je při nedodržení termínu dokončení Díla oprávněn </w:t>
      </w:r>
      <w:r w:rsidRPr="002364EB">
        <w:rPr>
          <w:rFonts w:cstheme="minorHAnsi"/>
          <w:sz w:val="22"/>
        </w:rPr>
        <w:lastRenderedPageBreak/>
        <w:t xml:space="preserve">nárokovat po </w:t>
      </w:r>
      <w:r w:rsidR="00B96AF8" w:rsidRPr="002364EB">
        <w:rPr>
          <w:rFonts w:cstheme="minorHAnsi"/>
          <w:sz w:val="22"/>
        </w:rPr>
        <w:t>Zhotovitel</w:t>
      </w:r>
      <w:r w:rsidR="005C482C" w:rsidRPr="002364EB">
        <w:rPr>
          <w:rFonts w:cstheme="minorHAnsi"/>
          <w:sz w:val="22"/>
        </w:rPr>
        <w:t>i</w:t>
      </w:r>
      <w:r w:rsidRPr="002364EB">
        <w:rPr>
          <w:rFonts w:cstheme="minorHAnsi"/>
          <w:sz w:val="22"/>
        </w:rPr>
        <w:t xml:space="preserve"> zaplacení smluvní pokuty ve výši 0,</w:t>
      </w:r>
      <w:r w:rsidR="00966EA9" w:rsidRPr="002364EB">
        <w:rPr>
          <w:rFonts w:cstheme="minorHAnsi"/>
          <w:sz w:val="22"/>
        </w:rPr>
        <w:t xml:space="preserve">1 </w:t>
      </w:r>
      <w:r w:rsidRPr="002364EB">
        <w:rPr>
          <w:rFonts w:cstheme="minorHAnsi"/>
          <w:sz w:val="22"/>
        </w:rPr>
        <w:t xml:space="preserve">% z ceny Díla za každý den prodlení až do dne dokončení a předání Díla. </w:t>
      </w:r>
    </w:p>
    <w:p w14:paraId="005A1CAA" w14:textId="6FA10AC6" w:rsidR="006E3E10" w:rsidRPr="006E3E10" w:rsidRDefault="006E3E10" w:rsidP="00457A08">
      <w:pPr>
        <w:numPr>
          <w:ilvl w:val="0"/>
          <w:numId w:val="13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Uplatněním smluvní pokuty není nijak dotčeno právo na náhradu vzniklé škody. </w:t>
      </w:r>
    </w:p>
    <w:p w14:paraId="644A0414" w14:textId="0020A70A" w:rsidR="00041775" w:rsidRDefault="0004177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7D5AB1CF" w14:textId="77777777" w:rsidR="000E76F1" w:rsidRPr="008357F7" w:rsidRDefault="000E76F1" w:rsidP="000E76F1"/>
    <w:p w14:paraId="1B644238" w14:textId="77777777" w:rsidR="000E76F1" w:rsidRPr="006E3E10" w:rsidRDefault="000E76F1" w:rsidP="000E76F1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704D2719" w14:textId="5D8E8564" w:rsidR="000E76F1" w:rsidRPr="00B64006" w:rsidRDefault="002C779E" w:rsidP="000E76F1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Registr smluv</w:t>
      </w:r>
    </w:p>
    <w:p w14:paraId="6E5F5E07" w14:textId="3FA04763" w:rsidR="000E76F1" w:rsidRPr="00597361" w:rsidRDefault="000E76F1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Tato smlouva nepodléhá uveřejnění v registru smluv dle zákona číslo 340/2015 Sb., o zvláštních podmínkách účinnosti některých smluv, uveřejňování těchto smluv a o registru smluv, ve znění pozdějších předpisů.</w:t>
      </w:r>
      <w:r w:rsidRPr="002364EB">
        <w:rPr>
          <w:rFonts w:cstheme="minorHAnsi"/>
          <w:sz w:val="22"/>
        </w:rPr>
        <w:t xml:space="preserve"> </w:t>
      </w:r>
    </w:p>
    <w:p w14:paraId="02DF76B0" w14:textId="7B1B26FE" w:rsidR="002C779E" w:rsidRPr="00597361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Smluvní strany se výslovně zavazují, že tuto smlouvu nebudou uveřejňovat v registru smluv.</w:t>
      </w:r>
    </w:p>
    <w:p w14:paraId="5BB3DDBA" w14:textId="7AE86659" w:rsidR="002C779E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 xml:space="preserve">Pro případ porušení povinnost sjednané v předchozím odstavci tohoto článku, sjednávají smluvní strany smluvní pokutu ve výši 30 000,- Kč, kterou bude strana, jež závazek poruší, povinna zaplatit druhé smluvní straně, pokud tato nárok na smluvní pokutu uplatní, v termínu shodném s ostatními platebními podmínkami nebo formou započtení. Zaplacená smluvní pokuta se započítává na náhradu škody. </w:t>
      </w:r>
      <w:r w:rsidR="00597361">
        <w:rPr>
          <w:rFonts w:cstheme="minorHAnsi"/>
          <w:sz w:val="22"/>
        </w:rPr>
        <w:t>Zaplacením smluvní pokuty není dotčen nárok na náhradu škody smluvní pokutu převyšující.</w:t>
      </w:r>
    </w:p>
    <w:p w14:paraId="7FB4E90B" w14:textId="77777777" w:rsidR="007B7335" w:rsidRDefault="007B733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0EF5ABA6" w14:textId="77777777" w:rsidR="006E3E10" w:rsidRPr="006E3E10" w:rsidRDefault="006E3E10" w:rsidP="00041775">
      <w:pPr>
        <w:pStyle w:val="lnekislovannew"/>
        <w:spacing w:before="0" w:line="264" w:lineRule="auto"/>
        <w:ind w:left="0" w:firstLine="426"/>
        <w:rPr>
          <w:rFonts w:cstheme="minorHAnsi"/>
          <w:sz w:val="22"/>
          <w:szCs w:val="22"/>
        </w:rPr>
      </w:pPr>
    </w:p>
    <w:p w14:paraId="01C6B748" w14:textId="77777777" w:rsidR="006E3E10" w:rsidRPr="006E3E10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VYŠŠÍ MOC</w:t>
      </w:r>
    </w:p>
    <w:p w14:paraId="14F10C75" w14:textId="25E15261" w:rsidR="008357F7" w:rsidRPr="006E3E10" w:rsidRDefault="006E3E10" w:rsidP="000F3C5C">
      <w:p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Jakékoliv neplnění, nebo zpoždění při plnění kterékoliv části této Smlouvy nepředstavuje porušení Smlouvy a nevede ke vzniku jakéhokoliv nároku na odškodnění, pokud k němu dojde během trvání zásahu vyšší moci a v rozsahu, ve kterém je zpoždění nebo neplnění zaviněno tímto zásahem vyšší moci. Dotčená strana musí druhé straně do 48 hodin od okamžiku, kdy se o takovém zásahu dověděla, zaslat sdělení o takovéto události s veškerými údaji o tomto zásahu vyšší moci a konkrétními závazky, které tím budou dotčeny. Strana, jejíž plnění Smlouvy je zpožděno nebo znemožněno, bezodkladně použije přiměřené úsilí pro zmírnění následků tohoto zásahu vyšší moci a napraví tyto následky co nejdříve a obnoví plnění této Smlouvy, jakmile to bude možné po skončení zásahu vyšší moci.</w:t>
      </w:r>
    </w:p>
    <w:p w14:paraId="1B7E7931" w14:textId="77777777" w:rsidR="00534B43" w:rsidRPr="006E3E10" w:rsidRDefault="00534B43" w:rsidP="000F3C5C">
      <w:pPr>
        <w:spacing w:line="264" w:lineRule="auto"/>
        <w:rPr>
          <w:rFonts w:cstheme="minorHAnsi"/>
          <w:sz w:val="22"/>
        </w:rPr>
      </w:pPr>
    </w:p>
    <w:p w14:paraId="5DFC15EE" w14:textId="77777777" w:rsidR="008128A1" w:rsidRPr="006E3E10" w:rsidRDefault="008128A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AE23017" w14:textId="77777777" w:rsidR="008128A1" w:rsidRPr="006E3E10" w:rsidRDefault="008128A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ZÁVĚREČNÁ USTANOVENÍ</w:t>
      </w:r>
    </w:p>
    <w:p w14:paraId="7E511168" w14:textId="071DF36E" w:rsidR="00BF1545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Smlouva nabývá platnosti a účinnosti dnem jejího podpisu oběma Smluvními stranami.</w:t>
      </w:r>
    </w:p>
    <w:p w14:paraId="4AF1ACAC" w14:textId="0401358D" w:rsidR="00BF1545" w:rsidRPr="006E3E10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Ukončením Smlouvy nezanikají ustanovení, která mají podle zákona nebo Smlouvy trvat i po zrušení Smlouvy. Ukončením Smlouvy především nezaniká nárok na náhradu škody. </w:t>
      </w:r>
      <w:r w:rsidRPr="006E3E10">
        <w:rPr>
          <w:rFonts w:cstheme="minorHAnsi"/>
          <w:b/>
          <w:bCs/>
          <w:sz w:val="22"/>
        </w:rPr>
        <w:t xml:space="preserve">Ukončení Smlouvy se také nijak nedotýká dohody Smluvních stran o způsobu nakládání s výsledky činnosti dle čl. VI. této Smlouvy a důvěrnými informacemi dle čl. </w:t>
      </w:r>
      <w:r w:rsidR="009476D6">
        <w:rPr>
          <w:rFonts w:cstheme="minorHAnsi"/>
          <w:b/>
          <w:bCs/>
          <w:sz w:val="22"/>
        </w:rPr>
        <w:t>VII</w:t>
      </w:r>
      <w:r w:rsidRPr="006E3E10">
        <w:rPr>
          <w:rFonts w:cstheme="minorHAnsi"/>
          <w:b/>
          <w:bCs/>
          <w:sz w:val="22"/>
        </w:rPr>
        <w:t>. této Smlouvy.</w:t>
      </w:r>
    </w:p>
    <w:p w14:paraId="425BBA06" w14:textId="0498BA9B" w:rsidR="00423350" w:rsidRPr="006E3E10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Tato Smlouva je vyhotovena ve </w:t>
      </w:r>
      <w:r w:rsidR="0003752B">
        <w:rPr>
          <w:rFonts w:cstheme="minorHAnsi"/>
          <w:sz w:val="22"/>
        </w:rPr>
        <w:t>třech</w:t>
      </w:r>
      <w:r w:rsidR="00330487" w:rsidRPr="006E3E10">
        <w:rPr>
          <w:rFonts w:cstheme="minorHAnsi"/>
          <w:sz w:val="22"/>
        </w:rPr>
        <w:t xml:space="preserve"> (</w:t>
      </w:r>
      <w:r w:rsidR="0003752B">
        <w:rPr>
          <w:rFonts w:cstheme="minorHAnsi"/>
          <w:sz w:val="22"/>
        </w:rPr>
        <w:t>3</w:t>
      </w:r>
      <w:r w:rsidR="00330487" w:rsidRPr="006E3E10">
        <w:rPr>
          <w:rFonts w:cstheme="minorHAnsi"/>
          <w:sz w:val="22"/>
        </w:rPr>
        <w:t>)</w:t>
      </w:r>
      <w:r w:rsidRPr="006E3E10">
        <w:rPr>
          <w:rFonts w:cstheme="minorHAnsi"/>
          <w:sz w:val="22"/>
        </w:rPr>
        <w:t xml:space="preserve"> stejnopisech s platností originálu, </w:t>
      </w:r>
      <w:r w:rsidR="0003752B">
        <w:rPr>
          <w:rFonts w:cstheme="minorHAnsi"/>
          <w:sz w:val="22"/>
        </w:rPr>
        <w:t xml:space="preserve">dva (2) </w:t>
      </w:r>
      <w:r w:rsidRPr="006E3E10">
        <w:rPr>
          <w:rFonts w:cstheme="minorHAnsi"/>
          <w:sz w:val="22"/>
        </w:rPr>
        <w:t xml:space="preserve">z nichž </w:t>
      </w:r>
      <w:r w:rsidR="00330487" w:rsidRPr="006E3E10">
        <w:rPr>
          <w:rFonts w:cstheme="minorHAnsi"/>
          <w:sz w:val="22"/>
        </w:rPr>
        <w:t xml:space="preserve">obdrží </w:t>
      </w:r>
      <w:r w:rsidR="0003752B">
        <w:rPr>
          <w:rFonts w:cstheme="minorHAnsi"/>
          <w:sz w:val="22"/>
        </w:rPr>
        <w:t>Objednatel a jedno (1) Zhotovitel.</w:t>
      </w:r>
      <w:r w:rsidRPr="006E3E10">
        <w:rPr>
          <w:rFonts w:cstheme="minorHAnsi"/>
          <w:sz w:val="22"/>
        </w:rPr>
        <w:t xml:space="preserve"> </w:t>
      </w:r>
      <w:r w:rsidR="00423350" w:rsidRPr="006E3E10">
        <w:rPr>
          <w:rFonts w:cstheme="minorHAnsi"/>
          <w:sz w:val="22"/>
        </w:rPr>
        <w:t xml:space="preserve">Tuto Smlouvu je možné měnit či doplňovat pouze formou písemných číslovaných dodatků. </w:t>
      </w:r>
    </w:p>
    <w:p w14:paraId="53FC3F96" w14:textId="77777777" w:rsidR="00511AD2" w:rsidRPr="006E3E10" w:rsidRDefault="00511AD2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Tato Smlouva nahrazuje veškerá předchozí ujednání, dohody a předběžné dohody uzavřené mezi Smluvními stranami, které se týkají plnění této Smlouvy, a obsahuje v sobě veškeré dohody Smluvních stran o předmětu této Smlouvy.</w:t>
      </w:r>
    </w:p>
    <w:p w14:paraId="0F203B4E" w14:textId="77777777" w:rsidR="00423350" w:rsidRPr="006E3E10" w:rsidRDefault="00423350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Tato Smlouva se řídí a je vykládána v souladu s právními předpisy České republiky, bez ohledu na kolizi právních řádů. Strany se dohodly, že případné spory budou řešeny před místně a věcně příslušným soudem v České republice dle sídla Objednatele.</w:t>
      </w:r>
    </w:p>
    <w:p w14:paraId="628FE2B2" w14:textId="48BE0A84" w:rsidR="004932EC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32B72182" w14:textId="5B9EB191" w:rsidR="00A46FF5" w:rsidRDefault="00A46FF5" w:rsidP="00A46FF5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4205">
        <w:rPr>
          <w:rFonts w:asciiTheme="minorHAnsi" w:hAnsiTheme="minorHAnsi" w:cstheme="minorHAnsi"/>
          <w:sz w:val="22"/>
          <w:szCs w:val="22"/>
        </w:rPr>
        <w:t xml:space="preserve">Podpisem </w:t>
      </w:r>
      <w:r w:rsidR="006461D7">
        <w:rPr>
          <w:rFonts w:asciiTheme="minorHAnsi" w:hAnsiTheme="minorHAnsi" w:cstheme="minorHAnsi"/>
          <w:sz w:val="22"/>
          <w:szCs w:val="22"/>
        </w:rPr>
        <w:t>Zhotovitel</w:t>
      </w:r>
      <w:r w:rsidRPr="003D4205">
        <w:rPr>
          <w:rFonts w:asciiTheme="minorHAnsi" w:hAnsiTheme="minorHAnsi" w:cstheme="minorHAnsi"/>
          <w:sz w:val="22"/>
          <w:szCs w:val="22"/>
        </w:rPr>
        <w:t xml:space="preserve"> projevuje souhlas s tím, že jím poskytnuté osobní údaje budou zpracovávány společností </w:t>
      </w:r>
      <w:proofErr w:type="spellStart"/>
      <w:r w:rsidRPr="003D4205">
        <w:rPr>
          <w:rFonts w:asciiTheme="minorHAnsi" w:hAnsiTheme="minorHAnsi" w:cstheme="minorHAnsi"/>
          <w:sz w:val="22"/>
          <w:szCs w:val="22"/>
        </w:rPr>
        <w:t>innogy</w:t>
      </w:r>
      <w:proofErr w:type="spellEnd"/>
      <w:r w:rsidRPr="003D4205">
        <w:rPr>
          <w:rFonts w:asciiTheme="minorHAnsi" w:hAnsiTheme="minorHAnsi" w:cstheme="minorHAnsi"/>
          <w:sz w:val="22"/>
          <w:szCs w:val="22"/>
        </w:rPr>
        <w:t xml:space="preserve"> Energo, s.r.o. Osobní údaje budou zpracovávány v souladu s obecně závaznými právními předpisy za účelem zavedení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do systému (objednávání a fakturace materiálů a služeb) a oslovení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</w:t>
      </w:r>
      <w:hyperlink r:id="rId14" w:history="1">
        <w:r w:rsidRPr="003D4205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https://www.innogy.cz/energo/ochrana-osobnich-udaju/</w:t>
        </w:r>
      </w:hyperlink>
      <w:r w:rsidRPr="003D420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7D36A80" w14:textId="367340A8" w:rsidR="00DF0DE7" w:rsidRDefault="006461D7" w:rsidP="00DF0DE7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povinen minimálně do konce roku 2030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bere na vědomí, že obdobnou povinností bude povinen smluvně zavázat také své subdodavatele.</w:t>
      </w:r>
    </w:p>
    <w:p w14:paraId="7E844E23" w14:textId="77777777" w:rsidR="00DF0DE7" w:rsidRPr="00DF0DE7" w:rsidRDefault="00DF0DE7" w:rsidP="00DF0D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395"/>
      </w:tblGrid>
      <w:tr w:rsidR="007D7F77" w:rsidRPr="006E3E10" w14:paraId="5C5144A6" w14:textId="77777777" w:rsidTr="004932EC">
        <w:trPr>
          <w:cantSplit/>
        </w:trPr>
        <w:tc>
          <w:tcPr>
            <w:tcW w:w="9062" w:type="dxa"/>
            <w:gridSpan w:val="2"/>
          </w:tcPr>
          <w:p w14:paraId="44F8ABD1" w14:textId="537839B3" w:rsidR="007D7F77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NA DŮKAZ TOHO, že Smluvní strany s obsahem Smlouvy souh</w:t>
            </w:r>
            <w:r w:rsidR="00870BC9" w:rsidRPr="006E3E10">
              <w:rPr>
                <w:rFonts w:cstheme="minorHAnsi"/>
                <w:sz w:val="22"/>
              </w:rPr>
              <w:t>lasí, rozumí j</w:t>
            </w:r>
            <w:r w:rsidR="009251FC" w:rsidRPr="006E3E10">
              <w:rPr>
                <w:rFonts w:cstheme="minorHAnsi"/>
                <w:sz w:val="22"/>
              </w:rPr>
              <w:t>í</w:t>
            </w:r>
            <w:r w:rsidR="00870BC9" w:rsidRPr="006E3E10">
              <w:rPr>
                <w:rFonts w:cstheme="minorHAnsi"/>
                <w:sz w:val="22"/>
              </w:rPr>
              <w:t xml:space="preserve"> a zavazují se k </w:t>
            </w:r>
            <w:r w:rsidRPr="006E3E10">
              <w:rPr>
                <w:rFonts w:cstheme="minorHAnsi"/>
                <w:sz w:val="22"/>
              </w:rPr>
              <w:t xml:space="preserve">jejímu </w:t>
            </w:r>
            <w:r w:rsidR="00C82666" w:rsidRPr="006E3E10">
              <w:rPr>
                <w:rFonts w:cstheme="minorHAnsi"/>
                <w:sz w:val="22"/>
              </w:rPr>
              <w:t>plnění</w:t>
            </w:r>
            <w:r w:rsidRPr="006E3E10">
              <w:rPr>
                <w:rFonts w:cstheme="minorHAnsi"/>
                <w:sz w:val="22"/>
              </w:rPr>
              <w:t>, připojují své podpisy a prohlašují, že tato Smlouva byla uzavřena podle jejich svobodné a vážné vůle prosté tísně, zejména tísně finanční.</w:t>
            </w:r>
          </w:p>
          <w:p w14:paraId="464A6E28" w14:textId="77777777" w:rsidR="00400185" w:rsidRDefault="00400185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22FA1F9" w14:textId="51244BC4" w:rsidR="00AC3C05" w:rsidRDefault="00AC3C05" w:rsidP="000F3C5C">
            <w:pPr>
              <w:spacing w:line="264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Přílohy:</w:t>
            </w:r>
          </w:p>
          <w:p w14:paraId="787B8C1F" w14:textId="1702A12D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1 </w:t>
            </w:r>
            <w:r w:rsidR="00FC489B">
              <w:rPr>
                <w:rFonts w:cstheme="minorHAnsi"/>
                <w:sz w:val="22"/>
              </w:rPr>
              <w:t>T</w:t>
            </w:r>
            <w:r w:rsidR="00FC489B" w:rsidRPr="00FC489B">
              <w:rPr>
                <w:rFonts w:cstheme="minorHAnsi"/>
                <w:sz w:val="22"/>
              </w:rPr>
              <w:t>echnická specifikace nabíjecích stanic</w:t>
            </w:r>
          </w:p>
          <w:p w14:paraId="0CFD14C6" w14:textId="047DE3FF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bookmarkStart w:id="2" w:name="_Hlk77578596"/>
            <w:bookmarkStart w:id="3" w:name="_Hlk77577894"/>
            <w:r>
              <w:rPr>
                <w:rFonts w:cstheme="minorHAnsi"/>
                <w:sz w:val="22"/>
              </w:rPr>
              <w:t xml:space="preserve">Příloha č. 2 </w:t>
            </w:r>
            <w:r w:rsidR="00493112">
              <w:rPr>
                <w:rFonts w:cstheme="minorHAnsi"/>
                <w:sz w:val="22"/>
              </w:rPr>
              <w:t>Soupis lokalit</w:t>
            </w:r>
            <w:bookmarkEnd w:id="2"/>
          </w:p>
          <w:p w14:paraId="7A24D158" w14:textId="2F8E657B" w:rsidR="004C543F" w:rsidRP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3 </w:t>
            </w:r>
            <w:r w:rsidR="004C543F">
              <w:rPr>
                <w:rFonts w:cstheme="minorHAnsi"/>
                <w:sz w:val="22"/>
              </w:rPr>
              <w:t>Specifikace jednotlivých lokalit</w:t>
            </w:r>
          </w:p>
          <w:bookmarkEnd w:id="3"/>
          <w:p w14:paraId="12E45303" w14:textId="77777777" w:rsidR="006F03EE" w:rsidRPr="006E3E10" w:rsidRDefault="006F03EE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5A66BF4D" w14:textId="77777777" w:rsidTr="004932EC">
        <w:trPr>
          <w:cantSplit/>
        </w:trPr>
        <w:tc>
          <w:tcPr>
            <w:tcW w:w="4667" w:type="dxa"/>
          </w:tcPr>
          <w:p w14:paraId="34C374BD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 xml:space="preserve">V </w:t>
            </w:r>
            <w:r w:rsidR="007D7F77" w:rsidRPr="006E3E10">
              <w:rPr>
                <w:rFonts w:cstheme="minorHAnsi"/>
                <w:sz w:val="22"/>
              </w:rPr>
              <w:t>_____________</w:t>
            </w:r>
            <w:r w:rsidRPr="006E3E10">
              <w:rPr>
                <w:rFonts w:cstheme="minorHAnsi"/>
                <w:sz w:val="22"/>
              </w:rPr>
              <w:t xml:space="preserve">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  <w:tc>
          <w:tcPr>
            <w:tcW w:w="4395" w:type="dxa"/>
          </w:tcPr>
          <w:p w14:paraId="496247BB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V _____________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</w:tr>
      <w:tr w:rsidR="007D7F77" w:rsidRPr="006E3E10" w14:paraId="20C1E79A" w14:textId="77777777" w:rsidTr="004932EC">
        <w:trPr>
          <w:cantSplit/>
        </w:trPr>
        <w:tc>
          <w:tcPr>
            <w:tcW w:w="4667" w:type="dxa"/>
          </w:tcPr>
          <w:p w14:paraId="32C5DC2B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B9C2660" w14:textId="77777777" w:rsidR="00EF49A5" w:rsidRPr="006E3E10" w:rsidRDefault="00EF49A5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  <w:tc>
          <w:tcPr>
            <w:tcW w:w="4395" w:type="dxa"/>
          </w:tcPr>
          <w:p w14:paraId="60791906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696EFEFB" w14:textId="77777777" w:rsidTr="004932EC">
        <w:trPr>
          <w:cantSplit/>
        </w:trPr>
        <w:tc>
          <w:tcPr>
            <w:tcW w:w="4667" w:type="dxa"/>
            <w:vAlign w:val="top"/>
          </w:tcPr>
          <w:p w14:paraId="49DED26A" w14:textId="77777777" w:rsidR="007D7F77" w:rsidRPr="006E3E10" w:rsidRDefault="007D7F77" w:rsidP="000F3C5C">
            <w:pPr>
              <w:pStyle w:val="Zkladntext"/>
              <w:spacing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3E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_______________________________</w:t>
            </w:r>
          </w:p>
        </w:tc>
        <w:tc>
          <w:tcPr>
            <w:tcW w:w="4395" w:type="dxa"/>
          </w:tcPr>
          <w:p w14:paraId="043B13B0" w14:textId="77777777" w:rsidR="007D7F77" w:rsidRPr="006E3E10" w:rsidRDefault="007D7F77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_______________________________</w:t>
            </w:r>
          </w:p>
        </w:tc>
      </w:tr>
      <w:tr w:rsidR="007D7F77" w:rsidRPr="006E3E10" w14:paraId="6142B6BE" w14:textId="77777777" w:rsidTr="004932EC">
        <w:trPr>
          <w:cantSplit/>
        </w:trPr>
        <w:tc>
          <w:tcPr>
            <w:tcW w:w="4667" w:type="dxa"/>
            <w:vAlign w:val="top"/>
          </w:tcPr>
          <w:p w14:paraId="6238DE4A" w14:textId="03CC4874" w:rsidR="007E415C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proofErr w:type="spellStart"/>
            <w:r w:rsidRPr="00FD1BB3">
              <w:rPr>
                <w:rFonts w:cstheme="minorHAnsi"/>
                <w:b/>
                <w:bCs/>
                <w:sz w:val="22"/>
              </w:rPr>
              <w:t>innogy</w:t>
            </w:r>
            <w:proofErr w:type="spellEnd"/>
            <w:r w:rsidRPr="00FD1BB3">
              <w:rPr>
                <w:rFonts w:cstheme="minorHAnsi"/>
                <w:b/>
                <w:bCs/>
                <w:sz w:val="22"/>
              </w:rPr>
              <w:t xml:space="preserve"> Energo, s.r.o.</w:t>
            </w:r>
          </w:p>
          <w:p w14:paraId="3AB4A76E" w14:textId="03ED22AE" w:rsidR="00795781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……………………………..</w:t>
            </w:r>
          </w:p>
        </w:tc>
        <w:tc>
          <w:tcPr>
            <w:tcW w:w="4395" w:type="dxa"/>
            <w:vAlign w:val="top"/>
          </w:tcPr>
          <w:p w14:paraId="3F880C0A" w14:textId="77777777" w:rsidR="00795781" w:rsidRPr="006E3E10" w:rsidRDefault="0045106D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_____________ </w:t>
            </w:r>
          </w:p>
        </w:tc>
      </w:tr>
      <w:tr w:rsidR="007D7F77" w:rsidRPr="006E3E10" w14:paraId="510DA269" w14:textId="77777777" w:rsidTr="004932EC">
        <w:trPr>
          <w:cantSplit/>
        </w:trPr>
        <w:tc>
          <w:tcPr>
            <w:tcW w:w="4667" w:type="dxa"/>
            <w:vAlign w:val="top"/>
          </w:tcPr>
          <w:p w14:paraId="5769926E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  <w:tc>
          <w:tcPr>
            <w:tcW w:w="4395" w:type="dxa"/>
            <w:vAlign w:val="top"/>
          </w:tcPr>
          <w:p w14:paraId="08236606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</w:tr>
    </w:tbl>
    <w:p w14:paraId="28D4C2EA" w14:textId="77777777" w:rsidR="00145E68" w:rsidRPr="006E3E10" w:rsidRDefault="00145E68" w:rsidP="00FC489B">
      <w:pPr>
        <w:pStyle w:val="Nadpis1"/>
        <w:rPr>
          <w:rFonts w:cstheme="minorHAnsi"/>
          <w:sz w:val="22"/>
        </w:rPr>
      </w:pPr>
    </w:p>
    <w:sectPr w:rsidR="00145E68" w:rsidRPr="006E3E10" w:rsidSect="00493112">
      <w:pgSz w:w="11906" w:h="16838"/>
      <w:pgMar w:top="1417" w:right="1417" w:bottom="1417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17A" w14:textId="77777777" w:rsidR="00076F53" w:rsidRDefault="00076F53" w:rsidP="002F1FDF">
      <w:pPr>
        <w:spacing w:after="0"/>
      </w:pPr>
      <w:r>
        <w:separator/>
      </w:r>
    </w:p>
  </w:endnote>
  <w:endnote w:type="continuationSeparator" w:id="0">
    <w:p w14:paraId="164A3BEF" w14:textId="77777777" w:rsidR="00076F53" w:rsidRDefault="00076F53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89052278"/>
      <w:docPartObj>
        <w:docPartGallery w:val="Page Numbers (Top of Page)"/>
        <w:docPartUnique/>
      </w:docPartObj>
    </w:sdtPr>
    <w:sdtEndPr/>
    <w:sdtContent>
      <w:p w14:paraId="48598704" w14:textId="77777777" w:rsidR="00A238C4" w:rsidRPr="00764F42" w:rsidRDefault="00A238C4" w:rsidP="00685A06">
        <w:pPr>
          <w:spacing w:before="240"/>
          <w:jc w:val="right"/>
          <w:rPr>
            <w:sz w:val="20"/>
          </w:rPr>
        </w:pPr>
        <w:r w:rsidRPr="00764F42">
          <w:rPr>
            <w:sz w:val="20"/>
          </w:rPr>
          <w:t xml:space="preserve">strana 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PAGE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4</w:t>
        </w:r>
        <w:r w:rsidRPr="00764F42">
          <w:rPr>
            <w:sz w:val="20"/>
          </w:rPr>
          <w:fldChar w:fldCharType="end"/>
        </w:r>
        <w:r w:rsidRPr="00764F42">
          <w:rPr>
            <w:sz w:val="20"/>
          </w:rPr>
          <w:t>/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NUMPAGES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764F42">
          <w:rPr>
            <w:sz w:val="20"/>
          </w:rPr>
          <w:fldChar w:fldCharType="end"/>
        </w:r>
      </w:p>
    </w:sdtContent>
  </w:sdt>
  <w:p w14:paraId="2D9D7A2C" w14:textId="77777777" w:rsidR="00A238C4" w:rsidRDefault="00A238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669" w14:textId="77777777" w:rsidR="00076F53" w:rsidRDefault="00076F53" w:rsidP="002F1FDF">
      <w:pPr>
        <w:spacing w:after="0"/>
      </w:pPr>
      <w:r>
        <w:separator/>
      </w:r>
    </w:p>
  </w:footnote>
  <w:footnote w:type="continuationSeparator" w:id="0">
    <w:p w14:paraId="5DEF93CA" w14:textId="77777777" w:rsidR="00076F53" w:rsidRDefault="00076F53" w:rsidP="002F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572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81"/>
    </w:tblGrid>
    <w:tr w:rsidR="00493112" w:rsidRPr="00D665D8" w14:paraId="61B7CC5D" w14:textId="77777777" w:rsidTr="002C65C3">
      <w:trPr>
        <w:trHeight w:val="699"/>
      </w:trPr>
      <w:tc>
        <w:tcPr>
          <w:tcW w:w="10281" w:type="dxa"/>
        </w:tcPr>
        <w:p w14:paraId="3C76E3C6" w14:textId="77777777" w:rsidR="00493112" w:rsidRDefault="00493112" w:rsidP="00493112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B5560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327EB51" wp14:editId="0D7B72F9">
                <wp:simplePos x="0" y="0"/>
                <wp:positionH relativeFrom="margin">
                  <wp:posOffset>3778250</wp:posOffset>
                </wp:positionH>
                <wp:positionV relativeFrom="paragraph">
                  <wp:posOffset>1270</wp:posOffset>
                </wp:positionV>
                <wp:extent cx="2057400" cy="768380"/>
                <wp:effectExtent l="0" t="0" r="0" b="0"/>
                <wp:wrapTopAndBottom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ŘO_nov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699" cy="7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B5560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F66730" wp14:editId="2EE18723">
                <wp:simplePos x="0" y="0"/>
                <wp:positionH relativeFrom="column">
                  <wp:posOffset>-41275</wp:posOffset>
                </wp:positionH>
                <wp:positionV relativeFrom="paragraph">
                  <wp:posOffset>1271</wp:posOffset>
                </wp:positionV>
                <wp:extent cx="2981325" cy="852360"/>
                <wp:effectExtent l="0" t="0" r="0" b="5080"/>
                <wp:wrapTopAndBottom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Z_RO_B_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885" cy="855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>
            <w:rPr>
              <w:rFonts w:ascii="Arial" w:hAnsi="Arial" w:cs="Arial"/>
              <w:b/>
            </w:rPr>
            <w:t>innogy</w:t>
          </w:r>
          <w:proofErr w:type="spellEnd"/>
          <w:r>
            <w:rPr>
              <w:rFonts w:ascii="Arial" w:hAnsi="Arial" w:cs="Arial"/>
              <w:b/>
            </w:rPr>
            <w:t xml:space="preserve"> Energo, s.r.o.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245E5C">
            <w:rPr>
              <w:rFonts w:ascii="Arial" w:hAnsi="Arial" w:cs="Arial"/>
              <w:bCs/>
            </w:rPr>
            <w:t>Limuzská 3135/12, Strašnice, 108 00 Praha 10</w:t>
          </w:r>
        </w:p>
        <w:p w14:paraId="380CE4F1" w14:textId="00BB3A48" w:rsidR="00493112" w:rsidRPr="0083365F" w:rsidRDefault="00493112" w:rsidP="00493112">
          <w:pPr>
            <w:ind w:firstLine="360"/>
            <w:jc w:val="center"/>
            <w:rPr>
              <w:rFonts w:ascii="Arial" w:hAnsi="Arial" w:cs="Arial"/>
              <w:b/>
            </w:rPr>
          </w:pPr>
          <w:r w:rsidRPr="00F73788">
            <w:rPr>
              <w:rFonts w:ascii="Arial" w:hAnsi="Arial" w:cs="Arial"/>
              <w:b/>
              <w:bCs/>
            </w:rPr>
            <w:t xml:space="preserve">„V </w:t>
          </w:r>
          <w:proofErr w:type="gramStart"/>
          <w:r w:rsidRPr="00F73788">
            <w:rPr>
              <w:rFonts w:ascii="Arial" w:hAnsi="Arial" w:cs="Arial"/>
              <w:b/>
              <w:bCs/>
            </w:rPr>
            <w:t>00</w:t>
          </w:r>
          <w:r>
            <w:rPr>
              <w:rFonts w:ascii="Arial" w:hAnsi="Arial" w:cs="Arial"/>
              <w:b/>
              <w:bCs/>
            </w:rPr>
            <w:t>541B</w:t>
          </w:r>
          <w:proofErr w:type="gramEnd"/>
          <w:r w:rsidRPr="00F73788">
            <w:rPr>
              <w:rFonts w:ascii="Arial" w:hAnsi="Arial" w:cs="Arial"/>
              <w:b/>
              <w:bCs/>
            </w:rPr>
            <w:t xml:space="preserve"> – </w:t>
          </w:r>
          <w:r>
            <w:rPr>
              <w:rFonts w:ascii="Arial" w:hAnsi="Arial" w:cs="Arial"/>
              <w:b/>
              <w:bCs/>
            </w:rPr>
            <w:t>dodávka projektových dokumentací</w:t>
          </w:r>
          <w:r w:rsidR="00751531">
            <w:rPr>
              <w:rFonts w:ascii="Arial" w:hAnsi="Arial" w:cs="Arial"/>
              <w:b/>
              <w:bCs/>
            </w:rPr>
            <w:t xml:space="preserve"> – nové vyhlášení</w:t>
          </w:r>
          <w:r w:rsidRPr="00F73788">
            <w:rPr>
              <w:rFonts w:ascii="Arial" w:hAnsi="Arial" w:cs="Arial"/>
              <w:b/>
              <w:bCs/>
            </w:rPr>
            <w:t>“</w:t>
          </w:r>
          <w:hyperlink r:id="rId3" w:tgtFrame="zvetsenina" w:history="1"/>
        </w:p>
      </w:tc>
    </w:tr>
  </w:tbl>
  <w:p w14:paraId="2CD5E160" w14:textId="77777777" w:rsidR="00493112" w:rsidRDefault="00493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87"/>
    <w:multiLevelType w:val="multilevel"/>
    <w:tmpl w:val="66508EA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F76404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9560CE"/>
    <w:multiLevelType w:val="hybridMultilevel"/>
    <w:tmpl w:val="08061840"/>
    <w:lvl w:ilvl="0" w:tplc="50B6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73F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A943711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CCC3CD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2827F6"/>
    <w:multiLevelType w:val="hybridMultilevel"/>
    <w:tmpl w:val="9C90C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10A4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225FA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6DC2E0C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C37E1F"/>
    <w:multiLevelType w:val="multilevel"/>
    <w:tmpl w:val="62AE4AEE"/>
    <w:numStyleLink w:val="Vcerovovseznam"/>
  </w:abstractNum>
  <w:abstractNum w:abstractNumId="11" w15:restartNumberingAfterBreak="0">
    <w:nsid w:val="51CC4644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584D401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90160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60364C07"/>
    <w:multiLevelType w:val="multilevel"/>
    <w:tmpl w:val="87E49A88"/>
    <w:lvl w:ilvl="0">
      <w:start w:val="1"/>
      <w:numFmt w:val="decimal"/>
      <w:pStyle w:val="Smlouva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mlouva2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0777645"/>
    <w:multiLevelType w:val="hybridMultilevel"/>
    <w:tmpl w:val="2E14170A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66FB1"/>
    <w:multiLevelType w:val="multilevel"/>
    <w:tmpl w:val="4D90F70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-687"/>
        </w:tabs>
        <w:ind w:left="-687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33"/>
        </w:tabs>
        <w:ind w:left="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  <w:rPr>
        <w:rFonts w:cs="Times New Roman" w:hint="default"/>
      </w:rPr>
    </w:lvl>
  </w:abstractNum>
  <w:abstractNum w:abstractNumId="18" w15:restartNumberingAfterBreak="0">
    <w:nsid w:val="687D5038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1D7EF5"/>
    <w:multiLevelType w:val="multilevel"/>
    <w:tmpl w:val="62AE4AEE"/>
    <w:numStyleLink w:val="Vcerovovseznam"/>
  </w:abstractNum>
  <w:abstractNum w:abstractNumId="20" w15:restartNumberingAfterBreak="0">
    <w:nsid w:val="6C9B4FD9"/>
    <w:multiLevelType w:val="hybridMultilevel"/>
    <w:tmpl w:val="1870CAC0"/>
    <w:lvl w:ilvl="0" w:tplc="4D902664">
      <w:start w:val="1"/>
      <w:numFmt w:val="upperRoman"/>
      <w:pStyle w:val="lnekislovannew"/>
      <w:lvlText w:val="ČLÁNEK %1."/>
      <w:lvlJc w:val="center"/>
      <w:pPr>
        <w:ind w:left="4896" w:hanging="360"/>
      </w:pPr>
      <w:rPr>
        <w:rFonts w:hint="default"/>
        <w:b/>
        <w:sz w:val="22"/>
        <w:szCs w:val="18"/>
      </w:rPr>
    </w:lvl>
    <w:lvl w:ilvl="1" w:tplc="DDF0B912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E2803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E27E4D"/>
    <w:multiLevelType w:val="hybridMultilevel"/>
    <w:tmpl w:val="7B782AD0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pStyle w:val="cislovani5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E2167"/>
    <w:multiLevelType w:val="hybridMultilevel"/>
    <w:tmpl w:val="6A2485F6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7A596FFB"/>
    <w:multiLevelType w:val="multilevel"/>
    <w:tmpl w:val="62AE4AEE"/>
    <w:numStyleLink w:val="Vcerovovseznam"/>
  </w:abstractNum>
  <w:abstractNum w:abstractNumId="25" w15:restartNumberingAfterBreak="0">
    <w:nsid w:val="7A637720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D6264B7"/>
    <w:multiLevelType w:val="hybridMultilevel"/>
    <w:tmpl w:val="37A86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E5E5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0"/>
  </w:num>
  <w:num w:numId="5">
    <w:abstractNumId w:val="20"/>
  </w:num>
  <w:num w:numId="6">
    <w:abstractNumId w:val="14"/>
  </w:num>
  <w:num w:numId="7">
    <w:abstractNumId w:val="13"/>
  </w:num>
  <w:num w:numId="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18"/>
  </w:num>
  <w:num w:numId="16">
    <w:abstractNumId w:val="12"/>
  </w:num>
  <w:num w:numId="17">
    <w:abstractNumId w:val="9"/>
  </w:num>
  <w:num w:numId="18">
    <w:abstractNumId w:val="21"/>
  </w:num>
  <w:num w:numId="19">
    <w:abstractNumId w:val="27"/>
  </w:num>
  <w:num w:numId="20">
    <w:abstractNumId w:val="3"/>
  </w:num>
  <w:num w:numId="21">
    <w:abstractNumId w:val="15"/>
  </w:num>
  <w:num w:numId="22">
    <w:abstractNumId w:val="15"/>
  </w:num>
  <w:num w:numId="23">
    <w:abstractNumId w:val="15"/>
  </w:num>
  <w:num w:numId="24">
    <w:abstractNumId w:val="26"/>
  </w:num>
  <w:num w:numId="25">
    <w:abstractNumId w:val="6"/>
  </w:num>
  <w:num w:numId="26">
    <w:abstractNumId w:val="14"/>
  </w:num>
  <w:num w:numId="27">
    <w:abstractNumId w:val="23"/>
  </w:num>
  <w:num w:numId="28">
    <w:abstractNumId w:val="15"/>
  </w:num>
  <w:num w:numId="29">
    <w:abstractNumId w:val="1"/>
  </w:num>
  <w:num w:numId="30">
    <w:abstractNumId w:val="14"/>
  </w:num>
  <w:num w:numId="31">
    <w:abstractNumId w:val="14"/>
  </w:num>
  <w:num w:numId="32">
    <w:abstractNumId w:val="4"/>
  </w:num>
  <w:num w:numId="33">
    <w:abstractNumId w:val="14"/>
  </w:num>
  <w:num w:numId="34">
    <w:abstractNumId w:val="14"/>
  </w:num>
  <w:num w:numId="35">
    <w:abstractNumId w:val="14"/>
  </w:num>
  <w:num w:numId="36">
    <w:abstractNumId w:val="11"/>
  </w:num>
  <w:num w:numId="37">
    <w:abstractNumId w:val="14"/>
  </w:num>
  <w:num w:numId="38">
    <w:abstractNumId w:val="15"/>
  </w:num>
  <w:num w:numId="39">
    <w:abstractNumId w:val="7"/>
  </w:num>
  <w:num w:numId="4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69"/>
    <w:rsid w:val="000045FB"/>
    <w:rsid w:val="00011020"/>
    <w:rsid w:val="000113E0"/>
    <w:rsid w:val="00017509"/>
    <w:rsid w:val="000207E1"/>
    <w:rsid w:val="00036119"/>
    <w:rsid w:val="0003752B"/>
    <w:rsid w:val="00041775"/>
    <w:rsid w:val="00043A23"/>
    <w:rsid w:val="000464FC"/>
    <w:rsid w:val="00047604"/>
    <w:rsid w:val="0005050A"/>
    <w:rsid w:val="000546B5"/>
    <w:rsid w:val="000554E0"/>
    <w:rsid w:val="00055C3C"/>
    <w:rsid w:val="00060F96"/>
    <w:rsid w:val="00064612"/>
    <w:rsid w:val="00070EEA"/>
    <w:rsid w:val="000739BA"/>
    <w:rsid w:val="00074854"/>
    <w:rsid w:val="00075705"/>
    <w:rsid w:val="00076F53"/>
    <w:rsid w:val="0008096D"/>
    <w:rsid w:val="00082426"/>
    <w:rsid w:val="00086D3E"/>
    <w:rsid w:val="000904BB"/>
    <w:rsid w:val="000905D8"/>
    <w:rsid w:val="000A3B46"/>
    <w:rsid w:val="000A69F3"/>
    <w:rsid w:val="000A7787"/>
    <w:rsid w:val="000A7965"/>
    <w:rsid w:val="000D06C3"/>
    <w:rsid w:val="000D0F1C"/>
    <w:rsid w:val="000D2F15"/>
    <w:rsid w:val="000D4593"/>
    <w:rsid w:val="000D73EF"/>
    <w:rsid w:val="000D770F"/>
    <w:rsid w:val="000E0A3D"/>
    <w:rsid w:val="000E76F1"/>
    <w:rsid w:val="000F2135"/>
    <w:rsid w:val="000F32A0"/>
    <w:rsid w:val="000F3C5C"/>
    <w:rsid w:val="00104044"/>
    <w:rsid w:val="00112517"/>
    <w:rsid w:val="00112F46"/>
    <w:rsid w:val="00117161"/>
    <w:rsid w:val="00120ED8"/>
    <w:rsid w:val="001212DE"/>
    <w:rsid w:val="00122D2F"/>
    <w:rsid w:val="0012335A"/>
    <w:rsid w:val="001433F7"/>
    <w:rsid w:val="001440FD"/>
    <w:rsid w:val="00145E68"/>
    <w:rsid w:val="0015068C"/>
    <w:rsid w:val="001515B4"/>
    <w:rsid w:val="001527CA"/>
    <w:rsid w:val="0015496A"/>
    <w:rsid w:val="00154BC6"/>
    <w:rsid w:val="0015502F"/>
    <w:rsid w:val="00161F11"/>
    <w:rsid w:val="00166FCE"/>
    <w:rsid w:val="00170AED"/>
    <w:rsid w:val="00183798"/>
    <w:rsid w:val="00185BC1"/>
    <w:rsid w:val="0018769A"/>
    <w:rsid w:val="00191674"/>
    <w:rsid w:val="00192119"/>
    <w:rsid w:val="001A0D99"/>
    <w:rsid w:val="001A4EC8"/>
    <w:rsid w:val="001B0B50"/>
    <w:rsid w:val="001B3A99"/>
    <w:rsid w:val="001B500C"/>
    <w:rsid w:val="001B5FB0"/>
    <w:rsid w:val="001C2D22"/>
    <w:rsid w:val="001C3A16"/>
    <w:rsid w:val="001C5825"/>
    <w:rsid w:val="001D5BCD"/>
    <w:rsid w:val="001D6053"/>
    <w:rsid w:val="001E2332"/>
    <w:rsid w:val="001E5858"/>
    <w:rsid w:val="001E69AA"/>
    <w:rsid w:val="001F0A6F"/>
    <w:rsid w:val="001F0A92"/>
    <w:rsid w:val="001F2F8A"/>
    <w:rsid w:val="001F38A7"/>
    <w:rsid w:val="001F505C"/>
    <w:rsid w:val="001F6F17"/>
    <w:rsid w:val="001F73EE"/>
    <w:rsid w:val="00204DB6"/>
    <w:rsid w:val="002053B2"/>
    <w:rsid w:val="002067B7"/>
    <w:rsid w:val="00206ABD"/>
    <w:rsid w:val="00206DB0"/>
    <w:rsid w:val="00210E0F"/>
    <w:rsid w:val="0021139A"/>
    <w:rsid w:val="00212BFC"/>
    <w:rsid w:val="00215C26"/>
    <w:rsid w:val="002364EB"/>
    <w:rsid w:val="002412EB"/>
    <w:rsid w:val="002446B4"/>
    <w:rsid w:val="00247129"/>
    <w:rsid w:val="00251F17"/>
    <w:rsid w:val="002524A8"/>
    <w:rsid w:val="00253563"/>
    <w:rsid w:val="002548B5"/>
    <w:rsid w:val="00254E32"/>
    <w:rsid w:val="00261894"/>
    <w:rsid w:val="002624C7"/>
    <w:rsid w:val="0026332D"/>
    <w:rsid w:val="00264C57"/>
    <w:rsid w:val="0026648D"/>
    <w:rsid w:val="00270173"/>
    <w:rsid w:val="0027081B"/>
    <w:rsid w:val="00276087"/>
    <w:rsid w:val="00277D4D"/>
    <w:rsid w:val="00282785"/>
    <w:rsid w:val="002828A5"/>
    <w:rsid w:val="002835B5"/>
    <w:rsid w:val="00283CE3"/>
    <w:rsid w:val="00292EEF"/>
    <w:rsid w:val="00295B45"/>
    <w:rsid w:val="002965E4"/>
    <w:rsid w:val="002B4843"/>
    <w:rsid w:val="002B61CD"/>
    <w:rsid w:val="002C0D63"/>
    <w:rsid w:val="002C3D9B"/>
    <w:rsid w:val="002C3F24"/>
    <w:rsid w:val="002C611A"/>
    <w:rsid w:val="002C779E"/>
    <w:rsid w:val="002E00C3"/>
    <w:rsid w:val="002E137A"/>
    <w:rsid w:val="002E3D85"/>
    <w:rsid w:val="002F1FDF"/>
    <w:rsid w:val="00303E87"/>
    <w:rsid w:val="00306892"/>
    <w:rsid w:val="00311F14"/>
    <w:rsid w:val="0031465F"/>
    <w:rsid w:val="003219B6"/>
    <w:rsid w:val="003279EF"/>
    <w:rsid w:val="00330487"/>
    <w:rsid w:val="00332A76"/>
    <w:rsid w:val="00334389"/>
    <w:rsid w:val="00337A6E"/>
    <w:rsid w:val="003425F8"/>
    <w:rsid w:val="00343BA6"/>
    <w:rsid w:val="00353729"/>
    <w:rsid w:val="003543A7"/>
    <w:rsid w:val="00360BE9"/>
    <w:rsid w:val="003638F2"/>
    <w:rsid w:val="00364527"/>
    <w:rsid w:val="0036573E"/>
    <w:rsid w:val="00366F44"/>
    <w:rsid w:val="003677A5"/>
    <w:rsid w:val="003709F0"/>
    <w:rsid w:val="00380045"/>
    <w:rsid w:val="00384834"/>
    <w:rsid w:val="00394591"/>
    <w:rsid w:val="0039743C"/>
    <w:rsid w:val="003A1295"/>
    <w:rsid w:val="003A412F"/>
    <w:rsid w:val="003A7AD5"/>
    <w:rsid w:val="003B143C"/>
    <w:rsid w:val="003B3596"/>
    <w:rsid w:val="003B4559"/>
    <w:rsid w:val="003B5194"/>
    <w:rsid w:val="003C2C62"/>
    <w:rsid w:val="003C50DE"/>
    <w:rsid w:val="003C5855"/>
    <w:rsid w:val="003D08D7"/>
    <w:rsid w:val="003D61AE"/>
    <w:rsid w:val="003D6DE1"/>
    <w:rsid w:val="003E0484"/>
    <w:rsid w:val="003E23F7"/>
    <w:rsid w:val="003E4A15"/>
    <w:rsid w:val="003F1D69"/>
    <w:rsid w:val="003F401A"/>
    <w:rsid w:val="00400185"/>
    <w:rsid w:val="00402136"/>
    <w:rsid w:val="00406268"/>
    <w:rsid w:val="00406458"/>
    <w:rsid w:val="0040728F"/>
    <w:rsid w:val="00413B08"/>
    <w:rsid w:val="00416494"/>
    <w:rsid w:val="00416CED"/>
    <w:rsid w:val="004224E0"/>
    <w:rsid w:val="00423350"/>
    <w:rsid w:val="00426140"/>
    <w:rsid w:val="00430267"/>
    <w:rsid w:val="00430739"/>
    <w:rsid w:val="004318AA"/>
    <w:rsid w:val="00434979"/>
    <w:rsid w:val="0043620D"/>
    <w:rsid w:val="00437C25"/>
    <w:rsid w:val="00442C8B"/>
    <w:rsid w:val="004479EF"/>
    <w:rsid w:val="0045106D"/>
    <w:rsid w:val="00455902"/>
    <w:rsid w:val="00456DB3"/>
    <w:rsid w:val="00457A08"/>
    <w:rsid w:val="004623E0"/>
    <w:rsid w:val="00463D2B"/>
    <w:rsid w:val="00464E86"/>
    <w:rsid w:val="00467B69"/>
    <w:rsid w:val="004700ED"/>
    <w:rsid w:val="004768AE"/>
    <w:rsid w:val="0049027E"/>
    <w:rsid w:val="00490F15"/>
    <w:rsid w:val="004911D0"/>
    <w:rsid w:val="00493112"/>
    <w:rsid w:val="004932EC"/>
    <w:rsid w:val="00494B49"/>
    <w:rsid w:val="00495F5C"/>
    <w:rsid w:val="004A4695"/>
    <w:rsid w:val="004A7ACE"/>
    <w:rsid w:val="004B2C4F"/>
    <w:rsid w:val="004B412C"/>
    <w:rsid w:val="004B4D99"/>
    <w:rsid w:val="004B662D"/>
    <w:rsid w:val="004C21A6"/>
    <w:rsid w:val="004C543F"/>
    <w:rsid w:val="004C5497"/>
    <w:rsid w:val="004C6C26"/>
    <w:rsid w:val="004D063C"/>
    <w:rsid w:val="004D1A3E"/>
    <w:rsid w:val="004D2CF7"/>
    <w:rsid w:val="004E07E2"/>
    <w:rsid w:val="004E420B"/>
    <w:rsid w:val="004F522A"/>
    <w:rsid w:val="004F7EE7"/>
    <w:rsid w:val="005013D4"/>
    <w:rsid w:val="00505450"/>
    <w:rsid w:val="00511AD2"/>
    <w:rsid w:val="0052288D"/>
    <w:rsid w:val="0052646E"/>
    <w:rsid w:val="00532617"/>
    <w:rsid w:val="00534B43"/>
    <w:rsid w:val="00540C33"/>
    <w:rsid w:val="00542914"/>
    <w:rsid w:val="00555619"/>
    <w:rsid w:val="00557E8B"/>
    <w:rsid w:val="00563787"/>
    <w:rsid w:val="005637C0"/>
    <w:rsid w:val="00563A97"/>
    <w:rsid w:val="00564E54"/>
    <w:rsid w:val="00567488"/>
    <w:rsid w:val="00573BFE"/>
    <w:rsid w:val="00573E44"/>
    <w:rsid w:val="00582872"/>
    <w:rsid w:val="00582E8A"/>
    <w:rsid w:val="005842CF"/>
    <w:rsid w:val="00585EA7"/>
    <w:rsid w:val="00596785"/>
    <w:rsid w:val="00596BCE"/>
    <w:rsid w:val="005971D6"/>
    <w:rsid w:val="00597361"/>
    <w:rsid w:val="005A4CDD"/>
    <w:rsid w:val="005A5C23"/>
    <w:rsid w:val="005B028D"/>
    <w:rsid w:val="005B216A"/>
    <w:rsid w:val="005B2C9C"/>
    <w:rsid w:val="005B4162"/>
    <w:rsid w:val="005B6233"/>
    <w:rsid w:val="005C2BD1"/>
    <w:rsid w:val="005C482C"/>
    <w:rsid w:val="005C4952"/>
    <w:rsid w:val="005C6B97"/>
    <w:rsid w:val="005D0477"/>
    <w:rsid w:val="005D422F"/>
    <w:rsid w:val="005D561C"/>
    <w:rsid w:val="005E58EF"/>
    <w:rsid w:val="005E75B0"/>
    <w:rsid w:val="005E7891"/>
    <w:rsid w:val="005F5E26"/>
    <w:rsid w:val="005F6FBD"/>
    <w:rsid w:val="006016CA"/>
    <w:rsid w:val="006025C5"/>
    <w:rsid w:val="00603788"/>
    <w:rsid w:val="00604934"/>
    <w:rsid w:val="00606BD7"/>
    <w:rsid w:val="00612AD1"/>
    <w:rsid w:val="0061339C"/>
    <w:rsid w:val="00613B79"/>
    <w:rsid w:val="0061671E"/>
    <w:rsid w:val="00616886"/>
    <w:rsid w:val="00623476"/>
    <w:rsid w:val="00623A19"/>
    <w:rsid w:val="00631CE1"/>
    <w:rsid w:val="006330EC"/>
    <w:rsid w:val="00641991"/>
    <w:rsid w:val="00642AF2"/>
    <w:rsid w:val="006434DE"/>
    <w:rsid w:val="006461D7"/>
    <w:rsid w:val="00647B4D"/>
    <w:rsid w:val="0065380F"/>
    <w:rsid w:val="006538DF"/>
    <w:rsid w:val="0065575C"/>
    <w:rsid w:val="0066129D"/>
    <w:rsid w:val="00662D3D"/>
    <w:rsid w:val="00664200"/>
    <w:rsid w:val="00671922"/>
    <w:rsid w:val="00675E01"/>
    <w:rsid w:val="00685A06"/>
    <w:rsid w:val="00692B63"/>
    <w:rsid w:val="00692E6F"/>
    <w:rsid w:val="006A0052"/>
    <w:rsid w:val="006A1B1D"/>
    <w:rsid w:val="006A3175"/>
    <w:rsid w:val="006A3511"/>
    <w:rsid w:val="006B112A"/>
    <w:rsid w:val="006B1204"/>
    <w:rsid w:val="006B5104"/>
    <w:rsid w:val="006B5D38"/>
    <w:rsid w:val="006C26EB"/>
    <w:rsid w:val="006C3066"/>
    <w:rsid w:val="006C5E85"/>
    <w:rsid w:val="006C6767"/>
    <w:rsid w:val="006D0CD2"/>
    <w:rsid w:val="006D1952"/>
    <w:rsid w:val="006D1E07"/>
    <w:rsid w:val="006D3DE3"/>
    <w:rsid w:val="006D581B"/>
    <w:rsid w:val="006E3E10"/>
    <w:rsid w:val="006E460D"/>
    <w:rsid w:val="006E6BB1"/>
    <w:rsid w:val="006F03EE"/>
    <w:rsid w:val="006F2F32"/>
    <w:rsid w:val="00700F5E"/>
    <w:rsid w:val="007074B6"/>
    <w:rsid w:val="007125FE"/>
    <w:rsid w:val="00714247"/>
    <w:rsid w:val="00715329"/>
    <w:rsid w:val="00716E94"/>
    <w:rsid w:val="00733CB4"/>
    <w:rsid w:val="00734807"/>
    <w:rsid w:val="007360D2"/>
    <w:rsid w:val="00737B64"/>
    <w:rsid w:val="00737E48"/>
    <w:rsid w:val="007411DF"/>
    <w:rsid w:val="00742A90"/>
    <w:rsid w:val="00745A60"/>
    <w:rsid w:val="0074609A"/>
    <w:rsid w:val="00750932"/>
    <w:rsid w:val="00751531"/>
    <w:rsid w:val="007532C3"/>
    <w:rsid w:val="00761D4B"/>
    <w:rsid w:val="00764F42"/>
    <w:rsid w:val="00764F55"/>
    <w:rsid w:val="007727A3"/>
    <w:rsid w:val="00774CCD"/>
    <w:rsid w:val="00781BD2"/>
    <w:rsid w:val="0078452C"/>
    <w:rsid w:val="0078623F"/>
    <w:rsid w:val="00786408"/>
    <w:rsid w:val="007879A6"/>
    <w:rsid w:val="00795781"/>
    <w:rsid w:val="007960F0"/>
    <w:rsid w:val="007971EB"/>
    <w:rsid w:val="007A1836"/>
    <w:rsid w:val="007A4EDC"/>
    <w:rsid w:val="007A632D"/>
    <w:rsid w:val="007B0EF9"/>
    <w:rsid w:val="007B7335"/>
    <w:rsid w:val="007D123B"/>
    <w:rsid w:val="007D163E"/>
    <w:rsid w:val="007D3673"/>
    <w:rsid w:val="007D7F77"/>
    <w:rsid w:val="007E12C3"/>
    <w:rsid w:val="007E3C17"/>
    <w:rsid w:val="007E415C"/>
    <w:rsid w:val="007F1611"/>
    <w:rsid w:val="007F19A0"/>
    <w:rsid w:val="0080075C"/>
    <w:rsid w:val="008036F5"/>
    <w:rsid w:val="00803B50"/>
    <w:rsid w:val="00810CAE"/>
    <w:rsid w:val="008128A1"/>
    <w:rsid w:val="00820200"/>
    <w:rsid w:val="008225DF"/>
    <w:rsid w:val="008247C5"/>
    <w:rsid w:val="008247CC"/>
    <w:rsid w:val="00831403"/>
    <w:rsid w:val="0083246F"/>
    <w:rsid w:val="008357F7"/>
    <w:rsid w:val="008363C0"/>
    <w:rsid w:val="00840179"/>
    <w:rsid w:val="0084188B"/>
    <w:rsid w:val="00846967"/>
    <w:rsid w:val="00847DE4"/>
    <w:rsid w:val="0085004E"/>
    <w:rsid w:val="0085633F"/>
    <w:rsid w:val="008565B0"/>
    <w:rsid w:val="008566D9"/>
    <w:rsid w:val="00856940"/>
    <w:rsid w:val="008579C4"/>
    <w:rsid w:val="00862220"/>
    <w:rsid w:val="0086251E"/>
    <w:rsid w:val="00870BC9"/>
    <w:rsid w:val="00870D0E"/>
    <w:rsid w:val="00875452"/>
    <w:rsid w:val="00882DEB"/>
    <w:rsid w:val="00885A23"/>
    <w:rsid w:val="0088601F"/>
    <w:rsid w:val="0088747D"/>
    <w:rsid w:val="0089538F"/>
    <w:rsid w:val="008A2AA2"/>
    <w:rsid w:val="008B177A"/>
    <w:rsid w:val="008B41F2"/>
    <w:rsid w:val="008B4B4C"/>
    <w:rsid w:val="008C4D11"/>
    <w:rsid w:val="008D41C9"/>
    <w:rsid w:val="008E0011"/>
    <w:rsid w:val="008E1785"/>
    <w:rsid w:val="008E3398"/>
    <w:rsid w:val="008E599A"/>
    <w:rsid w:val="008E6A90"/>
    <w:rsid w:val="00902EED"/>
    <w:rsid w:val="009043F5"/>
    <w:rsid w:val="009068F9"/>
    <w:rsid w:val="00911F29"/>
    <w:rsid w:val="00916C24"/>
    <w:rsid w:val="00917C39"/>
    <w:rsid w:val="009235D1"/>
    <w:rsid w:val="0092362B"/>
    <w:rsid w:val="00924280"/>
    <w:rsid w:val="009251FC"/>
    <w:rsid w:val="00925AE6"/>
    <w:rsid w:val="00930007"/>
    <w:rsid w:val="00930C14"/>
    <w:rsid w:val="00931A02"/>
    <w:rsid w:val="00947272"/>
    <w:rsid w:val="00947410"/>
    <w:rsid w:val="009476D6"/>
    <w:rsid w:val="00950AE1"/>
    <w:rsid w:val="009519F9"/>
    <w:rsid w:val="009527DE"/>
    <w:rsid w:val="00953E8A"/>
    <w:rsid w:val="00957009"/>
    <w:rsid w:val="00957B11"/>
    <w:rsid w:val="009610B1"/>
    <w:rsid w:val="00961E36"/>
    <w:rsid w:val="00963B81"/>
    <w:rsid w:val="00966EA9"/>
    <w:rsid w:val="009710D4"/>
    <w:rsid w:val="009747C5"/>
    <w:rsid w:val="0097495A"/>
    <w:rsid w:val="00984CEF"/>
    <w:rsid w:val="00991FF8"/>
    <w:rsid w:val="00993562"/>
    <w:rsid w:val="00996C73"/>
    <w:rsid w:val="0099711F"/>
    <w:rsid w:val="009A0BC0"/>
    <w:rsid w:val="009A46D5"/>
    <w:rsid w:val="009A57B9"/>
    <w:rsid w:val="009A6F14"/>
    <w:rsid w:val="009B0415"/>
    <w:rsid w:val="009B171B"/>
    <w:rsid w:val="009B65E3"/>
    <w:rsid w:val="009C0BE8"/>
    <w:rsid w:val="009C1122"/>
    <w:rsid w:val="009C27E4"/>
    <w:rsid w:val="009C3F47"/>
    <w:rsid w:val="009C4860"/>
    <w:rsid w:val="009C66FF"/>
    <w:rsid w:val="009D24B5"/>
    <w:rsid w:val="009D7A8E"/>
    <w:rsid w:val="009E1AE2"/>
    <w:rsid w:val="009E2E9C"/>
    <w:rsid w:val="009E317C"/>
    <w:rsid w:val="009E37B3"/>
    <w:rsid w:val="009F048F"/>
    <w:rsid w:val="009F0971"/>
    <w:rsid w:val="009F3F24"/>
    <w:rsid w:val="00A00412"/>
    <w:rsid w:val="00A05C0A"/>
    <w:rsid w:val="00A07946"/>
    <w:rsid w:val="00A12AFB"/>
    <w:rsid w:val="00A1792E"/>
    <w:rsid w:val="00A20F6B"/>
    <w:rsid w:val="00A21DD3"/>
    <w:rsid w:val="00A238C4"/>
    <w:rsid w:val="00A252A2"/>
    <w:rsid w:val="00A31DE7"/>
    <w:rsid w:val="00A37549"/>
    <w:rsid w:val="00A375FB"/>
    <w:rsid w:val="00A418C6"/>
    <w:rsid w:val="00A4469D"/>
    <w:rsid w:val="00A4494A"/>
    <w:rsid w:val="00A45AE4"/>
    <w:rsid w:val="00A46FF5"/>
    <w:rsid w:val="00A52B43"/>
    <w:rsid w:val="00A534C4"/>
    <w:rsid w:val="00A537F5"/>
    <w:rsid w:val="00A54EEB"/>
    <w:rsid w:val="00A60FE6"/>
    <w:rsid w:val="00A734EF"/>
    <w:rsid w:val="00A8599E"/>
    <w:rsid w:val="00A944A2"/>
    <w:rsid w:val="00A94A61"/>
    <w:rsid w:val="00A96FE4"/>
    <w:rsid w:val="00AA2EA4"/>
    <w:rsid w:val="00AA338D"/>
    <w:rsid w:val="00AA52E9"/>
    <w:rsid w:val="00AA626F"/>
    <w:rsid w:val="00AB5AE5"/>
    <w:rsid w:val="00AB64EF"/>
    <w:rsid w:val="00AC16EE"/>
    <w:rsid w:val="00AC243C"/>
    <w:rsid w:val="00AC2CD4"/>
    <w:rsid w:val="00AC3C05"/>
    <w:rsid w:val="00AD3F7C"/>
    <w:rsid w:val="00AD4692"/>
    <w:rsid w:val="00AD7DF2"/>
    <w:rsid w:val="00AE4D09"/>
    <w:rsid w:val="00AF0033"/>
    <w:rsid w:val="00AF27E1"/>
    <w:rsid w:val="00AF3984"/>
    <w:rsid w:val="00AF6A8E"/>
    <w:rsid w:val="00AF791E"/>
    <w:rsid w:val="00B00C4F"/>
    <w:rsid w:val="00B02B24"/>
    <w:rsid w:val="00B13A19"/>
    <w:rsid w:val="00B2308D"/>
    <w:rsid w:val="00B35D7B"/>
    <w:rsid w:val="00B36BFB"/>
    <w:rsid w:val="00B46842"/>
    <w:rsid w:val="00B50E24"/>
    <w:rsid w:val="00B549BE"/>
    <w:rsid w:val="00B55581"/>
    <w:rsid w:val="00B626B0"/>
    <w:rsid w:val="00B64006"/>
    <w:rsid w:val="00B65C9C"/>
    <w:rsid w:val="00B7093C"/>
    <w:rsid w:val="00B726AF"/>
    <w:rsid w:val="00B8082F"/>
    <w:rsid w:val="00B824CE"/>
    <w:rsid w:val="00B85F16"/>
    <w:rsid w:val="00B925A4"/>
    <w:rsid w:val="00B93EDA"/>
    <w:rsid w:val="00B96AF8"/>
    <w:rsid w:val="00B96B66"/>
    <w:rsid w:val="00B97C72"/>
    <w:rsid w:val="00BA1A57"/>
    <w:rsid w:val="00BA3241"/>
    <w:rsid w:val="00BB1BD8"/>
    <w:rsid w:val="00BB25D6"/>
    <w:rsid w:val="00BB2BDB"/>
    <w:rsid w:val="00BB7A2F"/>
    <w:rsid w:val="00BC05B1"/>
    <w:rsid w:val="00BC1BC2"/>
    <w:rsid w:val="00BC71BD"/>
    <w:rsid w:val="00BC7806"/>
    <w:rsid w:val="00BD3A58"/>
    <w:rsid w:val="00BE6779"/>
    <w:rsid w:val="00BF1545"/>
    <w:rsid w:val="00BF3892"/>
    <w:rsid w:val="00BF4AA7"/>
    <w:rsid w:val="00C0615C"/>
    <w:rsid w:val="00C07FAA"/>
    <w:rsid w:val="00C10309"/>
    <w:rsid w:val="00C12886"/>
    <w:rsid w:val="00C148E2"/>
    <w:rsid w:val="00C155ED"/>
    <w:rsid w:val="00C1613D"/>
    <w:rsid w:val="00C17840"/>
    <w:rsid w:val="00C17E02"/>
    <w:rsid w:val="00C33870"/>
    <w:rsid w:val="00C33B2B"/>
    <w:rsid w:val="00C37D9D"/>
    <w:rsid w:val="00C40363"/>
    <w:rsid w:val="00C411A9"/>
    <w:rsid w:val="00C423D8"/>
    <w:rsid w:val="00C43F25"/>
    <w:rsid w:val="00C448CA"/>
    <w:rsid w:val="00C52BA5"/>
    <w:rsid w:val="00C577B6"/>
    <w:rsid w:val="00C61415"/>
    <w:rsid w:val="00C72838"/>
    <w:rsid w:val="00C73EAF"/>
    <w:rsid w:val="00C766CF"/>
    <w:rsid w:val="00C77289"/>
    <w:rsid w:val="00C778B0"/>
    <w:rsid w:val="00C82666"/>
    <w:rsid w:val="00C853B0"/>
    <w:rsid w:val="00C85448"/>
    <w:rsid w:val="00C87C60"/>
    <w:rsid w:val="00C90643"/>
    <w:rsid w:val="00CA6E22"/>
    <w:rsid w:val="00CB1A61"/>
    <w:rsid w:val="00CB222E"/>
    <w:rsid w:val="00CB7E9D"/>
    <w:rsid w:val="00CB7EBC"/>
    <w:rsid w:val="00CC1E5A"/>
    <w:rsid w:val="00CC52E4"/>
    <w:rsid w:val="00CC6DA2"/>
    <w:rsid w:val="00CC7EF8"/>
    <w:rsid w:val="00CD3035"/>
    <w:rsid w:val="00CD6265"/>
    <w:rsid w:val="00CE0716"/>
    <w:rsid w:val="00CE1555"/>
    <w:rsid w:val="00CE3F06"/>
    <w:rsid w:val="00CF120D"/>
    <w:rsid w:val="00CF1F82"/>
    <w:rsid w:val="00CF6B9E"/>
    <w:rsid w:val="00D03C8F"/>
    <w:rsid w:val="00D045C0"/>
    <w:rsid w:val="00D10C2C"/>
    <w:rsid w:val="00D111B9"/>
    <w:rsid w:val="00D11671"/>
    <w:rsid w:val="00D1722E"/>
    <w:rsid w:val="00D2079F"/>
    <w:rsid w:val="00D20F9D"/>
    <w:rsid w:val="00D2447F"/>
    <w:rsid w:val="00D24D0C"/>
    <w:rsid w:val="00D250D8"/>
    <w:rsid w:val="00D25B31"/>
    <w:rsid w:val="00D26302"/>
    <w:rsid w:val="00D31D72"/>
    <w:rsid w:val="00D40E79"/>
    <w:rsid w:val="00D41D9B"/>
    <w:rsid w:val="00D44C62"/>
    <w:rsid w:val="00D44DF4"/>
    <w:rsid w:val="00D52982"/>
    <w:rsid w:val="00D535A8"/>
    <w:rsid w:val="00D72C40"/>
    <w:rsid w:val="00D77D89"/>
    <w:rsid w:val="00DA2564"/>
    <w:rsid w:val="00DA5423"/>
    <w:rsid w:val="00DB0DFD"/>
    <w:rsid w:val="00DB21E0"/>
    <w:rsid w:val="00DB2D05"/>
    <w:rsid w:val="00DB415E"/>
    <w:rsid w:val="00DC149C"/>
    <w:rsid w:val="00DC252A"/>
    <w:rsid w:val="00DC2AF3"/>
    <w:rsid w:val="00DC34C2"/>
    <w:rsid w:val="00DC6068"/>
    <w:rsid w:val="00DC68DA"/>
    <w:rsid w:val="00DD125D"/>
    <w:rsid w:val="00DD3112"/>
    <w:rsid w:val="00DD3DBA"/>
    <w:rsid w:val="00DD4DFE"/>
    <w:rsid w:val="00DE021C"/>
    <w:rsid w:val="00DE3651"/>
    <w:rsid w:val="00DE5F3B"/>
    <w:rsid w:val="00DE6D40"/>
    <w:rsid w:val="00DF0DE7"/>
    <w:rsid w:val="00DF5664"/>
    <w:rsid w:val="00E01F81"/>
    <w:rsid w:val="00E02ED3"/>
    <w:rsid w:val="00E053BC"/>
    <w:rsid w:val="00E22356"/>
    <w:rsid w:val="00E246E9"/>
    <w:rsid w:val="00E2744F"/>
    <w:rsid w:val="00E31172"/>
    <w:rsid w:val="00E334CD"/>
    <w:rsid w:val="00E3368B"/>
    <w:rsid w:val="00E51585"/>
    <w:rsid w:val="00E526DB"/>
    <w:rsid w:val="00E539B7"/>
    <w:rsid w:val="00E54C21"/>
    <w:rsid w:val="00E615E8"/>
    <w:rsid w:val="00E618B1"/>
    <w:rsid w:val="00E64B3D"/>
    <w:rsid w:val="00E66508"/>
    <w:rsid w:val="00E755DF"/>
    <w:rsid w:val="00E80ABD"/>
    <w:rsid w:val="00E8246B"/>
    <w:rsid w:val="00E830A6"/>
    <w:rsid w:val="00E86A4B"/>
    <w:rsid w:val="00E8737C"/>
    <w:rsid w:val="00E91139"/>
    <w:rsid w:val="00E93C1B"/>
    <w:rsid w:val="00E94DB5"/>
    <w:rsid w:val="00E97E58"/>
    <w:rsid w:val="00EA3654"/>
    <w:rsid w:val="00EA425C"/>
    <w:rsid w:val="00EA69B5"/>
    <w:rsid w:val="00EA755A"/>
    <w:rsid w:val="00EB2060"/>
    <w:rsid w:val="00EB4EEE"/>
    <w:rsid w:val="00EB5BA1"/>
    <w:rsid w:val="00EB5D75"/>
    <w:rsid w:val="00EB7642"/>
    <w:rsid w:val="00EC116F"/>
    <w:rsid w:val="00EC7CB4"/>
    <w:rsid w:val="00ED270A"/>
    <w:rsid w:val="00ED56D8"/>
    <w:rsid w:val="00ED5853"/>
    <w:rsid w:val="00ED6410"/>
    <w:rsid w:val="00ED72DC"/>
    <w:rsid w:val="00EE0680"/>
    <w:rsid w:val="00EE27BD"/>
    <w:rsid w:val="00EE3646"/>
    <w:rsid w:val="00EE6C01"/>
    <w:rsid w:val="00EE7E19"/>
    <w:rsid w:val="00EF01BE"/>
    <w:rsid w:val="00EF49A5"/>
    <w:rsid w:val="00F01983"/>
    <w:rsid w:val="00F04930"/>
    <w:rsid w:val="00F072BB"/>
    <w:rsid w:val="00F07871"/>
    <w:rsid w:val="00F1330F"/>
    <w:rsid w:val="00F1362B"/>
    <w:rsid w:val="00F13C41"/>
    <w:rsid w:val="00F23E03"/>
    <w:rsid w:val="00F2786B"/>
    <w:rsid w:val="00F36FF6"/>
    <w:rsid w:val="00F371B4"/>
    <w:rsid w:val="00F5087A"/>
    <w:rsid w:val="00F53958"/>
    <w:rsid w:val="00F571E4"/>
    <w:rsid w:val="00F5768F"/>
    <w:rsid w:val="00F6077D"/>
    <w:rsid w:val="00F62C24"/>
    <w:rsid w:val="00F64337"/>
    <w:rsid w:val="00F67036"/>
    <w:rsid w:val="00F67F91"/>
    <w:rsid w:val="00F702F1"/>
    <w:rsid w:val="00F76008"/>
    <w:rsid w:val="00F76017"/>
    <w:rsid w:val="00F8708D"/>
    <w:rsid w:val="00F90146"/>
    <w:rsid w:val="00F96A33"/>
    <w:rsid w:val="00F97D71"/>
    <w:rsid w:val="00FA2B65"/>
    <w:rsid w:val="00FB2A73"/>
    <w:rsid w:val="00FB2CDE"/>
    <w:rsid w:val="00FB2FC2"/>
    <w:rsid w:val="00FB7536"/>
    <w:rsid w:val="00FC320D"/>
    <w:rsid w:val="00FC489B"/>
    <w:rsid w:val="00FD1BB3"/>
    <w:rsid w:val="00FD5F72"/>
    <w:rsid w:val="00FE3453"/>
    <w:rsid w:val="00FE5678"/>
    <w:rsid w:val="00FF06C4"/>
    <w:rsid w:val="00FF31A7"/>
    <w:rsid w:val="00FF6DBF"/>
    <w:rsid w:val="00FF7BD8"/>
    <w:rsid w:val="078B9E84"/>
    <w:rsid w:val="0C2F4CBA"/>
    <w:rsid w:val="153577A0"/>
    <w:rsid w:val="181F97A5"/>
    <w:rsid w:val="185454AC"/>
    <w:rsid w:val="2260797B"/>
    <w:rsid w:val="283E79F7"/>
    <w:rsid w:val="2FDB9096"/>
    <w:rsid w:val="32FF5E1C"/>
    <w:rsid w:val="3F790254"/>
    <w:rsid w:val="53C3E1BC"/>
    <w:rsid w:val="5F371EB5"/>
    <w:rsid w:val="6B03C123"/>
    <w:rsid w:val="75B9D292"/>
    <w:rsid w:val="7CD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96EF6"/>
  <w15:docId w15:val="{7AB95767-236A-4DD6-AB4D-189B0A4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9" w:unhideWhenUsed="1"/>
    <w:lsdException w:name="heading 3" w:locked="0" w:semiHidden="1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uiPriority w:val="1"/>
    <w:qFormat/>
    <w:rsid w:val="000739BA"/>
    <w:pPr>
      <w:spacing w:after="120" w:line="240" w:lineRule="auto"/>
      <w:jc w:val="both"/>
    </w:pPr>
    <w:rPr>
      <w:sz w:val="24"/>
    </w:rPr>
  </w:style>
  <w:style w:type="paragraph" w:styleId="Nadpis1">
    <w:name w:val="heading 1"/>
    <w:aliases w:val="Článek název"/>
    <w:basedOn w:val="Normln"/>
    <w:next w:val="Normln"/>
    <w:link w:val="Nadpis1Char"/>
    <w:qFormat/>
    <w:locked/>
    <w:rsid w:val="000739BA"/>
    <w:pPr>
      <w:keepNext/>
      <w:keepLines/>
      <w:spacing w:before="12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"/>
    <w:locked/>
    <w:rsid w:val="002F1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"/>
    <w:rsid w:val="000739BA"/>
    <w:rPr>
      <w:rFonts w:eastAsiaTheme="majorEastAsia" w:cstheme="majorBidi"/>
      <w:b/>
      <w:caps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1FDF"/>
    <w:rPr>
      <w:rFonts w:asciiTheme="majorHAnsi" w:eastAsiaTheme="majorEastAsia" w:hAnsiTheme="majorHAnsi" w:cstheme="majorBidi"/>
      <w:sz w:val="28"/>
      <w:szCs w:val="26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rsid w:val="00EA755A"/>
    <w:rPr>
      <w:rFonts w:eastAsiaTheme="majorEastAsia" w:cstheme="majorBidi"/>
      <w:b/>
      <w:caps/>
      <w:spacing w:val="-10"/>
      <w:kern w:val="28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locked/>
    <w:rsid w:val="002F1FD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F1FDF"/>
    <w:rPr>
      <w:rFonts w:eastAsiaTheme="minorEastAsia"/>
      <w:color w:val="5A5A5A" w:themeColor="text1" w:themeTint="A5"/>
      <w:spacing w:val="15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2F1FDF"/>
    <w:rPr>
      <w:rFonts w:asciiTheme="majorHAnsi" w:eastAsiaTheme="majorEastAsia" w:hAnsiTheme="majorHAnsi" w:cstheme="majorBidi"/>
      <w:b/>
      <w:sz w:val="24"/>
      <w:szCs w:val="24"/>
    </w:rPr>
  </w:style>
  <w:style w:type="character" w:styleId="Zdraznnintenzivn">
    <w:name w:val="Intense Emphasis"/>
    <w:aliases w:val="Kurzíva + barva"/>
    <w:basedOn w:val="Standardnpsmoodstavce"/>
    <w:uiPriority w:val="21"/>
    <w:locked/>
    <w:rsid w:val="005E75B0"/>
    <w:rPr>
      <w:i/>
      <w:iCs/>
      <w:color w:val="006386"/>
    </w:rPr>
  </w:style>
  <w:style w:type="paragraph" w:styleId="Zhlav">
    <w:name w:val="header"/>
    <w:basedOn w:val="Normln"/>
    <w:link w:val="Zhlav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FDF"/>
    <w:rPr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FDF"/>
    <w:rPr>
      <w:sz w:val="24"/>
    </w:rPr>
  </w:style>
  <w:style w:type="character" w:styleId="Odkazjemn">
    <w:name w:val="Subtle Reference"/>
    <w:basedOn w:val="Standardnpsmoodstavce"/>
    <w:uiPriority w:val="31"/>
    <w:locked/>
    <w:rsid w:val="002F1FDF"/>
    <w:rPr>
      <w:smallCaps/>
      <w:color w:val="5A5A5A" w:themeColor="text1" w:themeTint="A5"/>
    </w:rPr>
  </w:style>
  <w:style w:type="character" w:styleId="Odkazintenzivn">
    <w:name w:val="Intense Reference"/>
    <w:aliases w:val="Barevně"/>
    <w:basedOn w:val="Standardnpsmoodstavce"/>
    <w:uiPriority w:val="32"/>
    <w:qFormat/>
    <w:locked/>
    <w:rsid w:val="002F1FDF"/>
    <w:rPr>
      <w:b/>
      <w:bCs/>
      <w:smallCaps/>
      <w:color w:val="006386" w:themeColor="accent1"/>
      <w:spacing w:val="5"/>
    </w:rPr>
  </w:style>
  <w:style w:type="paragraph" w:styleId="Odstavecseseznamem">
    <w:name w:val="List Paragraph"/>
    <w:aliases w:val="Odrážkový seznam,Odstavec 1,Nad,Odstavec cíl se seznamem,Odstavec se seznamem5,Odstavec_muj,Odrážky,Odstavec,Reference List,Odstavec se seznamem a odrážkou,1 úroveň Odstavec se seznamem,List Paragraph (Czech Tourism),List Paragraph"/>
    <w:basedOn w:val="Normln"/>
    <w:link w:val="OdstavecseseznamemChar"/>
    <w:uiPriority w:val="34"/>
    <w:qFormat/>
    <w:locked/>
    <w:rsid w:val="00CC1E5A"/>
    <w:pPr>
      <w:numPr>
        <w:numId w:val="1"/>
      </w:numPr>
      <w:spacing w:before="120" w:after="0"/>
    </w:pPr>
  </w:style>
  <w:style w:type="table" w:styleId="Mkatabulky">
    <w:name w:val="Table Grid"/>
    <w:basedOn w:val="Normlntabulka"/>
    <w:uiPriority w:val="39"/>
    <w:locked/>
    <w:rsid w:val="008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styleId="Zdraznnjemn">
    <w:name w:val="Subtle Emphasis"/>
    <w:aliases w:val="Kurzíva"/>
    <w:basedOn w:val="Standardnpsmoodstavce"/>
    <w:uiPriority w:val="19"/>
    <w:qFormat/>
    <w:rsid w:val="00764F42"/>
    <w:rPr>
      <w:i/>
      <w:iCs/>
      <w:color w:val="auto"/>
    </w:rPr>
  </w:style>
  <w:style w:type="character" w:styleId="Siln">
    <w:name w:val="Strong"/>
    <w:aliases w:val="Tučné"/>
    <w:basedOn w:val="Standardnpsmoodstavce"/>
    <w:uiPriority w:val="22"/>
    <w:qFormat/>
    <w:rsid w:val="00CE1555"/>
    <w:rPr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3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numbering" w:customStyle="1" w:styleId="Vcerovovseznam">
    <w:name w:val="Víceúrovňový seznam"/>
    <w:uiPriority w:val="99"/>
    <w:locked/>
    <w:rsid w:val="000739BA"/>
    <w:pPr>
      <w:numPr>
        <w:numId w:val="3"/>
      </w:numPr>
    </w:pPr>
  </w:style>
  <w:style w:type="character" w:customStyle="1" w:styleId="lnekislovnChar">
    <w:name w:val="Článek čislování Char"/>
    <w:basedOn w:val="Standardnpsmoodstavce"/>
    <w:link w:val="lnekislovn"/>
    <w:uiPriority w:val="3"/>
    <w:rsid w:val="005637C0"/>
    <w:rPr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locked/>
    <w:rsid w:val="007D7F7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rsid w:val="007D7F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1"/>
    <w:qFormat/>
    <w:rsid w:val="00D44DF4"/>
    <w:pPr>
      <w:numPr>
        <w:numId w:val="5"/>
      </w:numPr>
      <w:spacing w:before="240"/>
      <w:ind w:right="-454"/>
      <w:jc w:val="center"/>
    </w:pPr>
    <w:rPr>
      <w:rFonts w:asciiTheme="minorHAnsi" w:hAnsiTheme="minorHAns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1"/>
    <w:rsid w:val="00D44DF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Odrážkový seznam Char,Odstavec 1 Char,Nad Char,Odstavec cíl se seznamem Char,Odstavec se seznamem5 Char,Odstavec_muj Char,Odrážky Char,Odstavec Char,Reference List Char,Odstavec se seznamem a odrážkou Char,List Paragraph Char"/>
    <w:basedOn w:val="Standardnpsmoodstavce"/>
    <w:link w:val="Odstavecseseznamem"/>
    <w:uiPriority w:val="34"/>
    <w:qFormat/>
    <w:rsid w:val="00A4494A"/>
    <w:rPr>
      <w:sz w:val="24"/>
    </w:rPr>
  </w:style>
  <w:style w:type="character" w:styleId="Odkaznakoment">
    <w:name w:val="annotation reference"/>
    <w:basedOn w:val="Standardnpsmoodstavce"/>
    <w:uiPriority w:val="99"/>
    <w:unhideWhenUsed/>
    <w:locked/>
    <w:rsid w:val="00862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862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5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62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5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86251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51E"/>
    <w:rPr>
      <w:rFonts w:ascii="Times New Roman" w:hAnsi="Times New Roman" w:cs="Times New Roman"/>
      <w:sz w:val="18"/>
      <w:szCs w:val="18"/>
    </w:rPr>
  </w:style>
  <w:style w:type="paragraph" w:customStyle="1" w:styleId="Vchoz">
    <w:name w:val="Výchozí"/>
    <w:rsid w:val="00F702F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F70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mlouva2">
    <w:name w:val="Smlouva 2"/>
    <w:basedOn w:val="Normln"/>
    <w:qFormat/>
    <w:rsid w:val="00C1613D"/>
    <w:pPr>
      <w:numPr>
        <w:ilvl w:val="1"/>
        <w:numId w:val="6"/>
      </w:numPr>
      <w:tabs>
        <w:tab w:val="left" w:pos="709"/>
      </w:tabs>
      <w:spacing w:before="60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Smlouva1">
    <w:name w:val="Smlouva 1"/>
    <w:qFormat/>
    <w:rsid w:val="00C1613D"/>
    <w:pPr>
      <w:numPr>
        <w:numId w:val="6"/>
      </w:numPr>
      <w:tabs>
        <w:tab w:val="clear" w:pos="3195"/>
        <w:tab w:val="num" w:pos="1070"/>
      </w:tabs>
      <w:spacing w:before="360" w:after="240" w:line="240" w:lineRule="auto"/>
      <w:ind w:left="1070"/>
      <w:jc w:val="center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paragraph" w:customStyle="1" w:styleId="cislovani1">
    <w:name w:val="cislovani 1"/>
    <w:basedOn w:val="Smlouva2"/>
    <w:link w:val="cislovani1Char"/>
    <w:qFormat/>
    <w:rsid w:val="00C1613D"/>
    <w:pPr>
      <w:tabs>
        <w:tab w:val="clear" w:pos="709"/>
      </w:tabs>
    </w:pPr>
    <w:rPr>
      <w:rFonts w:ascii="Cambria" w:hAnsi="Cambria"/>
    </w:rPr>
  </w:style>
  <w:style w:type="character" w:customStyle="1" w:styleId="cislovani1Char">
    <w:name w:val="cislovani 1 Char"/>
    <w:basedOn w:val="Standardnpsmoodstavce"/>
    <w:link w:val="cislovani1"/>
    <w:rsid w:val="00C1613D"/>
    <w:rPr>
      <w:rFonts w:ascii="Cambria" w:eastAsia="Times New Roman" w:hAnsi="Cambria" w:cs="Times New Roman"/>
      <w:sz w:val="20"/>
      <w:szCs w:val="24"/>
      <w:lang w:eastAsia="cs-CZ"/>
    </w:rPr>
  </w:style>
  <w:style w:type="character" w:customStyle="1" w:styleId="hps">
    <w:name w:val="hps"/>
    <w:uiPriority w:val="99"/>
    <w:rsid w:val="008E599A"/>
  </w:style>
  <w:style w:type="paragraph" w:customStyle="1" w:styleId="lnek">
    <w:name w:val="Článek"/>
    <w:basedOn w:val="Nadpis1"/>
    <w:rsid w:val="00AC243C"/>
    <w:pPr>
      <w:keepLines w:val="0"/>
      <w:tabs>
        <w:tab w:val="num" w:pos="432"/>
      </w:tabs>
      <w:spacing w:before="240" w:line="360" w:lineRule="auto"/>
      <w:ind w:left="432" w:hanging="432"/>
    </w:pPr>
    <w:rPr>
      <w:rFonts w:ascii="Times New Roman" w:eastAsia="Times New Roman" w:hAnsi="Times New Roman" w:cs="Arial"/>
      <w:bCs/>
      <w:caps w:val="0"/>
      <w:kern w:val="32"/>
      <w:sz w:val="20"/>
      <w:lang w:eastAsia="cs-CZ"/>
    </w:rPr>
  </w:style>
  <w:style w:type="paragraph" w:customStyle="1" w:styleId="Odstavec2">
    <w:name w:val="Odstavec 2"/>
    <w:basedOn w:val="Normln"/>
    <w:link w:val="Odstavec2Char"/>
    <w:rsid w:val="00AC243C"/>
    <w:pPr>
      <w:tabs>
        <w:tab w:val="num" w:pos="624"/>
      </w:tabs>
      <w:spacing w:line="360" w:lineRule="auto"/>
      <w:ind w:left="624" w:hanging="624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AC243C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cislovani5">
    <w:name w:val="cislovani 5"/>
    <w:basedOn w:val="Smlouva2"/>
    <w:link w:val="cislovani5Char"/>
    <w:qFormat/>
    <w:rsid w:val="003C5855"/>
    <w:pPr>
      <w:numPr>
        <w:numId w:val="2"/>
      </w:numPr>
      <w:tabs>
        <w:tab w:val="clear" w:pos="709"/>
      </w:tabs>
    </w:pPr>
    <w:rPr>
      <w:rFonts w:asciiTheme="majorHAnsi" w:hAnsiTheme="majorHAnsi"/>
    </w:rPr>
  </w:style>
  <w:style w:type="character" w:customStyle="1" w:styleId="cislovani5Char">
    <w:name w:val="cislovani 5 Char"/>
    <w:basedOn w:val="Standardnpsmoodstavce"/>
    <w:link w:val="cislovani5"/>
    <w:rsid w:val="003C5855"/>
    <w:rPr>
      <w:rFonts w:asciiTheme="majorHAnsi" w:eastAsia="Times New Roman" w:hAnsiTheme="majorHAnsi" w:cs="Times New Roman"/>
      <w:sz w:val="20"/>
      <w:szCs w:val="24"/>
      <w:lang w:eastAsia="cs-CZ"/>
    </w:rPr>
  </w:style>
  <w:style w:type="paragraph" w:customStyle="1" w:styleId="Textodst1sl">
    <w:name w:val="Text odst.1čísl"/>
    <w:basedOn w:val="Normln"/>
    <w:rsid w:val="00EC7CB4"/>
    <w:pPr>
      <w:tabs>
        <w:tab w:val="left" w:pos="0"/>
        <w:tab w:val="left" w:pos="284"/>
        <w:tab w:val="num" w:pos="720"/>
      </w:tabs>
      <w:spacing w:before="80" w:after="0"/>
      <w:ind w:left="720" w:hanging="720"/>
      <w:jc w:val="left"/>
      <w:outlineLvl w:val="1"/>
    </w:pPr>
    <w:rPr>
      <w:rFonts w:ascii="Arial" w:eastAsia="Times New Roman" w:hAnsi="Arial" w:cs="Times New Roman"/>
      <w:sz w:val="22"/>
      <w:szCs w:val="20"/>
      <w:lang w:eastAsia="cs-CZ"/>
    </w:rPr>
  </w:style>
  <w:style w:type="paragraph" w:customStyle="1" w:styleId="Textodst3psmena">
    <w:name w:val="Text odst. 3 písmena"/>
    <w:basedOn w:val="Textodst1sl"/>
    <w:rsid w:val="00EC7CB4"/>
    <w:pPr>
      <w:tabs>
        <w:tab w:val="clear" w:pos="720"/>
        <w:tab w:val="num" w:pos="2778"/>
      </w:tabs>
      <w:spacing w:before="120"/>
      <w:ind w:left="2778" w:hanging="618"/>
      <w:outlineLvl w:val="3"/>
    </w:pPr>
  </w:style>
  <w:style w:type="paragraph" w:styleId="Zkladntextodsazen2">
    <w:name w:val="Body Text Indent 2"/>
    <w:basedOn w:val="Normln"/>
    <w:link w:val="Zkladntextodsazen2Char"/>
    <w:uiPriority w:val="99"/>
    <w:unhideWhenUsed/>
    <w:locked/>
    <w:rsid w:val="001F0A9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F0A92"/>
    <w:rPr>
      <w:sz w:val="24"/>
    </w:rPr>
  </w:style>
  <w:style w:type="paragraph" w:customStyle="1" w:styleId="Normalnibezmezeryza">
    <w:name w:val="Normalni bez mezery za"/>
    <w:basedOn w:val="Normln"/>
    <w:rsid w:val="00A94A61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numbering" w:customStyle="1" w:styleId="Vcerovovseznam1">
    <w:name w:val="Víceúrovňový seznam1"/>
    <w:uiPriority w:val="99"/>
    <w:locked/>
    <w:rsid w:val="006434DE"/>
  </w:style>
  <w:style w:type="paragraph" w:styleId="Normlnweb">
    <w:name w:val="Normal (Web)"/>
    <w:basedOn w:val="Normln"/>
    <w:uiPriority w:val="99"/>
    <w:semiHidden/>
    <w:unhideWhenUsed/>
    <w:locked/>
    <w:rsid w:val="000D06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C252A"/>
    <w:pPr>
      <w:spacing w:after="0" w:line="240" w:lineRule="auto"/>
    </w:pPr>
    <w:rPr>
      <w:sz w:val="24"/>
    </w:rPr>
  </w:style>
  <w:style w:type="numbering" w:customStyle="1" w:styleId="Vcerovovseznam2">
    <w:name w:val="Víceúrovňový seznam2"/>
    <w:uiPriority w:val="99"/>
    <w:locked/>
    <w:rsid w:val="00F76008"/>
  </w:style>
  <w:style w:type="character" w:styleId="Hypertextovodkaz">
    <w:name w:val="Hyperlink"/>
    <w:basedOn w:val="Standardnpsmoodstavce"/>
    <w:uiPriority w:val="99"/>
    <w:unhideWhenUsed/>
    <w:locked/>
    <w:rsid w:val="008B41F2"/>
    <w:rPr>
      <w:color w:val="0063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antisek.brencic@innogy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nogy.cz/energo/ochrana-osobnich-udaj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rim.cz/foto_znak5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AKZL">
      <a:dk1>
        <a:sysClr val="windowText" lastClr="000000"/>
      </a:dk1>
      <a:lt1>
        <a:sysClr val="window" lastClr="FFFFFF"/>
      </a:lt1>
      <a:dk2>
        <a:srgbClr val="8496B0"/>
      </a:dk2>
      <a:lt2>
        <a:srgbClr val="E7E6E6"/>
      </a:lt2>
      <a:accent1>
        <a:srgbClr val="006386"/>
      </a:accent1>
      <a:accent2>
        <a:srgbClr val="8B2F0B"/>
      </a:accent2>
      <a:accent3>
        <a:srgbClr val="80864A"/>
      </a:accent3>
      <a:accent4>
        <a:srgbClr val="BF9000"/>
      </a:accent4>
      <a:accent5>
        <a:srgbClr val="034A90"/>
      </a:accent5>
      <a:accent6>
        <a:srgbClr val="375623"/>
      </a:accent6>
      <a:hlink>
        <a:srgbClr val="006386"/>
      </a:hlink>
      <a:folHlink>
        <a:srgbClr val="4B0E03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D20B41094243A5F9C1AF63C1EBA8" ma:contentTypeVersion="13" ma:contentTypeDescription="Create a new document." ma:contentTypeScope="" ma:versionID="659fea59cc7e3bdc5b3597747798331f">
  <xsd:schema xmlns:xsd="http://www.w3.org/2001/XMLSchema" xmlns:xs="http://www.w3.org/2001/XMLSchema" xmlns:p="http://schemas.microsoft.com/office/2006/metadata/properties" xmlns:ns3="7ca07ebd-bf01-44c7-aa40-1f786d384c80" xmlns:ns4="93d2a73e-6b7d-438b-9aa8-57c0c5f0c5c5" targetNamespace="http://schemas.microsoft.com/office/2006/metadata/properties" ma:root="true" ma:fieldsID="af093c91dd4b3c702c89ef485198624c" ns3:_="" ns4:_="">
    <xsd:import namespace="7ca07ebd-bf01-44c7-aa40-1f786d384c80"/>
    <xsd:import namespace="93d2a73e-6b7d-438b-9aa8-57c0c5f0c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7ebd-bf01-44c7-aa40-1f786d38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2a73e-6b7d-438b-9aa8-57c0c5f0c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d2a73e-6b7d-438b-9aa8-57c0c5f0c5c5">
      <UserInfo>
        <DisplayName>Radka Živnůstková | TIERRA VERDE</DisplayName>
        <AccountId>13</AccountId>
        <AccountType/>
      </UserInfo>
      <UserInfo>
        <DisplayName>Alan Sitar | TIERRA VERDE</DisplayName>
        <AccountId>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3A67289-738F-4B11-B579-DA1A1E3AC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7ebd-bf01-44c7-aa40-1f786d384c80"/>
    <ds:schemaRef ds:uri="93d2a73e-6b7d-438b-9aa8-57c0c5f0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0D00E-9484-4A0A-91AC-73A549520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83F9E-6304-4EA1-A7E3-C81432DCB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58A0CC-ED31-4155-98DC-72CAA9A0BFA5}">
  <ds:schemaRefs>
    <ds:schemaRef ds:uri="http://schemas.microsoft.com/office/2006/metadata/properties"/>
    <ds:schemaRef ds:uri="http://schemas.microsoft.com/office/infopath/2007/PartnerControls"/>
    <ds:schemaRef ds:uri="93d2a73e-6b7d-438b-9aa8-57c0c5f0c5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4226</Words>
  <Characters>24939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29107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AKZL a patrneři</dc:creator>
  <cp:lastModifiedBy>Mgr. Ing. Ladislav Kavřík</cp:lastModifiedBy>
  <cp:revision>6</cp:revision>
  <cp:lastPrinted>2021-02-08T13:09:00Z</cp:lastPrinted>
  <dcterms:created xsi:type="dcterms:W3CDTF">2021-07-29T07:48:00Z</dcterms:created>
  <dcterms:modified xsi:type="dcterms:W3CDTF">2021-09-15T08:27:00Z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0x010100C315D20B41094243A5F9C1AF63C1EBA8</vt:lpwstr>
  </property>
</Properties>
</file>