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8359" w14:textId="389C6D56" w:rsidR="00F81BA8" w:rsidRPr="00F81BA8" w:rsidRDefault="004706AC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</w:t>
      </w:r>
      <w:r w:rsidRPr="00172015">
        <w:rPr>
          <w:i/>
          <w:szCs w:val="22"/>
        </w:rPr>
        <w:t xml:space="preserve">. </w:t>
      </w:r>
      <w:r w:rsidR="00121F05" w:rsidRPr="00172015">
        <w:rPr>
          <w:i/>
          <w:szCs w:val="22"/>
        </w:rPr>
        <w:t>4</w:t>
      </w:r>
      <w:r w:rsidR="00100826" w:rsidRPr="00172015">
        <w:rPr>
          <w:i/>
          <w:szCs w:val="22"/>
        </w:rPr>
        <w:t xml:space="preserve"> </w:t>
      </w:r>
      <w:r w:rsidR="00785CF3" w:rsidRPr="00172015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0E6297">
        <w:rPr>
          <w:i/>
          <w:szCs w:val="22"/>
        </w:rPr>
        <w:t>chodního tajemství zhotovitele</w:t>
      </w:r>
    </w:p>
    <w:p w14:paraId="379C835A" w14:textId="77777777" w:rsidR="00F81BA8" w:rsidRDefault="00F81BA8" w:rsidP="001960F7">
      <w:pPr>
        <w:spacing w:after="0"/>
        <w:rPr>
          <w:szCs w:val="22"/>
        </w:rPr>
      </w:pPr>
    </w:p>
    <w:p w14:paraId="379C835C" w14:textId="0A91B50D" w:rsidR="001960F7" w:rsidRPr="007F1964" w:rsidRDefault="001960F7" w:rsidP="001960F7">
      <w:pPr>
        <w:spacing w:after="0"/>
        <w:rPr>
          <w:szCs w:val="22"/>
        </w:rPr>
      </w:pPr>
      <w:bookmarkStart w:id="0" w:name="_GoBack"/>
      <w:bookmarkEnd w:id="0"/>
      <w:r w:rsidRPr="007F1964">
        <w:rPr>
          <w:szCs w:val="22"/>
        </w:rPr>
        <w:t xml:space="preserve">Číslo smlouvy </w:t>
      </w:r>
      <w:r w:rsidR="00B14B2C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A22514" w:rsidRPr="00A22514">
        <w:rPr>
          <w:i/>
        </w:rPr>
        <w:t>DOD20201643</w:t>
      </w:r>
    </w:p>
    <w:p w14:paraId="379C835D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706AC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14:paraId="379C835E" w14:textId="6B7ADBA8" w:rsidR="00B522C5" w:rsidRPr="007F1964" w:rsidRDefault="001960F7" w:rsidP="00A22514">
      <w:pPr>
        <w:pStyle w:val="Nadpis1"/>
        <w:rPr>
          <w:sz w:val="28"/>
          <w:szCs w:val="28"/>
        </w:rPr>
      </w:pPr>
      <w:r w:rsidRPr="007F1964">
        <w:rPr>
          <w:b/>
        </w:rPr>
        <w:t xml:space="preserve">Příloha </w:t>
      </w:r>
      <w:r w:rsidRPr="007F1964">
        <w:t xml:space="preserve">č. </w:t>
      </w:r>
      <w:r w:rsidR="00A22514">
        <w:t xml:space="preserve">2 </w:t>
      </w:r>
      <w:r w:rsidR="00C42287">
        <w:t>S</w:t>
      </w:r>
      <w:r w:rsidR="004505F8" w:rsidRPr="007F1964">
        <w:t>mlouvy</w:t>
      </w:r>
      <w:r w:rsidR="004401CE">
        <w:t xml:space="preserve"> o </w:t>
      </w:r>
      <w:r w:rsidR="00A22514" w:rsidRPr="00A22514">
        <w:rPr>
          <w:sz w:val="24"/>
          <w:szCs w:val="24"/>
        </w:rPr>
        <w:t xml:space="preserve">zabezpečení mimozáručních a pozáručních oprav </w:t>
      </w:r>
      <w:r w:rsidR="00AE049C" w:rsidRPr="007F1964">
        <w:t>–</w:t>
      </w:r>
      <w:r w:rsidRPr="007F1964">
        <w:t xml:space="preserve"> </w:t>
      </w:r>
      <w:r w:rsidR="00AE049C" w:rsidRPr="007F1964">
        <w:t xml:space="preserve">Vymezení obchodního tajemství </w:t>
      </w:r>
      <w:r w:rsidR="000E6297">
        <w:t>zhotovitele</w:t>
      </w:r>
    </w:p>
    <w:p w14:paraId="379C835F" w14:textId="77777777"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379C8360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379C8361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379C8362" w14:textId="77777777" w:rsidR="00AE049C" w:rsidRPr="007F1964" w:rsidRDefault="0016148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14:paraId="379C8363" w14:textId="77777777"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14:paraId="379C8364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379C8365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379C8366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379C8367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E6297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379C8368" w14:textId="77777777" w:rsidR="00AE049C" w:rsidRDefault="00AE049C" w:rsidP="00AE049C">
      <w:pPr>
        <w:spacing w:after="0"/>
      </w:pPr>
    </w:p>
    <w:p w14:paraId="379C8369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379C836A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79C836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79C836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79C836D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79C836E" w14:textId="77777777"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379C836F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379C8370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379C8371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379C8372" w14:textId="77777777"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379C8373" w14:textId="77777777"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379C8374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379C837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C8378" w14:textId="77777777" w:rsidR="00425CA1" w:rsidRDefault="00425CA1" w:rsidP="00360830">
      <w:r>
        <w:separator/>
      </w:r>
    </w:p>
  </w:endnote>
  <w:endnote w:type="continuationSeparator" w:id="0">
    <w:p w14:paraId="379C8379" w14:textId="77777777"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837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79C837C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8382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C8376" w14:textId="77777777" w:rsidR="00425CA1" w:rsidRDefault="00425CA1" w:rsidP="00360830">
      <w:r>
        <w:separator/>
      </w:r>
    </w:p>
  </w:footnote>
  <w:footnote w:type="continuationSeparator" w:id="0">
    <w:p w14:paraId="379C8377" w14:textId="77777777"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837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379C8383" wp14:editId="379C838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837D" w14:textId="77777777"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14:paraId="379C837E" w14:textId="77777777"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379C8385" wp14:editId="379C8386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79C8387" wp14:editId="379C8388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C837F" w14:textId="77777777" w:rsidR="001960F7" w:rsidRDefault="001960F7" w:rsidP="00835590">
    <w:pPr>
      <w:pStyle w:val="Zhlav"/>
      <w:spacing w:before="120"/>
    </w:pPr>
  </w:p>
  <w:p w14:paraId="379C8380" w14:textId="77777777" w:rsidR="001960F7" w:rsidRDefault="001960F7" w:rsidP="00835590">
    <w:pPr>
      <w:pStyle w:val="Zhlav"/>
      <w:spacing w:before="120"/>
    </w:pPr>
  </w:p>
  <w:p w14:paraId="379C8381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97915"/>
    <w:rsid w:val="000A59BF"/>
    <w:rsid w:val="000C3678"/>
    <w:rsid w:val="000C4E61"/>
    <w:rsid w:val="000C5B9D"/>
    <w:rsid w:val="000E6297"/>
    <w:rsid w:val="00100826"/>
    <w:rsid w:val="00110139"/>
    <w:rsid w:val="00121F05"/>
    <w:rsid w:val="00133623"/>
    <w:rsid w:val="00145A19"/>
    <w:rsid w:val="001526C2"/>
    <w:rsid w:val="00156A51"/>
    <w:rsid w:val="00161485"/>
    <w:rsid w:val="00172015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401CE"/>
    <w:rsid w:val="0044364B"/>
    <w:rsid w:val="00450110"/>
    <w:rsid w:val="004505F8"/>
    <w:rsid w:val="004706AC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6F77ED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071E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2514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42287"/>
    <w:rsid w:val="00C60D33"/>
    <w:rsid w:val="00C620BA"/>
    <w:rsid w:val="00C64091"/>
    <w:rsid w:val="00C9273D"/>
    <w:rsid w:val="00CA1A2F"/>
    <w:rsid w:val="00CB39D7"/>
    <w:rsid w:val="00CB4D55"/>
    <w:rsid w:val="00CB5F7B"/>
    <w:rsid w:val="00CE6C4F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9C8359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A926-4E9A-49C5-B3F7-F3CF393A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4</cp:revision>
  <cp:lastPrinted>2011-01-11T13:57:00Z</cp:lastPrinted>
  <dcterms:created xsi:type="dcterms:W3CDTF">2021-11-10T09:24:00Z</dcterms:created>
  <dcterms:modified xsi:type="dcterms:W3CDTF">2021-11-23T08:04:00Z</dcterms:modified>
</cp:coreProperties>
</file>