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4A3FF" w14:textId="2D1B2470" w:rsidR="00D57ABD" w:rsidRPr="002C7B24" w:rsidRDefault="00D57ABD" w:rsidP="00170B5D">
      <w:pPr>
        <w:pStyle w:val="Zhlav"/>
        <w:spacing w:after="120"/>
        <w:jc w:val="both"/>
        <w:rPr>
          <w:i/>
          <w:sz w:val="22"/>
          <w:szCs w:val="22"/>
        </w:rPr>
      </w:pPr>
      <w:bookmarkStart w:id="0" w:name="_GoBack"/>
      <w:bookmarkEnd w:id="0"/>
      <w:r w:rsidRPr="002C7B24">
        <w:rPr>
          <w:i/>
          <w:sz w:val="22"/>
          <w:szCs w:val="22"/>
        </w:rPr>
        <w:t>Příloha č.</w:t>
      </w:r>
      <w:r w:rsidR="00224971">
        <w:rPr>
          <w:i/>
          <w:sz w:val="22"/>
          <w:szCs w:val="22"/>
        </w:rPr>
        <w:t xml:space="preserve"> 2 </w:t>
      </w:r>
      <w:r w:rsidRPr="002C7B24">
        <w:rPr>
          <w:i/>
          <w:sz w:val="22"/>
          <w:szCs w:val="22"/>
        </w:rPr>
        <w:t>ZD</w:t>
      </w:r>
      <w:r w:rsidR="00224971">
        <w:rPr>
          <w:i/>
          <w:sz w:val="22"/>
          <w:szCs w:val="22"/>
        </w:rPr>
        <w:t xml:space="preserve"> </w:t>
      </w:r>
      <w:r w:rsidRPr="002C7B24">
        <w:rPr>
          <w:i/>
          <w:sz w:val="22"/>
          <w:szCs w:val="22"/>
        </w:rPr>
        <w:t>-</w:t>
      </w:r>
      <w:r w:rsidR="00224971">
        <w:rPr>
          <w:i/>
          <w:sz w:val="22"/>
          <w:szCs w:val="22"/>
        </w:rPr>
        <w:t xml:space="preserve"> </w:t>
      </w:r>
      <w:r w:rsidRPr="002C7B24">
        <w:rPr>
          <w:i/>
          <w:sz w:val="22"/>
          <w:szCs w:val="22"/>
        </w:rPr>
        <w:t xml:space="preserve">Návrh </w:t>
      </w:r>
      <w:r w:rsidR="00224971">
        <w:rPr>
          <w:i/>
          <w:sz w:val="22"/>
          <w:szCs w:val="22"/>
        </w:rPr>
        <w:t>S</w:t>
      </w:r>
      <w:r w:rsidRPr="002C7B24">
        <w:rPr>
          <w:i/>
          <w:sz w:val="22"/>
          <w:szCs w:val="22"/>
        </w:rPr>
        <w:t>mlouvy o dílo</w:t>
      </w:r>
    </w:p>
    <w:p w14:paraId="7DE451E3" w14:textId="0624147C" w:rsidR="00D57ABD" w:rsidRPr="000B6270" w:rsidRDefault="00224971" w:rsidP="00313B8C">
      <w:pPr>
        <w:pStyle w:val="Nzev"/>
        <w:tabs>
          <w:tab w:val="clear" w:pos="720"/>
        </w:tabs>
        <w:ind w:left="0" w:right="21"/>
        <w:rPr>
          <w:rFonts w:ascii="Arial Black" w:hAnsi="Arial Black"/>
          <w:color w:val="auto"/>
          <w:sz w:val="22"/>
          <w:szCs w:val="22"/>
          <w:lang w:val="cs-CZ"/>
        </w:rPr>
      </w:pPr>
      <w:r>
        <w:rPr>
          <w:rFonts w:ascii="Arial Black" w:hAnsi="Arial Black"/>
          <w:color w:val="auto"/>
          <w:sz w:val="22"/>
          <w:szCs w:val="22"/>
          <w:lang w:val="cs-CZ"/>
        </w:rPr>
        <w:t xml:space="preserve">NÁVRH - </w:t>
      </w:r>
      <w:r w:rsidR="00D57ABD" w:rsidRPr="000B6270">
        <w:rPr>
          <w:rFonts w:ascii="Arial Black" w:hAnsi="Arial Black"/>
          <w:color w:val="auto"/>
          <w:sz w:val="22"/>
          <w:szCs w:val="22"/>
          <w:lang w:val="cs-CZ"/>
        </w:rPr>
        <w:t>SMLOUVA O DÍLO</w:t>
      </w:r>
    </w:p>
    <w:p w14:paraId="3B267304" w14:textId="77777777" w:rsidR="00D57ABD" w:rsidRPr="000B6270" w:rsidRDefault="00D57ABD" w:rsidP="006B23B7">
      <w:pPr>
        <w:pStyle w:val="Nzev"/>
        <w:tabs>
          <w:tab w:val="clear" w:pos="720"/>
          <w:tab w:val="left" w:pos="3969"/>
        </w:tabs>
        <w:ind w:left="0" w:right="21"/>
        <w:jc w:val="both"/>
        <w:rPr>
          <w:color w:val="auto"/>
          <w:sz w:val="22"/>
          <w:szCs w:val="22"/>
          <w:lang w:val="cs-CZ"/>
        </w:rPr>
      </w:pPr>
    </w:p>
    <w:p w14:paraId="4D173C8A" w14:textId="66EAF196" w:rsidR="00D57ABD" w:rsidRPr="005A0D38" w:rsidRDefault="00D57ABD" w:rsidP="006B23B7">
      <w:pPr>
        <w:pStyle w:val="Zkladntext"/>
        <w:tabs>
          <w:tab w:val="left" w:pos="3969"/>
        </w:tabs>
        <w:jc w:val="both"/>
        <w:rPr>
          <w:color w:val="auto"/>
        </w:rPr>
      </w:pPr>
      <w:proofErr w:type="spellStart"/>
      <w:r w:rsidRPr="005A0D38">
        <w:rPr>
          <w:color w:val="auto"/>
        </w:rPr>
        <w:t>Číslo</w:t>
      </w:r>
      <w:proofErr w:type="spellEnd"/>
      <w:r w:rsidRPr="005A0D38">
        <w:rPr>
          <w:color w:val="auto"/>
        </w:rPr>
        <w:t xml:space="preserve"> </w:t>
      </w:r>
      <w:proofErr w:type="spellStart"/>
      <w:r w:rsidRPr="005A0D38">
        <w:rPr>
          <w:color w:val="auto"/>
        </w:rPr>
        <w:t>smlouvy</w:t>
      </w:r>
      <w:proofErr w:type="spellEnd"/>
      <w:r w:rsidRPr="005A0D38">
        <w:rPr>
          <w:color w:val="auto"/>
        </w:rPr>
        <w:t xml:space="preserve"> </w:t>
      </w:r>
      <w:proofErr w:type="spellStart"/>
      <w:r w:rsidRPr="005A0D38">
        <w:rPr>
          <w:color w:val="auto"/>
        </w:rPr>
        <w:t>objednatele</w:t>
      </w:r>
      <w:proofErr w:type="spellEnd"/>
      <w:r w:rsidRPr="005A0D38">
        <w:rPr>
          <w:color w:val="auto"/>
        </w:rPr>
        <w:t xml:space="preserve">: </w:t>
      </w:r>
      <w:r w:rsidR="006B23B7" w:rsidRPr="005A0D38">
        <w:rPr>
          <w:color w:val="auto"/>
        </w:rPr>
        <w:tab/>
      </w:r>
      <w:r w:rsidR="00C10615">
        <w:rPr>
          <w:color w:val="auto"/>
          <w:szCs w:val="22"/>
          <w:lang w:val="cs-CZ"/>
        </w:rPr>
        <w:t>DOD2021</w:t>
      </w:r>
      <w:r w:rsidR="00DB2C89">
        <w:rPr>
          <w:color w:val="auto"/>
          <w:szCs w:val="22"/>
          <w:lang w:val="cs-CZ"/>
        </w:rPr>
        <w:t>1317</w:t>
      </w:r>
    </w:p>
    <w:p w14:paraId="0F7A5D0B" w14:textId="30701197" w:rsidR="00D57ABD" w:rsidRPr="00C64573" w:rsidRDefault="00D57ABD" w:rsidP="006B23B7">
      <w:pPr>
        <w:pStyle w:val="Zkladntext"/>
        <w:tabs>
          <w:tab w:val="left" w:pos="3969"/>
        </w:tabs>
        <w:jc w:val="both"/>
        <w:rPr>
          <w:color w:val="auto"/>
        </w:rPr>
      </w:pPr>
      <w:proofErr w:type="spellStart"/>
      <w:r w:rsidRPr="00C64573">
        <w:rPr>
          <w:color w:val="auto"/>
        </w:rPr>
        <w:t>Číslo</w:t>
      </w:r>
      <w:proofErr w:type="spellEnd"/>
      <w:r w:rsidRPr="00C64573">
        <w:rPr>
          <w:color w:val="auto"/>
        </w:rPr>
        <w:t xml:space="preserve"> </w:t>
      </w:r>
      <w:proofErr w:type="spellStart"/>
      <w:r w:rsidRPr="00C64573">
        <w:rPr>
          <w:color w:val="auto"/>
        </w:rPr>
        <w:t>smlouvy</w:t>
      </w:r>
      <w:proofErr w:type="spellEnd"/>
      <w:r w:rsidRPr="00C64573">
        <w:rPr>
          <w:color w:val="auto"/>
        </w:rPr>
        <w:t xml:space="preserve"> </w:t>
      </w:r>
      <w:proofErr w:type="spellStart"/>
      <w:r w:rsidRPr="00C64573">
        <w:rPr>
          <w:color w:val="auto"/>
        </w:rPr>
        <w:t>zhotovitele</w:t>
      </w:r>
      <w:proofErr w:type="spellEnd"/>
      <w:r w:rsidRPr="00C64573">
        <w:rPr>
          <w:color w:val="auto"/>
        </w:rPr>
        <w:t xml:space="preserve">: </w:t>
      </w:r>
      <w:r w:rsidR="006B23B7">
        <w:rPr>
          <w:color w:val="auto"/>
        </w:rPr>
        <w:tab/>
      </w:r>
      <w:r w:rsidRPr="0045097B">
        <w:rPr>
          <w:i/>
          <w:color w:val="00B0F0"/>
          <w:szCs w:val="22"/>
          <w:lang w:val="cs-CZ"/>
        </w:rPr>
        <w:t>(</w:t>
      </w:r>
      <w:proofErr w:type="spellStart"/>
      <w:r w:rsidRPr="0045097B">
        <w:rPr>
          <w:i/>
          <w:color w:val="00B0F0"/>
          <w:szCs w:val="22"/>
          <w:lang w:val="cs-CZ"/>
        </w:rPr>
        <w:t>Pozn</w:t>
      </w:r>
      <w:proofErr w:type="spellEnd"/>
      <w:proofErr w:type="gramStart"/>
      <w:r w:rsidR="00EA7BB5">
        <w:rPr>
          <w:i/>
          <w:color w:val="00B0F0"/>
          <w:szCs w:val="22"/>
          <w:lang w:val="cs-CZ"/>
        </w:rPr>
        <w:t>:</w:t>
      </w:r>
      <w:r w:rsidRPr="0045097B">
        <w:rPr>
          <w:i/>
          <w:color w:val="00B0F0"/>
          <w:szCs w:val="22"/>
          <w:lang w:val="cs-CZ"/>
        </w:rPr>
        <w:t>.</w:t>
      </w:r>
      <w:proofErr w:type="gramEnd"/>
      <w:r w:rsidRPr="0045097B">
        <w:rPr>
          <w:i/>
          <w:color w:val="00B0F0"/>
          <w:szCs w:val="22"/>
          <w:lang w:val="cs-CZ"/>
        </w:rPr>
        <w:t xml:space="preserve"> Doplní dodavatel. Poté poznámku vymažte</w:t>
      </w:r>
      <w:r w:rsidR="00EA7BB5">
        <w:rPr>
          <w:i/>
          <w:color w:val="00B0F0"/>
          <w:szCs w:val="22"/>
          <w:lang w:val="cs-CZ"/>
        </w:rPr>
        <w:t>.</w:t>
      </w:r>
      <w:r w:rsidRPr="0045097B">
        <w:rPr>
          <w:i/>
          <w:color w:val="00B0F0"/>
          <w:szCs w:val="22"/>
          <w:lang w:val="cs-CZ"/>
        </w:rPr>
        <w:t>)</w:t>
      </w:r>
    </w:p>
    <w:p w14:paraId="6450197B" w14:textId="77777777" w:rsidR="00D57ABD" w:rsidRPr="000B6270" w:rsidRDefault="00D57ABD" w:rsidP="00170B5D">
      <w:pPr>
        <w:pStyle w:val="Nadpis1"/>
        <w:tabs>
          <w:tab w:val="left" w:pos="3969"/>
        </w:tabs>
        <w:jc w:val="both"/>
      </w:pPr>
      <w:r w:rsidRPr="000B6270">
        <w:t>Smluvní strany</w:t>
      </w:r>
    </w:p>
    <w:p w14:paraId="6FEE5D25" w14:textId="77777777" w:rsidR="00D57ABD" w:rsidRPr="000B6270" w:rsidRDefault="00D57ABD" w:rsidP="00170B5D">
      <w:pPr>
        <w:tabs>
          <w:tab w:val="left" w:pos="3969"/>
        </w:tabs>
        <w:spacing w:before="120"/>
        <w:ind w:right="21"/>
        <w:jc w:val="both"/>
        <w:rPr>
          <w:rFonts w:ascii="Times New Roman" w:hAnsi="Times New Roman"/>
          <w:b/>
          <w:color w:val="auto"/>
          <w:sz w:val="22"/>
          <w:szCs w:val="22"/>
          <w:lang w:val="cs-CZ"/>
        </w:rPr>
      </w:pPr>
      <w:r w:rsidRPr="000B6270">
        <w:rPr>
          <w:rFonts w:ascii="Times New Roman" w:hAnsi="Times New Roman"/>
          <w:b/>
          <w:color w:val="auto"/>
          <w:sz w:val="22"/>
          <w:szCs w:val="22"/>
          <w:lang w:val="cs-CZ"/>
        </w:rPr>
        <w:t>Objednatel:</w:t>
      </w:r>
      <w:r w:rsidRPr="000B6270">
        <w:rPr>
          <w:rFonts w:ascii="Times New Roman" w:hAnsi="Times New Roman"/>
          <w:b/>
          <w:color w:val="auto"/>
          <w:sz w:val="22"/>
          <w:szCs w:val="22"/>
          <w:lang w:val="cs-CZ"/>
        </w:rPr>
        <w:tab/>
        <w:t>Dopravní podnik Ostrava a.s.</w:t>
      </w:r>
    </w:p>
    <w:p w14:paraId="26785000" w14:textId="77777777"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se sídlem: </w:t>
      </w:r>
      <w:r w:rsidRPr="000B6270">
        <w:rPr>
          <w:rFonts w:ascii="Times New Roman" w:hAnsi="Times New Roman"/>
          <w:color w:val="auto"/>
          <w:sz w:val="22"/>
          <w:szCs w:val="22"/>
          <w:lang w:val="cs-CZ"/>
        </w:rPr>
        <w:tab/>
        <w:t>Poděbradova 494/2, Moravská Ostrava, PSČ 702 00 Ostrava</w:t>
      </w:r>
    </w:p>
    <w:p w14:paraId="70A1D7B4" w14:textId="77777777"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právní forma:</w:t>
      </w:r>
      <w:r w:rsidRPr="000B6270">
        <w:rPr>
          <w:rFonts w:ascii="Times New Roman" w:hAnsi="Times New Roman"/>
          <w:color w:val="auto"/>
          <w:sz w:val="22"/>
          <w:szCs w:val="22"/>
          <w:lang w:val="cs-CZ"/>
        </w:rPr>
        <w:tab/>
        <w:t>akciová společnost</w:t>
      </w:r>
    </w:p>
    <w:p w14:paraId="0BDD0E14" w14:textId="77777777"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zapsaná v obch. </w:t>
      </w:r>
      <w:proofErr w:type="gramStart"/>
      <w:r w:rsidRPr="000B6270">
        <w:rPr>
          <w:rFonts w:ascii="Times New Roman" w:hAnsi="Times New Roman"/>
          <w:color w:val="auto"/>
          <w:sz w:val="22"/>
          <w:szCs w:val="22"/>
          <w:lang w:val="cs-CZ"/>
        </w:rPr>
        <w:t>rejstříku</w:t>
      </w:r>
      <w:proofErr w:type="gramEnd"/>
      <w:r w:rsidRPr="000B6270">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ab/>
        <w:t>vedeném u Krajského soudu Ostrava, oddíl B., vložka číslo 1104</w:t>
      </w:r>
    </w:p>
    <w:p w14:paraId="3A71C825" w14:textId="77777777"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IČ: </w:t>
      </w:r>
      <w:r w:rsidRPr="000B6270">
        <w:rPr>
          <w:rFonts w:ascii="Times New Roman" w:hAnsi="Times New Roman"/>
          <w:color w:val="auto"/>
          <w:sz w:val="22"/>
          <w:szCs w:val="22"/>
          <w:lang w:val="cs-CZ"/>
        </w:rPr>
        <w:tab/>
        <w:t>61974757</w:t>
      </w:r>
    </w:p>
    <w:p w14:paraId="3A17F3BB" w14:textId="77777777"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DIČ:</w:t>
      </w:r>
      <w:r w:rsidRPr="000B6270">
        <w:rPr>
          <w:rFonts w:ascii="Times New Roman" w:hAnsi="Times New Roman"/>
          <w:color w:val="auto"/>
          <w:sz w:val="22"/>
          <w:szCs w:val="22"/>
          <w:lang w:val="cs-CZ"/>
        </w:rPr>
        <w:tab/>
        <w:t>CZ61974757  plátce DPH</w:t>
      </w:r>
    </w:p>
    <w:p w14:paraId="43EE20EE" w14:textId="77777777"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bankovní spojení:</w:t>
      </w:r>
      <w:r w:rsidRPr="000B6270">
        <w:rPr>
          <w:rFonts w:ascii="Times New Roman" w:hAnsi="Times New Roman"/>
          <w:color w:val="auto"/>
          <w:sz w:val="22"/>
          <w:szCs w:val="22"/>
          <w:lang w:val="cs-CZ"/>
        </w:rPr>
        <w:tab/>
        <w:t>Komerční banka, a.s., pobočka Ostrava, Nádražní 12</w:t>
      </w:r>
    </w:p>
    <w:p w14:paraId="217215B1" w14:textId="77777777"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číslo účtu:</w:t>
      </w:r>
      <w:r w:rsidRPr="000B6270">
        <w:rPr>
          <w:rFonts w:ascii="Times New Roman" w:hAnsi="Times New Roman"/>
          <w:color w:val="auto"/>
          <w:sz w:val="22"/>
          <w:szCs w:val="22"/>
          <w:lang w:val="cs-CZ"/>
        </w:rPr>
        <w:tab/>
        <w:t>5708761/0100</w:t>
      </w:r>
    </w:p>
    <w:p w14:paraId="30B6E8DD" w14:textId="01BDBA1D"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zastoupen:</w:t>
      </w:r>
      <w:r w:rsidRPr="000B6270">
        <w:rPr>
          <w:rFonts w:ascii="Times New Roman" w:hAnsi="Times New Roman"/>
          <w:color w:val="auto"/>
          <w:sz w:val="22"/>
          <w:szCs w:val="22"/>
          <w:lang w:val="cs-CZ"/>
        </w:rPr>
        <w:tab/>
      </w:r>
      <w:r>
        <w:rPr>
          <w:rFonts w:ascii="Times New Roman" w:hAnsi="Times New Roman"/>
          <w:color w:val="auto"/>
          <w:sz w:val="22"/>
          <w:szCs w:val="22"/>
          <w:lang w:val="cs-CZ"/>
        </w:rPr>
        <w:t xml:space="preserve">Ing. </w:t>
      </w:r>
      <w:r w:rsidR="00883360">
        <w:rPr>
          <w:rFonts w:ascii="Times New Roman" w:hAnsi="Times New Roman"/>
          <w:color w:val="auto"/>
          <w:sz w:val="22"/>
          <w:szCs w:val="22"/>
          <w:lang w:val="cs-CZ"/>
        </w:rPr>
        <w:t>Martin Chovanec</w:t>
      </w:r>
      <w:r>
        <w:rPr>
          <w:rFonts w:ascii="Times New Roman" w:hAnsi="Times New Roman"/>
          <w:color w:val="auto"/>
          <w:sz w:val="22"/>
          <w:szCs w:val="22"/>
          <w:lang w:val="cs-CZ"/>
        </w:rPr>
        <w:t xml:space="preserve">, </w:t>
      </w:r>
      <w:r w:rsidR="00883360">
        <w:rPr>
          <w:rFonts w:ascii="Times New Roman" w:hAnsi="Times New Roman"/>
          <w:color w:val="auto"/>
          <w:sz w:val="22"/>
          <w:szCs w:val="22"/>
          <w:lang w:val="cs-CZ"/>
        </w:rPr>
        <w:t>ředitel úseku technického</w:t>
      </w:r>
    </w:p>
    <w:p w14:paraId="095057FC" w14:textId="77777777" w:rsidR="0088336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oprávněn jednat ve věcech smluvních:</w:t>
      </w:r>
      <w:r w:rsidRPr="000B6270">
        <w:rPr>
          <w:rFonts w:ascii="Times New Roman" w:hAnsi="Times New Roman"/>
          <w:color w:val="auto"/>
          <w:sz w:val="22"/>
          <w:szCs w:val="22"/>
          <w:lang w:val="cs-CZ"/>
        </w:rPr>
        <w:tab/>
      </w:r>
      <w:r w:rsidR="00D52477">
        <w:rPr>
          <w:rFonts w:ascii="Times New Roman" w:hAnsi="Times New Roman"/>
          <w:color w:val="auto"/>
          <w:sz w:val="22"/>
          <w:szCs w:val="22"/>
          <w:lang w:val="cs-CZ"/>
        </w:rPr>
        <w:t>Ing. Petr Holuša, vedoucí odboru dopravní cesta</w:t>
      </w:r>
    </w:p>
    <w:p w14:paraId="2E1A0191" w14:textId="2A2CDCF6" w:rsidR="00D57ABD" w:rsidRDefault="00D57ABD" w:rsidP="00012039">
      <w:pPr>
        <w:tabs>
          <w:tab w:val="left" w:pos="3969"/>
        </w:tabs>
        <w:spacing w:line="240" w:lineRule="auto"/>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oprávněn jednat ve věcech technických: </w:t>
      </w:r>
      <w:r w:rsidRPr="000B6270">
        <w:rPr>
          <w:rFonts w:ascii="Times New Roman" w:hAnsi="Times New Roman"/>
          <w:color w:val="auto"/>
          <w:sz w:val="22"/>
          <w:szCs w:val="22"/>
          <w:lang w:val="cs-CZ"/>
        </w:rPr>
        <w:tab/>
      </w:r>
      <w:r>
        <w:rPr>
          <w:rFonts w:ascii="Times New Roman" w:hAnsi="Times New Roman"/>
          <w:color w:val="auto"/>
          <w:sz w:val="22"/>
          <w:szCs w:val="22"/>
          <w:lang w:val="cs-CZ"/>
        </w:rPr>
        <w:t>Ing. Petr Holuša,</w:t>
      </w:r>
      <w:r w:rsidR="006B23B7">
        <w:rPr>
          <w:rFonts w:ascii="Times New Roman" w:hAnsi="Times New Roman"/>
          <w:color w:val="auto"/>
          <w:sz w:val="22"/>
          <w:szCs w:val="22"/>
          <w:lang w:val="cs-CZ"/>
        </w:rPr>
        <w:t xml:space="preserve"> </w:t>
      </w:r>
      <w:r>
        <w:rPr>
          <w:rFonts w:ascii="Times New Roman" w:hAnsi="Times New Roman"/>
          <w:color w:val="auto"/>
          <w:sz w:val="22"/>
          <w:szCs w:val="22"/>
          <w:lang w:val="cs-CZ"/>
        </w:rPr>
        <w:t>vedoucí odboru dopravní cesta,</w:t>
      </w:r>
    </w:p>
    <w:p w14:paraId="36BADFAF" w14:textId="50ED970C" w:rsidR="00D57ABD" w:rsidRDefault="00D57ABD" w:rsidP="00170B5D">
      <w:pPr>
        <w:tabs>
          <w:tab w:val="left" w:pos="3969"/>
        </w:tabs>
        <w:spacing w:line="240" w:lineRule="auto"/>
        <w:ind w:left="3969" w:hanging="3969"/>
        <w:jc w:val="both"/>
        <w:rPr>
          <w:rFonts w:ascii="Times New Roman" w:hAnsi="Times New Roman"/>
          <w:color w:val="auto"/>
          <w:sz w:val="22"/>
          <w:szCs w:val="22"/>
          <w:lang w:val="cs-CZ"/>
        </w:rPr>
      </w:pPr>
      <w:r>
        <w:rPr>
          <w:rFonts w:ascii="Times New Roman" w:hAnsi="Times New Roman"/>
          <w:color w:val="auto"/>
          <w:sz w:val="22"/>
          <w:szCs w:val="22"/>
          <w:lang w:val="cs-CZ"/>
        </w:rPr>
        <w:tab/>
      </w:r>
      <w:r w:rsidRPr="008A5F7E">
        <w:rPr>
          <w:rFonts w:ascii="Times New Roman" w:hAnsi="Times New Roman"/>
          <w:color w:val="auto"/>
          <w:sz w:val="22"/>
          <w:szCs w:val="22"/>
          <w:lang w:val="cs-CZ"/>
        </w:rPr>
        <w:t>e-</w:t>
      </w:r>
      <w:r>
        <w:rPr>
          <w:rFonts w:ascii="Times New Roman" w:hAnsi="Times New Roman"/>
          <w:color w:val="auto"/>
          <w:sz w:val="22"/>
          <w:szCs w:val="22"/>
          <w:lang w:val="cs-CZ"/>
        </w:rPr>
        <w:t>m</w:t>
      </w:r>
      <w:r w:rsidRPr="008A5F7E">
        <w:rPr>
          <w:rFonts w:ascii="Times New Roman" w:hAnsi="Times New Roman"/>
          <w:color w:val="auto"/>
          <w:sz w:val="22"/>
          <w:szCs w:val="22"/>
          <w:lang w:val="cs-CZ"/>
        </w:rPr>
        <w:t>ail.:</w:t>
      </w:r>
      <w:r w:rsidR="00BF0744">
        <w:rPr>
          <w:rFonts w:ascii="Times New Roman" w:hAnsi="Times New Roman"/>
          <w:color w:val="auto"/>
          <w:sz w:val="22"/>
          <w:szCs w:val="22"/>
          <w:lang w:val="cs-CZ"/>
        </w:rPr>
        <w:t xml:space="preserve"> </w:t>
      </w:r>
      <w:r w:rsidRPr="008A5F7E">
        <w:rPr>
          <w:rFonts w:ascii="Times New Roman" w:hAnsi="Times New Roman"/>
          <w:color w:val="auto"/>
          <w:sz w:val="22"/>
          <w:szCs w:val="22"/>
          <w:lang w:val="cs-CZ"/>
        </w:rPr>
        <w:t>petr.holusa@dpo.cz, tel.: 603 367</w:t>
      </w:r>
      <w:r w:rsidR="00AC119E">
        <w:rPr>
          <w:rFonts w:ascii="Times New Roman" w:hAnsi="Times New Roman"/>
          <w:color w:val="auto"/>
          <w:sz w:val="22"/>
          <w:szCs w:val="22"/>
          <w:lang w:val="cs-CZ"/>
        </w:rPr>
        <w:t> </w:t>
      </w:r>
      <w:r w:rsidRPr="008A5F7E">
        <w:rPr>
          <w:rFonts w:ascii="Times New Roman" w:hAnsi="Times New Roman"/>
          <w:color w:val="auto"/>
          <w:sz w:val="22"/>
          <w:szCs w:val="22"/>
          <w:lang w:val="cs-CZ"/>
        </w:rPr>
        <w:t>841</w:t>
      </w:r>
    </w:p>
    <w:p w14:paraId="59DC2E9F" w14:textId="7E299928" w:rsidR="00AC119E" w:rsidRDefault="00AC119E" w:rsidP="00170B5D">
      <w:pPr>
        <w:tabs>
          <w:tab w:val="left" w:pos="3969"/>
        </w:tabs>
        <w:spacing w:line="240" w:lineRule="auto"/>
        <w:ind w:left="3969" w:hanging="3969"/>
        <w:jc w:val="both"/>
        <w:rPr>
          <w:rFonts w:ascii="Times New Roman" w:hAnsi="Times New Roman"/>
          <w:color w:val="auto"/>
          <w:sz w:val="22"/>
          <w:szCs w:val="22"/>
          <w:lang w:val="cs-CZ"/>
        </w:rPr>
      </w:pPr>
      <w:r>
        <w:rPr>
          <w:rFonts w:ascii="Times New Roman" w:hAnsi="Times New Roman"/>
          <w:color w:val="auto"/>
          <w:sz w:val="22"/>
          <w:szCs w:val="22"/>
          <w:lang w:val="cs-CZ"/>
        </w:rPr>
        <w:tab/>
        <w:t xml:space="preserve">Michal Jasiok, vedoucí střediska správa a údržba ostatního majetku, email: </w:t>
      </w:r>
      <w:r w:rsidRPr="00AC119E">
        <w:rPr>
          <w:rFonts w:ascii="Times New Roman" w:hAnsi="Times New Roman"/>
          <w:color w:val="auto"/>
          <w:sz w:val="22"/>
          <w:szCs w:val="22"/>
          <w:lang w:val="cs-CZ"/>
        </w:rPr>
        <w:t>michal.jasiok@dpo.cz</w:t>
      </w:r>
      <w:r>
        <w:rPr>
          <w:rFonts w:ascii="Times New Roman" w:hAnsi="Times New Roman"/>
          <w:color w:val="auto"/>
          <w:sz w:val="22"/>
          <w:szCs w:val="22"/>
          <w:lang w:val="cs-CZ"/>
        </w:rPr>
        <w:t>, tel.: 605 236 765</w:t>
      </w:r>
    </w:p>
    <w:p w14:paraId="1D86A19B" w14:textId="1E7750F8" w:rsidR="00BF0744" w:rsidRPr="000B6270" w:rsidRDefault="00BF0744" w:rsidP="00BF0744">
      <w:pPr>
        <w:tabs>
          <w:tab w:val="left" w:pos="3969"/>
        </w:tabs>
        <w:spacing w:line="240" w:lineRule="auto"/>
        <w:ind w:left="3969" w:right="21"/>
        <w:jc w:val="both"/>
        <w:rPr>
          <w:rFonts w:ascii="Times New Roman" w:hAnsi="Times New Roman"/>
          <w:color w:val="auto"/>
          <w:sz w:val="22"/>
          <w:szCs w:val="22"/>
          <w:lang w:val="cs-CZ"/>
        </w:rPr>
      </w:pPr>
      <w:r>
        <w:rPr>
          <w:rFonts w:ascii="Times New Roman" w:hAnsi="Times New Roman"/>
          <w:color w:val="auto"/>
          <w:sz w:val="22"/>
          <w:szCs w:val="22"/>
          <w:lang w:val="cs-CZ"/>
        </w:rPr>
        <w:t>Ing. Patrik Potůček, technický pracovník střediska správa a údržba ostatního majetku, tel.: 736 269 934, e-mail: patrik.potucek@dpo.cz</w:t>
      </w:r>
    </w:p>
    <w:p w14:paraId="2E70487A" w14:textId="0D2A683A"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osoba oprávněná pro změny díla:</w:t>
      </w:r>
      <w:r w:rsidRPr="000B6270">
        <w:rPr>
          <w:rFonts w:ascii="Times New Roman" w:hAnsi="Times New Roman"/>
          <w:color w:val="auto"/>
          <w:sz w:val="22"/>
          <w:szCs w:val="22"/>
          <w:lang w:val="cs-CZ"/>
        </w:rPr>
        <w:tab/>
      </w:r>
      <w:r>
        <w:rPr>
          <w:rFonts w:ascii="Times New Roman" w:hAnsi="Times New Roman"/>
          <w:color w:val="auto"/>
          <w:sz w:val="22"/>
          <w:szCs w:val="22"/>
          <w:lang w:val="cs-CZ"/>
        </w:rPr>
        <w:t xml:space="preserve">Ing. </w:t>
      </w:r>
      <w:r w:rsidR="00012039" w:rsidRPr="00012039">
        <w:rPr>
          <w:rFonts w:ascii="Times New Roman" w:hAnsi="Times New Roman"/>
          <w:color w:val="auto"/>
          <w:sz w:val="22"/>
          <w:szCs w:val="22"/>
          <w:lang w:val="cs-CZ"/>
        </w:rPr>
        <w:t>Martin Chovanec</w:t>
      </w:r>
      <w:r w:rsidRPr="00012039">
        <w:rPr>
          <w:rFonts w:ascii="Times New Roman" w:hAnsi="Times New Roman"/>
          <w:color w:val="auto"/>
          <w:sz w:val="22"/>
          <w:szCs w:val="22"/>
          <w:lang w:val="cs-CZ"/>
        </w:rPr>
        <w:t xml:space="preserve">, </w:t>
      </w:r>
      <w:r w:rsidR="00012039" w:rsidRPr="00012039">
        <w:rPr>
          <w:rFonts w:ascii="Times New Roman" w:hAnsi="Times New Roman"/>
          <w:color w:val="auto"/>
          <w:sz w:val="22"/>
          <w:szCs w:val="22"/>
          <w:lang w:val="cs-CZ"/>
        </w:rPr>
        <w:t>ředitel úseku technického</w:t>
      </w:r>
    </w:p>
    <w:p w14:paraId="24993961" w14:textId="77777777"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14:paraId="253AF58A" w14:textId="77777777"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dále jen </w:t>
      </w:r>
      <w:r w:rsidRPr="000B6270">
        <w:rPr>
          <w:rFonts w:ascii="Times New Roman" w:hAnsi="Times New Roman"/>
          <w:b/>
          <w:color w:val="auto"/>
          <w:sz w:val="22"/>
          <w:szCs w:val="22"/>
          <w:lang w:val="cs-CZ"/>
        </w:rPr>
        <w:t>„objednatel“</w:t>
      </w:r>
      <w:r w:rsidRPr="000B6270">
        <w:rPr>
          <w:rFonts w:ascii="Times New Roman" w:hAnsi="Times New Roman"/>
          <w:color w:val="auto"/>
          <w:sz w:val="22"/>
          <w:szCs w:val="22"/>
          <w:lang w:val="cs-CZ"/>
        </w:rPr>
        <w:t xml:space="preserve">) </w:t>
      </w:r>
    </w:p>
    <w:p w14:paraId="61EA648E"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na straně jedné</w:t>
      </w:r>
    </w:p>
    <w:p w14:paraId="782088FA" w14:textId="6BBE04C0" w:rsidR="00D57ABD" w:rsidRDefault="00D57ABD" w:rsidP="00170B5D">
      <w:pPr>
        <w:widowControl w:val="0"/>
        <w:tabs>
          <w:tab w:val="left" w:pos="3969"/>
        </w:tabs>
        <w:ind w:right="21"/>
        <w:jc w:val="both"/>
        <w:rPr>
          <w:rFonts w:ascii="Times New Roman" w:hAnsi="Times New Roman"/>
          <w:color w:val="auto"/>
          <w:sz w:val="22"/>
          <w:szCs w:val="22"/>
          <w:lang w:val="cs-CZ"/>
        </w:rPr>
      </w:pPr>
    </w:p>
    <w:p w14:paraId="73C93348" w14:textId="77777777" w:rsidR="00BF0744" w:rsidRPr="000B6270" w:rsidRDefault="00BF0744" w:rsidP="00170B5D">
      <w:pPr>
        <w:widowControl w:val="0"/>
        <w:tabs>
          <w:tab w:val="left" w:pos="3969"/>
        </w:tabs>
        <w:ind w:right="21"/>
        <w:jc w:val="both"/>
        <w:rPr>
          <w:rFonts w:ascii="Times New Roman" w:hAnsi="Times New Roman"/>
          <w:color w:val="auto"/>
          <w:sz w:val="22"/>
          <w:szCs w:val="22"/>
          <w:lang w:val="cs-CZ"/>
        </w:rPr>
      </w:pPr>
    </w:p>
    <w:p w14:paraId="1333E685" w14:textId="66D3094A" w:rsidR="00D57ABD"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w:t>
      </w:r>
    </w:p>
    <w:p w14:paraId="491849A7" w14:textId="77777777" w:rsidR="00BF0744" w:rsidRPr="000B6270" w:rsidRDefault="00BF0744" w:rsidP="00170B5D">
      <w:pPr>
        <w:widowControl w:val="0"/>
        <w:tabs>
          <w:tab w:val="left" w:pos="3969"/>
        </w:tabs>
        <w:ind w:right="21"/>
        <w:jc w:val="both"/>
        <w:rPr>
          <w:rFonts w:ascii="Times New Roman" w:hAnsi="Times New Roman"/>
          <w:color w:val="auto"/>
          <w:sz w:val="22"/>
          <w:szCs w:val="22"/>
          <w:lang w:val="cs-CZ"/>
        </w:rPr>
      </w:pPr>
    </w:p>
    <w:p w14:paraId="491F2DFE"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p>
    <w:p w14:paraId="4C345385" w14:textId="77777777" w:rsidR="00D57ABD" w:rsidRPr="000B6270" w:rsidRDefault="00D57ABD" w:rsidP="00170B5D">
      <w:pPr>
        <w:widowControl w:val="0"/>
        <w:tabs>
          <w:tab w:val="left" w:pos="3969"/>
        </w:tabs>
        <w:ind w:right="21"/>
        <w:jc w:val="both"/>
        <w:rPr>
          <w:rFonts w:ascii="Times New Roman" w:hAnsi="Times New Roman"/>
          <w:b/>
          <w:color w:val="auto"/>
          <w:sz w:val="22"/>
          <w:szCs w:val="22"/>
          <w:lang w:val="cs-CZ"/>
        </w:rPr>
      </w:pPr>
      <w:r w:rsidRPr="000B6270">
        <w:rPr>
          <w:rFonts w:ascii="Times New Roman" w:hAnsi="Times New Roman"/>
          <w:b/>
          <w:color w:val="auto"/>
          <w:sz w:val="22"/>
          <w:szCs w:val="22"/>
          <w:lang w:val="cs-CZ"/>
        </w:rPr>
        <w:t>Zhotovitel:</w:t>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t xml:space="preserve">      </w:t>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r>
    </w:p>
    <w:p w14:paraId="0E7504E3"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se sídlem/místem podnikání: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14:paraId="3A493DB3"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právní forma:</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14:paraId="33B8022F" w14:textId="05A20C1A"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zapsaná v obch. </w:t>
      </w:r>
      <w:proofErr w:type="gramStart"/>
      <w:r w:rsidRPr="000B6270">
        <w:rPr>
          <w:rFonts w:ascii="Times New Roman" w:hAnsi="Times New Roman"/>
          <w:color w:val="auto"/>
          <w:sz w:val="22"/>
          <w:szCs w:val="22"/>
          <w:lang w:val="cs-CZ"/>
        </w:rPr>
        <w:t>rejstříku</w:t>
      </w:r>
      <w:proofErr w:type="gramEnd"/>
      <w:r w:rsidRPr="000B6270">
        <w:rPr>
          <w:rFonts w:ascii="Times New Roman" w:hAnsi="Times New Roman"/>
          <w:color w:val="auto"/>
          <w:sz w:val="22"/>
          <w:szCs w:val="22"/>
          <w:lang w:val="cs-CZ"/>
        </w:rPr>
        <w:t xml:space="preserve"> </w:t>
      </w:r>
    </w:p>
    <w:p w14:paraId="35389F5D" w14:textId="34B6E483"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IČ: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14:paraId="584687E7"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DIČ: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14:paraId="24D88FF2"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bankovní spojení: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14:paraId="23170764"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číslo účtu: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14:paraId="45833DF3"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zastoupen:</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14:paraId="56EC7D13" w14:textId="77777777"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oprávněn jednat ve věcech smluvních: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14:paraId="49872E06" w14:textId="77777777"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proofErr w:type="gramStart"/>
      <w:r w:rsidRPr="000B6270">
        <w:rPr>
          <w:rFonts w:ascii="Times New Roman" w:hAnsi="Times New Roman"/>
          <w:color w:val="auto"/>
          <w:sz w:val="22"/>
          <w:szCs w:val="22"/>
          <w:lang w:val="cs-CZ"/>
        </w:rPr>
        <w:t>tel.:</w:t>
      </w:r>
      <w:r>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 e-mail</w:t>
      </w:r>
      <w:proofErr w:type="gramEnd"/>
      <w:r w:rsidRPr="000B6270">
        <w:rPr>
          <w:rFonts w:ascii="Times New Roman" w:hAnsi="Times New Roman"/>
          <w:color w:val="auto"/>
          <w:sz w:val="22"/>
          <w:szCs w:val="22"/>
          <w:lang w:val="cs-CZ"/>
        </w:rPr>
        <w:t xml:space="preserve">: </w:t>
      </w:r>
    </w:p>
    <w:p w14:paraId="61FD7A23" w14:textId="77777777" w:rsidR="00D57ABD" w:rsidRPr="000B6270" w:rsidRDefault="00D57ABD" w:rsidP="00170B5D">
      <w:pPr>
        <w:tabs>
          <w:tab w:val="left" w:pos="3969"/>
        </w:tabs>
        <w:spacing w:line="240" w:lineRule="auto"/>
        <w:ind w:left="3969" w:right="21" w:hanging="3969"/>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oprávněn jednat ve věcech technických: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14:paraId="54438860" w14:textId="77777777"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proofErr w:type="gramStart"/>
      <w:r w:rsidRPr="000B6270">
        <w:rPr>
          <w:rFonts w:ascii="Times New Roman" w:hAnsi="Times New Roman"/>
          <w:color w:val="auto"/>
          <w:sz w:val="22"/>
          <w:szCs w:val="22"/>
          <w:lang w:val="cs-CZ"/>
        </w:rPr>
        <w:t xml:space="preserve">tel.: </w:t>
      </w:r>
      <w:r>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 e-mail</w:t>
      </w:r>
      <w:proofErr w:type="gramEnd"/>
      <w:r w:rsidRPr="000B6270">
        <w:rPr>
          <w:rFonts w:ascii="Times New Roman" w:hAnsi="Times New Roman"/>
          <w:color w:val="auto"/>
          <w:sz w:val="22"/>
          <w:szCs w:val="22"/>
          <w:lang w:val="cs-CZ"/>
        </w:rPr>
        <w:t xml:space="preserve">: </w:t>
      </w:r>
      <w:hyperlink r:id="rId8" w:history="1"/>
      <w:r w:rsidRPr="000B6270">
        <w:rPr>
          <w:rFonts w:ascii="Times New Roman" w:hAnsi="Times New Roman"/>
          <w:color w:val="auto"/>
          <w:sz w:val="22"/>
          <w:szCs w:val="22"/>
          <w:lang w:val="cs-CZ"/>
        </w:rPr>
        <w:t xml:space="preserve"> </w:t>
      </w:r>
    </w:p>
    <w:p w14:paraId="3DD3A7C9"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p>
    <w:p w14:paraId="7BD8ACD9"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kontaktní doručovací adresa:</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14:paraId="426BF113" w14:textId="77777777"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(dále jen </w:t>
      </w:r>
      <w:r w:rsidRPr="000B6270">
        <w:rPr>
          <w:rFonts w:ascii="Times New Roman" w:hAnsi="Times New Roman"/>
          <w:b/>
          <w:color w:val="auto"/>
          <w:sz w:val="22"/>
          <w:szCs w:val="22"/>
          <w:lang w:val="cs-CZ"/>
        </w:rPr>
        <w:t>„zhotovitel“</w:t>
      </w:r>
      <w:r w:rsidRPr="000B6270">
        <w:rPr>
          <w:rFonts w:ascii="Times New Roman" w:hAnsi="Times New Roman"/>
          <w:color w:val="auto"/>
          <w:sz w:val="22"/>
          <w:szCs w:val="22"/>
          <w:lang w:val="cs-CZ"/>
        </w:rPr>
        <w:t xml:space="preserve">) </w:t>
      </w:r>
    </w:p>
    <w:p w14:paraId="477915D5" w14:textId="5DB4BDE2" w:rsidR="00EA7BB5" w:rsidRPr="00C64573" w:rsidRDefault="00D57ABD" w:rsidP="00EA7BB5">
      <w:pPr>
        <w:pStyle w:val="Zkladntext"/>
        <w:tabs>
          <w:tab w:val="left" w:pos="3969"/>
        </w:tabs>
        <w:jc w:val="both"/>
        <w:rPr>
          <w:color w:val="auto"/>
        </w:rPr>
      </w:pPr>
      <w:r w:rsidRPr="000B6270">
        <w:rPr>
          <w:color w:val="auto"/>
          <w:szCs w:val="22"/>
          <w:lang w:val="cs-CZ"/>
        </w:rPr>
        <w:t>na straně druhé</w:t>
      </w:r>
      <w:r>
        <w:rPr>
          <w:color w:val="auto"/>
          <w:szCs w:val="22"/>
          <w:lang w:val="cs-CZ"/>
        </w:rPr>
        <w:t xml:space="preserve"> </w:t>
      </w:r>
      <w:r w:rsidR="00EA7BB5">
        <w:rPr>
          <w:color w:val="auto"/>
          <w:szCs w:val="22"/>
          <w:lang w:val="cs-CZ"/>
        </w:rPr>
        <w:tab/>
      </w:r>
      <w:bookmarkStart w:id="1" w:name="_Hlk80000864"/>
      <w:r w:rsidR="00EA7BB5" w:rsidRPr="0045097B">
        <w:rPr>
          <w:i/>
          <w:color w:val="00B0F0"/>
          <w:szCs w:val="22"/>
          <w:lang w:val="cs-CZ"/>
        </w:rPr>
        <w:t>(</w:t>
      </w:r>
      <w:proofErr w:type="spellStart"/>
      <w:r w:rsidR="00EA7BB5" w:rsidRPr="0045097B">
        <w:rPr>
          <w:i/>
          <w:color w:val="00B0F0"/>
          <w:szCs w:val="22"/>
          <w:lang w:val="cs-CZ"/>
        </w:rPr>
        <w:t>Pozn</w:t>
      </w:r>
      <w:proofErr w:type="spellEnd"/>
      <w:r w:rsidR="00EA7BB5">
        <w:rPr>
          <w:i/>
          <w:color w:val="00B0F0"/>
          <w:szCs w:val="22"/>
          <w:lang w:val="cs-CZ"/>
        </w:rPr>
        <w:t>:</w:t>
      </w:r>
      <w:r w:rsidR="00EA7BB5" w:rsidRPr="0045097B">
        <w:rPr>
          <w:i/>
          <w:color w:val="00B0F0"/>
          <w:szCs w:val="22"/>
          <w:lang w:val="cs-CZ"/>
        </w:rPr>
        <w:t>. Doplní dodavatel. Poté poznámku vymažte</w:t>
      </w:r>
      <w:r w:rsidR="00EA7BB5">
        <w:rPr>
          <w:i/>
          <w:color w:val="00B0F0"/>
          <w:szCs w:val="22"/>
          <w:lang w:val="cs-CZ"/>
        </w:rPr>
        <w:t>.</w:t>
      </w:r>
      <w:r w:rsidR="00EA7BB5" w:rsidRPr="0045097B">
        <w:rPr>
          <w:i/>
          <w:color w:val="00B0F0"/>
          <w:szCs w:val="22"/>
          <w:lang w:val="cs-CZ"/>
        </w:rPr>
        <w:t>)</w:t>
      </w:r>
    </w:p>
    <w:bookmarkEnd w:id="1"/>
    <w:p w14:paraId="420C43A3" w14:textId="6B1F4BA0" w:rsidR="00D57ABD" w:rsidRDefault="00D57ABD" w:rsidP="00170B5D">
      <w:pPr>
        <w:widowControl w:val="0"/>
        <w:tabs>
          <w:tab w:val="left" w:pos="3969"/>
        </w:tabs>
        <w:ind w:right="21"/>
        <w:jc w:val="both"/>
        <w:rPr>
          <w:rFonts w:ascii="Times New Roman" w:hAnsi="Times New Roman"/>
          <w:i/>
          <w:color w:val="00B0F0"/>
          <w:sz w:val="22"/>
          <w:szCs w:val="22"/>
          <w:lang w:val="cs-CZ"/>
        </w:rPr>
      </w:pPr>
    </w:p>
    <w:p w14:paraId="6B8BA6F8" w14:textId="74C22E31" w:rsidR="00602364" w:rsidRDefault="00602364" w:rsidP="00170B5D">
      <w:pPr>
        <w:widowControl w:val="0"/>
        <w:tabs>
          <w:tab w:val="left" w:pos="3969"/>
        </w:tabs>
        <w:ind w:right="21"/>
        <w:jc w:val="both"/>
        <w:rPr>
          <w:rFonts w:ascii="Times New Roman" w:hAnsi="Times New Roman"/>
          <w:i/>
          <w:color w:val="00B0F0"/>
          <w:sz w:val="22"/>
          <w:szCs w:val="22"/>
          <w:lang w:val="cs-CZ"/>
        </w:rPr>
      </w:pPr>
    </w:p>
    <w:p w14:paraId="58730F47" w14:textId="77777777" w:rsidR="00BF0744" w:rsidRDefault="00BF0744" w:rsidP="00170B5D">
      <w:pPr>
        <w:widowControl w:val="0"/>
        <w:tabs>
          <w:tab w:val="left" w:pos="3969"/>
        </w:tabs>
        <w:ind w:right="21"/>
        <w:jc w:val="both"/>
        <w:rPr>
          <w:rFonts w:ascii="Times New Roman" w:hAnsi="Times New Roman"/>
          <w:i/>
          <w:color w:val="00B0F0"/>
          <w:sz w:val="22"/>
          <w:szCs w:val="22"/>
          <w:lang w:val="cs-CZ"/>
        </w:rPr>
      </w:pPr>
    </w:p>
    <w:p w14:paraId="6791615E" w14:textId="77777777" w:rsidR="00D57ABD" w:rsidRPr="000B6270" w:rsidRDefault="00D57ABD" w:rsidP="00602364">
      <w:pPr>
        <w:widowControl w:val="0"/>
        <w:ind w:right="21"/>
        <w:jc w:val="both"/>
        <w:rPr>
          <w:rFonts w:ascii="Times New Roman" w:hAnsi="Times New Roman"/>
          <w:color w:val="auto"/>
          <w:sz w:val="22"/>
          <w:szCs w:val="22"/>
          <w:lang w:val="cs-CZ"/>
        </w:rPr>
      </w:pPr>
    </w:p>
    <w:p w14:paraId="4F5134EE" w14:textId="08615D79" w:rsidR="00D57ABD" w:rsidRPr="000B6270" w:rsidRDefault="00D57ABD" w:rsidP="00602364">
      <w:pPr>
        <w:pStyle w:val="Zkladntext"/>
        <w:jc w:val="both"/>
        <w:rPr>
          <w:color w:val="auto"/>
          <w:lang w:val="cs-CZ"/>
        </w:rPr>
      </w:pPr>
      <w:r w:rsidRPr="000B6270">
        <w:rPr>
          <w:color w:val="auto"/>
          <w:lang w:val="cs-CZ"/>
        </w:rPr>
        <w:t xml:space="preserve">uzavřely dále uvedeného dne, měsíce a roku v souladu s § 2586 a násl. zákona č. 89/2012 Sb., Občanský zákoník, v platném znění, a za podmínek dále uvedených touto </w:t>
      </w:r>
      <w:r w:rsidRPr="000B6270">
        <w:rPr>
          <w:b/>
          <w:color w:val="auto"/>
          <w:lang w:val="cs-CZ"/>
        </w:rPr>
        <w:t xml:space="preserve">Smlouvu o dílo. </w:t>
      </w:r>
      <w:r w:rsidRPr="000B6270">
        <w:rPr>
          <w:color w:val="auto"/>
          <w:lang w:val="cs-CZ"/>
        </w:rPr>
        <w:t xml:space="preserve">Tato smlouva byla uzavřena v rámci výběrového řízení vedeného u Dopravního podniku Ostrava a.s. pod číslem </w:t>
      </w:r>
      <w:r w:rsidR="00E60510">
        <w:rPr>
          <w:color w:val="auto"/>
          <w:lang w:val="cs-CZ"/>
        </w:rPr>
        <w:t>NR-85-21-PŘ-Če.</w:t>
      </w:r>
    </w:p>
    <w:p w14:paraId="796869DF" w14:textId="77777777" w:rsidR="00D57ABD" w:rsidRPr="000B6270" w:rsidRDefault="00D57ABD" w:rsidP="00602364">
      <w:pPr>
        <w:pStyle w:val="Zkladntext"/>
        <w:jc w:val="both"/>
        <w:rPr>
          <w:color w:val="auto"/>
          <w:lang w:val="cs-CZ"/>
        </w:rPr>
      </w:pPr>
    </w:p>
    <w:p w14:paraId="35B280EE" w14:textId="77777777" w:rsidR="00D57ABD" w:rsidRPr="000B6270" w:rsidRDefault="00D57ABD" w:rsidP="00F01B59">
      <w:pPr>
        <w:pStyle w:val="Nadpis1"/>
        <w:ind w:left="0" w:hanging="16"/>
        <w:jc w:val="center"/>
      </w:pPr>
      <w:r w:rsidRPr="000B6270">
        <w:t>Předmět smlouvy</w:t>
      </w:r>
    </w:p>
    <w:p w14:paraId="757E62D3" w14:textId="77777777" w:rsidR="00837077" w:rsidRPr="00224971" w:rsidRDefault="00837077" w:rsidP="00341F81">
      <w:pPr>
        <w:pStyle w:val="Odstavecseseznamem"/>
        <w:numPr>
          <w:ilvl w:val="0"/>
          <w:numId w:val="12"/>
        </w:numPr>
        <w:tabs>
          <w:tab w:val="clear" w:pos="709"/>
        </w:tabs>
        <w:ind w:right="23"/>
        <w:jc w:val="both"/>
        <w:rPr>
          <w:vanish/>
          <w:color w:val="FFFFFF" w:themeColor="background1"/>
        </w:rPr>
      </w:pPr>
    </w:p>
    <w:p w14:paraId="44B14F39" w14:textId="77777777" w:rsidR="00837077" w:rsidRPr="00837077" w:rsidRDefault="00837077" w:rsidP="00341F81">
      <w:pPr>
        <w:pStyle w:val="Odstavecseseznamem"/>
        <w:numPr>
          <w:ilvl w:val="0"/>
          <w:numId w:val="12"/>
        </w:numPr>
        <w:tabs>
          <w:tab w:val="clear" w:pos="709"/>
        </w:tabs>
        <w:ind w:right="23"/>
        <w:jc w:val="both"/>
        <w:rPr>
          <w:vanish/>
        </w:rPr>
      </w:pPr>
    </w:p>
    <w:p w14:paraId="2DEBD8F0" w14:textId="5E09BAFC" w:rsidR="0032499E" w:rsidRDefault="00D57ABD" w:rsidP="00341F81">
      <w:pPr>
        <w:pStyle w:val="Odstavecseseznamem"/>
        <w:numPr>
          <w:ilvl w:val="1"/>
          <w:numId w:val="12"/>
        </w:numPr>
        <w:tabs>
          <w:tab w:val="clear" w:pos="709"/>
        </w:tabs>
        <w:ind w:right="23"/>
        <w:jc w:val="both"/>
      </w:pPr>
      <w:r w:rsidRPr="000B6270">
        <w:t xml:space="preserve">Zhotovitel se zavazuje podle této smlouvy ke zhotovení </w:t>
      </w:r>
      <w:r>
        <w:t>díla</w:t>
      </w:r>
      <w:r w:rsidRPr="000B6270">
        <w:t xml:space="preserve"> pod názvem </w:t>
      </w:r>
      <w:r>
        <w:t>„</w:t>
      </w:r>
      <w:r w:rsidR="00AC119E">
        <w:rPr>
          <w:b/>
        </w:rPr>
        <w:t>Oprava komunikací Areál dílny Hranečník</w:t>
      </w:r>
      <w:r>
        <w:t xml:space="preserve">“ (dále jen dílo). </w:t>
      </w:r>
      <w:r w:rsidR="006B23B7">
        <w:t>Bližší specifikace</w:t>
      </w:r>
      <w:r>
        <w:t xml:space="preserve"> požadovaných prací je obsažen</w:t>
      </w:r>
      <w:r w:rsidR="006B23B7">
        <w:t>a</w:t>
      </w:r>
      <w:r>
        <w:t xml:space="preserve"> v příloze č. 1 </w:t>
      </w:r>
      <w:proofErr w:type="spellStart"/>
      <w:r w:rsidR="006B23B7">
        <w:t>SoD</w:t>
      </w:r>
      <w:proofErr w:type="spellEnd"/>
      <w:r w:rsidR="006B23B7">
        <w:t xml:space="preserve"> -</w:t>
      </w:r>
      <w:r w:rsidR="006B23B7" w:rsidRPr="0032499E">
        <w:t xml:space="preserve"> </w:t>
      </w:r>
      <w:r w:rsidR="0032499E" w:rsidRPr="0032499E">
        <w:t>P</w:t>
      </w:r>
      <w:r w:rsidR="006B23B7" w:rsidRPr="0032499E">
        <w:t xml:space="preserve">opis </w:t>
      </w:r>
      <w:r w:rsidR="0032499E" w:rsidRPr="0032499E">
        <w:t xml:space="preserve">požadovaných </w:t>
      </w:r>
      <w:r w:rsidR="006B23B7" w:rsidRPr="0032499E">
        <w:t>prací</w:t>
      </w:r>
      <w:r w:rsidR="006B23B7" w:rsidRPr="006B23B7">
        <w:rPr>
          <w:lang w:val="en-US"/>
        </w:rPr>
        <w:t>”</w:t>
      </w:r>
      <w:r>
        <w:t>.</w:t>
      </w:r>
      <w:r w:rsidRPr="000B6270">
        <w:t xml:space="preserve"> </w:t>
      </w:r>
      <w:r w:rsidR="00C15181">
        <w:t>Dílo je rozděleno na dvě dílčí části:</w:t>
      </w:r>
    </w:p>
    <w:p w14:paraId="3D236094" w14:textId="408021D5" w:rsidR="00C15181" w:rsidRDefault="00AC119E" w:rsidP="00DD464E">
      <w:pPr>
        <w:pStyle w:val="Odstavecseseznamem"/>
        <w:numPr>
          <w:ilvl w:val="0"/>
          <w:numId w:val="7"/>
        </w:numPr>
        <w:tabs>
          <w:tab w:val="clear" w:pos="709"/>
        </w:tabs>
        <w:spacing w:before="120"/>
        <w:ind w:left="1702" w:right="0" w:hanging="851"/>
        <w:jc w:val="both"/>
      </w:pPr>
      <w:r>
        <w:t>Oprava komunikací Areál dílny Hranečník</w:t>
      </w:r>
      <w:r w:rsidR="00FE72E1">
        <w:t xml:space="preserve"> „A“</w:t>
      </w:r>
      <w:r w:rsidR="00C15181">
        <w:t xml:space="preserve"> (dále také jen část „A“),</w:t>
      </w:r>
      <w:r w:rsidR="00FE72E1">
        <w:t xml:space="preserve"> </w:t>
      </w:r>
    </w:p>
    <w:p w14:paraId="61B7CCF6" w14:textId="22BFCCF7" w:rsidR="00C15181" w:rsidRDefault="00FE72E1" w:rsidP="00DD464E">
      <w:pPr>
        <w:pStyle w:val="Odstavecseseznamem"/>
        <w:numPr>
          <w:ilvl w:val="0"/>
          <w:numId w:val="7"/>
        </w:numPr>
        <w:tabs>
          <w:tab w:val="clear" w:pos="709"/>
        </w:tabs>
        <w:spacing w:before="120"/>
        <w:ind w:left="1702" w:right="0" w:hanging="851"/>
        <w:jc w:val="both"/>
      </w:pPr>
      <w:r>
        <w:t xml:space="preserve"> </w:t>
      </w:r>
      <w:r w:rsidR="00AC119E">
        <w:t xml:space="preserve">Oprava komunikací Areál dílny Hranečník </w:t>
      </w:r>
      <w:r>
        <w:t>„B“</w:t>
      </w:r>
      <w:r w:rsidR="00C15181">
        <w:t xml:space="preserve"> (dále také jen část „B“),</w:t>
      </w:r>
    </w:p>
    <w:p w14:paraId="03C0716C" w14:textId="3354A45B" w:rsidR="00376366" w:rsidRDefault="00376366" w:rsidP="00DD464E">
      <w:pPr>
        <w:pStyle w:val="Odstavecseseznamem"/>
        <w:numPr>
          <w:ilvl w:val="0"/>
          <w:numId w:val="7"/>
        </w:numPr>
        <w:tabs>
          <w:tab w:val="clear" w:pos="709"/>
        </w:tabs>
        <w:spacing w:before="120"/>
        <w:ind w:left="1702" w:right="0" w:hanging="851"/>
        <w:jc w:val="both"/>
      </w:pPr>
      <w:r>
        <w:t>Používá-li se dále ve smlouvě termín „dílo“, pak se taková ujednání vztahují jak pro část „A“, tak pro část „B“, a to pro každou z nich samostatně</w:t>
      </w:r>
      <w:r w:rsidR="00BF1269">
        <w:t xml:space="preserve"> (např. platební podmínky, záruční podmínky, sankční ujednání apod</w:t>
      </w:r>
      <w:r>
        <w:t>.</w:t>
      </w:r>
      <w:r w:rsidR="00BF1269">
        <w:t>).</w:t>
      </w:r>
      <w:r>
        <w:t xml:space="preserve"> </w:t>
      </w:r>
    </w:p>
    <w:p w14:paraId="72DC588C" w14:textId="653698E7" w:rsidR="006B23B7" w:rsidRDefault="00C15181" w:rsidP="00DD464E">
      <w:pPr>
        <w:pStyle w:val="Odstavecseseznamem"/>
        <w:numPr>
          <w:ilvl w:val="0"/>
          <w:numId w:val="7"/>
        </w:numPr>
        <w:tabs>
          <w:tab w:val="clear" w:pos="709"/>
        </w:tabs>
        <w:spacing w:before="120"/>
        <w:ind w:left="1702" w:right="0" w:hanging="851"/>
        <w:jc w:val="both"/>
      </w:pPr>
      <w:r>
        <w:t xml:space="preserve">Odstraněním </w:t>
      </w:r>
      <w:r w:rsidR="00AD764C">
        <w:t>betonového ostrůvku se má na mysli</w:t>
      </w:r>
      <w:r w:rsidR="00B31AFC">
        <w:t xml:space="preserve"> </w:t>
      </w:r>
      <w:r w:rsidR="0032499E">
        <w:t>odstranění silničních obrub, jedno</w:t>
      </w:r>
      <w:r>
        <w:t xml:space="preserve"> </w:t>
      </w:r>
      <w:r w:rsidR="0032499E">
        <w:t>řádku z žulových kostek a</w:t>
      </w:r>
      <w:r w:rsidR="0032499E" w:rsidRPr="003C74D8">
        <w:t xml:space="preserve"> zeleného pásu, jenž je veden uprostřed </w:t>
      </w:r>
      <w:r w:rsidR="00AD764C">
        <w:t xml:space="preserve">ostrůvku </w:t>
      </w:r>
      <w:r w:rsidR="0032499E">
        <w:t>a následné položení nového betonového krytu parkoviště</w:t>
      </w:r>
      <w:r w:rsidR="00FE72E1">
        <w:t xml:space="preserve">, který je specifikován v příloze </w:t>
      </w:r>
      <w:proofErr w:type="gramStart"/>
      <w:r w:rsidR="00FE72E1">
        <w:t xml:space="preserve">č. 1 </w:t>
      </w:r>
      <w:proofErr w:type="spellStart"/>
      <w:r w:rsidR="00FE72E1">
        <w:t>SoD</w:t>
      </w:r>
      <w:proofErr w:type="spellEnd"/>
      <w:proofErr w:type="gramEnd"/>
      <w:r w:rsidR="00FE72E1">
        <w:t xml:space="preserve"> – Popis požadovaných prací</w:t>
      </w:r>
      <w:r w:rsidR="0032499E">
        <w:t xml:space="preserve"> včetně geodetického zaměření nových ploch v zadní části Areálu autobusy Hranečník.</w:t>
      </w:r>
    </w:p>
    <w:p w14:paraId="6EC5F46B" w14:textId="7F641A00" w:rsidR="00C15181" w:rsidRDefault="00B31AFC" w:rsidP="00DD464E">
      <w:pPr>
        <w:pStyle w:val="Odstavecseseznamem"/>
        <w:numPr>
          <w:ilvl w:val="0"/>
          <w:numId w:val="7"/>
        </w:numPr>
        <w:tabs>
          <w:tab w:val="clear" w:pos="709"/>
        </w:tabs>
        <w:spacing w:before="120"/>
        <w:ind w:left="1702" w:right="0" w:hanging="851"/>
        <w:jc w:val="both"/>
      </w:pPr>
      <w:r>
        <w:t>Odstranění betonového ostrůvku „A“</w:t>
      </w:r>
      <w:r w:rsidR="00AD764C">
        <w:t xml:space="preserve"> je zhotovitel povinen realizovat na základě uzavření této smlouvy, dle podmínek ve smlouvě uvedených. </w:t>
      </w:r>
      <w:r>
        <w:t>Odstranění betonového ostrůvku „B“</w:t>
      </w:r>
      <w:r w:rsidR="00AD764C">
        <w:t xml:space="preserve"> je zhotovitel povinen realizovat až na základě výzvy objednatele, dle podmínek ve smlouvě stanovených</w:t>
      </w:r>
      <w:r>
        <w:t xml:space="preserve">. </w:t>
      </w:r>
    </w:p>
    <w:p w14:paraId="63A789E8" w14:textId="370D723E" w:rsidR="00B31AFC" w:rsidRPr="00F177B4" w:rsidRDefault="00AD764C" w:rsidP="00DD464E">
      <w:pPr>
        <w:pStyle w:val="Odstavecseseznamem"/>
        <w:numPr>
          <w:ilvl w:val="0"/>
          <w:numId w:val="7"/>
        </w:numPr>
        <w:tabs>
          <w:tab w:val="clear" w:pos="709"/>
        </w:tabs>
        <w:spacing w:before="120"/>
        <w:ind w:left="1702" w:right="0" w:hanging="851"/>
        <w:jc w:val="both"/>
      </w:pPr>
      <w:r w:rsidRPr="00F177B4">
        <w:t xml:space="preserve">Objednatel </w:t>
      </w:r>
      <w:r w:rsidR="00A37629" w:rsidRPr="00F177B4">
        <w:t xml:space="preserve">si vyhrazuje právo </w:t>
      </w:r>
      <w:r w:rsidR="00B31AFC" w:rsidRPr="00F177B4">
        <w:t>část</w:t>
      </w:r>
      <w:r w:rsidRPr="00F177B4">
        <w:t xml:space="preserve"> „B“, tedy</w:t>
      </w:r>
      <w:r w:rsidR="00B31AFC" w:rsidRPr="00F177B4">
        <w:t xml:space="preserve"> Odstranění betonového ostrůvku „B“ </w:t>
      </w:r>
      <w:r w:rsidRPr="00F177B4">
        <w:t xml:space="preserve">vůbec </w:t>
      </w:r>
      <w:r w:rsidR="00A37629" w:rsidRPr="00F177B4">
        <w:t>nerealizovat</w:t>
      </w:r>
      <w:r w:rsidRPr="00F177B4">
        <w:t xml:space="preserve"> a výzvu dle bodu 2.1.</w:t>
      </w:r>
      <w:r w:rsidR="00376366" w:rsidRPr="00F177B4">
        <w:t>5</w:t>
      </w:r>
      <w:r w:rsidRPr="00F177B4">
        <w:t>. smlouvy neučinit</w:t>
      </w:r>
      <w:r w:rsidR="00A37629" w:rsidRPr="00F177B4">
        <w:t>.</w:t>
      </w:r>
      <w:r w:rsidRPr="00F177B4">
        <w:t xml:space="preserve"> Zhotoviteli v takovém případě nepřísluší žádná náhrada škody či nemajetkové újmy, včetně ušlého zisku.</w:t>
      </w:r>
    </w:p>
    <w:p w14:paraId="22208534" w14:textId="77777777" w:rsidR="00D57ABD" w:rsidRPr="000B6270" w:rsidRDefault="00D57ABD" w:rsidP="00341F81">
      <w:pPr>
        <w:pStyle w:val="Odstavecseseznamem"/>
        <w:numPr>
          <w:ilvl w:val="1"/>
          <w:numId w:val="12"/>
        </w:numPr>
        <w:tabs>
          <w:tab w:val="clear" w:pos="709"/>
        </w:tabs>
        <w:ind w:right="23"/>
        <w:jc w:val="both"/>
      </w:pPr>
      <w:r w:rsidRPr="000B6270">
        <w:t>Součástí předmětu plnění je rovněž:</w:t>
      </w:r>
    </w:p>
    <w:p w14:paraId="54A2DD87" w14:textId="17C8682C" w:rsidR="00D57ABD" w:rsidRPr="000B6270" w:rsidRDefault="00D57ABD" w:rsidP="00AD390E">
      <w:pPr>
        <w:pStyle w:val="Odstavecseseznamem"/>
        <w:numPr>
          <w:ilvl w:val="0"/>
          <w:numId w:val="3"/>
        </w:numPr>
        <w:tabs>
          <w:tab w:val="clear" w:pos="709"/>
        </w:tabs>
        <w:ind w:left="1135" w:right="23" w:hanging="284"/>
        <w:jc w:val="both"/>
      </w:pPr>
      <w:r w:rsidRPr="000B6270">
        <w:t>Projednání a schválení organizace dopravy v</w:t>
      </w:r>
      <w:r>
        <w:t> místech provádění</w:t>
      </w:r>
      <w:r w:rsidR="0032499E">
        <w:t xml:space="preserve"> stavebních</w:t>
      </w:r>
      <w:r>
        <w:t xml:space="preserve"> prací</w:t>
      </w:r>
      <w:r w:rsidRPr="000B6270">
        <w:t>.</w:t>
      </w:r>
    </w:p>
    <w:p w14:paraId="07196262" w14:textId="77777777" w:rsidR="00D57ABD" w:rsidRPr="000B6270" w:rsidRDefault="00D57ABD" w:rsidP="00953967">
      <w:pPr>
        <w:pStyle w:val="Odstavecseseznamem"/>
        <w:numPr>
          <w:ilvl w:val="0"/>
          <w:numId w:val="3"/>
        </w:numPr>
        <w:tabs>
          <w:tab w:val="clear" w:pos="709"/>
        </w:tabs>
        <w:ind w:left="1135" w:right="23" w:hanging="284"/>
        <w:jc w:val="both"/>
      </w:pPr>
      <w:r w:rsidRPr="000B6270">
        <w:t xml:space="preserve">Průběžné pořizování </w:t>
      </w:r>
      <w:r w:rsidRPr="000B6270">
        <w:rPr>
          <w:b/>
        </w:rPr>
        <w:t>detailní fotodokumentace</w:t>
      </w:r>
      <w:r w:rsidRPr="000B6270">
        <w:t xml:space="preserve"> dokumentující průběh prací na staveništi a všechny části díla, které budou při dalším provádění prací zakryty včetně pořízení fotodokumentace vad a nedodělků bránících a nebránících užívání díla.</w:t>
      </w:r>
    </w:p>
    <w:p w14:paraId="73DFF103" w14:textId="257CC1E1" w:rsidR="00D57ABD" w:rsidRDefault="00D57ABD" w:rsidP="00953967">
      <w:pPr>
        <w:pStyle w:val="Odstavecseseznamem"/>
        <w:numPr>
          <w:ilvl w:val="0"/>
          <w:numId w:val="3"/>
        </w:numPr>
        <w:tabs>
          <w:tab w:val="clear" w:pos="709"/>
        </w:tabs>
        <w:ind w:left="1135" w:right="23" w:hanging="284"/>
        <w:jc w:val="both"/>
      </w:pPr>
      <w:r w:rsidRPr="000B6270">
        <w:t xml:space="preserve">Zajištění přístupů na </w:t>
      </w:r>
      <w:r>
        <w:t>pracoviště</w:t>
      </w:r>
      <w:r w:rsidRPr="000B6270">
        <w:t xml:space="preserve">, provedení a udržování přístupových tras a zajištění </w:t>
      </w:r>
      <w:r>
        <w:t>pracoviště</w:t>
      </w:r>
      <w:r w:rsidRPr="000B6270">
        <w:t xml:space="preserve"> v souladu s požadavky BOZP</w:t>
      </w:r>
      <w:r>
        <w:t>.</w:t>
      </w:r>
    </w:p>
    <w:p w14:paraId="3E269B65" w14:textId="3BE5BCBC" w:rsidR="00D95EF5" w:rsidRDefault="00D95EF5" w:rsidP="00D95EF5">
      <w:pPr>
        <w:pStyle w:val="Odstavecseseznamem"/>
        <w:numPr>
          <w:ilvl w:val="0"/>
          <w:numId w:val="3"/>
        </w:numPr>
        <w:tabs>
          <w:tab w:val="clear" w:pos="709"/>
        </w:tabs>
        <w:ind w:left="1135" w:right="23" w:hanging="284"/>
        <w:jc w:val="both"/>
      </w:pPr>
      <w:r>
        <w:t>Odstranění odpadů.</w:t>
      </w:r>
    </w:p>
    <w:p w14:paraId="57AA17D3" w14:textId="77777777" w:rsidR="001D213B" w:rsidRDefault="001D213B" w:rsidP="001D213B">
      <w:pPr>
        <w:pStyle w:val="Odstavecseseznamem"/>
        <w:numPr>
          <w:ilvl w:val="0"/>
          <w:numId w:val="3"/>
        </w:numPr>
        <w:tabs>
          <w:tab w:val="clear" w:pos="709"/>
        </w:tabs>
        <w:ind w:left="1135" w:right="23" w:hanging="284"/>
        <w:jc w:val="both"/>
      </w:pPr>
      <w:r>
        <w:t xml:space="preserve">Atesty použitých materiálů a výrobků (vše v českém jazyce) </w:t>
      </w:r>
    </w:p>
    <w:p w14:paraId="3360D2BE" w14:textId="77777777" w:rsidR="001D213B" w:rsidRDefault="001D213B" w:rsidP="001D213B">
      <w:pPr>
        <w:pStyle w:val="Odstavecseseznamem"/>
        <w:numPr>
          <w:ilvl w:val="0"/>
          <w:numId w:val="3"/>
        </w:numPr>
        <w:tabs>
          <w:tab w:val="clear" w:pos="709"/>
        </w:tabs>
        <w:ind w:left="1135" w:right="23" w:hanging="284"/>
        <w:jc w:val="both"/>
      </w:pPr>
      <w:r>
        <w:t>ES prohlášení o shodě</w:t>
      </w:r>
    </w:p>
    <w:p w14:paraId="712DEEC2" w14:textId="77777777" w:rsidR="00D57ABD" w:rsidRDefault="00D57ABD" w:rsidP="00341F81">
      <w:pPr>
        <w:pStyle w:val="Odstavecseseznamem"/>
        <w:numPr>
          <w:ilvl w:val="1"/>
          <w:numId w:val="12"/>
        </w:numPr>
        <w:tabs>
          <w:tab w:val="clear" w:pos="709"/>
        </w:tabs>
        <w:ind w:right="23"/>
        <w:jc w:val="both"/>
      </w:pPr>
      <w:r w:rsidRPr="000B6270">
        <w:t>Veškeré odchylky od specifikace předmětu smlouvy mohou být prováděny zhotovitelem pouze tehdy, budou-li písemně odsouhlaseny objednatelem (viz osoba oprávněná pro změny díla) dle § 152, odstavce 4 stavebního zákona č. 183/2006 Sb. v platném znění. Jestliže zhotovitel provede práce a jiná plnění nad tento rámec, nemá nárok na jejich zaplacení.</w:t>
      </w:r>
    </w:p>
    <w:p w14:paraId="0A2D6D42" w14:textId="77777777" w:rsidR="00AD390E" w:rsidRPr="00AD390E" w:rsidRDefault="00AD390E" w:rsidP="00341F81">
      <w:pPr>
        <w:pStyle w:val="Odstavecseseznamem"/>
        <w:numPr>
          <w:ilvl w:val="1"/>
          <w:numId w:val="12"/>
        </w:numPr>
        <w:tabs>
          <w:tab w:val="clear" w:pos="709"/>
        </w:tabs>
        <w:ind w:right="23"/>
        <w:jc w:val="both"/>
      </w:pPr>
      <w:r w:rsidRPr="00AD390E">
        <w:t>Zhotovitel je povinen provést dílo vlastním jménem, s odbornou péčí, na vlastní odpovědnost a nebezpečí. Zhotovitel je povinen opatřit věci potřebné k provedení díla. Součástí plnění zhotovitele je také zajištění všech potřebných dokumentů, které jsou nutné k předání a užívání díla (atesty, návody, prohlášení o shodě apod.).</w:t>
      </w:r>
    </w:p>
    <w:p w14:paraId="0BC53C4B" w14:textId="57EE0F60" w:rsidR="00953967" w:rsidRPr="00953967" w:rsidRDefault="00953967" w:rsidP="00341F81">
      <w:pPr>
        <w:pStyle w:val="Odstavecseseznamem"/>
        <w:numPr>
          <w:ilvl w:val="1"/>
          <w:numId w:val="12"/>
        </w:numPr>
        <w:tabs>
          <w:tab w:val="clear" w:pos="709"/>
        </w:tabs>
        <w:ind w:right="23"/>
        <w:jc w:val="both"/>
      </w:pPr>
      <w:r w:rsidRPr="00953967">
        <w:t>Zhotovitel potvrzuje, že sjednaná cena díla a způsob plnění povinností zhotovitele podle této smlouvy (včetně zhotovení díla), zejména doba pro zhotovení a dokončení díla, obsahuje a zohledňuje všechny podmínky a</w:t>
      </w:r>
      <w:r w:rsidR="00F71C1C">
        <w:t> </w:t>
      </w:r>
      <w:r w:rsidRPr="00953967">
        <w:t>okolnosti uvedené v této smlouvě.</w:t>
      </w:r>
    </w:p>
    <w:p w14:paraId="28A6CF61" w14:textId="6960BC99" w:rsidR="00AD390E" w:rsidRDefault="00AD390E" w:rsidP="00170B5D">
      <w:pPr>
        <w:jc w:val="both"/>
      </w:pPr>
    </w:p>
    <w:p w14:paraId="3F301808" w14:textId="77777777" w:rsidR="00C15181" w:rsidRPr="000B6270" w:rsidRDefault="00C15181" w:rsidP="00170B5D">
      <w:pPr>
        <w:jc w:val="both"/>
      </w:pPr>
    </w:p>
    <w:p w14:paraId="07974DE8" w14:textId="77777777" w:rsidR="00D57ABD" w:rsidRPr="000B6270" w:rsidRDefault="00D57ABD" w:rsidP="00313B8C">
      <w:pPr>
        <w:pStyle w:val="Nadpis1"/>
        <w:tabs>
          <w:tab w:val="clear" w:pos="709"/>
        </w:tabs>
        <w:ind w:left="851" w:hanging="567"/>
        <w:jc w:val="center"/>
      </w:pPr>
      <w:r>
        <w:t>Nové dodávky, služby, stavební práce, vícepráce a méně práce</w:t>
      </w:r>
    </w:p>
    <w:p w14:paraId="2F36C851" w14:textId="77777777" w:rsidR="00837077" w:rsidRPr="00837077" w:rsidRDefault="00837077" w:rsidP="00341F81">
      <w:pPr>
        <w:pStyle w:val="Odstavecseseznamem"/>
        <w:numPr>
          <w:ilvl w:val="0"/>
          <w:numId w:val="12"/>
        </w:numPr>
        <w:tabs>
          <w:tab w:val="clear" w:pos="709"/>
        </w:tabs>
        <w:ind w:right="23"/>
        <w:jc w:val="both"/>
        <w:rPr>
          <w:vanish/>
        </w:rPr>
      </w:pPr>
    </w:p>
    <w:p w14:paraId="529475B4" w14:textId="302C5146" w:rsidR="00D57ABD" w:rsidRDefault="00D57ABD" w:rsidP="00341F81">
      <w:pPr>
        <w:pStyle w:val="Odstavecseseznamem"/>
        <w:numPr>
          <w:ilvl w:val="1"/>
          <w:numId w:val="12"/>
        </w:numPr>
        <w:tabs>
          <w:tab w:val="clear" w:pos="709"/>
        </w:tabs>
        <w:ind w:right="23"/>
        <w:jc w:val="both"/>
      </w:pPr>
      <w:r w:rsidRPr="00156478">
        <w:t xml:space="preserve">Objednatel si vyhrazuje po celou dobu trvání smlouvy právo na rozšíření sjednaného objemu a rozsahu předmětu veřejné zakázky, a to </w:t>
      </w:r>
      <w:r>
        <w:t xml:space="preserve">o </w:t>
      </w:r>
      <w:r w:rsidRPr="00156478">
        <w:t>nové dodávky</w:t>
      </w:r>
      <w:r w:rsidR="00501E34">
        <w:t>, služby či</w:t>
      </w:r>
      <w:r w:rsidRPr="00156478">
        <w:t xml:space="preserve"> stavební práce (opční právo) spočívající v obdobných dodávkách</w:t>
      </w:r>
      <w:r w:rsidR="00501E34">
        <w:t>, službách či</w:t>
      </w:r>
      <w:r w:rsidRPr="00156478">
        <w:t xml:space="preserve"> stavebních pracích</w:t>
      </w:r>
      <w:r>
        <w:t>, dodatečných požadavků, kvalitativních či množstevních změn,</w:t>
      </w:r>
      <w:r w:rsidRPr="00156478">
        <w:t xml:space="preserve"> specifikovaných v čl. I této smlouvy. V</w:t>
      </w:r>
      <w:r>
        <w:t> </w:t>
      </w:r>
      <w:r w:rsidRPr="00156478">
        <w:t>případě</w:t>
      </w:r>
      <w:r>
        <w:t>, že objednatel využije tohoto</w:t>
      </w:r>
      <w:r w:rsidRPr="00156478">
        <w:t xml:space="preserve"> opčního práva</w:t>
      </w:r>
      <w:r>
        <w:t>,</w:t>
      </w:r>
      <w:r w:rsidRPr="00156478">
        <w:t xml:space="preserve"> vyzve objednatel zhotovitele k jednání. Objednatel předpokládá, že finanční objem hodnoty opčního práva nepřesáhne 30</w:t>
      </w:r>
      <w:r w:rsidR="00FD18F7">
        <w:t xml:space="preserve"> </w:t>
      </w:r>
      <w:r w:rsidRPr="00156478">
        <w:t>% z ceny předmětu plnění</w:t>
      </w:r>
      <w:r>
        <w:t xml:space="preserve">. </w:t>
      </w:r>
    </w:p>
    <w:p w14:paraId="24744B9D" w14:textId="087E2C59" w:rsidR="00D57ABD" w:rsidRPr="000B6270" w:rsidRDefault="00D57ABD" w:rsidP="00341F81">
      <w:pPr>
        <w:pStyle w:val="Odstavecseseznamem"/>
        <w:numPr>
          <w:ilvl w:val="1"/>
          <w:numId w:val="12"/>
        </w:numPr>
        <w:tabs>
          <w:tab w:val="clear" w:pos="709"/>
        </w:tabs>
        <w:ind w:right="23"/>
        <w:jc w:val="both"/>
      </w:pPr>
      <w:r w:rsidRPr="000B6270">
        <w:t>Objednatel si vyhrazuje právo na provedení dodatečných</w:t>
      </w:r>
      <w:r w:rsidR="00501E34">
        <w:t xml:space="preserve">, dodávek, </w:t>
      </w:r>
      <w:r w:rsidRPr="000B6270">
        <w:t>služeb či stavebních prací (souhrnně vícepráce), které nebyly obsaženy v původním předmětu plnění a jejichž potřeba vznikla v důsledku nepředvídaných okolností a tyto dodatečné stavební práce jsou nezbytné pro poskytnutí původních stavebních prací. Tyto práce jsou oprávněni odsouhlasit zástupci objednatele uvedení v čl. I. oprávněni ve věcech technických, a to i každý samostatně</w:t>
      </w:r>
      <w:r>
        <w:t>, jinak je zhotovitel není oprávněn provést</w:t>
      </w:r>
      <w:r w:rsidRPr="000B6270">
        <w:t>. Celkový rozsah těchto prací nesmí překročit souč</w:t>
      </w:r>
      <w:r>
        <w:t xml:space="preserve">et absolutních hodnot provedených změn (vícepráce a méně práce), a to </w:t>
      </w:r>
      <w:r w:rsidRPr="000B6270">
        <w:t xml:space="preserve"> 50 % z původní ceny za provedení díla dle této smlouvy</w:t>
      </w:r>
      <w:r>
        <w:t xml:space="preserve">, </w:t>
      </w:r>
      <w:proofErr w:type="gramStart"/>
      <w:r w:rsidRPr="00837077">
        <w:t>tzn. sčítá</w:t>
      </w:r>
      <w:proofErr w:type="gramEnd"/>
      <w:r>
        <w:t xml:space="preserve"> se rozšíření předmětu plnění, jeho zmenšení (zúžení) i </w:t>
      </w:r>
      <w:r w:rsidR="00501E34">
        <w:t> </w:t>
      </w:r>
      <w:r>
        <w:t>záměny (neprovedení)</w:t>
      </w:r>
      <w:r w:rsidR="00EE3E29">
        <w:t>, přičemž celkový nárůst ceny nepřesáhne 30 % původní ceny za provedení díla dle této smlouvy.</w:t>
      </w:r>
      <w:r w:rsidRPr="000B6270">
        <w:t>.</w:t>
      </w:r>
    </w:p>
    <w:p w14:paraId="1C859BFB" w14:textId="77777777" w:rsidR="00D57ABD" w:rsidRPr="000B6270" w:rsidRDefault="00D57ABD" w:rsidP="00313B8C">
      <w:pPr>
        <w:pStyle w:val="Nadpis1"/>
        <w:tabs>
          <w:tab w:val="clear" w:pos="709"/>
        </w:tabs>
        <w:ind w:left="851" w:hanging="567"/>
        <w:jc w:val="center"/>
      </w:pPr>
      <w:r w:rsidRPr="000B6270">
        <w:t>Místo plnění</w:t>
      </w:r>
    </w:p>
    <w:p w14:paraId="08478676" w14:textId="77777777" w:rsidR="00837077" w:rsidRPr="00837077" w:rsidRDefault="00837077" w:rsidP="00341F81">
      <w:pPr>
        <w:pStyle w:val="Odstavecseseznamem"/>
        <w:numPr>
          <w:ilvl w:val="0"/>
          <w:numId w:val="12"/>
        </w:numPr>
        <w:tabs>
          <w:tab w:val="clear" w:pos="709"/>
        </w:tabs>
        <w:ind w:right="23"/>
        <w:jc w:val="both"/>
        <w:rPr>
          <w:vanish/>
        </w:rPr>
      </w:pPr>
    </w:p>
    <w:p w14:paraId="4CBDACC5" w14:textId="086A68E3" w:rsidR="00D57ABD" w:rsidRPr="000B6270" w:rsidRDefault="00D57ABD" w:rsidP="00341F81">
      <w:pPr>
        <w:pStyle w:val="Odstavecseseznamem"/>
        <w:numPr>
          <w:ilvl w:val="1"/>
          <w:numId w:val="12"/>
        </w:numPr>
        <w:tabs>
          <w:tab w:val="clear" w:pos="709"/>
        </w:tabs>
        <w:ind w:right="23"/>
        <w:jc w:val="both"/>
      </w:pPr>
      <w:r w:rsidRPr="000B6270">
        <w:t xml:space="preserve">Místem plnění </w:t>
      </w:r>
      <w:r w:rsidR="00C014E0">
        <w:t>je zadní část</w:t>
      </w:r>
      <w:r w:rsidR="001D213B">
        <w:t xml:space="preserve"> </w:t>
      </w:r>
      <w:r w:rsidR="00953967" w:rsidRPr="00837077">
        <w:t>Areálu autobusy Hranečník, ul. Počáteční 1962/36, 710 00  Ostrava</w:t>
      </w:r>
      <w:r w:rsidR="00C15181">
        <w:t xml:space="preserve"> </w:t>
      </w:r>
      <w:r w:rsidR="00953967" w:rsidRPr="00837077">
        <w:t>- Slezská Ostrava</w:t>
      </w:r>
      <w:r w:rsidR="00C15181">
        <w:t>.</w:t>
      </w:r>
    </w:p>
    <w:p w14:paraId="2399F170" w14:textId="77777777" w:rsidR="00D57ABD" w:rsidRPr="000B6270" w:rsidRDefault="00D57ABD" w:rsidP="0003213C">
      <w:pPr>
        <w:pStyle w:val="Odstavecseseznamem"/>
        <w:numPr>
          <w:ilvl w:val="0"/>
          <w:numId w:val="0"/>
        </w:numPr>
        <w:tabs>
          <w:tab w:val="clear" w:pos="709"/>
        </w:tabs>
        <w:ind w:left="284" w:right="23"/>
        <w:jc w:val="both"/>
      </w:pPr>
      <w:r w:rsidRPr="000B6270">
        <w:t xml:space="preserve">Zhotovitel prohlašuje, že je mu místo realizace </w:t>
      </w:r>
      <w:r>
        <w:t>díla</w:t>
      </w:r>
      <w:r w:rsidRPr="000B6270">
        <w:t xml:space="preserve"> známo a rovněž tak jsou mu známy technické a přírodní</w:t>
      </w:r>
      <w:r>
        <w:t xml:space="preserve"> vlastnosti pozemků, na nichž bude dílo prováděno</w:t>
      </w:r>
      <w:r w:rsidRPr="000B6270">
        <w:t>.</w:t>
      </w:r>
    </w:p>
    <w:p w14:paraId="63D0106E" w14:textId="77777777" w:rsidR="00D57ABD" w:rsidRPr="000B6270" w:rsidRDefault="00D57ABD" w:rsidP="00313B8C">
      <w:pPr>
        <w:pStyle w:val="Nadpis1"/>
        <w:tabs>
          <w:tab w:val="clear" w:pos="709"/>
        </w:tabs>
        <w:ind w:left="851" w:hanging="567"/>
        <w:jc w:val="center"/>
      </w:pPr>
      <w:r w:rsidRPr="000B6270">
        <w:t>Termín plnění a dokončení díla</w:t>
      </w:r>
    </w:p>
    <w:p w14:paraId="55249EA1" w14:textId="77777777" w:rsidR="00837077" w:rsidRPr="00837077" w:rsidRDefault="00837077" w:rsidP="00341F81">
      <w:pPr>
        <w:pStyle w:val="Odstavecseseznamem"/>
        <w:numPr>
          <w:ilvl w:val="0"/>
          <w:numId w:val="12"/>
        </w:numPr>
        <w:tabs>
          <w:tab w:val="clear" w:pos="709"/>
        </w:tabs>
        <w:ind w:right="23"/>
        <w:jc w:val="both"/>
        <w:rPr>
          <w:vanish/>
        </w:rPr>
      </w:pPr>
    </w:p>
    <w:p w14:paraId="54F4EE01" w14:textId="77777777" w:rsidR="00C15181" w:rsidRDefault="00D57ABD" w:rsidP="00341F81">
      <w:pPr>
        <w:pStyle w:val="Odstavecseseznamem"/>
        <w:numPr>
          <w:ilvl w:val="1"/>
          <w:numId w:val="12"/>
        </w:numPr>
        <w:tabs>
          <w:tab w:val="clear" w:pos="709"/>
        </w:tabs>
        <w:ind w:right="23"/>
        <w:jc w:val="both"/>
      </w:pPr>
      <w:r w:rsidRPr="000B6270">
        <w:t>Dílo v rozsahu předmětu plnění dle článku II. této smlouvy bude</w:t>
      </w:r>
      <w:r>
        <w:t xml:space="preserve"> realizováno</w:t>
      </w:r>
      <w:r w:rsidR="00C15181">
        <w:t>:</w:t>
      </w:r>
    </w:p>
    <w:p w14:paraId="6B2B830A" w14:textId="7C4C325A" w:rsidR="00C15181" w:rsidRDefault="00B737DF" w:rsidP="00B737DF">
      <w:pPr>
        <w:pStyle w:val="Odstavecseseznamem"/>
        <w:numPr>
          <w:ilvl w:val="2"/>
          <w:numId w:val="12"/>
        </w:numPr>
        <w:tabs>
          <w:tab w:val="clear" w:pos="709"/>
        </w:tabs>
        <w:ind w:left="1418" w:right="23" w:hanging="698"/>
        <w:jc w:val="both"/>
      </w:pPr>
      <w:r>
        <w:t>Č</w:t>
      </w:r>
      <w:r w:rsidR="00C15181">
        <w:t>ást „A“</w:t>
      </w:r>
      <w:r w:rsidR="00C705C1">
        <w:t xml:space="preserve"> </w:t>
      </w:r>
      <w:r>
        <w:t>a</w:t>
      </w:r>
      <w:r w:rsidR="00C705C1">
        <w:t xml:space="preserve"> část „B“ -</w:t>
      </w:r>
      <w:r w:rsidR="00C15181">
        <w:t xml:space="preserve"> </w:t>
      </w:r>
      <w:r w:rsidR="00C705C1">
        <w:t>bude dokončena a předána nejpozději do 60 kalendářních dnů od předání a převzetí místa plnění (stav</w:t>
      </w:r>
      <w:r w:rsidR="0070344E">
        <w:t>e</w:t>
      </w:r>
      <w:r w:rsidR="00C705C1">
        <w:t>niště)</w:t>
      </w:r>
      <w:r w:rsidR="00AD390E">
        <w:t xml:space="preserve"> </w:t>
      </w:r>
      <w:r w:rsidR="00D57ABD">
        <w:t>na základě písemn</w:t>
      </w:r>
      <w:r w:rsidR="00A90A74">
        <w:t>ého</w:t>
      </w:r>
      <w:r w:rsidR="00D57ABD">
        <w:t xml:space="preserve"> oznámení </w:t>
      </w:r>
      <w:r w:rsidR="00A90A74">
        <w:t xml:space="preserve">zaslaného </w:t>
      </w:r>
      <w:r w:rsidR="00D57ABD">
        <w:t>objednatelem zhotoviteli</w:t>
      </w:r>
      <w:r w:rsidR="00BD069C">
        <w:t xml:space="preserve"> </w:t>
      </w:r>
      <w:r w:rsidR="00AD764C">
        <w:t>(</w:t>
      </w:r>
      <w:r w:rsidR="00BD069C">
        <w:t>viz čl.</w:t>
      </w:r>
      <w:r w:rsidR="00C15181">
        <w:t> </w:t>
      </w:r>
      <w:r w:rsidR="00BD069C">
        <w:t>XI bod 11.1</w:t>
      </w:r>
      <w:r w:rsidR="00D57ABD">
        <w:t>.</w:t>
      </w:r>
      <w:r w:rsidR="00AD764C">
        <w:t>).</w:t>
      </w:r>
      <w:r w:rsidR="00D57ABD">
        <w:t xml:space="preserve"> </w:t>
      </w:r>
      <w:r w:rsidR="00D57ABD" w:rsidRPr="000B6270">
        <w:t>O předání a převzetí míst</w:t>
      </w:r>
      <w:r w:rsidR="00A90A74">
        <w:t>a</w:t>
      </w:r>
      <w:r w:rsidR="00D57ABD" w:rsidRPr="000B6270">
        <w:t xml:space="preserve"> plnění sepíší smluvní strany protokol potvrzující předání a</w:t>
      </w:r>
      <w:r w:rsidR="00C15181">
        <w:t> </w:t>
      </w:r>
      <w:r w:rsidR="00D57ABD" w:rsidRPr="000B6270">
        <w:t xml:space="preserve">převzetí </w:t>
      </w:r>
      <w:r w:rsidR="00D57ABD">
        <w:t>pracoviště</w:t>
      </w:r>
      <w:r w:rsidR="00C705C1">
        <w:t xml:space="preserve">, přičemž: </w:t>
      </w:r>
    </w:p>
    <w:p w14:paraId="55CB6498" w14:textId="69CFA5F6" w:rsidR="00C705C1" w:rsidRDefault="00C705C1" w:rsidP="00C705C1">
      <w:pPr>
        <w:pStyle w:val="Odstavecseseznamem"/>
        <w:numPr>
          <w:ilvl w:val="0"/>
          <w:numId w:val="13"/>
        </w:numPr>
        <w:tabs>
          <w:tab w:val="clear" w:pos="709"/>
        </w:tabs>
        <w:ind w:right="23"/>
        <w:jc w:val="both"/>
      </w:pPr>
      <w:r>
        <w:t>předpokládaný termín realizace</w:t>
      </w:r>
      <w:r w:rsidR="0070344E">
        <w:t xml:space="preserve"> pro</w:t>
      </w:r>
      <w:r>
        <w:t xml:space="preserve"> část „A“ je </w:t>
      </w:r>
      <w:r w:rsidR="0070344E">
        <w:t>v rozmezí 4. kvartálu roku 2021 až 1. kvartálu roku 2022</w:t>
      </w:r>
      <w:r>
        <w:t>,</w:t>
      </w:r>
    </w:p>
    <w:p w14:paraId="6892AC02" w14:textId="78AE3C17" w:rsidR="0070344E" w:rsidRDefault="00C705C1" w:rsidP="00DD464E">
      <w:pPr>
        <w:pStyle w:val="Odstavecseseznamem"/>
        <w:numPr>
          <w:ilvl w:val="0"/>
          <w:numId w:val="13"/>
        </w:numPr>
        <w:tabs>
          <w:tab w:val="clear" w:pos="709"/>
        </w:tabs>
        <w:ind w:right="23"/>
        <w:jc w:val="both"/>
      </w:pPr>
      <w:r>
        <w:t>předpokládaný termín realizace</w:t>
      </w:r>
      <w:r w:rsidR="001D0816">
        <w:t xml:space="preserve"> pro</w:t>
      </w:r>
      <w:r>
        <w:t xml:space="preserve"> část „B“ je</w:t>
      </w:r>
      <w:r w:rsidR="0070344E">
        <w:t xml:space="preserve"> v rozmezí 3. kvartálu roku 2022 až 4. kvartálu </w:t>
      </w:r>
      <w:r w:rsidR="00DC7F61">
        <w:t xml:space="preserve">roku </w:t>
      </w:r>
      <w:r w:rsidR="0070344E">
        <w:t>2022</w:t>
      </w:r>
      <w:r w:rsidR="00D15E3E">
        <w:t xml:space="preserve"> (objednatel si vyhrazuje tuto část díla nerealizovat)</w:t>
      </w:r>
      <w:r w:rsidR="0070344E">
        <w:t>.</w:t>
      </w:r>
    </w:p>
    <w:p w14:paraId="1005989D" w14:textId="2C7F6B80" w:rsidR="00C705C1" w:rsidRPr="00837077" w:rsidRDefault="00C705C1" w:rsidP="00DD464E">
      <w:pPr>
        <w:pStyle w:val="Odstavecseseznamem"/>
        <w:numPr>
          <w:ilvl w:val="2"/>
          <w:numId w:val="12"/>
        </w:numPr>
        <w:tabs>
          <w:tab w:val="clear" w:pos="709"/>
        </w:tabs>
        <w:ind w:left="1418" w:right="23" w:hanging="698"/>
        <w:jc w:val="both"/>
      </w:pPr>
      <w:r>
        <w:t xml:space="preserve">Smluvní strany se dohodly, že objednatel </w:t>
      </w:r>
      <w:r w:rsidR="0070344E">
        <w:t xml:space="preserve">bude písemně informovat zhotovitele o záměru realizovat či nerealizovat dílčí část „B“ nejpozději do konce 1. kvartálu roku 2022, tj. </w:t>
      </w:r>
      <w:r w:rsidR="001D0816">
        <w:t xml:space="preserve">nejpozději </w:t>
      </w:r>
      <w:r w:rsidR="0070344E">
        <w:t>do 31. 3. 2022</w:t>
      </w:r>
      <w:r w:rsidR="00B737DF">
        <w:t>, a to na adresu uvedenou v čl. XI bod 11.1.</w:t>
      </w:r>
      <w:r w:rsidR="00D15E3E">
        <w:t xml:space="preserve"> Lhůta pro oznámení záměru objednatele dle tohoto bodu smlouvy může být změněna, a to na základě písemné dohody smluvních stran formou dodatku k této smlouvě</w:t>
      </w:r>
      <w:r w:rsidR="00B737DF">
        <w:t>.</w:t>
      </w:r>
    </w:p>
    <w:p w14:paraId="3BF3E03F" w14:textId="49FC2904" w:rsidR="00A90A74" w:rsidRPr="00837077" w:rsidRDefault="00A90A74" w:rsidP="00341F81">
      <w:pPr>
        <w:pStyle w:val="Odstavecseseznamem"/>
        <w:numPr>
          <w:ilvl w:val="1"/>
          <w:numId w:val="12"/>
        </w:numPr>
        <w:tabs>
          <w:tab w:val="clear" w:pos="709"/>
        </w:tabs>
        <w:ind w:right="23"/>
        <w:jc w:val="both"/>
      </w:pPr>
      <w:r w:rsidRPr="00837077">
        <w:t xml:space="preserve">Doba dokončení díla může být přiměřeně prodloužena: </w:t>
      </w:r>
    </w:p>
    <w:p w14:paraId="15EE9D17" w14:textId="4389C5F2" w:rsidR="00A90A74" w:rsidRPr="00A90A74" w:rsidRDefault="00A90A74" w:rsidP="00170B5D">
      <w:pPr>
        <w:pStyle w:val="Odstavecseseznamem"/>
        <w:numPr>
          <w:ilvl w:val="0"/>
          <w:numId w:val="3"/>
        </w:numPr>
        <w:tabs>
          <w:tab w:val="clear" w:pos="709"/>
        </w:tabs>
        <w:ind w:left="1135" w:right="23" w:hanging="284"/>
        <w:jc w:val="both"/>
      </w:pPr>
      <w:r w:rsidRPr="00A90A74">
        <w:t>vzniknou-li v průběhu provádění díla překážky na straně objednatele;</w:t>
      </w:r>
    </w:p>
    <w:p w14:paraId="7E0D4AC7" w14:textId="40997163" w:rsidR="00A90A74" w:rsidRDefault="00A90A74" w:rsidP="00170B5D">
      <w:pPr>
        <w:pStyle w:val="Odstavecseseznamem"/>
        <w:numPr>
          <w:ilvl w:val="0"/>
          <w:numId w:val="3"/>
        </w:numPr>
        <w:tabs>
          <w:tab w:val="clear" w:pos="709"/>
        </w:tabs>
        <w:ind w:left="1135" w:right="23" w:hanging="284"/>
        <w:jc w:val="both"/>
      </w:pPr>
      <w:r w:rsidRPr="00A90A74">
        <w:t xml:space="preserve">pokud hodnota sjednaných víceprací překročí hodnotu 15 % ceny díla a bude prokázána přímá souvislost vlivu provádění těchto prací na termín dokončení díla, nebude-li dohodnuto jinak; </w:t>
      </w:r>
    </w:p>
    <w:p w14:paraId="5C33086D" w14:textId="4341F2F3" w:rsidR="003511F2" w:rsidRPr="00EA7BB5" w:rsidRDefault="003511F2" w:rsidP="00A37629">
      <w:pPr>
        <w:pStyle w:val="Odstavecseseznamem"/>
        <w:tabs>
          <w:tab w:val="clear" w:pos="709"/>
        </w:tabs>
        <w:ind w:left="1134" w:hanging="283"/>
        <w:jc w:val="both"/>
        <w:rPr>
          <w:bCs/>
        </w:rPr>
      </w:pPr>
      <w:r>
        <w:t>pokud některé ze smluvních stran</w:t>
      </w:r>
      <w:r w:rsidR="00D32338">
        <w:rPr>
          <w:bCs/>
        </w:rPr>
        <w:t xml:space="preserve"> </w:t>
      </w:r>
      <w:r w:rsidRPr="00D32338">
        <w:rPr>
          <w:bCs/>
        </w:rPr>
        <w:t>brání ve splnění jakékoli její povinnosti z</w:t>
      </w:r>
      <w:r w:rsidRPr="00EA7BB5">
        <w:rPr>
          <w:bCs/>
        </w:rPr>
        <w:t> této smlouvy, překážka v podobě vyšší moci, nebude tato smluvní strana v prodlení se splněním příslušné povinnosti, ani odpovědná za újmu plynoucí z jejího porušení</w:t>
      </w:r>
      <w:r w:rsidR="00D32338">
        <w:rPr>
          <w:bCs/>
        </w:rPr>
        <w:t>;</w:t>
      </w:r>
      <w:r w:rsidRPr="00EA7BB5">
        <w:rPr>
          <w:bCs/>
        </w:rPr>
        <w:t xml:space="preserve"> </w:t>
      </w:r>
      <w:r w:rsidR="00D32338">
        <w:rPr>
          <w:bCs/>
        </w:rPr>
        <w:t>p</w:t>
      </w:r>
      <w:r w:rsidRPr="00EA7BB5">
        <w:rPr>
          <w:bCs/>
        </w:rPr>
        <w:t>ro vyloučení pochybností se předchozí věta uplatní pouze ve vztahu k povi</w:t>
      </w:r>
      <w:r w:rsidRPr="00A37629">
        <w:rPr>
          <w:bCs/>
        </w:rPr>
        <w:t>nnosti, jejíž splnění je přímo nebo bezprostředně vyloučeno vyšší mocí</w:t>
      </w:r>
      <w:r w:rsidR="00D32338">
        <w:rPr>
          <w:bCs/>
        </w:rPr>
        <w:t>;</w:t>
      </w:r>
    </w:p>
    <w:p w14:paraId="2CD71BC9" w14:textId="1052BF00" w:rsidR="003511F2" w:rsidRPr="00EA7BB5" w:rsidRDefault="00D32338" w:rsidP="00A37629">
      <w:pPr>
        <w:pStyle w:val="Odstavecseseznamem"/>
        <w:tabs>
          <w:tab w:val="clear" w:pos="709"/>
        </w:tabs>
        <w:ind w:left="1134" w:hanging="283"/>
        <w:jc w:val="both"/>
      </w:pPr>
      <w:r>
        <w:lastRenderedPageBreak/>
        <w:t>v</w:t>
      </w:r>
      <w:r w:rsidR="003511F2" w:rsidRPr="00EA7BB5">
        <w:t xml:space="preserve">yšší mocí se pro účely této smlouvy rozumí mimořádná událost, okolnost nebo překážka, kterou, ani při vynaložení náležité péče, nemohl zhotovitel před podáním nabídky (nabídka byla zhotovitelem podána dne </w:t>
      </w:r>
      <w:r w:rsidR="003511F2" w:rsidRPr="00A37629">
        <w:rPr>
          <w:color w:val="000000"/>
        </w:rPr>
        <w:t>………… (Pozn.: Dodavatel nevyplňuje, doplní zadavatel až před podpisem smlouvy.)</w:t>
      </w:r>
      <w:r w:rsidR="003511F2" w:rsidRPr="00EA7BB5">
        <w:t xml:space="preserve"> a objednatel před uzavřením smlouvy předvídat ani ji předejít, a která je mimo jakoukoliv kontrolu takové smluvní strany, a nebyla způsobena úmyslně ani z nedbalosti jednáním nebo opomenutím této smluvní strany</w:t>
      </w:r>
      <w:r>
        <w:t>;</w:t>
      </w:r>
    </w:p>
    <w:p w14:paraId="5351ADDC" w14:textId="3D70D3A7" w:rsidR="003511F2" w:rsidRPr="00A37629" w:rsidRDefault="00D32338" w:rsidP="00EA7BB5">
      <w:pPr>
        <w:spacing w:before="90"/>
        <w:ind w:left="1134" w:right="21"/>
        <w:jc w:val="both"/>
        <w:rPr>
          <w:rFonts w:ascii="Times New Roman" w:hAnsi="Times New Roman"/>
          <w:bCs/>
          <w:sz w:val="22"/>
          <w:szCs w:val="22"/>
          <w:lang w:val="cs-CZ"/>
        </w:rPr>
      </w:pPr>
      <w:r>
        <w:rPr>
          <w:rFonts w:ascii="Times New Roman" w:hAnsi="Times New Roman"/>
          <w:bCs/>
          <w:sz w:val="22"/>
          <w:szCs w:val="22"/>
          <w:lang w:val="cs-CZ"/>
        </w:rPr>
        <w:t>t</w:t>
      </w:r>
      <w:r w:rsidR="003511F2" w:rsidRPr="00A37629">
        <w:rPr>
          <w:rFonts w:ascii="Times New Roman" w:hAnsi="Times New Roman"/>
          <w:bCs/>
          <w:sz w:val="22"/>
          <w:szCs w:val="22"/>
          <w:lang w:val="cs-CZ"/>
        </w:rPr>
        <w:t>akovými událostmi, okolnostmi nebo překážkami jsou zejména, nikoliv však výlučně:</w:t>
      </w:r>
    </w:p>
    <w:p w14:paraId="7F87A177" w14:textId="77777777" w:rsidR="003511F2" w:rsidRPr="00A37629" w:rsidRDefault="003511F2" w:rsidP="00341F81">
      <w:pPr>
        <w:numPr>
          <w:ilvl w:val="3"/>
          <w:numId w:val="10"/>
        </w:numPr>
        <w:spacing w:before="90" w:line="240" w:lineRule="auto"/>
        <w:ind w:left="1134" w:right="21" w:firstLine="0"/>
        <w:jc w:val="both"/>
        <w:rPr>
          <w:rFonts w:ascii="Times New Roman" w:hAnsi="Times New Roman"/>
          <w:bCs/>
          <w:sz w:val="22"/>
          <w:szCs w:val="22"/>
          <w:lang w:val="cs-CZ"/>
        </w:rPr>
      </w:pPr>
      <w:r w:rsidRPr="00A37629">
        <w:rPr>
          <w:rFonts w:ascii="Times New Roman" w:hAnsi="Times New Roman"/>
          <w:bCs/>
          <w:sz w:val="22"/>
          <w:szCs w:val="22"/>
          <w:lang w:val="cs-CZ"/>
        </w:rPr>
        <w:t>živelné události (zejména zemětřesení, záplavy, vichřice),</w:t>
      </w:r>
    </w:p>
    <w:p w14:paraId="114A5C8D" w14:textId="77777777" w:rsidR="003511F2" w:rsidRPr="00A37629" w:rsidRDefault="003511F2" w:rsidP="00341F81">
      <w:pPr>
        <w:numPr>
          <w:ilvl w:val="3"/>
          <w:numId w:val="10"/>
        </w:numPr>
        <w:spacing w:before="90" w:line="240" w:lineRule="auto"/>
        <w:ind w:left="1134" w:right="21" w:firstLine="0"/>
        <w:jc w:val="both"/>
        <w:rPr>
          <w:rFonts w:ascii="Times New Roman" w:hAnsi="Times New Roman"/>
          <w:bCs/>
          <w:sz w:val="22"/>
          <w:szCs w:val="22"/>
          <w:lang w:val="cs-CZ"/>
        </w:rPr>
      </w:pPr>
      <w:r w:rsidRPr="00A37629">
        <w:rPr>
          <w:rFonts w:ascii="Times New Roman" w:hAnsi="Times New Roman"/>
          <w:bCs/>
          <w:sz w:val="22"/>
          <w:szCs w:val="22"/>
          <w:lang w:val="cs-CZ"/>
        </w:rPr>
        <w:t>události související s činností člověka, např. války, občanské nepokoje,</w:t>
      </w:r>
    </w:p>
    <w:p w14:paraId="6CCD4CAF" w14:textId="24C47ACF" w:rsidR="003511F2" w:rsidRPr="00A37629" w:rsidRDefault="003511F2" w:rsidP="00341F81">
      <w:pPr>
        <w:numPr>
          <w:ilvl w:val="3"/>
          <w:numId w:val="10"/>
        </w:numPr>
        <w:spacing w:before="90" w:line="240" w:lineRule="auto"/>
        <w:ind w:left="1134" w:right="21" w:firstLine="0"/>
        <w:jc w:val="both"/>
        <w:rPr>
          <w:rFonts w:ascii="Times New Roman" w:hAnsi="Times New Roman"/>
          <w:bCs/>
          <w:sz w:val="22"/>
          <w:szCs w:val="22"/>
          <w:lang w:val="cs-CZ"/>
        </w:rPr>
      </w:pPr>
      <w:r w:rsidRPr="00A37629">
        <w:rPr>
          <w:rFonts w:ascii="Times New Roman" w:hAnsi="Times New Roman"/>
          <w:bCs/>
          <w:sz w:val="22"/>
          <w:szCs w:val="22"/>
          <w:lang w:val="cs-CZ"/>
        </w:rPr>
        <w:t>epidemie a s tím případná související krizová a další opatření orgánů veřejné moci</w:t>
      </w:r>
      <w:r w:rsidR="00D32338">
        <w:rPr>
          <w:rFonts w:ascii="Times New Roman" w:hAnsi="Times New Roman"/>
          <w:bCs/>
          <w:sz w:val="22"/>
          <w:szCs w:val="22"/>
          <w:lang w:val="cs-CZ"/>
        </w:rPr>
        <w:t>,</w:t>
      </w:r>
    </w:p>
    <w:p w14:paraId="1B03D002" w14:textId="11564CF0" w:rsidR="003511F2" w:rsidRPr="00EA7BB5" w:rsidRDefault="00D32338" w:rsidP="00A37629">
      <w:pPr>
        <w:pStyle w:val="Odstavecseseznamem"/>
        <w:ind w:left="1276"/>
        <w:jc w:val="both"/>
      </w:pPr>
      <w:r>
        <w:t>s</w:t>
      </w:r>
      <w:r w:rsidR="003511F2" w:rsidRPr="00EA7BB5">
        <w:t>mluvní strany sjednávají, že za mimořádnou událost, okolnost či překážku se nepovažují krizová či jiná opatření, nouzový stav atp., které v době podání nabídky byly vyhlášeny/stanoveny, tj. zejména opatření a</w:t>
      </w:r>
      <w:r w:rsidR="003511F2" w:rsidRPr="00A37629">
        <w:t xml:space="preserve"> nouzový stav v souvislostí epidemií </w:t>
      </w:r>
      <w:proofErr w:type="spellStart"/>
      <w:r w:rsidR="003511F2" w:rsidRPr="00A37629">
        <w:t>koronaviru</w:t>
      </w:r>
      <w:proofErr w:type="spellEnd"/>
      <w:r w:rsidR="003511F2" w:rsidRPr="00A37629">
        <w:t xml:space="preserve"> označovaného jako SARS CoV-2 (způsobujícího nemoc COVID-19, jak může být virus také v praxi označován), a že veškerá tato opatření či nouzový stav byly již zhotovitelem zohledněny v rámci jeho nabídky</w:t>
      </w:r>
      <w:r>
        <w:t>,</w:t>
      </w:r>
    </w:p>
    <w:p w14:paraId="30F23DF4" w14:textId="5DEEEB65" w:rsidR="003222A6" w:rsidRPr="00655C9C" w:rsidRDefault="00D32338" w:rsidP="00A37629">
      <w:pPr>
        <w:pStyle w:val="Odstavecseseznamem"/>
        <w:tabs>
          <w:tab w:val="clear" w:pos="709"/>
        </w:tabs>
        <w:ind w:left="1276" w:hanging="283"/>
        <w:jc w:val="both"/>
        <w:rPr>
          <w:b/>
        </w:rPr>
      </w:pPr>
      <w:r>
        <w:rPr>
          <w:bCs/>
        </w:rPr>
        <w:t>s</w:t>
      </w:r>
      <w:r w:rsidR="003511F2" w:rsidRPr="0016670F">
        <w:rPr>
          <w:bCs/>
        </w:rPr>
        <w:t>mluvní strana dotčená vyšší mocí je povinna informovat druhou smluvní stranu o existenci překážky v podobě vyšší moci bez zbytečného odkladu, a dále podniknout veškeré kroky, které lze po takové smluvní</w:t>
      </w:r>
      <w:r w:rsidR="003222A6">
        <w:rPr>
          <w:bCs/>
        </w:rPr>
        <w:t xml:space="preserve"> straně rozumně požadovat, aby se zmírnil vliv vyšší moci na plnění povinnosti dle této smlouvy,</w:t>
      </w:r>
    </w:p>
    <w:p w14:paraId="7CC84942" w14:textId="1E598C5D" w:rsidR="00A90A74" w:rsidRDefault="003222A6" w:rsidP="00A37629">
      <w:pPr>
        <w:pStyle w:val="Odstavecseseznamem"/>
        <w:tabs>
          <w:tab w:val="clear" w:pos="709"/>
        </w:tabs>
        <w:ind w:left="1276" w:hanging="283"/>
        <w:jc w:val="both"/>
        <w:rPr>
          <w:b/>
        </w:rPr>
      </w:pPr>
      <w:r>
        <w:t>p</w:t>
      </w:r>
      <w:r w:rsidR="00A90A74" w:rsidRPr="00312CE3">
        <w:t>rodloužení doby provádění díla se určí podle doby trvání překážky nebo neplnění závazků objednatele sjednaných v této smlouvě, s přihlédnutím k době nezbytné pro obnovení prací</w:t>
      </w:r>
      <w:r w:rsidR="00A90A74" w:rsidRPr="00AA0E04">
        <w:t xml:space="preserve">, </w:t>
      </w:r>
      <w:r w:rsidR="00A90A74" w:rsidRPr="00AA0E04">
        <w:rPr>
          <w:rFonts w:cs="Arial"/>
          <w:lang w:eastAsia="ar-SA"/>
        </w:rPr>
        <w:t>údaj o této skutečnosti bude zapsán zhotovitelem ve stavebním deníku a jeho věrohodnost písemně potvrzena objednatelem nebo jím pověřenou osobou.</w:t>
      </w:r>
    </w:p>
    <w:p w14:paraId="2AAF741F" w14:textId="0B6B2DDE" w:rsidR="00D57ABD" w:rsidRPr="000B6270" w:rsidRDefault="00D57ABD" w:rsidP="00341F81">
      <w:pPr>
        <w:pStyle w:val="Odstavecseseznamem"/>
        <w:numPr>
          <w:ilvl w:val="1"/>
          <w:numId w:val="12"/>
        </w:numPr>
        <w:tabs>
          <w:tab w:val="clear" w:pos="709"/>
        </w:tabs>
        <w:ind w:right="23"/>
        <w:jc w:val="both"/>
      </w:pPr>
      <w:r w:rsidRPr="000B6270">
        <w:t xml:space="preserve">Zhotovitel písemně oznámí objednateli dokončení díla nejpozději 5 kalendářních dnů předem e-mailem na adresu </w:t>
      </w:r>
      <w:hyperlink r:id="rId9" w:history="1">
        <w:hyperlink r:id="rId10" w:history="1">
          <w:r w:rsidR="00341F81" w:rsidRPr="00E80D17">
            <w:rPr>
              <w:rStyle w:val="Hypertextovodkaz"/>
            </w:rPr>
            <w:t>patrik.potucek@dpo.cz</w:t>
          </w:r>
        </w:hyperlink>
      </w:hyperlink>
      <w:r w:rsidRPr="000B6270">
        <w:t>.  Poté oprávněná osoba objednatele vyzve zhotovitele k přejímacímu řízení nejpozději do</w:t>
      </w:r>
      <w:r w:rsidR="00C014E0">
        <w:t xml:space="preserve"> </w:t>
      </w:r>
      <w:r w:rsidRPr="000B6270">
        <w:t>10 kalendářních dnů od doručení tohoto oznámení.</w:t>
      </w:r>
    </w:p>
    <w:p w14:paraId="28068894" w14:textId="77777777" w:rsidR="00D57ABD" w:rsidRDefault="00D57ABD" w:rsidP="00341F81">
      <w:pPr>
        <w:pStyle w:val="Odstavecseseznamem"/>
        <w:numPr>
          <w:ilvl w:val="1"/>
          <w:numId w:val="12"/>
        </w:numPr>
        <w:tabs>
          <w:tab w:val="clear" w:pos="709"/>
        </w:tabs>
        <w:ind w:right="23"/>
        <w:jc w:val="both"/>
      </w:pPr>
      <w:r w:rsidRPr="000B6270">
        <w:t xml:space="preserve">Zhotovitel se zavazuje vyklidit </w:t>
      </w:r>
      <w:r>
        <w:t>pracoviště</w:t>
      </w:r>
      <w:r w:rsidRPr="000B6270">
        <w:t xml:space="preserve"> nejpozději do 10 kalendářních dnů po převzetí díla jako celku objednatelem. O vyklizení </w:t>
      </w:r>
      <w:r>
        <w:t>pracoviště</w:t>
      </w:r>
      <w:r w:rsidRPr="000B6270">
        <w:t xml:space="preserve"> obě strany sepíší protokol potvrzující předání a převzetí vyklizeného </w:t>
      </w:r>
      <w:r>
        <w:t>pracovišt</w:t>
      </w:r>
      <w:r w:rsidRPr="000B6270">
        <w:t>ě. Případnou vzniklou škodu se zhotovitel zavazuje uhradit.</w:t>
      </w:r>
    </w:p>
    <w:p w14:paraId="1DB25BE7" w14:textId="77777777" w:rsidR="00A90A74" w:rsidRPr="00A90A74" w:rsidRDefault="00A90A74" w:rsidP="00341F81">
      <w:pPr>
        <w:pStyle w:val="Odstavecseseznamem"/>
        <w:numPr>
          <w:ilvl w:val="1"/>
          <w:numId w:val="12"/>
        </w:numPr>
        <w:tabs>
          <w:tab w:val="clear" w:pos="709"/>
        </w:tabs>
        <w:ind w:right="23"/>
        <w:jc w:val="both"/>
      </w:pPr>
      <w:r w:rsidRPr="00A90A74">
        <w:t>Veškeré změny v provedení předmětu díla vyvolané objednatelem nebo zhotovitelem musí být zapsány a smluvními stranami vzájemně písemně odsouhlaseny ve stavebním deníku dříve, než bude započato s jejich realizací.</w:t>
      </w:r>
    </w:p>
    <w:p w14:paraId="2F351C4D" w14:textId="5C1E0EA5" w:rsidR="00D57ABD" w:rsidRPr="005B07E7" w:rsidRDefault="00D57ABD" w:rsidP="00313B8C">
      <w:pPr>
        <w:pStyle w:val="Nadpis1"/>
        <w:tabs>
          <w:tab w:val="clear" w:pos="709"/>
        </w:tabs>
        <w:ind w:left="851" w:hanging="567"/>
        <w:jc w:val="center"/>
      </w:pPr>
      <w:r w:rsidRPr="005B07E7">
        <w:t>Cena předmětu smlouvy</w:t>
      </w:r>
    </w:p>
    <w:p w14:paraId="78F17BCF" w14:textId="77777777" w:rsidR="005B07E7" w:rsidRPr="005B07E7" w:rsidRDefault="005B07E7" w:rsidP="005B07E7">
      <w:pPr>
        <w:pStyle w:val="Odstavecseseznamem"/>
        <w:numPr>
          <w:ilvl w:val="0"/>
          <w:numId w:val="12"/>
        </w:numPr>
        <w:tabs>
          <w:tab w:val="clear" w:pos="709"/>
        </w:tabs>
        <w:spacing w:before="0"/>
        <w:ind w:left="357" w:right="23" w:hanging="357"/>
        <w:jc w:val="both"/>
        <w:rPr>
          <w:vanish/>
        </w:rPr>
      </w:pPr>
    </w:p>
    <w:p w14:paraId="238B8732" w14:textId="5158DA16" w:rsidR="00A90A74" w:rsidRPr="00A90A74" w:rsidRDefault="00A90A74" w:rsidP="00313B8C">
      <w:pPr>
        <w:numPr>
          <w:ilvl w:val="0"/>
          <w:numId w:val="5"/>
        </w:numPr>
        <w:spacing w:before="120" w:line="240" w:lineRule="auto"/>
        <w:ind w:left="851" w:hanging="567"/>
        <w:jc w:val="both"/>
        <w:rPr>
          <w:rFonts w:ascii="Times New Roman" w:hAnsi="Times New Roman"/>
          <w:b/>
          <w:color w:val="FF0000"/>
          <w:sz w:val="22"/>
          <w:szCs w:val="22"/>
          <w:lang w:val="cs-CZ"/>
        </w:rPr>
      </w:pPr>
      <w:r w:rsidRPr="00A90A74">
        <w:rPr>
          <w:rFonts w:ascii="Times New Roman" w:hAnsi="Times New Roman"/>
          <w:color w:val="auto"/>
          <w:sz w:val="22"/>
          <w:szCs w:val="22"/>
          <w:lang w:val="cs-CZ"/>
        </w:rPr>
        <w:t>Cena je stanovena ve smyslu nabídky zhotovitele jako cena nejvýše přípustná, obsahující veškeré náklady na provedení předmětu plnění, platná po celou dobu provádění díla, překročitelná pouze při splnění podmínek, uvedených v</w:t>
      </w:r>
      <w:r w:rsidR="001D213B">
        <w:rPr>
          <w:rFonts w:ascii="Times New Roman" w:hAnsi="Times New Roman"/>
          <w:color w:val="auto"/>
          <w:sz w:val="22"/>
          <w:szCs w:val="22"/>
          <w:lang w:val="cs-CZ"/>
        </w:rPr>
        <w:t xml:space="preserve"> čl. VI. </w:t>
      </w:r>
      <w:r w:rsidRPr="00A90A74">
        <w:rPr>
          <w:rFonts w:ascii="Times New Roman" w:hAnsi="Times New Roman"/>
          <w:color w:val="auto"/>
          <w:sz w:val="22"/>
          <w:szCs w:val="22"/>
          <w:lang w:val="cs-CZ"/>
        </w:rPr>
        <w:t xml:space="preserve">bodě </w:t>
      </w:r>
      <w:r w:rsidR="001D213B">
        <w:rPr>
          <w:rFonts w:ascii="Times New Roman" w:hAnsi="Times New Roman"/>
          <w:color w:val="auto"/>
          <w:sz w:val="22"/>
          <w:szCs w:val="22"/>
          <w:lang w:val="cs-CZ"/>
        </w:rPr>
        <w:t>6.5</w:t>
      </w:r>
      <w:r w:rsidRPr="00A90A74">
        <w:rPr>
          <w:rFonts w:ascii="Times New Roman" w:hAnsi="Times New Roman"/>
          <w:color w:val="auto"/>
          <w:sz w:val="22"/>
          <w:szCs w:val="22"/>
          <w:lang w:val="cs-CZ"/>
        </w:rPr>
        <w:t>.</w:t>
      </w:r>
    </w:p>
    <w:p w14:paraId="3ACE5F1C" w14:textId="1445262A" w:rsidR="00A90A74" w:rsidRDefault="00A90A74" w:rsidP="0003213C">
      <w:pPr>
        <w:tabs>
          <w:tab w:val="left" w:leader="dot" w:pos="5387"/>
        </w:tabs>
        <w:spacing w:before="120" w:line="240" w:lineRule="auto"/>
        <w:jc w:val="center"/>
        <w:rPr>
          <w:rFonts w:ascii="Times New Roman" w:hAnsi="Times New Roman"/>
          <w:b/>
          <w:color w:val="auto"/>
          <w:sz w:val="22"/>
          <w:szCs w:val="22"/>
          <w:lang w:val="cs-CZ"/>
        </w:rPr>
      </w:pPr>
      <w:r w:rsidRPr="00A90A74">
        <w:rPr>
          <w:rFonts w:ascii="Times New Roman" w:hAnsi="Times New Roman"/>
          <w:b/>
          <w:color w:val="auto"/>
          <w:sz w:val="22"/>
          <w:szCs w:val="22"/>
          <w:lang w:val="cs-CZ"/>
        </w:rPr>
        <w:t>Celková cena</w:t>
      </w:r>
      <w:r w:rsidR="00F617B8">
        <w:rPr>
          <w:rFonts w:ascii="Times New Roman" w:hAnsi="Times New Roman"/>
          <w:b/>
          <w:color w:val="auto"/>
          <w:sz w:val="22"/>
          <w:szCs w:val="22"/>
          <w:lang w:val="cs-CZ"/>
        </w:rPr>
        <w:t xml:space="preserve"> – </w:t>
      </w:r>
      <w:r w:rsidR="00AC119E">
        <w:rPr>
          <w:rFonts w:ascii="Times New Roman" w:hAnsi="Times New Roman"/>
          <w:b/>
          <w:color w:val="auto"/>
          <w:sz w:val="22"/>
          <w:szCs w:val="22"/>
          <w:lang w:val="cs-CZ"/>
        </w:rPr>
        <w:t>Oprava komunikací Areál dílny Hranečník</w:t>
      </w:r>
      <w:r w:rsidR="00F617B8">
        <w:rPr>
          <w:rFonts w:ascii="Times New Roman" w:hAnsi="Times New Roman"/>
          <w:b/>
          <w:color w:val="auto"/>
          <w:sz w:val="22"/>
          <w:szCs w:val="22"/>
          <w:lang w:val="cs-CZ"/>
        </w:rPr>
        <w:t xml:space="preserve"> „A“</w:t>
      </w:r>
      <w:r w:rsidRPr="00A90A74">
        <w:rPr>
          <w:rFonts w:ascii="Times New Roman" w:hAnsi="Times New Roman"/>
          <w:b/>
          <w:color w:val="auto"/>
          <w:sz w:val="22"/>
          <w:szCs w:val="22"/>
          <w:lang w:val="cs-CZ"/>
        </w:rPr>
        <w:t xml:space="preserve"> </w:t>
      </w:r>
      <w:r w:rsidR="00515FD1">
        <w:rPr>
          <w:rFonts w:ascii="Times New Roman" w:hAnsi="Times New Roman"/>
          <w:b/>
          <w:color w:val="auto"/>
          <w:sz w:val="22"/>
          <w:szCs w:val="22"/>
          <w:lang w:val="cs-CZ"/>
        </w:rPr>
        <w:t xml:space="preserve">v </w:t>
      </w:r>
      <w:r w:rsidR="008D7087">
        <w:rPr>
          <w:rFonts w:ascii="Times New Roman" w:hAnsi="Times New Roman"/>
          <w:b/>
          <w:color w:val="auto"/>
          <w:sz w:val="22"/>
          <w:szCs w:val="22"/>
          <w:lang w:val="cs-CZ"/>
        </w:rPr>
        <w:t xml:space="preserve">Kč </w:t>
      </w:r>
      <w:r w:rsidRPr="00A90A74">
        <w:rPr>
          <w:rFonts w:ascii="Times New Roman" w:hAnsi="Times New Roman"/>
          <w:b/>
          <w:color w:val="auto"/>
          <w:sz w:val="22"/>
          <w:szCs w:val="22"/>
          <w:lang w:val="cs-CZ"/>
        </w:rPr>
        <w:t>bez DPH</w:t>
      </w:r>
      <w:r w:rsidR="00515FD1">
        <w:rPr>
          <w:rFonts w:ascii="Times New Roman" w:hAnsi="Times New Roman"/>
          <w:b/>
          <w:color w:val="auto"/>
          <w:sz w:val="22"/>
          <w:szCs w:val="22"/>
          <w:lang w:val="cs-CZ"/>
        </w:rPr>
        <w:tab/>
      </w:r>
      <w:r w:rsidRPr="00A90A74">
        <w:rPr>
          <w:rFonts w:ascii="Times New Roman" w:hAnsi="Times New Roman"/>
          <w:b/>
          <w:color w:val="auto"/>
          <w:sz w:val="22"/>
          <w:szCs w:val="22"/>
          <w:lang w:val="cs-CZ"/>
        </w:rPr>
        <w:tab/>
      </w:r>
      <w:proofErr w:type="gramStart"/>
      <w:r w:rsidRPr="00A90A74">
        <w:rPr>
          <w:rFonts w:ascii="Times New Roman" w:hAnsi="Times New Roman"/>
          <w:b/>
          <w:color w:val="auto"/>
          <w:sz w:val="22"/>
          <w:szCs w:val="22"/>
          <w:highlight w:val="yellow"/>
          <w:lang w:val="cs-CZ"/>
        </w:rPr>
        <w:t>XXXXXXX,-</w:t>
      </w:r>
      <w:r w:rsidR="008D7087">
        <w:rPr>
          <w:rFonts w:ascii="Times New Roman" w:hAnsi="Times New Roman"/>
          <w:b/>
          <w:color w:val="auto"/>
          <w:sz w:val="22"/>
          <w:szCs w:val="22"/>
          <w:highlight w:val="yellow"/>
          <w:lang w:val="cs-CZ"/>
        </w:rPr>
        <w:t>-</w:t>
      </w:r>
      <w:proofErr w:type="gramEnd"/>
    </w:p>
    <w:p w14:paraId="4BEAABBF" w14:textId="2304D2EF" w:rsidR="008D7087" w:rsidRPr="00C64573" w:rsidRDefault="008D7087" w:rsidP="0003213C">
      <w:pPr>
        <w:pStyle w:val="Zkladntext"/>
        <w:tabs>
          <w:tab w:val="left" w:pos="3969"/>
        </w:tabs>
        <w:jc w:val="center"/>
        <w:rPr>
          <w:color w:val="auto"/>
        </w:rPr>
      </w:pPr>
      <w:r w:rsidRPr="0045097B">
        <w:rPr>
          <w:i/>
          <w:color w:val="00B0F0"/>
          <w:szCs w:val="22"/>
          <w:lang w:val="cs-CZ"/>
        </w:rPr>
        <w:t>(</w:t>
      </w:r>
      <w:proofErr w:type="spellStart"/>
      <w:r w:rsidRPr="0045097B">
        <w:rPr>
          <w:i/>
          <w:color w:val="00B0F0"/>
          <w:szCs w:val="22"/>
          <w:lang w:val="cs-CZ"/>
        </w:rPr>
        <w:t>Pozn</w:t>
      </w:r>
      <w:proofErr w:type="spellEnd"/>
      <w:r>
        <w:rPr>
          <w:i/>
          <w:color w:val="00B0F0"/>
          <w:szCs w:val="22"/>
          <w:lang w:val="cs-CZ"/>
        </w:rPr>
        <w:t>:</w:t>
      </w:r>
      <w:r w:rsidRPr="0045097B">
        <w:rPr>
          <w:i/>
          <w:color w:val="00B0F0"/>
          <w:szCs w:val="22"/>
          <w:lang w:val="cs-CZ"/>
        </w:rPr>
        <w:t>. Doplní dodavatel. Poté poznámku vymažte</w:t>
      </w:r>
      <w:r>
        <w:rPr>
          <w:i/>
          <w:color w:val="00B0F0"/>
          <w:szCs w:val="22"/>
          <w:lang w:val="cs-CZ"/>
        </w:rPr>
        <w:t>.</w:t>
      </w:r>
      <w:r w:rsidRPr="0045097B">
        <w:rPr>
          <w:i/>
          <w:color w:val="00B0F0"/>
          <w:szCs w:val="22"/>
          <w:lang w:val="cs-CZ"/>
        </w:rPr>
        <w:t>)</w:t>
      </w:r>
    </w:p>
    <w:p w14:paraId="5ABB602D" w14:textId="54FAD054" w:rsidR="00F617B8" w:rsidRDefault="00F617B8" w:rsidP="0003213C">
      <w:pPr>
        <w:tabs>
          <w:tab w:val="left" w:leader="dot" w:pos="5387"/>
        </w:tabs>
        <w:spacing w:before="120" w:line="240" w:lineRule="auto"/>
        <w:jc w:val="center"/>
        <w:rPr>
          <w:rFonts w:ascii="Times New Roman" w:hAnsi="Times New Roman"/>
          <w:b/>
          <w:color w:val="auto"/>
          <w:sz w:val="22"/>
          <w:szCs w:val="22"/>
          <w:lang w:val="cs-CZ"/>
        </w:rPr>
      </w:pPr>
      <w:r w:rsidRPr="00A90A74">
        <w:rPr>
          <w:rFonts w:ascii="Times New Roman" w:hAnsi="Times New Roman"/>
          <w:b/>
          <w:color w:val="auto"/>
          <w:sz w:val="22"/>
          <w:szCs w:val="22"/>
          <w:lang w:val="cs-CZ"/>
        </w:rPr>
        <w:t>Celková cena</w:t>
      </w:r>
      <w:r>
        <w:rPr>
          <w:rFonts w:ascii="Times New Roman" w:hAnsi="Times New Roman"/>
          <w:b/>
          <w:color w:val="auto"/>
          <w:sz w:val="22"/>
          <w:szCs w:val="22"/>
          <w:lang w:val="cs-CZ"/>
        </w:rPr>
        <w:t xml:space="preserve"> – </w:t>
      </w:r>
      <w:r w:rsidR="00AC119E">
        <w:rPr>
          <w:rFonts w:ascii="Times New Roman" w:hAnsi="Times New Roman"/>
          <w:b/>
          <w:color w:val="auto"/>
          <w:sz w:val="22"/>
          <w:szCs w:val="22"/>
          <w:lang w:val="cs-CZ"/>
        </w:rPr>
        <w:t xml:space="preserve">Oprava komunikací Areál dílny Hranečník </w:t>
      </w:r>
      <w:r>
        <w:rPr>
          <w:rFonts w:ascii="Times New Roman" w:hAnsi="Times New Roman"/>
          <w:b/>
          <w:color w:val="auto"/>
          <w:sz w:val="22"/>
          <w:szCs w:val="22"/>
          <w:lang w:val="cs-CZ"/>
        </w:rPr>
        <w:t>„B“</w:t>
      </w:r>
      <w:r w:rsidRPr="00A90A74">
        <w:rPr>
          <w:rFonts w:ascii="Times New Roman" w:hAnsi="Times New Roman"/>
          <w:b/>
          <w:color w:val="auto"/>
          <w:sz w:val="22"/>
          <w:szCs w:val="22"/>
          <w:lang w:val="cs-CZ"/>
        </w:rPr>
        <w:t xml:space="preserve"> </w:t>
      </w:r>
      <w:r w:rsidR="00515FD1">
        <w:rPr>
          <w:rFonts w:ascii="Times New Roman" w:hAnsi="Times New Roman"/>
          <w:b/>
          <w:color w:val="auto"/>
          <w:sz w:val="22"/>
          <w:szCs w:val="22"/>
          <w:lang w:val="cs-CZ"/>
        </w:rPr>
        <w:t xml:space="preserve">v </w:t>
      </w:r>
      <w:r w:rsidR="008D7087">
        <w:rPr>
          <w:rFonts w:ascii="Times New Roman" w:hAnsi="Times New Roman"/>
          <w:b/>
          <w:color w:val="auto"/>
          <w:sz w:val="22"/>
          <w:szCs w:val="22"/>
          <w:lang w:val="cs-CZ"/>
        </w:rPr>
        <w:t xml:space="preserve">Kč </w:t>
      </w:r>
      <w:r w:rsidRPr="00A90A74">
        <w:rPr>
          <w:rFonts w:ascii="Times New Roman" w:hAnsi="Times New Roman"/>
          <w:b/>
          <w:color w:val="auto"/>
          <w:sz w:val="22"/>
          <w:szCs w:val="22"/>
          <w:lang w:val="cs-CZ"/>
        </w:rPr>
        <w:t>bez DPH</w:t>
      </w:r>
      <w:r w:rsidR="00515FD1">
        <w:rPr>
          <w:rFonts w:ascii="Times New Roman" w:hAnsi="Times New Roman"/>
          <w:b/>
          <w:color w:val="auto"/>
          <w:sz w:val="22"/>
          <w:szCs w:val="22"/>
          <w:lang w:val="cs-CZ"/>
        </w:rPr>
        <w:tab/>
      </w:r>
      <w:r w:rsidRPr="00A90A74">
        <w:rPr>
          <w:rFonts w:ascii="Times New Roman" w:hAnsi="Times New Roman"/>
          <w:b/>
          <w:color w:val="auto"/>
          <w:sz w:val="22"/>
          <w:szCs w:val="22"/>
          <w:lang w:val="cs-CZ"/>
        </w:rPr>
        <w:tab/>
      </w:r>
      <w:proofErr w:type="gramStart"/>
      <w:r w:rsidRPr="00A90A74">
        <w:rPr>
          <w:rFonts w:ascii="Times New Roman" w:hAnsi="Times New Roman"/>
          <w:b/>
          <w:color w:val="auto"/>
          <w:sz w:val="22"/>
          <w:szCs w:val="22"/>
          <w:highlight w:val="yellow"/>
          <w:lang w:val="cs-CZ"/>
        </w:rPr>
        <w:t>XXXXXXX,-</w:t>
      </w:r>
      <w:r w:rsidR="008D7087">
        <w:rPr>
          <w:rFonts w:ascii="Times New Roman" w:hAnsi="Times New Roman"/>
          <w:b/>
          <w:color w:val="auto"/>
          <w:sz w:val="22"/>
          <w:szCs w:val="22"/>
          <w:highlight w:val="yellow"/>
          <w:lang w:val="cs-CZ"/>
        </w:rPr>
        <w:t>-</w:t>
      </w:r>
      <w:proofErr w:type="gramEnd"/>
    </w:p>
    <w:p w14:paraId="519EF635" w14:textId="0B1CD50C" w:rsidR="008D7087" w:rsidRDefault="008D7087" w:rsidP="0003213C">
      <w:pPr>
        <w:pStyle w:val="Zkladntext"/>
        <w:tabs>
          <w:tab w:val="left" w:pos="3969"/>
        </w:tabs>
        <w:jc w:val="center"/>
        <w:rPr>
          <w:i/>
          <w:color w:val="00B0F0"/>
          <w:szCs w:val="22"/>
          <w:lang w:val="cs-CZ"/>
        </w:rPr>
      </w:pPr>
      <w:r w:rsidRPr="0045097B">
        <w:rPr>
          <w:i/>
          <w:color w:val="00B0F0"/>
          <w:szCs w:val="22"/>
          <w:lang w:val="cs-CZ"/>
        </w:rPr>
        <w:t>(</w:t>
      </w:r>
      <w:proofErr w:type="spellStart"/>
      <w:r w:rsidRPr="0045097B">
        <w:rPr>
          <w:i/>
          <w:color w:val="00B0F0"/>
          <w:szCs w:val="22"/>
          <w:lang w:val="cs-CZ"/>
        </w:rPr>
        <w:t>Pozn</w:t>
      </w:r>
      <w:proofErr w:type="spellEnd"/>
      <w:r>
        <w:rPr>
          <w:i/>
          <w:color w:val="00B0F0"/>
          <w:szCs w:val="22"/>
          <w:lang w:val="cs-CZ"/>
        </w:rPr>
        <w:t>:</w:t>
      </w:r>
      <w:r w:rsidRPr="0045097B">
        <w:rPr>
          <w:i/>
          <w:color w:val="00B0F0"/>
          <w:szCs w:val="22"/>
          <w:lang w:val="cs-CZ"/>
        </w:rPr>
        <w:t>. Doplní dodavatel. Poté poznámku vymažte</w:t>
      </w:r>
      <w:r>
        <w:rPr>
          <w:i/>
          <w:color w:val="00B0F0"/>
          <w:szCs w:val="22"/>
          <w:lang w:val="cs-CZ"/>
        </w:rPr>
        <w:t>.</w:t>
      </w:r>
      <w:r w:rsidRPr="0045097B">
        <w:rPr>
          <w:i/>
          <w:color w:val="00B0F0"/>
          <w:szCs w:val="22"/>
          <w:lang w:val="cs-CZ"/>
        </w:rPr>
        <w:t>)</w:t>
      </w:r>
    </w:p>
    <w:p w14:paraId="03331D1F" w14:textId="0FF3F2ED" w:rsidR="00E60510" w:rsidRPr="00A90A74" w:rsidRDefault="00E60510" w:rsidP="0003213C">
      <w:pPr>
        <w:tabs>
          <w:tab w:val="left" w:leader="dot" w:pos="5387"/>
        </w:tabs>
        <w:spacing w:before="120" w:line="240" w:lineRule="auto"/>
        <w:jc w:val="center"/>
        <w:rPr>
          <w:rFonts w:ascii="Times New Roman" w:hAnsi="Times New Roman"/>
          <w:b/>
          <w:color w:val="auto"/>
          <w:sz w:val="22"/>
          <w:szCs w:val="22"/>
          <w:lang w:val="cs-CZ"/>
        </w:rPr>
      </w:pPr>
      <w:r>
        <w:rPr>
          <w:rFonts w:ascii="Times New Roman" w:hAnsi="Times New Roman"/>
          <w:b/>
          <w:color w:val="auto"/>
          <w:sz w:val="22"/>
          <w:szCs w:val="22"/>
          <w:lang w:val="cs-CZ"/>
        </w:rPr>
        <w:t xml:space="preserve">CELKOVÁ CENA </w:t>
      </w:r>
      <w:r w:rsidR="00B65A7C">
        <w:rPr>
          <w:rFonts w:ascii="Times New Roman" w:hAnsi="Times New Roman"/>
          <w:b/>
          <w:color w:val="auto"/>
          <w:sz w:val="22"/>
          <w:szCs w:val="22"/>
          <w:lang w:val="cs-CZ"/>
        </w:rPr>
        <w:t xml:space="preserve">– </w:t>
      </w:r>
      <w:r w:rsidR="00AC119E">
        <w:rPr>
          <w:rFonts w:ascii="Times New Roman" w:hAnsi="Times New Roman"/>
          <w:b/>
          <w:color w:val="auto"/>
          <w:sz w:val="22"/>
          <w:szCs w:val="22"/>
          <w:lang w:val="cs-CZ"/>
        </w:rPr>
        <w:t xml:space="preserve">Oprava komunikací Areál dílny Hranečník </w:t>
      </w:r>
      <w:r w:rsidR="00515FD1">
        <w:rPr>
          <w:rFonts w:ascii="Times New Roman" w:hAnsi="Times New Roman"/>
          <w:b/>
          <w:color w:val="auto"/>
          <w:sz w:val="22"/>
          <w:szCs w:val="22"/>
          <w:lang w:val="cs-CZ"/>
        </w:rPr>
        <w:t>„</w:t>
      </w:r>
      <w:r>
        <w:rPr>
          <w:rFonts w:ascii="Times New Roman" w:hAnsi="Times New Roman"/>
          <w:b/>
          <w:color w:val="auto"/>
          <w:sz w:val="22"/>
          <w:szCs w:val="22"/>
          <w:lang w:val="cs-CZ"/>
        </w:rPr>
        <w:t>A</w:t>
      </w:r>
      <w:r w:rsidR="00515FD1">
        <w:rPr>
          <w:rFonts w:ascii="Times New Roman" w:hAnsi="Times New Roman"/>
          <w:b/>
          <w:color w:val="auto"/>
          <w:sz w:val="22"/>
          <w:szCs w:val="22"/>
          <w:lang w:val="cs-CZ"/>
        </w:rPr>
        <w:t>“</w:t>
      </w:r>
      <w:r>
        <w:rPr>
          <w:rFonts w:ascii="Times New Roman" w:hAnsi="Times New Roman"/>
          <w:b/>
          <w:color w:val="auto"/>
          <w:sz w:val="22"/>
          <w:szCs w:val="22"/>
          <w:lang w:val="cs-CZ"/>
        </w:rPr>
        <w:t xml:space="preserve"> + </w:t>
      </w:r>
      <w:r w:rsidR="00515FD1">
        <w:rPr>
          <w:rFonts w:ascii="Times New Roman" w:hAnsi="Times New Roman"/>
          <w:b/>
          <w:color w:val="auto"/>
          <w:sz w:val="22"/>
          <w:szCs w:val="22"/>
          <w:lang w:val="cs-CZ"/>
        </w:rPr>
        <w:t>„</w:t>
      </w:r>
      <w:r>
        <w:rPr>
          <w:rFonts w:ascii="Times New Roman" w:hAnsi="Times New Roman"/>
          <w:b/>
          <w:color w:val="auto"/>
          <w:sz w:val="22"/>
          <w:szCs w:val="22"/>
          <w:lang w:val="cs-CZ"/>
        </w:rPr>
        <w:t>B</w:t>
      </w:r>
      <w:r w:rsidR="00515FD1">
        <w:rPr>
          <w:rFonts w:ascii="Times New Roman" w:hAnsi="Times New Roman"/>
          <w:b/>
          <w:color w:val="auto"/>
          <w:sz w:val="22"/>
          <w:szCs w:val="22"/>
          <w:lang w:val="cs-CZ"/>
        </w:rPr>
        <w:t>“</w:t>
      </w:r>
      <w:r>
        <w:rPr>
          <w:rFonts w:ascii="Times New Roman" w:hAnsi="Times New Roman"/>
          <w:b/>
          <w:color w:val="auto"/>
          <w:sz w:val="22"/>
          <w:szCs w:val="22"/>
          <w:lang w:val="cs-CZ"/>
        </w:rPr>
        <w:t xml:space="preserve"> </w:t>
      </w:r>
      <w:r w:rsidR="00515FD1">
        <w:rPr>
          <w:rFonts w:ascii="Times New Roman" w:hAnsi="Times New Roman"/>
          <w:b/>
          <w:color w:val="auto"/>
          <w:sz w:val="22"/>
          <w:szCs w:val="22"/>
          <w:lang w:val="cs-CZ"/>
        </w:rPr>
        <w:t>v</w:t>
      </w:r>
      <w:r>
        <w:rPr>
          <w:rFonts w:ascii="Times New Roman" w:hAnsi="Times New Roman"/>
          <w:b/>
          <w:color w:val="auto"/>
          <w:sz w:val="22"/>
          <w:szCs w:val="22"/>
          <w:lang w:val="cs-CZ"/>
        </w:rPr>
        <w:t> Kč bez DPH</w:t>
      </w:r>
      <w:r w:rsidR="00515FD1">
        <w:rPr>
          <w:rFonts w:ascii="Times New Roman" w:hAnsi="Times New Roman"/>
          <w:b/>
          <w:color w:val="auto"/>
          <w:sz w:val="22"/>
          <w:szCs w:val="22"/>
          <w:lang w:val="cs-CZ"/>
        </w:rPr>
        <w:tab/>
      </w:r>
      <w:proofErr w:type="gramStart"/>
      <w:r w:rsidR="008D7087" w:rsidRPr="0003213C">
        <w:rPr>
          <w:rFonts w:ascii="Times New Roman" w:hAnsi="Times New Roman"/>
          <w:b/>
          <w:color w:val="auto"/>
          <w:sz w:val="22"/>
          <w:szCs w:val="22"/>
          <w:highlight w:val="yellow"/>
          <w:lang w:val="cs-CZ"/>
        </w:rPr>
        <w:t>XXXXXXX,--</w:t>
      </w:r>
      <w:proofErr w:type="gramEnd"/>
    </w:p>
    <w:p w14:paraId="1A2375C3" w14:textId="6F5BF264" w:rsidR="00A90A74" w:rsidRPr="00A90A74" w:rsidRDefault="00A90A74" w:rsidP="00A90A74">
      <w:pPr>
        <w:tabs>
          <w:tab w:val="left" w:leader="dot" w:pos="5387"/>
        </w:tabs>
        <w:spacing w:before="120" w:line="240" w:lineRule="auto"/>
        <w:ind w:left="567" w:hanging="567"/>
        <w:jc w:val="center"/>
        <w:rPr>
          <w:rFonts w:ascii="Times New Roman" w:hAnsi="Times New Roman"/>
          <w:i/>
          <w:color w:val="00B0F0"/>
          <w:sz w:val="22"/>
        </w:rPr>
      </w:pPr>
      <w:r w:rsidRPr="00A90A74">
        <w:rPr>
          <w:rFonts w:ascii="Times New Roman" w:hAnsi="Times New Roman"/>
          <w:i/>
          <w:color w:val="00B0F0"/>
          <w:sz w:val="22"/>
          <w:lang w:val="cs-CZ"/>
        </w:rPr>
        <w:t>(</w:t>
      </w:r>
      <w:r w:rsidR="00E60510" w:rsidRPr="00A90A74">
        <w:rPr>
          <w:rFonts w:ascii="Times New Roman" w:hAnsi="Times New Roman"/>
          <w:i/>
          <w:color w:val="00B0F0"/>
          <w:sz w:val="22"/>
          <w:lang w:val="cs-CZ"/>
        </w:rPr>
        <w:t>P</w:t>
      </w:r>
      <w:r w:rsidR="00E60510">
        <w:rPr>
          <w:rFonts w:ascii="Times New Roman" w:hAnsi="Times New Roman"/>
          <w:i/>
          <w:color w:val="00B0F0"/>
          <w:sz w:val="22"/>
          <w:lang w:val="cs-CZ"/>
        </w:rPr>
        <w:t>ozn.:</w:t>
      </w:r>
      <w:r w:rsidRPr="00A90A74">
        <w:rPr>
          <w:rFonts w:ascii="Times New Roman" w:hAnsi="Times New Roman"/>
          <w:i/>
          <w:color w:val="00B0F0"/>
          <w:sz w:val="22"/>
          <w:lang w:val="cs-CZ"/>
        </w:rPr>
        <w:t xml:space="preserve"> Doplní </w:t>
      </w:r>
      <w:r w:rsidR="00E60510">
        <w:rPr>
          <w:rFonts w:ascii="Times New Roman" w:hAnsi="Times New Roman"/>
          <w:i/>
          <w:color w:val="00B0F0"/>
          <w:sz w:val="22"/>
          <w:lang w:val="cs-CZ"/>
        </w:rPr>
        <w:t>dodavatel.</w:t>
      </w:r>
      <w:r w:rsidRPr="00A90A74">
        <w:rPr>
          <w:rFonts w:ascii="Times New Roman" w:hAnsi="Times New Roman"/>
          <w:i/>
          <w:color w:val="00B0F0"/>
          <w:sz w:val="22"/>
          <w:lang w:val="cs-CZ"/>
        </w:rPr>
        <w:t xml:space="preserve"> </w:t>
      </w:r>
      <w:r w:rsidRPr="00A37629">
        <w:rPr>
          <w:rFonts w:ascii="Times New Roman" w:hAnsi="Times New Roman"/>
          <w:b/>
          <w:bCs/>
          <w:i/>
          <w:color w:val="00B0F0"/>
          <w:sz w:val="22"/>
          <w:lang w:val="cs-CZ"/>
        </w:rPr>
        <w:t>Tento údaj bude předmětem hodnocení.</w:t>
      </w:r>
      <w:r w:rsidRPr="00A90A74">
        <w:rPr>
          <w:rFonts w:ascii="Times New Roman" w:hAnsi="Times New Roman"/>
          <w:i/>
          <w:color w:val="00B0F0"/>
          <w:sz w:val="22"/>
          <w:lang w:val="cs-CZ"/>
        </w:rPr>
        <w:t xml:space="preserve"> </w:t>
      </w:r>
      <w:proofErr w:type="spellStart"/>
      <w:r w:rsidRPr="00A90A74">
        <w:rPr>
          <w:rFonts w:ascii="Times New Roman" w:hAnsi="Times New Roman"/>
          <w:i/>
          <w:color w:val="00B0F0"/>
          <w:sz w:val="22"/>
        </w:rPr>
        <w:t>Poté</w:t>
      </w:r>
      <w:proofErr w:type="spellEnd"/>
      <w:r w:rsidRPr="00C014E0">
        <w:rPr>
          <w:rFonts w:ascii="Times New Roman" w:hAnsi="Times New Roman"/>
          <w:i/>
          <w:color w:val="00B0F0"/>
          <w:sz w:val="22"/>
          <w:lang w:val="cs-CZ"/>
        </w:rPr>
        <w:t xml:space="preserve"> poznámku</w:t>
      </w:r>
      <w:r w:rsidRPr="00A90A74">
        <w:rPr>
          <w:rFonts w:ascii="Times New Roman" w:hAnsi="Times New Roman"/>
          <w:i/>
          <w:color w:val="00B0F0"/>
          <w:sz w:val="22"/>
        </w:rPr>
        <w:t xml:space="preserve"> </w:t>
      </w:r>
      <w:proofErr w:type="spellStart"/>
      <w:r w:rsidRPr="00A90A74">
        <w:rPr>
          <w:rFonts w:ascii="Times New Roman" w:hAnsi="Times New Roman"/>
          <w:i/>
          <w:color w:val="00B0F0"/>
          <w:sz w:val="22"/>
        </w:rPr>
        <w:t>vymažte</w:t>
      </w:r>
      <w:proofErr w:type="spellEnd"/>
      <w:r w:rsidR="008D7087">
        <w:rPr>
          <w:rFonts w:ascii="Times New Roman" w:hAnsi="Times New Roman"/>
          <w:i/>
          <w:color w:val="00B0F0"/>
          <w:sz w:val="22"/>
        </w:rPr>
        <w:t>.</w:t>
      </w:r>
      <w:r w:rsidRPr="00A90A74">
        <w:rPr>
          <w:rFonts w:ascii="Times New Roman" w:hAnsi="Times New Roman"/>
          <w:i/>
          <w:color w:val="00B0F0"/>
          <w:sz w:val="22"/>
        </w:rPr>
        <w:t>)</w:t>
      </w:r>
    </w:p>
    <w:p w14:paraId="5D698358" w14:textId="4DCCE9B6"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Celková cena je určena jako součet cen položek v oceněném soupisu prací, který je nedílnou součástí cenové nabídky zhotovitele, v rámci veřejné zakázky „</w:t>
      </w:r>
      <w:r w:rsidR="00E60510" w:rsidRPr="00A37629">
        <w:rPr>
          <w:rFonts w:ascii="Times New Roman" w:hAnsi="Times New Roman"/>
          <w:color w:val="auto"/>
          <w:sz w:val="22"/>
          <w:szCs w:val="22"/>
          <w:lang w:val="cs-CZ"/>
        </w:rPr>
        <w:t>NR-85-21-PŘ-Če</w:t>
      </w:r>
      <w:r w:rsidRPr="00A90A74">
        <w:rPr>
          <w:rFonts w:ascii="Times New Roman" w:hAnsi="Times New Roman"/>
          <w:color w:val="auto"/>
          <w:sz w:val="22"/>
          <w:szCs w:val="22"/>
          <w:lang w:val="cs-CZ"/>
        </w:rPr>
        <w:t>”</w:t>
      </w:r>
      <w:r w:rsidR="00E60510">
        <w:rPr>
          <w:rFonts w:ascii="Times New Roman" w:hAnsi="Times New Roman"/>
          <w:color w:val="auto"/>
          <w:sz w:val="22"/>
          <w:szCs w:val="22"/>
          <w:lang w:val="cs-CZ"/>
        </w:rPr>
        <w:t>,</w:t>
      </w:r>
      <w:r w:rsidRPr="00A90A74">
        <w:rPr>
          <w:rFonts w:ascii="Times New Roman" w:hAnsi="Times New Roman"/>
          <w:color w:val="auto"/>
          <w:sz w:val="22"/>
          <w:szCs w:val="22"/>
          <w:lang w:val="cs-CZ"/>
        </w:rPr>
        <w:t xml:space="preserve"> ze dne </w:t>
      </w:r>
      <w:proofErr w:type="gramStart"/>
      <w:r w:rsidRPr="00A90A74">
        <w:rPr>
          <w:rFonts w:ascii="Times New Roman" w:hAnsi="Times New Roman"/>
          <w:color w:val="auto"/>
          <w:sz w:val="22"/>
          <w:szCs w:val="22"/>
          <w:highlight w:val="yellow"/>
          <w:lang w:val="cs-CZ"/>
        </w:rPr>
        <w:t>XX</w:t>
      </w:r>
      <w:proofErr w:type="gramEnd"/>
      <w:r w:rsidRPr="00A90A74">
        <w:rPr>
          <w:rFonts w:ascii="Times New Roman" w:hAnsi="Times New Roman"/>
          <w:color w:val="auto"/>
          <w:sz w:val="22"/>
          <w:szCs w:val="22"/>
          <w:highlight w:val="yellow"/>
          <w:lang w:val="cs-CZ"/>
        </w:rPr>
        <w:t>.</w:t>
      </w:r>
      <w:proofErr w:type="gramStart"/>
      <w:r w:rsidRPr="00A90A74">
        <w:rPr>
          <w:rFonts w:ascii="Times New Roman" w:hAnsi="Times New Roman"/>
          <w:color w:val="auto"/>
          <w:sz w:val="22"/>
          <w:szCs w:val="22"/>
          <w:highlight w:val="yellow"/>
          <w:lang w:val="cs-CZ"/>
        </w:rPr>
        <w:t>XX</w:t>
      </w:r>
      <w:proofErr w:type="gramEnd"/>
      <w:r w:rsidRPr="00A90A74">
        <w:rPr>
          <w:rFonts w:ascii="Times New Roman" w:hAnsi="Times New Roman"/>
          <w:color w:val="auto"/>
          <w:sz w:val="22"/>
          <w:szCs w:val="22"/>
          <w:highlight w:val="yellow"/>
          <w:lang w:val="cs-CZ"/>
        </w:rPr>
        <w:t>.</w:t>
      </w:r>
      <w:r w:rsidR="00C014E0">
        <w:rPr>
          <w:rFonts w:ascii="Times New Roman" w:hAnsi="Times New Roman"/>
          <w:color w:val="auto"/>
          <w:sz w:val="22"/>
          <w:szCs w:val="22"/>
          <w:lang w:val="cs-CZ"/>
        </w:rPr>
        <w:t>2021</w:t>
      </w:r>
      <w:r w:rsidRPr="00A90A74">
        <w:rPr>
          <w:rFonts w:ascii="Times New Roman" w:hAnsi="Times New Roman"/>
          <w:color w:val="auto"/>
          <w:sz w:val="22"/>
          <w:szCs w:val="22"/>
          <w:lang w:val="cs-CZ"/>
        </w:rPr>
        <w:t xml:space="preserve">. </w:t>
      </w:r>
      <w:r w:rsidRPr="00A90A74">
        <w:rPr>
          <w:rFonts w:ascii="Times New Roman" w:hAnsi="Times New Roman"/>
          <w:i/>
          <w:color w:val="00B0F0"/>
          <w:sz w:val="22"/>
          <w:szCs w:val="22"/>
          <w:lang w:val="cs-CZ"/>
        </w:rPr>
        <w:t>(Pozn.</w:t>
      </w:r>
      <w:r w:rsidR="008D7087">
        <w:rPr>
          <w:rFonts w:ascii="Times New Roman" w:hAnsi="Times New Roman"/>
          <w:i/>
          <w:color w:val="00B0F0"/>
          <w:sz w:val="22"/>
          <w:szCs w:val="22"/>
          <w:lang w:val="cs-CZ"/>
        </w:rPr>
        <w:t>:</w:t>
      </w:r>
      <w:r w:rsidRPr="00A90A74">
        <w:rPr>
          <w:rFonts w:ascii="Times New Roman" w:hAnsi="Times New Roman"/>
          <w:i/>
          <w:color w:val="00B0F0"/>
          <w:sz w:val="22"/>
          <w:szCs w:val="22"/>
          <w:lang w:val="cs-CZ"/>
        </w:rPr>
        <w:t xml:space="preserve"> Doplní dodavatel. Poté poznámku vymažte</w:t>
      </w:r>
      <w:r w:rsidR="008D7087">
        <w:rPr>
          <w:rFonts w:ascii="Times New Roman" w:hAnsi="Times New Roman"/>
          <w:i/>
          <w:color w:val="00B0F0"/>
          <w:sz w:val="22"/>
          <w:szCs w:val="22"/>
          <w:lang w:val="cs-CZ"/>
        </w:rPr>
        <w:t>.</w:t>
      </w:r>
      <w:r w:rsidRPr="00A90A74">
        <w:rPr>
          <w:rFonts w:ascii="Times New Roman" w:hAnsi="Times New Roman"/>
          <w:i/>
          <w:color w:val="00B0F0"/>
          <w:sz w:val="22"/>
          <w:szCs w:val="22"/>
          <w:lang w:val="cs-CZ"/>
        </w:rPr>
        <w:t>)</w:t>
      </w:r>
    </w:p>
    <w:p w14:paraId="33E0A814" w14:textId="0F1D3235"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Poskytovaný předmět této smlouvy o dílo je zařazen do číselného kódu klasifikace produkce CZ CPA  41 až 43</w:t>
      </w:r>
      <w:r w:rsidR="00CA3629">
        <w:rPr>
          <w:rFonts w:ascii="Times New Roman" w:hAnsi="Times New Roman"/>
          <w:color w:val="auto"/>
          <w:sz w:val="22"/>
          <w:szCs w:val="22"/>
          <w:lang w:val="cs-CZ"/>
        </w:rPr>
        <w:t>,</w:t>
      </w:r>
      <w:r w:rsidRPr="00A90A74">
        <w:rPr>
          <w:rFonts w:ascii="Times New Roman" w:hAnsi="Times New Roman"/>
          <w:color w:val="auto"/>
          <w:sz w:val="22"/>
          <w:szCs w:val="22"/>
          <w:lang w:val="cs-CZ"/>
        </w:rPr>
        <w:t xml:space="preserve"> to znamená, že plnění podléhá režimu přenesení daňové povinnosti dle § 92e zákona č. 235/2004 Sb., o </w:t>
      </w:r>
      <w:r w:rsidRPr="00A90A74">
        <w:rPr>
          <w:rFonts w:ascii="Times New Roman" w:hAnsi="Times New Roman"/>
          <w:color w:val="auto"/>
          <w:sz w:val="22"/>
          <w:szCs w:val="22"/>
          <w:lang w:val="cs-CZ"/>
        </w:rPr>
        <w:lastRenderedPageBreak/>
        <w:t xml:space="preserve">dani z přidané hodnoty (dále jen zákon o DPH) v platném znění. Zhotovitel bude fakturovat bez daně z přidané hodnoty, daň je povinen přiznat a zaplatit objednatel. Faktura bude mít náležitosti dle § 29 odst. 1 písm. a) až j) a dle § 29 odst. 2, písm. c) zákona o DPH. </w:t>
      </w:r>
    </w:p>
    <w:p w14:paraId="4C9CCA53" w14:textId="77777777"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Objednatel prohlašuje, že financování prací a dodávek, které jsou předmětem této smlouvy, má zajištěno.</w:t>
      </w:r>
    </w:p>
    <w:p w14:paraId="360AC1CC" w14:textId="77777777"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 xml:space="preserve">Výši sjednané ceny lze překročit </w:t>
      </w:r>
      <w:proofErr w:type="spellStart"/>
      <w:r w:rsidRPr="00A90A74">
        <w:rPr>
          <w:rFonts w:ascii="Times New Roman" w:hAnsi="Times New Roman"/>
          <w:color w:val="auto"/>
          <w:sz w:val="22"/>
          <w:szCs w:val="22"/>
        </w:rPr>
        <w:t>pouze</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na</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základě</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dohody</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obou</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smluvních</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stran</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formou</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písemného</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dodatku</w:t>
      </w:r>
      <w:proofErr w:type="spellEnd"/>
      <w:r w:rsidRPr="00A90A74">
        <w:rPr>
          <w:rFonts w:ascii="Times New Roman" w:hAnsi="Times New Roman"/>
          <w:color w:val="auto"/>
          <w:sz w:val="22"/>
          <w:szCs w:val="22"/>
        </w:rPr>
        <w:t xml:space="preserve"> k </w:t>
      </w:r>
      <w:proofErr w:type="spellStart"/>
      <w:r w:rsidRPr="00A90A74">
        <w:rPr>
          <w:rFonts w:ascii="Times New Roman" w:hAnsi="Times New Roman"/>
          <w:color w:val="auto"/>
          <w:sz w:val="22"/>
          <w:szCs w:val="22"/>
        </w:rPr>
        <w:t>této</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smlouvě</w:t>
      </w:r>
      <w:proofErr w:type="spellEnd"/>
      <w:r w:rsidRPr="00A90A74">
        <w:rPr>
          <w:rFonts w:ascii="Times New Roman" w:hAnsi="Times New Roman"/>
          <w:color w:val="auto"/>
          <w:sz w:val="22"/>
          <w:szCs w:val="22"/>
        </w:rPr>
        <w:t xml:space="preserve">, a to </w:t>
      </w:r>
      <w:r w:rsidRPr="00A90A74">
        <w:rPr>
          <w:rFonts w:ascii="Times New Roman" w:hAnsi="Times New Roman"/>
          <w:color w:val="auto"/>
          <w:sz w:val="22"/>
          <w:szCs w:val="22"/>
          <w:lang w:val="cs-CZ"/>
        </w:rPr>
        <w:t>pouze v případě:</w:t>
      </w:r>
    </w:p>
    <w:p w14:paraId="55B97B4F" w14:textId="77777777" w:rsidR="00A90A74" w:rsidRPr="00A90A74" w:rsidRDefault="00A90A74" w:rsidP="00E965D1">
      <w:pPr>
        <w:numPr>
          <w:ilvl w:val="0"/>
          <w:numId w:val="6"/>
        </w:numPr>
        <w:spacing w:before="120" w:line="240" w:lineRule="auto"/>
        <w:ind w:left="1135" w:hanging="284"/>
        <w:jc w:val="both"/>
        <w:rPr>
          <w:rFonts w:ascii="Times New Roman" w:hAnsi="Times New Roman"/>
          <w:sz w:val="22"/>
          <w:szCs w:val="22"/>
          <w:lang w:val="cs-CZ"/>
        </w:rPr>
      </w:pPr>
      <w:r w:rsidRPr="00A90A74">
        <w:rPr>
          <w:rFonts w:ascii="Times New Roman" w:hAnsi="Times New Roman"/>
          <w:sz w:val="22"/>
          <w:szCs w:val="22"/>
          <w:lang w:val="cs-CZ"/>
        </w:rPr>
        <w:t>odůvodněných změn a doplňků technické specifikace předmětu plnění, a to však pouze a výlučně na základě požadavku ze strany objednatele</w:t>
      </w:r>
    </w:p>
    <w:p w14:paraId="47BC7B7D" w14:textId="77777777" w:rsidR="00A90A74" w:rsidRPr="00A90A74" w:rsidRDefault="00A90A74" w:rsidP="00E965D1">
      <w:pPr>
        <w:numPr>
          <w:ilvl w:val="0"/>
          <w:numId w:val="6"/>
        </w:numPr>
        <w:spacing w:before="120" w:line="240" w:lineRule="auto"/>
        <w:ind w:left="1135" w:hanging="284"/>
        <w:jc w:val="both"/>
        <w:rPr>
          <w:rFonts w:ascii="Times New Roman" w:hAnsi="Times New Roman"/>
          <w:sz w:val="22"/>
          <w:szCs w:val="22"/>
          <w:lang w:val="cs-CZ"/>
        </w:rPr>
      </w:pPr>
      <w:r w:rsidRPr="00A90A74">
        <w:rPr>
          <w:rFonts w:ascii="Times New Roman" w:hAnsi="Times New Roman"/>
          <w:sz w:val="22"/>
          <w:szCs w:val="22"/>
          <w:lang w:val="cs-CZ"/>
        </w:rPr>
        <w:t>pokud v průběhu plnění dojde ke změnám legislativních či technických předpisů a norem, které budou mít prokazatelný vliv na výši sjednané ceny.</w:t>
      </w:r>
    </w:p>
    <w:p w14:paraId="24DA3291" w14:textId="77777777"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Cena obsahuje i případné zvýšené náklady spojené s vývojem cen vstupních nákladů, a to až do doby ukončení díla.</w:t>
      </w:r>
    </w:p>
    <w:p w14:paraId="09A41AC9" w14:textId="2E526080" w:rsidR="00E67BE6" w:rsidRPr="00C74553" w:rsidRDefault="00A90A74" w:rsidP="00E67BE6">
      <w:pPr>
        <w:numPr>
          <w:ilvl w:val="0"/>
          <w:numId w:val="5"/>
        </w:numPr>
        <w:spacing w:before="120" w:line="240" w:lineRule="auto"/>
        <w:ind w:left="851" w:hanging="567"/>
        <w:jc w:val="both"/>
        <w:rPr>
          <w:rFonts w:ascii="Times New Roman" w:hAnsi="Times New Roman"/>
          <w:sz w:val="22"/>
          <w:szCs w:val="22"/>
          <w:lang w:val="cs-CZ"/>
        </w:rPr>
      </w:pPr>
      <w:r w:rsidRPr="00A90A74">
        <w:rPr>
          <w:rFonts w:ascii="Times New Roman" w:hAnsi="Times New Roman"/>
          <w:sz w:val="22"/>
          <w:szCs w:val="22"/>
          <w:lang w:val="cs-CZ"/>
        </w:rPr>
        <w:t>V případě, že bude objednatel požadovat realizaci dodatečných požadavků, kvalitativních či množstevních změn, budou tyto práce oceněny pomocí jednotkových cen z</w:t>
      </w:r>
      <w:r w:rsidR="00170B5D">
        <w:rPr>
          <w:rFonts w:ascii="Times New Roman" w:hAnsi="Times New Roman"/>
          <w:sz w:val="22"/>
          <w:szCs w:val="22"/>
          <w:lang w:val="cs-CZ"/>
        </w:rPr>
        <w:t> </w:t>
      </w:r>
      <w:r w:rsidRPr="00A90A74">
        <w:rPr>
          <w:rFonts w:ascii="Times New Roman" w:hAnsi="Times New Roman"/>
          <w:sz w:val="22"/>
          <w:szCs w:val="22"/>
          <w:lang w:val="cs-CZ"/>
        </w:rPr>
        <w:t>příslušné</w:t>
      </w:r>
      <w:r w:rsidR="00170B5D">
        <w:rPr>
          <w:rFonts w:ascii="Times New Roman" w:hAnsi="Times New Roman"/>
          <w:sz w:val="22"/>
          <w:szCs w:val="22"/>
          <w:lang w:val="cs-CZ"/>
        </w:rPr>
        <w:t xml:space="preserve">ho </w:t>
      </w:r>
      <w:r w:rsidR="00965E50">
        <w:rPr>
          <w:rFonts w:ascii="Times New Roman" w:hAnsi="Times New Roman"/>
          <w:sz w:val="22"/>
          <w:szCs w:val="22"/>
          <w:lang w:val="cs-CZ"/>
        </w:rPr>
        <w:t xml:space="preserve">oceněného </w:t>
      </w:r>
      <w:r w:rsidR="00170B5D">
        <w:rPr>
          <w:rFonts w:ascii="Times New Roman" w:hAnsi="Times New Roman"/>
          <w:sz w:val="22"/>
          <w:szCs w:val="22"/>
          <w:lang w:val="cs-CZ"/>
        </w:rPr>
        <w:t>soupisu prací</w:t>
      </w:r>
      <w:r w:rsidRPr="00A90A74">
        <w:rPr>
          <w:rFonts w:ascii="Times New Roman" w:hAnsi="Times New Roman"/>
          <w:sz w:val="22"/>
          <w:szCs w:val="22"/>
          <w:lang w:val="cs-CZ"/>
        </w:rPr>
        <w:t>, kter</w:t>
      </w:r>
      <w:r w:rsidR="00965E50">
        <w:rPr>
          <w:rFonts w:ascii="Times New Roman" w:hAnsi="Times New Roman"/>
          <w:sz w:val="22"/>
          <w:szCs w:val="22"/>
          <w:lang w:val="cs-CZ"/>
        </w:rPr>
        <w:t>ý</w:t>
      </w:r>
      <w:r w:rsidRPr="00A90A74">
        <w:rPr>
          <w:rFonts w:ascii="Times New Roman" w:hAnsi="Times New Roman"/>
          <w:sz w:val="22"/>
          <w:szCs w:val="22"/>
          <w:lang w:val="cs-CZ"/>
        </w:rPr>
        <w:t xml:space="preserve"> je přílohou č.</w:t>
      </w:r>
      <w:r w:rsidR="00B87126">
        <w:rPr>
          <w:rFonts w:ascii="Times New Roman" w:hAnsi="Times New Roman"/>
          <w:sz w:val="22"/>
          <w:szCs w:val="22"/>
          <w:lang w:val="cs-CZ"/>
        </w:rPr>
        <w:t xml:space="preserve"> </w:t>
      </w:r>
      <w:r w:rsidRPr="00A90A74">
        <w:rPr>
          <w:rFonts w:ascii="Times New Roman" w:hAnsi="Times New Roman"/>
          <w:sz w:val="22"/>
          <w:szCs w:val="22"/>
          <w:lang w:val="cs-CZ"/>
        </w:rPr>
        <w:t xml:space="preserve">2 </w:t>
      </w:r>
      <w:proofErr w:type="gramStart"/>
      <w:r w:rsidRPr="00A90A74">
        <w:rPr>
          <w:rFonts w:ascii="Times New Roman" w:hAnsi="Times New Roman"/>
          <w:sz w:val="22"/>
          <w:szCs w:val="22"/>
          <w:lang w:val="cs-CZ"/>
        </w:rPr>
        <w:t>této</w:t>
      </w:r>
      <w:proofErr w:type="gramEnd"/>
      <w:r w:rsidRPr="00A90A74">
        <w:rPr>
          <w:rFonts w:ascii="Times New Roman" w:hAnsi="Times New Roman"/>
          <w:sz w:val="22"/>
          <w:szCs w:val="22"/>
          <w:lang w:val="cs-CZ"/>
        </w:rPr>
        <w:t xml:space="preserve"> smlouvy. </w:t>
      </w:r>
      <w:r w:rsidR="00E67BE6" w:rsidRPr="00382B70">
        <w:rPr>
          <w:rFonts w:ascii="Times New Roman" w:hAnsi="Times New Roman"/>
          <w:sz w:val="22"/>
          <w:szCs w:val="22"/>
          <w:lang w:val="cs-CZ"/>
        </w:rPr>
        <w:t>Položky, které nebudou obsaženy v původní cenové nabídce</w:t>
      </w:r>
      <w:r w:rsidR="00E67BE6">
        <w:rPr>
          <w:rFonts w:ascii="Times New Roman" w:hAnsi="Times New Roman"/>
          <w:sz w:val="22"/>
          <w:szCs w:val="22"/>
          <w:lang w:val="cs-CZ"/>
        </w:rPr>
        <w:t>,</w:t>
      </w:r>
      <w:r w:rsidR="00E67BE6" w:rsidRPr="00382B70">
        <w:rPr>
          <w:rFonts w:ascii="Times New Roman" w:hAnsi="Times New Roman"/>
          <w:sz w:val="22"/>
          <w:szCs w:val="22"/>
          <w:lang w:val="cs-CZ"/>
        </w:rPr>
        <w:t xml:space="preserve"> budou oceněny dle </w:t>
      </w:r>
      <w:r w:rsidR="00E67BE6">
        <w:rPr>
          <w:rFonts w:ascii="Times New Roman" w:hAnsi="Times New Roman"/>
          <w:sz w:val="22"/>
          <w:szCs w:val="22"/>
          <w:lang w:val="cs-CZ"/>
        </w:rPr>
        <w:t xml:space="preserve">cenové hladiny URS  Praha platné v době podání nabídky. </w:t>
      </w:r>
      <w:r w:rsidR="00E67BE6" w:rsidRPr="00585285">
        <w:rPr>
          <w:rFonts w:ascii="Times New Roman" w:hAnsi="Times New Roman"/>
          <w:sz w:val="22"/>
          <w:szCs w:val="22"/>
        </w:rPr>
        <w:t>V</w:t>
      </w:r>
      <w:r w:rsidR="00E67BE6" w:rsidRPr="002C0AA1">
        <w:rPr>
          <w:rFonts w:ascii="Times New Roman" w:hAnsi="Times New Roman"/>
          <w:sz w:val="22"/>
          <w:szCs w:val="22"/>
          <w:lang w:val="cs-CZ"/>
        </w:rPr>
        <w:t xml:space="preserve"> případě</w:t>
      </w:r>
      <w:r w:rsidR="00E67BE6" w:rsidRPr="00585285">
        <w:rPr>
          <w:rFonts w:ascii="Times New Roman" w:hAnsi="Times New Roman"/>
          <w:sz w:val="22"/>
          <w:szCs w:val="22"/>
        </w:rPr>
        <w:t>,</w:t>
      </w:r>
      <w:r w:rsidR="00E67BE6" w:rsidRPr="002C0AA1">
        <w:rPr>
          <w:rFonts w:ascii="Times New Roman" w:hAnsi="Times New Roman"/>
          <w:sz w:val="22"/>
          <w:szCs w:val="22"/>
          <w:lang w:val="cs-CZ"/>
        </w:rPr>
        <w:t xml:space="preserve"> že datová základna</w:t>
      </w:r>
      <w:r w:rsidR="00E67BE6" w:rsidRPr="00585285">
        <w:rPr>
          <w:rFonts w:ascii="Times New Roman" w:hAnsi="Times New Roman"/>
          <w:sz w:val="22"/>
          <w:szCs w:val="22"/>
        </w:rPr>
        <w:t xml:space="preserve"> ÚRS Praha</w:t>
      </w:r>
      <w:r w:rsidR="00E67BE6" w:rsidRPr="002C0AA1">
        <w:rPr>
          <w:rFonts w:ascii="Times New Roman" w:hAnsi="Times New Roman"/>
          <w:sz w:val="22"/>
          <w:szCs w:val="22"/>
          <w:lang w:val="cs-CZ"/>
        </w:rPr>
        <w:t xml:space="preserve"> položky nutné</w:t>
      </w:r>
      <w:r w:rsidR="00E67BE6" w:rsidRPr="00585285">
        <w:rPr>
          <w:rFonts w:ascii="Times New Roman" w:hAnsi="Times New Roman"/>
          <w:sz w:val="22"/>
          <w:szCs w:val="22"/>
        </w:rPr>
        <w:t xml:space="preserve"> k</w:t>
      </w:r>
      <w:r w:rsidR="00E67BE6" w:rsidRPr="002C0AA1">
        <w:rPr>
          <w:rFonts w:ascii="Times New Roman" w:hAnsi="Times New Roman"/>
          <w:sz w:val="22"/>
          <w:szCs w:val="22"/>
          <w:lang w:val="cs-CZ"/>
        </w:rPr>
        <w:t> ocenění prací neobsahuje</w:t>
      </w:r>
      <w:r w:rsidR="00E67BE6" w:rsidRPr="00585285">
        <w:rPr>
          <w:rFonts w:ascii="Times New Roman" w:hAnsi="Times New Roman"/>
          <w:sz w:val="22"/>
          <w:szCs w:val="22"/>
        </w:rPr>
        <w:t>,</w:t>
      </w:r>
      <w:r w:rsidR="00E67BE6" w:rsidRPr="002C0AA1">
        <w:rPr>
          <w:rFonts w:ascii="Times New Roman" w:hAnsi="Times New Roman"/>
          <w:sz w:val="22"/>
          <w:szCs w:val="22"/>
          <w:lang w:val="cs-CZ"/>
        </w:rPr>
        <w:t xml:space="preserve"> budou oceněny dle</w:t>
      </w:r>
      <w:r w:rsidR="00E67BE6" w:rsidRPr="00585285">
        <w:rPr>
          <w:rFonts w:ascii="Times New Roman" w:hAnsi="Times New Roman"/>
          <w:sz w:val="22"/>
          <w:szCs w:val="22"/>
        </w:rPr>
        <w:t xml:space="preserve"> </w:t>
      </w:r>
      <w:proofErr w:type="spellStart"/>
      <w:r w:rsidR="00E67BE6" w:rsidRPr="00585285">
        <w:rPr>
          <w:rFonts w:ascii="Times New Roman" w:hAnsi="Times New Roman"/>
          <w:sz w:val="22"/>
          <w:szCs w:val="22"/>
        </w:rPr>
        <w:t>dohody</w:t>
      </w:r>
      <w:proofErr w:type="spellEnd"/>
      <w:r w:rsidR="00E67BE6" w:rsidRPr="00585285">
        <w:rPr>
          <w:rFonts w:ascii="Times New Roman" w:hAnsi="Times New Roman"/>
          <w:sz w:val="22"/>
          <w:szCs w:val="22"/>
        </w:rPr>
        <w:t xml:space="preserve"> </w:t>
      </w:r>
      <w:proofErr w:type="spellStart"/>
      <w:r w:rsidR="00E67BE6" w:rsidRPr="00585285">
        <w:rPr>
          <w:rFonts w:ascii="Times New Roman" w:hAnsi="Times New Roman"/>
          <w:sz w:val="22"/>
          <w:szCs w:val="22"/>
        </w:rPr>
        <w:t>obou</w:t>
      </w:r>
      <w:proofErr w:type="spellEnd"/>
      <w:r w:rsidR="00E67BE6" w:rsidRPr="00585285">
        <w:rPr>
          <w:rFonts w:ascii="Times New Roman" w:hAnsi="Times New Roman"/>
          <w:sz w:val="22"/>
          <w:szCs w:val="22"/>
        </w:rPr>
        <w:t xml:space="preserve"> </w:t>
      </w:r>
      <w:proofErr w:type="spellStart"/>
      <w:r w:rsidR="00E67BE6" w:rsidRPr="00585285">
        <w:rPr>
          <w:rFonts w:ascii="Times New Roman" w:hAnsi="Times New Roman"/>
          <w:sz w:val="22"/>
          <w:szCs w:val="22"/>
        </w:rPr>
        <w:t>stran</w:t>
      </w:r>
      <w:proofErr w:type="spellEnd"/>
      <w:r w:rsidR="00E67BE6" w:rsidRPr="00382B70">
        <w:rPr>
          <w:rFonts w:ascii="Times New Roman" w:hAnsi="Times New Roman"/>
          <w:sz w:val="22"/>
          <w:szCs w:val="22"/>
          <w:lang w:val="cs-CZ"/>
        </w:rPr>
        <w:t>.</w:t>
      </w:r>
    </w:p>
    <w:p w14:paraId="6C6DC4ED" w14:textId="77777777"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 xml:space="preserve">Zhotovitel prohlašuje, že v uvedené ceně jsou zahrnuty veškeré dodávky, výkony, náklady a nákladové faktory všeho druhu vztahující se k předmětu díla,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6C9E8B35" w14:textId="01ED040A" w:rsidR="00494810" w:rsidRPr="001D213B" w:rsidRDefault="005B07E7" w:rsidP="005B07E7">
      <w:pPr>
        <w:pStyle w:val="Nadpis1"/>
        <w:tabs>
          <w:tab w:val="clear" w:pos="709"/>
        </w:tabs>
        <w:ind w:left="851" w:hanging="567"/>
        <w:jc w:val="center"/>
      </w:pPr>
      <w:r>
        <w:t>P</w:t>
      </w:r>
      <w:r w:rsidR="00D57ABD" w:rsidRPr="000B6270">
        <w:t>latební podmínky</w:t>
      </w:r>
    </w:p>
    <w:p w14:paraId="0A7D9001" w14:textId="423E3119" w:rsidR="00D0099F" w:rsidRPr="00D0099F" w:rsidRDefault="00D0099F" w:rsidP="005B07E7">
      <w:pPr>
        <w:pStyle w:val="Odstavecseseznamem"/>
        <w:numPr>
          <w:ilvl w:val="0"/>
          <w:numId w:val="12"/>
        </w:numPr>
        <w:tabs>
          <w:tab w:val="clear" w:pos="709"/>
        </w:tabs>
        <w:spacing w:before="0"/>
        <w:ind w:left="357" w:right="23" w:hanging="357"/>
        <w:jc w:val="both"/>
        <w:rPr>
          <w:vanish/>
        </w:rPr>
      </w:pPr>
    </w:p>
    <w:p w14:paraId="194F5662" w14:textId="39009C7D" w:rsidR="00494810" w:rsidRDefault="00D0099F" w:rsidP="00341F81">
      <w:pPr>
        <w:pStyle w:val="Odstavecseseznamem"/>
        <w:numPr>
          <w:ilvl w:val="1"/>
          <w:numId w:val="12"/>
        </w:numPr>
        <w:tabs>
          <w:tab w:val="clear" w:pos="709"/>
        </w:tabs>
        <w:ind w:right="23"/>
        <w:jc w:val="both"/>
      </w:pPr>
      <w:r>
        <w:t xml:space="preserve"> </w:t>
      </w:r>
      <w:r w:rsidR="00494810" w:rsidRPr="00A550AD">
        <w:t xml:space="preserve">Úhradu ceny za provedení díla provede objednatel na základě faktury vystavené </w:t>
      </w:r>
      <w:r w:rsidR="00494810">
        <w:t>zhotovitel</w:t>
      </w:r>
      <w:r w:rsidR="00494810" w:rsidRPr="00A550AD">
        <w:t xml:space="preserve">em do 15 dnů ode dne uskutečnění zdanitelného plnění (tj. ode dne předání a převzetí díla). Nedílnou součástí faktury bude kopie příslušného oběma smluvními stranami potvrzeného Zápisu o předání a převzetí díla dle příslušného vzoru objednatele. </w:t>
      </w:r>
    </w:p>
    <w:p w14:paraId="13B1B742" w14:textId="0C7D5D44" w:rsidR="00494810" w:rsidRDefault="00494810" w:rsidP="00170B5D">
      <w:pPr>
        <w:pStyle w:val="Odstavecseseznamem"/>
        <w:numPr>
          <w:ilvl w:val="0"/>
          <w:numId w:val="0"/>
        </w:numPr>
        <w:ind w:left="851" w:right="23"/>
        <w:jc w:val="both"/>
      </w:pPr>
      <w:r w:rsidRPr="001629E5">
        <w:t>Dodatečné práce, dodávky a nové stavební práce dle čl.</w:t>
      </w:r>
      <w:r>
        <w:t xml:space="preserve"> </w:t>
      </w:r>
      <w:r w:rsidRPr="001629E5">
        <w:t>I</w:t>
      </w:r>
      <w:r>
        <w:t>I</w:t>
      </w:r>
      <w:r w:rsidRPr="001629E5">
        <w:t xml:space="preserve">I budou fakturovány po odsouhlasení Změnového listu </w:t>
      </w:r>
      <w:r w:rsidR="006C3AA7">
        <w:t xml:space="preserve">(za objednatele je oprávněna schválit osoba oprávněná pro změny díla uvedená v čl. I.) </w:t>
      </w:r>
      <w:r w:rsidRPr="001629E5">
        <w:t>a</w:t>
      </w:r>
      <w:r w:rsidRPr="009D54B1">
        <w:t xml:space="preserve"> uzavření příslušného smluvního dodatku.</w:t>
      </w:r>
    </w:p>
    <w:p w14:paraId="23D027A9" w14:textId="1F758CC7" w:rsidR="00494810" w:rsidRPr="00A550AD" w:rsidRDefault="00D0099F" w:rsidP="00341F81">
      <w:pPr>
        <w:pStyle w:val="Odstavecseseznamem"/>
        <w:numPr>
          <w:ilvl w:val="1"/>
          <w:numId w:val="12"/>
        </w:numPr>
        <w:tabs>
          <w:tab w:val="clear" w:pos="709"/>
        </w:tabs>
        <w:ind w:right="23"/>
        <w:jc w:val="both"/>
      </w:pPr>
      <w:r>
        <w:t xml:space="preserve"> </w:t>
      </w:r>
      <w:r w:rsidR="00494810" w:rsidRPr="009D54B1">
        <w:t xml:space="preserve">U daňového dokladu bude provedena 10% pozastávka. Tím se rozumí, že ve lhůtě splatnosti </w:t>
      </w:r>
      <w:r w:rsidR="00494810" w:rsidRPr="00EB573A">
        <w:t>(</w:t>
      </w:r>
      <w:r w:rsidR="00494810" w:rsidRPr="00F22E28">
        <w:t xml:space="preserve">viz </w:t>
      </w:r>
      <w:r w:rsidR="00494810" w:rsidRPr="001629E5">
        <w:t>bod VI.</w:t>
      </w:r>
      <w:r w:rsidR="00494810">
        <w:t xml:space="preserve"> </w:t>
      </w:r>
      <w:r w:rsidR="00494810" w:rsidRPr="001629E5">
        <w:t>3 bude</w:t>
      </w:r>
      <w:r w:rsidR="00494810" w:rsidRPr="00A550AD">
        <w:t xml:space="preserve"> uhrazeno 90 % fakturované částky.  Pozastávka bude uvolněna do 30 dnů po odstranění všech vad a nedodělků uvedených v zápise o předání a převzetí celého díla, pokud se smluvní strany nedohodnou písemně jinak. O</w:t>
      </w:r>
      <w:r w:rsidR="00494810">
        <w:t> </w:t>
      </w:r>
      <w:r w:rsidR="00494810" w:rsidRPr="00A550AD">
        <w:t xml:space="preserve">odstranění vad a nedodělků bude sepsán samostatný protokol a potvrzený zástupci obou smluvních stran. V případě, že v protokolu o předání a převzetí díla nebudou uvedeny žádné vady a nedodělky, nebude pozastávka uplatněna. </w:t>
      </w:r>
    </w:p>
    <w:p w14:paraId="038E3938" w14:textId="56D2512C" w:rsidR="00494810" w:rsidRDefault="00494810" w:rsidP="00341F81">
      <w:pPr>
        <w:pStyle w:val="Odstavecseseznamem"/>
        <w:numPr>
          <w:ilvl w:val="1"/>
          <w:numId w:val="12"/>
        </w:numPr>
        <w:tabs>
          <w:tab w:val="clear" w:pos="709"/>
        </w:tabs>
        <w:ind w:right="23"/>
        <w:jc w:val="both"/>
      </w:pPr>
      <w:r>
        <w:t xml:space="preserve">  </w:t>
      </w:r>
      <w:r w:rsidRPr="00A550AD">
        <w:t>Smluvní strany se dohodly na splatnosti faktur</w:t>
      </w:r>
      <w:r>
        <w:t>y</w:t>
      </w:r>
      <w:r w:rsidRPr="00A550AD">
        <w:t xml:space="preserve"> 30 kalendářních dnů ode dne </w:t>
      </w:r>
      <w:r>
        <w:t>jejího</w:t>
      </w:r>
      <w:r w:rsidRPr="00A550AD">
        <w:t xml:space="preserve"> doručení objednateli, přičemž </w:t>
      </w:r>
      <w:r>
        <w:t xml:space="preserve">kopie </w:t>
      </w:r>
      <w:r w:rsidRPr="00A550AD">
        <w:t>Zápis</w:t>
      </w:r>
      <w:r>
        <w:t>u</w:t>
      </w:r>
      <w:r w:rsidRPr="00A550AD">
        <w:t xml:space="preserve"> o předání a převzetí díla bude přílohou faktur</w:t>
      </w:r>
      <w:r>
        <w:t>y</w:t>
      </w:r>
      <w:r w:rsidRPr="00A550AD">
        <w:t xml:space="preserve">. </w:t>
      </w:r>
    </w:p>
    <w:p w14:paraId="5D80F35A" w14:textId="77777777" w:rsidR="005B07E7" w:rsidRPr="00A550AD" w:rsidRDefault="005B07E7" w:rsidP="005B07E7">
      <w:pPr>
        <w:pStyle w:val="Odstavecseseznamem"/>
        <w:numPr>
          <w:ilvl w:val="0"/>
          <w:numId w:val="0"/>
        </w:numPr>
        <w:tabs>
          <w:tab w:val="clear" w:pos="709"/>
        </w:tabs>
        <w:ind w:left="858" w:right="23"/>
        <w:jc w:val="both"/>
      </w:pPr>
    </w:p>
    <w:p w14:paraId="0235BD04" w14:textId="07392AD2" w:rsidR="00494810" w:rsidRPr="00A550AD" w:rsidRDefault="00494810" w:rsidP="00341F81">
      <w:pPr>
        <w:pStyle w:val="Odstavecseseznamem"/>
        <w:numPr>
          <w:ilvl w:val="1"/>
          <w:numId w:val="12"/>
        </w:numPr>
        <w:tabs>
          <w:tab w:val="clear" w:pos="709"/>
        </w:tabs>
        <w:ind w:right="23"/>
        <w:jc w:val="both"/>
      </w:pPr>
      <w:r>
        <w:t xml:space="preserve">  </w:t>
      </w:r>
      <w:r w:rsidRPr="00A550AD">
        <w:t xml:space="preserve">Pokud faktura nebude obsahovat předepsané náležitosti, je objednatel oprávněn vrátit ji </w:t>
      </w:r>
      <w:r>
        <w:t>zhotovitel</w:t>
      </w:r>
      <w:r w:rsidRPr="00A550AD">
        <w:t xml:space="preserve">i k doplnění. Ve vrácené faktuře vyznačí objednatel důvod vrácení. V tomto případě se ruší původní lhůta splatnosti dle </w:t>
      </w:r>
      <w:r w:rsidR="006C3AA7">
        <w:t>odst. 7.3 tohoto článku smlouvy</w:t>
      </w:r>
      <w:r w:rsidRPr="00A873AE">
        <w:t xml:space="preserve"> a</w:t>
      </w:r>
      <w:r>
        <w:t> </w:t>
      </w:r>
      <w:r w:rsidRPr="00A873AE">
        <w:t>nová lhůta splatnosti začne plynout až doručením opravené či doplněné faktury – daňového dokladu zpět</w:t>
      </w:r>
      <w:r w:rsidRPr="00A550AD">
        <w:t xml:space="preserve"> objednateli. </w:t>
      </w:r>
    </w:p>
    <w:p w14:paraId="62A0E13F" w14:textId="1F37B2ED" w:rsidR="00494810" w:rsidRPr="00A550AD" w:rsidRDefault="00494810" w:rsidP="00341F81">
      <w:pPr>
        <w:pStyle w:val="Odstavecseseznamem"/>
        <w:numPr>
          <w:ilvl w:val="1"/>
          <w:numId w:val="12"/>
        </w:numPr>
        <w:tabs>
          <w:tab w:val="clear" w:pos="709"/>
        </w:tabs>
        <w:ind w:right="23"/>
        <w:jc w:val="both"/>
      </w:pPr>
      <w:r w:rsidRPr="00A550AD">
        <w:t>Smluvní strany se dohodly na platbách formou bezhotovostního bankovního převodu na úč</w:t>
      </w:r>
      <w:r w:rsidR="00401AEB">
        <w:t>et</w:t>
      </w:r>
      <w:r w:rsidRPr="00A550AD">
        <w:t xml:space="preserve"> uveden</w:t>
      </w:r>
      <w:r w:rsidR="00401AEB">
        <w:t>ý</w:t>
      </w:r>
      <w:r w:rsidRPr="00A550AD">
        <w:t xml:space="preserve"> ve vystaven</w:t>
      </w:r>
      <w:r>
        <w:t xml:space="preserve">é </w:t>
      </w:r>
      <w:r w:rsidRPr="00A550AD">
        <w:t>faktu</w:t>
      </w:r>
      <w:r>
        <w:t>ře</w:t>
      </w:r>
      <w:r w:rsidRPr="00A550AD">
        <w:t xml:space="preserve"> (daňov</w:t>
      </w:r>
      <w:r>
        <w:t>ém</w:t>
      </w:r>
      <w:r w:rsidRPr="00A550AD">
        <w:t xml:space="preserve"> doklad</w:t>
      </w:r>
      <w:r>
        <w:t>u</w:t>
      </w:r>
      <w:r w:rsidRPr="00A550AD">
        <w:t xml:space="preserve">). </w:t>
      </w:r>
      <w:r w:rsidR="00401AEB">
        <w:t xml:space="preserve">Za správnost údajů o svém účtu odpovídá zhotovitel. </w:t>
      </w:r>
    </w:p>
    <w:p w14:paraId="50EE20D4" w14:textId="77777777" w:rsidR="00494810" w:rsidRPr="00A550AD" w:rsidRDefault="00494810" w:rsidP="00341F81">
      <w:pPr>
        <w:pStyle w:val="Odstavecseseznamem"/>
        <w:numPr>
          <w:ilvl w:val="1"/>
          <w:numId w:val="12"/>
        </w:numPr>
        <w:tabs>
          <w:tab w:val="clear" w:pos="709"/>
        </w:tabs>
        <w:ind w:right="23"/>
        <w:jc w:val="both"/>
      </w:pPr>
      <w:r w:rsidRPr="00A550AD">
        <w:t xml:space="preserve">Bankovní účet, na který bude objednatelem placeno, musí být vždy bankovním účtem </w:t>
      </w:r>
      <w:r>
        <w:t>zhotovitel</w:t>
      </w:r>
      <w:r w:rsidRPr="00A550AD">
        <w:t xml:space="preserve">e. </w:t>
      </w:r>
    </w:p>
    <w:p w14:paraId="5A6E47EB" w14:textId="77777777" w:rsidR="00494810" w:rsidRPr="00A550AD" w:rsidRDefault="00494810" w:rsidP="00341F81">
      <w:pPr>
        <w:pStyle w:val="Odstavecseseznamem"/>
        <w:numPr>
          <w:ilvl w:val="1"/>
          <w:numId w:val="12"/>
        </w:numPr>
        <w:tabs>
          <w:tab w:val="clear" w:pos="709"/>
        </w:tabs>
        <w:ind w:right="23"/>
        <w:jc w:val="both"/>
      </w:pPr>
      <w:r w:rsidRPr="00A550AD">
        <w:lastRenderedPageBreak/>
        <w:t>Objednatel nebude poskytovat zálohy.</w:t>
      </w:r>
    </w:p>
    <w:p w14:paraId="53C9F995" w14:textId="77777777" w:rsidR="00494810" w:rsidRDefault="00494810" w:rsidP="00341F81">
      <w:pPr>
        <w:pStyle w:val="Odstavecseseznamem"/>
        <w:numPr>
          <w:ilvl w:val="1"/>
          <w:numId w:val="12"/>
        </w:numPr>
        <w:tabs>
          <w:tab w:val="clear" w:pos="709"/>
        </w:tabs>
        <w:ind w:right="23"/>
        <w:jc w:val="both"/>
      </w:pPr>
      <w:r>
        <w:t>Zhotovitel</w:t>
      </w:r>
      <w:r w:rsidRPr="00A550AD">
        <w:t xml:space="preserve"> uvede na faktuře číslo smlouvy objednatele. </w:t>
      </w:r>
    </w:p>
    <w:p w14:paraId="0678A299" w14:textId="399D65D4" w:rsidR="00494810" w:rsidRDefault="00494810" w:rsidP="00341F81">
      <w:pPr>
        <w:pStyle w:val="Odstavecseseznamem"/>
        <w:numPr>
          <w:ilvl w:val="1"/>
          <w:numId w:val="12"/>
        </w:numPr>
        <w:tabs>
          <w:tab w:val="clear" w:pos="709"/>
        </w:tabs>
        <w:ind w:right="23"/>
        <w:jc w:val="both"/>
      </w:pPr>
      <w:r w:rsidRPr="00A550AD">
        <w:t>Faktur</w:t>
      </w:r>
      <w:r>
        <w:t>a</w:t>
      </w:r>
      <w:r w:rsidRPr="00A550AD">
        <w:t xml:space="preserve"> </w:t>
      </w:r>
      <w:r w:rsidR="00AB03ED">
        <w:t>bude</w:t>
      </w:r>
      <w:r w:rsidRPr="00A550AD">
        <w:t xml:space="preserve"> </w:t>
      </w:r>
      <w:r>
        <w:t>zhotovitel</w:t>
      </w:r>
      <w:r w:rsidRPr="00A550AD">
        <w:t>em vystav</w:t>
      </w:r>
      <w:r>
        <w:t>ena</w:t>
      </w:r>
      <w:r w:rsidRPr="00A550AD">
        <w:t xml:space="preserve"> ve formátu PDF a zas</w:t>
      </w:r>
      <w:r>
        <w:t>lána</w:t>
      </w:r>
      <w:r w:rsidRPr="00A550AD">
        <w:t xml:space="preserve"> včetně naskenovaného soupisu provedených prací se zjišťovacím protokolem potvrzeným technickým dozorem objednatele (tyto dokumenty jsou nedílnou součástí faktury) na adresu </w:t>
      </w:r>
      <w:hyperlink r:id="rId11" w:history="1">
        <w:r w:rsidRPr="00341F81">
          <w:rPr>
            <w:color w:val="00B0F0"/>
          </w:rPr>
          <w:t>elektronicka.fakturace@dpo.cz</w:t>
        </w:r>
      </w:hyperlink>
      <w:r w:rsidRPr="00341F81">
        <w:rPr>
          <w:color w:val="00B0F0"/>
        </w:rPr>
        <w:t xml:space="preserve">. </w:t>
      </w:r>
    </w:p>
    <w:p w14:paraId="715B7541" w14:textId="77777777" w:rsidR="00D57ABD" w:rsidRPr="000B6270" w:rsidRDefault="00D57ABD" w:rsidP="00313B8C">
      <w:pPr>
        <w:pStyle w:val="Nadpis1"/>
        <w:tabs>
          <w:tab w:val="clear" w:pos="709"/>
        </w:tabs>
        <w:ind w:left="851" w:hanging="567"/>
        <w:jc w:val="center"/>
      </w:pPr>
      <w:r w:rsidRPr="000B6270">
        <w:t>Záruka na předmět smlouvy</w:t>
      </w:r>
    </w:p>
    <w:p w14:paraId="56E6D10C" w14:textId="77777777" w:rsidR="00D0099F" w:rsidRPr="00D0099F" w:rsidRDefault="00D0099F" w:rsidP="00341F81">
      <w:pPr>
        <w:pStyle w:val="Odstavecseseznamem"/>
        <w:numPr>
          <w:ilvl w:val="0"/>
          <w:numId w:val="12"/>
        </w:numPr>
        <w:tabs>
          <w:tab w:val="clear" w:pos="709"/>
        </w:tabs>
        <w:ind w:right="23"/>
        <w:jc w:val="both"/>
        <w:rPr>
          <w:vanish/>
        </w:rPr>
      </w:pPr>
    </w:p>
    <w:p w14:paraId="0266140F" w14:textId="24FF58B2" w:rsidR="00E67BE6" w:rsidRPr="008C3E9A" w:rsidRDefault="007D6BAB" w:rsidP="00341F81">
      <w:pPr>
        <w:pStyle w:val="Odstavecseseznamem"/>
        <w:numPr>
          <w:ilvl w:val="1"/>
          <w:numId w:val="12"/>
        </w:numPr>
        <w:tabs>
          <w:tab w:val="clear" w:pos="709"/>
        </w:tabs>
        <w:ind w:right="23"/>
        <w:jc w:val="both"/>
      </w:pPr>
      <w:r>
        <w:t>Zhotovitel</w:t>
      </w:r>
      <w:r w:rsidRPr="00A550AD">
        <w:t xml:space="preserve"> je povinen provést dílo v dohodnutém množství, jakosti a provedení. </w:t>
      </w:r>
      <w:r>
        <w:t xml:space="preserve">Zhotovitel poskytuje na předmět smlouvy záruku za jakost. </w:t>
      </w:r>
      <w:r w:rsidRPr="00A550AD">
        <w:t>Smluvní strany se dohodly na I. jakosti dodaného díla a na záruční době v</w:t>
      </w:r>
      <w:r w:rsidR="009C1DDD">
        <w:t> </w:t>
      </w:r>
      <w:r w:rsidRPr="00A550AD">
        <w:t>délce</w:t>
      </w:r>
      <w:r w:rsidR="009C1DDD">
        <w:t xml:space="preserve"> 60 měsíců od protokolárního předání a převzetí díla.</w:t>
      </w:r>
      <w:r w:rsidR="008C3E9A" w:rsidRPr="00A550AD" w:rsidDel="008C3E9A">
        <w:t xml:space="preserve"> </w:t>
      </w:r>
    </w:p>
    <w:p w14:paraId="46B26ED9" w14:textId="77777777" w:rsidR="007D6BAB" w:rsidRPr="007D6BAB" w:rsidRDefault="007D6BAB" w:rsidP="00341F81">
      <w:pPr>
        <w:pStyle w:val="Odstavecseseznamem"/>
        <w:numPr>
          <w:ilvl w:val="1"/>
          <w:numId w:val="12"/>
        </w:numPr>
        <w:tabs>
          <w:tab w:val="clear" w:pos="709"/>
        </w:tabs>
        <w:ind w:right="23"/>
        <w:jc w:val="both"/>
      </w:pPr>
      <w:r w:rsidRPr="007D6BAB">
        <w:t>Pokud je uplatnění reklamace vady na díle v záruční době oprávněné, má objednatel právo na odstranění vady, a to zejména opravou díla nebo výměnou vadných částí.</w:t>
      </w:r>
    </w:p>
    <w:p w14:paraId="465353B2" w14:textId="77777777" w:rsidR="007D6BAB" w:rsidRPr="007D6BAB" w:rsidRDefault="007D6BAB" w:rsidP="00341F81">
      <w:pPr>
        <w:pStyle w:val="Odstavecseseznamem"/>
        <w:numPr>
          <w:ilvl w:val="1"/>
          <w:numId w:val="12"/>
        </w:numPr>
        <w:tabs>
          <w:tab w:val="clear" w:pos="709"/>
        </w:tabs>
        <w:ind w:right="23"/>
        <w:jc w:val="both"/>
      </w:pPr>
      <w:r w:rsidRPr="007D6BAB">
        <w:t xml:space="preserve">Záruční doba se staví po dobu oprávněné reklamace vady. </w:t>
      </w:r>
    </w:p>
    <w:p w14:paraId="05BEBDD7" w14:textId="77777777" w:rsidR="007D6BAB" w:rsidRPr="007D6BAB" w:rsidRDefault="007D6BAB" w:rsidP="00341F81">
      <w:pPr>
        <w:pStyle w:val="Odstavecseseznamem"/>
        <w:numPr>
          <w:ilvl w:val="1"/>
          <w:numId w:val="12"/>
        </w:numPr>
        <w:tabs>
          <w:tab w:val="clear" w:pos="709"/>
        </w:tabs>
        <w:ind w:right="23"/>
        <w:jc w:val="both"/>
      </w:pPr>
      <w:r w:rsidRPr="007D6BAB">
        <w:t>Zhotovitel je odpovědný za to, že převzatý předmět smlouvy po dobu záruky za jakost bude splňovat určené technické parametry, bude sloužit sjednanému účelu či účelu obvyklému a bude v souladu s normami a předpisy určenými objednatelem.</w:t>
      </w:r>
    </w:p>
    <w:p w14:paraId="0185A359" w14:textId="31E09844" w:rsidR="007D6BAB" w:rsidRPr="007D6BAB" w:rsidRDefault="007D6BAB" w:rsidP="00341F81">
      <w:pPr>
        <w:pStyle w:val="Odstavecseseznamem"/>
        <w:numPr>
          <w:ilvl w:val="1"/>
          <w:numId w:val="12"/>
        </w:numPr>
        <w:tabs>
          <w:tab w:val="clear" w:pos="709"/>
        </w:tabs>
        <w:ind w:right="23"/>
        <w:jc w:val="both"/>
      </w:pPr>
      <w:r w:rsidRPr="007D6BAB">
        <w:t xml:space="preserve">Záruční doba začíná plynout od dne protokolárního předání a převzetí díla. V případě, že objednatel převezme dílo s vadami či nedodělky, prodlužuje se záruční doba o dobu </w:t>
      </w:r>
      <w:r w:rsidR="009C1DDD">
        <w:t xml:space="preserve">od převzetí díla </w:t>
      </w:r>
      <w:r w:rsidRPr="007D6BAB">
        <w:t>do odstranění poslední vady a nedodělku.</w:t>
      </w:r>
      <w:r w:rsidRPr="007D6BAB" w:rsidDel="008F381D">
        <w:t xml:space="preserve"> </w:t>
      </w:r>
    </w:p>
    <w:p w14:paraId="7ED83052" w14:textId="116219B3" w:rsidR="007D6BAB" w:rsidRPr="007D6BAB" w:rsidRDefault="007D6BAB" w:rsidP="00341F81">
      <w:pPr>
        <w:pStyle w:val="Odstavecseseznamem"/>
        <w:numPr>
          <w:ilvl w:val="1"/>
          <w:numId w:val="12"/>
        </w:numPr>
        <w:tabs>
          <w:tab w:val="clear" w:pos="709"/>
        </w:tabs>
        <w:ind w:right="23"/>
        <w:jc w:val="both"/>
      </w:pPr>
      <w:r w:rsidRPr="007D6BAB">
        <w:t>Veškeré vady díla je objednatel povinen uplatnit u zhotovitele bez zbytečného odkladu poté, kdy vadu zjistil, nejpozději však do konce záruční doby, a to formou písemného oznámení obsahujícím co nejpodrobnější specifikaci zjištěné vady předmětu plnění. Objednatel oznámí kontaktní osobě zhotovitele výskyt vady, a to elektronicky na e-mail: ................</w:t>
      </w:r>
      <w:r w:rsidR="00170B5D">
        <w:t xml:space="preserve"> </w:t>
      </w:r>
      <w:r w:rsidRPr="00341F81">
        <w:rPr>
          <w:i/>
          <w:color w:val="00B0F0"/>
        </w:rPr>
        <w:t>(P</w:t>
      </w:r>
      <w:r w:rsidR="008D7087" w:rsidRPr="00341F81">
        <w:rPr>
          <w:i/>
          <w:color w:val="00B0F0"/>
        </w:rPr>
        <w:t xml:space="preserve">ozn.: </w:t>
      </w:r>
      <w:r w:rsidRPr="00341F81">
        <w:rPr>
          <w:i/>
          <w:color w:val="00B0F0"/>
        </w:rPr>
        <w:t xml:space="preserve">Doplní </w:t>
      </w:r>
      <w:r w:rsidR="008D7087" w:rsidRPr="00341F81">
        <w:rPr>
          <w:i/>
          <w:color w:val="00B0F0"/>
        </w:rPr>
        <w:t>dodavatel.</w:t>
      </w:r>
      <w:r w:rsidRPr="00341F81">
        <w:rPr>
          <w:i/>
          <w:color w:val="00B0F0"/>
        </w:rPr>
        <w:t xml:space="preserve"> Poté poznámku vymažte</w:t>
      </w:r>
      <w:r w:rsidR="008D7087" w:rsidRPr="00341F81">
        <w:rPr>
          <w:i/>
          <w:color w:val="00B0F0"/>
        </w:rPr>
        <w:t>.</w:t>
      </w:r>
      <w:r w:rsidRPr="00341F81">
        <w:rPr>
          <w:i/>
          <w:color w:val="00B0F0"/>
        </w:rPr>
        <w:t>)</w:t>
      </w:r>
      <w:r w:rsidRPr="007D6BAB">
        <w:t xml:space="preserve">, případně písemně na kontaktní adresu: </w:t>
      </w:r>
      <w:r w:rsidRPr="00341F81">
        <w:rPr>
          <w:i/>
          <w:color w:val="00B0F0"/>
        </w:rPr>
        <w:t>.................</w:t>
      </w:r>
      <w:r w:rsidR="00170B5D" w:rsidRPr="00341F81">
        <w:rPr>
          <w:i/>
          <w:color w:val="00B0F0"/>
        </w:rPr>
        <w:t xml:space="preserve"> </w:t>
      </w:r>
      <w:r w:rsidRPr="00341F81">
        <w:rPr>
          <w:i/>
          <w:color w:val="00B0F0"/>
        </w:rPr>
        <w:t>(</w:t>
      </w:r>
      <w:r w:rsidR="008D7087" w:rsidRPr="00341F81">
        <w:rPr>
          <w:i/>
          <w:color w:val="00B0F0"/>
        </w:rPr>
        <w:t>Pozn.:</w:t>
      </w:r>
      <w:r w:rsidRPr="00341F81">
        <w:rPr>
          <w:i/>
          <w:color w:val="00B0F0"/>
        </w:rPr>
        <w:t xml:space="preserve"> Doplní </w:t>
      </w:r>
      <w:r w:rsidR="008D7087" w:rsidRPr="00341F81">
        <w:rPr>
          <w:i/>
          <w:color w:val="00B0F0"/>
        </w:rPr>
        <w:t>dodavatel</w:t>
      </w:r>
      <w:r w:rsidRPr="00341F81">
        <w:rPr>
          <w:i/>
          <w:color w:val="00B0F0"/>
        </w:rPr>
        <w:t>. Poté poznámku vymažte</w:t>
      </w:r>
      <w:r w:rsidR="008D7087" w:rsidRPr="00341F81">
        <w:rPr>
          <w:i/>
          <w:color w:val="00B0F0"/>
        </w:rPr>
        <w:t>.</w:t>
      </w:r>
      <w:r w:rsidRPr="00341F81">
        <w:rPr>
          <w:i/>
          <w:color w:val="00B0F0"/>
        </w:rPr>
        <w:t>)</w:t>
      </w:r>
      <w:r w:rsidRPr="00170B5D">
        <w:t>.</w:t>
      </w:r>
      <w:r w:rsidRPr="007D6BAB">
        <w:t xml:space="preserve"> Jakmile objednatel odeslal toto oznámení, má se za to, že požaduje bezplatné odstranění vady.</w:t>
      </w:r>
    </w:p>
    <w:p w14:paraId="46C2B353" w14:textId="77777777" w:rsidR="007D6BAB" w:rsidRPr="007D6BAB" w:rsidRDefault="007D6BAB" w:rsidP="00341F81">
      <w:pPr>
        <w:pStyle w:val="Odstavecseseznamem"/>
        <w:numPr>
          <w:ilvl w:val="1"/>
          <w:numId w:val="12"/>
        </w:numPr>
        <w:tabs>
          <w:tab w:val="clear" w:pos="709"/>
        </w:tabs>
        <w:ind w:right="23"/>
        <w:jc w:val="both"/>
      </w:pPr>
      <w:r w:rsidRPr="007D6BAB">
        <w:t xml:space="preserve">Zástupce zhotovitele se dostaví k objednateli k lokalizaci a odstranění závady do </w:t>
      </w:r>
      <w:r w:rsidRPr="00D0099F">
        <w:t>3</w:t>
      </w:r>
      <w:r w:rsidRPr="007D6BAB">
        <w:t xml:space="preserve"> pracovních dnů od nahlášení e-mailem. Zhotovitel se zavazuje odstranit reklamovanou vadu nejpozději do </w:t>
      </w:r>
      <w:r w:rsidRPr="00D0099F">
        <w:t>5</w:t>
      </w:r>
      <w:r w:rsidRPr="007D6BAB">
        <w:t xml:space="preserve"> pracovních dnů od jejího nahlášení, nebude-li s ohledem na charakter reklamované vady dohodnuto jinak.</w:t>
      </w:r>
    </w:p>
    <w:p w14:paraId="36664DFF" w14:textId="77777777" w:rsidR="007D6BAB" w:rsidRPr="007D6BAB" w:rsidRDefault="007D6BAB" w:rsidP="00341F81">
      <w:pPr>
        <w:pStyle w:val="Odstavecseseznamem"/>
        <w:numPr>
          <w:ilvl w:val="1"/>
          <w:numId w:val="12"/>
        </w:numPr>
        <w:tabs>
          <w:tab w:val="clear" w:pos="709"/>
        </w:tabs>
        <w:ind w:right="23"/>
        <w:jc w:val="both"/>
      </w:pPr>
      <w:r w:rsidRPr="007D6BAB">
        <w:t>Objednatel je povinen umožnit zhotoviteli odstranění vad a nedodělků.</w:t>
      </w:r>
    </w:p>
    <w:p w14:paraId="0DCAF71F" w14:textId="0B3DA3BF" w:rsidR="007D6BAB" w:rsidRPr="007D6BAB" w:rsidRDefault="007D6BAB" w:rsidP="00341F81">
      <w:pPr>
        <w:pStyle w:val="Odstavecseseznamem"/>
        <w:numPr>
          <w:ilvl w:val="1"/>
          <w:numId w:val="12"/>
        </w:numPr>
        <w:tabs>
          <w:tab w:val="clear" w:pos="709"/>
        </w:tabs>
        <w:ind w:right="23"/>
        <w:jc w:val="both"/>
      </w:pPr>
      <w:r w:rsidRPr="007D6BAB">
        <w:t xml:space="preserve">Provedené odstranění vad a nedodělků zhotovitel objednateli předá. Na provedené odstranění vady poskytne zhotovitel záruku za jakost v délce minimálně 12 měsíců. Běh této záruční lhůty však neskončí před uplynutím záruční lhůty dle </w:t>
      </w:r>
      <w:r w:rsidR="009C1DDD">
        <w:t>odst. 8.1, 8.3 a 8.5 tohoto článku</w:t>
      </w:r>
      <w:r w:rsidRPr="007D6BAB">
        <w:t xml:space="preserve"> smlouvy.</w:t>
      </w:r>
    </w:p>
    <w:p w14:paraId="3E771EAD" w14:textId="076440C5" w:rsidR="007D6BAB" w:rsidRPr="007D6BAB" w:rsidRDefault="00D0099F" w:rsidP="00341F81">
      <w:pPr>
        <w:pStyle w:val="Odstavecseseznamem"/>
        <w:numPr>
          <w:ilvl w:val="1"/>
          <w:numId w:val="12"/>
        </w:numPr>
        <w:tabs>
          <w:tab w:val="clear" w:pos="709"/>
        </w:tabs>
        <w:ind w:left="709" w:right="23" w:hanging="567"/>
        <w:jc w:val="both"/>
      </w:pPr>
      <w:r>
        <w:t xml:space="preserve"> </w:t>
      </w:r>
      <w:r w:rsidR="007D6BAB" w:rsidRPr="007D6BAB">
        <w:t>Zhotovitel nese veškeré náklady spojené se zárukou na předmět smlouvy.</w:t>
      </w:r>
    </w:p>
    <w:p w14:paraId="7AE0B872" w14:textId="05E38796" w:rsidR="007D6BAB" w:rsidRPr="007D6BAB" w:rsidRDefault="007D6BAB" w:rsidP="00341F81">
      <w:pPr>
        <w:pStyle w:val="Odstavecseseznamem"/>
        <w:numPr>
          <w:ilvl w:val="1"/>
          <w:numId w:val="12"/>
        </w:numPr>
        <w:tabs>
          <w:tab w:val="clear" w:pos="709"/>
        </w:tabs>
        <w:ind w:left="709" w:right="23" w:hanging="567"/>
        <w:jc w:val="both"/>
      </w:pPr>
      <w:r w:rsidRPr="007D6BAB">
        <w:t>Nebezpečí škody na díle přechází na objednatele okamžikem převzetí díla</w:t>
      </w:r>
      <w:r w:rsidR="009C1DDD">
        <w:t>.</w:t>
      </w:r>
    </w:p>
    <w:p w14:paraId="1A10F94F" w14:textId="77777777" w:rsidR="007D6BAB" w:rsidRPr="00D52477" w:rsidRDefault="007D6BAB" w:rsidP="00341F81">
      <w:pPr>
        <w:pStyle w:val="Odstavecseseznamem"/>
        <w:numPr>
          <w:ilvl w:val="1"/>
          <w:numId w:val="12"/>
        </w:numPr>
        <w:tabs>
          <w:tab w:val="clear" w:pos="709"/>
        </w:tabs>
        <w:ind w:left="709" w:right="23" w:hanging="567"/>
        <w:jc w:val="both"/>
      </w:pPr>
      <w:r w:rsidRPr="007D6BAB">
        <w:t>Předpokladem k bezplatnému odstranění záručních vad je skutečnost, že objednatel bude předmět smlouvy užívat k určenému účelu a pečovat o něj dle pokynů uvedených v předávaných dokladech. Zhotovitel nezodpovídá za škody vzniklé běžným opotřebením a neodborným používáním.</w:t>
      </w:r>
    </w:p>
    <w:p w14:paraId="183903F9" w14:textId="77777777" w:rsidR="007D6BAB" w:rsidRPr="007D6BAB" w:rsidRDefault="007D6BAB" w:rsidP="00341F81">
      <w:pPr>
        <w:pStyle w:val="Odstavecseseznamem"/>
        <w:numPr>
          <w:ilvl w:val="1"/>
          <w:numId w:val="12"/>
        </w:numPr>
        <w:tabs>
          <w:tab w:val="clear" w:pos="709"/>
        </w:tabs>
        <w:ind w:left="709" w:right="23" w:hanging="567"/>
        <w:jc w:val="both"/>
      </w:pPr>
      <w:r w:rsidRPr="00D52477">
        <w:t>Obecně platí</w:t>
      </w:r>
      <w:r w:rsidRPr="00D0099F">
        <w:t>,</w:t>
      </w:r>
      <w:r w:rsidRPr="00D52477">
        <w:t xml:space="preserve"> že jakékoliv nároky plynoucí</w:t>
      </w:r>
      <w:r w:rsidRPr="00D0099F">
        <w:t xml:space="preserve"> z</w:t>
      </w:r>
      <w:r w:rsidRPr="00D52477">
        <w:t> odpovědnosti za vady</w:t>
      </w:r>
      <w:r w:rsidRPr="00D0099F">
        <w:t>,</w:t>
      </w:r>
      <w:r w:rsidRPr="00D52477">
        <w:t xml:space="preserve"> uplatněné objednatelem vůči zhotoviteli</w:t>
      </w:r>
      <w:r w:rsidRPr="00D0099F">
        <w:t>,</w:t>
      </w:r>
      <w:r w:rsidRPr="00D52477">
        <w:t xml:space="preserve"> považují obě</w:t>
      </w:r>
      <w:r w:rsidRPr="00D0099F">
        <w:t xml:space="preserve"> strany</w:t>
      </w:r>
      <w:r w:rsidRPr="00D52477">
        <w:t xml:space="preserve"> za oprávněné</w:t>
      </w:r>
      <w:r w:rsidRPr="00D0099F">
        <w:t xml:space="preserve"> a</w:t>
      </w:r>
      <w:r w:rsidRPr="00D52477">
        <w:t xml:space="preserve"> platné</w:t>
      </w:r>
      <w:r w:rsidRPr="00D0099F">
        <w:t>,</w:t>
      </w:r>
      <w:r w:rsidRPr="00D52477">
        <w:t xml:space="preserve"> pokud zhotovitel neprokáže jejich neoprávněnost</w:t>
      </w:r>
      <w:r w:rsidRPr="00D0099F">
        <w:t>.</w:t>
      </w:r>
      <w:r w:rsidRPr="00D52477">
        <w:t xml:space="preserve"> Objednatel</w:t>
      </w:r>
      <w:r w:rsidRPr="00D0099F">
        <w:t xml:space="preserve"> se</w:t>
      </w:r>
      <w:r w:rsidRPr="00D52477">
        <w:t xml:space="preserve"> zavazuje poskytovat zhotoviteli potřebnou součinnost při získávání podkladů</w:t>
      </w:r>
      <w:r w:rsidRPr="00D0099F">
        <w:t xml:space="preserve"> pro</w:t>
      </w:r>
      <w:r w:rsidRPr="00D52477">
        <w:t xml:space="preserve"> posouzení nároků uplatněných objednatelem</w:t>
      </w:r>
      <w:r w:rsidRPr="00D0099F">
        <w:t>.</w:t>
      </w:r>
    </w:p>
    <w:p w14:paraId="0E56352F" w14:textId="77777777" w:rsidR="007D6BAB" w:rsidRPr="000B6270" w:rsidRDefault="007D6BAB" w:rsidP="00494810">
      <w:pPr>
        <w:pStyle w:val="Odstavecseseznamem"/>
        <w:numPr>
          <w:ilvl w:val="0"/>
          <w:numId w:val="0"/>
        </w:numPr>
        <w:tabs>
          <w:tab w:val="clear" w:pos="709"/>
        </w:tabs>
        <w:ind w:left="851" w:hanging="567"/>
        <w:jc w:val="both"/>
      </w:pPr>
    </w:p>
    <w:p w14:paraId="312E119E" w14:textId="77777777" w:rsidR="00D57ABD" w:rsidRPr="000B6270" w:rsidRDefault="00D57ABD" w:rsidP="00313B8C">
      <w:pPr>
        <w:pStyle w:val="Nadpis1"/>
        <w:tabs>
          <w:tab w:val="clear" w:pos="709"/>
        </w:tabs>
        <w:ind w:left="851" w:hanging="567"/>
        <w:jc w:val="center"/>
      </w:pPr>
      <w:r w:rsidRPr="000B6270">
        <w:t>Sankční ujednání</w:t>
      </w:r>
    </w:p>
    <w:p w14:paraId="4CDE679F" w14:textId="77777777" w:rsidR="00E663E0" w:rsidRPr="00E663E0" w:rsidRDefault="00E663E0" w:rsidP="00341F81">
      <w:pPr>
        <w:pStyle w:val="Odstavecseseznamem"/>
        <w:numPr>
          <w:ilvl w:val="0"/>
          <w:numId w:val="12"/>
        </w:numPr>
        <w:tabs>
          <w:tab w:val="clear" w:pos="709"/>
        </w:tabs>
        <w:ind w:right="23"/>
        <w:jc w:val="both"/>
        <w:rPr>
          <w:vanish/>
        </w:rPr>
      </w:pPr>
    </w:p>
    <w:p w14:paraId="4F66A327" w14:textId="4F37E545" w:rsidR="00D57ABD" w:rsidRPr="000B6270" w:rsidRDefault="00D57ABD" w:rsidP="00341F81">
      <w:pPr>
        <w:pStyle w:val="Odstavecseseznamem"/>
        <w:numPr>
          <w:ilvl w:val="1"/>
          <w:numId w:val="12"/>
        </w:numPr>
        <w:tabs>
          <w:tab w:val="clear" w:pos="709"/>
        </w:tabs>
        <w:ind w:left="574" w:right="23"/>
        <w:jc w:val="both"/>
      </w:pPr>
      <w:r w:rsidRPr="000B6270">
        <w:t>V případě, že zhotovitel bude v prodlení s poskytnutím předmětu smlouvy (díla) oproti sjednanému termínu, je objednatel oprávněn požadovat, a zhotovitel v tomto případě zaplatí objednateli, smluvní pokutu ve výši 0,</w:t>
      </w:r>
      <w:r w:rsidR="00E4221D">
        <w:t>0</w:t>
      </w:r>
      <w:r w:rsidRPr="000B6270">
        <w:t>5 % z </w:t>
      </w:r>
      <w:r w:rsidR="00C15823">
        <w:t>ceny</w:t>
      </w:r>
      <w:r w:rsidRPr="000B6270">
        <w:t xml:space="preserve"> díla bez DPH dle čl. VI, bodu 6.1 za každý i započatý den prodlení.</w:t>
      </w:r>
    </w:p>
    <w:p w14:paraId="2F8DF752" w14:textId="076A01E2" w:rsidR="00D57ABD" w:rsidRPr="000B6270" w:rsidRDefault="00D57ABD" w:rsidP="00341F81">
      <w:pPr>
        <w:pStyle w:val="Odstavecseseznamem"/>
        <w:numPr>
          <w:ilvl w:val="1"/>
          <w:numId w:val="12"/>
        </w:numPr>
        <w:tabs>
          <w:tab w:val="clear" w:pos="709"/>
        </w:tabs>
        <w:ind w:left="574" w:right="23"/>
        <w:jc w:val="both"/>
      </w:pPr>
      <w:r w:rsidRPr="000B6270">
        <w:lastRenderedPageBreak/>
        <w:t>V případě, že se zhotovitel dostane do prodlení termínu pro odstranění záručních vad (viz čl. VIII, odst. 8.</w:t>
      </w:r>
      <w:r w:rsidR="00C16C59">
        <w:t>7</w:t>
      </w:r>
      <w:r w:rsidRPr="000B6270">
        <w:t xml:space="preserve">), je objednatel oprávněn účtovat zhotoviteli smluvní pokutu ve výši </w:t>
      </w:r>
      <w:r>
        <w:t>1</w:t>
      </w:r>
      <w:r w:rsidRPr="000B6270">
        <w:t>.000,- Kč za každý i započatý den prodlení.</w:t>
      </w:r>
    </w:p>
    <w:p w14:paraId="7455CAB2" w14:textId="7D9FB9B5" w:rsidR="00D57ABD" w:rsidRPr="000B6270" w:rsidRDefault="00D57ABD" w:rsidP="00341F81">
      <w:pPr>
        <w:pStyle w:val="Odstavecseseznamem"/>
        <w:numPr>
          <w:ilvl w:val="1"/>
          <w:numId w:val="12"/>
        </w:numPr>
        <w:tabs>
          <w:tab w:val="clear" w:pos="709"/>
        </w:tabs>
        <w:ind w:left="574" w:right="23"/>
        <w:jc w:val="both"/>
      </w:pPr>
      <w:r w:rsidRPr="000B6270">
        <w:t xml:space="preserve">Při prodlení s odstraněním vad a nedodělků, uvedených v zápise o předání a převzetí díla, je objednatel oprávněn účtovat zhotoviteli smluvní pokutu ve výši </w:t>
      </w:r>
      <w:r>
        <w:t>1</w:t>
      </w:r>
      <w:r w:rsidRPr="000B6270">
        <w:t xml:space="preserve">.000,- Kč za každou vadu </w:t>
      </w:r>
      <w:r w:rsidR="00170B5D">
        <w:t xml:space="preserve">či nedodělek </w:t>
      </w:r>
      <w:r w:rsidRPr="000B6270">
        <w:t>a za každý i započatý den prodlení.</w:t>
      </w:r>
    </w:p>
    <w:p w14:paraId="1A4DFA90" w14:textId="77777777" w:rsidR="00D57ABD" w:rsidRPr="000B6270" w:rsidRDefault="00D57ABD" w:rsidP="00341F81">
      <w:pPr>
        <w:pStyle w:val="Odstavecseseznamem"/>
        <w:numPr>
          <w:ilvl w:val="1"/>
          <w:numId w:val="12"/>
        </w:numPr>
        <w:tabs>
          <w:tab w:val="clear" w:pos="709"/>
        </w:tabs>
        <w:ind w:left="574" w:right="23"/>
        <w:jc w:val="both"/>
      </w:pPr>
      <w:r w:rsidRPr="000B6270">
        <w:t xml:space="preserve">Při prodlení s vyklizením </w:t>
      </w:r>
      <w:r>
        <w:t>pracoviště</w:t>
      </w:r>
      <w:r w:rsidRPr="000B6270">
        <w:t xml:space="preserve"> je objednatel oprávněn účtovat zhotoviteli smluvní pokutu ve výši </w:t>
      </w:r>
      <w:r>
        <w:t>1</w:t>
      </w:r>
      <w:r w:rsidRPr="000B6270">
        <w:t>.000,- Kč za každý i započatý den prodlení.</w:t>
      </w:r>
    </w:p>
    <w:p w14:paraId="3C922F5E" w14:textId="77777777" w:rsidR="00D57ABD" w:rsidRDefault="00D57ABD" w:rsidP="00341F81">
      <w:pPr>
        <w:pStyle w:val="Odstavecseseznamem"/>
        <w:numPr>
          <w:ilvl w:val="1"/>
          <w:numId w:val="12"/>
        </w:numPr>
        <w:tabs>
          <w:tab w:val="clear" w:pos="709"/>
        </w:tabs>
        <w:ind w:left="574" w:right="23"/>
        <w:jc w:val="both"/>
      </w:pPr>
      <w:r w:rsidRPr="000B6270">
        <w:t>V případě prodlení objednatele s úhradou faktury je zhotovitel oprávněn účtovat objednateli úrok z prodlení ve výši 0,05 % z dlužné částky za každý i započatý den prodlení.</w:t>
      </w:r>
    </w:p>
    <w:p w14:paraId="4F3006CF" w14:textId="77777777" w:rsidR="00D57ABD" w:rsidRPr="000B6270" w:rsidRDefault="00D57ABD" w:rsidP="00341F81">
      <w:pPr>
        <w:pStyle w:val="Odstavecseseznamem"/>
        <w:numPr>
          <w:ilvl w:val="1"/>
          <w:numId w:val="12"/>
        </w:numPr>
        <w:tabs>
          <w:tab w:val="clear" w:pos="709"/>
        </w:tabs>
        <w:ind w:left="574" w:right="23"/>
        <w:jc w:val="both"/>
      </w:pPr>
      <w:r w:rsidRPr="000B6270">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0820EFE" w14:textId="77777777" w:rsidR="00D57ABD" w:rsidRPr="000B6270" w:rsidRDefault="00D57ABD" w:rsidP="00341F81">
      <w:pPr>
        <w:pStyle w:val="Odstavecseseznamem"/>
        <w:numPr>
          <w:ilvl w:val="1"/>
          <w:numId w:val="12"/>
        </w:numPr>
        <w:tabs>
          <w:tab w:val="clear" w:pos="709"/>
        </w:tabs>
        <w:ind w:left="574" w:right="23"/>
        <w:jc w:val="both"/>
      </w:pPr>
      <w:r w:rsidRPr="000B6270">
        <w:t>Zhotovitel uhradí objednateli poplatky, sankce, škody a práce vzniklé navíc (dále jen více náklady) z důvodu nedodržení podmínek pravomocných rozhodnutí nebo závazných vyjádření orgánů státní správy.</w:t>
      </w:r>
    </w:p>
    <w:p w14:paraId="5F2DECE2" w14:textId="77777777" w:rsidR="00D57ABD" w:rsidRPr="000B6270" w:rsidRDefault="00D57ABD" w:rsidP="00313B8C">
      <w:pPr>
        <w:pStyle w:val="Nadpis1"/>
        <w:tabs>
          <w:tab w:val="clear" w:pos="709"/>
        </w:tabs>
        <w:ind w:left="851" w:hanging="567"/>
        <w:jc w:val="center"/>
      </w:pPr>
      <w:r w:rsidRPr="000B6270">
        <w:t>Stavební deník</w:t>
      </w:r>
    </w:p>
    <w:p w14:paraId="7990C000" w14:textId="77777777" w:rsidR="00E663E0" w:rsidRPr="00E663E0" w:rsidRDefault="00E663E0" w:rsidP="00341F81">
      <w:pPr>
        <w:pStyle w:val="Odstavecseseznamem"/>
        <w:numPr>
          <w:ilvl w:val="0"/>
          <w:numId w:val="12"/>
        </w:numPr>
        <w:tabs>
          <w:tab w:val="clear" w:pos="709"/>
        </w:tabs>
        <w:ind w:right="23"/>
        <w:jc w:val="both"/>
        <w:rPr>
          <w:vanish/>
        </w:rPr>
      </w:pPr>
    </w:p>
    <w:p w14:paraId="7FE57D91" w14:textId="626FE428" w:rsidR="00D57ABD" w:rsidRPr="000B6270" w:rsidRDefault="00D57ABD" w:rsidP="00341F81">
      <w:pPr>
        <w:pStyle w:val="Odstavecseseznamem"/>
        <w:numPr>
          <w:ilvl w:val="1"/>
          <w:numId w:val="12"/>
        </w:numPr>
        <w:tabs>
          <w:tab w:val="clear" w:pos="709"/>
        </w:tabs>
        <w:ind w:left="574" w:right="23"/>
        <w:jc w:val="both"/>
      </w:pPr>
      <w:r w:rsidRPr="000B6270">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a údaje potřebné pro posouzení prací orgány státní správy.</w:t>
      </w:r>
    </w:p>
    <w:p w14:paraId="220F1592" w14:textId="77777777" w:rsidR="00D57ABD" w:rsidRPr="000B6270" w:rsidRDefault="00D57ABD" w:rsidP="00341F81">
      <w:pPr>
        <w:pStyle w:val="Odstavecseseznamem"/>
        <w:numPr>
          <w:ilvl w:val="1"/>
          <w:numId w:val="12"/>
        </w:numPr>
        <w:tabs>
          <w:tab w:val="clear" w:pos="709"/>
        </w:tabs>
        <w:ind w:left="574" w:right="23"/>
        <w:jc w:val="both"/>
      </w:pPr>
      <w:r w:rsidRPr="000B6270">
        <w:t>Objednatel je povinen stavební deník sledovat a k zápisům připojovat své stanovisko.</w:t>
      </w:r>
    </w:p>
    <w:p w14:paraId="37BB391D" w14:textId="77777777" w:rsidR="00D57ABD" w:rsidRPr="000B6270" w:rsidRDefault="00D57ABD" w:rsidP="00341F81">
      <w:pPr>
        <w:pStyle w:val="Odstavecseseznamem"/>
        <w:numPr>
          <w:ilvl w:val="1"/>
          <w:numId w:val="12"/>
        </w:numPr>
        <w:tabs>
          <w:tab w:val="clear" w:pos="709"/>
        </w:tabs>
        <w:ind w:left="574" w:right="23"/>
        <w:jc w:val="both"/>
      </w:pPr>
      <w:r w:rsidRPr="000B6270">
        <w:t>Stavební deník zejména obsahuje:</w:t>
      </w:r>
    </w:p>
    <w:p w14:paraId="248AD46B" w14:textId="77777777" w:rsidR="00D57ABD" w:rsidRPr="000B6270" w:rsidRDefault="00D57ABD" w:rsidP="007D6BAB">
      <w:pPr>
        <w:pStyle w:val="odrka"/>
        <w:tabs>
          <w:tab w:val="clear" w:pos="1560"/>
        </w:tabs>
        <w:ind w:left="1135" w:hanging="284"/>
        <w:jc w:val="both"/>
        <w:rPr>
          <w:color w:val="auto"/>
        </w:rPr>
      </w:pPr>
      <w:r w:rsidRPr="000B6270">
        <w:rPr>
          <w:color w:val="auto"/>
        </w:rPr>
        <w:t>základní list, ve kterém se uvádí název a sídlo objednatele a změny těchto údajů;</w:t>
      </w:r>
    </w:p>
    <w:p w14:paraId="7D03E043" w14:textId="77777777" w:rsidR="00D57ABD" w:rsidRPr="000B6270" w:rsidRDefault="00D57ABD" w:rsidP="007D6BAB">
      <w:pPr>
        <w:pStyle w:val="odrka"/>
        <w:tabs>
          <w:tab w:val="clear" w:pos="1560"/>
        </w:tabs>
        <w:ind w:left="1135" w:hanging="284"/>
        <w:jc w:val="both"/>
        <w:rPr>
          <w:color w:val="auto"/>
        </w:rPr>
      </w:pPr>
      <w:r w:rsidRPr="000B6270">
        <w:rPr>
          <w:color w:val="auto"/>
        </w:rPr>
        <w:t>přehled smluv včetně dodatků a změn;</w:t>
      </w:r>
    </w:p>
    <w:p w14:paraId="18BF70EA" w14:textId="77777777" w:rsidR="00D57ABD" w:rsidRPr="000B6270" w:rsidRDefault="00D57ABD" w:rsidP="007D6BAB">
      <w:pPr>
        <w:pStyle w:val="odrka"/>
        <w:tabs>
          <w:tab w:val="clear" w:pos="1560"/>
        </w:tabs>
        <w:ind w:left="1135" w:hanging="284"/>
        <w:jc w:val="both"/>
        <w:rPr>
          <w:color w:val="auto"/>
        </w:rPr>
      </w:pPr>
      <w:r w:rsidRPr="000B6270">
        <w:rPr>
          <w:color w:val="auto"/>
        </w:rPr>
        <w:t>seznam dokladů a úředních opatření týkajících se stavby;</w:t>
      </w:r>
    </w:p>
    <w:p w14:paraId="035B7D2E" w14:textId="77777777" w:rsidR="00D57ABD" w:rsidRPr="000B6270" w:rsidRDefault="00D57ABD" w:rsidP="007D6BAB">
      <w:pPr>
        <w:pStyle w:val="odrka"/>
        <w:tabs>
          <w:tab w:val="clear" w:pos="1560"/>
        </w:tabs>
        <w:ind w:left="1135" w:hanging="284"/>
        <w:jc w:val="both"/>
        <w:rPr>
          <w:color w:val="auto"/>
        </w:rPr>
      </w:pPr>
      <w:r w:rsidRPr="000B6270">
        <w:rPr>
          <w:color w:val="auto"/>
        </w:rPr>
        <w:t>přehled zkoušek všech druhů.</w:t>
      </w:r>
    </w:p>
    <w:p w14:paraId="67DDFBB7" w14:textId="77777777" w:rsidR="00D57ABD" w:rsidRPr="000B6270" w:rsidRDefault="00D57ABD" w:rsidP="00341F81">
      <w:pPr>
        <w:pStyle w:val="Odstavecseseznamem"/>
        <w:numPr>
          <w:ilvl w:val="1"/>
          <w:numId w:val="12"/>
        </w:numPr>
        <w:tabs>
          <w:tab w:val="clear" w:pos="709"/>
        </w:tabs>
        <w:ind w:left="574" w:right="23"/>
        <w:jc w:val="both"/>
      </w:pPr>
      <w:r w:rsidRPr="000B6270">
        <w:t>Denní záznamy budou zapisovány do deníku s očíslovanými listy, jednak pevnými, jednak perforovanými pro dva oddělitelné průpisy, a to vzestupnou řadou. Perforované listy budou číslovány shodně s listy pevnými.</w:t>
      </w:r>
    </w:p>
    <w:p w14:paraId="4A0E898D" w14:textId="77777777" w:rsidR="00D57ABD" w:rsidRPr="000B6270" w:rsidRDefault="00D57ABD" w:rsidP="00341F81">
      <w:pPr>
        <w:pStyle w:val="Odstavecseseznamem"/>
        <w:numPr>
          <w:ilvl w:val="1"/>
          <w:numId w:val="12"/>
        </w:numPr>
        <w:tabs>
          <w:tab w:val="clear" w:pos="709"/>
        </w:tabs>
        <w:ind w:left="574" w:right="23"/>
        <w:jc w:val="both"/>
      </w:pPr>
      <w:r w:rsidRPr="000B6270">
        <w:t>Denní záznamy bude zapisovat a podepisovat stavbyvedoucí (jeho zástupce) v den, kdy práce byly provedeny nebo kdy nastaly okolnosti, které vyvolaly nutnost zápisu. Při denních záznamech nesmí být vynechána volná místa.</w:t>
      </w:r>
    </w:p>
    <w:p w14:paraId="2ABFB98B" w14:textId="77777777" w:rsidR="00D57ABD" w:rsidRPr="000B6270" w:rsidRDefault="00D57ABD" w:rsidP="00341F81">
      <w:pPr>
        <w:pStyle w:val="Odstavecseseznamem"/>
        <w:numPr>
          <w:ilvl w:val="1"/>
          <w:numId w:val="12"/>
        </w:numPr>
        <w:tabs>
          <w:tab w:val="clear" w:pos="709"/>
        </w:tabs>
        <w:ind w:left="574" w:right="23"/>
        <w:jc w:val="both"/>
      </w:pPr>
      <w:r w:rsidRPr="000B6270">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14:paraId="183DE2BD" w14:textId="77777777" w:rsidR="00D57ABD" w:rsidRPr="000B6270" w:rsidRDefault="00D57ABD" w:rsidP="00341F81">
      <w:pPr>
        <w:pStyle w:val="Odstavecseseznamem"/>
        <w:numPr>
          <w:ilvl w:val="1"/>
          <w:numId w:val="12"/>
        </w:numPr>
        <w:tabs>
          <w:tab w:val="clear" w:pos="709"/>
        </w:tabs>
        <w:ind w:left="574" w:right="23"/>
        <w:jc w:val="both"/>
      </w:pPr>
      <w:r w:rsidRPr="000B6270">
        <w:t>Nesouhlasí-li stavbyvedoucí se záznamem orgánů a osob, uvedených v předchozím ustanovení, připojí k jejich záznamu do tří pracovních dnů své vyjádření, jinak se má za to, že s obsahem záznamu souhlasí.</w:t>
      </w:r>
    </w:p>
    <w:p w14:paraId="19302CF4" w14:textId="77777777" w:rsidR="00D57ABD" w:rsidRPr="000B6270" w:rsidRDefault="00D57ABD" w:rsidP="00341F81">
      <w:pPr>
        <w:pStyle w:val="Odstavecseseznamem"/>
        <w:numPr>
          <w:ilvl w:val="1"/>
          <w:numId w:val="12"/>
        </w:numPr>
        <w:tabs>
          <w:tab w:val="clear" w:pos="709"/>
        </w:tabs>
        <w:ind w:left="574" w:right="23"/>
        <w:jc w:val="both"/>
      </w:pPr>
      <w:r w:rsidRPr="000B6270">
        <w:t>Nesouhlasí-li objednatel s obsahem záznamu ve stavebním deníku, připojí k záznamu do tří pracovních dnů své vyjádření, k němuž je zhotovitel povinen se vyjádřit do tří pracovních dnů, jinak se má za to, že s obsahem záznamu souhlasí.</w:t>
      </w:r>
    </w:p>
    <w:p w14:paraId="68393A45" w14:textId="77777777" w:rsidR="00D57ABD" w:rsidRPr="000B6270" w:rsidRDefault="00D57ABD" w:rsidP="00341F81">
      <w:pPr>
        <w:pStyle w:val="Odstavecseseznamem"/>
        <w:numPr>
          <w:ilvl w:val="1"/>
          <w:numId w:val="12"/>
        </w:numPr>
        <w:tabs>
          <w:tab w:val="clear" w:pos="709"/>
        </w:tabs>
        <w:ind w:left="574" w:right="23"/>
        <w:jc w:val="both"/>
      </w:pPr>
      <w:r w:rsidRPr="000B6270">
        <w:t>Zhotovitel bude objednateli pravidelně předávat druhý průpis denních záznamů. Po dokončení stavby předá objednateli originály stavebních deníků.</w:t>
      </w:r>
    </w:p>
    <w:p w14:paraId="767D5AA8" w14:textId="77777777" w:rsidR="00D57ABD" w:rsidRPr="000B6270" w:rsidRDefault="00D57ABD" w:rsidP="00341F81">
      <w:pPr>
        <w:pStyle w:val="Odstavecseseznamem"/>
        <w:numPr>
          <w:ilvl w:val="1"/>
          <w:numId w:val="12"/>
        </w:numPr>
        <w:tabs>
          <w:tab w:val="clear" w:pos="709"/>
        </w:tabs>
        <w:ind w:left="574" w:right="23"/>
        <w:jc w:val="both"/>
      </w:pPr>
      <w:r w:rsidRPr="000B6270">
        <w:t>V době provádění prací musí být stavební deník trvale dostupný na staveništi.</w:t>
      </w:r>
    </w:p>
    <w:p w14:paraId="420BC6F5" w14:textId="77777777" w:rsidR="00D57ABD" w:rsidRPr="000B6270" w:rsidRDefault="00D57ABD" w:rsidP="007D6BAB">
      <w:pPr>
        <w:pStyle w:val="Odstavecseseznamem"/>
        <w:numPr>
          <w:ilvl w:val="0"/>
          <w:numId w:val="0"/>
        </w:numPr>
        <w:tabs>
          <w:tab w:val="clear" w:pos="709"/>
        </w:tabs>
        <w:ind w:left="851" w:hanging="567"/>
        <w:jc w:val="both"/>
      </w:pPr>
    </w:p>
    <w:p w14:paraId="58DC7C72" w14:textId="77777777" w:rsidR="00D57ABD" w:rsidRPr="000B6270" w:rsidRDefault="00D57ABD" w:rsidP="00313B8C">
      <w:pPr>
        <w:pStyle w:val="Nadpis1"/>
        <w:tabs>
          <w:tab w:val="clear" w:pos="709"/>
        </w:tabs>
        <w:ind w:left="851" w:hanging="567"/>
        <w:jc w:val="center"/>
      </w:pPr>
      <w:r w:rsidRPr="000B6270">
        <w:t>Provádění díla</w:t>
      </w:r>
    </w:p>
    <w:p w14:paraId="42AD6C57" w14:textId="77777777" w:rsidR="00E663E0" w:rsidRPr="00E663E0" w:rsidRDefault="00E663E0" w:rsidP="00341F81">
      <w:pPr>
        <w:pStyle w:val="Odstavecseseznamem"/>
        <w:numPr>
          <w:ilvl w:val="0"/>
          <w:numId w:val="12"/>
        </w:numPr>
        <w:tabs>
          <w:tab w:val="clear" w:pos="709"/>
        </w:tabs>
        <w:ind w:right="23"/>
        <w:jc w:val="both"/>
        <w:rPr>
          <w:vanish/>
        </w:rPr>
      </w:pPr>
    </w:p>
    <w:p w14:paraId="7AA221D1" w14:textId="10E52AF3" w:rsidR="00C15823" w:rsidRPr="00C15823" w:rsidRDefault="00D57ABD" w:rsidP="00341F81">
      <w:pPr>
        <w:pStyle w:val="Odstavecseseznamem"/>
        <w:numPr>
          <w:ilvl w:val="1"/>
          <w:numId w:val="12"/>
        </w:numPr>
        <w:tabs>
          <w:tab w:val="clear" w:pos="709"/>
        </w:tabs>
        <w:ind w:left="574" w:right="23"/>
        <w:jc w:val="both"/>
      </w:pPr>
      <w:r>
        <w:t>Pracoviště</w:t>
      </w:r>
      <w:r w:rsidRPr="000B6270">
        <w:t xml:space="preserve"> bude předáno a převzato do 10 pracovních dnů od doručení výzvy ze strany objednatele. Výzvu objednatel odešle na adresu zhotovitele:</w:t>
      </w:r>
      <w:r w:rsidRPr="00E663E0">
        <w:t xml:space="preserve"> </w:t>
      </w:r>
      <w:r>
        <w:t>………</w:t>
      </w:r>
      <w:r w:rsidR="00A37629">
        <w:t xml:space="preserve"> </w:t>
      </w:r>
      <w:r w:rsidRPr="00E663E0">
        <w:rPr>
          <w:i/>
          <w:color w:val="00B0F0"/>
        </w:rPr>
        <w:t>(</w:t>
      </w:r>
      <w:r w:rsidR="008D7087" w:rsidRPr="00E663E0">
        <w:rPr>
          <w:i/>
          <w:color w:val="00B0F0"/>
        </w:rPr>
        <w:t>Pozn</w:t>
      </w:r>
      <w:r w:rsidRPr="00E663E0">
        <w:rPr>
          <w:i/>
          <w:color w:val="00B0F0"/>
        </w:rPr>
        <w:t>.</w:t>
      </w:r>
      <w:r w:rsidR="008D7087" w:rsidRPr="00E663E0">
        <w:rPr>
          <w:i/>
          <w:color w:val="00B0F0"/>
        </w:rPr>
        <w:t>:</w:t>
      </w:r>
      <w:r w:rsidRPr="00E663E0">
        <w:rPr>
          <w:i/>
          <w:color w:val="00B0F0"/>
        </w:rPr>
        <w:t xml:space="preserve"> Doplní dodavatel. Poté poznámku vymažte</w:t>
      </w:r>
      <w:r w:rsidR="008D7087" w:rsidRPr="00E663E0">
        <w:rPr>
          <w:i/>
          <w:color w:val="00B0F0"/>
        </w:rPr>
        <w:t>.</w:t>
      </w:r>
      <w:r w:rsidR="00C15823" w:rsidRPr="00E663E0">
        <w:rPr>
          <w:i/>
          <w:color w:val="00B0F0"/>
        </w:rPr>
        <w:t>)</w:t>
      </w:r>
      <w:r w:rsidR="00C15823" w:rsidRPr="00C15823">
        <w:t xml:space="preserve"> a</w:t>
      </w:r>
      <w:r w:rsidR="008D7087">
        <w:t> </w:t>
      </w:r>
      <w:r w:rsidR="00C15823" w:rsidRPr="00C15823">
        <w:t xml:space="preserve">zhotovitel </w:t>
      </w:r>
      <w:r w:rsidR="00C15823" w:rsidRPr="00C15823">
        <w:lastRenderedPageBreak/>
        <w:t>je povinen si staveniště na základě výzvy převzít. Marným uplynutím uvedené lhůty z důvodu na straně zhotovitele se staveniště považuje za předané a převzaté</w:t>
      </w:r>
      <w:r w:rsidR="00C16C59">
        <w:t>, nedohodnou-li se strany jinak</w:t>
      </w:r>
      <w:r w:rsidR="00C15823" w:rsidRPr="00C15823">
        <w:t xml:space="preserve">. O předání a převzetí staveniště bude sepsán předávací protokol dle příslušného vzoru objednatele podepsaný oběma smluvními stranami. </w:t>
      </w:r>
    </w:p>
    <w:p w14:paraId="76F45FF7" w14:textId="5DDBC5D4" w:rsidR="00D57ABD" w:rsidRPr="00C15823" w:rsidRDefault="00D57ABD" w:rsidP="00341F81">
      <w:pPr>
        <w:pStyle w:val="Odstavecseseznamem"/>
        <w:numPr>
          <w:ilvl w:val="1"/>
          <w:numId w:val="12"/>
        </w:numPr>
        <w:tabs>
          <w:tab w:val="clear" w:pos="709"/>
        </w:tabs>
        <w:ind w:left="574" w:right="23"/>
        <w:jc w:val="both"/>
      </w:pPr>
      <w:r w:rsidRPr="00C15823">
        <w:t>Osoba oprávněná k předání a převzetí pracoviště:</w:t>
      </w:r>
    </w:p>
    <w:p w14:paraId="18126F55" w14:textId="1F6262F3" w:rsidR="00D57ABD" w:rsidRPr="000B6270" w:rsidRDefault="00D57ABD" w:rsidP="007D6BAB">
      <w:pPr>
        <w:pStyle w:val="odrka"/>
        <w:numPr>
          <w:ilvl w:val="0"/>
          <w:numId w:val="4"/>
        </w:numPr>
        <w:tabs>
          <w:tab w:val="clear" w:pos="1560"/>
        </w:tabs>
        <w:spacing w:before="120"/>
        <w:ind w:left="1135" w:hanging="284"/>
        <w:jc w:val="both"/>
        <w:rPr>
          <w:color w:val="auto"/>
        </w:rPr>
      </w:pPr>
      <w:r w:rsidRPr="000B6270">
        <w:rPr>
          <w:color w:val="auto"/>
        </w:rPr>
        <w:t xml:space="preserve">za objednatele:   Ing. </w:t>
      </w:r>
      <w:r w:rsidR="00CC4ABE">
        <w:rPr>
          <w:color w:val="auto"/>
        </w:rPr>
        <w:t>Patrik Potůček</w:t>
      </w:r>
      <w:r w:rsidRPr="000B6270">
        <w:rPr>
          <w:color w:val="auto"/>
        </w:rPr>
        <w:t xml:space="preserve"> (</w:t>
      </w:r>
      <w:hyperlink r:id="rId12" w:history="1">
        <w:r w:rsidR="00CC4ABE" w:rsidRPr="00E80D17">
          <w:rPr>
            <w:rStyle w:val="Hypertextovodkaz"/>
          </w:rPr>
          <w:t>patrik.potucek@dpo.cz</w:t>
        </w:r>
      </w:hyperlink>
      <w:r w:rsidRPr="000B6270">
        <w:rPr>
          <w:color w:val="auto"/>
        </w:rPr>
        <w:t xml:space="preserve">, </w:t>
      </w:r>
      <w:r w:rsidR="00CC4ABE">
        <w:rPr>
          <w:color w:val="auto"/>
        </w:rPr>
        <w:t>736 269 934</w:t>
      </w:r>
      <w:r w:rsidRPr="000B6270">
        <w:rPr>
          <w:color w:val="auto"/>
        </w:rPr>
        <w:t>)</w:t>
      </w:r>
    </w:p>
    <w:p w14:paraId="1645D93D" w14:textId="37B70FF9" w:rsidR="00D57ABD" w:rsidRPr="000B6270" w:rsidRDefault="00D57ABD" w:rsidP="007D6BAB">
      <w:pPr>
        <w:pStyle w:val="odrka"/>
        <w:numPr>
          <w:ilvl w:val="0"/>
          <w:numId w:val="4"/>
        </w:numPr>
        <w:tabs>
          <w:tab w:val="clear" w:pos="1560"/>
        </w:tabs>
        <w:spacing w:before="120"/>
        <w:ind w:left="1135" w:hanging="284"/>
        <w:jc w:val="both"/>
        <w:rPr>
          <w:color w:val="auto"/>
        </w:rPr>
      </w:pPr>
      <w:r w:rsidRPr="000B6270">
        <w:rPr>
          <w:color w:val="auto"/>
        </w:rPr>
        <w:t xml:space="preserve">za zhotovitele:  </w:t>
      </w:r>
      <w:r>
        <w:rPr>
          <w:color w:val="auto"/>
        </w:rPr>
        <w:t>……..</w:t>
      </w:r>
      <w:r w:rsidR="00A37629">
        <w:rPr>
          <w:color w:val="auto"/>
        </w:rPr>
        <w:t xml:space="preserve"> </w:t>
      </w:r>
      <w:r w:rsidRPr="0038310F">
        <w:rPr>
          <w:i/>
          <w:color w:val="00B0F0"/>
        </w:rPr>
        <w:t>(</w:t>
      </w:r>
      <w:r w:rsidR="008D7087" w:rsidRPr="0038310F">
        <w:rPr>
          <w:i/>
          <w:color w:val="00B0F0"/>
        </w:rPr>
        <w:t>P</w:t>
      </w:r>
      <w:r w:rsidR="008D7087">
        <w:rPr>
          <w:i/>
          <w:color w:val="00B0F0"/>
        </w:rPr>
        <w:t>ozn.:</w:t>
      </w:r>
      <w:r w:rsidRPr="0038310F">
        <w:rPr>
          <w:i/>
          <w:color w:val="00B0F0"/>
        </w:rPr>
        <w:t xml:space="preserve"> Doplní </w:t>
      </w:r>
      <w:r>
        <w:rPr>
          <w:i/>
          <w:color w:val="00B0F0"/>
        </w:rPr>
        <w:t>dodavatel</w:t>
      </w:r>
      <w:r w:rsidRPr="0038310F">
        <w:rPr>
          <w:i/>
          <w:color w:val="00B0F0"/>
        </w:rPr>
        <w:t>. Poté poznámku vymažte</w:t>
      </w:r>
      <w:r w:rsidR="008D7087">
        <w:rPr>
          <w:i/>
          <w:color w:val="00B0F0"/>
        </w:rPr>
        <w:t>.</w:t>
      </w:r>
      <w:r w:rsidRPr="0038310F">
        <w:rPr>
          <w:i/>
          <w:color w:val="00B0F0"/>
        </w:rPr>
        <w:t>)</w:t>
      </w:r>
    </w:p>
    <w:p w14:paraId="10ABA5F8" w14:textId="77777777" w:rsidR="00D57ABD" w:rsidRPr="000B6270" w:rsidRDefault="00D57ABD" w:rsidP="00341F81">
      <w:pPr>
        <w:pStyle w:val="Odstavecseseznamem"/>
        <w:numPr>
          <w:ilvl w:val="1"/>
          <w:numId w:val="12"/>
        </w:numPr>
        <w:tabs>
          <w:tab w:val="clear" w:pos="709"/>
        </w:tabs>
        <w:ind w:left="574" w:right="23"/>
        <w:jc w:val="both"/>
      </w:pPr>
      <w:r w:rsidRPr="000B6270">
        <w:t>Zhotovitel provede stavbu dle požadavků objednatele, zápisu z předání staveniště a případných dodatků uplatněných objednatelem zápisem ve stavebním deníku a dohodnutých smluvně mezi oběma stranami.</w:t>
      </w:r>
    </w:p>
    <w:p w14:paraId="240AE666" w14:textId="2368C55E" w:rsidR="00D57ABD" w:rsidRPr="000B6270" w:rsidRDefault="00D57ABD" w:rsidP="00341F81">
      <w:pPr>
        <w:pStyle w:val="Odstavecseseznamem"/>
        <w:numPr>
          <w:ilvl w:val="1"/>
          <w:numId w:val="12"/>
        </w:numPr>
        <w:tabs>
          <w:tab w:val="clear" w:pos="709"/>
        </w:tabs>
        <w:ind w:left="574" w:right="23"/>
        <w:jc w:val="both"/>
      </w:pPr>
      <w:r w:rsidRPr="000B6270">
        <w:t>Zhotovitel vyzve objednatele písemně nejméně 3 pracovní dny předem k prověření kvality a rozsahu prací, jež budou dalším postupem při zhotovování díla zakryty, nebo se stanou nepřístupnými. Pokud tak neučiní</w:t>
      </w:r>
      <w:r w:rsidR="00C16C59">
        <w:t>,</w:t>
      </w:r>
      <w:r w:rsidRPr="000B6270">
        <w:t xml:space="preserve"> je objednatel oprávněn požadovat odkrytí díla a zhotovitel je povinen takové zpřístupnění na vlastní náklady provést.</w:t>
      </w:r>
    </w:p>
    <w:p w14:paraId="51359F96" w14:textId="77777777" w:rsidR="00D57ABD" w:rsidRPr="000B6270" w:rsidRDefault="00D57ABD" w:rsidP="00341F81">
      <w:pPr>
        <w:pStyle w:val="Odstavecseseznamem"/>
        <w:numPr>
          <w:ilvl w:val="1"/>
          <w:numId w:val="12"/>
        </w:numPr>
        <w:tabs>
          <w:tab w:val="clear" w:pos="709"/>
        </w:tabs>
        <w:ind w:left="574" w:right="23"/>
        <w:jc w:val="both"/>
      </w:pPr>
      <w:r w:rsidRPr="000B6270">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p>
    <w:p w14:paraId="113810BE" w14:textId="77777777" w:rsidR="00D57ABD" w:rsidRPr="000B6270" w:rsidRDefault="00D57ABD" w:rsidP="00341F81">
      <w:pPr>
        <w:pStyle w:val="Odstavecseseznamem"/>
        <w:numPr>
          <w:ilvl w:val="1"/>
          <w:numId w:val="12"/>
        </w:numPr>
        <w:tabs>
          <w:tab w:val="clear" w:pos="709"/>
        </w:tabs>
        <w:ind w:left="574" w:right="23"/>
        <w:jc w:val="both"/>
      </w:pPr>
      <w:r w:rsidRPr="000B6270">
        <w:t>Požaduje-li přesto objednatel dodatečné odkrytí, je povinen hradit náklady zhotovitele na předmětné dodatečné odkrytí.</w:t>
      </w:r>
    </w:p>
    <w:p w14:paraId="2EE6F4EF" w14:textId="1B0EC067" w:rsidR="00D57ABD" w:rsidRPr="000B6270" w:rsidRDefault="004A58B7" w:rsidP="00341F81">
      <w:pPr>
        <w:pStyle w:val="Odstavecseseznamem"/>
        <w:numPr>
          <w:ilvl w:val="1"/>
          <w:numId w:val="12"/>
        </w:numPr>
        <w:tabs>
          <w:tab w:val="clear" w:pos="709"/>
        </w:tabs>
        <w:ind w:left="574" w:right="23"/>
        <w:jc w:val="both"/>
      </w:pPr>
      <w:r>
        <w:t>Zjistí-</w:t>
      </w:r>
      <w:r w:rsidR="00D57ABD" w:rsidRPr="000B6270">
        <w:t>li se však při dodatečném odkrytí, že práce byly provedeny zřejmě vadně, nese náklady dodatečného odkrytí zhotovitel.</w:t>
      </w:r>
      <w:r w:rsidR="00AC546E">
        <w:t xml:space="preserve"> </w:t>
      </w:r>
      <w:r w:rsidR="00AC546E" w:rsidRPr="00AC546E">
        <w:t>Náklady dodatečného odkrytí nese zhotovitel i v případě, kdy neprovede detailní fotodokumentaci příslušných zakrývaných konstrukcí v souladu s</w:t>
      </w:r>
      <w:r w:rsidR="00AC546E">
        <w:t> </w:t>
      </w:r>
      <w:r w:rsidR="00AC546E" w:rsidRPr="00AC546E">
        <w:t>odstavcem</w:t>
      </w:r>
      <w:r w:rsidR="00AC546E">
        <w:t xml:space="preserve"> 11.5 tohoto článku smlouvy</w:t>
      </w:r>
      <w:r w:rsidR="00AC546E" w:rsidRPr="00AC546E">
        <w:t>.</w:t>
      </w:r>
    </w:p>
    <w:p w14:paraId="6D4F393B" w14:textId="0CD0106F" w:rsidR="00D57ABD" w:rsidRDefault="00D57ABD" w:rsidP="00341F81">
      <w:pPr>
        <w:pStyle w:val="Odstavecseseznamem"/>
        <w:numPr>
          <w:ilvl w:val="1"/>
          <w:numId w:val="12"/>
        </w:numPr>
        <w:tabs>
          <w:tab w:val="clear" w:pos="709"/>
        </w:tabs>
        <w:ind w:left="574" w:right="23"/>
        <w:jc w:val="both"/>
      </w:pPr>
      <w:r w:rsidRPr="000B6270">
        <w:t xml:space="preserve">Zhotovitel je povinen zajistit </w:t>
      </w:r>
      <w:r>
        <w:t>pracoviště</w:t>
      </w:r>
      <w:r w:rsidRPr="000B6270">
        <w:t xml:space="preserve"> tak, aby nedošlo </w:t>
      </w:r>
      <w:r>
        <w:t xml:space="preserve">k nepřiměřené prašnosti, </w:t>
      </w:r>
      <w:r w:rsidRPr="000B6270">
        <w:t xml:space="preserve">k překračování hygienických limitů, ohrožování, nadměrnému nebo zbytečnému obtěžování okolí </w:t>
      </w:r>
      <w:r>
        <w:t>prací</w:t>
      </w:r>
      <w:r w:rsidRPr="000B6270">
        <w:t>, ke znečišťování komunikace, vod a k porušení ochranných pásem.</w:t>
      </w:r>
    </w:p>
    <w:p w14:paraId="2513377C" w14:textId="6823263A" w:rsidR="00D95EF5" w:rsidRPr="000B6270" w:rsidRDefault="00D95EF5" w:rsidP="00D95EF5">
      <w:pPr>
        <w:pStyle w:val="Odstavecseseznamem"/>
        <w:numPr>
          <w:ilvl w:val="1"/>
          <w:numId w:val="12"/>
        </w:numPr>
        <w:tabs>
          <w:tab w:val="clear" w:pos="709"/>
        </w:tabs>
        <w:ind w:left="574" w:right="23"/>
        <w:jc w:val="both"/>
      </w:pPr>
      <w:r>
        <w:t>Zhotovitel je ve smyslu §5 zákona č. 541/2020 Sb. o odpadech, původcem odpadů a je si vědom všech povinností z toho vyplývajících, zejména ustanovení § 13 uvedeného zákona.</w:t>
      </w:r>
    </w:p>
    <w:p w14:paraId="794951F3" w14:textId="77777777" w:rsidR="00D57ABD" w:rsidRPr="000B6270" w:rsidRDefault="00D57ABD" w:rsidP="00341F81">
      <w:pPr>
        <w:pStyle w:val="Odstavecseseznamem"/>
        <w:numPr>
          <w:ilvl w:val="1"/>
          <w:numId w:val="12"/>
        </w:numPr>
        <w:tabs>
          <w:tab w:val="clear" w:pos="709"/>
        </w:tabs>
        <w:ind w:left="574" w:right="23"/>
        <w:jc w:val="both"/>
      </w:pPr>
      <w:r w:rsidRPr="000B6270">
        <w:t>Majetkem objednatele je rovněž další vyzískaný materiál vhodný pro opětovné použití. Technický dozor objednatele určí, jak bude s těmito materiály naloženo.</w:t>
      </w:r>
    </w:p>
    <w:p w14:paraId="0CD9E126" w14:textId="77777777" w:rsidR="00D57ABD" w:rsidRPr="000B6270" w:rsidRDefault="00D57ABD" w:rsidP="00341F81">
      <w:pPr>
        <w:pStyle w:val="Odstavecseseznamem"/>
        <w:numPr>
          <w:ilvl w:val="1"/>
          <w:numId w:val="12"/>
        </w:numPr>
        <w:tabs>
          <w:tab w:val="clear" w:pos="709"/>
        </w:tabs>
        <w:ind w:left="574" w:right="23"/>
        <w:jc w:val="both"/>
      </w:pPr>
      <w:r w:rsidRPr="000B6270">
        <w:t xml:space="preserve">Zhotovitel je povinen </w:t>
      </w:r>
      <w:r>
        <w:t>pracoviště</w:t>
      </w:r>
      <w:r w:rsidRPr="000B6270">
        <w:t xml:space="preserve">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nařízení vlády č.101/2005 Sb., o podrobnějších požadavcích na pracoviště a pracovní prostředí a nařízení vlády č. 362/2005 Sb. o bližších požadavcích na bezpečnost a ochranu zdraví při práci na pracovištích s nebezpečím pádu z výšky nebo do hloubky. Škody způsobené živelnými pohromami nebudou hrazeny objednatelem.</w:t>
      </w:r>
    </w:p>
    <w:p w14:paraId="1D9F2AAD" w14:textId="77777777" w:rsidR="00D57ABD" w:rsidRPr="000B6270" w:rsidRDefault="00D57ABD" w:rsidP="00341F81">
      <w:pPr>
        <w:pStyle w:val="Odstavecseseznamem"/>
        <w:numPr>
          <w:ilvl w:val="1"/>
          <w:numId w:val="12"/>
        </w:numPr>
        <w:tabs>
          <w:tab w:val="clear" w:pos="709"/>
        </w:tabs>
        <w:ind w:left="574" w:right="23"/>
        <w:jc w:val="both"/>
      </w:pPr>
      <w:r w:rsidRPr="000B6270">
        <w:t>Zástupci smluvních stran, uvedení v této smlouvě, jako osoby oprávněné ve věcech technických, jsou zmocněni k převzetí provedeného díla, a to i každý jednotlivě.</w:t>
      </w:r>
    </w:p>
    <w:p w14:paraId="7E34E757" w14:textId="77777777" w:rsidR="00D57ABD" w:rsidRPr="000B6270" w:rsidRDefault="00D57ABD" w:rsidP="00341F81">
      <w:pPr>
        <w:pStyle w:val="Odstavecseseznamem"/>
        <w:numPr>
          <w:ilvl w:val="1"/>
          <w:numId w:val="12"/>
        </w:numPr>
        <w:tabs>
          <w:tab w:val="clear" w:pos="709"/>
        </w:tabs>
        <w:ind w:left="574" w:right="23"/>
        <w:jc w:val="both"/>
      </w:pPr>
      <w:r w:rsidRPr="000B6270">
        <w:t xml:space="preserve">Objednatel je povinen převzít pouze dílo, u kterého byla při předání zhotovitelem předvedena jeho způsobilost sloužit bezpečně svému účelu a ke kterému zhotovitel doloží veškeré dokumenty (výsledky zkoušek, atesty použitých materiálů, záruční listy, apod.) nutné pro provozování díla. Při přejímce zhotovitel předá objednateli rovněž doklady o nakládání s odpady vzniklými při výstavbě a podrobnou fotografickou dokumentaci průběhu výstavby a zakrývaných částí díla </w:t>
      </w:r>
      <w:r>
        <w:t>1</w:t>
      </w:r>
      <w:r w:rsidRPr="000B6270">
        <w:t>x na elektronickém nosiči.</w:t>
      </w:r>
    </w:p>
    <w:p w14:paraId="4E9BF329" w14:textId="77777777" w:rsidR="00D57ABD" w:rsidRPr="000B6270" w:rsidRDefault="00D57ABD" w:rsidP="00341F81">
      <w:pPr>
        <w:pStyle w:val="Odstavecseseznamem"/>
        <w:numPr>
          <w:ilvl w:val="1"/>
          <w:numId w:val="12"/>
        </w:numPr>
        <w:tabs>
          <w:tab w:val="clear" w:pos="709"/>
        </w:tabs>
        <w:ind w:left="574" w:right="23"/>
        <w:jc w:val="both"/>
      </w:pPr>
      <w:r w:rsidRPr="000B6270">
        <w:t>Pokud objednatel převezme dílo vykazující vady a nedodělky, dohodne se zhotovitelem písemně způsob a termín odstranění vad a nedodělků díla.</w:t>
      </w:r>
    </w:p>
    <w:p w14:paraId="4FCC3DCA" w14:textId="77777777" w:rsidR="00D57ABD" w:rsidRPr="000B6270" w:rsidRDefault="00D57ABD" w:rsidP="00341F81">
      <w:pPr>
        <w:pStyle w:val="Odstavecseseznamem"/>
        <w:numPr>
          <w:ilvl w:val="1"/>
          <w:numId w:val="12"/>
        </w:numPr>
        <w:tabs>
          <w:tab w:val="clear" w:pos="709"/>
        </w:tabs>
        <w:ind w:left="574" w:right="23"/>
        <w:jc w:val="both"/>
      </w:pPr>
      <w:r w:rsidRPr="000B6270">
        <w:t xml:space="preserve">Zhotovitel je povinen vždy bezodkladně po dokončení části stavby, kterou bude nutno uvést do provozu objednatele, tuto část předat objednateli k užívání. Předání dané části stavby k užívání objednatelem proběhne na základě výzvy zhotovitele, kterou je povinen doručit zástupci objednatele ve věcech technických nejméně 3 pracovní dny předem. Objednatel není oprávněn jakkoliv užívat nepředané dílo bez předchozí dohody se </w:t>
      </w:r>
      <w:r w:rsidRPr="000B6270">
        <w:lastRenderedPageBreak/>
        <w:t xml:space="preserve">zhotovitelem. Dohoda o předání části díla k užívání musí být písemná a musí být podepsána osobami uvedenými v bodech I. této smlouvy. </w:t>
      </w:r>
    </w:p>
    <w:p w14:paraId="696B5CAD" w14:textId="77777777" w:rsidR="00D57ABD" w:rsidRPr="000B6270" w:rsidRDefault="00D57ABD" w:rsidP="00341F81">
      <w:pPr>
        <w:pStyle w:val="Odstavecseseznamem"/>
        <w:numPr>
          <w:ilvl w:val="1"/>
          <w:numId w:val="12"/>
        </w:numPr>
        <w:tabs>
          <w:tab w:val="clear" w:pos="709"/>
        </w:tabs>
        <w:ind w:left="574" w:right="23"/>
        <w:jc w:val="both"/>
      </w:pPr>
      <w:r w:rsidRPr="000B6270">
        <w:t>Bude-li objednatel jakkoliv užívat nepředané dílo bez předchozí dohody se zhotovitelem, nenese zhotovitel odpovědnost za vady a zhoršení vlastností díla, vzniklé v důsledku tohoto užívání.</w:t>
      </w:r>
    </w:p>
    <w:p w14:paraId="56CF4112" w14:textId="71EFF216" w:rsidR="00D57ABD" w:rsidRPr="000B6270" w:rsidRDefault="00D57ABD" w:rsidP="00341F81">
      <w:pPr>
        <w:pStyle w:val="Odstavecseseznamem"/>
        <w:numPr>
          <w:ilvl w:val="1"/>
          <w:numId w:val="12"/>
        </w:numPr>
        <w:tabs>
          <w:tab w:val="clear" w:pos="709"/>
        </w:tabs>
        <w:ind w:left="574" w:right="23"/>
        <w:jc w:val="both"/>
      </w:pPr>
      <w:r w:rsidRPr="000B6270">
        <w:t>Zhotovitel nese až do lhůty předání a převzetí díla jako celku nebezpečí škod na zhotovovaném díle s výjimkou případů, kdy bude objednatel užívat nepředané dílo nebo jeho část na základě dohody ve smyslu bodu 11.</w:t>
      </w:r>
      <w:r w:rsidR="002530A5">
        <w:t>15</w:t>
      </w:r>
      <w:r w:rsidR="002530A5" w:rsidRPr="000B6270">
        <w:t xml:space="preserve"> </w:t>
      </w:r>
      <w:r w:rsidRPr="000B6270">
        <w:t xml:space="preserve">této smlouvy. </w:t>
      </w:r>
    </w:p>
    <w:p w14:paraId="680042C7" w14:textId="77777777" w:rsidR="00D57ABD" w:rsidRPr="000B6270" w:rsidRDefault="00D57ABD" w:rsidP="00341F81">
      <w:pPr>
        <w:pStyle w:val="Odstavecseseznamem"/>
        <w:numPr>
          <w:ilvl w:val="1"/>
          <w:numId w:val="12"/>
        </w:numPr>
        <w:tabs>
          <w:tab w:val="clear" w:pos="709"/>
        </w:tabs>
        <w:ind w:left="574" w:right="23"/>
        <w:jc w:val="both"/>
      </w:pPr>
      <w:r w:rsidRPr="000B6270">
        <w:t xml:space="preserve">Základní požadavky k zajištění BOZP jsou stanoveny v Příloze č. </w:t>
      </w:r>
      <w:r>
        <w:t>3</w:t>
      </w:r>
      <w:r w:rsidRPr="000B6270">
        <w:t>.</w:t>
      </w:r>
    </w:p>
    <w:p w14:paraId="6D0EB411" w14:textId="77777777" w:rsidR="00D57ABD" w:rsidRPr="000B6270" w:rsidRDefault="00D57ABD" w:rsidP="00341F81">
      <w:pPr>
        <w:pStyle w:val="Odstavecseseznamem"/>
        <w:numPr>
          <w:ilvl w:val="1"/>
          <w:numId w:val="12"/>
        </w:numPr>
        <w:tabs>
          <w:tab w:val="clear" w:pos="709"/>
        </w:tabs>
        <w:ind w:left="574" w:right="23"/>
        <w:jc w:val="both"/>
      </w:pPr>
      <w:r w:rsidRPr="000B6270">
        <w:t>Zhotovitel se zavazuje realizovat práce vyžadující zvláštní způsobilost nebo povolení podle příslušných předpisů osobami, které tuto podmínku splňují.</w:t>
      </w:r>
    </w:p>
    <w:p w14:paraId="681EDFF7" w14:textId="77777777" w:rsidR="00D57ABD" w:rsidRPr="000B6270" w:rsidRDefault="00D57ABD" w:rsidP="00341F81">
      <w:pPr>
        <w:pStyle w:val="Odstavecseseznamem"/>
        <w:numPr>
          <w:ilvl w:val="1"/>
          <w:numId w:val="12"/>
        </w:numPr>
        <w:tabs>
          <w:tab w:val="clear" w:pos="709"/>
        </w:tabs>
        <w:ind w:left="574" w:right="23"/>
        <w:jc w:val="both"/>
      </w:pPr>
      <w:r w:rsidRPr="000B6270">
        <w:t>Veškerá jednání mezi zhotovitelem a objednatelem v ústním i písemném styku budou vedena výhradně v jazyce českém.</w:t>
      </w:r>
    </w:p>
    <w:p w14:paraId="54B94FFA" w14:textId="26384EB0" w:rsidR="00D57ABD" w:rsidRDefault="00D57ABD" w:rsidP="00341F81">
      <w:pPr>
        <w:pStyle w:val="Odstavecseseznamem"/>
        <w:numPr>
          <w:ilvl w:val="1"/>
          <w:numId w:val="12"/>
        </w:numPr>
        <w:tabs>
          <w:tab w:val="clear" w:pos="709"/>
        </w:tabs>
        <w:ind w:left="574" w:right="23"/>
        <w:jc w:val="both"/>
      </w:pPr>
      <w:r w:rsidRPr="000B6270">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19C2FD38" w14:textId="77777777" w:rsidR="00C15823" w:rsidRPr="002A0CE5" w:rsidRDefault="00C15823" w:rsidP="00341F81">
      <w:pPr>
        <w:pStyle w:val="Odstavecseseznamem"/>
        <w:numPr>
          <w:ilvl w:val="1"/>
          <w:numId w:val="12"/>
        </w:numPr>
        <w:tabs>
          <w:tab w:val="clear" w:pos="709"/>
        </w:tabs>
        <w:ind w:left="574" w:right="23"/>
        <w:jc w:val="both"/>
      </w:pPr>
      <w:r w:rsidRPr="002A0CE5">
        <w:t xml:space="preserve">Zhotovitel zajistí dodržení technologických postupů a BOZP u prováděných prací. </w:t>
      </w:r>
    </w:p>
    <w:p w14:paraId="643E1916" w14:textId="33032C8A" w:rsidR="00D57ABD" w:rsidRPr="000B6270" w:rsidRDefault="004B029B" w:rsidP="00313B8C">
      <w:pPr>
        <w:pStyle w:val="Nadpis1"/>
        <w:tabs>
          <w:tab w:val="clear" w:pos="709"/>
        </w:tabs>
        <w:ind w:left="851" w:hanging="567"/>
        <w:jc w:val="center"/>
      </w:pPr>
      <w:r>
        <w:t xml:space="preserve"> </w:t>
      </w:r>
      <w:r w:rsidR="00D57ABD" w:rsidRPr="000B6270">
        <w:t>Další práva a povinnosti smluvních stran</w:t>
      </w:r>
    </w:p>
    <w:p w14:paraId="2522A981" w14:textId="77777777" w:rsidR="00E663E0" w:rsidRPr="00E663E0" w:rsidRDefault="00E663E0" w:rsidP="00341F81">
      <w:pPr>
        <w:pStyle w:val="Odstavecseseznamem"/>
        <w:numPr>
          <w:ilvl w:val="0"/>
          <w:numId w:val="12"/>
        </w:numPr>
        <w:tabs>
          <w:tab w:val="clear" w:pos="709"/>
        </w:tabs>
        <w:ind w:right="23"/>
        <w:jc w:val="both"/>
        <w:rPr>
          <w:vanish/>
        </w:rPr>
      </w:pPr>
    </w:p>
    <w:p w14:paraId="3D555714" w14:textId="27AFFA50" w:rsidR="00D57ABD" w:rsidRPr="000B6270" w:rsidRDefault="00D57ABD" w:rsidP="00341F81">
      <w:pPr>
        <w:pStyle w:val="Odstavecseseznamem"/>
        <w:numPr>
          <w:ilvl w:val="1"/>
          <w:numId w:val="12"/>
        </w:numPr>
        <w:tabs>
          <w:tab w:val="clear" w:pos="709"/>
        </w:tabs>
        <w:ind w:left="574" w:right="23"/>
        <w:jc w:val="both"/>
      </w:pPr>
      <w:r w:rsidRPr="000B6270">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0DFA7E4C" w14:textId="77777777" w:rsidR="00D57ABD" w:rsidRPr="000B6270" w:rsidRDefault="00D57ABD" w:rsidP="00341F81">
      <w:pPr>
        <w:pStyle w:val="Odstavecseseznamem"/>
        <w:numPr>
          <w:ilvl w:val="1"/>
          <w:numId w:val="12"/>
        </w:numPr>
        <w:tabs>
          <w:tab w:val="clear" w:pos="709"/>
        </w:tabs>
        <w:ind w:left="574" w:right="23"/>
        <w:jc w:val="both"/>
      </w:pPr>
      <w:r w:rsidRPr="000B6270">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DCBEFE4" w14:textId="77777777" w:rsidR="00D57ABD" w:rsidRPr="000B6270" w:rsidRDefault="00D57ABD" w:rsidP="00341F81">
      <w:pPr>
        <w:pStyle w:val="Odstavecseseznamem"/>
        <w:numPr>
          <w:ilvl w:val="1"/>
          <w:numId w:val="12"/>
        </w:numPr>
        <w:tabs>
          <w:tab w:val="clear" w:pos="709"/>
        </w:tabs>
        <w:ind w:left="574" w:right="23"/>
        <w:jc w:val="both"/>
      </w:pPr>
      <w:r w:rsidRPr="000B6270">
        <w:t>Odstoupení od smlouvy musí být provedeno písemně, jinak je neplatné. Odstoupení od smlouvy musí být doručeno druhé smluvní straně písemnou zásilkou na doručenku.</w:t>
      </w:r>
    </w:p>
    <w:p w14:paraId="73BEE633" w14:textId="77777777" w:rsidR="00D57ABD" w:rsidRPr="000B6270" w:rsidRDefault="00D57ABD" w:rsidP="00341F81">
      <w:pPr>
        <w:pStyle w:val="Odstavecseseznamem"/>
        <w:numPr>
          <w:ilvl w:val="1"/>
          <w:numId w:val="12"/>
        </w:numPr>
        <w:tabs>
          <w:tab w:val="clear" w:pos="709"/>
        </w:tabs>
        <w:ind w:left="574" w:right="23"/>
        <w:jc w:val="both"/>
      </w:pPr>
      <w:r w:rsidRPr="000B6270">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7D9233B3" w14:textId="3D9FFBD1" w:rsidR="00D57ABD" w:rsidRDefault="00D57ABD" w:rsidP="00341F81">
      <w:pPr>
        <w:pStyle w:val="Odstavecseseznamem"/>
        <w:numPr>
          <w:ilvl w:val="1"/>
          <w:numId w:val="12"/>
        </w:numPr>
        <w:tabs>
          <w:tab w:val="clear" w:pos="709"/>
        </w:tabs>
        <w:ind w:left="574" w:right="23"/>
        <w:jc w:val="both"/>
      </w:pPr>
      <w:r w:rsidRPr="000B6270">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1029F8C2" w14:textId="05DEE7B3" w:rsidR="005A1B92" w:rsidRDefault="005A1B92" w:rsidP="00341F81">
      <w:pPr>
        <w:pStyle w:val="Odstavecseseznamem"/>
        <w:numPr>
          <w:ilvl w:val="1"/>
          <w:numId w:val="12"/>
        </w:numPr>
        <w:tabs>
          <w:tab w:val="clear" w:pos="709"/>
        </w:tabs>
        <w:ind w:left="574" w:right="23"/>
        <w:jc w:val="both"/>
      </w:pPr>
      <w:r>
        <w:t>Zhotovitel se zavazuje, že bude při realizaci díla dodržovat pravidla sociální odpovědnosti v souladu s Přílohou č. 5 této smlouvy. Porušení kteréhokoliv pravidla sociální odpovědnosti, nebude-li bezodkladně napraveno v souladu s Přílohou č. 5 této smlouvy, se považuje za podstatné porušení této smlouvy. V případě využití poddodavatelů zhotovitel v tomto rozsahu zaváže i své poddodavatele a zajistí, aby i oni takto zavázali své poddodavatele tak, aby byly požadavky uvedené v Příloze č. 5 této smlouvy splněny ve vztahu ke všem osobám podílejícím se na plnění předmětu díla.</w:t>
      </w:r>
    </w:p>
    <w:p w14:paraId="5C21F135" w14:textId="77777777" w:rsidR="00EA7BB5" w:rsidRPr="00A37629" w:rsidRDefault="00EA7BB5" w:rsidP="00341F81">
      <w:pPr>
        <w:pStyle w:val="Odstavecseseznamem"/>
        <w:numPr>
          <w:ilvl w:val="1"/>
          <w:numId w:val="12"/>
        </w:numPr>
        <w:tabs>
          <w:tab w:val="clear" w:pos="709"/>
        </w:tabs>
        <w:ind w:left="574" w:right="23"/>
        <w:jc w:val="both"/>
      </w:pPr>
      <w:r w:rsidRPr="00A37629">
        <w:t>Zhotovitel se dále zavazuje, že:</w:t>
      </w:r>
    </w:p>
    <w:p w14:paraId="1D2F5A32" w14:textId="0BBDE9CF" w:rsidR="00EA7BB5" w:rsidRPr="00C56DD7" w:rsidRDefault="00EA7BB5" w:rsidP="00341F81">
      <w:pPr>
        <w:pStyle w:val="Odstavecseseznamem"/>
        <w:numPr>
          <w:ilvl w:val="0"/>
          <w:numId w:val="11"/>
        </w:numPr>
        <w:tabs>
          <w:tab w:val="clear" w:pos="709"/>
        </w:tabs>
        <w:spacing w:before="0"/>
        <w:ind w:left="1276" w:right="0" w:hanging="425"/>
        <w:jc w:val="both"/>
      </w:pPr>
      <w:r w:rsidRPr="00C56DD7">
        <w:t xml:space="preserve">že zajistí spravedlivé obchodní podmínky ve vztahu ke všem poddodavatelům podílejících se na realizaci </w:t>
      </w:r>
      <w:r>
        <w:t>d</w:t>
      </w:r>
      <w:r w:rsidRPr="00C56DD7">
        <w:t>íla, zejména požaduje, aby poddodavatelé působící na veřejné zakázce poskytovali svá plnění na základě smluv zahrnující srovnatelné podmínky</w:t>
      </w:r>
      <w:r w:rsidR="00244C77">
        <w:t>,</w:t>
      </w:r>
      <w:r w:rsidRPr="00C56DD7">
        <w:t xml:space="preserve"> jako jsou obsaženy v této smlouvě, a to mimo jiné co do okruhu a</w:t>
      </w:r>
      <w:r>
        <w:t> </w:t>
      </w:r>
      <w:r w:rsidRPr="00C56DD7">
        <w:t>výše smluvních pokut, splatnosti faktur za poskytnuté plnění či režimu víceprací/</w:t>
      </w:r>
      <w:proofErr w:type="spellStart"/>
      <w:r w:rsidRPr="00C56DD7">
        <w:t>méněprací</w:t>
      </w:r>
      <w:proofErr w:type="spellEnd"/>
      <w:r w:rsidRPr="00C56DD7">
        <w:t xml:space="preserve">; v případě využití poddodavatelů zhotovitel v tomto rozsahu zaváže i své poddodavatele a zajistí, aby i oni takto </w:t>
      </w:r>
      <w:r w:rsidRPr="00C56DD7">
        <w:lastRenderedPageBreak/>
        <w:t>zavázali své poddodavatele tak, aby byly výše uvedené požadavky splněny ve vztahu ke všem poddodavatelům, podílejícím se na plnění předmětu Díla,</w:t>
      </w:r>
    </w:p>
    <w:p w14:paraId="3CA3DEC5" w14:textId="77777777" w:rsidR="00EA7BB5" w:rsidRPr="00A37629" w:rsidRDefault="00EA7BB5" w:rsidP="00341F81">
      <w:pPr>
        <w:pStyle w:val="Text"/>
        <w:numPr>
          <w:ilvl w:val="0"/>
          <w:numId w:val="11"/>
        </w:numPr>
        <w:tabs>
          <w:tab w:val="clear" w:pos="227"/>
          <w:tab w:val="left" w:pos="709"/>
        </w:tabs>
        <w:spacing w:line="240" w:lineRule="auto"/>
        <w:ind w:left="1276" w:hanging="425"/>
        <w:rPr>
          <w:rFonts w:ascii="Times New Roman" w:hAnsi="Times New Roman"/>
          <w:color w:val="auto"/>
          <w:sz w:val="22"/>
          <w:szCs w:val="22"/>
          <w:lang w:val="cs-CZ"/>
        </w:rPr>
      </w:pPr>
      <w:r w:rsidRPr="00A37629">
        <w:rPr>
          <w:rFonts w:ascii="Times New Roman" w:hAnsi="Times New Roman"/>
          <w:color w:val="auto"/>
          <w:sz w:val="22"/>
          <w:szCs w:val="22"/>
          <w:lang w:val="cs-CZ"/>
        </w:rPr>
        <w:t>že zajistí řádné a včasné plnění finančních závazků vůči svým poddodavatelům, tedy bude řádně a včas proplácet oprávněně vystavené faktury poddodavatelů za podmínek sjednaných ve smlouvách s těmito poddodavateli,</w:t>
      </w:r>
    </w:p>
    <w:p w14:paraId="75A604A7" w14:textId="77777777" w:rsidR="00EA7BB5" w:rsidRPr="00A37629" w:rsidRDefault="00EA7BB5" w:rsidP="00341F81">
      <w:pPr>
        <w:pStyle w:val="Text"/>
        <w:numPr>
          <w:ilvl w:val="0"/>
          <w:numId w:val="11"/>
        </w:numPr>
        <w:tabs>
          <w:tab w:val="clear" w:pos="227"/>
          <w:tab w:val="left" w:pos="709"/>
        </w:tabs>
        <w:spacing w:line="240" w:lineRule="auto"/>
        <w:ind w:left="1276" w:hanging="425"/>
        <w:rPr>
          <w:rFonts w:ascii="Times New Roman" w:hAnsi="Times New Roman"/>
          <w:color w:val="auto"/>
          <w:sz w:val="22"/>
          <w:szCs w:val="22"/>
          <w:lang w:val="cs-CZ"/>
        </w:rPr>
      </w:pPr>
      <w:r w:rsidRPr="00A37629">
        <w:rPr>
          <w:rFonts w:ascii="Times New Roman" w:hAnsi="Times New Roman"/>
          <w:color w:val="auto"/>
          <w:sz w:val="22"/>
          <w:szCs w:val="22"/>
          <w:lang w:val="cs-CZ"/>
        </w:rPr>
        <w:t>že zajistí dodržování ochrany životního prostředí v souladu s platnými právními předpisy, zejména v souladu se Zákonem č. 17/1992 Sb. o životním prostředí, v platném znění.</w:t>
      </w:r>
    </w:p>
    <w:p w14:paraId="7D0D79BE" w14:textId="77777777" w:rsidR="00EA7BB5" w:rsidRPr="00A37629" w:rsidRDefault="00EA7BB5" w:rsidP="00341F81">
      <w:pPr>
        <w:pStyle w:val="Odstavecseseznamem"/>
        <w:numPr>
          <w:ilvl w:val="1"/>
          <w:numId w:val="12"/>
        </w:numPr>
        <w:tabs>
          <w:tab w:val="clear" w:pos="709"/>
        </w:tabs>
        <w:ind w:left="574" w:right="23"/>
        <w:jc w:val="both"/>
      </w:pPr>
      <w:r w:rsidRPr="00A37629">
        <w:t xml:space="preserve">Objednatel je oprávněn plnění povinností vyplývajících z tohoto odstavce této smlouvy kdykoliv kontrolovat, a to i bez předchozího ohlášení zhotoviteli. Je-li k provedení kontroly </w:t>
      </w:r>
      <w:proofErr w:type="spellStart"/>
      <w:r w:rsidRPr="00A37629">
        <w:t>potřeba</w:t>
      </w:r>
      <w:proofErr w:type="spellEnd"/>
      <w:r w:rsidRPr="00A37629">
        <w:t xml:space="preserve"> </w:t>
      </w:r>
      <w:proofErr w:type="spellStart"/>
      <w:r w:rsidRPr="00A37629">
        <w:t>předložení</w:t>
      </w:r>
      <w:proofErr w:type="spellEnd"/>
      <w:r w:rsidRPr="00A37629">
        <w:t xml:space="preserve"> dokumentů, zavazuje se zhotovitel k jejich </w:t>
      </w:r>
      <w:proofErr w:type="spellStart"/>
      <w:r w:rsidRPr="00A37629">
        <w:t>předložení</w:t>
      </w:r>
      <w:proofErr w:type="spellEnd"/>
      <w:r w:rsidRPr="00A37629">
        <w:t xml:space="preserve"> nejpozději do 5 pracovních dnů od </w:t>
      </w:r>
      <w:proofErr w:type="spellStart"/>
      <w:r w:rsidRPr="00A37629">
        <w:t>doručení</w:t>
      </w:r>
      <w:proofErr w:type="spellEnd"/>
      <w:r w:rsidRPr="00A37629">
        <w:t xml:space="preserve"> výzvy objednatele. Výzva dle </w:t>
      </w:r>
      <w:proofErr w:type="spellStart"/>
      <w:r w:rsidRPr="00A37629">
        <w:t>předchozí</w:t>
      </w:r>
      <w:proofErr w:type="spellEnd"/>
      <w:r w:rsidRPr="00A37629">
        <w:t xml:space="preserve"> </w:t>
      </w:r>
      <w:proofErr w:type="spellStart"/>
      <w:r w:rsidRPr="00A37629">
        <w:t>věty</w:t>
      </w:r>
      <w:proofErr w:type="spellEnd"/>
      <w:r w:rsidRPr="00A37629">
        <w:t xml:space="preserve"> </w:t>
      </w:r>
      <w:proofErr w:type="spellStart"/>
      <w:r w:rsidRPr="00A37629">
        <w:t>může</w:t>
      </w:r>
      <w:proofErr w:type="spellEnd"/>
      <w:r w:rsidRPr="00A37629">
        <w:t xml:space="preserve"> být </w:t>
      </w:r>
      <w:proofErr w:type="spellStart"/>
      <w:r w:rsidRPr="00A37629">
        <w:t>učiněna</w:t>
      </w:r>
      <w:proofErr w:type="spellEnd"/>
      <w:r w:rsidRPr="00A37629">
        <w:t xml:space="preserve"> i zápisem do stavebního deníku.</w:t>
      </w:r>
    </w:p>
    <w:p w14:paraId="3D8C49FB" w14:textId="77777777" w:rsidR="005A1B92" w:rsidRPr="000B6270" w:rsidRDefault="005A1B92" w:rsidP="00A37629">
      <w:pPr>
        <w:pStyle w:val="Odstavecseseznamem"/>
        <w:numPr>
          <w:ilvl w:val="0"/>
          <w:numId w:val="0"/>
        </w:numPr>
        <w:tabs>
          <w:tab w:val="clear" w:pos="709"/>
        </w:tabs>
        <w:ind w:left="851"/>
        <w:jc w:val="both"/>
      </w:pPr>
    </w:p>
    <w:p w14:paraId="748FBCDC" w14:textId="202F6EF0" w:rsidR="00C15823" w:rsidRPr="00C15823" w:rsidRDefault="00D57ABD" w:rsidP="0013227C">
      <w:pPr>
        <w:pStyle w:val="Nadpis1"/>
        <w:tabs>
          <w:tab w:val="clear" w:pos="709"/>
        </w:tabs>
        <w:ind w:left="851" w:hanging="567"/>
        <w:jc w:val="center"/>
      </w:pPr>
      <w:r w:rsidRPr="000B6270">
        <w:t>Závěrečné ujednání</w:t>
      </w:r>
    </w:p>
    <w:p w14:paraId="1F99DB67" w14:textId="77777777" w:rsidR="00E663E0" w:rsidRPr="00E663E0" w:rsidRDefault="00E663E0" w:rsidP="00341F81">
      <w:pPr>
        <w:pStyle w:val="Odstavecseseznamem"/>
        <w:numPr>
          <w:ilvl w:val="0"/>
          <w:numId w:val="12"/>
        </w:numPr>
        <w:tabs>
          <w:tab w:val="clear" w:pos="709"/>
        </w:tabs>
        <w:ind w:right="23"/>
        <w:jc w:val="both"/>
        <w:rPr>
          <w:vanish/>
        </w:rPr>
      </w:pPr>
    </w:p>
    <w:p w14:paraId="494D489F" w14:textId="5D72FE7D" w:rsidR="00C15823" w:rsidRPr="00C15823" w:rsidRDefault="00C15823" w:rsidP="00341F81">
      <w:pPr>
        <w:pStyle w:val="Odstavecseseznamem"/>
        <w:numPr>
          <w:ilvl w:val="1"/>
          <w:numId w:val="12"/>
        </w:numPr>
        <w:tabs>
          <w:tab w:val="clear" w:pos="709"/>
        </w:tabs>
        <w:ind w:left="574" w:right="23"/>
        <w:jc w:val="both"/>
      </w:pPr>
      <w:r w:rsidRPr="00C15823">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2 mil. Kč ročně.</w:t>
      </w:r>
    </w:p>
    <w:p w14:paraId="34E7C99D" w14:textId="77777777" w:rsidR="00C15823" w:rsidRPr="00C15823" w:rsidRDefault="00C15823" w:rsidP="00341F81">
      <w:pPr>
        <w:pStyle w:val="Odstavecseseznamem"/>
        <w:numPr>
          <w:ilvl w:val="1"/>
          <w:numId w:val="12"/>
        </w:numPr>
        <w:tabs>
          <w:tab w:val="clear" w:pos="709"/>
        </w:tabs>
        <w:ind w:left="574" w:right="23"/>
        <w:jc w:val="both"/>
      </w:pPr>
      <w:r w:rsidRPr="00C15823">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14:paraId="3B2E5B4F" w14:textId="77777777" w:rsidR="00C15823" w:rsidRPr="00C15823" w:rsidRDefault="00C15823" w:rsidP="00341F81">
      <w:pPr>
        <w:pStyle w:val="Odstavecseseznamem"/>
        <w:numPr>
          <w:ilvl w:val="1"/>
          <w:numId w:val="12"/>
        </w:numPr>
        <w:tabs>
          <w:tab w:val="clear" w:pos="709"/>
        </w:tabs>
        <w:ind w:left="574" w:right="23"/>
        <w:jc w:val="both"/>
      </w:pPr>
      <w:r w:rsidRPr="00C15823">
        <w:t>Tato smlouva je vyhotovena ve 3 stejnopisech dle určení:</w:t>
      </w:r>
    </w:p>
    <w:p w14:paraId="7C71C647" w14:textId="77777777" w:rsidR="00C15823" w:rsidRPr="00C15823" w:rsidRDefault="00C15823" w:rsidP="00341F81">
      <w:pPr>
        <w:pStyle w:val="Odstavecseseznamem"/>
        <w:numPr>
          <w:ilvl w:val="1"/>
          <w:numId w:val="8"/>
        </w:numPr>
        <w:ind w:left="1191" w:right="23" w:hanging="340"/>
      </w:pPr>
      <w:r w:rsidRPr="00C15823">
        <w:t>2 x objednatel</w:t>
      </w:r>
    </w:p>
    <w:p w14:paraId="33D0972B" w14:textId="77777777" w:rsidR="00C15823" w:rsidRPr="00C15823" w:rsidRDefault="00C15823" w:rsidP="00341F81">
      <w:pPr>
        <w:pStyle w:val="Odstavecseseznamem"/>
        <w:numPr>
          <w:ilvl w:val="1"/>
          <w:numId w:val="8"/>
        </w:numPr>
        <w:ind w:left="1191" w:right="23" w:hanging="340"/>
      </w:pPr>
      <w:r w:rsidRPr="00C15823">
        <w:t>1 x zhotovitel</w:t>
      </w:r>
    </w:p>
    <w:p w14:paraId="64440C62" w14:textId="77777777" w:rsidR="00C15823" w:rsidRPr="00C15823" w:rsidRDefault="00C15823" w:rsidP="00341F81">
      <w:pPr>
        <w:pStyle w:val="Odstavecseseznamem"/>
        <w:numPr>
          <w:ilvl w:val="1"/>
          <w:numId w:val="12"/>
        </w:numPr>
        <w:tabs>
          <w:tab w:val="clear" w:pos="709"/>
        </w:tabs>
        <w:ind w:left="574" w:right="23"/>
        <w:jc w:val="both"/>
      </w:pPr>
      <w:r w:rsidRPr="00C15823">
        <w:t>Smluvní strany prohlašují, že je jim znám celý obsah smlouvy a že tuto smlouvu uzavřely na základě své svobodné a vážné vůle. Na důkaz této skutečnosti připojují svoje podpisy.</w:t>
      </w:r>
    </w:p>
    <w:p w14:paraId="219BFB8C" w14:textId="77777777" w:rsidR="00C15823" w:rsidRPr="00E663E0" w:rsidRDefault="00C15823" w:rsidP="00341F81">
      <w:pPr>
        <w:pStyle w:val="Odstavecseseznamem"/>
        <w:numPr>
          <w:ilvl w:val="1"/>
          <w:numId w:val="12"/>
        </w:numPr>
        <w:tabs>
          <w:tab w:val="clear" w:pos="709"/>
        </w:tabs>
        <w:ind w:left="574" w:right="23"/>
        <w:jc w:val="both"/>
      </w:pPr>
      <w:r w:rsidRPr="00C15823">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780DEB92" w14:textId="3B8269E7" w:rsidR="00C15823" w:rsidRPr="00C15823" w:rsidRDefault="00C15823" w:rsidP="00341F81">
      <w:pPr>
        <w:pStyle w:val="Odstavecseseznamem"/>
        <w:numPr>
          <w:ilvl w:val="1"/>
          <w:numId w:val="12"/>
        </w:numPr>
        <w:tabs>
          <w:tab w:val="clear" w:pos="709"/>
        </w:tabs>
        <w:ind w:left="574" w:right="23"/>
        <w:jc w:val="both"/>
      </w:pPr>
      <w:r w:rsidRPr="00C15823">
        <w:t xml:space="preserve">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 Obchodní tajemství zhotovitele je blíže vyspecifikováno v příloze č. </w:t>
      </w:r>
      <w:r w:rsidR="00AC546E">
        <w:t>4</w:t>
      </w:r>
      <w:r w:rsidR="00AC546E" w:rsidRPr="00C15823">
        <w:t xml:space="preserve"> </w:t>
      </w:r>
      <w:r w:rsidRPr="00C15823">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9132558" w14:textId="77777777" w:rsidR="00C15823" w:rsidRPr="00C15823" w:rsidRDefault="00C15823" w:rsidP="00341F81">
      <w:pPr>
        <w:pStyle w:val="Odstavecseseznamem"/>
        <w:numPr>
          <w:ilvl w:val="1"/>
          <w:numId w:val="12"/>
        </w:numPr>
        <w:tabs>
          <w:tab w:val="clear" w:pos="709"/>
        </w:tabs>
        <w:ind w:left="574" w:right="23"/>
        <w:jc w:val="both"/>
      </w:pPr>
      <w:r w:rsidRPr="00C15823">
        <w:t xml:space="preserve">Práva a povinnosti plynoucí z této smlouvy jsou právně závazné pro případné právní nástupce obou stran této smlouvy. </w:t>
      </w:r>
    </w:p>
    <w:p w14:paraId="67E73E94" w14:textId="77777777" w:rsidR="00D57ABD" w:rsidRPr="000B6270" w:rsidRDefault="00D57ABD" w:rsidP="00313B8C">
      <w:pPr>
        <w:pStyle w:val="Nadpis1"/>
        <w:tabs>
          <w:tab w:val="clear" w:pos="709"/>
          <w:tab w:val="left" w:pos="993"/>
        </w:tabs>
        <w:ind w:left="993" w:hanging="709"/>
        <w:jc w:val="center"/>
      </w:pPr>
      <w:r w:rsidRPr="000B6270">
        <w:lastRenderedPageBreak/>
        <w:t>Účinnost smlouvy</w:t>
      </w:r>
    </w:p>
    <w:p w14:paraId="2B34B070" w14:textId="77777777" w:rsidR="00E663E0" w:rsidRPr="00E663E0" w:rsidRDefault="00E663E0" w:rsidP="00341F81">
      <w:pPr>
        <w:pStyle w:val="Odstavecseseznamem"/>
        <w:numPr>
          <w:ilvl w:val="0"/>
          <w:numId w:val="12"/>
        </w:numPr>
        <w:tabs>
          <w:tab w:val="clear" w:pos="709"/>
        </w:tabs>
        <w:ind w:right="23"/>
        <w:jc w:val="both"/>
        <w:rPr>
          <w:vanish/>
        </w:rPr>
      </w:pPr>
    </w:p>
    <w:p w14:paraId="3C381B14" w14:textId="3659ED59" w:rsidR="00472EFA" w:rsidRDefault="00170B5D" w:rsidP="00341F81">
      <w:pPr>
        <w:pStyle w:val="Odstavecseseznamem"/>
        <w:numPr>
          <w:ilvl w:val="1"/>
          <w:numId w:val="12"/>
        </w:numPr>
        <w:tabs>
          <w:tab w:val="clear" w:pos="709"/>
        </w:tabs>
        <w:ind w:left="574" w:right="23"/>
        <w:jc w:val="both"/>
      </w:pPr>
      <w:r w:rsidRPr="00170B5D">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tomto zveřejnění Smlouvy se objednatel zavazuje informovat druhou smluvní stranu bez zbytečného odkladu elektronicky na adresu  </w:t>
      </w:r>
      <w:hyperlink r:id="rId13" w:history="1">
        <w:r w:rsidRPr="00E663E0">
          <w:rPr>
            <w:color w:val="00B0F0"/>
          </w:rPr>
          <w:t>xxxxxx@xxxxxx.cz</w:t>
        </w:r>
      </w:hyperlink>
      <w:r w:rsidRPr="00E663E0">
        <w:t xml:space="preserve"> </w:t>
      </w:r>
      <w:r w:rsidRPr="00E663E0">
        <w:rPr>
          <w:i/>
          <w:color w:val="00B0F0"/>
        </w:rPr>
        <w:t>(</w:t>
      </w:r>
      <w:r w:rsidR="008D7087" w:rsidRPr="00E663E0">
        <w:rPr>
          <w:i/>
          <w:color w:val="00B0F0"/>
        </w:rPr>
        <w:t>Pozn.:</w:t>
      </w:r>
      <w:r w:rsidRPr="00E663E0">
        <w:rPr>
          <w:i/>
          <w:color w:val="00B0F0"/>
        </w:rPr>
        <w:t xml:space="preserve"> Doplní </w:t>
      </w:r>
      <w:r w:rsidR="008D7087" w:rsidRPr="00E663E0">
        <w:rPr>
          <w:i/>
          <w:color w:val="00B0F0"/>
        </w:rPr>
        <w:t>dodavatel</w:t>
      </w:r>
      <w:r w:rsidRPr="00E663E0">
        <w:rPr>
          <w:i/>
          <w:color w:val="00B0F0"/>
        </w:rPr>
        <w:t>. Poté poznámku vymažte</w:t>
      </w:r>
      <w:r w:rsidR="008D7087" w:rsidRPr="00E663E0">
        <w:rPr>
          <w:i/>
          <w:color w:val="00B0F0"/>
        </w:rPr>
        <w:t>.</w:t>
      </w:r>
      <w:r w:rsidRPr="00E663E0">
        <w:rPr>
          <w:i/>
          <w:color w:val="00B0F0"/>
        </w:rPr>
        <w:t>)</w:t>
      </w:r>
      <w:r w:rsidRPr="00E663E0">
        <w:rPr>
          <w:color w:val="00B0F0"/>
        </w:rPr>
        <w:t xml:space="preserve"> </w:t>
      </w:r>
      <w:r w:rsidRPr="00E663E0">
        <w:t xml:space="preserve">nebo do její datové schránky. </w:t>
      </w:r>
      <w:r w:rsidRPr="00170B5D">
        <w:t xml:space="preserve">Tato Smlouva nabývá </w:t>
      </w:r>
      <w:r w:rsidRPr="00E663E0">
        <w:t>účinnosti dnem uveřejnění prostřednictvím registru smluv. Plnění předmětu smlouvy před účinností této smlouvy se považuje za plnění podle této smlouvy a práva a povinnosti z něj vzniklé se řídí touto smlouvou.</w:t>
      </w:r>
    </w:p>
    <w:p w14:paraId="32F35250" w14:textId="77777777" w:rsidR="00E663E0" w:rsidRPr="00E663E0" w:rsidRDefault="00E663E0" w:rsidP="00E663E0">
      <w:pPr>
        <w:pStyle w:val="Odstavecseseznamem"/>
        <w:numPr>
          <w:ilvl w:val="0"/>
          <w:numId w:val="0"/>
        </w:numPr>
        <w:tabs>
          <w:tab w:val="clear" w:pos="709"/>
        </w:tabs>
        <w:ind w:left="574" w:right="23"/>
        <w:jc w:val="both"/>
      </w:pPr>
    </w:p>
    <w:p w14:paraId="18006E0C" w14:textId="3AF707A2" w:rsidR="00D57ABD" w:rsidRPr="000B6270" w:rsidRDefault="00D57ABD" w:rsidP="00AD390E">
      <w:pPr>
        <w:spacing w:before="360" w:line="240" w:lineRule="auto"/>
        <w:ind w:left="567" w:right="23" w:firstLine="142"/>
        <w:jc w:val="both"/>
        <w:rPr>
          <w:rFonts w:ascii="Times New Roman" w:hAnsi="Times New Roman"/>
          <w:color w:val="auto"/>
          <w:sz w:val="22"/>
          <w:szCs w:val="22"/>
          <w:u w:val="single"/>
          <w:lang w:val="cs-CZ"/>
        </w:rPr>
      </w:pPr>
      <w:r w:rsidRPr="000B6270">
        <w:rPr>
          <w:rFonts w:ascii="Times New Roman" w:hAnsi="Times New Roman"/>
          <w:color w:val="auto"/>
          <w:sz w:val="22"/>
          <w:szCs w:val="22"/>
          <w:u w:val="single"/>
          <w:lang w:val="cs-CZ"/>
        </w:rPr>
        <w:t>Přílohy této smlouvy tvoří:</w:t>
      </w:r>
    </w:p>
    <w:p w14:paraId="638A8771" w14:textId="59BBB784" w:rsidR="00D57ABD" w:rsidRDefault="00D57ABD" w:rsidP="00953967">
      <w:pPr>
        <w:tabs>
          <w:tab w:val="left" w:pos="1985"/>
        </w:tabs>
        <w:spacing w:line="240" w:lineRule="auto"/>
        <w:ind w:left="1985" w:right="21" w:hanging="1276"/>
        <w:jc w:val="both"/>
        <w:rPr>
          <w:rFonts w:ascii="Times New Roman" w:hAnsi="Times New Roman"/>
          <w:color w:val="auto"/>
          <w:sz w:val="22"/>
          <w:szCs w:val="22"/>
          <w:lang w:val="cs-CZ"/>
        </w:rPr>
      </w:pPr>
      <w:r w:rsidRPr="000B6270">
        <w:rPr>
          <w:rFonts w:ascii="Times New Roman" w:hAnsi="Times New Roman"/>
          <w:color w:val="auto"/>
          <w:sz w:val="22"/>
          <w:szCs w:val="22"/>
          <w:lang w:val="cs-CZ"/>
        </w:rPr>
        <w:t>Příloha č. 1:</w:t>
      </w:r>
      <w:r w:rsidRPr="000B6270">
        <w:rPr>
          <w:rFonts w:ascii="Times New Roman" w:hAnsi="Times New Roman"/>
          <w:color w:val="auto"/>
          <w:sz w:val="22"/>
          <w:szCs w:val="22"/>
          <w:lang w:val="cs-CZ"/>
        </w:rPr>
        <w:tab/>
      </w:r>
      <w:r>
        <w:rPr>
          <w:rFonts w:ascii="Times New Roman" w:hAnsi="Times New Roman"/>
          <w:color w:val="auto"/>
          <w:sz w:val="22"/>
          <w:szCs w:val="22"/>
          <w:lang w:val="cs-CZ"/>
        </w:rPr>
        <w:t>Popis požadovaných prací</w:t>
      </w:r>
      <w:r w:rsidR="003C2DDF">
        <w:rPr>
          <w:rFonts w:ascii="Times New Roman" w:hAnsi="Times New Roman"/>
          <w:color w:val="auto"/>
          <w:sz w:val="22"/>
          <w:szCs w:val="22"/>
          <w:lang w:val="cs-CZ"/>
        </w:rPr>
        <w:t>;</w:t>
      </w:r>
    </w:p>
    <w:p w14:paraId="547AE606" w14:textId="0328E63D" w:rsidR="00D57ABD" w:rsidRPr="000B6270" w:rsidRDefault="00D57ABD" w:rsidP="00953967">
      <w:pPr>
        <w:tabs>
          <w:tab w:val="left" w:pos="1985"/>
        </w:tabs>
        <w:spacing w:line="240" w:lineRule="auto"/>
        <w:ind w:left="1985" w:right="21" w:hanging="1276"/>
        <w:jc w:val="both"/>
        <w:rPr>
          <w:rFonts w:ascii="Times New Roman" w:hAnsi="Times New Roman"/>
          <w:color w:val="auto"/>
          <w:sz w:val="22"/>
          <w:szCs w:val="22"/>
          <w:lang w:val="cs-CZ"/>
        </w:rPr>
      </w:pPr>
      <w:r w:rsidRPr="00BA1F22">
        <w:rPr>
          <w:rFonts w:ascii="Times New Roman" w:hAnsi="Times New Roman"/>
          <w:color w:val="auto"/>
          <w:sz w:val="22"/>
          <w:szCs w:val="22"/>
          <w:lang w:val="cs-CZ"/>
        </w:rPr>
        <w:t>Příloha č. 2:    Položkový soupis prací</w:t>
      </w:r>
      <w:r w:rsidR="003C2DDF">
        <w:rPr>
          <w:rFonts w:ascii="Times New Roman" w:hAnsi="Times New Roman"/>
          <w:color w:val="auto"/>
          <w:sz w:val="22"/>
          <w:szCs w:val="22"/>
          <w:lang w:val="cs-CZ"/>
        </w:rPr>
        <w:t>;</w:t>
      </w:r>
    </w:p>
    <w:p w14:paraId="11B8FB67" w14:textId="6B8CE718" w:rsidR="003D543B" w:rsidRDefault="00D57ABD" w:rsidP="00C45EC4">
      <w:pPr>
        <w:tabs>
          <w:tab w:val="left" w:pos="1985"/>
        </w:tabs>
        <w:spacing w:line="240" w:lineRule="auto"/>
        <w:ind w:left="1985" w:right="21" w:hanging="1276"/>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Příloha č. </w:t>
      </w:r>
      <w:r>
        <w:rPr>
          <w:rFonts w:ascii="Times New Roman" w:hAnsi="Times New Roman"/>
          <w:color w:val="auto"/>
          <w:sz w:val="22"/>
          <w:szCs w:val="22"/>
          <w:lang w:val="cs-CZ"/>
        </w:rPr>
        <w:t>3</w:t>
      </w:r>
      <w:r w:rsidRPr="000B6270">
        <w:rPr>
          <w:rFonts w:ascii="Times New Roman" w:hAnsi="Times New Roman"/>
          <w:color w:val="auto"/>
          <w:sz w:val="22"/>
          <w:szCs w:val="22"/>
          <w:lang w:val="cs-CZ"/>
        </w:rPr>
        <w:t>:</w:t>
      </w:r>
      <w:r w:rsidRPr="000B6270">
        <w:rPr>
          <w:rFonts w:ascii="Times New Roman" w:hAnsi="Times New Roman"/>
          <w:color w:val="auto"/>
          <w:sz w:val="22"/>
          <w:szCs w:val="22"/>
          <w:lang w:val="cs-CZ"/>
        </w:rPr>
        <w:tab/>
        <w:t>Základní požadavky k zajištění BOZP</w:t>
      </w:r>
      <w:r w:rsidR="003C2DDF">
        <w:rPr>
          <w:rFonts w:ascii="Times New Roman" w:hAnsi="Times New Roman"/>
          <w:color w:val="auto"/>
          <w:sz w:val="22"/>
          <w:szCs w:val="22"/>
          <w:lang w:val="cs-CZ"/>
        </w:rPr>
        <w:t>;</w:t>
      </w:r>
    </w:p>
    <w:p w14:paraId="2260586F" w14:textId="64099AED" w:rsidR="00D57ABD" w:rsidRDefault="00D57ABD" w:rsidP="00A90A74">
      <w:pPr>
        <w:tabs>
          <w:tab w:val="left" w:pos="1985"/>
        </w:tabs>
        <w:spacing w:line="240" w:lineRule="auto"/>
        <w:ind w:left="1985" w:right="21" w:hanging="1276"/>
        <w:jc w:val="both"/>
        <w:rPr>
          <w:rFonts w:ascii="Times New Roman" w:hAnsi="Times New Roman"/>
          <w:color w:val="auto"/>
          <w:sz w:val="22"/>
          <w:szCs w:val="22"/>
          <w:lang w:val="cs-CZ"/>
        </w:rPr>
      </w:pPr>
      <w:r>
        <w:rPr>
          <w:rFonts w:ascii="Times New Roman" w:hAnsi="Times New Roman"/>
          <w:color w:val="auto"/>
          <w:sz w:val="22"/>
          <w:szCs w:val="22"/>
          <w:lang w:val="cs-CZ"/>
        </w:rPr>
        <w:t>Příloha č. 4:</w:t>
      </w:r>
      <w:r>
        <w:rPr>
          <w:rFonts w:ascii="Times New Roman" w:hAnsi="Times New Roman"/>
          <w:color w:val="auto"/>
          <w:sz w:val="22"/>
          <w:szCs w:val="22"/>
          <w:lang w:val="cs-CZ"/>
        </w:rPr>
        <w:tab/>
        <w:t>Vymezení obchodního tajemství zhotovitele</w:t>
      </w:r>
      <w:r w:rsidR="003C2DDF">
        <w:rPr>
          <w:rFonts w:ascii="Times New Roman" w:hAnsi="Times New Roman"/>
          <w:color w:val="auto"/>
          <w:sz w:val="22"/>
          <w:szCs w:val="22"/>
          <w:lang w:val="cs-CZ"/>
        </w:rPr>
        <w:t>;</w:t>
      </w:r>
    </w:p>
    <w:p w14:paraId="127435BE" w14:textId="65894FD1" w:rsidR="00170B5D" w:rsidRDefault="003C2DDF" w:rsidP="00E663E0">
      <w:pPr>
        <w:tabs>
          <w:tab w:val="left" w:pos="1985"/>
        </w:tabs>
        <w:spacing w:line="240" w:lineRule="auto"/>
        <w:ind w:left="1985" w:right="21" w:hanging="1276"/>
        <w:jc w:val="both"/>
        <w:rPr>
          <w:rFonts w:ascii="Times New Roman" w:hAnsi="Times New Roman"/>
          <w:color w:val="auto"/>
          <w:sz w:val="22"/>
          <w:szCs w:val="22"/>
          <w:lang w:val="cs-CZ"/>
        </w:rPr>
      </w:pPr>
      <w:r>
        <w:rPr>
          <w:rFonts w:ascii="Times New Roman" w:hAnsi="Times New Roman"/>
          <w:color w:val="auto"/>
          <w:sz w:val="22"/>
          <w:szCs w:val="22"/>
          <w:lang w:val="cs-CZ"/>
        </w:rPr>
        <w:t>Příloha č. 5:</w:t>
      </w:r>
      <w:r>
        <w:rPr>
          <w:rFonts w:ascii="Times New Roman" w:hAnsi="Times New Roman"/>
          <w:color w:val="auto"/>
          <w:sz w:val="22"/>
          <w:szCs w:val="22"/>
          <w:lang w:val="cs-CZ"/>
        </w:rPr>
        <w:tab/>
        <w:t>Pravidla sociální odpovědnosti.</w:t>
      </w:r>
    </w:p>
    <w:p w14:paraId="3D53CACE" w14:textId="3639AB04"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14:paraId="50846C3F" w14:textId="1BB6CC70"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14:paraId="4ECD9E4F" w14:textId="77777777" w:rsidR="00E663E0" w:rsidRDefault="00E663E0" w:rsidP="00A90A74">
      <w:pPr>
        <w:tabs>
          <w:tab w:val="left" w:pos="1985"/>
        </w:tabs>
        <w:spacing w:line="240" w:lineRule="auto"/>
        <w:ind w:left="1985" w:right="21" w:hanging="1276"/>
        <w:jc w:val="both"/>
        <w:rPr>
          <w:rFonts w:ascii="Times New Roman" w:hAnsi="Times New Roman"/>
          <w:color w:val="auto"/>
          <w:sz w:val="22"/>
          <w:szCs w:val="22"/>
          <w:lang w:val="cs-CZ"/>
        </w:rPr>
      </w:pPr>
    </w:p>
    <w:p w14:paraId="42F5799C" w14:textId="77777777" w:rsidR="00170B5D" w:rsidRPr="000B6270"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14:paraId="652D501F" w14:textId="77777777" w:rsidR="00D57ABD" w:rsidRPr="000B6270" w:rsidRDefault="00D57ABD" w:rsidP="00A90A74">
      <w:pPr>
        <w:spacing w:line="240" w:lineRule="auto"/>
        <w:ind w:right="21"/>
        <w:jc w:val="both"/>
        <w:rPr>
          <w:rFonts w:ascii="Times New Roman" w:hAnsi="Times New Roman"/>
          <w:color w:val="auto"/>
          <w:sz w:val="22"/>
          <w:szCs w:val="22"/>
          <w:lang w:val="cs-CZ"/>
        </w:rPr>
      </w:pPr>
    </w:p>
    <w:p w14:paraId="16679F23" w14:textId="1A567762" w:rsidR="00D57ABD" w:rsidRPr="000B6270" w:rsidRDefault="00D57ABD" w:rsidP="00A90A74">
      <w:pPr>
        <w:tabs>
          <w:tab w:val="left" w:pos="6096"/>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V Ostravě dne ………………</w:t>
      </w:r>
      <w:r w:rsidRPr="000B6270">
        <w:rPr>
          <w:rFonts w:ascii="Times New Roman" w:hAnsi="Times New Roman"/>
          <w:color w:val="auto"/>
          <w:sz w:val="22"/>
          <w:szCs w:val="22"/>
          <w:lang w:val="cs-CZ"/>
        </w:rPr>
        <w:tab/>
        <w:t>V </w:t>
      </w:r>
      <w:r>
        <w:rPr>
          <w:rFonts w:ascii="Times New Roman" w:hAnsi="Times New Roman"/>
          <w:color w:val="auto"/>
          <w:sz w:val="22"/>
          <w:szCs w:val="22"/>
          <w:lang w:val="cs-CZ"/>
        </w:rPr>
        <w:t>…</w:t>
      </w:r>
      <w:r w:rsidR="003C2DDF">
        <w:rPr>
          <w:rFonts w:ascii="Times New Roman" w:hAnsi="Times New Roman"/>
          <w:color w:val="auto"/>
          <w:sz w:val="22"/>
          <w:szCs w:val="22"/>
          <w:lang w:val="cs-CZ"/>
        </w:rPr>
        <w:t>…</w:t>
      </w:r>
      <w:r>
        <w:rPr>
          <w:rFonts w:ascii="Times New Roman" w:hAnsi="Times New Roman"/>
          <w:color w:val="auto"/>
          <w:sz w:val="22"/>
          <w:szCs w:val="22"/>
          <w:lang w:val="cs-CZ"/>
        </w:rPr>
        <w:t>…..</w:t>
      </w:r>
      <w:r w:rsidR="003C2DDF">
        <w:rPr>
          <w:rFonts w:ascii="Times New Roman" w:hAnsi="Times New Roman"/>
          <w:color w:val="auto"/>
          <w:sz w:val="22"/>
          <w:szCs w:val="22"/>
          <w:lang w:val="cs-CZ"/>
        </w:rPr>
        <w:t xml:space="preserve">   dne ………..  </w:t>
      </w:r>
    </w:p>
    <w:p w14:paraId="2050CE72" w14:textId="77777777" w:rsidR="00D57ABD" w:rsidRPr="000B6270" w:rsidRDefault="00D57ABD" w:rsidP="00A90A74">
      <w:pPr>
        <w:spacing w:line="240" w:lineRule="auto"/>
        <w:ind w:left="567" w:right="21" w:hanging="567"/>
        <w:jc w:val="both"/>
        <w:rPr>
          <w:rFonts w:ascii="Times New Roman" w:hAnsi="Times New Roman"/>
          <w:color w:val="auto"/>
          <w:sz w:val="22"/>
          <w:szCs w:val="22"/>
          <w:lang w:val="cs-CZ"/>
        </w:rPr>
      </w:pPr>
    </w:p>
    <w:p w14:paraId="570C9EE4" w14:textId="77777777" w:rsidR="00D57ABD" w:rsidRPr="000B6270" w:rsidRDefault="00D57ABD" w:rsidP="00A90A74">
      <w:pPr>
        <w:spacing w:line="240" w:lineRule="auto"/>
        <w:ind w:right="21"/>
        <w:jc w:val="both"/>
        <w:rPr>
          <w:rFonts w:ascii="Times New Roman" w:hAnsi="Times New Roman"/>
          <w:color w:val="auto"/>
          <w:sz w:val="22"/>
          <w:szCs w:val="22"/>
          <w:lang w:val="cs-CZ"/>
        </w:rPr>
      </w:pPr>
    </w:p>
    <w:p w14:paraId="1A386281" w14:textId="77777777" w:rsidR="00D57ABD" w:rsidRPr="000B6270" w:rsidRDefault="00D57ABD" w:rsidP="00A90A74">
      <w:pPr>
        <w:tabs>
          <w:tab w:val="center" w:pos="7655"/>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w:t>
      </w:r>
      <w:r w:rsidRPr="000B6270">
        <w:rPr>
          <w:rFonts w:ascii="Times New Roman" w:hAnsi="Times New Roman"/>
          <w:color w:val="auto"/>
          <w:sz w:val="22"/>
          <w:szCs w:val="22"/>
          <w:lang w:val="cs-CZ"/>
        </w:rPr>
        <w:tab/>
        <w:t>………………………………….</w:t>
      </w:r>
    </w:p>
    <w:p w14:paraId="0027A1E5" w14:textId="606E58EC" w:rsidR="00D57ABD" w:rsidRPr="000B6270" w:rsidRDefault="00D57ABD" w:rsidP="00A90A74">
      <w:pPr>
        <w:pStyle w:val="Text"/>
        <w:tabs>
          <w:tab w:val="clear" w:pos="227"/>
          <w:tab w:val="center" w:pos="7655"/>
        </w:tabs>
        <w:spacing w:line="240" w:lineRule="auto"/>
        <w:ind w:right="21"/>
        <w:rPr>
          <w:rFonts w:ascii="Times New Roman" w:hAnsi="Times New Roman"/>
          <w:i/>
          <w:color w:val="auto"/>
          <w:sz w:val="22"/>
          <w:szCs w:val="22"/>
          <w:lang w:val="cs-CZ"/>
        </w:rPr>
      </w:pPr>
      <w:r>
        <w:rPr>
          <w:rFonts w:ascii="Times New Roman" w:hAnsi="Times New Roman"/>
          <w:color w:val="auto"/>
          <w:sz w:val="22"/>
          <w:szCs w:val="22"/>
          <w:lang w:val="cs-CZ"/>
        </w:rPr>
        <w:t xml:space="preserve">Ing. </w:t>
      </w:r>
      <w:r w:rsidR="0013227C">
        <w:rPr>
          <w:rFonts w:ascii="Times New Roman" w:hAnsi="Times New Roman"/>
          <w:color w:val="auto"/>
          <w:sz w:val="22"/>
          <w:szCs w:val="22"/>
          <w:lang w:val="cs-CZ"/>
        </w:rPr>
        <w:t>Martin Chovanec</w:t>
      </w:r>
      <w:r w:rsidRPr="000B6270">
        <w:rPr>
          <w:rFonts w:ascii="Times New Roman" w:hAnsi="Times New Roman"/>
          <w:color w:val="auto"/>
          <w:sz w:val="22"/>
          <w:szCs w:val="22"/>
          <w:lang w:val="cs-CZ"/>
        </w:rPr>
        <w:t xml:space="preserve"> </w:t>
      </w:r>
      <w:r w:rsidRPr="000B6270">
        <w:rPr>
          <w:rFonts w:ascii="Times New Roman" w:hAnsi="Times New Roman"/>
          <w:color w:val="auto"/>
          <w:sz w:val="22"/>
          <w:szCs w:val="22"/>
        </w:rPr>
        <w:t xml:space="preserve"> </w:t>
      </w:r>
      <w:r w:rsidRPr="000B6270">
        <w:rPr>
          <w:rFonts w:ascii="Times New Roman" w:hAnsi="Times New Roman"/>
          <w:color w:val="auto"/>
          <w:sz w:val="22"/>
          <w:szCs w:val="22"/>
          <w:lang w:val="cs-CZ"/>
        </w:rPr>
        <w:tab/>
      </w:r>
      <w:r w:rsidRPr="00A37629">
        <w:rPr>
          <w:rFonts w:ascii="Times New Roman" w:hAnsi="Times New Roman"/>
          <w:i/>
          <w:color w:val="00B0F0"/>
          <w:sz w:val="22"/>
          <w:szCs w:val="22"/>
          <w:lang w:val="cs-CZ"/>
        </w:rPr>
        <w:t xml:space="preserve">(POZN.: </w:t>
      </w:r>
      <w:r w:rsidR="00463EC2">
        <w:rPr>
          <w:rFonts w:ascii="Times New Roman" w:hAnsi="Times New Roman"/>
          <w:i/>
          <w:color w:val="00B0F0"/>
          <w:sz w:val="22"/>
          <w:szCs w:val="22"/>
          <w:lang w:val="cs-CZ"/>
        </w:rPr>
        <w:t>D</w:t>
      </w:r>
      <w:r w:rsidRPr="00A37629">
        <w:rPr>
          <w:rFonts w:ascii="Times New Roman" w:hAnsi="Times New Roman"/>
          <w:i/>
          <w:color w:val="00B0F0"/>
          <w:sz w:val="22"/>
          <w:szCs w:val="22"/>
          <w:lang w:val="cs-CZ"/>
        </w:rPr>
        <w:t>oplní dodavatel</w:t>
      </w:r>
      <w:r w:rsidR="00463EC2">
        <w:rPr>
          <w:rFonts w:ascii="Times New Roman" w:hAnsi="Times New Roman"/>
          <w:i/>
          <w:color w:val="00B0F0"/>
          <w:sz w:val="22"/>
          <w:szCs w:val="22"/>
          <w:lang w:val="cs-CZ"/>
        </w:rPr>
        <w:t>. Po</w:t>
      </w:r>
      <w:r w:rsidRPr="00A37629">
        <w:rPr>
          <w:rFonts w:ascii="Times New Roman" w:hAnsi="Times New Roman"/>
          <w:i/>
          <w:color w:val="00B0F0"/>
          <w:sz w:val="22"/>
          <w:szCs w:val="22"/>
          <w:lang w:val="cs-CZ"/>
        </w:rPr>
        <w:t>té poznámku vymažte.)</w:t>
      </w:r>
      <w:r w:rsidRPr="003207D3">
        <w:rPr>
          <w:i/>
          <w:color w:val="00B0F0"/>
          <w:sz w:val="22"/>
          <w:szCs w:val="22"/>
        </w:rPr>
        <w:t xml:space="preserve"> </w:t>
      </w:r>
      <w:r w:rsidRPr="000B6270">
        <w:rPr>
          <w:rFonts w:ascii="Times New Roman" w:hAnsi="Times New Roman"/>
          <w:i/>
          <w:color w:val="auto"/>
          <w:sz w:val="22"/>
          <w:szCs w:val="22"/>
          <w:lang w:val="cs-CZ"/>
        </w:rPr>
        <w:t xml:space="preserve"> </w:t>
      </w:r>
    </w:p>
    <w:p w14:paraId="1BB28C76" w14:textId="10F6AD6E" w:rsidR="001D064C" w:rsidRPr="00E663E0" w:rsidRDefault="0013227C" w:rsidP="00E663E0">
      <w:pPr>
        <w:tabs>
          <w:tab w:val="left" w:pos="5670"/>
        </w:tabs>
        <w:ind w:left="5670" w:hanging="5670"/>
        <w:jc w:val="both"/>
        <w:rPr>
          <w:i/>
          <w:color w:val="00B0F0"/>
          <w:sz w:val="22"/>
          <w:szCs w:val="22"/>
        </w:rPr>
      </w:pPr>
      <w:r>
        <w:rPr>
          <w:rFonts w:ascii="Times New Roman" w:hAnsi="Times New Roman"/>
          <w:color w:val="auto"/>
          <w:sz w:val="22"/>
          <w:szCs w:val="22"/>
          <w:lang w:val="cs-CZ"/>
        </w:rPr>
        <w:t>Ředitel úseku technického</w:t>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3207D3">
        <w:rPr>
          <w:i/>
          <w:color w:val="00B0F0"/>
          <w:sz w:val="22"/>
          <w:szCs w:val="22"/>
        </w:rPr>
        <w:t xml:space="preserve"> </w:t>
      </w:r>
    </w:p>
    <w:sectPr w:rsidR="001D064C" w:rsidRPr="00E663E0" w:rsidSect="00170B5D">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18" w:right="851" w:bottom="851" w:left="851" w:header="709" w:footer="0"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A004" w16cex:dateUtc="2021-09-10T07:12:00Z"/>
  <w16cex:commentExtensible w16cex:durableId="24E57BB3" w16cex:dateUtc="2021-09-10T04:37:00Z"/>
  <w16cex:commentExtensible w16cex:durableId="24DC7C10" w16cex:dateUtc="2021-09-03T08:48:00Z"/>
  <w16cex:commentExtensible w16cex:durableId="24DC7C9E" w16cex:dateUtc="2021-09-03T08:51:00Z"/>
  <w16cex:commentExtensible w16cex:durableId="24DC7AF0" w16cex:dateUtc="2021-09-03T08:44:00Z"/>
  <w16cex:commentExtensible w16cex:durableId="24F7FB29" w16cex:dateUtc="2021-09-24T0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A4418" w16cid:durableId="24E57B28"/>
  <w16cid:commentId w16cid:paraId="4ACFF2E0" w16cid:durableId="24E5A004"/>
  <w16cid:commentId w16cid:paraId="53755708" w16cid:durableId="24F7FA9E"/>
  <w16cid:commentId w16cid:paraId="36FF17C0" w16cid:durableId="24E57B2D"/>
  <w16cid:commentId w16cid:paraId="23AF2F12" w16cid:durableId="24E57BB3"/>
  <w16cid:commentId w16cid:paraId="07264FC3" w16cid:durableId="24F7FAA1"/>
  <w16cid:commentId w16cid:paraId="0F9CB227" w16cid:durableId="24DC7C10"/>
  <w16cid:commentId w16cid:paraId="4F605A33" w16cid:durableId="24DC7C9E"/>
  <w16cid:commentId w16cid:paraId="36B4ED79" w16cid:durableId="24E57B30"/>
  <w16cid:commentId w16cid:paraId="4112AF14" w16cid:durableId="24F7FAA5"/>
  <w16cid:commentId w16cid:paraId="609C35F1" w16cid:durableId="24DC7AF0"/>
  <w16cid:commentId w16cid:paraId="4B2B574E" w16cid:durableId="24E57B32"/>
  <w16cid:commentId w16cid:paraId="56FAF58F" w16cid:durableId="24F7FAA8"/>
  <w16cid:commentId w16cid:paraId="0F9E8851" w16cid:durableId="24F7FB29"/>
  <w16cid:commentId w16cid:paraId="75C24762" w16cid:durableId="24F7FAA9"/>
  <w16cid:commentId w16cid:paraId="4478F929" w16cid:durableId="24F7FA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171B3" w14:textId="77777777" w:rsidR="00B12091" w:rsidRDefault="00B12091">
      <w:pPr>
        <w:spacing w:line="240" w:lineRule="auto"/>
      </w:pPr>
      <w:r>
        <w:separator/>
      </w:r>
    </w:p>
  </w:endnote>
  <w:endnote w:type="continuationSeparator" w:id="0">
    <w:p w14:paraId="3D59A572" w14:textId="77777777" w:rsidR="00B12091" w:rsidRDefault="00B120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A5244" w14:textId="09F8AB54" w:rsidR="00F20D80" w:rsidRDefault="00D57ABD">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4B513C">
      <w:rPr>
        <w:i/>
        <w:noProof/>
        <w:sz w:val="22"/>
        <w:szCs w:val="22"/>
      </w:rPr>
      <w:t>11</w:t>
    </w:r>
    <w:r>
      <w:rPr>
        <w:i/>
        <w:sz w:val="22"/>
        <w:szCs w:val="22"/>
      </w:rPr>
      <w:fldChar w:fldCharType="end"/>
    </w:r>
  </w:p>
  <w:p w14:paraId="1BD2E182" w14:textId="77777777" w:rsidR="00F20D80" w:rsidRDefault="00F20D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29C19" w14:textId="1B235464" w:rsidR="00F20D80" w:rsidRDefault="004B513C" w:rsidP="00F20D80">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D57ABD" w:rsidRPr="00F539F2">
              <w:t xml:space="preserve">strana </w:t>
            </w:r>
            <w:r w:rsidR="00D57ABD">
              <w:fldChar w:fldCharType="begin"/>
            </w:r>
            <w:r w:rsidR="00D57ABD">
              <w:instrText>PAGE</w:instrText>
            </w:r>
            <w:r w:rsidR="00D57ABD">
              <w:fldChar w:fldCharType="separate"/>
            </w:r>
            <w:r>
              <w:rPr>
                <w:noProof/>
              </w:rPr>
              <w:t>11</w:t>
            </w:r>
            <w:r w:rsidR="00D57ABD">
              <w:rPr>
                <w:noProof/>
              </w:rPr>
              <w:fldChar w:fldCharType="end"/>
            </w:r>
            <w:r w:rsidR="00D57ABD" w:rsidRPr="00F539F2">
              <w:t>/</w:t>
            </w:r>
            <w:r w:rsidR="00D57ABD">
              <w:fldChar w:fldCharType="begin"/>
            </w:r>
            <w:r w:rsidR="00D57ABD">
              <w:instrText>NUMPAGES</w:instrText>
            </w:r>
            <w:r w:rsidR="00D57ABD">
              <w:fldChar w:fldCharType="separate"/>
            </w:r>
            <w:r>
              <w:rPr>
                <w:noProof/>
              </w:rPr>
              <w:t>11</w:t>
            </w:r>
            <w:r w:rsidR="00D57ABD">
              <w:rPr>
                <w:noProof/>
              </w:rPr>
              <w:fldChar w:fldCharType="end"/>
            </w:r>
          </w:sdtContent>
        </w:sdt>
      </w:sdtContent>
    </w:sdt>
  </w:p>
  <w:p w14:paraId="047B2D66" w14:textId="77777777" w:rsidR="00F20D80" w:rsidRPr="00F42B09" w:rsidRDefault="00F20D80" w:rsidP="00F20D8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5D81" w14:textId="77777777" w:rsidR="00F20D80" w:rsidRPr="001526C2" w:rsidRDefault="00D57ABD" w:rsidP="00F20D80">
    <w:pPr>
      <w:pStyle w:val="Pata"/>
    </w:pPr>
    <w:r w:rsidRPr="001526C2">
      <w:tab/>
      <w:t xml:space="preserve">█ Registrace: Obchodní rejstřík Krajského soudu v Ostravě, </w:t>
    </w:r>
    <w:proofErr w:type="spellStart"/>
    <w:r w:rsidRPr="001526C2">
      <w:t>sp</w:t>
    </w:r>
    <w:proofErr w:type="spellEnd"/>
    <w:r w:rsidRPr="001526C2">
      <w:t>. zn. B 1104</w:t>
    </w:r>
  </w:p>
  <w:p w14:paraId="011202DF" w14:textId="654ADA41" w:rsidR="00F20D80" w:rsidRDefault="004B513C" w:rsidP="00F20D80">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D57ABD" w:rsidRPr="001526C2">
              <w:t xml:space="preserve">strana </w:t>
            </w:r>
            <w:r w:rsidR="00D57ABD">
              <w:fldChar w:fldCharType="begin"/>
            </w:r>
            <w:r w:rsidR="00D57ABD">
              <w:instrText>PAGE</w:instrText>
            </w:r>
            <w:r w:rsidR="00D57ABD">
              <w:fldChar w:fldCharType="separate"/>
            </w:r>
            <w:r>
              <w:rPr>
                <w:noProof/>
              </w:rPr>
              <w:t>1</w:t>
            </w:r>
            <w:r w:rsidR="00D57ABD">
              <w:rPr>
                <w:noProof/>
              </w:rPr>
              <w:fldChar w:fldCharType="end"/>
            </w:r>
            <w:r w:rsidR="00D57ABD" w:rsidRPr="001526C2">
              <w:t>/</w:t>
            </w:r>
            <w:r w:rsidR="00D57ABD">
              <w:fldChar w:fldCharType="begin"/>
            </w:r>
            <w:r w:rsidR="00D57ABD">
              <w:instrText>NUMPAGES</w:instrText>
            </w:r>
            <w:r w:rsidR="00D57ABD">
              <w:fldChar w:fldCharType="separate"/>
            </w:r>
            <w:r>
              <w:rPr>
                <w:noProof/>
              </w:rPr>
              <w:t>11</w:t>
            </w:r>
            <w:r w:rsidR="00D57ABD">
              <w:rPr>
                <w:noProof/>
              </w:rPr>
              <w:fldChar w:fldCharType="end"/>
            </w:r>
            <w:r w:rsidR="00D57ABD" w:rsidRPr="001526C2">
              <w:tab/>
            </w:r>
            <w:r w:rsidR="00D57ABD">
              <w:t>Statutární město Ostrava je jediným akcionářem Dopravního podniku Ostrava a.s.</w:t>
            </w:r>
          </w:sdtContent>
        </w:sdt>
      </w:sdtContent>
    </w:sdt>
  </w:p>
  <w:p w14:paraId="2B04D2CB" w14:textId="77777777" w:rsidR="00F20D80" w:rsidRPr="004C7C2C" w:rsidRDefault="00F20D80">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E16CF" w14:textId="77777777" w:rsidR="00B12091" w:rsidRDefault="00B12091">
      <w:pPr>
        <w:spacing w:line="240" w:lineRule="auto"/>
      </w:pPr>
      <w:r>
        <w:separator/>
      </w:r>
    </w:p>
  </w:footnote>
  <w:footnote w:type="continuationSeparator" w:id="0">
    <w:p w14:paraId="1A41B306" w14:textId="77777777" w:rsidR="00B12091" w:rsidRDefault="00B120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41A7" w14:textId="77777777" w:rsidR="00F20D80" w:rsidRDefault="00D57ABD">
    <w:pPr>
      <w:pStyle w:val="Zhlav"/>
      <w:tabs>
        <w:tab w:val="clear" w:pos="4536"/>
        <w:tab w:val="clear" w:pos="9072"/>
      </w:tabs>
      <w:jc w:val="both"/>
      <w:rPr>
        <w:sz w:val="22"/>
        <w:szCs w:val="22"/>
      </w:rPr>
    </w:pPr>
    <w:r>
      <w:rPr>
        <w:sz w:val="22"/>
        <w:szCs w:val="22"/>
      </w:rPr>
      <w:t>Příloha č. 1 – Návrh smlouvy</w:t>
    </w:r>
  </w:p>
  <w:p w14:paraId="1E596D2D" w14:textId="77777777" w:rsidR="00F20D80" w:rsidRDefault="00F20D80">
    <w:pPr>
      <w:pStyle w:val="Zhlav"/>
      <w:tabs>
        <w:tab w:val="clear" w:pos="4536"/>
        <w:tab w:val="clear" w:pos="9072"/>
      </w:tabs>
      <w:jc w:val="both"/>
      <w:rPr>
        <w:sz w:val="22"/>
        <w:szCs w:val="22"/>
      </w:rPr>
    </w:pPr>
  </w:p>
  <w:p w14:paraId="67BE1217" w14:textId="77777777" w:rsidR="00F20D80" w:rsidRDefault="00D57ABD">
    <w:pPr>
      <w:pStyle w:val="Zhlav"/>
      <w:tabs>
        <w:tab w:val="clear" w:pos="4536"/>
        <w:tab w:val="clear" w:pos="9072"/>
      </w:tabs>
      <w:jc w:val="center"/>
    </w:pPr>
    <w:r>
      <w:rPr>
        <w:noProof/>
      </w:rPr>
      <w:drawing>
        <wp:inline distT="0" distB="0" distL="0" distR="0" wp14:anchorId="5EC9EC74" wp14:editId="038109BE">
          <wp:extent cx="2956560" cy="876300"/>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01C8E5C9" w14:textId="77777777" w:rsidR="00F20D80" w:rsidRDefault="00F20D8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AD64" w14:textId="77777777" w:rsidR="00F20D80" w:rsidRDefault="00602364">
    <w:pPr>
      <w:pStyle w:val="Zhlav"/>
      <w:tabs>
        <w:tab w:val="clear" w:pos="4536"/>
        <w:tab w:val="clear" w:pos="9072"/>
      </w:tabs>
      <w:jc w:val="center"/>
    </w:pPr>
    <w:r w:rsidRPr="00F42B09">
      <w:rPr>
        <w:noProof/>
      </w:rPr>
      <w:drawing>
        <wp:anchor distT="0" distB="0" distL="114300" distR="114300" simplePos="0" relativeHeight="251661312" behindDoc="0" locked="0" layoutInCell="1" allowOverlap="1" wp14:anchorId="085F6B35" wp14:editId="4FA09809">
          <wp:simplePos x="0" y="0"/>
          <wp:positionH relativeFrom="margin">
            <wp:posOffset>4662805</wp:posOffset>
          </wp:positionH>
          <wp:positionV relativeFrom="page">
            <wp:posOffset>372745</wp:posOffset>
          </wp:positionV>
          <wp:extent cx="2169795" cy="171450"/>
          <wp:effectExtent l="19050" t="0" r="1905" b="0"/>
          <wp:wrapSquare wrapText="bothSides"/>
          <wp:docPr id="3"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1450"/>
                  </a:xfrm>
                  <a:prstGeom prst="rect">
                    <a:avLst/>
                  </a:prstGeom>
                </pic:spPr>
              </pic:pic>
            </a:graphicData>
          </a:graphic>
        </wp:anchor>
      </w:drawing>
    </w:r>
  </w:p>
  <w:p w14:paraId="57A7BBC1" w14:textId="77777777" w:rsidR="00F20D80" w:rsidRDefault="00F20D80" w:rsidP="00F20D8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60481" w14:textId="77777777" w:rsidR="00F20D80" w:rsidRDefault="00602364">
    <w:pPr>
      <w:pStyle w:val="Zhlav"/>
    </w:pPr>
    <w:r w:rsidRPr="00FD76B0">
      <w:rPr>
        <w:noProof/>
      </w:rPr>
      <w:drawing>
        <wp:anchor distT="0" distB="0" distL="114300" distR="114300" simplePos="0" relativeHeight="251659264" behindDoc="0" locked="0" layoutInCell="1" allowOverlap="1" wp14:anchorId="5EF56B8E" wp14:editId="082C2212">
          <wp:simplePos x="0" y="0"/>
          <wp:positionH relativeFrom="page">
            <wp:posOffset>504825</wp:posOffset>
          </wp:positionH>
          <wp:positionV relativeFrom="page">
            <wp:posOffset>285750</wp:posOffset>
          </wp:positionV>
          <wp:extent cx="1866900" cy="504825"/>
          <wp:effectExtent l="19050" t="0" r="0" b="0"/>
          <wp:wrapSquare wrapText="bothSides"/>
          <wp:docPr id="7"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D57ABD" w:rsidRPr="00FD76B0">
      <w:rPr>
        <w:noProof/>
      </w:rPr>
      <w:drawing>
        <wp:anchor distT="0" distB="0" distL="114300" distR="114300" simplePos="0" relativeHeight="251660288" behindDoc="0" locked="0" layoutInCell="1" allowOverlap="1" wp14:anchorId="2023CD34" wp14:editId="1884145E">
          <wp:simplePos x="0" y="0"/>
          <wp:positionH relativeFrom="margin">
            <wp:posOffset>4672330</wp:posOffset>
          </wp:positionH>
          <wp:positionV relativeFrom="page">
            <wp:posOffset>285750</wp:posOffset>
          </wp:positionV>
          <wp:extent cx="2181225" cy="619125"/>
          <wp:effectExtent l="19050" t="0" r="0" b="0"/>
          <wp:wrapSquare wrapText="bothSides"/>
          <wp:docPr id="6"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81225"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92F2D16C"/>
    <w:lvl w:ilvl="0">
      <w:start w:val="1"/>
      <w:numFmt w:val="upperRoman"/>
      <w:pStyle w:val="Nadpis1"/>
      <w:lvlText w:val="%1."/>
      <w:lvlJc w:val="left"/>
      <w:pPr>
        <w:ind w:left="7814" w:hanging="300"/>
      </w:pPr>
      <w:rPr>
        <w:rFonts w:cs="Times New Roman" w:hint="default"/>
        <w:b/>
      </w:rPr>
    </w:lvl>
    <w:lvl w:ilvl="1">
      <w:start w:val="1"/>
      <w:numFmt w:val="bullet"/>
      <w:pStyle w:val="Odstavecseseznamem"/>
      <w:lvlText w:val=""/>
      <w:lvlJc w:val="left"/>
      <w:pPr>
        <w:ind w:left="644" w:hanging="360"/>
      </w:pPr>
      <w:rPr>
        <w:rFonts w:ascii="Symbol" w:hAnsi="Symbol"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C4F72EB"/>
    <w:multiLevelType w:val="hybridMultilevel"/>
    <w:tmpl w:val="C2DC0FC6"/>
    <w:lvl w:ilvl="0" w:tplc="991AE5AE">
      <w:start w:val="1"/>
      <w:numFmt w:val="bullet"/>
      <w:lvlText w:val=""/>
      <w:lvlJc w:val="left"/>
      <w:pPr>
        <w:ind w:left="1004" w:hanging="360"/>
      </w:pPr>
      <w:rPr>
        <w:rFonts w:ascii="Symbol" w:hAnsi="Symbol" w:hint="default"/>
        <w:b w:val="0"/>
        <w:color w:val="auto"/>
      </w:rPr>
    </w:lvl>
    <w:lvl w:ilvl="1" w:tplc="F14C7892" w:tentative="1">
      <w:start w:val="1"/>
      <w:numFmt w:val="lowerLetter"/>
      <w:lvlText w:val="%2."/>
      <w:lvlJc w:val="left"/>
      <w:pPr>
        <w:ind w:left="1724" w:hanging="360"/>
      </w:pPr>
    </w:lvl>
    <w:lvl w:ilvl="2" w:tplc="DE2866C0" w:tentative="1">
      <w:start w:val="1"/>
      <w:numFmt w:val="lowerRoman"/>
      <w:lvlText w:val="%3."/>
      <w:lvlJc w:val="right"/>
      <w:pPr>
        <w:ind w:left="2444" w:hanging="180"/>
      </w:pPr>
    </w:lvl>
    <w:lvl w:ilvl="3" w:tplc="63AE9F84" w:tentative="1">
      <w:start w:val="1"/>
      <w:numFmt w:val="decimal"/>
      <w:lvlText w:val="%4."/>
      <w:lvlJc w:val="left"/>
      <w:pPr>
        <w:ind w:left="3164" w:hanging="360"/>
      </w:pPr>
    </w:lvl>
    <w:lvl w:ilvl="4" w:tplc="325E865A" w:tentative="1">
      <w:start w:val="1"/>
      <w:numFmt w:val="lowerLetter"/>
      <w:lvlText w:val="%5."/>
      <w:lvlJc w:val="left"/>
      <w:pPr>
        <w:ind w:left="3884" w:hanging="360"/>
      </w:pPr>
    </w:lvl>
    <w:lvl w:ilvl="5" w:tplc="93C69AB6" w:tentative="1">
      <w:start w:val="1"/>
      <w:numFmt w:val="lowerRoman"/>
      <w:lvlText w:val="%6."/>
      <w:lvlJc w:val="right"/>
      <w:pPr>
        <w:ind w:left="4604" w:hanging="180"/>
      </w:pPr>
    </w:lvl>
    <w:lvl w:ilvl="6" w:tplc="A08A4382" w:tentative="1">
      <w:start w:val="1"/>
      <w:numFmt w:val="decimal"/>
      <w:lvlText w:val="%7."/>
      <w:lvlJc w:val="left"/>
      <w:pPr>
        <w:ind w:left="5324" w:hanging="360"/>
      </w:pPr>
    </w:lvl>
    <w:lvl w:ilvl="7" w:tplc="45FAF898" w:tentative="1">
      <w:start w:val="1"/>
      <w:numFmt w:val="lowerLetter"/>
      <w:lvlText w:val="%8."/>
      <w:lvlJc w:val="left"/>
      <w:pPr>
        <w:ind w:left="6044" w:hanging="360"/>
      </w:pPr>
    </w:lvl>
    <w:lvl w:ilvl="8" w:tplc="ABFA2224" w:tentative="1">
      <w:start w:val="1"/>
      <w:numFmt w:val="lowerRoman"/>
      <w:lvlText w:val="%9."/>
      <w:lvlJc w:val="right"/>
      <w:pPr>
        <w:ind w:left="6764" w:hanging="180"/>
      </w:pPr>
    </w:lvl>
  </w:abstractNum>
  <w:abstractNum w:abstractNumId="2" w15:restartNumberingAfterBreak="0">
    <w:nsid w:val="0F9047DB"/>
    <w:multiLevelType w:val="multilevel"/>
    <w:tmpl w:val="5290D3C8"/>
    <w:lvl w:ilvl="0">
      <w:start w:val="1"/>
      <w:numFmt w:val="decimal"/>
      <w:lvlText w:val="2.1.%1."/>
      <w:lvlJc w:val="left"/>
      <w:pPr>
        <w:ind w:left="1495"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A42668"/>
    <w:multiLevelType w:val="hybridMultilevel"/>
    <w:tmpl w:val="BA9A4AC2"/>
    <w:lvl w:ilvl="0" w:tplc="5B6C95A8">
      <w:start w:val="1"/>
      <w:numFmt w:val="bullet"/>
      <w:lvlText w:val=""/>
      <w:lvlJc w:val="left"/>
      <w:pPr>
        <w:ind w:left="1480" w:hanging="360"/>
      </w:pPr>
      <w:rPr>
        <w:rFonts w:ascii="Symbol" w:hAnsi="Symbol" w:hint="default"/>
        <w:color w:val="auto"/>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5" w15:restartNumberingAfterBreak="0">
    <w:nsid w:val="3C123AA5"/>
    <w:multiLevelType w:val="multilevel"/>
    <w:tmpl w:val="F3828036"/>
    <w:lvl w:ilvl="0">
      <w:start w:val="1"/>
      <w:numFmt w:val="upperRoman"/>
      <w:lvlText w:val="%1."/>
      <w:lvlJc w:val="left"/>
      <w:pPr>
        <w:ind w:left="4695" w:hanging="300"/>
      </w:pPr>
      <w:rPr>
        <w:rFonts w:cs="Times New Roman" w:hint="default"/>
        <w:b/>
      </w:rPr>
    </w:lvl>
    <w:lvl w:ilvl="1">
      <w:start w:val="1"/>
      <w:numFmt w:val="bullet"/>
      <w:lvlText w:val=""/>
      <w:lvlJc w:val="left"/>
      <w:pPr>
        <w:ind w:left="644" w:hanging="360"/>
      </w:pPr>
      <w:rPr>
        <w:rFonts w:ascii="Symbol" w:hAnsi="Symbol"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3FDA4025"/>
    <w:multiLevelType w:val="hybridMultilevel"/>
    <w:tmpl w:val="3AA6442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tentative="1">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9" w15:restartNumberingAfterBreak="0">
    <w:nsid w:val="4BDC6DC4"/>
    <w:multiLevelType w:val="hybridMultilevel"/>
    <w:tmpl w:val="02664536"/>
    <w:lvl w:ilvl="0" w:tplc="ADB8FF76">
      <w:start w:val="1"/>
      <w:numFmt w:val="decimal"/>
      <w:lvlText w:val="6.%1."/>
      <w:lvlJc w:val="left"/>
      <w:pPr>
        <w:ind w:left="72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4DAA27C3"/>
    <w:multiLevelType w:val="hybridMultilevel"/>
    <w:tmpl w:val="6C8490AA"/>
    <w:lvl w:ilvl="0" w:tplc="5FE67AFA">
      <w:start w:val="5"/>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554907FE"/>
    <w:multiLevelType w:val="multilevel"/>
    <w:tmpl w:val="D988C67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num w:numId="1">
    <w:abstractNumId w:val="0"/>
  </w:num>
  <w:num w:numId="2">
    <w:abstractNumId w:val="10"/>
  </w:num>
  <w:num w:numId="3">
    <w:abstractNumId w:val="4"/>
  </w:num>
  <w:num w:numId="4">
    <w:abstractNumId w:val="13"/>
  </w:num>
  <w:num w:numId="5">
    <w:abstractNumId w:val="9"/>
  </w:num>
  <w:num w:numId="6">
    <w:abstractNumId w:val="1"/>
  </w:num>
  <w:num w:numId="7">
    <w:abstractNumId w:val="2"/>
  </w:num>
  <w:num w:numId="8">
    <w:abstractNumId w:val="5"/>
  </w:num>
  <w:num w:numId="9">
    <w:abstractNumId w:val="7"/>
  </w:num>
  <w:num w:numId="10">
    <w:abstractNumId w:val="6"/>
  </w:num>
  <w:num w:numId="11">
    <w:abstractNumId w:val="3"/>
  </w:num>
  <w:num w:numId="12">
    <w:abstractNumId w:val="12"/>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BD"/>
    <w:rsid w:val="00012039"/>
    <w:rsid w:val="0003213C"/>
    <w:rsid w:val="00090D79"/>
    <w:rsid w:val="000C1EC8"/>
    <w:rsid w:val="000D0FE5"/>
    <w:rsid w:val="00120067"/>
    <w:rsid w:val="0013227C"/>
    <w:rsid w:val="00170B5D"/>
    <w:rsid w:val="001D064C"/>
    <w:rsid w:val="001D0816"/>
    <w:rsid w:val="001D1A21"/>
    <w:rsid w:val="001D213B"/>
    <w:rsid w:val="00224971"/>
    <w:rsid w:val="00244C77"/>
    <w:rsid w:val="0024739B"/>
    <w:rsid w:val="002530A5"/>
    <w:rsid w:val="0029226D"/>
    <w:rsid w:val="00293CAE"/>
    <w:rsid w:val="002A0CE5"/>
    <w:rsid w:val="002A5B9E"/>
    <w:rsid w:val="002B5D19"/>
    <w:rsid w:val="002C0AA1"/>
    <w:rsid w:val="002C779F"/>
    <w:rsid w:val="002F195F"/>
    <w:rsid w:val="00301A72"/>
    <w:rsid w:val="00313B8C"/>
    <w:rsid w:val="003222A6"/>
    <w:rsid w:val="0032499E"/>
    <w:rsid w:val="00341F81"/>
    <w:rsid w:val="003511F2"/>
    <w:rsid w:val="00376366"/>
    <w:rsid w:val="003A5DB6"/>
    <w:rsid w:val="003A602D"/>
    <w:rsid w:val="003A6AA8"/>
    <w:rsid w:val="003B5F0B"/>
    <w:rsid w:val="003C2DDF"/>
    <w:rsid w:val="003D543B"/>
    <w:rsid w:val="00401AEB"/>
    <w:rsid w:val="00432911"/>
    <w:rsid w:val="00433D4F"/>
    <w:rsid w:val="00463EC2"/>
    <w:rsid w:val="00464923"/>
    <w:rsid w:val="00472EFA"/>
    <w:rsid w:val="004779C8"/>
    <w:rsid w:val="004815AB"/>
    <w:rsid w:val="00494810"/>
    <w:rsid w:val="00497503"/>
    <w:rsid w:val="004A58B7"/>
    <w:rsid w:val="004B029B"/>
    <w:rsid w:val="004B513C"/>
    <w:rsid w:val="00501E34"/>
    <w:rsid w:val="00515FD1"/>
    <w:rsid w:val="00545427"/>
    <w:rsid w:val="0056303A"/>
    <w:rsid w:val="00572C9B"/>
    <w:rsid w:val="0057404E"/>
    <w:rsid w:val="005A0D38"/>
    <w:rsid w:val="005A1B92"/>
    <w:rsid w:val="005B07E7"/>
    <w:rsid w:val="005C144A"/>
    <w:rsid w:val="00602364"/>
    <w:rsid w:val="00637DA8"/>
    <w:rsid w:val="00655C9C"/>
    <w:rsid w:val="0069271E"/>
    <w:rsid w:val="006B23B7"/>
    <w:rsid w:val="006C3AA7"/>
    <w:rsid w:val="0070344E"/>
    <w:rsid w:val="00797186"/>
    <w:rsid w:val="007D6BAB"/>
    <w:rsid w:val="00800DDB"/>
    <w:rsid w:val="00837077"/>
    <w:rsid w:val="0084311A"/>
    <w:rsid w:val="00883360"/>
    <w:rsid w:val="008C3E9A"/>
    <w:rsid w:val="008D7087"/>
    <w:rsid w:val="008E4F22"/>
    <w:rsid w:val="00953967"/>
    <w:rsid w:val="00965E50"/>
    <w:rsid w:val="00985870"/>
    <w:rsid w:val="009C1DDD"/>
    <w:rsid w:val="00A37629"/>
    <w:rsid w:val="00A90A74"/>
    <w:rsid w:val="00AB03ED"/>
    <w:rsid w:val="00AC119E"/>
    <w:rsid w:val="00AC2231"/>
    <w:rsid w:val="00AC546E"/>
    <w:rsid w:val="00AD390E"/>
    <w:rsid w:val="00AD764C"/>
    <w:rsid w:val="00AF5EA9"/>
    <w:rsid w:val="00B05755"/>
    <w:rsid w:val="00B12091"/>
    <w:rsid w:val="00B31AFC"/>
    <w:rsid w:val="00B65A7C"/>
    <w:rsid w:val="00B737DF"/>
    <w:rsid w:val="00B87126"/>
    <w:rsid w:val="00BC23D9"/>
    <w:rsid w:val="00BD069C"/>
    <w:rsid w:val="00BF0744"/>
    <w:rsid w:val="00BF1269"/>
    <w:rsid w:val="00BF441A"/>
    <w:rsid w:val="00C014E0"/>
    <w:rsid w:val="00C10615"/>
    <w:rsid w:val="00C15181"/>
    <w:rsid w:val="00C15823"/>
    <w:rsid w:val="00C16C59"/>
    <w:rsid w:val="00C34024"/>
    <w:rsid w:val="00C45EC4"/>
    <w:rsid w:val="00C705C1"/>
    <w:rsid w:val="00CA3629"/>
    <w:rsid w:val="00CB2699"/>
    <w:rsid w:val="00CC4ABE"/>
    <w:rsid w:val="00D0099F"/>
    <w:rsid w:val="00D15E3E"/>
    <w:rsid w:val="00D32338"/>
    <w:rsid w:val="00D52477"/>
    <w:rsid w:val="00D55844"/>
    <w:rsid w:val="00D57ABD"/>
    <w:rsid w:val="00D95EF5"/>
    <w:rsid w:val="00DA2D2C"/>
    <w:rsid w:val="00DB2C89"/>
    <w:rsid w:val="00DC7F61"/>
    <w:rsid w:val="00DD464E"/>
    <w:rsid w:val="00DD6E20"/>
    <w:rsid w:val="00DF527E"/>
    <w:rsid w:val="00E4221D"/>
    <w:rsid w:val="00E60325"/>
    <w:rsid w:val="00E60510"/>
    <w:rsid w:val="00E663E0"/>
    <w:rsid w:val="00E67BE6"/>
    <w:rsid w:val="00E965D1"/>
    <w:rsid w:val="00EA7BB5"/>
    <w:rsid w:val="00ED736B"/>
    <w:rsid w:val="00EE3E29"/>
    <w:rsid w:val="00F01B59"/>
    <w:rsid w:val="00F177B4"/>
    <w:rsid w:val="00F20D80"/>
    <w:rsid w:val="00F40359"/>
    <w:rsid w:val="00F617B8"/>
    <w:rsid w:val="00F70D4C"/>
    <w:rsid w:val="00F71C1C"/>
    <w:rsid w:val="00F92749"/>
    <w:rsid w:val="00FC3909"/>
    <w:rsid w:val="00FD18F7"/>
    <w:rsid w:val="00FE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E0E10C6"/>
  <w15:chartTrackingRefBased/>
  <w15:docId w15:val="{2C1C0D10-9150-4B03-8B3D-32FC22C9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7ABD"/>
    <w:pPr>
      <w:spacing w:after="0" w:line="240" w:lineRule="atLeast"/>
    </w:pPr>
    <w:rPr>
      <w:rFonts w:ascii="Book Antiqua" w:eastAsia="Times New Roman" w:hAnsi="Book Antiqua" w:cs="Times New Roman"/>
      <w:color w:val="000000"/>
      <w:sz w:val="24"/>
      <w:szCs w:val="20"/>
      <w:lang w:val="en-US" w:eastAsia="cs-CZ"/>
    </w:rPr>
  </w:style>
  <w:style w:type="paragraph" w:styleId="Nadpis1">
    <w:name w:val="heading 1"/>
    <w:aliases w:val="Dopis nadpis"/>
    <w:basedOn w:val="Odstavecseseznamem"/>
    <w:next w:val="Normln"/>
    <w:link w:val="Nadpis1Char"/>
    <w:uiPriority w:val="99"/>
    <w:qFormat/>
    <w:rsid w:val="00D57ABD"/>
    <w:pPr>
      <w:keepNext/>
      <w:numPr>
        <w:ilvl w:val="0"/>
      </w:numPr>
      <w:spacing w:before="200"/>
      <w:ind w:left="4695" w:right="23"/>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rsid w:val="00D57ABD"/>
    <w:rPr>
      <w:rFonts w:ascii="Times New Roman" w:eastAsia="Times New Roman" w:hAnsi="Times New Roman" w:cs="Times New Roman"/>
      <w:b/>
      <w:lang w:eastAsia="cs-CZ"/>
    </w:rPr>
  </w:style>
  <w:style w:type="paragraph" w:customStyle="1" w:styleId="odrka">
    <w:name w:val="odrážka"/>
    <w:basedOn w:val="Normln"/>
    <w:qFormat/>
    <w:rsid w:val="00D57ABD"/>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D57ABD"/>
    <w:pPr>
      <w:tabs>
        <w:tab w:val="center" w:pos="4536"/>
        <w:tab w:val="right" w:pos="9072"/>
      </w:tabs>
    </w:pPr>
  </w:style>
  <w:style w:type="character" w:customStyle="1" w:styleId="ZpatChar">
    <w:name w:val="Zápatí Char"/>
    <w:basedOn w:val="Standardnpsmoodstavce"/>
    <w:link w:val="Zpat"/>
    <w:uiPriority w:val="99"/>
    <w:rsid w:val="00D57ABD"/>
    <w:rPr>
      <w:rFonts w:ascii="Book Antiqua" w:eastAsia="Times New Roman" w:hAnsi="Book Antiqua" w:cs="Times New Roman"/>
      <w:color w:val="000000"/>
      <w:sz w:val="24"/>
      <w:szCs w:val="20"/>
      <w:lang w:val="en-US" w:eastAsia="cs-CZ"/>
    </w:rPr>
  </w:style>
  <w:style w:type="paragraph" w:styleId="Nzev">
    <w:name w:val="Title"/>
    <w:basedOn w:val="Normln"/>
    <w:link w:val="NzevChar"/>
    <w:uiPriority w:val="99"/>
    <w:qFormat/>
    <w:rsid w:val="00D57ABD"/>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rsid w:val="00D57ABD"/>
    <w:rPr>
      <w:rFonts w:ascii="Times New Roman" w:eastAsia="Times New Roman" w:hAnsi="Times New Roman" w:cs="Times New Roman"/>
      <w:b/>
      <w:color w:val="000000"/>
      <w:sz w:val="24"/>
      <w:szCs w:val="20"/>
      <w:lang w:val="en-US" w:eastAsia="cs-CZ"/>
    </w:rPr>
  </w:style>
  <w:style w:type="paragraph" w:styleId="Zhlav">
    <w:name w:val="header"/>
    <w:basedOn w:val="Normln"/>
    <w:link w:val="ZhlavChar"/>
    <w:uiPriority w:val="99"/>
    <w:rsid w:val="00D57ABD"/>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rsid w:val="00D57ABD"/>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D57ABD"/>
    <w:rPr>
      <w:rFonts w:cs="Times New Roman"/>
      <w:color w:val="0000FF"/>
      <w:u w:val="single"/>
    </w:rPr>
  </w:style>
  <w:style w:type="paragraph" w:styleId="Zkladntext">
    <w:name w:val="Body Text"/>
    <w:basedOn w:val="Normln"/>
    <w:link w:val="ZkladntextChar"/>
    <w:rsid w:val="00D57ABD"/>
    <w:pPr>
      <w:spacing w:after="120"/>
    </w:pPr>
    <w:rPr>
      <w:rFonts w:ascii="Times New Roman" w:hAnsi="Times New Roman"/>
      <w:sz w:val="22"/>
    </w:rPr>
  </w:style>
  <w:style w:type="character" w:customStyle="1" w:styleId="ZkladntextChar">
    <w:name w:val="Základní text Char"/>
    <w:basedOn w:val="Standardnpsmoodstavce"/>
    <w:link w:val="Zkladntext"/>
    <w:rsid w:val="00D57ABD"/>
    <w:rPr>
      <w:rFonts w:ascii="Times New Roman" w:eastAsia="Times New Roman" w:hAnsi="Times New Roman" w:cs="Times New Roman"/>
      <w:color w:val="000000"/>
      <w:szCs w:val="20"/>
      <w:lang w:val="en-US"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D57ABD"/>
    <w:pPr>
      <w:numPr>
        <w:ilvl w:val="1"/>
        <w:numId w:val="1"/>
      </w:numPr>
      <w:tabs>
        <w:tab w:val="left" w:pos="709"/>
      </w:tabs>
      <w:spacing w:before="90" w:line="240" w:lineRule="auto"/>
      <w:ind w:right="21"/>
    </w:pPr>
    <w:rPr>
      <w:rFonts w:ascii="Times New Roman" w:hAnsi="Times New Roman"/>
      <w:color w:val="auto"/>
      <w:sz w:val="22"/>
      <w:szCs w:val="22"/>
      <w:lang w:val="cs-CZ"/>
    </w:rPr>
  </w:style>
  <w:style w:type="paragraph" w:customStyle="1" w:styleId="Pata">
    <w:name w:val="Pata"/>
    <w:qFormat/>
    <w:rsid w:val="00D57ABD"/>
    <w:pPr>
      <w:tabs>
        <w:tab w:val="right" w:pos="10206"/>
      </w:tabs>
      <w:spacing w:after="0" w:line="276" w:lineRule="auto"/>
    </w:pPr>
    <w:rPr>
      <w:rFonts w:ascii="Arial" w:hAnsi="Arial" w:cs="Arial"/>
      <w:sz w:val="16"/>
      <w:szCs w:val="16"/>
    </w:rPr>
  </w:style>
  <w:style w:type="paragraph" w:customStyle="1" w:styleId="Text">
    <w:name w:val="Text"/>
    <w:basedOn w:val="Normln"/>
    <w:uiPriority w:val="99"/>
    <w:rsid w:val="00D57ABD"/>
    <w:pPr>
      <w:tabs>
        <w:tab w:val="left" w:pos="227"/>
      </w:tabs>
      <w:spacing w:line="220" w:lineRule="exact"/>
      <w:jc w:val="both"/>
    </w:pPr>
    <w:rPr>
      <w:sz w:val="18"/>
    </w:rPr>
  </w:style>
  <w:style w:type="paragraph" w:customStyle="1" w:styleId="rove2">
    <w:name w:val="úroveň 2"/>
    <w:basedOn w:val="Normln"/>
    <w:rsid w:val="00D57ABD"/>
    <w:pPr>
      <w:tabs>
        <w:tab w:val="num" w:pos="432"/>
      </w:tabs>
      <w:spacing w:after="120" w:line="240" w:lineRule="auto"/>
      <w:ind w:left="432" w:hanging="432"/>
      <w:jc w:val="both"/>
    </w:pPr>
    <w:rPr>
      <w:rFonts w:ascii="Times New Roman" w:eastAsia="Calibri" w:hAnsi="Times New Roman"/>
      <w:color w:val="auto"/>
      <w:szCs w:val="24"/>
      <w:lang w:val="cs-CZ"/>
    </w:rPr>
  </w:style>
  <w:style w:type="paragraph" w:styleId="Textbubliny">
    <w:name w:val="Balloon Text"/>
    <w:basedOn w:val="Normln"/>
    <w:link w:val="TextbublinyChar"/>
    <w:uiPriority w:val="99"/>
    <w:semiHidden/>
    <w:unhideWhenUsed/>
    <w:rsid w:val="0060236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2364"/>
    <w:rPr>
      <w:rFonts w:ascii="Segoe UI" w:eastAsia="Times New Roman" w:hAnsi="Segoe UI" w:cs="Segoe UI"/>
      <w:color w:val="000000"/>
      <w:sz w:val="18"/>
      <w:szCs w:val="18"/>
      <w:lang w:val="en-US" w:eastAsia="cs-CZ"/>
    </w:rPr>
  </w:style>
  <w:style w:type="paragraph" w:customStyle="1" w:styleId="rove1">
    <w:name w:val="úroveň 1"/>
    <w:basedOn w:val="Normln"/>
    <w:next w:val="rove2"/>
    <w:rsid w:val="00A90A74"/>
    <w:pPr>
      <w:tabs>
        <w:tab w:val="num" w:pos="360"/>
      </w:tabs>
      <w:spacing w:before="480" w:after="240" w:line="240" w:lineRule="auto"/>
      <w:ind w:left="360" w:hanging="360"/>
    </w:pPr>
    <w:rPr>
      <w:rFonts w:ascii="Times New Roman" w:hAnsi="Times New Roman"/>
      <w:b/>
      <w:bCs/>
      <w:color w:val="auto"/>
      <w:szCs w:val="24"/>
      <w:lang w:val="cs-CZ"/>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link w:val="Odstavecseseznamem"/>
    <w:uiPriority w:val="34"/>
    <w:rsid w:val="00A90A74"/>
    <w:rPr>
      <w:rFonts w:ascii="Times New Roman" w:eastAsia="Times New Roman" w:hAnsi="Times New Roman" w:cs="Times New Roman"/>
      <w:lang w:eastAsia="cs-CZ"/>
    </w:rPr>
  </w:style>
  <w:style w:type="paragraph" w:styleId="Textkomente">
    <w:name w:val="annotation text"/>
    <w:basedOn w:val="Normln"/>
    <w:link w:val="TextkomenteChar"/>
    <w:uiPriority w:val="99"/>
    <w:unhideWhenUsed/>
    <w:rsid w:val="00A90A74"/>
    <w:pPr>
      <w:spacing w:line="240" w:lineRule="auto"/>
    </w:pPr>
    <w:rPr>
      <w:sz w:val="20"/>
    </w:rPr>
  </w:style>
  <w:style w:type="character" w:customStyle="1" w:styleId="TextkomenteChar">
    <w:name w:val="Text komentáře Char"/>
    <w:basedOn w:val="Standardnpsmoodstavce"/>
    <w:link w:val="Textkomente"/>
    <w:uiPriority w:val="99"/>
    <w:rsid w:val="00A90A74"/>
    <w:rPr>
      <w:rFonts w:ascii="Book Antiqua" w:eastAsia="Times New Roman" w:hAnsi="Book Antiqua" w:cs="Times New Roman"/>
      <w:color w:val="000000"/>
      <w:sz w:val="20"/>
      <w:szCs w:val="20"/>
      <w:lang w:val="en-US" w:eastAsia="cs-CZ"/>
    </w:rPr>
  </w:style>
  <w:style w:type="character" w:styleId="Odkaznakoment">
    <w:name w:val="annotation reference"/>
    <w:basedOn w:val="Standardnpsmoodstavce"/>
    <w:uiPriority w:val="99"/>
    <w:semiHidden/>
    <w:rsid w:val="00A90A74"/>
    <w:rPr>
      <w:rFonts w:cs="Times New Roman"/>
      <w:sz w:val="16"/>
      <w:szCs w:val="16"/>
    </w:rPr>
  </w:style>
  <w:style w:type="paragraph" w:styleId="Pedmtkomente">
    <w:name w:val="annotation subject"/>
    <w:basedOn w:val="Textkomente"/>
    <w:next w:val="Textkomente"/>
    <w:link w:val="PedmtkomenteChar"/>
    <w:uiPriority w:val="99"/>
    <w:semiHidden/>
    <w:unhideWhenUsed/>
    <w:rsid w:val="00E965D1"/>
    <w:rPr>
      <w:b/>
      <w:bCs/>
    </w:rPr>
  </w:style>
  <w:style w:type="character" w:customStyle="1" w:styleId="PedmtkomenteChar">
    <w:name w:val="Předmět komentáře Char"/>
    <w:basedOn w:val="TextkomenteChar"/>
    <w:link w:val="Pedmtkomente"/>
    <w:uiPriority w:val="99"/>
    <w:semiHidden/>
    <w:rsid w:val="00E965D1"/>
    <w:rPr>
      <w:rFonts w:ascii="Book Antiqua" w:eastAsia="Times New Roman" w:hAnsi="Book Antiqua" w:cs="Times New Roman"/>
      <w:b/>
      <w:bCs/>
      <w:color w:val="000000"/>
      <w:sz w:val="20"/>
      <w:szCs w:val="20"/>
      <w:lang w:val="en-US" w:eastAsia="cs-CZ"/>
    </w:rPr>
  </w:style>
  <w:style w:type="numbering" w:customStyle="1" w:styleId="Styl1">
    <w:name w:val="Styl1"/>
    <w:rsid w:val="003511F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affer@dahal.cz" TargetMode="External"/><Relationship Id="rId13" Type="http://schemas.openxmlformats.org/officeDocument/2006/relationships/hyperlink" Target="mailto:xxxxxx@xxxxxx.cz"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trik.potucek@dpo.cz"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trik.potuce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atrik.potu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12D8-D453-45E2-9CF4-3E4DDA97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11</Pages>
  <Words>5414</Words>
  <Characters>31943</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Vyroubalová Naděžda, Ing.</dc:creator>
  <cp:keywords/>
  <dc:description/>
  <cp:lastModifiedBy>Červenková Jana</cp:lastModifiedBy>
  <cp:revision>54</cp:revision>
  <cp:lastPrinted>2021-11-26T07:42:00Z</cp:lastPrinted>
  <dcterms:created xsi:type="dcterms:W3CDTF">2021-05-04T05:23:00Z</dcterms:created>
  <dcterms:modified xsi:type="dcterms:W3CDTF">2021-11-26T07:42:00Z</dcterms:modified>
</cp:coreProperties>
</file>