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42435" w14:textId="77777777" w:rsidR="00DE7427" w:rsidRDefault="00DE7427" w:rsidP="00FC3BD2">
      <w:pPr>
        <w:jc w:val="center"/>
        <w:rPr>
          <w:rStyle w:val="Nadpis2"/>
          <w:bCs w:val="0"/>
          <w:sz w:val="28"/>
          <w:szCs w:val="28"/>
        </w:rPr>
      </w:pPr>
      <w:r w:rsidRPr="008E76E9">
        <w:rPr>
          <w:rStyle w:val="Nadpis2"/>
          <w:bCs w:val="0"/>
          <w:sz w:val="28"/>
          <w:szCs w:val="28"/>
        </w:rPr>
        <w:t>Výzva k podání nabídky</w:t>
      </w:r>
    </w:p>
    <w:p w14:paraId="107DC3D2" w14:textId="77777777" w:rsidR="00BB023B" w:rsidRDefault="00BB023B" w:rsidP="00FC3BD2">
      <w:pPr>
        <w:rPr>
          <w:rStyle w:val="Nadpis2"/>
          <w:rFonts w:eastAsia="Calibri"/>
          <w:b w:val="0"/>
          <w:bCs w:val="0"/>
          <w:sz w:val="28"/>
          <w:szCs w:val="28"/>
          <w:u w:val="none"/>
        </w:rPr>
      </w:pPr>
    </w:p>
    <w:p w14:paraId="43CE1C77" w14:textId="742BB606" w:rsidR="00BB023B" w:rsidRPr="0014367A" w:rsidRDefault="00B15496">
      <w:pPr>
        <w:pStyle w:val="Default"/>
        <w:rPr>
          <w:rFonts w:ascii="Times New Roman" w:hAnsi="Times New Roman" w:cs="Times New Roman"/>
          <w:bCs/>
        </w:rPr>
      </w:pPr>
      <w:r w:rsidRPr="0014367A">
        <w:rPr>
          <w:rFonts w:ascii="Times New Roman" w:hAnsi="Times New Roman" w:cs="Times New Roman"/>
          <w:bCs/>
        </w:rPr>
        <w:t>Spisová značka:</w:t>
      </w:r>
      <w:r w:rsidR="00063782" w:rsidRPr="0014367A">
        <w:rPr>
          <w:rFonts w:ascii="Times New Roman" w:hAnsi="Times New Roman" w:cs="Times New Roman"/>
          <w:bCs/>
        </w:rPr>
        <w:t xml:space="preserve"> OOP20832/2021/462</w:t>
      </w:r>
      <w:r w:rsidR="00136CC4" w:rsidRPr="0014367A">
        <w:rPr>
          <w:rFonts w:ascii="Times New Roman" w:hAnsi="Times New Roman" w:cs="Times New Roman"/>
        </w:rPr>
        <w:tab/>
      </w:r>
    </w:p>
    <w:p w14:paraId="5526DE84" w14:textId="04FE88B7" w:rsidR="00BB023B" w:rsidRDefault="00136CC4" w:rsidP="00FC3BD2">
      <w:pPr>
        <w:rPr>
          <w:rFonts w:ascii="Times New Roman" w:hAnsi="Times New Roman"/>
          <w:bCs/>
          <w:sz w:val="24"/>
          <w:szCs w:val="24"/>
        </w:rPr>
      </w:pPr>
      <w:r w:rsidRPr="00B977D5">
        <w:rPr>
          <w:rFonts w:ascii="Times New Roman" w:hAnsi="Times New Roman"/>
          <w:bCs/>
          <w:sz w:val="24"/>
          <w:szCs w:val="24"/>
        </w:rPr>
        <w:t>Číslo jednací:</w:t>
      </w:r>
      <w:r w:rsidR="001604D4" w:rsidRPr="00B977D5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B977D5" w:rsidRPr="00B977D5">
        <w:rPr>
          <w:rFonts w:ascii="Times New Roman" w:hAnsi="Times New Roman"/>
          <w:bCs/>
          <w:sz w:val="24"/>
          <w:szCs w:val="24"/>
        </w:rPr>
        <w:t>OOP115260/21/462</w:t>
      </w:r>
    </w:p>
    <w:p w14:paraId="4F334D43" w14:textId="77777777" w:rsidR="00122815" w:rsidRPr="00CC713C" w:rsidRDefault="00122815" w:rsidP="00FC3BD2">
      <w:pPr>
        <w:rPr>
          <w:rFonts w:ascii="Times New Roman" w:hAnsi="Times New Roman"/>
          <w:bCs/>
          <w:sz w:val="24"/>
          <w:szCs w:val="24"/>
        </w:rPr>
      </w:pPr>
    </w:p>
    <w:p w14:paraId="7E27DEF9" w14:textId="77777777" w:rsidR="00C70B5C" w:rsidRPr="008D3757" w:rsidRDefault="00DE7427" w:rsidP="008D3757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8E76E9">
        <w:rPr>
          <w:b/>
          <w:szCs w:val="24"/>
        </w:rPr>
        <w:t>Zadavatel:</w:t>
      </w:r>
      <w:r w:rsidRPr="008E76E9">
        <w:rPr>
          <w:szCs w:val="24"/>
        </w:rPr>
        <w:t xml:space="preserve"> </w:t>
      </w:r>
      <w:r w:rsidR="009816FB">
        <w:rPr>
          <w:szCs w:val="24"/>
        </w:rPr>
        <w:tab/>
      </w:r>
      <w:r w:rsidR="009816FB">
        <w:rPr>
          <w:szCs w:val="24"/>
        </w:rPr>
        <w:tab/>
      </w:r>
      <w:r w:rsidR="009816FB">
        <w:rPr>
          <w:szCs w:val="24"/>
        </w:rPr>
        <w:tab/>
      </w:r>
      <w:r w:rsidR="00C70B5C" w:rsidRPr="008D3757">
        <w:rPr>
          <w:b/>
          <w:szCs w:val="24"/>
        </w:rPr>
        <w:t>Město Kyjov</w:t>
      </w:r>
    </w:p>
    <w:p w14:paraId="5AA1FC47" w14:textId="77777777" w:rsidR="00C70B5C" w:rsidRDefault="00C70B5C" w:rsidP="009816FB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Masarykovo náměstí 30/1</w:t>
      </w:r>
    </w:p>
    <w:p w14:paraId="13581985" w14:textId="77777777" w:rsidR="00DE7427" w:rsidRPr="008E76E9" w:rsidRDefault="00DE7427" w:rsidP="009816FB">
      <w:pPr>
        <w:ind w:left="2832" w:firstLine="708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697 01 Kyjov</w:t>
      </w:r>
    </w:p>
    <w:p w14:paraId="35D7C21B" w14:textId="77777777" w:rsidR="00DE7427" w:rsidRPr="008E76E9" w:rsidRDefault="009816FB">
      <w:pPr>
        <w:pStyle w:val="Zkladntext4"/>
        <w:shd w:val="clear" w:color="auto" w:fill="auto"/>
        <w:tabs>
          <w:tab w:val="left" w:pos="447"/>
        </w:tabs>
        <w:spacing w:before="0" w:after="0" w:line="240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427" w:rsidRPr="008E76E9">
        <w:rPr>
          <w:rFonts w:ascii="Times New Roman" w:hAnsi="Times New Roman" w:cs="Times New Roman"/>
          <w:sz w:val="24"/>
          <w:szCs w:val="24"/>
        </w:rPr>
        <w:t xml:space="preserve">IČ: </w:t>
      </w:r>
      <w:r w:rsidR="00CE19F4">
        <w:rPr>
          <w:rFonts w:ascii="Times New Roman" w:hAnsi="Times New Roman" w:cs="Times New Roman"/>
          <w:sz w:val="24"/>
          <w:szCs w:val="24"/>
        </w:rPr>
        <w:tab/>
      </w:r>
      <w:r w:rsidR="00DE7427" w:rsidRPr="008E76E9">
        <w:rPr>
          <w:rFonts w:ascii="Times New Roman" w:hAnsi="Times New Roman" w:cs="Times New Roman"/>
          <w:sz w:val="24"/>
          <w:szCs w:val="24"/>
        </w:rPr>
        <w:t>00285030</w:t>
      </w:r>
    </w:p>
    <w:p w14:paraId="313E67E4" w14:textId="77777777" w:rsidR="00DE7427" w:rsidRDefault="00DE7427" w:rsidP="009816FB">
      <w:pPr>
        <w:ind w:left="2832" w:firstLine="708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 xml:space="preserve">DIČ: </w:t>
      </w:r>
      <w:r w:rsidR="00CE19F4">
        <w:rPr>
          <w:rFonts w:ascii="Times New Roman" w:hAnsi="Times New Roman"/>
          <w:sz w:val="24"/>
          <w:szCs w:val="24"/>
        </w:rPr>
        <w:tab/>
      </w:r>
      <w:r w:rsidRPr="008E76E9">
        <w:rPr>
          <w:rFonts w:ascii="Times New Roman" w:hAnsi="Times New Roman"/>
          <w:sz w:val="24"/>
          <w:szCs w:val="24"/>
        </w:rPr>
        <w:t>CZ00285030</w:t>
      </w:r>
    </w:p>
    <w:p w14:paraId="422466C0" w14:textId="77777777" w:rsidR="009816FB" w:rsidRPr="009816FB" w:rsidRDefault="00DE7427" w:rsidP="009816FB">
      <w:pPr>
        <w:pStyle w:val="Odstavecseseznamem"/>
        <w:numPr>
          <w:ilvl w:val="0"/>
          <w:numId w:val="4"/>
        </w:numPr>
        <w:spacing w:after="120"/>
        <w:ind w:left="425" w:hanging="357"/>
        <w:rPr>
          <w:b/>
          <w:szCs w:val="24"/>
        </w:rPr>
      </w:pPr>
      <w:r w:rsidRPr="008E76E9">
        <w:rPr>
          <w:b/>
          <w:szCs w:val="24"/>
        </w:rPr>
        <w:t>Název zakázky</w:t>
      </w:r>
      <w:r w:rsidR="009816FB">
        <w:rPr>
          <w:szCs w:val="24"/>
        </w:rPr>
        <w:t>:</w:t>
      </w:r>
    </w:p>
    <w:p w14:paraId="0986B430" w14:textId="61A1A5A5" w:rsidR="00226F1F" w:rsidRDefault="00131DF1" w:rsidP="00226F1F">
      <w:pPr>
        <w:pStyle w:val="Odstavecseseznamem"/>
        <w:spacing w:before="240" w:after="240"/>
        <w:ind w:left="425"/>
        <w:rPr>
          <w:b/>
          <w:szCs w:val="24"/>
        </w:rPr>
      </w:pPr>
      <w:r w:rsidRPr="0015170F">
        <w:rPr>
          <w:b/>
          <w:szCs w:val="24"/>
        </w:rPr>
        <w:t>„</w:t>
      </w:r>
      <w:r w:rsidR="00F649A9">
        <w:rPr>
          <w:b/>
          <w:szCs w:val="24"/>
        </w:rPr>
        <w:t xml:space="preserve">ZŠ+MŠ </w:t>
      </w:r>
      <w:proofErr w:type="spellStart"/>
      <w:r w:rsidR="00F649A9">
        <w:rPr>
          <w:b/>
          <w:szCs w:val="24"/>
        </w:rPr>
        <w:t>Joklíka</w:t>
      </w:r>
      <w:proofErr w:type="spellEnd"/>
      <w:r w:rsidR="00F649A9">
        <w:rPr>
          <w:b/>
          <w:szCs w:val="24"/>
        </w:rPr>
        <w:t xml:space="preserve"> Kyjov – Odstranění havárie vnitřní kanalizace</w:t>
      </w:r>
      <w:r w:rsidR="00226F1F">
        <w:rPr>
          <w:b/>
          <w:szCs w:val="24"/>
        </w:rPr>
        <w:t>“</w:t>
      </w:r>
    </w:p>
    <w:p w14:paraId="0FBB4026" w14:textId="77777777" w:rsidR="00226F1F" w:rsidRDefault="00226F1F" w:rsidP="00226F1F">
      <w:pPr>
        <w:pStyle w:val="Odstavecseseznamem"/>
        <w:spacing w:before="120" w:line="240" w:lineRule="auto"/>
        <w:ind w:left="425"/>
        <w:rPr>
          <w:b/>
          <w:szCs w:val="24"/>
        </w:rPr>
      </w:pPr>
    </w:p>
    <w:p w14:paraId="1D98B9D0" w14:textId="77777777" w:rsidR="00DE7427" w:rsidRPr="008E76E9" w:rsidRDefault="00C70B5C" w:rsidP="00226F1F">
      <w:pPr>
        <w:pStyle w:val="Odstavecseseznamem"/>
        <w:spacing w:before="120" w:line="240" w:lineRule="auto"/>
        <w:ind w:left="425"/>
        <w:rPr>
          <w:b/>
          <w:szCs w:val="24"/>
        </w:rPr>
      </w:pPr>
      <w:r>
        <w:rPr>
          <w:b/>
          <w:szCs w:val="24"/>
        </w:rPr>
        <w:t xml:space="preserve">Druh zadávacího řízení: </w:t>
      </w:r>
      <w:r w:rsidR="000B4B46">
        <w:rPr>
          <w:b/>
          <w:szCs w:val="24"/>
        </w:rPr>
        <w:tab/>
      </w:r>
      <w:r w:rsidR="00DE7427" w:rsidRPr="00C70B5C">
        <w:rPr>
          <w:szCs w:val="24"/>
        </w:rPr>
        <w:t>veřejná zakázka malého rozsahu</w:t>
      </w:r>
    </w:p>
    <w:p w14:paraId="071D2966" w14:textId="77777777" w:rsidR="00DE7427" w:rsidRDefault="00DE7427">
      <w:pPr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8E76E9">
        <w:rPr>
          <w:rFonts w:ascii="Times New Roman" w:hAnsi="Times New Roman"/>
          <w:b/>
          <w:sz w:val="24"/>
          <w:szCs w:val="24"/>
        </w:rPr>
        <w:t>Druh zakázky</w:t>
      </w:r>
      <w:r w:rsidR="00C70B5C">
        <w:rPr>
          <w:rFonts w:ascii="Times New Roman" w:hAnsi="Times New Roman"/>
          <w:sz w:val="24"/>
          <w:szCs w:val="24"/>
        </w:rPr>
        <w:t xml:space="preserve">: </w:t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0D1718" w:rsidRPr="00D32A8A">
        <w:rPr>
          <w:rFonts w:ascii="Times New Roman" w:hAnsi="Times New Roman"/>
          <w:sz w:val="24"/>
          <w:szCs w:val="24"/>
        </w:rPr>
        <w:t>stavební práce</w:t>
      </w:r>
      <w:r w:rsidR="00122815" w:rsidRPr="008E76E9">
        <w:rPr>
          <w:rFonts w:ascii="Times New Roman" w:hAnsi="Times New Roman"/>
          <w:i/>
          <w:sz w:val="24"/>
          <w:szCs w:val="24"/>
        </w:rPr>
        <w:t xml:space="preserve"> </w:t>
      </w:r>
    </w:p>
    <w:p w14:paraId="04C9D073" w14:textId="77777777" w:rsidR="00122815" w:rsidRPr="008E76E9" w:rsidRDefault="00122815">
      <w:pPr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4D4E8D90" w14:textId="227C7162" w:rsidR="001D73F7" w:rsidRPr="0007251D" w:rsidRDefault="00075C52" w:rsidP="00777EB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jc w:val="left"/>
        <w:rPr>
          <w:i/>
          <w:szCs w:val="24"/>
        </w:rPr>
      </w:pPr>
      <w:r>
        <w:rPr>
          <w:b/>
          <w:szCs w:val="24"/>
        </w:rPr>
        <w:t>Předmět zakázky</w:t>
      </w:r>
    </w:p>
    <w:p w14:paraId="02927A96" w14:textId="57CE121B" w:rsidR="00623EAD" w:rsidRPr="00671448" w:rsidRDefault="008D5F37" w:rsidP="00671448">
      <w:pPr>
        <w:autoSpaceDE w:val="0"/>
        <w:autoSpaceDN w:val="0"/>
        <w:adjustRightInd w:val="0"/>
        <w:spacing w:after="120"/>
        <w:ind w:left="425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Předmětem veřejné zakázky je </w:t>
      </w:r>
      <w:r w:rsidR="00623EAD">
        <w:rPr>
          <w:rFonts w:ascii="Times New Roman" w:hAnsi="Times New Roman"/>
          <w:sz w:val="24"/>
          <w:szCs w:val="24"/>
        </w:rPr>
        <w:t>o</w:t>
      </w:r>
      <w:r w:rsidR="00623EAD" w:rsidRPr="00623EAD">
        <w:rPr>
          <w:rFonts w:ascii="Times New Roman" w:hAnsi="Times New Roman"/>
          <w:sz w:val="24"/>
          <w:szCs w:val="24"/>
        </w:rPr>
        <w:t xml:space="preserve">prava stávající vnitřní ležaté kanalizace v objektu ZŠ a MŠ Dr. </w:t>
      </w:r>
      <w:proofErr w:type="spellStart"/>
      <w:r w:rsidR="00623EAD" w:rsidRPr="00623EAD">
        <w:rPr>
          <w:rFonts w:ascii="Times New Roman" w:hAnsi="Times New Roman"/>
          <w:sz w:val="24"/>
          <w:szCs w:val="24"/>
        </w:rPr>
        <w:t>Joklíka</w:t>
      </w:r>
      <w:proofErr w:type="spellEnd"/>
      <w:r w:rsidR="00623EAD" w:rsidRPr="00623EAD">
        <w:rPr>
          <w:rFonts w:ascii="Times New Roman" w:hAnsi="Times New Roman"/>
          <w:sz w:val="24"/>
          <w:szCs w:val="24"/>
        </w:rPr>
        <w:t xml:space="preserve">, příspěvkové organizace města Kyjova. Jedná se o vybourání stávající poškozené ležaté kanalizace pod podlahou kotelny a položení nové ležaté kanalizace včetně napojení na stávající kanalizaci, stavebních a přidružených prací.  </w:t>
      </w:r>
    </w:p>
    <w:p w14:paraId="2B690CFD" w14:textId="30B4FDA4" w:rsidR="00777EBF" w:rsidRPr="0086525F" w:rsidRDefault="00E440B6" w:rsidP="0086525F">
      <w:pPr>
        <w:pStyle w:val="Odstavecseseznamem"/>
        <w:spacing w:line="240" w:lineRule="auto"/>
        <w:ind w:left="425"/>
        <w:contextualSpacing w:val="0"/>
        <w:rPr>
          <w:b/>
          <w:bCs/>
          <w:szCs w:val="24"/>
        </w:rPr>
      </w:pPr>
      <w:r>
        <w:rPr>
          <w:rFonts w:eastAsia="Times New Roman"/>
          <w:szCs w:val="24"/>
          <w:lang w:eastAsia="cs-CZ"/>
        </w:rPr>
        <w:t xml:space="preserve">Popis a rozsah veřejné zakázky je specifikován </w:t>
      </w:r>
      <w:r w:rsidR="002B42D0">
        <w:rPr>
          <w:szCs w:val="24"/>
        </w:rPr>
        <w:t>r</w:t>
      </w:r>
      <w:r w:rsidR="002B42D0" w:rsidRPr="002B42D0">
        <w:rPr>
          <w:szCs w:val="24"/>
        </w:rPr>
        <w:t xml:space="preserve">ozpočtem opravy </w:t>
      </w:r>
      <w:r w:rsidR="002B42D0" w:rsidRPr="002B42D0">
        <w:rPr>
          <w:bCs/>
          <w:szCs w:val="24"/>
        </w:rPr>
        <w:t>a výkazem výměr</w:t>
      </w:r>
      <w:r w:rsidR="002B42D0" w:rsidRPr="002B42D0">
        <w:rPr>
          <w:b/>
          <w:bCs/>
          <w:szCs w:val="24"/>
        </w:rPr>
        <w:t xml:space="preserve"> </w:t>
      </w:r>
      <w:r w:rsidR="002B42D0" w:rsidRPr="002B42D0">
        <w:rPr>
          <w:bCs/>
          <w:szCs w:val="24"/>
        </w:rPr>
        <w:t>č.</w:t>
      </w:r>
      <w:r w:rsidR="002B42D0" w:rsidRPr="002B42D0">
        <w:rPr>
          <w:b/>
          <w:bCs/>
          <w:szCs w:val="24"/>
        </w:rPr>
        <w:t xml:space="preserve"> </w:t>
      </w:r>
      <w:r w:rsidR="002B42D0" w:rsidRPr="002B42D0">
        <w:rPr>
          <w:bCs/>
          <w:szCs w:val="24"/>
        </w:rPr>
        <w:t>01 01-Odstranění havárie vnitřní kanalizace.</w:t>
      </w:r>
    </w:p>
    <w:p w14:paraId="455EECF6" w14:textId="77777777" w:rsidR="00297655" w:rsidRDefault="002D2CD3" w:rsidP="00297655">
      <w:pPr>
        <w:spacing w:before="240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4A7A9E">
        <w:rPr>
          <w:rFonts w:ascii="Times New Roman" w:hAnsi="Times New Roman"/>
          <w:sz w:val="24"/>
          <w:szCs w:val="24"/>
          <w:u w:val="single"/>
        </w:rPr>
        <w:t>Klasifikace předmětu plnění veřejné zakázky</w:t>
      </w:r>
      <w:r w:rsidR="00AA7BBA" w:rsidRPr="004A7A9E">
        <w:rPr>
          <w:rFonts w:ascii="Times New Roman" w:hAnsi="Times New Roman"/>
          <w:sz w:val="24"/>
          <w:szCs w:val="24"/>
          <w:u w:val="single"/>
        </w:rPr>
        <w:t xml:space="preserve"> dle CPV kódu</w:t>
      </w:r>
      <w:r w:rsidRPr="004A7A9E">
        <w:rPr>
          <w:rFonts w:ascii="Times New Roman" w:hAnsi="Times New Roman"/>
          <w:sz w:val="24"/>
          <w:szCs w:val="24"/>
          <w:u w:val="single"/>
        </w:rPr>
        <w:t>:</w:t>
      </w:r>
    </w:p>
    <w:p w14:paraId="4281928C" w14:textId="44672E10" w:rsidR="00297655" w:rsidRPr="00297655" w:rsidRDefault="00297655" w:rsidP="00297655">
      <w:pPr>
        <w:spacing w:before="120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190E61">
        <w:rPr>
          <w:rFonts w:ascii="Times New Roman" w:hAnsi="Times New Roman"/>
          <w:sz w:val="24"/>
          <w:szCs w:val="24"/>
        </w:rPr>
        <w:t>90400000-1 Kanalizace</w:t>
      </w:r>
    </w:p>
    <w:p w14:paraId="75164E6E" w14:textId="77777777" w:rsidR="009540C8" w:rsidRPr="00FC3BD2" w:rsidRDefault="00DE7427" w:rsidP="00CE19F4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contextualSpacing w:val="0"/>
        <w:jc w:val="left"/>
        <w:rPr>
          <w:i/>
          <w:szCs w:val="24"/>
        </w:rPr>
      </w:pPr>
      <w:r w:rsidRPr="009540C8">
        <w:rPr>
          <w:b/>
          <w:szCs w:val="24"/>
        </w:rPr>
        <w:t>Doba a místo plnění zakázky</w:t>
      </w:r>
      <w:r w:rsidRPr="009540C8">
        <w:rPr>
          <w:szCs w:val="24"/>
        </w:rPr>
        <w:t xml:space="preserve">: </w:t>
      </w:r>
    </w:p>
    <w:p w14:paraId="73CBBF81" w14:textId="09B1F968" w:rsidR="003A0EF6" w:rsidRDefault="001E6DE8" w:rsidP="004E760E">
      <w:pPr>
        <w:spacing w:before="120" w:after="120"/>
        <w:ind w:firstLine="425"/>
        <w:rPr>
          <w:rFonts w:ascii="Times New Roman" w:hAnsi="Times New Roman"/>
          <w:sz w:val="24"/>
          <w:szCs w:val="24"/>
          <w:u w:val="single"/>
        </w:rPr>
      </w:pPr>
      <w:r w:rsidRPr="00391D68">
        <w:rPr>
          <w:rFonts w:ascii="Times New Roman" w:hAnsi="Times New Roman"/>
          <w:sz w:val="24"/>
          <w:szCs w:val="24"/>
          <w:u w:val="single"/>
        </w:rPr>
        <w:t>Termín plnění</w:t>
      </w:r>
      <w:r w:rsidR="00391D68" w:rsidRPr="00391D68">
        <w:rPr>
          <w:rFonts w:ascii="Times New Roman" w:hAnsi="Times New Roman"/>
          <w:sz w:val="24"/>
          <w:szCs w:val="24"/>
          <w:u w:val="single"/>
        </w:rPr>
        <w:t>:</w:t>
      </w:r>
    </w:p>
    <w:p w14:paraId="0BB9D244" w14:textId="3929E04C" w:rsidR="00C6263E" w:rsidRDefault="00C6263E" w:rsidP="00461CD4">
      <w:pPr>
        <w:spacing w:before="120"/>
        <w:ind w:firstLine="425"/>
        <w:rPr>
          <w:rFonts w:ascii="Times New Roman" w:hAnsi="Times New Roman"/>
          <w:sz w:val="24"/>
          <w:szCs w:val="24"/>
        </w:rPr>
      </w:pPr>
      <w:r w:rsidRPr="00C6263E">
        <w:rPr>
          <w:rFonts w:ascii="Times New Roman" w:hAnsi="Times New Roman"/>
          <w:sz w:val="24"/>
          <w:szCs w:val="24"/>
        </w:rPr>
        <w:t>Termín zahájení stavebních prací:</w:t>
      </w:r>
      <w:r w:rsidR="00461CD4">
        <w:rPr>
          <w:rFonts w:ascii="Times New Roman" w:hAnsi="Times New Roman"/>
          <w:sz w:val="24"/>
          <w:szCs w:val="24"/>
        </w:rPr>
        <w:t xml:space="preserve"> zahájení do 14 dnů od vyzvání</w:t>
      </w:r>
    </w:p>
    <w:p w14:paraId="168E8D31" w14:textId="7C414DB5" w:rsidR="00461CD4" w:rsidRDefault="00461CD4" w:rsidP="00461CD4">
      <w:pPr>
        <w:spacing w:after="120"/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dokončení stavebních prací: nejpozději do 31. 7. 2022</w:t>
      </w:r>
    </w:p>
    <w:p w14:paraId="09145DFF" w14:textId="0B3C2A43" w:rsidR="00E37F0E" w:rsidRDefault="00E37F0E" w:rsidP="00906DD8">
      <w:pPr>
        <w:pStyle w:val="Odstavecseseznamem"/>
        <w:spacing w:after="120" w:line="240" w:lineRule="auto"/>
        <w:ind w:left="425"/>
        <w:contextualSpacing w:val="0"/>
        <w:rPr>
          <w:szCs w:val="24"/>
        </w:rPr>
      </w:pPr>
      <w:r>
        <w:rPr>
          <w:szCs w:val="24"/>
        </w:rPr>
        <w:t>Dílo jako celek bude provedeno od</w:t>
      </w:r>
      <w:r w:rsidR="00E61BF9">
        <w:rPr>
          <w:szCs w:val="24"/>
        </w:rPr>
        <w:t xml:space="preserve"> termínu předání </w:t>
      </w:r>
      <w:r>
        <w:rPr>
          <w:szCs w:val="24"/>
        </w:rPr>
        <w:t>do 30 kalendářních dní.</w:t>
      </w:r>
      <w:r w:rsidR="00C119F5">
        <w:rPr>
          <w:szCs w:val="24"/>
        </w:rPr>
        <w:t xml:space="preserve"> Odstávka provozu školy bude maximálně 4 dny včetně víkendu.</w:t>
      </w:r>
    </w:p>
    <w:p w14:paraId="7EBC3CD6" w14:textId="180909F9" w:rsidR="00461CD4" w:rsidRPr="00C6263E" w:rsidRDefault="00461CD4" w:rsidP="00461CD4">
      <w:pPr>
        <w:spacing w:before="120"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Veřejná zakázka bude </w:t>
      </w:r>
      <w:r w:rsidRPr="00461CD4">
        <w:rPr>
          <w:rFonts w:ascii="Times New Roman" w:hAnsi="Times New Roman"/>
          <w:sz w:val="24"/>
          <w:szCs w:val="24"/>
        </w:rPr>
        <w:t>realizována dodavatelem na základě Smlouvy o dílo (příloha č</w:t>
      </w:r>
      <w:r w:rsidRPr="000D5FD0">
        <w:rPr>
          <w:rFonts w:ascii="Times New Roman" w:hAnsi="Times New Roman"/>
          <w:sz w:val="24"/>
          <w:szCs w:val="24"/>
        </w:rPr>
        <w:t xml:space="preserve">. </w:t>
      </w:r>
      <w:r w:rsidR="000D5FD0" w:rsidRPr="000D5FD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této</w:t>
      </w:r>
      <w:proofErr w:type="gramEnd"/>
      <w:r>
        <w:rPr>
          <w:rFonts w:ascii="Times New Roman" w:hAnsi="Times New Roman"/>
          <w:sz w:val="24"/>
          <w:szCs w:val="24"/>
        </w:rPr>
        <w:t xml:space="preserve"> Výzvy). </w:t>
      </w:r>
    </w:p>
    <w:p w14:paraId="17E452E5" w14:textId="77777777" w:rsidR="009540C8" w:rsidRPr="00391D68" w:rsidRDefault="009540C8" w:rsidP="00391D68">
      <w:pPr>
        <w:pStyle w:val="Odstavecseseznamem"/>
        <w:spacing w:after="120" w:line="240" w:lineRule="auto"/>
        <w:ind w:left="4961" w:hanging="4536"/>
        <w:contextualSpacing w:val="0"/>
        <w:jc w:val="left"/>
        <w:rPr>
          <w:szCs w:val="24"/>
          <w:u w:val="single"/>
        </w:rPr>
      </w:pPr>
      <w:r w:rsidRPr="00391D68">
        <w:rPr>
          <w:szCs w:val="24"/>
          <w:u w:val="single"/>
        </w:rPr>
        <w:t>Míst</w:t>
      </w:r>
      <w:r w:rsidR="00122815" w:rsidRPr="00391D68">
        <w:rPr>
          <w:szCs w:val="24"/>
          <w:u w:val="single"/>
        </w:rPr>
        <w:t>o</w:t>
      </w:r>
      <w:r w:rsidRPr="00391D68">
        <w:rPr>
          <w:szCs w:val="24"/>
          <w:u w:val="single"/>
        </w:rPr>
        <w:t xml:space="preserve"> plnění veřejné zakázky</w:t>
      </w:r>
      <w:r w:rsidR="001E6DE8" w:rsidRPr="00391D68">
        <w:rPr>
          <w:szCs w:val="24"/>
          <w:u w:val="single"/>
        </w:rPr>
        <w:t>:</w:t>
      </w:r>
    </w:p>
    <w:p w14:paraId="2D4CD796" w14:textId="712260A8" w:rsidR="001E6DE8" w:rsidRPr="006E6E79" w:rsidRDefault="00000855" w:rsidP="002D5D73">
      <w:pPr>
        <w:pStyle w:val="Odstavecseseznamem"/>
        <w:spacing w:line="240" w:lineRule="auto"/>
        <w:ind w:left="425"/>
        <w:rPr>
          <w:szCs w:val="24"/>
        </w:rPr>
      </w:pPr>
      <w:r>
        <w:rPr>
          <w:szCs w:val="24"/>
        </w:rPr>
        <w:t>ZŠ a MŠ</w:t>
      </w:r>
      <w:r w:rsidR="006E6E79" w:rsidRPr="006E6E79">
        <w:rPr>
          <w:szCs w:val="24"/>
        </w:rPr>
        <w:t xml:space="preserve"> Dr. </w:t>
      </w:r>
      <w:proofErr w:type="spellStart"/>
      <w:r w:rsidR="006E6E79" w:rsidRPr="006E6E79">
        <w:rPr>
          <w:szCs w:val="24"/>
        </w:rPr>
        <w:t>Joklíka</w:t>
      </w:r>
      <w:proofErr w:type="spellEnd"/>
      <w:r w:rsidR="006E6E79" w:rsidRPr="006E6E79">
        <w:rPr>
          <w:szCs w:val="24"/>
        </w:rPr>
        <w:t>,</w:t>
      </w:r>
      <w:r>
        <w:rPr>
          <w:szCs w:val="24"/>
        </w:rPr>
        <w:t xml:space="preserve"> příspěvková organizace města Kyjova,</w:t>
      </w:r>
      <w:r w:rsidR="006E6E79" w:rsidRPr="006E6E79">
        <w:rPr>
          <w:szCs w:val="24"/>
        </w:rPr>
        <w:t xml:space="preserve"> Sídliště U Vodojemu 12</w:t>
      </w:r>
      <w:r>
        <w:rPr>
          <w:szCs w:val="24"/>
        </w:rPr>
        <w:t xml:space="preserve">61, 697 01 Kyjov, </w:t>
      </w:r>
      <w:r w:rsidR="006E6E79">
        <w:rPr>
          <w:szCs w:val="24"/>
        </w:rPr>
        <w:t>okres Hodonín</w:t>
      </w:r>
    </w:p>
    <w:p w14:paraId="77F75866" w14:textId="77777777" w:rsidR="00962C29" w:rsidRPr="00F34130" w:rsidRDefault="00DE7427" w:rsidP="003031C4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contextualSpacing w:val="0"/>
        <w:jc w:val="left"/>
        <w:rPr>
          <w:i/>
          <w:szCs w:val="24"/>
        </w:rPr>
      </w:pPr>
      <w:r w:rsidRPr="008E76E9">
        <w:rPr>
          <w:b/>
          <w:szCs w:val="24"/>
        </w:rPr>
        <w:t xml:space="preserve">Hodnotící </w:t>
      </w:r>
      <w:r w:rsidR="00A95D76" w:rsidRPr="008E76E9">
        <w:rPr>
          <w:b/>
          <w:szCs w:val="24"/>
        </w:rPr>
        <w:t>kritérium:</w:t>
      </w:r>
      <w:r w:rsidR="00A95D76" w:rsidRPr="008E76E9">
        <w:rPr>
          <w:szCs w:val="24"/>
        </w:rPr>
        <w:t xml:space="preserve"> </w:t>
      </w:r>
      <w:r w:rsidR="00962C29">
        <w:rPr>
          <w:szCs w:val="24"/>
        </w:rPr>
        <w:tab/>
      </w:r>
      <w:r w:rsidR="00A95D76" w:rsidRPr="008E76E9">
        <w:rPr>
          <w:szCs w:val="24"/>
        </w:rPr>
        <w:t>nejnižší</w:t>
      </w:r>
      <w:r w:rsidR="00A95D76" w:rsidRPr="00A95D76">
        <w:rPr>
          <w:iCs/>
          <w:szCs w:val="24"/>
        </w:rPr>
        <w:t xml:space="preserve"> nabídková cena (100 %)</w:t>
      </w:r>
      <w:r w:rsidR="00F34130">
        <w:rPr>
          <w:iCs/>
          <w:szCs w:val="24"/>
        </w:rPr>
        <w:t>.</w:t>
      </w:r>
    </w:p>
    <w:p w14:paraId="6707491F" w14:textId="6371477C" w:rsidR="00DE7427" w:rsidRDefault="00DE7427" w:rsidP="003031C4">
      <w:pPr>
        <w:pStyle w:val="Zkladntext4"/>
        <w:numPr>
          <w:ilvl w:val="0"/>
          <w:numId w:val="4"/>
        </w:numPr>
        <w:shd w:val="clear" w:color="auto" w:fill="auto"/>
        <w:spacing w:before="24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6E9">
        <w:rPr>
          <w:rFonts w:ascii="Times New Roman" w:hAnsi="Times New Roman" w:cs="Times New Roman"/>
          <w:b/>
          <w:sz w:val="24"/>
          <w:szCs w:val="24"/>
        </w:rPr>
        <w:t>Způsob hodnocení dílčích hodnotících kritérií</w:t>
      </w:r>
      <w:r w:rsidRPr="008E7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D2512" w14:textId="7DE4AA38" w:rsidR="0009155A" w:rsidRDefault="00A95D76" w:rsidP="003524C5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A95D76">
        <w:rPr>
          <w:rFonts w:ascii="Times New Roman" w:hAnsi="Times New Roman"/>
          <w:sz w:val="24"/>
          <w:szCs w:val="24"/>
        </w:rPr>
        <w:t xml:space="preserve">Nabídky účastníků budou hodnoceny podle jejich ekonomické výhodnosti na základě </w:t>
      </w:r>
      <w:r w:rsidRPr="00A95D76">
        <w:rPr>
          <w:rFonts w:ascii="Times New Roman" w:hAnsi="Times New Roman"/>
          <w:b/>
          <w:sz w:val="24"/>
          <w:szCs w:val="24"/>
        </w:rPr>
        <w:t xml:space="preserve">nejnižší nabídkové </w:t>
      </w:r>
      <w:r w:rsidR="00EC4668">
        <w:rPr>
          <w:rFonts w:ascii="Times New Roman" w:hAnsi="Times New Roman"/>
          <w:b/>
          <w:sz w:val="24"/>
          <w:szCs w:val="24"/>
        </w:rPr>
        <w:t>ceny bez</w:t>
      </w:r>
      <w:r w:rsidRPr="000B0485">
        <w:rPr>
          <w:rFonts w:ascii="Times New Roman" w:hAnsi="Times New Roman"/>
          <w:b/>
          <w:sz w:val="24"/>
          <w:szCs w:val="24"/>
        </w:rPr>
        <w:t xml:space="preserve"> DPH</w:t>
      </w:r>
      <w:r w:rsidRPr="00557C8B">
        <w:rPr>
          <w:rFonts w:ascii="Times New Roman" w:hAnsi="Times New Roman"/>
          <w:sz w:val="24"/>
          <w:szCs w:val="24"/>
        </w:rPr>
        <w:t>.</w:t>
      </w:r>
      <w:r w:rsidRPr="007A2296">
        <w:rPr>
          <w:rFonts w:ascii="Times New Roman" w:hAnsi="Times New Roman"/>
          <w:sz w:val="24"/>
          <w:szCs w:val="24"/>
        </w:rPr>
        <w:t xml:space="preserve"> Ekonomická výho</w:t>
      </w:r>
      <w:r w:rsidR="006B7E83">
        <w:rPr>
          <w:rFonts w:ascii="Times New Roman" w:hAnsi="Times New Roman"/>
          <w:sz w:val="24"/>
          <w:szCs w:val="24"/>
        </w:rPr>
        <w:t xml:space="preserve">dnost nabídky bude posuzována </w:t>
      </w:r>
      <w:r w:rsidR="006B7E83">
        <w:rPr>
          <w:rFonts w:ascii="Times New Roman" w:hAnsi="Times New Roman"/>
          <w:sz w:val="24"/>
          <w:szCs w:val="24"/>
        </w:rPr>
        <w:lastRenderedPageBreak/>
        <w:t>a </w:t>
      </w:r>
      <w:r w:rsidRPr="007A2296">
        <w:rPr>
          <w:rFonts w:ascii="Times New Roman" w:hAnsi="Times New Roman"/>
          <w:sz w:val="24"/>
          <w:szCs w:val="24"/>
        </w:rPr>
        <w:t>hodnocena podle ceny uvedené ve</w:t>
      </w:r>
      <w:r w:rsidR="00E96ED2" w:rsidRPr="007A2296">
        <w:rPr>
          <w:rFonts w:ascii="Times New Roman" w:hAnsi="Times New Roman"/>
          <w:sz w:val="24"/>
          <w:szCs w:val="24"/>
        </w:rPr>
        <w:t> </w:t>
      </w:r>
      <w:r w:rsidRPr="007A2296">
        <w:rPr>
          <w:rFonts w:ascii="Times New Roman" w:hAnsi="Times New Roman"/>
          <w:sz w:val="24"/>
          <w:szCs w:val="24"/>
        </w:rPr>
        <w:t xml:space="preserve">sloupci „Jednotková cena </w:t>
      </w:r>
      <w:r w:rsidR="006404E5">
        <w:rPr>
          <w:rFonts w:ascii="Times New Roman" w:hAnsi="Times New Roman"/>
          <w:sz w:val="24"/>
          <w:szCs w:val="24"/>
        </w:rPr>
        <w:t>bez</w:t>
      </w:r>
      <w:r w:rsidRPr="000B0485">
        <w:rPr>
          <w:rFonts w:ascii="Times New Roman" w:hAnsi="Times New Roman"/>
          <w:sz w:val="24"/>
          <w:szCs w:val="24"/>
        </w:rPr>
        <w:t xml:space="preserve"> DPH</w:t>
      </w:r>
      <w:r w:rsidRPr="007A2296">
        <w:rPr>
          <w:rFonts w:ascii="Times New Roman" w:hAnsi="Times New Roman"/>
          <w:sz w:val="24"/>
          <w:szCs w:val="24"/>
        </w:rPr>
        <w:t xml:space="preserve"> – Kritérium hodnocení (CZK)“ v</w:t>
      </w:r>
      <w:r w:rsidR="00FC3BD2">
        <w:rPr>
          <w:rFonts w:ascii="Times New Roman" w:hAnsi="Times New Roman"/>
          <w:sz w:val="24"/>
          <w:szCs w:val="24"/>
        </w:rPr>
        <w:t> </w:t>
      </w:r>
      <w:r w:rsidRPr="007A2296">
        <w:rPr>
          <w:rFonts w:ascii="Times New Roman" w:hAnsi="Times New Roman"/>
          <w:sz w:val="24"/>
          <w:szCs w:val="24"/>
        </w:rPr>
        <w:t xml:space="preserve">elektronickém formuláři v systému JOSEPHINE. Za nejvýhodnější bude považována nabídka s nejnižší nabídkovou cenou </w:t>
      </w:r>
      <w:r w:rsidR="006404E5">
        <w:rPr>
          <w:rFonts w:ascii="Times New Roman" w:hAnsi="Times New Roman"/>
          <w:sz w:val="24"/>
          <w:szCs w:val="24"/>
        </w:rPr>
        <w:t>bez</w:t>
      </w:r>
      <w:r w:rsidRPr="000B0485">
        <w:rPr>
          <w:rFonts w:ascii="Times New Roman" w:hAnsi="Times New Roman"/>
          <w:sz w:val="24"/>
          <w:szCs w:val="24"/>
        </w:rPr>
        <w:t xml:space="preserve"> DPH</w:t>
      </w:r>
      <w:r w:rsidRPr="007A2296">
        <w:rPr>
          <w:rFonts w:ascii="Times New Roman" w:hAnsi="Times New Roman"/>
          <w:sz w:val="24"/>
          <w:szCs w:val="24"/>
        </w:rPr>
        <w:t xml:space="preserve">, </w:t>
      </w:r>
      <w:r w:rsidR="003031C4" w:rsidRPr="003031C4">
        <w:rPr>
          <w:rFonts w:ascii="Times New Roman" w:hAnsi="Times New Roman"/>
          <w:sz w:val="24"/>
          <w:szCs w:val="24"/>
        </w:rPr>
        <w:t>za celý předmět plnění veřejné zakázky</w:t>
      </w:r>
      <w:r w:rsidR="003031C4">
        <w:rPr>
          <w:rFonts w:ascii="Times New Roman" w:hAnsi="Times New Roman"/>
          <w:sz w:val="24"/>
          <w:szCs w:val="24"/>
        </w:rPr>
        <w:t>,</w:t>
      </w:r>
      <w:r w:rsidR="003031C4" w:rsidRPr="003031C4">
        <w:rPr>
          <w:rFonts w:ascii="Times New Roman" w:hAnsi="Times New Roman"/>
          <w:sz w:val="24"/>
          <w:szCs w:val="24"/>
        </w:rPr>
        <w:t xml:space="preserve"> </w:t>
      </w:r>
      <w:r w:rsidRPr="007A2296">
        <w:rPr>
          <w:rFonts w:ascii="Times New Roman" w:hAnsi="Times New Roman"/>
          <w:sz w:val="24"/>
          <w:szCs w:val="24"/>
        </w:rPr>
        <w:t xml:space="preserve">uvedenou ve sloupci „Jednotková cena </w:t>
      </w:r>
      <w:r w:rsidR="006404E5">
        <w:rPr>
          <w:rFonts w:ascii="Times New Roman" w:hAnsi="Times New Roman"/>
          <w:sz w:val="24"/>
          <w:szCs w:val="24"/>
        </w:rPr>
        <w:t>bez</w:t>
      </w:r>
      <w:r w:rsidRPr="000B0485">
        <w:rPr>
          <w:rFonts w:ascii="Times New Roman" w:hAnsi="Times New Roman"/>
          <w:sz w:val="24"/>
          <w:szCs w:val="24"/>
        </w:rPr>
        <w:t xml:space="preserve"> DPH</w:t>
      </w:r>
      <w:r w:rsidRPr="007A2296">
        <w:rPr>
          <w:rFonts w:ascii="Times New Roman" w:hAnsi="Times New Roman"/>
          <w:sz w:val="24"/>
          <w:szCs w:val="24"/>
        </w:rPr>
        <w:t xml:space="preserve"> – Kritérium hodnocení (CZK)“ v elektronickém formuláři v systému JOSEPHINE.</w:t>
      </w:r>
    </w:p>
    <w:p w14:paraId="4AD3F237" w14:textId="77777777" w:rsidR="00122815" w:rsidRPr="00557C8B" w:rsidRDefault="00122815" w:rsidP="00FC3BD2">
      <w:pPr>
        <w:ind w:left="425"/>
        <w:jc w:val="both"/>
        <w:rPr>
          <w:szCs w:val="24"/>
        </w:rPr>
      </w:pPr>
    </w:p>
    <w:p w14:paraId="3FFFF72E" w14:textId="6A72E22B" w:rsidR="00CC713C" w:rsidRDefault="00D8214C" w:rsidP="000C7D2A">
      <w:pPr>
        <w:pStyle w:val="Zkladntext4"/>
        <w:numPr>
          <w:ilvl w:val="0"/>
          <w:numId w:val="4"/>
        </w:numPr>
        <w:shd w:val="clear" w:color="auto" w:fill="auto"/>
        <w:spacing w:before="0"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13C" w:rsidRPr="00CC713C">
        <w:rPr>
          <w:rFonts w:ascii="Times New Roman" w:hAnsi="Times New Roman" w:cs="Times New Roman"/>
          <w:b/>
          <w:sz w:val="24"/>
          <w:szCs w:val="24"/>
        </w:rPr>
        <w:t>Prokázání kval</w:t>
      </w:r>
      <w:r w:rsidR="0057463A">
        <w:rPr>
          <w:rFonts w:ascii="Times New Roman" w:hAnsi="Times New Roman" w:cs="Times New Roman"/>
          <w:b/>
          <w:sz w:val="24"/>
          <w:szCs w:val="24"/>
        </w:rPr>
        <w:t>ifikačních předpokladů uchazeče</w:t>
      </w:r>
    </w:p>
    <w:p w14:paraId="61CD4848" w14:textId="77777777" w:rsidR="00CC713C" w:rsidRPr="000D7F56" w:rsidRDefault="00CC713C" w:rsidP="001D3AC6">
      <w:pPr>
        <w:pStyle w:val="Odstavecseseznamem"/>
        <w:widowControl w:val="0"/>
        <w:spacing w:after="120" w:line="240" w:lineRule="auto"/>
        <w:ind w:left="357" w:right="23"/>
        <w:contextualSpacing w:val="0"/>
        <w:rPr>
          <w:b/>
          <w:color w:val="000000"/>
          <w:szCs w:val="24"/>
          <w:lang w:bidi="cs-CZ"/>
        </w:rPr>
      </w:pPr>
      <w:r w:rsidRPr="000D7F56">
        <w:rPr>
          <w:b/>
          <w:bCs/>
          <w:color w:val="000000"/>
          <w:szCs w:val="24"/>
          <w:lang w:bidi="cs-CZ"/>
        </w:rPr>
        <w:t>Základní způsobilost</w:t>
      </w:r>
    </w:p>
    <w:p w14:paraId="1B5AD7E9" w14:textId="07095CDA" w:rsidR="005B598C" w:rsidRDefault="00CC713C" w:rsidP="000D7F56">
      <w:pPr>
        <w:widowControl w:val="0"/>
        <w:ind w:left="360" w:right="20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 xml:space="preserve">Ke splnění podmínek základní způsobilosti zadavatel požaduje předložení čestného prohlášení dle vzoru uvedeného v příloze </w:t>
      </w:r>
      <w:r w:rsidRPr="00050D5B">
        <w:rPr>
          <w:rFonts w:ascii="Times New Roman" w:hAnsi="Times New Roman"/>
          <w:color w:val="000000"/>
          <w:sz w:val="24"/>
          <w:szCs w:val="24"/>
          <w:lang w:bidi="cs-CZ"/>
        </w:rPr>
        <w:t xml:space="preserve">č. </w:t>
      </w:r>
      <w:r w:rsidR="002D6DF0" w:rsidRPr="002D6DF0">
        <w:rPr>
          <w:rFonts w:ascii="Times New Roman" w:hAnsi="Times New Roman"/>
          <w:color w:val="000000"/>
          <w:sz w:val="24"/>
          <w:szCs w:val="24"/>
          <w:lang w:bidi="cs-CZ"/>
        </w:rPr>
        <w:t>3</w:t>
      </w:r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proofErr w:type="gramStart"/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>této</w:t>
      </w:r>
      <w:proofErr w:type="gramEnd"/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 xml:space="preserve"> Výzvy.</w:t>
      </w:r>
    </w:p>
    <w:p w14:paraId="5B357C15" w14:textId="77777777" w:rsidR="002325EF" w:rsidRPr="00CC713C" w:rsidRDefault="002325EF" w:rsidP="002325EF">
      <w:pPr>
        <w:widowControl w:val="0"/>
        <w:ind w:left="357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0719D2C0" w14:textId="77777777" w:rsidR="00CC713C" w:rsidRPr="00CC713C" w:rsidRDefault="00CC713C" w:rsidP="002325EF">
      <w:pPr>
        <w:widowControl w:val="0"/>
        <w:spacing w:after="120"/>
        <w:ind w:right="23" w:firstLine="357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CC713C">
        <w:rPr>
          <w:rFonts w:ascii="Times New Roman" w:hAnsi="Times New Roman"/>
          <w:b/>
          <w:color w:val="000000"/>
          <w:sz w:val="24"/>
          <w:szCs w:val="24"/>
          <w:lang w:bidi="cs-CZ"/>
        </w:rPr>
        <w:t xml:space="preserve">Profesní způsobilost </w:t>
      </w:r>
    </w:p>
    <w:p w14:paraId="71E53FD1" w14:textId="77777777" w:rsidR="003368AD" w:rsidRDefault="00CC713C" w:rsidP="000D7F56">
      <w:pPr>
        <w:widowControl w:val="0"/>
        <w:spacing w:after="120"/>
        <w:ind w:left="360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>Splnění profesní způsobilosti prokáže uchazeč (dodavatel) výpisem z  obchodního rejstříku, pokud je v něm zapsán, nebo výpisem z jiné obdobné evidence (např. živnostenského listu či výpisu z živnostenského rejstříku) přičemž obsah předmětu podnikání musí být</w:t>
      </w:r>
      <w:r w:rsidR="003368AD">
        <w:rPr>
          <w:rFonts w:ascii="Times New Roman" w:hAnsi="Times New Roman"/>
          <w:color w:val="000000"/>
          <w:sz w:val="24"/>
          <w:szCs w:val="24"/>
          <w:lang w:bidi="cs-CZ"/>
        </w:rPr>
        <w:t>:</w:t>
      </w:r>
    </w:p>
    <w:p w14:paraId="02CE368E" w14:textId="2CDD8EDE" w:rsidR="003368AD" w:rsidRDefault="00181B9D" w:rsidP="003368AD">
      <w:pPr>
        <w:widowControl w:val="0"/>
        <w:numPr>
          <w:ilvl w:val="0"/>
          <w:numId w:val="18"/>
        </w:numPr>
        <w:spacing w:after="120"/>
        <w:ind w:left="1417" w:right="23" w:hanging="357"/>
        <w:jc w:val="both"/>
        <w:rPr>
          <w:rFonts w:ascii="Times New Roman" w:hAnsi="Times New Roman"/>
          <w:i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i/>
          <w:color w:val="000000"/>
          <w:sz w:val="24"/>
          <w:szCs w:val="24"/>
          <w:lang w:bidi="cs-CZ"/>
        </w:rPr>
        <w:t>zemní práce a vodoinstalatérství</w:t>
      </w:r>
    </w:p>
    <w:p w14:paraId="4ABE9C83" w14:textId="4C3F6DC9" w:rsidR="00181B9D" w:rsidRPr="00181B9D" w:rsidRDefault="00181B9D" w:rsidP="00181B9D">
      <w:pPr>
        <w:widowControl w:val="0"/>
        <w:spacing w:after="120"/>
        <w:ind w:left="1060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nebo</w:t>
      </w:r>
    </w:p>
    <w:p w14:paraId="6BBD6DA8" w14:textId="133A790B" w:rsidR="00181B9D" w:rsidRPr="003368AD" w:rsidRDefault="00181B9D" w:rsidP="003368AD">
      <w:pPr>
        <w:widowControl w:val="0"/>
        <w:numPr>
          <w:ilvl w:val="0"/>
          <w:numId w:val="18"/>
        </w:numPr>
        <w:spacing w:after="120"/>
        <w:ind w:left="1417" w:right="23" w:hanging="357"/>
        <w:jc w:val="both"/>
        <w:rPr>
          <w:rFonts w:ascii="Times New Roman" w:hAnsi="Times New Roman"/>
          <w:i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i/>
          <w:color w:val="000000"/>
          <w:sz w:val="24"/>
          <w:szCs w:val="24"/>
          <w:lang w:bidi="cs-CZ"/>
        </w:rPr>
        <w:t>provádění staveb, jejich změn a odstraňování</w:t>
      </w:r>
    </w:p>
    <w:p w14:paraId="3C0FA25A" w14:textId="77777777" w:rsidR="005B598C" w:rsidRPr="00CC713C" w:rsidRDefault="005B598C" w:rsidP="000D7F56">
      <w:pPr>
        <w:widowControl w:val="0"/>
        <w:ind w:left="425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5B598C">
        <w:rPr>
          <w:rFonts w:ascii="Times New Roman" w:hAnsi="Times New Roman"/>
          <w:color w:val="000000"/>
          <w:sz w:val="24"/>
          <w:szCs w:val="24"/>
          <w:lang w:bidi="cs-CZ"/>
        </w:rPr>
        <w:t>Doklady prokazující profesní způsobilost musí prokazovat splnění požadovaného kritéria zp</w:t>
      </w:r>
      <w:r w:rsidR="003031C4">
        <w:rPr>
          <w:rFonts w:ascii="Times New Roman" w:hAnsi="Times New Roman"/>
          <w:color w:val="000000"/>
          <w:sz w:val="24"/>
          <w:szCs w:val="24"/>
          <w:lang w:bidi="cs-CZ"/>
        </w:rPr>
        <w:t xml:space="preserve">ůsobilosti nejpozději v době 3 </w:t>
      </w:r>
      <w:r w:rsidRPr="005B598C">
        <w:rPr>
          <w:rFonts w:ascii="Times New Roman" w:hAnsi="Times New Roman"/>
          <w:color w:val="000000"/>
          <w:sz w:val="24"/>
          <w:szCs w:val="24"/>
          <w:lang w:bidi="cs-CZ"/>
        </w:rPr>
        <w:t xml:space="preserve">měsíců přede dnem zahájení zadávacího řízení.    </w:t>
      </w:r>
    </w:p>
    <w:p w14:paraId="3ED43C73" w14:textId="77777777" w:rsidR="00CC713C" w:rsidRDefault="00CC713C" w:rsidP="000D7F56">
      <w:pPr>
        <w:widowControl w:val="0"/>
        <w:spacing w:before="120"/>
        <w:ind w:right="23" w:firstLine="425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0D7F56">
        <w:rPr>
          <w:rFonts w:ascii="Times New Roman" w:hAnsi="Times New Roman"/>
          <w:b/>
          <w:color w:val="000000"/>
          <w:sz w:val="24"/>
          <w:szCs w:val="24"/>
          <w:lang w:bidi="cs-CZ"/>
        </w:rPr>
        <w:t>Technická kvalifikace</w:t>
      </w:r>
    </w:p>
    <w:p w14:paraId="6F1FEBE1" w14:textId="77777777" w:rsidR="000D7F56" w:rsidRDefault="000D7F56" w:rsidP="000D7F56">
      <w:pPr>
        <w:pStyle w:val="Odstavecseseznamem"/>
        <w:widowControl w:val="0"/>
        <w:numPr>
          <w:ilvl w:val="0"/>
          <w:numId w:val="40"/>
        </w:numPr>
        <w:spacing w:before="120"/>
        <w:ind w:right="23"/>
        <w:rPr>
          <w:b/>
          <w:color w:val="000000"/>
          <w:szCs w:val="24"/>
          <w:lang w:bidi="cs-CZ"/>
        </w:rPr>
      </w:pPr>
      <w:r>
        <w:rPr>
          <w:b/>
          <w:color w:val="000000"/>
          <w:szCs w:val="24"/>
          <w:lang w:bidi="cs-CZ"/>
        </w:rPr>
        <w:t>Referenční zakázky</w:t>
      </w:r>
    </w:p>
    <w:p w14:paraId="36A90A5B" w14:textId="77777777" w:rsidR="003A05BA" w:rsidRPr="003A05BA" w:rsidRDefault="003A05BA" w:rsidP="003A05BA">
      <w:pPr>
        <w:pStyle w:val="Odstavecseseznamem"/>
        <w:autoSpaceDE w:val="0"/>
        <w:autoSpaceDN w:val="0"/>
        <w:adjustRightInd w:val="0"/>
        <w:spacing w:after="120" w:line="240" w:lineRule="auto"/>
        <w:ind w:left="782"/>
        <w:rPr>
          <w:color w:val="000000"/>
          <w:szCs w:val="24"/>
          <w:lang w:bidi="cs-CZ"/>
        </w:rPr>
      </w:pPr>
      <w:r w:rsidRPr="003A05BA">
        <w:rPr>
          <w:color w:val="000000"/>
          <w:szCs w:val="24"/>
          <w:lang w:bidi="cs-CZ"/>
        </w:rPr>
        <w:t>Technické kvalifikační předpoklady prokáže dodavatel čestným prohlášením, z jehož obsahu musí být zřejmé, že dodavatel splňuje příslušné kvalifikační předpoklady požadované veřejným zadavatelem, a to:</w:t>
      </w:r>
    </w:p>
    <w:p w14:paraId="0DFF0307" w14:textId="33ADB417" w:rsidR="003A05BA" w:rsidRPr="007E2F1B" w:rsidRDefault="003A05BA" w:rsidP="00E352DC">
      <w:pPr>
        <w:numPr>
          <w:ilvl w:val="0"/>
          <w:numId w:val="35"/>
        </w:numPr>
        <w:spacing w:after="120"/>
        <w:ind w:left="1349" w:hanging="35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Technické kvalifikační předpoklady splňuje dodavatel, který 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>v posledních 5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letech realizoval minimálně 3 </w:t>
      </w:r>
      <w:r w:rsidR="003C61E8">
        <w:rPr>
          <w:rFonts w:ascii="Times New Roman" w:hAnsi="Times New Roman"/>
          <w:color w:val="000000"/>
          <w:sz w:val="24"/>
          <w:szCs w:val="24"/>
          <w:lang w:bidi="cs-CZ"/>
        </w:rPr>
        <w:t>zakázky na stavby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obdobného charakteru a rozsahu, s min</w:t>
      </w:r>
      <w:r w:rsidR="00B55BF0">
        <w:rPr>
          <w:rFonts w:ascii="Times New Roman" w:hAnsi="Times New Roman"/>
          <w:color w:val="000000"/>
          <w:sz w:val="24"/>
          <w:szCs w:val="24"/>
          <w:lang w:bidi="cs-CZ"/>
        </w:rPr>
        <w:t xml:space="preserve">imální výší finančního plnění 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>500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000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Kč bez DPH každé z</w:t>
      </w:r>
      <w:r w:rsidR="00B55BF0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>nich</w:t>
      </w:r>
      <w:r w:rsidR="00B55BF0">
        <w:rPr>
          <w:rFonts w:ascii="Times New Roman" w:hAnsi="Times New Roman"/>
          <w:color w:val="000000"/>
          <w:sz w:val="24"/>
          <w:szCs w:val="24"/>
          <w:lang w:bidi="cs-CZ"/>
        </w:rPr>
        <w:t>.</w:t>
      </w:r>
    </w:p>
    <w:p w14:paraId="0B23DF57" w14:textId="7D2A5F0A" w:rsidR="00B41575" w:rsidRDefault="00B41575" w:rsidP="003A05BA">
      <w:pPr>
        <w:spacing w:after="160" w:line="259" w:lineRule="auto"/>
        <w:ind w:left="708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>Zadavat</w:t>
      </w:r>
      <w:r w:rsidR="003C61E8">
        <w:rPr>
          <w:rFonts w:ascii="Times New Roman" w:hAnsi="Times New Roman"/>
          <w:color w:val="000000"/>
          <w:sz w:val="24"/>
          <w:szCs w:val="24"/>
          <w:lang w:bidi="cs-CZ"/>
        </w:rPr>
        <w:t>el bude za stavby</w:t>
      </w: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="003C61E8">
        <w:rPr>
          <w:rFonts w:ascii="Times New Roman" w:hAnsi="Times New Roman"/>
          <w:color w:val="000000"/>
          <w:sz w:val="24"/>
          <w:szCs w:val="24"/>
          <w:lang w:bidi="cs-CZ"/>
        </w:rPr>
        <w:t>obdobného charakteru akceptovat:</w:t>
      </w:r>
    </w:p>
    <w:p w14:paraId="5D8CFD4A" w14:textId="5701EA77" w:rsidR="003C61E8" w:rsidRPr="003C61E8" w:rsidRDefault="003C61E8" w:rsidP="003C61E8">
      <w:pPr>
        <w:numPr>
          <w:ilvl w:val="0"/>
          <w:numId w:val="35"/>
        </w:numPr>
        <w:ind w:left="1349" w:hanging="35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o</w:t>
      </w:r>
      <w:r w:rsidRPr="003C61E8">
        <w:rPr>
          <w:rFonts w:ascii="Times New Roman" w:hAnsi="Times New Roman"/>
          <w:color w:val="000000"/>
          <w:sz w:val="24"/>
          <w:szCs w:val="24"/>
          <w:lang w:bidi="cs-CZ"/>
        </w:rPr>
        <w:t>pravy kanalizace a stavební práce v objektech</w:t>
      </w:r>
    </w:p>
    <w:p w14:paraId="38836686" w14:textId="649D9C8A" w:rsidR="003C61E8" w:rsidRPr="003C61E8" w:rsidRDefault="003C61E8" w:rsidP="003C61E8">
      <w:pPr>
        <w:numPr>
          <w:ilvl w:val="0"/>
          <w:numId w:val="35"/>
        </w:numPr>
        <w:ind w:left="1349" w:hanging="35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s</w:t>
      </w:r>
      <w:r w:rsidRPr="003C61E8">
        <w:rPr>
          <w:rFonts w:ascii="Times New Roman" w:hAnsi="Times New Roman"/>
          <w:color w:val="000000"/>
          <w:sz w:val="24"/>
          <w:szCs w:val="24"/>
          <w:lang w:bidi="cs-CZ"/>
        </w:rPr>
        <w:t>tavební a montážní práce inženýrských sítí</w:t>
      </w:r>
    </w:p>
    <w:p w14:paraId="0B90CF2A" w14:textId="32105E74" w:rsidR="003C61E8" w:rsidRPr="003C61E8" w:rsidRDefault="003C61E8" w:rsidP="003C61E8">
      <w:pPr>
        <w:numPr>
          <w:ilvl w:val="0"/>
          <w:numId w:val="35"/>
        </w:numPr>
        <w:spacing w:after="120"/>
        <w:ind w:left="1349" w:hanging="35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s</w:t>
      </w:r>
      <w:r w:rsidRPr="003C61E8">
        <w:rPr>
          <w:rFonts w:ascii="Times New Roman" w:hAnsi="Times New Roman"/>
          <w:color w:val="000000"/>
          <w:sz w:val="24"/>
          <w:szCs w:val="24"/>
          <w:lang w:bidi="cs-CZ"/>
        </w:rPr>
        <w:t>tavební a montážní práce vodohospodářských staveb</w:t>
      </w:r>
    </w:p>
    <w:p w14:paraId="7A3BBE21" w14:textId="4DE35080" w:rsidR="00F217C6" w:rsidRDefault="00F217C6" w:rsidP="00F217C6">
      <w:pPr>
        <w:widowControl w:val="0"/>
        <w:spacing w:before="120"/>
        <w:ind w:left="708" w:right="23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Seznam významných dodávek může dodavatel zpracovat podle předlohy, jež tvoří přílohu č. </w:t>
      </w:r>
      <w:r w:rsidR="00533468" w:rsidRPr="00533468">
        <w:rPr>
          <w:rFonts w:ascii="Times New Roman" w:hAnsi="Times New Roman"/>
          <w:color w:val="000000"/>
          <w:sz w:val="24"/>
          <w:szCs w:val="24"/>
          <w:lang w:bidi="cs-CZ"/>
        </w:rPr>
        <w:t>3</w:t>
      </w: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proofErr w:type="gramStart"/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>této</w:t>
      </w:r>
      <w:proofErr w:type="gramEnd"/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Výzvy. Pokud dodavatel použije jinou předlohu, než zadavatelem předepsanou, potom dodavatelem předložený seznam významných zakázek musí obsahovat všechny údaje</w:t>
      </w:r>
      <w:r w:rsidR="001F732E"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, které zadavatel v příloze č. </w:t>
      </w:r>
      <w:r w:rsidR="00533468">
        <w:rPr>
          <w:rFonts w:ascii="Times New Roman" w:hAnsi="Times New Roman"/>
          <w:color w:val="000000"/>
          <w:sz w:val="24"/>
          <w:szCs w:val="24"/>
          <w:lang w:bidi="cs-CZ"/>
        </w:rPr>
        <w:t>3</w:t>
      </w: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proofErr w:type="gramStart"/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>této</w:t>
      </w:r>
      <w:proofErr w:type="gramEnd"/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Výzvy vymezil.</w:t>
      </w:r>
    </w:p>
    <w:p w14:paraId="60F9FAA9" w14:textId="77777777" w:rsidR="00F217C6" w:rsidRPr="00F217C6" w:rsidRDefault="00F217C6" w:rsidP="001F732E">
      <w:pPr>
        <w:widowControl w:val="0"/>
        <w:ind w:left="709" w:right="23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</w:p>
    <w:p w14:paraId="70A5289E" w14:textId="647ABD10" w:rsidR="00B41575" w:rsidRPr="00AD165F" w:rsidRDefault="000D7F56" w:rsidP="00AD165F">
      <w:pPr>
        <w:pStyle w:val="Odstavecseseznamem"/>
        <w:numPr>
          <w:ilvl w:val="0"/>
          <w:numId w:val="40"/>
        </w:numPr>
        <w:spacing w:after="120" w:line="240" w:lineRule="auto"/>
        <w:ind w:left="782" w:hanging="357"/>
        <w:contextualSpacing w:val="0"/>
        <w:rPr>
          <w:b/>
          <w:color w:val="000000"/>
          <w:szCs w:val="24"/>
          <w:lang w:bidi="cs-CZ"/>
        </w:rPr>
      </w:pPr>
      <w:r w:rsidRPr="000D7F56">
        <w:rPr>
          <w:b/>
          <w:color w:val="000000"/>
          <w:szCs w:val="24"/>
          <w:lang w:bidi="cs-CZ"/>
        </w:rPr>
        <w:t>Požadavky na odbornou kvalifikaci</w:t>
      </w:r>
      <w:r w:rsidR="00B41575" w:rsidRPr="00AD165F">
        <w:rPr>
          <w:color w:val="000000"/>
          <w:szCs w:val="24"/>
          <w:lang w:bidi="cs-CZ"/>
        </w:rPr>
        <w:t xml:space="preserve">   </w:t>
      </w:r>
    </w:p>
    <w:p w14:paraId="0B142A11" w14:textId="7C85111C" w:rsidR="00B41575" w:rsidRPr="00B41575" w:rsidRDefault="00B41575" w:rsidP="00AD165F">
      <w:pPr>
        <w:spacing w:after="160" w:line="259" w:lineRule="auto"/>
        <w:ind w:left="708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Zadavatel stanovil minimální požadavky na odbornou kvalifikaci </w:t>
      </w:r>
      <w:r w:rsidR="00676907">
        <w:rPr>
          <w:rFonts w:ascii="Times New Roman" w:hAnsi="Times New Roman"/>
          <w:i/>
          <w:color w:val="000000"/>
          <w:sz w:val="24"/>
          <w:szCs w:val="24"/>
          <w:lang w:bidi="cs-CZ"/>
        </w:rPr>
        <w:t>vedoucího pracovníka</w:t>
      </w: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>:</w:t>
      </w:r>
    </w:p>
    <w:p w14:paraId="1F9E7A9C" w14:textId="5D3403D8" w:rsidR="00051BD2" w:rsidRDefault="00B41575" w:rsidP="00195654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>předložení kopie stručného životopisu</w:t>
      </w:r>
      <w:r w:rsidR="00B342C8">
        <w:rPr>
          <w:rFonts w:ascii="Times New Roman" w:hAnsi="Times New Roman"/>
          <w:color w:val="000000"/>
          <w:sz w:val="24"/>
          <w:szCs w:val="24"/>
          <w:lang w:bidi="cs-CZ"/>
        </w:rPr>
        <w:t xml:space="preserve"> a praxe v oboru </w:t>
      </w:r>
      <w:r w:rsidR="00195654">
        <w:rPr>
          <w:rFonts w:ascii="Times New Roman" w:hAnsi="Times New Roman"/>
          <w:color w:val="000000"/>
          <w:sz w:val="24"/>
          <w:szCs w:val="24"/>
          <w:lang w:bidi="cs-CZ"/>
        </w:rPr>
        <w:t>minimálně</w:t>
      </w: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5 let</w:t>
      </w:r>
      <w:r w:rsidR="00051BD2">
        <w:rPr>
          <w:rFonts w:ascii="Times New Roman" w:hAnsi="Times New Roman"/>
          <w:color w:val="000000"/>
          <w:sz w:val="24"/>
          <w:szCs w:val="24"/>
          <w:lang w:bidi="cs-CZ"/>
        </w:rPr>
        <w:t>.</w:t>
      </w:r>
    </w:p>
    <w:p w14:paraId="2F8452D5" w14:textId="77777777" w:rsidR="006F7068" w:rsidRDefault="006F7068" w:rsidP="006F7068">
      <w:pPr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1DD28180" w14:textId="75FC73BD" w:rsidR="00051BD2" w:rsidRDefault="009D4488" w:rsidP="00B31973">
      <w:pPr>
        <w:spacing w:after="160" w:line="259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lastRenderedPageBreak/>
        <w:t xml:space="preserve">Dále </w:t>
      </w:r>
      <w:r w:rsidR="00BA5572" w:rsidRPr="00BA5572">
        <w:rPr>
          <w:rFonts w:ascii="Times New Roman" w:hAnsi="Times New Roman"/>
          <w:color w:val="000000"/>
          <w:sz w:val="24"/>
          <w:szCs w:val="24"/>
          <w:lang w:bidi="cs-CZ"/>
        </w:rPr>
        <w:t>předložením osvědčení a čestného prohlášení o odbo</w:t>
      </w:r>
      <w:r w:rsidR="0019374B">
        <w:rPr>
          <w:rFonts w:ascii="Times New Roman" w:hAnsi="Times New Roman"/>
          <w:color w:val="000000"/>
          <w:sz w:val="24"/>
          <w:szCs w:val="24"/>
          <w:lang w:bidi="cs-CZ"/>
        </w:rPr>
        <w:t>rné kvalifikaci vztahující se k </w:t>
      </w:r>
      <w:r w:rsidR="00BA5572" w:rsidRPr="00BA5572">
        <w:rPr>
          <w:rFonts w:ascii="Times New Roman" w:hAnsi="Times New Roman"/>
          <w:color w:val="000000"/>
          <w:sz w:val="24"/>
          <w:szCs w:val="24"/>
          <w:lang w:bidi="cs-CZ"/>
        </w:rPr>
        <w:t>požadovaným stavebním pracím, a to jak ve vztahu k fyzickým osobám, které mohou dodávky, služby nebo stavební práce poskytovat, tak ve vztahu k jejich pracovníkům.</w:t>
      </w:r>
    </w:p>
    <w:p w14:paraId="70F11BE2" w14:textId="77777777" w:rsidR="00510F89" w:rsidRDefault="00510F89" w:rsidP="00B31973">
      <w:pPr>
        <w:spacing w:after="160" w:line="259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36B9687D" w14:textId="0A4EA3C4" w:rsidR="00510F89" w:rsidRDefault="00510F89" w:rsidP="00510F89">
      <w:pPr>
        <w:spacing w:line="259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510F89">
        <w:rPr>
          <w:rFonts w:ascii="Times New Roman" w:hAnsi="Times New Roman"/>
          <w:color w:val="000000"/>
          <w:sz w:val="24"/>
          <w:szCs w:val="24"/>
          <w:lang w:bidi="cs-CZ"/>
        </w:rPr>
        <w:t xml:space="preserve">Zadavatel si vyhrazuje právo požadovat po dodavateli, aby písemně objasnil 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předložené informace či doklady </w:t>
      </w:r>
      <w:r w:rsidRPr="00510F89">
        <w:rPr>
          <w:rFonts w:ascii="Times New Roman" w:hAnsi="Times New Roman"/>
          <w:color w:val="000000"/>
          <w:sz w:val="24"/>
          <w:szCs w:val="24"/>
          <w:lang w:bidi="cs-CZ"/>
        </w:rPr>
        <w:t>nebo předložil další dodatečné informace či doklady prokazující splnění kvalifikace.</w:t>
      </w:r>
    </w:p>
    <w:p w14:paraId="05ED44D0" w14:textId="77777777" w:rsidR="00510F89" w:rsidRDefault="00510F89" w:rsidP="00510F89">
      <w:pPr>
        <w:spacing w:line="259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442FC8CD" w14:textId="77777777" w:rsidR="00051BD2" w:rsidRDefault="00051BD2" w:rsidP="00144372">
      <w:pPr>
        <w:pStyle w:val="Zkladntext4"/>
        <w:numPr>
          <w:ilvl w:val="0"/>
          <w:numId w:val="4"/>
        </w:numPr>
        <w:shd w:val="clear" w:color="auto" w:fill="auto"/>
        <w:spacing w:before="0"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D2">
        <w:rPr>
          <w:rFonts w:ascii="Times New Roman" w:hAnsi="Times New Roman" w:cs="Times New Roman"/>
          <w:b/>
          <w:sz w:val="24"/>
          <w:szCs w:val="24"/>
        </w:rPr>
        <w:t>Jiné požadavky zadavatele na plnění veřejné zakázky</w:t>
      </w:r>
    </w:p>
    <w:p w14:paraId="7B460F67" w14:textId="77777777" w:rsidR="009F6745" w:rsidRPr="00191D42" w:rsidRDefault="009F6745" w:rsidP="00EB6E11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91D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Pojištění dodavatele</w:t>
      </w:r>
    </w:p>
    <w:p w14:paraId="49C9D309" w14:textId="144F5997" w:rsidR="009F6745" w:rsidRPr="00191D42" w:rsidRDefault="009F6745" w:rsidP="00191D42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Dodavatel ve své nabídce doloží čestné prohlášení, že nejpozd</w:t>
      </w:r>
      <w:r w:rsidR="00247E6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ěji ke dni podpisu </w:t>
      </w:r>
      <w:r w:rsidR="007B448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s</w:t>
      </w:r>
      <w:r w:rsidR="00247E6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mlouvy o dílo</w:t>
      </w:r>
      <w:r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bude mít uzavřenou pojistnou smlouvu, o pojištění odpovědnosti vůči škodám způsobeným třetím osobám. Pojištění musí obsahovat zejména pojištění proti škodám způsobeným třetím osobám jeho činností.</w:t>
      </w:r>
      <w:r w:rsidR="00BD4F06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="00291ECB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Výše pojistné částky bude minimálně</w:t>
      </w:r>
      <w:r w:rsidR="00BD4F06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ve výš</w:t>
      </w:r>
      <w:r w:rsidR="00C979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i odpovídající pojistné částce 1</w:t>
      </w:r>
      <w:r w:rsidR="00BD4F06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 000 000</w:t>
      </w:r>
      <w:r w:rsidR="001034A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Kč.</w:t>
      </w:r>
    </w:p>
    <w:p w14:paraId="5EB1DA68" w14:textId="77777777" w:rsidR="009A27E5" w:rsidRPr="00FC3BD2" w:rsidRDefault="00D8214C" w:rsidP="00FC3BD2">
      <w:pPr>
        <w:widowControl w:val="0"/>
        <w:ind w:left="426" w:right="20"/>
        <w:jc w:val="both"/>
        <w:rPr>
          <w:rFonts w:eastAsia="Calibri"/>
          <w:shd w:val="clear" w:color="auto" w:fill="FFFFFF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                                                                                                                                           </w:t>
      </w:r>
    </w:p>
    <w:p w14:paraId="6814B553" w14:textId="4A91DDF9" w:rsidR="00602702" w:rsidRPr="00EB6E11" w:rsidRDefault="00602702" w:rsidP="002573FD">
      <w:pPr>
        <w:pStyle w:val="Zkladntext4"/>
        <w:numPr>
          <w:ilvl w:val="0"/>
          <w:numId w:val="4"/>
        </w:numPr>
        <w:shd w:val="clear" w:color="auto" w:fill="auto"/>
        <w:spacing w:before="0" w:after="120" w:line="240" w:lineRule="auto"/>
        <w:ind w:left="425" w:hanging="42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6D455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Podmínky přístupu či </w:t>
      </w:r>
      <w:r w:rsidR="002573F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poskytnutí zadávací dokumentace</w:t>
      </w:r>
    </w:p>
    <w:p w14:paraId="44519EF5" w14:textId="77777777" w:rsidR="00EB6E11" w:rsidRDefault="00EB6E11" w:rsidP="00EB6E11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Kompletní zadávací dokumentace je poskytována neomezeným dálkovým přístupem na</w:t>
      </w:r>
      <w:r w:rsidRPr="00C464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 </w:t>
      </w: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profilu zadavatele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="006202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>a www stránkách města Kyjova</w:t>
      </w: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Listinná forma zadávací dokumentace nebude poskytnuta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</w:p>
    <w:p w14:paraId="0A4C0109" w14:textId="77777777" w:rsidR="00EB6E11" w:rsidRPr="006D4551" w:rsidRDefault="00EB6E11" w:rsidP="00F23C32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14:paraId="20D07C8E" w14:textId="77777777" w:rsidR="003E4878" w:rsidRDefault="003E4878" w:rsidP="006B0C4D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6D455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Adresy domén:</w:t>
      </w:r>
    </w:p>
    <w:p w14:paraId="79471598" w14:textId="5F4F0267" w:rsidR="006B0C4D" w:rsidRPr="00F23C32" w:rsidRDefault="00B977D5" w:rsidP="00600942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Style w:val="Hypertextovodkaz"/>
        </w:rPr>
      </w:pPr>
      <w:hyperlink r:id="rId8" w:history="1">
        <w:r w:rsidR="00F23C32" w:rsidRPr="00F23C32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Profily (proebiz.com)</w:t>
        </w:r>
      </w:hyperlink>
    </w:p>
    <w:p w14:paraId="37146965" w14:textId="77777777" w:rsidR="003E4878" w:rsidRPr="006D4551" w:rsidRDefault="00B977D5" w:rsidP="003E4878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9" w:history="1">
        <w:r w:rsidR="003E4878" w:rsidRPr="006D4551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https://josephine.proebiz.com</w:t>
        </w:r>
      </w:hyperlink>
    </w:p>
    <w:p w14:paraId="251C273A" w14:textId="77777777" w:rsidR="003E4878" w:rsidRPr="006D4551" w:rsidRDefault="00B977D5" w:rsidP="003E4878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10" w:history="1">
        <w:r w:rsidR="003E4878" w:rsidRPr="006D4551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https://mestokyjov.cz/verejne-zakazky/ds-1277/p1=31956</w:t>
        </w:r>
      </w:hyperlink>
      <w:r w:rsidR="003E4878" w:rsidRPr="006D455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</w:p>
    <w:p w14:paraId="4419A640" w14:textId="370E3B6A" w:rsidR="00DE7427" w:rsidRPr="008C0053" w:rsidRDefault="00DE7427" w:rsidP="00992218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rPr>
          <w:szCs w:val="24"/>
        </w:rPr>
      </w:pPr>
      <w:r w:rsidRPr="008C0053">
        <w:rPr>
          <w:b/>
          <w:szCs w:val="24"/>
        </w:rPr>
        <w:t xml:space="preserve">Podmínky a </w:t>
      </w:r>
      <w:r w:rsidR="00BA231A">
        <w:rPr>
          <w:b/>
          <w:szCs w:val="24"/>
        </w:rPr>
        <w:t>požadavky na zpracování nabídky</w:t>
      </w:r>
      <w:r w:rsidRPr="008C0053">
        <w:rPr>
          <w:szCs w:val="24"/>
        </w:rPr>
        <w:t xml:space="preserve"> </w:t>
      </w:r>
    </w:p>
    <w:p w14:paraId="270BB859" w14:textId="77777777" w:rsidR="009540C8" w:rsidRPr="008C0053" w:rsidRDefault="009540C8" w:rsidP="00992218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hAnsi="Times New Roman"/>
          <w:color w:val="000000"/>
          <w:sz w:val="24"/>
          <w:szCs w:val="24"/>
          <w:u w:val="single"/>
          <w:lang w:bidi="cs-CZ"/>
        </w:rPr>
      </w:pPr>
      <w:r w:rsidRPr="008C0053">
        <w:rPr>
          <w:rFonts w:ascii="Times New Roman" w:hAnsi="Times New Roman"/>
          <w:color w:val="000000"/>
          <w:sz w:val="24"/>
          <w:szCs w:val="24"/>
          <w:u w:val="single"/>
          <w:lang w:bidi="cs-CZ"/>
        </w:rPr>
        <w:t>Nabídky budou obsahovat tyto dokumenty a náležitosti v následujícím pořadí:</w:t>
      </w:r>
    </w:p>
    <w:p w14:paraId="07ABF2AC" w14:textId="77777777" w:rsidR="00C77EF0" w:rsidRPr="008C0053" w:rsidRDefault="00C77EF0" w:rsidP="00C77EF0">
      <w:pPr>
        <w:pStyle w:val="Odstavecseseznamem"/>
        <w:numPr>
          <w:ilvl w:val="0"/>
          <w:numId w:val="13"/>
        </w:numPr>
        <w:spacing w:before="120" w:line="240" w:lineRule="auto"/>
        <w:ind w:left="992" w:hanging="567"/>
        <w:rPr>
          <w:color w:val="000000"/>
          <w:szCs w:val="24"/>
          <w:lang w:bidi="cs-CZ"/>
        </w:rPr>
      </w:pPr>
      <w:r w:rsidRPr="008C0053">
        <w:rPr>
          <w:color w:val="000000"/>
          <w:szCs w:val="24"/>
          <w:lang w:bidi="cs-CZ"/>
        </w:rPr>
        <w:t>Řádné identifikační údaje účastníka.</w:t>
      </w:r>
    </w:p>
    <w:p w14:paraId="6A8956C5" w14:textId="77777777" w:rsidR="009540C8" w:rsidRPr="008C0053" w:rsidRDefault="009540C8" w:rsidP="00C77EF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2" w:hanging="567"/>
        <w:rPr>
          <w:color w:val="000000"/>
          <w:szCs w:val="24"/>
          <w:lang w:bidi="cs-CZ"/>
        </w:rPr>
      </w:pPr>
      <w:r w:rsidRPr="008C0053">
        <w:rPr>
          <w:color w:val="000000"/>
          <w:szCs w:val="24"/>
          <w:lang w:bidi="cs-CZ"/>
        </w:rPr>
        <w:t>Obsah nabídky s uvedením čísel stran a kapitol nabídky, včetně seznamu příloh a informace o celkovém počtu listů nabídky.</w:t>
      </w:r>
    </w:p>
    <w:p w14:paraId="31D2BCCD" w14:textId="77777777" w:rsidR="009540C8" w:rsidRPr="008C0053" w:rsidRDefault="009540C8" w:rsidP="00FC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8C0053">
        <w:rPr>
          <w:color w:val="000000"/>
          <w:szCs w:val="24"/>
          <w:lang w:bidi="cs-CZ"/>
        </w:rPr>
        <w:t>Doklady prokazující splnění způsobilosti a kvalifikačních předpokladů</w:t>
      </w:r>
      <w:r w:rsidR="00C77EF0" w:rsidRPr="008C0053">
        <w:rPr>
          <w:rFonts w:asciiTheme="minorHAnsi" w:eastAsiaTheme="minorHAnsi" w:hAnsiTheme="minorHAnsi" w:cstheme="minorBidi"/>
          <w:iCs/>
          <w:sz w:val="22"/>
        </w:rPr>
        <w:t xml:space="preserve"> </w:t>
      </w:r>
      <w:r w:rsidR="00C77EF0" w:rsidRPr="008C0053">
        <w:rPr>
          <w:color w:val="000000"/>
          <w:szCs w:val="24"/>
          <w:lang w:bidi="cs-CZ"/>
        </w:rPr>
        <w:t xml:space="preserve">dle </w:t>
      </w:r>
      <w:r w:rsidR="00C77EF0" w:rsidRPr="008C0053">
        <w:rPr>
          <w:iCs/>
          <w:color w:val="000000"/>
          <w:szCs w:val="24"/>
          <w:lang w:bidi="cs-CZ"/>
        </w:rPr>
        <w:t>odst.  č.  7 této Výzvy</w:t>
      </w:r>
      <w:r w:rsidRPr="008C0053">
        <w:rPr>
          <w:color w:val="000000"/>
          <w:szCs w:val="24"/>
          <w:lang w:bidi="cs-CZ"/>
        </w:rPr>
        <w:t>.</w:t>
      </w:r>
    </w:p>
    <w:p w14:paraId="7CA1DA43" w14:textId="1D362AB4" w:rsidR="00CA62E7" w:rsidRPr="00AD1EF8" w:rsidRDefault="009A5003" w:rsidP="009F359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>Rozpočet</w:t>
      </w:r>
      <w:r w:rsidR="00B652D8">
        <w:rPr>
          <w:color w:val="000000"/>
          <w:szCs w:val="24"/>
          <w:lang w:bidi="cs-CZ"/>
        </w:rPr>
        <w:t xml:space="preserve"> </w:t>
      </w:r>
      <w:r w:rsidR="00CA62E7" w:rsidRPr="00046D6D">
        <w:rPr>
          <w:color w:val="000000"/>
          <w:szCs w:val="24"/>
          <w:lang w:bidi="cs-CZ"/>
        </w:rPr>
        <w:t>(</w:t>
      </w:r>
      <w:r w:rsidR="00CA62E7" w:rsidRPr="009122E4">
        <w:rPr>
          <w:color w:val="000000"/>
          <w:szCs w:val="24"/>
          <w:lang w:bidi="cs-CZ"/>
        </w:rPr>
        <w:t xml:space="preserve">Příloha č. </w:t>
      </w:r>
      <w:r w:rsidR="004737D4" w:rsidRPr="004737D4">
        <w:rPr>
          <w:color w:val="000000"/>
          <w:szCs w:val="24"/>
          <w:lang w:bidi="cs-CZ"/>
        </w:rPr>
        <w:t>1</w:t>
      </w:r>
      <w:r w:rsidR="00CA62E7" w:rsidRPr="009122E4">
        <w:rPr>
          <w:color w:val="000000"/>
          <w:szCs w:val="24"/>
          <w:lang w:bidi="cs-CZ"/>
        </w:rPr>
        <w:t xml:space="preserve"> Výzvy</w:t>
      </w:r>
      <w:r w:rsidR="00B652D8">
        <w:rPr>
          <w:color w:val="000000"/>
          <w:szCs w:val="24"/>
          <w:lang w:bidi="cs-CZ"/>
        </w:rPr>
        <w:t>)</w:t>
      </w:r>
      <w:r w:rsidR="00CA62E7" w:rsidRPr="00046D6D">
        <w:rPr>
          <w:color w:val="000000"/>
          <w:szCs w:val="24"/>
          <w:lang w:bidi="cs-CZ"/>
        </w:rPr>
        <w:t xml:space="preserve"> vyplněný </w:t>
      </w:r>
      <w:r w:rsidR="00C63151">
        <w:t>v přesné struktuře poskytnuté zadavatelem</w:t>
      </w:r>
      <w:r w:rsidR="00CA62E7">
        <w:rPr>
          <w:color w:val="000000"/>
          <w:szCs w:val="24"/>
          <w:lang w:bidi="cs-CZ"/>
        </w:rPr>
        <w:t>.</w:t>
      </w:r>
      <w:r w:rsidR="00C63151">
        <w:rPr>
          <w:color w:val="000000"/>
          <w:szCs w:val="24"/>
          <w:lang w:bidi="cs-CZ"/>
        </w:rPr>
        <w:t xml:space="preserve"> </w:t>
      </w:r>
      <w:r w:rsidR="00C63151">
        <w:t>Bude-li pře</w:t>
      </w:r>
      <w:r>
        <w:t>dložena jiná podoba rozpočtu</w:t>
      </w:r>
      <w:r w:rsidR="00C63151">
        <w:t>, může být tato skutečnost posouzena jako nesplnění požadavků zadavatele</w:t>
      </w:r>
    </w:p>
    <w:p w14:paraId="4210F409" w14:textId="3BF905FD" w:rsidR="00AD1EF8" w:rsidRPr="00CA62E7" w:rsidRDefault="00AD1EF8" w:rsidP="00AD1EF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AD1EF8">
        <w:rPr>
          <w:color w:val="000000"/>
          <w:szCs w:val="24"/>
          <w:lang w:bidi="cs-CZ"/>
        </w:rPr>
        <w:t xml:space="preserve">Čestné prohlášení o </w:t>
      </w:r>
      <w:r>
        <w:rPr>
          <w:color w:val="000000"/>
          <w:szCs w:val="24"/>
          <w:lang w:bidi="cs-CZ"/>
        </w:rPr>
        <w:t>pojištění (dle čl. 8 této Výzvy</w:t>
      </w:r>
      <w:r w:rsidRPr="00AD1EF8">
        <w:rPr>
          <w:color w:val="000000"/>
          <w:szCs w:val="24"/>
          <w:lang w:bidi="cs-CZ"/>
        </w:rPr>
        <w:t>)</w:t>
      </w:r>
    </w:p>
    <w:p w14:paraId="683F3BB7" w14:textId="77777777" w:rsidR="00AE78A2" w:rsidRPr="0027017D" w:rsidRDefault="00C77EF0" w:rsidP="00C77EF0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b/>
          <w:i/>
          <w:color w:val="000000"/>
          <w:sz w:val="24"/>
          <w:szCs w:val="24"/>
          <w:lang w:bidi="cs-CZ"/>
        </w:rPr>
      </w:pPr>
      <w:r w:rsidRPr="0027017D">
        <w:rPr>
          <w:rFonts w:ascii="Times New Roman" w:hAnsi="Times New Roman"/>
          <w:b/>
          <w:i/>
          <w:color w:val="000000"/>
          <w:sz w:val="24"/>
          <w:szCs w:val="24"/>
          <w:lang w:bidi="cs-CZ"/>
        </w:rPr>
        <w:t>Zadavatel nevyžaduje, aby byl návrh smlouvy předložen v nabídce.</w:t>
      </w:r>
    </w:p>
    <w:p w14:paraId="5CE2D397" w14:textId="77777777" w:rsidR="009540C8" w:rsidRPr="007679A8" w:rsidRDefault="009540C8" w:rsidP="00345284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>Požadované dokumenty musí být do prostředí systému JOSEPHINE vloženy formou prostých čitelně naskenovaných příloh, v obecně rozšířených a dostupných formátů (zejm.</w:t>
      </w:r>
      <w:r w:rsidR="00122F28" w:rsidRPr="007679A8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>PDF, MS Word, MS Excel). Zadavatel doporučuje, aby dodavatel soubory před odesláním nabídky zkontroloval, že soubory nejsou poškozeny, a vložené nabídky odpovídajícím způsobem pojmenoval, případně zkomprimoval do formátu ZIP (příp.</w:t>
      </w:r>
      <w:r w:rsidR="008D3757" w:rsidRPr="007679A8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>RAR).</w:t>
      </w:r>
      <w:r w:rsidR="00345284" w:rsidRPr="007679A8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 xml:space="preserve">Je na vůli dodavatele, zda v nabídce předloží požadované doklady jako originály, úředně ověřené kopie (konverze dokumentů) nebo jako prosté kopie. </w:t>
      </w:r>
    </w:p>
    <w:p w14:paraId="04DC2838" w14:textId="77777777" w:rsidR="00AE78A2" w:rsidRPr="00984ADF" w:rsidRDefault="00AE78A2" w:rsidP="00FC3BD2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0CFF9017" w14:textId="484AA8AA" w:rsidR="00DE7427" w:rsidRPr="00154868" w:rsidRDefault="00DE7427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54868">
        <w:rPr>
          <w:rFonts w:ascii="Times New Roman" w:hAnsi="Times New Roman" w:cs="Times New Roman"/>
          <w:b/>
          <w:sz w:val="24"/>
          <w:szCs w:val="24"/>
        </w:rPr>
        <w:lastRenderedPageBreak/>
        <w:t>Lhůta pro podání nabídky</w:t>
      </w:r>
      <w:r w:rsidR="00122815" w:rsidRPr="00154868">
        <w:rPr>
          <w:rFonts w:ascii="Times New Roman" w:hAnsi="Times New Roman" w:cs="Times New Roman"/>
          <w:b/>
          <w:sz w:val="24"/>
          <w:szCs w:val="24"/>
        </w:rPr>
        <w:t>, zadávací lhůta</w:t>
      </w:r>
      <w:r w:rsidRPr="00154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7681F" w14:textId="79891369" w:rsidR="00AE78A2" w:rsidRPr="000F1A2E" w:rsidRDefault="009540C8" w:rsidP="00992218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hAnsi="Times New Roman"/>
          <w:b/>
          <w:sz w:val="24"/>
          <w:szCs w:val="24"/>
        </w:rPr>
      </w:pPr>
      <w:r w:rsidRPr="00F15463">
        <w:rPr>
          <w:rFonts w:ascii="Times New Roman" w:hAnsi="Times New Roman" w:cs="Times New Roman"/>
          <w:sz w:val="24"/>
          <w:szCs w:val="24"/>
        </w:rPr>
        <w:t xml:space="preserve">Lhůta pro podání nabídek končí: </w:t>
      </w:r>
      <w:r w:rsidR="00A63966">
        <w:rPr>
          <w:rFonts w:ascii="Times New Roman" w:hAnsi="Times New Roman" w:cs="Times New Roman"/>
          <w:b/>
          <w:sz w:val="24"/>
          <w:szCs w:val="24"/>
        </w:rPr>
        <w:t>04</w:t>
      </w:r>
      <w:r w:rsidRPr="00F154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3966">
        <w:rPr>
          <w:rFonts w:ascii="Times New Roman" w:hAnsi="Times New Roman" w:cs="Times New Roman"/>
          <w:b/>
          <w:sz w:val="24"/>
          <w:szCs w:val="24"/>
        </w:rPr>
        <w:t>01</w:t>
      </w:r>
      <w:r w:rsidRPr="00F154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2FA4">
        <w:rPr>
          <w:rFonts w:ascii="Times New Roman" w:hAnsi="Times New Roman" w:cs="Times New Roman"/>
          <w:b/>
          <w:sz w:val="24"/>
          <w:szCs w:val="24"/>
        </w:rPr>
        <w:t>2022</w:t>
      </w:r>
      <w:r w:rsidRPr="00F15463">
        <w:rPr>
          <w:rFonts w:ascii="Times New Roman" w:hAnsi="Times New Roman" w:cs="Times New Roman"/>
          <w:b/>
          <w:sz w:val="24"/>
          <w:szCs w:val="24"/>
        </w:rPr>
        <w:t>, 10:00</w:t>
      </w:r>
      <w:r w:rsidR="002F65F7" w:rsidRPr="00F15463">
        <w:rPr>
          <w:rFonts w:ascii="Times New Roman" w:hAnsi="Times New Roman" w:cs="Times New Roman"/>
          <w:b/>
          <w:sz w:val="24"/>
          <w:szCs w:val="24"/>
        </w:rPr>
        <w:t>:00</w:t>
      </w:r>
      <w:r w:rsidRPr="00F15463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14:paraId="257235B8" w14:textId="77777777" w:rsidR="00AE78A2" w:rsidRPr="00945603" w:rsidRDefault="00122815" w:rsidP="00992218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945603">
        <w:rPr>
          <w:rFonts w:ascii="Times New Roman" w:hAnsi="Times New Roman"/>
          <w:sz w:val="24"/>
          <w:szCs w:val="24"/>
        </w:rPr>
        <w:t xml:space="preserve">Zadávací lhůta (lhůta, po kterou jsou účastníci svou nabídkou vázáni) činí </w:t>
      </w:r>
      <w:r w:rsidRPr="004273C1">
        <w:rPr>
          <w:rFonts w:ascii="Times New Roman" w:hAnsi="Times New Roman"/>
          <w:b/>
          <w:sz w:val="24"/>
          <w:szCs w:val="24"/>
        </w:rPr>
        <w:t>60</w:t>
      </w:r>
      <w:r w:rsidRPr="00945603">
        <w:rPr>
          <w:rFonts w:ascii="Times New Roman" w:hAnsi="Times New Roman"/>
          <w:sz w:val="24"/>
          <w:szCs w:val="24"/>
        </w:rPr>
        <w:t xml:space="preserve"> kalendářních dnů a začíná běžet okamžikem skončení lhůty pro podání nabídek.</w:t>
      </w:r>
    </w:p>
    <w:p w14:paraId="2983A01F" w14:textId="77777777" w:rsidR="00122815" w:rsidRPr="00984ADF" w:rsidRDefault="00122815" w:rsidP="00FC3BD2">
      <w:pPr>
        <w:ind w:left="426"/>
        <w:jc w:val="both"/>
        <w:rPr>
          <w:rStyle w:val="ZkladntextTun"/>
          <w:rFonts w:eastAsia="Calibri"/>
          <w:b w:val="0"/>
          <w:sz w:val="24"/>
          <w:szCs w:val="24"/>
          <w:highlight w:val="yellow"/>
        </w:rPr>
      </w:pPr>
    </w:p>
    <w:p w14:paraId="39A29BA8" w14:textId="0AB04C79" w:rsidR="00DE7427" w:rsidRPr="00997661" w:rsidRDefault="00DE7427" w:rsidP="00AE794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szCs w:val="24"/>
        </w:rPr>
      </w:pPr>
      <w:r w:rsidRPr="00997661">
        <w:rPr>
          <w:b/>
          <w:szCs w:val="24"/>
        </w:rPr>
        <w:t>Místo pro podání nabídky</w:t>
      </w:r>
      <w:r w:rsidRPr="00997661">
        <w:rPr>
          <w:szCs w:val="24"/>
        </w:rPr>
        <w:t xml:space="preserve"> </w:t>
      </w:r>
    </w:p>
    <w:p w14:paraId="0BB8A352" w14:textId="77777777" w:rsidR="00764CBC" w:rsidRPr="006D4551" w:rsidRDefault="00764CBC" w:rsidP="00FC3BD2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6D4551">
        <w:rPr>
          <w:rFonts w:ascii="Times New Roman" w:hAnsi="Times New Roman" w:cs="Times New Roman"/>
          <w:iCs/>
        </w:rPr>
        <w:t xml:space="preserve">Nabídka bude zadavateli předložena elektronicky a vložena do systému JOSEPHINE, který je umístěn na  webové adrese </w:t>
      </w:r>
      <w:hyperlink r:id="rId11" w:history="1">
        <w:r w:rsidRPr="006D4551">
          <w:rPr>
            <w:rStyle w:val="Hypertextovodkaz"/>
            <w:rFonts w:ascii="Times New Roman" w:hAnsi="Times New Roman" w:cs="Times New Roman"/>
            <w:iCs/>
          </w:rPr>
          <w:t>https://josephine.proebiz.com/</w:t>
        </w:r>
      </w:hyperlink>
      <w:r w:rsidRPr="006D4551">
        <w:rPr>
          <w:rFonts w:ascii="Times New Roman" w:hAnsi="Times New Roman" w:cs="Times New Roman"/>
          <w:iCs/>
        </w:rPr>
        <w:t xml:space="preserve">. </w:t>
      </w:r>
    </w:p>
    <w:p w14:paraId="455E3DC8" w14:textId="77777777" w:rsidR="00DE7427" w:rsidRPr="002B4309" w:rsidRDefault="00764CBC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6D4551">
        <w:rPr>
          <w:rFonts w:ascii="Times New Roman" w:hAnsi="Times New Roman" w:cs="Times New Roman"/>
          <w:iCs/>
        </w:rPr>
        <w:t>Předložením nabídky se rozumí vyplnění elektronického formuláře v systému JOSEPHINE (josephine.proebiz.com) dle požadavků této Výzvy a přiložení požadovaných písemných dokumentů účastníka formou příloh.</w:t>
      </w:r>
    </w:p>
    <w:p w14:paraId="309FC8A1" w14:textId="6F429B47" w:rsidR="009564B9" w:rsidRPr="00BD4DB3" w:rsidRDefault="009564B9" w:rsidP="00BD4DB3">
      <w:pPr>
        <w:rPr>
          <w:szCs w:val="24"/>
        </w:rPr>
      </w:pPr>
    </w:p>
    <w:p w14:paraId="49AEEE6B" w14:textId="53C4242B" w:rsidR="009564B9" w:rsidRDefault="008C77ED" w:rsidP="008C77E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>
        <w:rPr>
          <w:b/>
          <w:szCs w:val="24"/>
        </w:rPr>
        <w:t>Požadavky na varianty nabídek</w:t>
      </w:r>
    </w:p>
    <w:p w14:paraId="5CEAAFF8" w14:textId="4B0DD261" w:rsidR="009564B9" w:rsidRPr="008C77ED" w:rsidRDefault="009564B9" w:rsidP="008C77ED">
      <w:pPr>
        <w:pStyle w:val="Odstavecseseznamem"/>
        <w:spacing w:line="240" w:lineRule="auto"/>
        <w:ind w:left="425"/>
      </w:pPr>
      <w:r>
        <w:t xml:space="preserve">Dodavatel je oprávněn předložit </w:t>
      </w:r>
      <w:r w:rsidRPr="002E67DE">
        <w:rPr>
          <w:b/>
        </w:rPr>
        <w:t>pouze jedinou nabídku</w:t>
      </w:r>
      <w:r>
        <w:t xml:space="preserve"> k veřejné zakázce. Zadavatel nepřipouští předložení více variant v rámci nabídky – nabídka obsahující více variant bude zadavatelem vyloučena ze zadávacího řízení.</w:t>
      </w:r>
    </w:p>
    <w:p w14:paraId="5CA99627" w14:textId="7EE15E94" w:rsidR="00602702" w:rsidRPr="00984ADF" w:rsidRDefault="00602702" w:rsidP="00AC1748">
      <w:pPr>
        <w:pStyle w:val="Default"/>
        <w:jc w:val="both"/>
        <w:rPr>
          <w:rStyle w:val="Nadpis32"/>
          <w:rFonts w:eastAsia="Calibri"/>
          <w:b w:val="0"/>
          <w:sz w:val="24"/>
          <w:szCs w:val="24"/>
          <w:highlight w:val="yellow"/>
        </w:rPr>
      </w:pPr>
    </w:p>
    <w:p w14:paraId="70F23E9E" w14:textId="77777777" w:rsidR="00DE7427" w:rsidRPr="006D4551" w:rsidRDefault="00DE7427" w:rsidP="00AC1748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 w:rsidRPr="006D4551">
        <w:rPr>
          <w:b/>
          <w:szCs w:val="24"/>
        </w:rPr>
        <w:t>Další podmínky</w:t>
      </w:r>
    </w:p>
    <w:p w14:paraId="2C8E6133" w14:textId="715E0899" w:rsidR="00DE7427" w:rsidRDefault="00DE7427" w:rsidP="00345284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4551">
        <w:rPr>
          <w:rFonts w:ascii="Times New Roman" w:hAnsi="Times New Roman" w:cs="Times New Roman"/>
          <w:sz w:val="24"/>
          <w:szCs w:val="24"/>
        </w:rPr>
        <w:t xml:space="preserve">Zadavatel si vyhrazuje právo </w:t>
      </w:r>
      <w:r w:rsidR="006A6566" w:rsidRPr="006D4551">
        <w:rPr>
          <w:rFonts w:ascii="Times New Roman" w:hAnsi="Times New Roman" w:cs="Times New Roman"/>
          <w:sz w:val="24"/>
          <w:szCs w:val="24"/>
        </w:rPr>
        <w:t>nevybrat žádnou nabídku</w:t>
      </w:r>
      <w:r w:rsidRPr="006D4551">
        <w:rPr>
          <w:rFonts w:ascii="Times New Roman" w:hAnsi="Times New Roman" w:cs="Times New Roman"/>
          <w:sz w:val="24"/>
          <w:szCs w:val="24"/>
        </w:rPr>
        <w:t>, případně zakázku zrušit bez</w:t>
      </w:r>
      <w:r w:rsidR="007E08E5" w:rsidRPr="006D4551">
        <w:rPr>
          <w:rFonts w:ascii="Times New Roman" w:hAnsi="Times New Roman" w:cs="Times New Roman"/>
          <w:sz w:val="24"/>
          <w:szCs w:val="24"/>
        </w:rPr>
        <w:t> </w:t>
      </w:r>
      <w:r w:rsidRPr="006D4551">
        <w:rPr>
          <w:rFonts w:ascii="Times New Roman" w:hAnsi="Times New Roman" w:cs="Times New Roman"/>
          <w:sz w:val="24"/>
          <w:szCs w:val="24"/>
        </w:rPr>
        <w:t>udání důvod</w:t>
      </w:r>
      <w:r w:rsidR="005B598C" w:rsidRPr="006D4551">
        <w:rPr>
          <w:rFonts w:ascii="Times New Roman" w:hAnsi="Times New Roman" w:cs="Times New Roman"/>
          <w:sz w:val="24"/>
          <w:szCs w:val="24"/>
        </w:rPr>
        <w:t>u</w:t>
      </w:r>
      <w:r w:rsidRPr="006D4551">
        <w:rPr>
          <w:rFonts w:ascii="Times New Roman" w:hAnsi="Times New Roman" w:cs="Times New Roman"/>
          <w:sz w:val="24"/>
          <w:szCs w:val="24"/>
        </w:rPr>
        <w:t>.</w:t>
      </w:r>
    </w:p>
    <w:p w14:paraId="3F7CB6C4" w14:textId="0AE1678F" w:rsidR="001E5B02" w:rsidRPr="001E5B02" w:rsidRDefault="001E5B02" w:rsidP="001E5B0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>
        <w:t>Zadavatel si vyhrazuje právo dodatečně změnit či doplnit zadávací podmínky.</w:t>
      </w:r>
    </w:p>
    <w:p w14:paraId="6D33B30C" w14:textId="77777777" w:rsidR="00DE7427" w:rsidRPr="006D4551" w:rsidRDefault="00DE7427" w:rsidP="00FC3BD2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D4551">
        <w:rPr>
          <w:rFonts w:ascii="Times New Roman" w:hAnsi="Times New Roman" w:cs="Times New Roman"/>
          <w:sz w:val="24"/>
          <w:szCs w:val="24"/>
        </w:rPr>
        <w:t xml:space="preserve">Podáním nabídky se uchazeč zavazuje plně respektovat </w:t>
      </w:r>
      <w:r w:rsidR="007E08E5" w:rsidRPr="006D4551">
        <w:rPr>
          <w:rFonts w:ascii="Times New Roman" w:hAnsi="Times New Roman" w:cs="Times New Roman"/>
          <w:sz w:val="24"/>
          <w:szCs w:val="24"/>
        </w:rPr>
        <w:t xml:space="preserve">zadávací </w:t>
      </w:r>
      <w:r w:rsidRPr="006D4551">
        <w:rPr>
          <w:rFonts w:ascii="Times New Roman" w:hAnsi="Times New Roman" w:cs="Times New Roman"/>
          <w:sz w:val="24"/>
          <w:szCs w:val="24"/>
        </w:rPr>
        <w:t xml:space="preserve">podmínky této </w:t>
      </w:r>
      <w:r w:rsidR="008F0948" w:rsidRPr="006D4551">
        <w:rPr>
          <w:rFonts w:ascii="Times New Roman" w:hAnsi="Times New Roman" w:cs="Times New Roman"/>
          <w:sz w:val="24"/>
          <w:szCs w:val="24"/>
        </w:rPr>
        <w:t>V</w:t>
      </w:r>
      <w:r w:rsidRPr="006D4551">
        <w:rPr>
          <w:rFonts w:ascii="Times New Roman" w:hAnsi="Times New Roman" w:cs="Times New Roman"/>
          <w:sz w:val="24"/>
          <w:szCs w:val="24"/>
        </w:rPr>
        <w:t>ýzvy.</w:t>
      </w:r>
    </w:p>
    <w:p w14:paraId="7368C52C" w14:textId="77777777" w:rsidR="00DE7427" w:rsidRPr="006D4551" w:rsidRDefault="00DE7427" w:rsidP="00FC3BD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6D4551">
        <w:rPr>
          <w:szCs w:val="24"/>
        </w:rPr>
        <w:t>Veškeré náklady spojené s podáním nabídky si hradí zájemce o zakázku.</w:t>
      </w:r>
    </w:p>
    <w:p w14:paraId="4AF76DE0" w14:textId="77777777" w:rsidR="006D07DB" w:rsidRPr="006D4551" w:rsidRDefault="006D07DB" w:rsidP="006D07DB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6D4551">
        <w:rPr>
          <w:szCs w:val="24"/>
        </w:rPr>
        <w:t>Veškeré informace, které zadavatel uveřejní prostřednictvím systému JO</w:t>
      </w:r>
      <w:r w:rsidR="006E41A2" w:rsidRPr="006D4551">
        <w:rPr>
          <w:szCs w:val="24"/>
        </w:rPr>
        <w:t>SEPHINE (josephine.proebiz.com)</w:t>
      </w:r>
      <w:r w:rsidRPr="006D4551">
        <w:rPr>
          <w:szCs w:val="24"/>
        </w:rPr>
        <w:t xml:space="preserve"> a na www stránkách města Kyjova, budou automaticky zasílány pouze dodavateli, který se do veřejné zakázky zaregistroval prostřednictvím systému JOSEPHINE. Dodavatel, který si dokumentaci k veřejné zakázce stáhl bez</w:t>
      </w:r>
      <w:r w:rsidR="00345284" w:rsidRPr="006D4551">
        <w:t> </w:t>
      </w:r>
      <w:r w:rsidRPr="006D4551">
        <w:rPr>
          <w:szCs w:val="24"/>
        </w:rPr>
        <w:t>registrace, si musí sám pravidelně kontrolovat, zda jsou či nejsou k dané veřejné zakázce na www stránkách města Kyjova</w:t>
      </w:r>
      <w:r w:rsidR="00B20085" w:rsidRPr="006D4551">
        <w:rPr>
          <w:szCs w:val="24"/>
        </w:rPr>
        <w:t xml:space="preserve"> či doméně JOSEPHINE</w:t>
      </w:r>
      <w:r w:rsidRPr="006D4551">
        <w:rPr>
          <w:szCs w:val="24"/>
        </w:rPr>
        <w:t xml:space="preserve"> uloženy nové dokumenty.</w:t>
      </w:r>
    </w:p>
    <w:p w14:paraId="113F003F" w14:textId="77777777" w:rsidR="00AE78A2" w:rsidRPr="00984ADF" w:rsidRDefault="00AE78A2" w:rsidP="00FC3BD2">
      <w:pPr>
        <w:pStyle w:val="Odstavecseseznamem"/>
        <w:spacing w:line="240" w:lineRule="auto"/>
        <w:rPr>
          <w:szCs w:val="24"/>
          <w:highlight w:val="yellow"/>
        </w:rPr>
      </w:pPr>
    </w:p>
    <w:p w14:paraId="38F92A82" w14:textId="3903676D" w:rsidR="00DE7427" w:rsidRPr="0020708E" w:rsidRDefault="002D0461" w:rsidP="00FC3BD2">
      <w:pPr>
        <w:pStyle w:val="Odstavecseseznamem"/>
        <w:numPr>
          <w:ilvl w:val="0"/>
          <w:numId w:val="4"/>
        </w:numPr>
        <w:spacing w:line="240" w:lineRule="auto"/>
        <w:ind w:left="425" w:hanging="425"/>
        <w:rPr>
          <w:b/>
          <w:szCs w:val="24"/>
        </w:rPr>
      </w:pPr>
      <w:r>
        <w:rPr>
          <w:b/>
          <w:szCs w:val="24"/>
        </w:rPr>
        <w:t>Přílohy zadávacích podmínek</w:t>
      </w:r>
    </w:p>
    <w:p w14:paraId="49E08ADA" w14:textId="63FF4083" w:rsidR="00586A20" w:rsidRDefault="00586A20" w:rsidP="0044788E">
      <w:pPr>
        <w:spacing w:before="120"/>
        <w:ind w:left="426"/>
        <w:rPr>
          <w:rFonts w:ascii="Times New Roman" w:eastAsia="Arial" w:hAnsi="Times New Roman"/>
          <w:sz w:val="24"/>
          <w:szCs w:val="24"/>
          <w:lang w:eastAsia="en-US"/>
        </w:rPr>
      </w:pPr>
      <w:r w:rsidRPr="0004768A">
        <w:rPr>
          <w:rFonts w:ascii="Times New Roman" w:eastAsia="Arial" w:hAnsi="Times New Roman"/>
          <w:b/>
          <w:sz w:val="24"/>
          <w:szCs w:val="24"/>
          <w:lang w:eastAsia="en-US"/>
        </w:rPr>
        <w:t>Příloha č. 1</w:t>
      </w:r>
      <w:r w:rsidR="001A2F26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r w:rsidR="009A414D">
        <w:rPr>
          <w:rFonts w:ascii="Times New Roman" w:eastAsia="Arial" w:hAnsi="Times New Roman"/>
          <w:sz w:val="24"/>
          <w:szCs w:val="24"/>
          <w:lang w:eastAsia="en-US"/>
        </w:rPr>
        <w:t>Slepý r</w:t>
      </w:r>
      <w:r w:rsidR="001A2F26">
        <w:rPr>
          <w:rFonts w:ascii="Times New Roman" w:eastAsia="Arial" w:hAnsi="Times New Roman"/>
          <w:sz w:val="24"/>
          <w:szCs w:val="24"/>
          <w:lang w:eastAsia="en-US"/>
        </w:rPr>
        <w:t>ozpočet</w:t>
      </w:r>
    </w:p>
    <w:p w14:paraId="7A8C4A0A" w14:textId="1DC0CA51" w:rsidR="00586A20" w:rsidRPr="00CF6321" w:rsidRDefault="009A414D" w:rsidP="00586A20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>
        <w:rPr>
          <w:rFonts w:ascii="Times New Roman" w:eastAsia="Arial" w:hAnsi="Times New Roman"/>
          <w:b/>
          <w:sz w:val="24"/>
          <w:szCs w:val="24"/>
          <w:lang w:eastAsia="en-US"/>
        </w:rPr>
        <w:t xml:space="preserve">Příloha </w:t>
      </w:r>
      <w:proofErr w:type="gramStart"/>
      <w:r>
        <w:rPr>
          <w:rFonts w:ascii="Times New Roman" w:eastAsia="Arial" w:hAnsi="Times New Roman"/>
          <w:b/>
          <w:sz w:val="24"/>
          <w:szCs w:val="24"/>
          <w:lang w:eastAsia="en-US"/>
        </w:rPr>
        <w:t>č. 2</w:t>
      </w:r>
      <w:r w:rsidR="00586A20" w:rsidRPr="00130C50">
        <w:rPr>
          <w:rFonts w:ascii="Times New Roman" w:eastAsia="Arial" w:hAnsi="Times New Roman"/>
          <w:sz w:val="24"/>
          <w:szCs w:val="24"/>
          <w:lang w:eastAsia="en-US"/>
        </w:rPr>
        <w:t xml:space="preserve"> Smlouva</w:t>
      </w:r>
      <w:proofErr w:type="gramEnd"/>
      <w:r w:rsidR="00586A20" w:rsidRPr="00130C50">
        <w:rPr>
          <w:rFonts w:ascii="Times New Roman" w:eastAsia="Arial" w:hAnsi="Times New Roman"/>
          <w:sz w:val="24"/>
          <w:szCs w:val="24"/>
          <w:lang w:eastAsia="en-US"/>
        </w:rPr>
        <w:t xml:space="preserve"> o dílo</w:t>
      </w:r>
    </w:p>
    <w:p w14:paraId="730165E1" w14:textId="424E7567" w:rsidR="00586A20" w:rsidRDefault="009A414D" w:rsidP="00586A20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>
        <w:rPr>
          <w:rFonts w:ascii="Times New Roman" w:eastAsia="Arial" w:hAnsi="Times New Roman"/>
          <w:b/>
          <w:sz w:val="24"/>
          <w:szCs w:val="24"/>
          <w:lang w:eastAsia="en-US"/>
        </w:rPr>
        <w:t xml:space="preserve">Příloha </w:t>
      </w:r>
      <w:proofErr w:type="gramStart"/>
      <w:r>
        <w:rPr>
          <w:rFonts w:ascii="Times New Roman" w:eastAsia="Arial" w:hAnsi="Times New Roman"/>
          <w:b/>
          <w:sz w:val="24"/>
          <w:szCs w:val="24"/>
          <w:lang w:eastAsia="en-US"/>
        </w:rPr>
        <w:t>č. 3</w:t>
      </w:r>
      <w:r w:rsidR="00586A20" w:rsidRPr="00CF6321">
        <w:rPr>
          <w:rFonts w:ascii="Times New Roman" w:eastAsia="Arial" w:hAnsi="Times New Roman"/>
          <w:sz w:val="24"/>
          <w:szCs w:val="24"/>
          <w:lang w:eastAsia="en-US"/>
        </w:rPr>
        <w:t xml:space="preserve"> Čestné</w:t>
      </w:r>
      <w:proofErr w:type="gramEnd"/>
      <w:r w:rsidR="00586A20" w:rsidRPr="00CF6321">
        <w:rPr>
          <w:rFonts w:ascii="Times New Roman" w:eastAsia="Arial" w:hAnsi="Times New Roman"/>
          <w:sz w:val="24"/>
          <w:szCs w:val="24"/>
          <w:lang w:eastAsia="en-US"/>
        </w:rPr>
        <w:t xml:space="preserve"> prohlášení</w:t>
      </w:r>
    </w:p>
    <w:p w14:paraId="17AE5982" w14:textId="5EC8F7B8" w:rsidR="00586A20" w:rsidRDefault="009A414D" w:rsidP="00586A20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>
        <w:rPr>
          <w:rFonts w:ascii="Times New Roman" w:eastAsia="Arial" w:hAnsi="Times New Roman"/>
          <w:b/>
          <w:sz w:val="24"/>
          <w:szCs w:val="24"/>
          <w:lang w:eastAsia="en-US"/>
        </w:rPr>
        <w:t>Příloha č. 4</w:t>
      </w:r>
      <w:r w:rsidR="00586A20">
        <w:rPr>
          <w:rFonts w:ascii="Times New Roman" w:eastAsia="Arial" w:hAnsi="Times New Roman"/>
          <w:sz w:val="24"/>
          <w:szCs w:val="24"/>
          <w:lang w:eastAsia="en-US"/>
        </w:rPr>
        <w:t xml:space="preserve"> Požadavky na elektronickou komunikaci</w:t>
      </w:r>
    </w:p>
    <w:p w14:paraId="16AC91F1" w14:textId="77777777" w:rsidR="006A6566" w:rsidRPr="00984ADF" w:rsidRDefault="006A6566" w:rsidP="00FC3BD2">
      <w:pPr>
        <w:pStyle w:val="Default"/>
        <w:rPr>
          <w:rFonts w:ascii="Times New Roman" w:hAnsi="Times New Roman" w:cs="Times New Roman"/>
          <w:iCs/>
          <w:highlight w:val="yellow"/>
        </w:rPr>
      </w:pPr>
    </w:p>
    <w:p w14:paraId="7567897D" w14:textId="72E9668F" w:rsidR="005B598C" w:rsidRPr="007A20CC" w:rsidRDefault="00847E00" w:rsidP="00FC3BD2">
      <w:pPr>
        <w:pStyle w:val="Default"/>
        <w:rPr>
          <w:rFonts w:ascii="Times New Roman" w:hAnsi="Times New Roman" w:cs="Times New Roman"/>
          <w:iCs/>
        </w:rPr>
      </w:pPr>
      <w:r w:rsidRPr="00D662EB">
        <w:rPr>
          <w:rFonts w:ascii="Times New Roman" w:hAnsi="Times New Roman" w:cs="Times New Roman"/>
          <w:iCs/>
        </w:rPr>
        <w:t xml:space="preserve">V Kyjově dne </w:t>
      </w:r>
      <w:r w:rsidR="00BD4DB3">
        <w:rPr>
          <w:rFonts w:ascii="Times New Roman" w:hAnsi="Times New Roman" w:cs="Times New Roman"/>
          <w:iCs/>
        </w:rPr>
        <w:t>20</w:t>
      </w:r>
      <w:r w:rsidRPr="00D662EB">
        <w:rPr>
          <w:rFonts w:ascii="Times New Roman" w:hAnsi="Times New Roman" w:cs="Times New Roman"/>
          <w:iCs/>
        </w:rPr>
        <w:t>.</w:t>
      </w:r>
      <w:r w:rsidR="009A27E5" w:rsidRPr="00D662EB">
        <w:rPr>
          <w:rFonts w:ascii="Times New Roman" w:hAnsi="Times New Roman" w:cs="Times New Roman"/>
          <w:iCs/>
        </w:rPr>
        <w:t xml:space="preserve"> </w:t>
      </w:r>
      <w:r w:rsidR="00BD4DB3">
        <w:rPr>
          <w:rFonts w:ascii="Times New Roman" w:hAnsi="Times New Roman" w:cs="Times New Roman"/>
          <w:iCs/>
        </w:rPr>
        <w:t>12</w:t>
      </w:r>
      <w:r w:rsidRPr="00D662EB">
        <w:rPr>
          <w:rFonts w:ascii="Times New Roman" w:hAnsi="Times New Roman" w:cs="Times New Roman"/>
          <w:iCs/>
        </w:rPr>
        <w:t>.</w:t>
      </w:r>
      <w:r w:rsidR="009A27E5" w:rsidRPr="00D662EB">
        <w:rPr>
          <w:rFonts w:ascii="Times New Roman" w:hAnsi="Times New Roman" w:cs="Times New Roman"/>
          <w:iCs/>
        </w:rPr>
        <w:t xml:space="preserve"> </w:t>
      </w:r>
      <w:r w:rsidRPr="00D662EB">
        <w:rPr>
          <w:rFonts w:ascii="Times New Roman" w:hAnsi="Times New Roman" w:cs="Times New Roman"/>
          <w:iCs/>
        </w:rPr>
        <w:t>2021</w:t>
      </w:r>
    </w:p>
    <w:p w14:paraId="2012706E" w14:textId="77777777" w:rsidR="002E5F4D" w:rsidRDefault="00DE7427" w:rsidP="00345284">
      <w:pPr>
        <w:pStyle w:val="Odstavecseseznamem"/>
        <w:spacing w:line="240" w:lineRule="auto"/>
        <w:ind w:left="0"/>
      </w:pPr>
      <w:r w:rsidRPr="007A20CC">
        <w:rPr>
          <w:b/>
          <w:szCs w:val="24"/>
        </w:rPr>
        <w:t>-----------------------------------------------------------------------------------------------------------------</w:t>
      </w:r>
    </w:p>
    <w:sectPr w:rsidR="002E5F4D" w:rsidSect="00557C8B">
      <w:headerReference w:type="default" r:id="rId12"/>
      <w:footerReference w:type="default" r:id="rId13"/>
      <w:pgSz w:w="11906" w:h="16838"/>
      <w:pgMar w:top="899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8439" w14:textId="77777777" w:rsidR="00F56F13" w:rsidRDefault="00F56F13" w:rsidP="00D8214C">
      <w:r>
        <w:separator/>
      </w:r>
    </w:p>
  </w:endnote>
  <w:endnote w:type="continuationSeparator" w:id="0">
    <w:p w14:paraId="1A7A02C8" w14:textId="77777777" w:rsidR="00F56F13" w:rsidRDefault="00F56F13" w:rsidP="00D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12213"/>
      <w:docPartObj>
        <w:docPartGallery w:val="Page Numbers (Bottom of Page)"/>
        <w:docPartUnique/>
      </w:docPartObj>
    </w:sdtPr>
    <w:sdtEndPr/>
    <w:sdtContent>
      <w:p w14:paraId="4E78F532" w14:textId="2495610F" w:rsidR="00D8214C" w:rsidRDefault="00D821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7D5">
          <w:rPr>
            <w:noProof/>
          </w:rPr>
          <w:t>2</w:t>
        </w:r>
        <w:r>
          <w:fldChar w:fldCharType="end"/>
        </w:r>
      </w:p>
    </w:sdtContent>
  </w:sdt>
  <w:p w14:paraId="1163564F" w14:textId="77777777" w:rsidR="00D8214C" w:rsidRDefault="00D82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89770" w14:textId="77777777" w:rsidR="00F56F13" w:rsidRDefault="00F56F13" w:rsidP="00D8214C">
      <w:r>
        <w:separator/>
      </w:r>
    </w:p>
  </w:footnote>
  <w:footnote w:type="continuationSeparator" w:id="0">
    <w:p w14:paraId="4FBED533" w14:textId="77777777" w:rsidR="00F56F13" w:rsidRDefault="00F56F13" w:rsidP="00D8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81B42" w14:textId="77777777" w:rsidR="00AA309A" w:rsidRDefault="00AA309A">
    <w:pPr>
      <w:pStyle w:val="Zhlav"/>
    </w:pPr>
    <w:r>
      <w:rPr>
        <w:noProof/>
      </w:rPr>
      <w:drawing>
        <wp:inline distT="0" distB="0" distL="0" distR="0" wp14:anchorId="3BBE7952" wp14:editId="1541163C">
          <wp:extent cx="638175" cy="75247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F3"/>
    <w:multiLevelType w:val="hybridMultilevel"/>
    <w:tmpl w:val="EAE033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F2F"/>
    <w:multiLevelType w:val="hybridMultilevel"/>
    <w:tmpl w:val="D70EBE30"/>
    <w:lvl w:ilvl="0" w:tplc="34341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4CE0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E02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D728E0"/>
    <w:multiLevelType w:val="hybridMultilevel"/>
    <w:tmpl w:val="AD728868"/>
    <w:lvl w:ilvl="0" w:tplc="04050011">
      <w:start w:val="1"/>
      <w:numFmt w:val="decimal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8C6C9B"/>
    <w:multiLevelType w:val="hybridMultilevel"/>
    <w:tmpl w:val="AEE2BEF2"/>
    <w:lvl w:ilvl="0" w:tplc="DCE25B9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0A549EB"/>
    <w:multiLevelType w:val="hybridMultilevel"/>
    <w:tmpl w:val="12F8F5D4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1D711E2"/>
    <w:multiLevelType w:val="hybridMultilevel"/>
    <w:tmpl w:val="57A6D14E"/>
    <w:lvl w:ilvl="0" w:tplc="E30E36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1C7C1F"/>
    <w:multiLevelType w:val="multilevel"/>
    <w:tmpl w:val="944A7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2E3BEE"/>
    <w:multiLevelType w:val="hybridMultilevel"/>
    <w:tmpl w:val="94AE7B7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CA464BF"/>
    <w:multiLevelType w:val="hybridMultilevel"/>
    <w:tmpl w:val="A4BAF4C4"/>
    <w:lvl w:ilvl="0" w:tplc="D24A09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F4FE7"/>
    <w:multiLevelType w:val="hybridMultilevel"/>
    <w:tmpl w:val="3B34B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21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CA0AC8"/>
    <w:multiLevelType w:val="hybridMultilevel"/>
    <w:tmpl w:val="A7085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B19AF"/>
    <w:multiLevelType w:val="hybridMultilevel"/>
    <w:tmpl w:val="E2C2DAFC"/>
    <w:lvl w:ilvl="0" w:tplc="040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A9851DB"/>
    <w:multiLevelType w:val="hybridMultilevel"/>
    <w:tmpl w:val="8496E072"/>
    <w:lvl w:ilvl="0" w:tplc="F574F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D1A39"/>
    <w:multiLevelType w:val="multilevel"/>
    <w:tmpl w:val="6296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E27DFE"/>
    <w:multiLevelType w:val="hybridMultilevel"/>
    <w:tmpl w:val="D8442192"/>
    <w:lvl w:ilvl="0" w:tplc="27D0BBBE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F96BC52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8" w15:restartNumberingAfterBreak="0">
    <w:nsid w:val="304805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532331"/>
    <w:multiLevelType w:val="hybridMultilevel"/>
    <w:tmpl w:val="A49676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D3DB9"/>
    <w:multiLevelType w:val="hybridMultilevel"/>
    <w:tmpl w:val="3AA420E6"/>
    <w:lvl w:ilvl="0" w:tplc="759EB9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1386E25"/>
    <w:multiLevelType w:val="multilevel"/>
    <w:tmpl w:val="0F8CE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1FB318F"/>
    <w:multiLevelType w:val="hybridMultilevel"/>
    <w:tmpl w:val="9EACD72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3F15EC7"/>
    <w:multiLevelType w:val="hybridMultilevel"/>
    <w:tmpl w:val="885A67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22B8"/>
    <w:multiLevelType w:val="multilevel"/>
    <w:tmpl w:val="49164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59777A"/>
    <w:multiLevelType w:val="multilevel"/>
    <w:tmpl w:val="BC64D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2F7249"/>
    <w:multiLevelType w:val="hybridMultilevel"/>
    <w:tmpl w:val="47F61786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4B9E40FC"/>
    <w:multiLevelType w:val="hybridMultilevel"/>
    <w:tmpl w:val="AB7AEFA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C157EE2"/>
    <w:multiLevelType w:val="hybridMultilevel"/>
    <w:tmpl w:val="CE26444A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4ED583B"/>
    <w:multiLevelType w:val="hybridMultilevel"/>
    <w:tmpl w:val="2E44474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B4A6E20"/>
    <w:multiLevelType w:val="hybridMultilevel"/>
    <w:tmpl w:val="0A3876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E36B2"/>
    <w:multiLevelType w:val="hybridMultilevel"/>
    <w:tmpl w:val="FDECF2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A01B6F"/>
    <w:multiLevelType w:val="hybridMultilevel"/>
    <w:tmpl w:val="450E8160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0992146"/>
    <w:multiLevelType w:val="hybridMultilevel"/>
    <w:tmpl w:val="CDA0F260"/>
    <w:lvl w:ilvl="0" w:tplc="A754DF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4526868"/>
    <w:multiLevelType w:val="hybridMultilevel"/>
    <w:tmpl w:val="35CC4D1E"/>
    <w:lvl w:ilvl="0" w:tplc="040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65442530"/>
    <w:multiLevelType w:val="hybridMultilevel"/>
    <w:tmpl w:val="C69C02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504766E"/>
    <w:multiLevelType w:val="hybridMultilevel"/>
    <w:tmpl w:val="39BAEB66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7" w15:restartNumberingAfterBreak="0">
    <w:nsid w:val="76F43BAC"/>
    <w:multiLevelType w:val="hybridMultilevel"/>
    <w:tmpl w:val="FF2E3B5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A01216"/>
    <w:multiLevelType w:val="hybridMultilevel"/>
    <w:tmpl w:val="04BACEC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C2571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15"/>
  </w:num>
  <w:num w:numId="3">
    <w:abstractNumId w:val="24"/>
  </w:num>
  <w:num w:numId="4">
    <w:abstractNumId w:val="16"/>
  </w:num>
  <w:num w:numId="5">
    <w:abstractNumId w:val="30"/>
  </w:num>
  <w:num w:numId="6">
    <w:abstractNumId w:val="10"/>
  </w:num>
  <w:num w:numId="7">
    <w:abstractNumId w:val="23"/>
  </w:num>
  <w:num w:numId="8">
    <w:abstractNumId w:val="0"/>
  </w:num>
  <w:num w:numId="9">
    <w:abstractNumId w:val="7"/>
  </w:num>
  <w:num w:numId="10">
    <w:abstractNumId w:val="39"/>
  </w:num>
  <w:num w:numId="11">
    <w:abstractNumId w:val="11"/>
  </w:num>
  <w:num w:numId="12">
    <w:abstractNumId w:val="22"/>
  </w:num>
  <w:num w:numId="13">
    <w:abstractNumId w:val="12"/>
  </w:num>
  <w:num w:numId="14">
    <w:abstractNumId w:val="33"/>
  </w:num>
  <w:num w:numId="15">
    <w:abstractNumId w:val="27"/>
  </w:num>
  <w:num w:numId="16">
    <w:abstractNumId w:val="26"/>
  </w:num>
  <w:num w:numId="17">
    <w:abstractNumId w:val="38"/>
  </w:num>
  <w:num w:numId="18">
    <w:abstractNumId w:val="32"/>
  </w:num>
  <w:num w:numId="19">
    <w:abstractNumId w:val="13"/>
  </w:num>
  <w:num w:numId="20">
    <w:abstractNumId w:val="35"/>
  </w:num>
  <w:num w:numId="21">
    <w:abstractNumId w:val="31"/>
  </w:num>
  <w:num w:numId="22">
    <w:abstractNumId w:val="28"/>
  </w:num>
  <w:num w:numId="23">
    <w:abstractNumId w:val="17"/>
  </w:num>
  <w:num w:numId="24">
    <w:abstractNumId w:val="3"/>
  </w:num>
  <w:num w:numId="25">
    <w:abstractNumId w:val="37"/>
  </w:num>
  <w:num w:numId="26">
    <w:abstractNumId w:val="8"/>
  </w:num>
  <w:num w:numId="27">
    <w:abstractNumId w:val="29"/>
  </w:num>
  <w:num w:numId="28">
    <w:abstractNumId w:val="9"/>
  </w:num>
  <w:num w:numId="29">
    <w:abstractNumId w:val="9"/>
  </w:num>
  <w:num w:numId="30">
    <w:abstractNumId w:val="19"/>
  </w:num>
  <w:num w:numId="31">
    <w:abstractNumId w:val="36"/>
  </w:num>
  <w:num w:numId="32">
    <w:abstractNumId w:val="21"/>
  </w:num>
  <w:num w:numId="33">
    <w:abstractNumId w:val="1"/>
  </w:num>
  <w:num w:numId="34">
    <w:abstractNumId w:val="14"/>
  </w:num>
  <w:num w:numId="35">
    <w:abstractNumId w:val="34"/>
  </w:num>
  <w:num w:numId="36">
    <w:abstractNumId w:val="5"/>
  </w:num>
  <w:num w:numId="37">
    <w:abstractNumId w:val="6"/>
  </w:num>
  <w:num w:numId="38">
    <w:abstractNumId w:val="2"/>
  </w:num>
  <w:num w:numId="39">
    <w:abstractNumId w:val="18"/>
  </w:num>
  <w:num w:numId="40">
    <w:abstractNumId w:val="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27"/>
    <w:rsid w:val="00000855"/>
    <w:rsid w:val="00011AF6"/>
    <w:rsid w:val="0001202B"/>
    <w:rsid w:val="00023D04"/>
    <w:rsid w:val="00033040"/>
    <w:rsid w:val="0004768A"/>
    <w:rsid w:val="00050D5B"/>
    <w:rsid w:val="00051BD2"/>
    <w:rsid w:val="00063782"/>
    <w:rsid w:val="0006509B"/>
    <w:rsid w:val="0007251D"/>
    <w:rsid w:val="00075C52"/>
    <w:rsid w:val="000818D5"/>
    <w:rsid w:val="00082DD0"/>
    <w:rsid w:val="0008515E"/>
    <w:rsid w:val="0009155A"/>
    <w:rsid w:val="000B0485"/>
    <w:rsid w:val="000B4B46"/>
    <w:rsid w:val="000C7D2A"/>
    <w:rsid w:val="000D1718"/>
    <w:rsid w:val="000D1FAA"/>
    <w:rsid w:val="000D5FD0"/>
    <w:rsid w:val="000D6E2F"/>
    <w:rsid w:val="000D7F56"/>
    <w:rsid w:val="000F1A2E"/>
    <w:rsid w:val="001034AE"/>
    <w:rsid w:val="00122815"/>
    <w:rsid w:val="00122F28"/>
    <w:rsid w:val="00131DF1"/>
    <w:rsid w:val="00136CC4"/>
    <w:rsid w:val="00137DF3"/>
    <w:rsid w:val="0014367A"/>
    <w:rsid w:val="00144372"/>
    <w:rsid w:val="001444D8"/>
    <w:rsid w:val="00150A71"/>
    <w:rsid w:val="001513F0"/>
    <w:rsid w:val="0015170F"/>
    <w:rsid w:val="00153BB4"/>
    <w:rsid w:val="00154868"/>
    <w:rsid w:val="001604D4"/>
    <w:rsid w:val="00164CD9"/>
    <w:rsid w:val="00167FF5"/>
    <w:rsid w:val="00181B9D"/>
    <w:rsid w:val="00184E09"/>
    <w:rsid w:val="00190731"/>
    <w:rsid w:val="00190E61"/>
    <w:rsid w:val="00191D42"/>
    <w:rsid w:val="0019374B"/>
    <w:rsid w:val="00195654"/>
    <w:rsid w:val="001A00DE"/>
    <w:rsid w:val="001A2F26"/>
    <w:rsid w:val="001D279D"/>
    <w:rsid w:val="001D3AC6"/>
    <w:rsid w:val="001D73F7"/>
    <w:rsid w:val="001E5986"/>
    <w:rsid w:val="001E5B02"/>
    <w:rsid w:val="001E6DE8"/>
    <w:rsid w:val="001F0E3A"/>
    <w:rsid w:val="001F732E"/>
    <w:rsid w:val="001F7523"/>
    <w:rsid w:val="00201698"/>
    <w:rsid w:val="002035EF"/>
    <w:rsid w:val="002040C7"/>
    <w:rsid w:val="0020708E"/>
    <w:rsid w:val="00213152"/>
    <w:rsid w:val="00226F1F"/>
    <w:rsid w:val="002325EF"/>
    <w:rsid w:val="00247E6B"/>
    <w:rsid w:val="002573FD"/>
    <w:rsid w:val="0026694A"/>
    <w:rsid w:val="0027017D"/>
    <w:rsid w:val="00291ECB"/>
    <w:rsid w:val="00297655"/>
    <w:rsid w:val="002B42D0"/>
    <w:rsid w:val="002B4309"/>
    <w:rsid w:val="002D0461"/>
    <w:rsid w:val="002D18F8"/>
    <w:rsid w:val="002D2CD3"/>
    <w:rsid w:val="002D5D73"/>
    <w:rsid w:val="002D6DF0"/>
    <w:rsid w:val="002E5F4D"/>
    <w:rsid w:val="002F096A"/>
    <w:rsid w:val="002F527E"/>
    <w:rsid w:val="002F65F7"/>
    <w:rsid w:val="003031C4"/>
    <w:rsid w:val="00305E74"/>
    <w:rsid w:val="003307B2"/>
    <w:rsid w:val="00334588"/>
    <w:rsid w:val="003359C7"/>
    <w:rsid w:val="003368AD"/>
    <w:rsid w:val="00341C5C"/>
    <w:rsid w:val="00343303"/>
    <w:rsid w:val="00345284"/>
    <w:rsid w:val="003524C5"/>
    <w:rsid w:val="00365B0B"/>
    <w:rsid w:val="00372AA1"/>
    <w:rsid w:val="00376CFC"/>
    <w:rsid w:val="00382246"/>
    <w:rsid w:val="00387BDB"/>
    <w:rsid w:val="00391802"/>
    <w:rsid w:val="00391D68"/>
    <w:rsid w:val="003A05BA"/>
    <w:rsid w:val="003A0EF6"/>
    <w:rsid w:val="003A5358"/>
    <w:rsid w:val="003A6A75"/>
    <w:rsid w:val="003B569A"/>
    <w:rsid w:val="003B5DD6"/>
    <w:rsid w:val="003C61E8"/>
    <w:rsid w:val="003C71CC"/>
    <w:rsid w:val="003D6DEB"/>
    <w:rsid w:val="003E4878"/>
    <w:rsid w:val="003F0C16"/>
    <w:rsid w:val="00403AEB"/>
    <w:rsid w:val="00415EBC"/>
    <w:rsid w:val="00424B99"/>
    <w:rsid w:val="004273C1"/>
    <w:rsid w:val="00432F9A"/>
    <w:rsid w:val="0044788E"/>
    <w:rsid w:val="004576E9"/>
    <w:rsid w:val="00461CD4"/>
    <w:rsid w:val="004624D1"/>
    <w:rsid w:val="00470EF3"/>
    <w:rsid w:val="004737D4"/>
    <w:rsid w:val="004961BD"/>
    <w:rsid w:val="004A7A9E"/>
    <w:rsid w:val="004E0B76"/>
    <w:rsid w:val="004E760E"/>
    <w:rsid w:val="00510F89"/>
    <w:rsid w:val="005246F1"/>
    <w:rsid w:val="00525B9E"/>
    <w:rsid w:val="00533468"/>
    <w:rsid w:val="00535BC2"/>
    <w:rsid w:val="00546160"/>
    <w:rsid w:val="00557C8B"/>
    <w:rsid w:val="00562BC2"/>
    <w:rsid w:val="0057463A"/>
    <w:rsid w:val="00586A20"/>
    <w:rsid w:val="005876FE"/>
    <w:rsid w:val="005916D6"/>
    <w:rsid w:val="005B55D5"/>
    <w:rsid w:val="005B598C"/>
    <w:rsid w:val="005C06DD"/>
    <w:rsid w:val="005C42F4"/>
    <w:rsid w:val="005E009E"/>
    <w:rsid w:val="00600942"/>
    <w:rsid w:val="00602702"/>
    <w:rsid w:val="00611384"/>
    <w:rsid w:val="006158D8"/>
    <w:rsid w:val="006202E9"/>
    <w:rsid w:val="00621578"/>
    <w:rsid w:val="00623EAD"/>
    <w:rsid w:val="00632FA4"/>
    <w:rsid w:val="006404E5"/>
    <w:rsid w:val="00665ED8"/>
    <w:rsid w:val="00671448"/>
    <w:rsid w:val="00676907"/>
    <w:rsid w:val="00685C04"/>
    <w:rsid w:val="00685DCA"/>
    <w:rsid w:val="00686D78"/>
    <w:rsid w:val="006A0537"/>
    <w:rsid w:val="006A1873"/>
    <w:rsid w:val="006A6566"/>
    <w:rsid w:val="006B0C4D"/>
    <w:rsid w:val="006B7E83"/>
    <w:rsid w:val="006C2F77"/>
    <w:rsid w:val="006C4713"/>
    <w:rsid w:val="006D07DB"/>
    <w:rsid w:val="006D1757"/>
    <w:rsid w:val="006D306E"/>
    <w:rsid w:val="006D4551"/>
    <w:rsid w:val="006E41A2"/>
    <w:rsid w:val="006E6E79"/>
    <w:rsid w:val="006F0C18"/>
    <w:rsid w:val="006F140E"/>
    <w:rsid w:val="006F7068"/>
    <w:rsid w:val="006F7A40"/>
    <w:rsid w:val="007150A9"/>
    <w:rsid w:val="00723745"/>
    <w:rsid w:val="007255F5"/>
    <w:rsid w:val="007529A7"/>
    <w:rsid w:val="00755882"/>
    <w:rsid w:val="00764CBC"/>
    <w:rsid w:val="007679A8"/>
    <w:rsid w:val="0077676D"/>
    <w:rsid w:val="00777EBF"/>
    <w:rsid w:val="0078273D"/>
    <w:rsid w:val="007A20CC"/>
    <w:rsid w:val="007A2296"/>
    <w:rsid w:val="007B3DBA"/>
    <w:rsid w:val="007B4488"/>
    <w:rsid w:val="007B53FA"/>
    <w:rsid w:val="007C0FEC"/>
    <w:rsid w:val="007C289F"/>
    <w:rsid w:val="007C715E"/>
    <w:rsid w:val="007E08E5"/>
    <w:rsid w:val="007E0B60"/>
    <w:rsid w:val="007E25C4"/>
    <w:rsid w:val="007E2F1B"/>
    <w:rsid w:val="007E30BF"/>
    <w:rsid w:val="007E75DE"/>
    <w:rsid w:val="00812626"/>
    <w:rsid w:val="008135A1"/>
    <w:rsid w:val="008136AD"/>
    <w:rsid w:val="00827762"/>
    <w:rsid w:val="00845E2F"/>
    <w:rsid w:val="0084635F"/>
    <w:rsid w:val="00847E00"/>
    <w:rsid w:val="008527AA"/>
    <w:rsid w:val="00855594"/>
    <w:rsid w:val="00857791"/>
    <w:rsid w:val="0086525F"/>
    <w:rsid w:val="008828F5"/>
    <w:rsid w:val="00896BE6"/>
    <w:rsid w:val="008A76F8"/>
    <w:rsid w:val="008B2C93"/>
    <w:rsid w:val="008C0053"/>
    <w:rsid w:val="008C77ED"/>
    <w:rsid w:val="008D3757"/>
    <w:rsid w:val="008D5F37"/>
    <w:rsid w:val="008E1C74"/>
    <w:rsid w:val="008E5950"/>
    <w:rsid w:val="008F0948"/>
    <w:rsid w:val="00906DD8"/>
    <w:rsid w:val="009122E4"/>
    <w:rsid w:val="00920109"/>
    <w:rsid w:val="00924A2F"/>
    <w:rsid w:val="009252EC"/>
    <w:rsid w:val="00945603"/>
    <w:rsid w:val="0094644B"/>
    <w:rsid w:val="009540C8"/>
    <w:rsid w:val="009564B9"/>
    <w:rsid w:val="00962C29"/>
    <w:rsid w:val="00970C64"/>
    <w:rsid w:val="009816FB"/>
    <w:rsid w:val="00982000"/>
    <w:rsid w:val="00984ADF"/>
    <w:rsid w:val="00992218"/>
    <w:rsid w:val="00997661"/>
    <w:rsid w:val="009A27E5"/>
    <w:rsid w:val="009A2D38"/>
    <w:rsid w:val="009A414D"/>
    <w:rsid w:val="009A434A"/>
    <w:rsid w:val="009A5003"/>
    <w:rsid w:val="009D2AD7"/>
    <w:rsid w:val="009D4488"/>
    <w:rsid w:val="009D6F50"/>
    <w:rsid w:val="009E54A2"/>
    <w:rsid w:val="009F359A"/>
    <w:rsid w:val="009F6745"/>
    <w:rsid w:val="00A21858"/>
    <w:rsid w:val="00A232B9"/>
    <w:rsid w:val="00A34393"/>
    <w:rsid w:val="00A36B14"/>
    <w:rsid w:val="00A43EBB"/>
    <w:rsid w:val="00A5129B"/>
    <w:rsid w:val="00A63966"/>
    <w:rsid w:val="00A72242"/>
    <w:rsid w:val="00A7303D"/>
    <w:rsid w:val="00A80AD0"/>
    <w:rsid w:val="00A95D76"/>
    <w:rsid w:val="00AA309A"/>
    <w:rsid w:val="00AA7BBA"/>
    <w:rsid w:val="00AC1748"/>
    <w:rsid w:val="00AC55AA"/>
    <w:rsid w:val="00AD165F"/>
    <w:rsid w:val="00AD1EF8"/>
    <w:rsid w:val="00AD691C"/>
    <w:rsid w:val="00AE78A2"/>
    <w:rsid w:val="00AE794F"/>
    <w:rsid w:val="00B0195F"/>
    <w:rsid w:val="00B0501E"/>
    <w:rsid w:val="00B1283D"/>
    <w:rsid w:val="00B15496"/>
    <w:rsid w:val="00B17A90"/>
    <w:rsid w:val="00B20085"/>
    <w:rsid w:val="00B21E71"/>
    <w:rsid w:val="00B31973"/>
    <w:rsid w:val="00B342C8"/>
    <w:rsid w:val="00B41575"/>
    <w:rsid w:val="00B55BF0"/>
    <w:rsid w:val="00B652D8"/>
    <w:rsid w:val="00B8344D"/>
    <w:rsid w:val="00B91436"/>
    <w:rsid w:val="00B977D5"/>
    <w:rsid w:val="00BA1C77"/>
    <w:rsid w:val="00BA231A"/>
    <w:rsid w:val="00BA4CBF"/>
    <w:rsid w:val="00BA5572"/>
    <w:rsid w:val="00BB023B"/>
    <w:rsid w:val="00BB73F0"/>
    <w:rsid w:val="00BC4336"/>
    <w:rsid w:val="00BC6373"/>
    <w:rsid w:val="00BD247A"/>
    <w:rsid w:val="00BD4DB3"/>
    <w:rsid w:val="00BD4F06"/>
    <w:rsid w:val="00BF76B4"/>
    <w:rsid w:val="00C119F5"/>
    <w:rsid w:val="00C13BEB"/>
    <w:rsid w:val="00C60CF2"/>
    <w:rsid w:val="00C61CA1"/>
    <w:rsid w:val="00C6263E"/>
    <w:rsid w:val="00C63151"/>
    <w:rsid w:val="00C64CA7"/>
    <w:rsid w:val="00C70B5C"/>
    <w:rsid w:val="00C76EEA"/>
    <w:rsid w:val="00C77EF0"/>
    <w:rsid w:val="00C9141F"/>
    <w:rsid w:val="00C9796C"/>
    <w:rsid w:val="00CA3BEF"/>
    <w:rsid w:val="00CA6004"/>
    <w:rsid w:val="00CA62E7"/>
    <w:rsid w:val="00CC580A"/>
    <w:rsid w:val="00CC713C"/>
    <w:rsid w:val="00CE19F4"/>
    <w:rsid w:val="00CE2081"/>
    <w:rsid w:val="00D32A8A"/>
    <w:rsid w:val="00D34E69"/>
    <w:rsid w:val="00D46368"/>
    <w:rsid w:val="00D47073"/>
    <w:rsid w:val="00D662EB"/>
    <w:rsid w:val="00D7100F"/>
    <w:rsid w:val="00D8214C"/>
    <w:rsid w:val="00D86FE2"/>
    <w:rsid w:val="00D92997"/>
    <w:rsid w:val="00D951CE"/>
    <w:rsid w:val="00DA64E1"/>
    <w:rsid w:val="00DB477A"/>
    <w:rsid w:val="00DE7427"/>
    <w:rsid w:val="00E046E6"/>
    <w:rsid w:val="00E34701"/>
    <w:rsid w:val="00E352DC"/>
    <w:rsid w:val="00E37F0E"/>
    <w:rsid w:val="00E440B6"/>
    <w:rsid w:val="00E61BF9"/>
    <w:rsid w:val="00E6624A"/>
    <w:rsid w:val="00E666EE"/>
    <w:rsid w:val="00E912E8"/>
    <w:rsid w:val="00E96ED2"/>
    <w:rsid w:val="00EA42D9"/>
    <w:rsid w:val="00EB6E11"/>
    <w:rsid w:val="00EC2569"/>
    <w:rsid w:val="00EC4668"/>
    <w:rsid w:val="00EE3245"/>
    <w:rsid w:val="00EF5156"/>
    <w:rsid w:val="00F00554"/>
    <w:rsid w:val="00F04153"/>
    <w:rsid w:val="00F15463"/>
    <w:rsid w:val="00F217C6"/>
    <w:rsid w:val="00F23C32"/>
    <w:rsid w:val="00F31F04"/>
    <w:rsid w:val="00F34130"/>
    <w:rsid w:val="00F406B2"/>
    <w:rsid w:val="00F56F13"/>
    <w:rsid w:val="00F612A7"/>
    <w:rsid w:val="00F649A9"/>
    <w:rsid w:val="00F820D8"/>
    <w:rsid w:val="00F82B04"/>
    <w:rsid w:val="00F84B5F"/>
    <w:rsid w:val="00F9048E"/>
    <w:rsid w:val="00FC3BD2"/>
    <w:rsid w:val="00FC5ADD"/>
    <w:rsid w:val="00FD015F"/>
    <w:rsid w:val="00FD525F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7183C8"/>
  <w15:chartTrackingRefBased/>
  <w15:docId w15:val="{05F71FA5-E38D-4F29-AEBD-F9DD139B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27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42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E7427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Zkladntext0">
    <w:name w:val="Základní text_"/>
    <w:link w:val="Zkladntext4"/>
    <w:rsid w:val="00DE7427"/>
    <w:rPr>
      <w:rFonts w:ascii="Arial" w:eastAsia="Arial" w:hAnsi="Arial" w:cs="Arial"/>
      <w:sz w:val="22"/>
      <w:shd w:val="clear" w:color="auto" w:fill="FFFFFF"/>
    </w:rPr>
  </w:style>
  <w:style w:type="paragraph" w:customStyle="1" w:styleId="Zkladntext4">
    <w:name w:val="Základní text4"/>
    <w:basedOn w:val="Normln"/>
    <w:link w:val="Zkladntext0"/>
    <w:rsid w:val="00DE7427"/>
    <w:pPr>
      <w:widowControl w:val="0"/>
      <w:shd w:val="clear" w:color="auto" w:fill="FFFFFF"/>
      <w:spacing w:before="540" w:after="300" w:line="0" w:lineRule="atLeast"/>
      <w:ind w:hanging="128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2">
    <w:name w:val="Nadpis #2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Tun">
    <w:name w:val="Základní text + Tučné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Zkladntext3">
    <w:name w:val="Základní text3"/>
    <w:rsid w:val="00DE7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2">
    <w:name w:val="Základní text (2)_"/>
    <w:link w:val="Zkladntext20"/>
    <w:rsid w:val="00DE7427"/>
    <w:rPr>
      <w:b/>
      <w:bCs/>
      <w:sz w:val="22"/>
      <w:shd w:val="clear" w:color="auto" w:fill="FFFFFF"/>
    </w:rPr>
  </w:style>
  <w:style w:type="character" w:customStyle="1" w:styleId="Nadpis32">
    <w:name w:val="Nadpis #3 (2)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E7427"/>
    <w:pPr>
      <w:widowControl w:val="0"/>
      <w:shd w:val="clear" w:color="auto" w:fill="FFFFFF"/>
      <w:spacing w:before="960" w:line="274" w:lineRule="exact"/>
      <w:jc w:val="both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E7427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540C8"/>
    <w:rPr>
      <w:color w:val="0563C1" w:themeColor="hyperlink"/>
      <w:u w:val="single"/>
    </w:rPr>
  </w:style>
  <w:style w:type="paragraph" w:customStyle="1" w:styleId="Default">
    <w:name w:val="Default"/>
    <w:rsid w:val="00764CB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1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12A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12A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1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12A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2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2A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E30BF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45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2850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stokyjov.cz/verejne-zakazky/ds-1277/p1=31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7232-0241-4838-A077-D9154147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1288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Měšťánková</dc:creator>
  <cp:keywords/>
  <dc:description/>
  <cp:lastModifiedBy>Eva Julínková</cp:lastModifiedBy>
  <cp:revision>119</cp:revision>
  <cp:lastPrinted>2021-06-02T06:05:00Z</cp:lastPrinted>
  <dcterms:created xsi:type="dcterms:W3CDTF">2021-06-02T06:17:00Z</dcterms:created>
  <dcterms:modified xsi:type="dcterms:W3CDTF">2021-12-20T12:46:00Z</dcterms:modified>
</cp:coreProperties>
</file>