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4501"/>
        <w:tblW w:w="5000" w:type="pct"/>
        <w:tblBorders>
          <w:insideH w:val="single" w:sz="4" w:space="0" w:color="auto"/>
          <w:insideV w:val="single" w:sz="4" w:space="0" w:color="auto"/>
        </w:tblBorders>
        <w:tblLook w:val="04A0" w:firstRow="1" w:lastRow="0" w:firstColumn="1" w:lastColumn="0" w:noHBand="0" w:noVBand="1"/>
      </w:tblPr>
      <w:tblGrid>
        <w:gridCol w:w="9288"/>
      </w:tblGrid>
      <w:tr w:rsidR="0007169C" w:rsidRPr="00385CF1" w14:paraId="24EA7A58" w14:textId="77777777" w:rsidTr="00B1543C">
        <w:trPr>
          <w:trHeight w:val="1701"/>
        </w:trPr>
        <w:tc>
          <w:tcPr>
            <w:tcW w:w="5000" w:type="pct"/>
          </w:tcPr>
          <w:p w14:paraId="51B74530" w14:textId="7EE63227" w:rsidR="005D3D29" w:rsidRPr="00385CF1" w:rsidRDefault="005D3D29" w:rsidP="001E7B7D">
            <w:pPr>
              <w:pStyle w:val="FormtovanvHTML"/>
              <w:rPr>
                <w:rFonts w:ascii="Times New Roman" w:hAnsi="Times New Roman"/>
                <w:smallCaps/>
                <w:sz w:val="22"/>
                <w:szCs w:val="22"/>
                <w:lang w:eastAsia="cs-CZ"/>
              </w:rPr>
            </w:pPr>
          </w:p>
          <w:p w14:paraId="601EFBB3" w14:textId="1FAAF3D9" w:rsidR="005D3D29" w:rsidRPr="00385CF1" w:rsidRDefault="005D3D29" w:rsidP="00B1543C">
            <w:pPr>
              <w:pStyle w:val="FormtovanvHTML"/>
              <w:jc w:val="center"/>
              <w:rPr>
                <w:rFonts w:ascii="Times New Roman" w:hAnsi="Times New Roman"/>
                <w:smallCaps/>
                <w:sz w:val="22"/>
                <w:szCs w:val="22"/>
                <w:lang w:eastAsia="cs-CZ"/>
              </w:rPr>
            </w:pPr>
          </w:p>
          <w:p w14:paraId="7C597BEF" w14:textId="77777777" w:rsidR="005D3D29" w:rsidRPr="00385CF1" w:rsidRDefault="005D3D29" w:rsidP="00B1543C">
            <w:pPr>
              <w:pStyle w:val="FormtovanvHTML"/>
              <w:jc w:val="center"/>
              <w:rPr>
                <w:rFonts w:ascii="Times New Roman" w:hAnsi="Times New Roman"/>
                <w:smallCaps/>
                <w:sz w:val="22"/>
                <w:szCs w:val="22"/>
                <w:lang w:eastAsia="cs-CZ"/>
              </w:rPr>
            </w:pPr>
          </w:p>
          <w:p w14:paraId="32FAEA67" w14:textId="77777777" w:rsidR="001E7B7D" w:rsidRDefault="004254DA" w:rsidP="00B1543C">
            <w:pPr>
              <w:pStyle w:val="FormtovanvHTML"/>
              <w:jc w:val="center"/>
              <w:rPr>
                <w:rFonts w:ascii="Times New Roman" w:hAnsi="Times New Roman"/>
                <w:b/>
                <w:smallCaps/>
                <w:sz w:val="40"/>
                <w:szCs w:val="52"/>
                <w:lang w:eastAsia="cs-CZ"/>
              </w:rPr>
            </w:pPr>
            <w:r>
              <w:rPr>
                <w:rFonts w:ascii="Times New Roman" w:hAnsi="Times New Roman"/>
                <w:b/>
                <w:smallCaps/>
                <w:sz w:val="40"/>
                <w:szCs w:val="52"/>
                <w:lang w:eastAsia="cs-CZ"/>
              </w:rPr>
              <w:t xml:space="preserve">SPOLEČENSTVÍ VLASTNÍKŮ </w:t>
            </w:r>
          </w:p>
          <w:p w14:paraId="14793BF7" w14:textId="77777777" w:rsidR="001E7B7D" w:rsidRDefault="001E7B7D" w:rsidP="00B1543C">
            <w:pPr>
              <w:pStyle w:val="FormtovanvHTML"/>
              <w:jc w:val="center"/>
              <w:rPr>
                <w:rFonts w:ascii="Times New Roman" w:hAnsi="Times New Roman"/>
                <w:b/>
                <w:smallCaps/>
                <w:sz w:val="40"/>
                <w:szCs w:val="52"/>
                <w:lang w:eastAsia="cs-CZ"/>
              </w:rPr>
            </w:pPr>
            <w:r>
              <w:rPr>
                <w:rFonts w:ascii="Times New Roman" w:hAnsi="Times New Roman"/>
                <w:b/>
                <w:smallCaps/>
                <w:sz w:val="40"/>
                <w:szCs w:val="52"/>
                <w:lang w:eastAsia="cs-CZ"/>
              </w:rPr>
              <w:t>HUSOVA 546-550, NÁMĚŠŤ NAD OSLAVOU</w:t>
            </w:r>
          </w:p>
          <w:p w14:paraId="3753CCF4" w14:textId="20666D3B" w:rsidR="002C1824" w:rsidRPr="00385CF1" w:rsidRDefault="004254DA" w:rsidP="00B1543C">
            <w:pPr>
              <w:pStyle w:val="FormtovanvHTML"/>
              <w:jc w:val="center"/>
              <w:rPr>
                <w:rFonts w:ascii="Times New Roman" w:hAnsi="Times New Roman"/>
                <w:b/>
                <w:smallCaps/>
                <w:sz w:val="52"/>
                <w:szCs w:val="52"/>
                <w:lang w:eastAsia="cs-CZ"/>
              </w:rPr>
            </w:pPr>
            <w:r>
              <w:rPr>
                <w:rFonts w:ascii="Times New Roman" w:hAnsi="Times New Roman"/>
                <w:b/>
                <w:smallCaps/>
                <w:sz w:val="40"/>
                <w:szCs w:val="52"/>
                <w:lang w:eastAsia="cs-CZ"/>
              </w:rPr>
              <w:t xml:space="preserve"> </w:t>
            </w:r>
          </w:p>
        </w:tc>
      </w:tr>
      <w:tr w:rsidR="0007169C" w:rsidRPr="00385CF1" w14:paraId="6B76F029" w14:textId="77777777" w:rsidTr="00B1543C">
        <w:trPr>
          <w:trHeight w:val="1518"/>
        </w:trPr>
        <w:tc>
          <w:tcPr>
            <w:tcW w:w="5000" w:type="pct"/>
            <w:vAlign w:val="center"/>
          </w:tcPr>
          <w:p w14:paraId="5264434E" w14:textId="41BEBCFF" w:rsidR="005F0D98" w:rsidRPr="00385CF1" w:rsidRDefault="00EA7ECA" w:rsidP="00B1543C">
            <w:pPr>
              <w:pStyle w:val="Bezmezer"/>
              <w:jc w:val="center"/>
              <w:rPr>
                <w:rFonts w:ascii="Times New Roman" w:hAnsi="Times New Roman"/>
                <w:b/>
                <w:smallCaps/>
                <w:sz w:val="22"/>
              </w:rPr>
            </w:pPr>
            <w:r w:rsidRPr="00385CF1">
              <w:rPr>
                <w:rFonts w:ascii="Times New Roman" w:hAnsi="Times New Roman"/>
                <w:b/>
                <w:smallCaps/>
                <w:sz w:val="28"/>
              </w:rPr>
              <w:t>výzva k podání nabídek včetně zadá</w:t>
            </w:r>
            <w:r w:rsidR="00316233" w:rsidRPr="00385CF1">
              <w:rPr>
                <w:rFonts w:ascii="Times New Roman" w:hAnsi="Times New Roman"/>
                <w:b/>
                <w:smallCaps/>
                <w:sz w:val="28"/>
              </w:rPr>
              <w:t>v</w:t>
            </w:r>
            <w:r w:rsidR="006D14A6" w:rsidRPr="00385CF1">
              <w:rPr>
                <w:rFonts w:ascii="Times New Roman" w:hAnsi="Times New Roman"/>
                <w:b/>
                <w:smallCaps/>
                <w:sz w:val="28"/>
              </w:rPr>
              <w:t>ací dokumentace</w:t>
            </w:r>
          </w:p>
        </w:tc>
      </w:tr>
      <w:tr w:rsidR="0007169C" w:rsidRPr="00385CF1" w14:paraId="00B28FDA" w14:textId="77777777" w:rsidTr="00B1543C">
        <w:trPr>
          <w:trHeight w:val="360"/>
        </w:trPr>
        <w:tc>
          <w:tcPr>
            <w:tcW w:w="5000" w:type="pct"/>
            <w:vAlign w:val="center"/>
          </w:tcPr>
          <w:p w14:paraId="578D0729" w14:textId="58588C5B" w:rsidR="0007169C" w:rsidRDefault="0007169C" w:rsidP="00B1543C">
            <w:pPr>
              <w:spacing w:after="0" w:line="240" w:lineRule="auto"/>
              <w:rPr>
                <w:rFonts w:ascii="Times New Roman" w:eastAsia="Times New Roman" w:hAnsi="Times New Roman"/>
                <w:sz w:val="22"/>
              </w:rPr>
            </w:pPr>
          </w:p>
          <w:p w14:paraId="6C71ED57" w14:textId="77777777" w:rsidR="00BD41B8" w:rsidRDefault="004254DA" w:rsidP="004254DA">
            <w:pPr>
              <w:spacing w:after="0" w:line="240" w:lineRule="auto"/>
              <w:jc w:val="center"/>
              <w:rPr>
                <w:rFonts w:ascii="Times New Roman" w:eastAsia="Times New Roman" w:hAnsi="Times New Roman"/>
                <w:sz w:val="22"/>
              </w:rPr>
            </w:pPr>
            <w:bookmarkStart w:id="0" w:name="_Hlk10462787"/>
            <w:r w:rsidRPr="004254DA">
              <w:rPr>
                <w:rFonts w:ascii="Times New Roman" w:eastAsia="Times New Roman" w:hAnsi="Times New Roman"/>
                <w:sz w:val="22"/>
              </w:rPr>
              <w:t xml:space="preserve">Tato zakázka se neřídí postupem podle zákona č. 134/2016 Sb., o zadávání veřejných zakázek, v platném znění (dále jen „ZZVZ“). </w:t>
            </w:r>
          </w:p>
          <w:p w14:paraId="192A23F8" w14:textId="69A93A0D" w:rsidR="004254DA" w:rsidRPr="00385CF1" w:rsidRDefault="004254DA" w:rsidP="00B17C91">
            <w:pPr>
              <w:spacing w:after="0" w:line="240" w:lineRule="auto"/>
              <w:jc w:val="center"/>
              <w:rPr>
                <w:rFonts w:ascii="Times New Roman" w:eastAsia="Times New Roman" w:hAnsi="Times New Roman"/>
                <w:sz w:val="22"/>
              </w:rPr>
            </w:pPr>
            <w:r w:rsidRPr="004254DA">
              <w:rPr>
                <w:rFonts w:ascii="Times New Roman" w:eastAsia="Times New Roman" w:hAnsi="Times New Roman"/>
                <w:sz w:val="22"/>
              </w:rPr>
              <w:t>Zadavatel je povinen dodržovat zásady uvedené v ust. § 6 ZZVZ.</w:t>
            </w:r>
            <w:r w:rsidR="00BD41B8">
              <w:rPr>
                <w:rFonts w:ascii="Times New Roman" w:eastAsia="Times New Roman" w:hAnsi="Times New Roman"/>
                <w:sz w:val="22"/>
              </w:rPr>
              <w:t xml:space="preserve"> </w:t>
            </w:r>
            <w:r w:rsidRPr="004254DA">
              <w:rPr>
                <w:rFonts w:ascii="Times New Roman" w:eastAsia="Times New Roman" w:hAnsi="Times New Roman"/>
                <w:sz w:val="22"/>
              </w:rPr>
              <w:t xml:space="preserve">Práva, povinnosti či podmínky v tomto Oznámení výslovně neuvedené se řídí dle METODICKÉHO POKYNU PRO OBLAST ZADÁVÁNÍ ZAKÁZEK PRO </w:t>
            </w:r>
            <w:r w:rsidRPr="00C63B19">
              <w:rPr>
                <w:rFonts w:ascii="Times New Roman" w:eastAsia="Times New Roman" w:hAnsi="Times New Roman"/>
                <w:sz w:val="22"/>
              </w:rPr>
              <w:t>PROGRAMOVÉ OBDOBÍ 2014-2020 (dále jen „MPZ“). V souladu s MPZ se jedná o zakázku na stavební práce, která je zadávána v</w:t>
            </w:r>
            <w:r w:rsidR="00B17C91" w:rsidRPr="00C63B19">
              <w:rPr>
                <w:rFonts w:ascii="Times New Roman" w:eastAsia="Times New Roman" w:hAnsi="Times New Roman"/>
                <w:sz w:val="22"/>
              </w:rPr>
              <w:t> otevřené výzvě</w:t>
            </w:r>
            <w:r w:rsidRPr="004254DA">
              <w:rPr>
                <w:rFonts w:ascii="Times New Roman" w:eastAsia="Times New Roman" w:hAnsi="Times New Roman"/>
                <w:sz w:val="22"/>
              </w:rPr>
              <w:t xml:space="preserve"> </w:t>
            </w:r>
            <w:bookmarkEnd w:id="0"/>
          </w:p>
        </w:tc>
      </w:tr>
      <w:tr w:rsidR="0007169C" w:rsidRPr="00385CF1" w14:paraId="5A4A8124" w14:textId="77777777" w:rsidTr="00B1543C">
        <w:trPr>
          <w:trHeight w:val="1845"/>
        </w:trPr>
        <w:tc>
          <w:tcPr>
            <w:tcW w:w="5000" w:type="pct"/>
            <w:vAlign w:val="center"/>
          </w:tcPr>
          <w:p w14:paraId="5D455EDB" w14:textId="77777777" w:rsidR="006A53F6" w:rsidRPr="00385CF1" w:rsidRDefault="00252CCA" w:rsidP="00B1543C">
            <w:pPr>
              <w:pStyle w:val="FormtovanvHTML"/>
              <w:jc w:val="center"/>
              <w:rPr>
                <w:rFonts w:ascii="Times New Roman" w:hAnsi="Times New Roman"/>
                <w:bCs/>
                <w:sz w:val="22"/>
                <w:szCs w:val="22"/>
                <w:lang w:eastAsia="cs-CZ"/>
              </w:rPr>
            </w:pPr>
            <w:r w:rsidRPr="00385CF1">
              <w:rPr>
                <w:rFonts w:ascii="Times New Roman" w:hAnsi="Times New Roman"/>
                <w:bCs/>
                <w:sz w:val="22"/>
                <w:szCs w:val="22"/>
                <w:lang w:eastAsia="cs-CZ"/>
              </w:rPr>
              <w:t>s</w:t>
            </w:r>
            <w:r w:rsidR="006D14A6" w:rsidRPr="00385CF1">
              <w:rPr>
                <w:rFonts w:ascii="Times New Roman" w:hAnsi="Times New Roman"/>
                <w:bCs/>
                <w:sz w:val="22"/>
                <w:szCs w:val="22"/>
                <w:lang w:eastAsia="cs-CZ"/>
              </w:rPr>
              <w:t xml:space="preserve"> názvem</w:t>
            </w:r>
          </w:p>
          <w:p w14:paraId="3D2D21BF" w14:textId="77777777" w:rsidR="00542DFB" w:rsidRDefault="006D14A6" w:rsidP="005C5A40">
            <w:pPr>
              <w:pStyle w:val="FormtovanvHTML"/>
              <w:jc w:val="center"/>
              <w:rPr>
                <w:rFonts w:ascii="Times New Roman" w:hAnsi="Times New Roman"/>
                <w:b/>
                <w:bCs/>
                <w:sz w:val="40"/>
                <w:szCs w:val="40"/>
              </w:rPr>
            </w:pPr>
            <w:r w:rsidRPr="00385CF1">
              <w:rPr>
                <w:rFonts w:ascii="Times New Roman" w:hAnsi="Times New Roman"/>
                <w:b/>
                <w:bCs/>
                <w:sz w:val="22"/>
                <w:szCs w:val="22"/>
                <w:lang w:eastAsia="cs-CZ"/>
              </w:rPr>
              <w:br/>
            </w:r>
            <w:r w:rsidR="00D32F0D" w:rsidRPr="00542DFB">
              <w:rPr>
                <w:rFonts w:ascii="Times New Roman" w:hAnsi="Times New Roman"/>
                <w:b/>
                <w:bCs/>
                <w:sz w:val="40"/>
                <w:szCs w:val="40"/>
                <w:lang w:eastAsia="cs-CZ"/>
              </w:rPr>
              <w:t xml:space="preserve"> </w:t>
            </w:r>
            <w:r w:rsidR="00582AED" w:rsidRPr="00542DFB">
              <w:rPr>
                <w:rFonts w:ascii="Times New Roman" w:hAnsi="Times New Roman"/>
                <w:b/>
                <w:bCs/>
                <w:sz w:val="40"/>
                <w:szCs w:val="40"/>
                <w:lang w:eastAsia="cs-CZ"/>
              </w:rPr>
              <w:t>„</w:t>
            </w:r>
            <w:r w:rsidR="00542DFB" w:rsidRPr="00542DFB">
              <w:rPr>
                <w:rFonts w:ascii="Times New Roman" w:hAnsi="Times New Roman"/>
                <w:b/>
                <w:bCs/>
                <w:sz w:val="40"/>
                <w:szCs w:val="40"/>
              </w:rPr>
              <w:t xml:space="preserve">REVITALIZACE BYTOVÉHO DOMU </w:t>
            </w:r>
          </w:p>
          <w:p w14:paraId="4954EE65" w14:textId="6EE408A9" w:rsidR="00933804" w:rsidRPr="00542DFB" w:rsidRDefault="00542DFB" w:rsidP="005C5A40">
            <w:pPr>
              <w:pStyle w:val="FormtovanvHTML"/>
              <w:jc w:val="center"/>
              <w:rPr>
                <w:rFonts w:ascii="Times New Roman" w:hAnsi="Times New Roman"/>
                <w:b/>
                <w:bCs/>
                <w:sz w:val="40"/>
                <w:szCs w:val="40"/>
                <w:lang w:eastAsia="cs-CZ"/>
              </w:rPr>
            </w:pPr>
            <w:r w:rsidRPr="00542DFB">
              <w:rPr>
                <w:rFonts w:ascii="Times New Roman" w:hAnsi="Times New Roman"/>
                <w:b/>
                <w:bCs/>
                <w:sz w:val="40"/>
                <w:szCs w:val="40"/>
              </w:rPr>
              <w:t>HUSOVA 546-550, NÁMĚSŤ NAD OSLAVOU</w:t>
            </w:r>
            <w:r w:rsidRPr="00542DFB">
              <w:rPr>
                <w:rFonts w:ascii="Times New Roman" w:hAnsi="Times New Roman"/>
                <w:b/>
                <w:bCs/>
                <w:sz w:val="40"/>
                <w:szCs w:val="40"/>
                <w:lang w:eastAsia="cs-CZ"/>
              </w:rPr>
              <w:t xml:space="preserve"> </w:t>
            </w:r>
            <w:r w:rsidR="008244D4" w:rsidRPr="00542DFB">
              <w:rPr>
                <w:rFonts w:ascii="Times New Roman" w:hAnsi="Times New Roman"/>
                <w:b/>
                <w:bCs/>
                <w:sz w:val="40"/>
                <w:szCs w:val="40"/>
                <w:lang w:eastAsia="cs-CZ"/>
              </w:rPr>
              <w:t>“</w:t>
            </w:r>
            <w:r w:rsidR="00582AED" w:rsidRPr="00542DFB">
              <w:rPr>
                <w:rFonts w:ascii="Times New Roman" w:hAnsi="Times New Roman"/>
                <w:b/>
                <w:bCs/>
                <w:sz w:val="40"/>
                <w:szCs w:val="40"/>
                <w:lang w:eastAsia="cs-CZ"/>
              </w:rPr>
              <w:t xml:space="preserve"> </w:t>
            </w:r>
          </w:p>
        </w:tc>
      </w:tr>
      <w:tr w:rsidR="0007169C" w:rsidRPr="00385CF1" w14:paraId="4BF18A56" w14:textId="77777777" w:rsidTr="00B1543C">
        <w:trPr>
          <w:trHeight w:val="360"/>
        </w:trPr>
        <w:tc>
          <w:tcPr>
            <w:tcW w:w="5000" w:type="pct"/>
            <w:vAlign w:val="center"/>
          </w:tcPr>
          <w:p w14:paraId="774923DB" w14:textId="77777777" w:rsidR="0007169C" w:rsidRPr="00385CF1" w:rsidRDefault="0007169C" w:rsidP="00B1543C">
            <w:pPr>
              <w:pStyle w:val="Bezmezer"/>
              <w:jc w:val="center"/>
              <w:rPr>
                <w:rFonts w:ascii="Times New Roman" w:hAnsi="Times New Roman"/>
                <w:b/>
                <w:bCs/>
                <w:sz w:val="22"/>
              </w:rPr>
            </w:pPr>
          </w:p>
        </w:tc>
      </w:tr>
    </w:tbl>
    <w:p w14:paraId="0C54CFCD" w14:textId="6EECA3A6" w:rsidR="00F565ED" w:rsidRPr="00385CF1" w:rsidRDefault="00F565ED" w:rsidP="0009612E">
      <w:pPr>
        <w:rPr>
          <w:rFonts w:ascii="Times New Roman" w:hAnsi="Times New Roman"/>
          <w:sz w:val="22"/>
        </w:rPr>
      </w:pPr>
    </w:p>
    <w:p w14:paraId="2CB494AF" w14:textId="317569D9" w:rsidR="000365BD" w:rsidRDefault="00F565ED" w:rsidP="00F565ED">
      <w:pPr>
        <w:spacing w:after="0" w:line="240" w:lineRule="auto"/>
        <w:jc w:val="left"/>
        <w:rPr>
          <w:rFonts w:ascii="Times New Roman" w:hAnsi="Times New Roman"/>
          <w:sz w:val="22"/>
        </w:rPr>
      </w:pPr>
      <w:r w:rsidRPr="00385CF1">
        <w:rPr>
          <w:rFonts w:ascii="Times New Roman" w:hAnsi="Times New Roman"/>
          <w:sz w:val="22"/>
        </w:rPr>
        <w:br w:type="page"/>
      </w:r>
    </w:p>
    <w:p w14:paraId="567DC663" w14:textId="77777777" w:rsidR="00BD41B8" w:rsidRPr="00BD41B8" w:rsidRDefault="00BD41B8" w:rsidP="00BD41B8">
      <w:pPr>
        <w:rPr>
          <w:rFonts w:ascii="Times New Roman" w:hAnsi="Times New Roman"/>
          <w:sz w:val="22"/>
        </w:rPr>
      </w:pPr>
    </w:p>
    <w:p w14:paraId="619E1E22" w14:textId="6D026DE3" w:rsidR="00C63B19" w:rsidRDefault="000C26E6">
      <w:pPr>
        <w:pStyle w:val="Obsah1"/>
        <w:rPr>
          <w:rFonts w:asciiTheme="minorHAnsi" w:eastAsiaTheme="minorEastAsia" w:hAnsiTheme="minorHAnsi" w:cstheme="minorBidi"/>
          <w:noProof/>
          <w:sz w:val="22"/>
          <w:lang w:eastAsia="cs-CZ"/>
        </w:rPr>
      </w:pPr>
      <w:r w:rsidRPr="00385CF1">
        <w:rPr>
          <w:rStyle w:val="apple-style-span"/>
          <w:rFonts w:ascii="Times New Roman" w:hAnsi="Times New Roman"/>
          <w:sz w:val="22"/>
        </w:rPr>
        <w:fldChar w:fldCharType="begin"/>
      </w:r>
      <w:r w:rsidR="00180CAC" w:rsidRPr="00385CF1">
        <w:rPr>
          <w:rStyle w:val="apple-style-span"/>
          <w:rFonts w:ascii="Times New Roman" w:hAnsi="Times New Roman"/>
          <w:sz w:val="22"/>
        </w:rPr>
        <w:instrText xml:space="preserve"> TOC \o "1-2" \h \z \u </w:instrText>
      </w:r>
      <w:r w:rsidRPr="00385CF1">
        <w:rPr>
          <w:rStyle w:val="apple-style-span"/>
          <w:rFonts w:ascii="Times New Roman" w:hAnsi="Times New Roman"/>
          <w:sz w:val="22"/>
        </w:rPr>
        <w:fldChar w:fldCharType="separate"/>
      </w:r>
      <w:hyperlink w:anchor="_Toc91084540" w:history="1">
        <w:r w:rsidR="00C63B19" w:rsidRPr="00CA41A4">
          <w:rPr>
            <w:rStyle w:val="Hypertextovodkaz"/>
            <w:rFonts w:ascii="Times New Roman" w:hAnsi="Times New Roman"/>
            <w:noProof/>
          </w:rPr>
          <w:t>I</w:t>
        </w:r>
        <w:r w:rsidR="00C63B19">
          <w:rPr>
            <w:rFonts w:asciiTheme="minorHAnsi" w:eastAsiaTheme="minorEastAsia" w:hAnsiTheme="minorHAnsi" w:cstheme="minorBidi"/>
            <w:noProof/>
            <w:sz w:val="22"/>
            <w:lang w:eastAsia="cs-CZ"/>
          </w:rPr>
          <w:tab/>
        </w:r>
        <w:r w:rsidR="00C63B19" w:rsidRPr="00CA41A4">
          <w:rPr>
            <w:rStyle w:val="Hypertextovodkaz"/>
            <w:rFonts w:ascii="Times New Roman" w:hAnsi="Times New Roman"/>
            <w:noProof/>
          </w:rPr>
          <w:t>ZÁKLADNÍ ÚDAJE O ZADÁVACÍM ŘÍZENÍ</w:t>
        </w:r>
        <w:r w:rsidR="00C63B19">
          <w:rPr>
            <w:noProof/>
            <w:webHidden/>
          </w:rPr>
          <w:tab/>
        </w:r>
        <w:r w:rsidR="00C63B19">
          <w:rPr>
            <w:noProof/>
            <w:webHidden/>
          </w:rPr>
          <w:fldChar w:fldCharType="begin"/>
        </w:r>
        <w:r w:rsidR="00C63B19">
          <w:rPr>
            <w:noProof/>
            <w:webHidden/>
          </w:rPr>
          <w:instrText xml:space="preserve"> PAGEREF _Toc91084540 \h </w:instrText>
        </w:r>
        <w:r w:rsidR="00C63B19">
          <w:rPr>
            <w:noProof/>
            <w:webHidden/>
          </w:rPr>
        </w:r>
        <w:r w:rsidR="00C63B19">
          <w:rPr>
            <w:noProof/>
            <w:webHidden/>
          </w:rPr>
          <w:fldChar w:fldCharType="separate"/>
        </w:r>
        <w:r w:rsidR="00C63B19">
          <w:rPr>
            <w:noProof/>
            <w:webHidden/>
          </w:rPr>
          <w:t>4</w:t>
        </w:r>
        <w:r w:rsidR="00C63B19">
          <w:rPr>
            <w:noProof/>
            <w:webHidden/>
          </w:rPr>
          <w:fldChar w:fldCharType="end"/>
        </w:r>
      </w:hyperlink>
    </w:p>
    <w:p w14:paraId="09F6FB8F" w14:textId="3B41FE76" w:rsidR="00C63B19" w:rsidRDefault="00C63B19">
      <w:pPr>
        <w:pStyle w:val="Obsah2"/>
        <w:rPr>
          <w:rFonts w:asciiTheme="minorHAnsi" w:eastAsiaTheme="minorEastAsia" w:hAnsiTheme="minorHAnsi" w:cstheme="minorBidi"/>
          <w:noProof/>
          <w:sz w:val="22"/>
          <w:lang w:eastAsia="cs-CZ"/>
        </w:rPr>
      </w:pPr>
      <w:hyperlink w:anchor="_Toc91084541" w:history="1">
        <w:r w:rsidRPr="00CA41A4">
          <w:rPr>
            <w:rStyle w:val="Hypertextovodkaz"/>
            <w:rFonts w:ascii="Times New Roman" w:hAnsi="Times New Roman"/>
            <w:noProof/>
          </w:rPr>
          <w:t>1.</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Preambule</w:t>
        </w:r>
        <w:r>
          <w:rPr>
            <w:noProof/>
            <w:webHidden/>
          </w:rPr>
          <w:tab/>
        </w:r>
        <w:r>
          <w:rPr>
            <w:noProof/>
            <w:webHidden/>
          </w:rPr>
          <w:fldChar w:fldCharType="begin"/>
        </w:r>
        <w:r>
          <w:rPr>
            <w:noProof/>
            <w:webHidden/>
          </w:rPr>
          <w:instrText xml:space="preserve"> PAGEREF _Toc91084541 \h </w:instrText>
        </w:r>
        <w:r>
          <w:rPr>
            <w:noProof/>
            <w:webHidden/>
          </w:rPr>
        </w:r>
        <w:r>
          <w:rPr>
            <w:noProof/>
            <w:webHidden/>
          </w:rPr>
          <w:fldChar w:fldCharType="separate"/>
        </w:r>
        <w:r>
          <w:rPr>
            <w:noProof/>
            <w:webHidden/>
          </w:rPr>
          <w:t>4</w:t>
        </w:r>
        <w:r>
          <w:rPr>
            <w:noProof/>
            <w:webHidden/>
          </w:rPr>
          <w:fldChar w:fldCharType="end"/>
        </w:r>
      </w:hyperlink>
    </w:p>
    <w:p w14:paraId="631D646E" w14:textId="37F11F81" w:rsidR="00C63B19" w:rsidRDefault="00C63B19">
      <w:pPr>
        <w:pStyle w:val="Obsah2"/>
        <w:rPr>
          <w:rFonts w:asciiTheme="minorHAnsi" w:eastAsiaTheme="minorEastAsia" w:hAnsiTheme="minorHAnsi" w:cstheme="minorBidi"/>
          <w:noProof/>
          <w:sz w:val="22"/>
          <w:lang w:eastAsia="cs-CZ"/>
        </w:rPr>
      </w:pPr>
      <w:hyperlink w:anchor="_Toc91084542" w:history="1">
        <w:r w:rsidRPr="00CA41A4">
          <w:rPr>
            <w:rStyle w:val="Hypertextovodkaz"/>
            <w:rFonts w:ascii="Times New Roman" w:hAnsi="Times New Roman"/>
            <w:noProof/>
          </w:rPr>
          <w:t>2.</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Identifikační údaje zadavatele</w:t>
        </w:r>
        <w:r>
          <w:rPr>
            <w:noProof/>
            <w:webHidden/>
          </w:rPr>
          <w:tab/>
        </w:r>
        <w:r>
          <w:rPr>
            <w:noProof/>
            <w:webHidden/>
          </w:rPr>
          <w:fldChar w:fldCharType="begin"/>
        </w:r>
        <w:r>
          <w:rPr>
            <w:noProof/>
            <w:webHidden/>
          </w:rPr>
          <w:instrText xml:space="preserve"> PAGEREF _Toc91084542 \h </w:instrText>
        </w:r>
        <w:r>
          <w:rPr>
            <w:noProof/>
            <w:webHidden/>
          </w:rPr>
        </w:r>
        <w:r>
          <w:rPr>
            <w:noProof/>
            <w:webHidden/>
          </w:rPr>
          <w:fldChar w:fldCharType="separate"/>
        </w:r>
        <w:r>
          <w:rPr>
            <w:noProof/>
            <w:webHidden/>
          </w:rPr>
          <w:t>4</w:t>
        </w:r>
        <w:r>
          <w:rPr>
            <w:noProof/>
            <w:webHidden/>
          </w:rPr>
          <w:fldChar w:fldCharType="end"/>
        </w:r>
      </w:hyperlink>
    </w:p>
    <w:p w14:paraId="79A2B4BC" w14:textId="7CABC7BA" w:rsidR="00C63B19" w:rsidRDefault="00C63B19">
      <w:pPr>
        <w:pStyle w:val="Obsah2"/>
        <w:rPr>
          <w:rFonts w:asciiTheme="minorHAnsi" w:eastAsiaTheme="minorEastAsia" w:hAnsiTheme="minorHAnsi" w:cstheme="minorBidi"/>
          <w:noProof/>
          <w:sz w:val="22"/>
          <w:lang w:eastAsia="cs-CZ"/>
        </w:rPr>
      </w:pPr>
      <w:hyperlink w:anchor="_Toc91084543" w:history="1">
        <w:r w:rsidRPr="00CA41A4">
          <w:rPr>
            <w:rStyle w:val="Hypertextovodkaz"/>
            <w:rFonts w:ascii="Times New Roman" w:hAnsi="Times New Roman"/>
            <w:noProof/>
          </w:rPr>
          <w:t>3.</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Identifikační údaje zástupce zadavatele</w:t>
        </w:r>
        <w:r>
          <w:rPr>
            <w:noProof/>
            <w:webHidden/>
          </w:rPr>
          <w:tab/>
        </w:r>
        <w:r>
          <w:rPr>
            <w:noProof/>
            <w:webHidden/>
          </w:rPr>
          <w:fldChar w:fldCharType="begin"/>
        </w:r>
        <w:r>
          <w:rPr>
            <w:noProof/>
            <w:webHidden/>
          </w:rPr>
          <w:instrText xml:space="preserve"> PAGEREF _Toc91084543 \h </w:instrText>
        </w:r>
        <w:r>
          <w:rPr>
            <w:noProof/>
            <w:webHidden/>
          </w:rPr>
        </w:r>
        <w:r>
          <w:rPr>
            <w:noProof/>
            <w:webHidden/>
          </w:rPr>
          <w:fldChar w:fldCharType="separate"/>
        </w:r>
        <w:r>
          <w:rPr>
            <w:noProof/>
            <w:webHidden/>
          </w:rPr>
          <w:t>4</w:t>
        </w:r>
        <w:r>
          <w:rPr>
            <w:noProof/>
            <w:webHidden/>
          </w:rPr>
          <w:fldChar w:fldCharType="end"/>
        </w:r>
      </w:hyperlink>
    </w:p>
    <w:p w14:paraId="71FC9C43" w14:textId="3FFD2D24" w:rsidR="00C63B19" w:rsidRDefault="00C63B19">
      <w:pPr>
        <w:pStyle w:val="Obsah2"/>
        <w:rPr>
          <w:rFonts w:asciiTheme="minorHAnsi" w:eastAsiaTheme="minorEastAsia" w:hAnsiTheme="minorHAnsi" w:cstheme="minorBidi"/>
          <w:noProof/>
          <w:sz w:val="22"/>
          <w:lang w:eastAsia="cs-CZ"/>
        </w:rPr>
      </w:pPr>
      <w:hyperlink w:anchor="_Toc91084544" w:history="1">
        <w:r w:rsidRPr="00CA41A4">
          <w:rPr>
            <w:rStyle w:val="Hypertextovodkaz"/>
            <w:rFonts w:ascii="Times New Roman" w:hAnsi="Times New Roman"/>
            <w:noProof/>
          </w:rPr>
          <w:t>4.</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Předmět veřejné zakázky</w:t>
        </w:r>
        <w:r>
          <w:rPr>
            <w:noProof/>
            <w:webHidden/>
          </w:rPr>
          <w:tab/>
        </w:r>
        <w:r>
          <w:rPr>
            <w:noProof/>
            <w:webHidden/>
          </w:rPr>
          <w:fldChar w:fldCharType="begin"/>
        </w:r>
        <w:r>
          <w:rPr>
            <w:noProof/>
            <w:webHidden/>
          </w:rPr>
          <w:instrText xml:space="preserve"> PAGEREF _Toc91084544 \h </w:instrText>
        </w:r>
        <w:r>
          <w:rPr>
            <w:noProof/>
            <w:webHidden/>
          </w:rPr>
        </w:r>
        <w:r>
          <w:rPr>
            <w:noProof/>
            <w:webHidden/>
          </w:rPr>
          <w:fldChar w:fldCharType="separate"/>
        </w:r>
        <w:r>
          <w:rPr>
            <w:noProof/>
            <w:webHidden/>
          </w:rPr>
          <w:t>5</w:t>
        </w:r>
        <w:r>
          <w:rPr>
            <w:noProof/>
            <w:webHidden/>
          </w:rPr>
          <w:fldChar w:fldCharType="end"/>
        </w:r>
      </w:hyperlink>
    </w:p>
    <w:p w14:paraId="03039BDF" w14:textId="5E2557EB" w:rsidR="00C63B19" w:rsidRDefault="00C63B19">
      <w:pPr>
        <w:pStyle w:val="Obsah2"/>
        <w:rPr>
          <w:rFonts w:asciiTheme="minorHAnsi" w:eastAsiaTheme="minorEastAsia" w:hAnsiTheme="minorHAnsi" w:cstheme="minorBidi"/>
          <w:noProof/>
          <w:sz w:val="22"/>
          <w:lang w:eastAsia="cs-CZ"/>
        </w:rPr>
      </w:pPr>
      <w:hyperlink w:anchor="_Toc91084545" w:history="1">
        <w:r w:rsidRPr="00CA41A4">
          <w:rPr>
            <w:rStyle w:val="Hypertextovodkaz"/>
            <w:rFonts w:ascii="Times New Roman" w:hAnsi="Times New Roman"/>
            <w:noProof/>
          </w:rPr>
          <w:t>5.</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Doba a místo plnění veřejné zakázky</w:t>
        </w:r>
        <w:r>
          <w:rPr>
            <w:noProof/>
            <w:webHidden/>
          </w:rPr>
          <w:tab/>
        </w:r>
        <w:r>
          <w:rPr>
            <w:noProof/>
            <w:webHidden/>
          </w:rPr>
          <w:fldChar w:fldCharType="begin"/>
        </w:r>
        <w:r>
          <w:rPr>
            <w:noProof/>
            <w:webHidden/>
          </w:rPr>
          <w:instrText xml:space="preserve"> PAGEREF _Toc91084545 \h </w:instrText>
        </w:r>
        <w:r>
          <w:rPr>
            <w:noProof/>
            <w:webHidden/>
          </w:rPr>
        </w:r>
        <w:r>
          <w:rPr>
            <w:noProof/>
            <w:webHidden/>
          </w:rPr>
          <w:fldChar w:fldCharType="separate"/>
        </w:r>
        <w:r>
          <w:rPr>
            <w:noProof/>
            <w:webHidden/>
          </w:rPr>
          <w:t>5</w:t>
        </w:r>
        <w:r>
          <w:rPr>
            <w:noProof/>
            <w:webHidden/>
          </w:rPr>
          <w:fldChar w:fldCharType="end"/>
        </w:r>
      </w:hyperlink>
    </w:p>
    <w:p w14:paraId="3C7F7249" w14:textId="643AA359" w:rsidR="00C63B19" w:rsidRDefault="00C63B19">
      <w:pPr>
        <w:pStyle w:val="Obsah2"/>
        <w:rPr>
          <w:rFonts w:asciiTheme="minorHAnsi" w:eastAsiaTheme="minorEastAsia" w:hAnsiTheme="minorHAnsi" w:cstheme="minorBidi"/>
          <w:noProof/>
          <w:sz w:val="22"/>
          <w:lang w:eastAsia="cs-CZ"/>
        </w:rPr>
      </w:pPr>
      <w:hyperlink w:anchor="_Toc91084546" w:history="1">
        <w:r w:rsidRPr="00CA41A4">
          <w:rPr>
            <w:rStyle w:val="Hypertextovodkaz"/>
            <w:rFonts w:ascii="Times New Roman" w:hAnsi="Times New Roman"/>
            <w:noProof/>
          </w:rPr>
          <w:t>6.</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Financování</w:t>
        </w:r>
        <w:r>
          <w:rPr>
            <w:noProof/>
            <w:webHidden/>
          </w:rPr>
          <w:tab/>
        </w:r>
        <w:r>
          <w:rPr>
            <w:noProof/>
            <w:webHidden/>
          </w:rPr>
          <w:fldChar w:fldCharType="begin"/>
        </w:r>
        <w:r>
          <w:rPr>
            <w:noProof/>
            <w:webHidden/>
          </w:rPr>
          <w:instrText xml:space="preserve"> PAGEREF _Toc91084546 \h </w:instrText>
        </w:r>
        <w:r>
          <w:rPr>
            <w:noProof/>
            <w:webHidden/>
          </w:rPr>
        </w:r>
        <w:r>
          <w:rPr>
            <w:noProof/>
            <w:webHidden/>
          </w:rPr>
          <w:fldChar w:fldCharType="separate"/>
        </w:r>
        <w:r>
          <w:rPr>
            <w:noProof/>
            <w:webHidden/>
          </w:rPr>
          <w:t>6</w:t>
        </w:r>
        <w:r>
          <w:rPr>
            <w:noProof/>
            <w:webHidden/>
          </w:rPr>
          <w:fldChar w:fldCharType="end"/>
        </w:r>
      </w:hyperlink>
    </w:p>
    <w:p w14:paraId="00501DD0" w14:textId="632EABE5" w:rsidR="00C63B19" w:rsidRDefault="00C63B19">
      <w:pPr>
        <w:pStyle w:val="Obsah2"/>
        <w:rPr>
          <w:rFonts w:asciiTheme="minorHAnsi" w:eastAsiaTheme="minorEastAsia" w:hAnsiTheme="minorHAnsi" w:cstheme="minorBidi"/>
          <w:noProof/>
          <w:sz w:val="22"/>
          <w:lang w:eastAsia="cs-CZ"/>
        </w:rPr>
      </w:pPr>
      <w:hyperlink w:anchor="_Toc91084547" w:history="1">
        <w:r w:rsidRPr="00CA41A4">
          <w:rPr>
            <w:rStyle w:val="Hypertextovodkaz"/>
            <w:rFonts w:ascii="Times New Roman" w:hAnsi="Times New Roman"/>
            <w:noProof/>
          </w:rPr>
          <w:t>7.</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Odpovědný přístup k veřejným zakázkám</w:t>
        </w:r>
        <w:r>
          <w:rPr>
            <w:noProof/>
            <w:webHidden/>
          </w:rPr>
          <w:tab/>
        </w:r>
        <w:r>
          <w:rPr>
            <w:noProof/>
            <w:webHidden/>
          </w:rPr>
          <w:fldChar w:fldCharType="begin"/>
        </w:r>
        <w:r>
          <w:rPr>
            <w:noProof/>
            <w:webHidden/>
          </w:rPr>
          <w:instrText xml:space="preserve"> PAGEREF _Toc91084547 \h </w:instrText>
        </w:r>
        <w:r>
          <w:rPr>
            <w:noProof/>
            <w:webHidden/>
          </w:rPr>
        </w:r>
        <w:r>
          <w:rPr>
            <w:noProof/>
            <w:webHidden/>
          </w:rPr>
          <w:fldChar w:fldCharType="separate"/>
        </w:r>
        <w:r>
          <w:rPr>
            <w:noProof/>
            <w:webHidden/>
          </w:rPr>
          <w:t>6</w:t>
        </w:r>
        <w:r>
          <w:rPr>
            <w:noProof/>
            <w:webHidden/>
          </w:rPr>
          <w:fldChar w:fldCharType="end"/>
        </w:r>
      </w:hyperlink>
    </w:p>
    <w:p w14:paraId="1C945D07" w14:textId="31B13589" w:rsidR="00C63B19" w:rsidRDefault="00C63B19">
      <w:pPr>
        <w:pStyle w:val="Obsah1"/>
        <w:rPr>
          <w:rFonts w:asciiTheme="minorHAnsi" w:eastAsiaTheme="minorEastAsia" w:hAnsiTheme="minorHAnsi" w:cstheme="minorBidi"/>
          <w:noProof/>
          <w:sz w:val="22"/>
          <w:lang w:eastAsia="cs-CZ"/>
        </w:rPr>
      </w:pPr>
      <w:hyperlink w:anchor="_Toc91084548" w:history="1">
        <w:r w:rsidRPr="00CA41A4">
          <w:rPr>
            <w:rStyle w:val="Hypertextovodkaz"/>
            <w:rFonts w:ascii="Times New Roman" w:hAnsi="Times New Roman"/>
            <w:noProof/>
          </w:rPr>
          <w:t>II</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KVALIFIKAČNÍ PŘEDPOKLADY</w:t>
        </w:r>
        <w:r>
          <w:rPr>
            <w:noProof/>
            <w:webHidden/>
          </w:rPr>
          <w:tab/>
        </w:r>
        <w:r>
          <w:rPr>
            <w:noProof/>
            <w:webHidden/>
          </w:rPr>
          <w:fldChar w:fldCharType="begin"/>
        </w:r>
        <w:r>
          <w:rPr>
            <w:noProof/>
            <w:webHidden/>
          </w:rPr>
          <w:instrText xml:space="preserve"> PAGEREF _Toc91084548 \h </w:instrText>
        </w:r>
        <w:r>
          <w:rPr>
            <w:noProof/>
            <w:webHidden/>
          </w:rPr>
        </w:r>
        <w:r>
          <w:rPr>
            <w:noProof/>
            <w:webHidden/>
          </w:rPr>
          <w:fldChar w:fldCharType="separate"/>
        </w:r>
        <w:r>
          <w:rPr>
            <w:noProof/>
            <w:webHidden/>
          </w:rPr>
          <w:t>7</w:t>
        </w:r>
        <w:r>
          <w:rPr>
            <w:noProof/>
            <w:webHidden/>
          </w:rPr>
          <w:fldChar w:fldCharType="end"/>
        </w:r>
      </w:hyperlink>
    </w:p>
    <w:p w14:paraId="02C18C52" w14:textId="0F439E62" w:rsidR="00C63B19" w:rsidRDefault="00C63B19">
      <w:pPr>
        <w:pStyle w:val="Obsah2"/>
        <w:rPr>
          <w:rFonts w:asciiTheme="minorHAnsi" w:eastAsiaTheme="minorEastAsia" w:hAnsiTheme="minorHAnsi" w:cstheme="minorBidi"/>
          <w:noProof/>
          <w:sz w:val="22"/>
          <w:lang w:eastAsia="cs-CZ"/>
        </w:rPr>
      </w:pPr>
      <w:hyperlink w:anchor="_Toc91084549" w:history="1">
        <w:r w:rsidRPr="00CA41A4">
          <w:rPr>
            <w:rStyle w:val="Hypertextovodkaz"/>
            <w:rFonts w:ascii="Times New Roman" w:hAnsi="Times New Roman"/>
            <w:noProof/>
          </w:rPr>
          <w:t>8.</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Požadavky na kvalifikaci</w:t>
        </w:r>
        <w:r>
          <w:rPr>
            <w:noProof/>
            <w:webHidden/>
          </w:rPr>
          <w:tab/>
        </w:r>
        <w:r>
          <w:rPr>
            <w:noProof/>
            <w:webHidden/>
          </w:rPr>
          <w:fldChar w:fldCharType="begin"/>
        </w:r>
        <w:r>
          <w:rPr>
            <w:noProof/>
            <w:webHidden/>
          </w:rPr>
          <w:instrText xml:space="preserve"> PAGEREF _Toc91084549 \h </w:instrText>
        </w:r>
        <w:r>
          <w:rPr>
            <w:noProof/>
            <w:webHidden/>
          </w:rPr>
        </w:r>
        <w:r>
          <w:rPr>
            <w:noProof/>
            <w:webHidden/>
          </w:rPr>
          <w:fldChar w:fldCharType="separate"/>
        </w:r>
        <w:r>
          <w:rPr>
            <w:noProof/>
            <w:webHidden/>
          </w:rPr>
          <w:t>7</w:t>
        </w:r>
        <w:r>
          <w:rPr>
            <w:noProof/>
            <w:webHidden/>
          </w:rPr>
          <w:fldChar w:fldCharType="end"/>
        </w:r>
      </w:hyperlink>
    </w:p>
    <w:p w14:paraId="5630DF2F" w14:textId="6745230D" w:rsidR="00C63B19" w:rsidRDefault="00C63B19">
      <w:pPr>
        <w:pStyle w:val="Obsah2"/>
        <w:rPr>
          <w:rFonts w:asciiTheme="minorHAnsi" w:eastAsiaTheme="minorEastAsia" w:hAnsiTheme="minorHAnsi" w:cstheme="minorBidi"/>
          <w:noProof/>
          <w:sz w:val="22"/>
          <w:lang w:eastAsia="cs-CZ"/>
        </w:rPr>
      </w:pPr>
      <w:hyperlink w:anchor="_Toc91084550" w:history="1">
        <w:r w:rsidRPr="00CA41A4">
          <w:rPr>
            <w:rStyle w:val="Hypertextovodkaz"/>
            <w:rFonts w:ascii="Times New Roman" w:hAnsi="Times New Roman"/>
            <w:noProof/>
          </w:rPr>
          <w:t>9.</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Prokazování splnění kvalifikace</w:t>
        </w:r>
        <w:r>
          <w:rPr>
            <w:noProof/>
            <w:webHidden/>
          </w:rPr>
          <w:tab/>
        </w:r>
        <w:r>
          <w:rPr>
            <w:noProof/>
            <w:webHidden/>
          </w:rPr>
          <w:fldChar w:fldCharType="begin"/>
        </w:r>
        <w:r>
          <w:rPr>
            <w:noProof/>
            <w:webHidden/>
          </w:rPr>
          <w:instrText xml:space="preserve"> PAGEREF _Toc91084550 \h </w:instrText>
        </w:r>
        <w:r>
          <w:rPr>
            <w:noProof/>
            <w:webHidden/>
          </w:rPr>
        </w:r>
        <w:r>
          <w:rPr>
            <w:noProof/>
            <w:webHidden/>
          </w:rPr>
          <w:fldChar w:fldCharType="separate"/>
        </w:r>
        <w:r>
          <w:rPr>
            <w:noProof/>
            <w:webHidden/>
          </w:rPr>
          <w:t>7</w:t>
        </w:r>
        <w:r>
          <w:rPr>
            <w:noProof/>
            <w:webHidden/>
          </w:rPr>
          <w:fldChar w:fldCharType="end"/>
        </w:r>
      </w:hyperlink>
    </w:p>
    <w:p w14:paraId="2BEEED2A" w14:textId="33F3027A" w:rsidR="00C63B19" w:rsidRDefault="00C63B19">
      <w:pPr>
        <w:pStyle w:val="Obsah2"/>
        <w:rPr>
          <w:rFonts w:asciiTheme="minorHAnsi" w:eastAsiaTheme="minorEastAsia" w:hAnsiTheme="minorHAnsi" w:cstheme="minorBidi"/>
          <w:noProof/>
          <w:sz w:val="22"/>
          <w:lang w:eastAsia="cs-CZ"/>
        </w:rPr>
      </w:pPr>
      <w:hyperlink w:anchor="_Toc91084551" w:history="1">
        <w:r w:rsidRPr="00CA41A4">
          <w:rPr>
            <w:rStyle w:val="Hypertextovodkaz"/>
            <w:rFonts w:ascii="Times New Roman" w:hAnsi="Times New Roman"/>
            <w:noProof/>
          </w:rPr>
          <w:t>10.</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Základní způsobilost</w:t>
        </w:r>
        <w:r>
          <w:rPr>
            <w:noProof/>
            <w:webHidden/>
          </w:rPr>
          <w:tab/>
        </w:r>
        <w:r>
          <w:rPr>
            <w:noProof/>
            <w:webHidden/>
          </w:rPr>
          <w:fldChar w:fldCharType="begin"/>
        </w:r>
        <w:r>
          <w:rPr>
            <w:noProof/>
            <w:webHidden/>
          </w:rPr>
          <w:instrText xml:space="preserve"> PAGEREF _Toc91084551 \h </w:instrText>
        </w:r>
        <w:r>
          <w:rPr>
            <w:noProof/>
            <w:webHidden/>
          </w:rPr>
        </w:r>
        <w:r>
          <w:rPr>
            <w:noProof/>
            <w:webHidden/>
          </w:rPr>
          <w:fldChar w:fldCharType="separate"/>
        </w:r>
        <w:r>
          <w:rPr>
            <w:noProof/>
            <w:webHidden/>
          </w:rPr>
          <w:t>7</w:t>
        </w:r>
        <w:r>
          <w:rPr>
            <w:noProof/>
            <w:webHidden/>
          </w:rPr>
          <w:fldChar w:fldCharType="end"/>
        </w:r>
      </w:hyperlink>
    </w:p>
    <w:p w14:paraId="080D1BA2" w14:textId="35F4AEA8" w:rsidR="00C63B19" w:rsidRDefault="00C63B19">
      <w:pPr>
        <w:pStyle w:val="Obsah2"/>
        <w:rPr>
          <w:rFonts w:asciiTheme="minorHAnsi" w:eastAsiaTheme="minorEastAsia" w:hAnsiTheme="minorHAnsi" w:cstheme="minorBidi"/>
          <w:noProof/>
          <w:sz w:val="22"/>
          <w:lang w:eastAsia="cs-CZ"/>
        </w:rPr>
      </w:pPr>
      <w:hyperlink w:anchor="_Toc91084552" w:history="1">
        <w:r w:rsidRPr="00CA41A4">
          <w:rPr>
            <w:rStyle w:val="Hypertextovodkaz"/>
            <w:rFonts w:ascii="Times New Roman" w:hAnsi="Times New Roman"/>
            <w:noProof/>
          </w:rPr>
          <w:t>11.</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Profesní způsobilost</w:t>
        </w:r>
        <w:r>
          <w:rPr>
            <w:noProof/>
            <w:webHidden/>
          </w:rPr>
          <w:tab/>
        </w:r>
        <w:r>
          <w:rPr>
            <w:noProof/>
            <w:webHidden/>
          </w:rPr>
          <w:fldChar w:fldCharType="begin"/>
        </w:r>
        <w:r>
          <w:rPr>
            <w:noProof/>
            <w:webHidden/>
          </w:rPr>
          <w:instrText xml:space="preserve"> PAGEREF _Toc91084552 \h </w:instrText>
        </w:r>
        <w:r>
          <w:rPr>
            <w:noProof/>
            <w:webHidden/>
          </w:rPr>
        </w:r>
        <w:r>
          <w:rPr>
            <w:noProof/>
            <w:webHidden/>
          </w:rPr>
          <w:fldChar w:fldCharType="separate"/>
        </w:r>
        <w:r>
          <w:rPr>
            <w:noProof/>
            <w:webHidden/>
          </w:rPr>
          <w:t>8</w:t>
        </w:r>
        <w:r>
          <w:rPr>
            <w:noProof/>
            <w:webHidden/>
          </w:rPr>
          <w:fldChar w:fldCharType="end"/>
        </w:r>
      </w:hyperlink>
    </w:p>
    <w:p w14:paraId="79E9D23E" w14:textId="78153667" w:rsidR="00C63B19" w:rsidRDefault="00C63B19">
      <w:pPr>
        <w:pStyle w:val="Obsah2"/>
        <w:rPr>
          <w:rFonts w:asciiTheme="minorHAnsi" w:eastAsiaTheme="minorEastAsia" w:hAnsiTheme="minorHAnsi" w:cstheme="minorBidi"/>
          <w:noProof/>
          <w:sz w:val="22"/>
          <w:lang w:eastAsia="cs-CZ"/>
        </w:rPr>
      </w:pPr>
      <w:hyperlink w:anchor="_Toc91084553" w:history="1">
        <w:r w:rsidRPr="00CA41A4">
          <w:rPr>
            <w:rStyle w:val="Hypertextovodkaz"/>
            <w:rFonts w:ascii="Times New Roman" w:hAnsi="Times New Roman"/>
            <w:noProof/>
          </w:rPr>
          <w:t>12.</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Ekonomická kvalifikace</w:t>
        </w:r>
        <w:r>
          <w:rPr>
            <w:noProof/>
            <w:webHidden/>
          </w:rPr>
          <w:tab/>
        </w:r>
        <w:r>
          <w:rPr>
            <w:noProof/>
            <w:webHidden/>
          </w:rPr>
          <w:fldChar w:fldCharType="begin"/>
        </w:r>
        <w:r>
          <w:rPr>
            <w:noProof/>
            <w:webHidden/>
          </w:rPr>
          <w:instrText xml:space="preserve"> PAGEREF _Toc91084553 \h </w:instrText>
        </w:r>
        <w:r>
          <w:rPr>
            <w:noProof/>
            <w:webHidden/>
          </w:rPr>
        </w:r>
        <w:r>
          <w:rPr>
            <w:noProof/>
            <w:webHidden/>
          </w:rPr>
          <w:fldChar w:fldCharType="separate"/>
        </w:r>
        <w:r>
          <w:rPr>
            <w:noProof/>
            <w:webHidden/>
          </w:rPr>
          <w:t>8</w:t>
        </w:r>
        <w:r>
          <w:rPr>
            <w:noProof/>
            <w:webHidden/>
          </w:rPr>
          <w:fldChar w:fldCharType="end"/>
        </w:r>
      </w:hyperlink>
    </w:p>
    <w:p w14:paraId="1A337DCD" w14:textId="1F12998E" w:rsidR="00C63B19" w:rsidRDefault="00C63B19">
      <w:pPr>
        <w:pStyle w:val="Obsah2"/>
        <w:rPr>
          <w:rFonts w:asciiTheme="minorHAnsi" w:eastAsiaTheme="minorEastAsia" w:hAnsiTheme="minorHAnsi" w:cstheme="minorBidi"/>
          <w:noProof/>
          <w:sz w:val="22"/>
          <w:lang w:eastAsia="cs-CZ"/>
        </w:rPr>
      </w:pPr>
      <w:hyperlink w:anchor="_Toc91084554" w:history="1">
        <w:r w:rsidRPr="00CA41A4">
          <w:rPr>
            <w:rStyle w:val="Hypertextovodkaz"/>
            <w:rFonts w:ascii="Times New Roman" w:hAnsi="Times New Roman"/>
            <w:noProof/>
          </w:rPr>
          <w:t>13.</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Technické kvalifikační předpoklady</w:t>
        </w:r>
        <w:r>
          <w:rPr>
            <w:noProof/>
            <w:webHidden/>
          </w:rPr>
          <w:tab/>
        </w:r>
        <w:r>
          <w:rPr>
            <w:noProof/>
            <w:webHidden/>
          </w:rPr>
          <w:fldChar w:fldCharType="begin"/>
        </w:r>
        <w:r>
          <w:rPr>
            <w:noProof/>
            <w:webHidden/>
          </w:rPr>
          <w:instrText xml:space="preserve"> PAGEREF _Toc91084554 \h </w:instrText>
        </w:r>
        <w:r>
          <w:rPr>
            <w:noProof/>
            <w:webHidden/>
          </w:rPr>
        </w:r>
        <w:r>
          <w:rPr>
            <w:noProof/>
            <w:webHidden/>
          </w:rPr>
          <w:fldChar w:fldCharType="separate"/>
        </w:r>
        <w:r>
          <w:rPr>
            <w:noProof/>
            <w:webHidden/>
          </w:rPr>
          <w:t>9</w:t>
        </w:r>
        <w:r>
          <w:rPr>
            <w:noProof/>
            <w:webHidden/>
          </w:rPr>
          <w:fldChar w:fldCharType="end"/>
        </w:r>
      </w:hyperlink>
    </w:p>
    <w:p w14:paraId="446DDCE4" w14:textId="51AC9953" w:rsidR="00C63B19" w:rsidRDefault="00C63B19">
      <w:pPr>
        <w:pStyle w:val="Obsah1"/>
        <w:rPr>
          <w:rFonts w:asciiTheme="minorHAnsi" w:eastAsiaTheme="minorEastAsia" w:hAnsiTheme="minorHAnsi" w:cstheme="minorBidi"/>
          <w:noProof/>
          <w:sz w:val="22"/>
          <w:lang w:eastAsia="cs-CZ"/>
        </w:rPr>
      </w:pPr>
      <w:hyperlink w:anchor="_Toc91084555" w:history="1">
        <w:r w:rsidRPr="00CA41A4">
          <w:rPr>
            <w:rStyle w:val="Hypertextovodkaz"/>
            <w:rFonts w:ascii="Times New Roman" w:hAnsi="Times New Roman"/>
            <w:noProof/>
          </w:rPr>
          <w:t>III</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DALŠÍ POŽADAVKY</w:t>
        </w:r>
        <w:r>
          <w:rPr>
            <w:noProof/>
            <w:webHidden/>
          </w:rPr>
          <w:tab/>
        </w:r>
        <w:r>
          <w:rPr>
            <w:noProof/>
            <w:webHidden/>
          </w:rPr>
          <w:fldChar w:fldCharType="begin"/>
        </w:r>
        <w:r>
          <w:rPr>
            <w:noProof/>
            <w:webHidden/>
          </w:rPr>
          <w:instrText xml:space="preserve"> PAGEREF _Toc91084555 \h </w:instrText>
        </w:r>
        <w:r>
          <w:rPr>
            <w:noProof/>
            <w:webHidden/>
          </w:rPr>
        </w:r>
        <w:r>
          <w:rPr>
            <w:noProof/>
            <w:webHidden/>
          </w:rPr>
          <w:fldChar w:fldCharType="separate"/>
        </w:r>
        <w:r>
          <w:rPr>
            <w:noProof/>
            <w:webHidden/>
          </w:rPr>
          <w:t>10</w:t>
        </w:r>
        <w:r>
          <w:rPr>
            <w:noProof/>
            <w:webHidden/>
          </w:rPr>
          <w:fldChar w:fldCharType="end"/>
        </w:r>
      </w:hyperlink>
    </w:p>
    <w:p w14:paraId="45BFF23E" w14:textId="5843C6A7" w:rsidR="00C63B19" w:rsidRDefault="00C63B19">
      <w:pPr>
        <w:pStyle w:val="Obsah2"/>
        <w:rPr>
          <w:rFonts w:asciiTheme="minorHAnsi" w:eastAsiaTheme="minorEastAsia" w:hAnsiTheme="minorHAnsi" w:cstheme="minorBidi"/>
          <w:noProof/>
          <w:sz w:val="22"/>
          <w:lang w:eastAsia="cs-CZ"/>
        </w:rPr>
      </w:pPr>
      <w:hyperlink w:anchor="_Toc91084556" w:history="1">
        <w:r w:rsidRPr="00CA41A4">
          <w:rPr>
            <w:rStyle w:val="Hypertextovodkaz"/>
            <w:rFonts w:ascii="Times New Roman" w:hAnsi="Times New Roman"/>
            <w:noProof/>
          </w:rPr>
          <w:t>14.</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Jistota</w:t>
        </w:r>
        <w:r>
          <w:rPr>
            <w:noProof/>
            <w:webHidden/>
          </w:rPr>
          <w:tab/>
        </w:r>
        <w:r>
          <w:rPr>
            <w:noProof/>
            <w:webHidden/>
          </w:rPr>
          <w:fldChar w:fldCharType="begin"/>
        </w:r>
        <w:r>
          <w:rPr>
            <w:noProof/>
            <w:webHidden/>
          </w:rPr>
          <w:instrText xml:space="preserve"> PAGEREF _Toc91084556 \h </w:instrText>
        </w:r>
        <w:r>
          <w:rPr>
            <w:noProof/>
            <w:webHidden/>
          </w:rPr>
        </w:r>
        <w:r>
          <w:rPr>
            <w:noProof/>
            <w:webHidden/>
          </w:rPr>
          <w:fldChar w:fldCharType="separate"/>
        </w:r>
        <w:r>
          <w:rPr>
            <w:noProof/>
            <w:webHidden/>
          </w:rPr>
          <w:t>10</w:t>
        </w:r>
        <w:r>
          <w:rPr>
            <w:noProof/>
            <w:webHidden/>
          </w:rPr>
          <w:fldChar w:fldCharType="end"/>
        </w:r>
      </w:hyperlink>
    </w:p>
    <w:p w14:paraId="6FBCFF13" w14:textId="0BB98619" w:rsidR="00C63B19" w:rsidRDefault="00C63B19">
      <w:pPr>
        <w:pStyle w:val="Obsah2"/>
        <w:rPr>
          <w:rFonts w:asciiTheme="minorHAnsi" w:eastAsiaTheme="minorEastAsia" w:hAnsiTheme="minorHAnsi" w:cstheme="minorBidi"/>
          <w:noProof/>
          <w:sz w:val="22"/>
          <w:lang w:eastAsia="cs-CZ"/>
        </w:rPr>
      </w:pPr>
      <w:hyperlink w:anchor="_Toc91084557" w:history="1">
        <w:r w:rsidRPr="00CA41A4">
          <w:rPr>
            <w:rStyle w:val="Hypertextovodkaz"/>
            <w:rFonts w:ascii="Times New Roman" w:hAnsi="Times New Roman"/>
            <w:noProof/>
          </w:rPr>
          <w:t>15.</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Technické podmínky</w:t>
        </w:r>
        <w:r>
          <w:rPr>
            <w:noProof/>
            <w:webHidden/>
          </w:rPr>
          <w:tab/>
        </w:r>
        <w:r>
          <w:rPr>
            <w:noProof/>
            <w:webHidden/>
          </w:rPr>
          <w:fldChar w:fldCharType="begin"/>
        </w:r>
        <w:r>
          <w:rPr>
            <w:noProof/>
            <w:webHidden/>
          </w:rPr>
          <w:instrText xml:space="preserve"> PAGEREF _Toc91084557 \h </w:instrText>
        </w:r>
        <w:r>
          <w:rPr>
            <w:noProof/>
            <w:webHidden/>
          </w:rPr>
        </w:r>
        <w:r>
          <w:rPr>
            <w:noProof/>
            <w:webHidden/>
          </w:rPr>
          <w:fldChar w:fldCharType="separate"/>
        </w:r>
        <w:r>
          <w:rPr>
            <w:noProof/>
            <w:webHidden/>
          </w:rPr>
          <w:t>11</w:t>
        </w:r>
        <w:r>
          <w:rPr>
            <w:noProof/>
            <w:webHidden/>
          </w:rPr>
          <w:fldChar w:fldCharType="end"/>
        </w:r>
      </w:hyperlink>
    </w:p>
    <w:p w14:paraId="409271D7" w14:textId="3706C134" w:rsidR="00C63B19" w:rsidRDefault="00C63B19">
      <w:pPr>
        <w:pStyle w:val="Obsah2"/>
        <w:rPr>
          <w:rFonts w:asciiTheme="minorHAnsi" w:eastAsiaTheme="minorEastAsia" w:hAnsiTheme="minorHAnsi" w:cstheme="minorBidi"/>
          <w:noProof/>
          <w:sz w:val="22"/>
          <w:lang w:eastAsia="cs-CZ"/>
        </w:rPr>
      </w:pPr>
      <w:hyperlink w:anchor="_Toc91084558" w:history="1">
        <w:r w:rsidRPr="00CA41A4">
          <w:rPr>
            <w:rStyle w:val="Hypertextovodkaz"/>
            <w:rFonts w:ascii="Times New Roman" w:hAnsi="Times New Roman"/>
            <w:noProof/>
          </w:rPr>
          <w:t>16.</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Bankovní záruka za řádné plnění záručních podmínek</w:t>
        </w:r>
        <w:r>
          <w:rPr>
            <w:noProof/>
            <w:webHidden/>
          </w:rPr>
          <w:tab/>
        </w:r>
        <w:r>
          <w:rPr>
            <w:noProof/>
            <w:webHidden/>
          </w:rPr>
          <w:fldChar w:fldCharType="begin"/>
        </w:r>
        <w:r>
          <w:rPr>
            <w:noProof/>
            <w:webHidden/>
          </w:rPr>
          <w:instrText xml:space="preserve"> PAGEREF _Toc91084558 \h </w:instrText>
        </w:r>
        <w:r>
          <w:rPr>
            <w:noProof/>
            <w:webHidden/>
          </w:rPr>
        </w:r>
        <w:r>
          <w:rPr>
            <w:noProof/>
            <w:webHidden/>
          </w:rPr>
          <w:fldChar w:fldCharType="separate"/>
        </w:r>
        <w:r>
          <w:rPr>
            <w:noProof/>
            <w:webHidden/>
          </w:rPr>
          <w:t>12</w:t>
        </w:r>
        <w:r>
          <w:rPr>
            <w:noProof/>
            <w:webHidden/>
          </w:rPr>
          <w:fldChar w:fldCharType="end"/>
        </w:r>
      </w:hyperlink>
    </w:p>
    <w:p w14:paraId="4D261B59" w14:textId="39A3B89E" w:rsidR="00C63B19" w:rsidRDefault="00C63B19">
      <w:pPr>
        <w:pStyle w:val="Obsah2"/>
        <w:rPr>
          <w:rFonts w:asciiTheme="minorHAnsi" w:eastAsiaTheme="minorEastAsia" w:hAnsiTheme="minorHAnsi" w:cstheme="minorBidi"/>
          <w:noProof/>
          <w:sz w:val="22"/>
          <w:lang w:eastAsia="cs-CZ"/>
        </w:rPr>
      </w:pPr>
      <w:hyperlink w:anchor="_Toc91084559" w:history="1">
        <w:r w:rsidRPr="00CA41A4">
          <w:rPr>
            <w:rStyle w:val="Hypertextovodkaz"/>
            <w:rFonts w:ascii="Times New Roman" w:hAnsi="Times New Roman"/>
            <w:noProof/>
          </w:rPr>
          <w:t>17.</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Obchodní podmínky</w:t>
        </w:r>
        <w:r>
          <w:rPr>
            <w:noProof/>
            <w:webHidden/>
          </w:rPr>
          <w:tab/>
        </w:r>
        <w:r>
          <w:rPr>
            <w:noProof/>
            <w:webHidden/>
          </w:rPr>
          <w:fldChar w:fldCharType="begin"/>
        </w:r>
        <w:r>
          <w:rPr>
            <w:noProof/>
            <w:webHidden/>
          </w:rPr>
          <w:instrText xml:space="preserve"> PAGEREF _Toc91084559 \h </w:instrText>
        </w:r>
        <w:r>
          <w:rPr>
            <w:noProof/>
            <w:webHidden/>
          </w:rPr>
        </w:r>
        <w:r>
          <w:rPr>
            <w:noProof/>
            <w:webHidden/>
          </w:rPr>
          <w:fldChar w:fldCharType="separate"/>
        </w:r>
        <w:r>
          <w:rPr>
            <w:noProof/>
            <w:webHidden/>
          </w:rPr>
          <w:t>12</w:t>
        </w:r>
        <w:r>
          <w:rPr>
            <w:noProof/>
            <w:webHidden/>
          </w:rPr>
          <w:fldChar w:fldCharType="end"/>
        </w:r>
      </w:hyperlink>
    </w:p>
    <w:p w14:paraId="49F401CB" w14:textId="5CACD219" w:rsidR="00C63B19" w:rsidRDefault="00C63B19">
      <w:pPr>
        <w:pStyle w:val="Obsah1"/>
        <w:rPr>
          <w:rFonts w:asciiTheme="minorHAnsi" w:eastAsiaTheme="minorEastAsia" w:hAnsiTheme="minorHAnsi" w:cstheme="minorBidi"/>
          <w:noProof/>
          <w:sz w:val="22"/>
          <w:lang w:eastAsia="cs-CZ"/>
        </w:rPr>
      </w:pPr>
      <w:hyperlink w:anchor="_Toc91084560" w:history="1">
        <w:r w:rsidRPr="00CA41A4">
          <w:rPr>
            <w:rStyle w:val="Hypertextovodkaz"/>
            <w:rFonts w:ascii="Times New Roman" w:hAnsi="Times New Roman"/>
            <w:noProof/>
          </w:rPr>
          <w:t>IV</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NABÍDKA</w:t>
        </w:r>
        <w:r>
          <w:rPr>
            <w:noProof/>
            <w:webHidden/>
          </w:rPr>
          <w:tab/>
        </w:r>
        <w:r>
          <w:rPr>
            <w:noProof/>
            <w:webHidden/>
          </w:rPr>
          <w:fldChar w:fldCharType="begin"/>
        </w:r>
        <w:r>
          <w:rPr>
            <w:noProof/>
            <w:webHidden/>
          </w:rPr>
          <w:instrText xml:space="preserve"> PAGEREF _Toc91084560 \h </w:instrText>
        </w:r>
        <w:r>
          <w:rPr>
            <w:noProof/>
            <w:webHidden/>
          </w:rPr>
        </w:r>
        <w:r>
          <w:rPr>
            <w:noProof/>
            <w:webHidden/>
          </w:rPr>
          <w:fldChar w:fldCharType="separate"/>
        </w:r>
        <w:r>
          <w:rPr>
            <w:noProof/>
            <w:webHidden/>
          </w:rPr>
          <w:t>13</w:t>
        </w:r>
        <w:r>
          <w:rPr>
            <w:noProof/>
            <w:webHidden/>
          </w:rPr>
          <w:fldChar w:fldCharType="end"/>
        </w:r>
      </w:hyperlink>
    </w:p>
    <w:p w14:paraId="30F5A822" w14:textId="11C5A785" w:rsidR="00C63B19" w:rsidRDefault="00C63B19">
      <w:pPr>
        <w:pStyle w:val="Obsah2"/>
        <w:rPr>
          <w:rFonts w:asciiTheme="minorHAnsi" w:eastAsiaTheme="minorEastAsia" w:hAnsiTheme="minorHAnsi" w:cstheme="minorBidi"/>
          <w:noProof/>
          <w:sz w:val="22"/>
          <w:lang w:eastAsia="cs-CZ"/>
        </w:rPr>
      </w:pPr>
      <w:hyperlink w:anchor="_Toc91084561" w:history="1">
        <w:r w:rsidRPr="00CA41A4">
          <w:rPr>
            <w:rStyle w:val="Hypertextovodkaz"/>
            <w:rFonts w:ascii="Times New Roman" w:hAnsi="Times New Roman"/>
            <w:noProof/>
          </w:rPr>
          <w:t>18.</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Obsah nabídky</w:t>
        </w:r>
        <w:r>
          <w:rPr>
            <w:noProof/>
            <w:webHidden/>
          </w:rPr>
          <w:tab/>
        </w:r>
        <w:r>
          <w:rPr>
            <w:noProof/>
            <w:webHidden/>
          </w:rPr>
          <w:fldChar w:fldCharType="begin"/>
        </w:r>
        <w:r>
          <w:rPr>
            <w:noProof/>
            <w:webHidden/>
          </w:rPr>
          <w:instrText xml:space="preserve"> PAGEREF _Toc91084561 \h </w:instrText>
        </w:r>
        <w:r>
          <w:rPr>
            <w:noProof/>
            <w:webHidden/>
          </w:rPr>
        </w:r>
        <w:r>
          <w:rPr>
            <w:noProof/>
            <w:webHidden/>
          </w:rPr>
          <w:fldChar w:fldCharType="separate"/>
        </w:r>
        <w:r>
          <w:rPr>
            <w:noProof/>
            <w:webHidden/>
          </w:rPr>
          <w:t>13</w:t>
        </w:r>
        <w:r>
          <w:rPr>
            <w:noProof/>
            <w:webHidden/>
          </w:rPr>
          <w:fldChar w:fldCharType="end"/>
        </w:r>
      </w:hyperlink>
    </w:p>
    <w:p w14:paraId="5B3FDC98" w14:textId="5D876477" w:rsidR="00C63B19" w:rsidRDefault="00C63B19">
      <w:pPr>
        <w:pStyle w:val="Obsah2"/>
        <w:rPr>
          <w:rFonts w:asciiTheme="minorHAnsi" w:eastAsiaTheme="minorEastAsia" w:hAnsiTheme="minorHAnsi" w:cstheme="minorBidi"/>
          <w:noProof/>
          <w:sz w:val="22"/>
          <w:lang w:eastAsia="cs-CZ"/>
        </w:rPr>
      </w:pPr>
      <w:hyperlink w:anchor="_Toc91084562" w:history="1">
        <w:r w:rsidRPr="00CA41A4">
          <w:rPr>
            <w:rStyle w:val="Hypertextovodkaz"/>
            <w:rFonts w:ascii="Times New Roman" w:hAnsi="Times New Roman"/>
            <w:noProof/>
          </w:rPr>
          <w:t>19.</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Poddodavatelé</w:t>
        </w:r>
        <w:r>
          <w:rPr>
            <w:noProof/>
            <w:webHidden/>
          </w:rPr>
          <w:tab/>
        </w:r>
        <w:r>
          <w:rPr>
            <w:noProof/>
            <w:webHidden/>
          </w:rPr>
          <w:fldChar w:fldCharType="begin"/>
        </w:r>
        <w:r>
          <w:rPr>
            <w:noProof/>
            <w:webHidden/>
          </w:rPr>
          <w:instrText xml:space="preserve"> PAGEREF _Toc91084562 \h </w:instrText>
        </w:r>
        <w:r>
          <w:rPr>
            <w:noProof/>
            <w:webHidden/>
          </w:rPr>
        </w:r>
        <w:r>
          <w:rPr>
            <w:noProof/>
            <w:webHidden/>
          </w:rPr>
          <w:fldChar w:fldCharType="separate"/>
        </w:r>
        <w:r>
          <w:rPr>
            <w:noProof/>
            <w:webHidden/>
          </w:rPr>
          <w:t>14</w:t>
        </w:r>
        <w:r>
          <w:rPr>
            <w:noProof/>
            <w:webHidden/>
          </w:rPr>
          <w:fldChar w:fldCharType="end"/>
        </w:r>
      </w:hyperlink>
    </w:p>
    <w:p w14:paraId="3BFE8E8F" w14:textId="72E306E8" w:rsidR="00C63B19" w:rsidRDefault="00C63B19">
      <w:pPr>
        <w:pStyle w:val="Obsah2"/>
        <w:rPr>
          <w:rFonts w:asciiTheme="minorHAnsi" w:eastAsiaTheme="minorEastAsia" w:hAnsiTheme="minorHAnsi" w:cstheme="minorBidi"/>
          <w:noProof/>
          <w:sz w:val="22"/>
          <w:lang w:eastAsia="cs-CZ"/>
        </w:rPr>
      </w:pPr>
      <w:hyperlink w:anchor="_Toc91084563" w:history="1">
        <w:r w:rsidRPr="00CA41A4">
          <w:rPr>
            <w:rStyle w:val="Hypertextovodkaz"/>
            <w:rFonts w:ascii="Times New Roman" w:hAnsi="Times New Roman"/>
            <w:noProof/>
          </w:rPr>
          <w:t>20.</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Nabídková cena</w:t>
        </w:r>
        <w:r>
          <w:rPr>
            <w:noProof/>
            <w:webHidden/>
          </w:rPr>
          <w:tab/>
        </w:r>
        <w:r>
          <w:rPr>
            <w:noProof/>
            <w:webHidden/>
          </w:rPr>
          <w:fldChar w:fldCharType="begin"/>
        </w:r>
        <w:r>
          <w:rPr>
            <w:noProof/>
            <w:webHidden/>
          </w:rPr>
          <w:instrText xml:space="preserve"> PAGEREF _Toc91084563 \h </w:instrText>
        </w:r>
        <w:r>
          <w:rPr>
            <w:noProof/>
            <w:webHidden/>
          </w:rPr>
        </w:r>
        <w:r>
          <w:rPr>
            <w:noProof/>
            <w:webHidden/>
          </w:rPr>
          <w:fldChar w:fldCharType="separate"/>
        </w:r>
        <w:r>
          <w:rPr>
            <w:noProof/>
            <w:webHidden/>
          </w:rPr>
          <w:t>14</w:t>
        </w:r>
        <w:r>
          <w:rPr>
            <w:noProof/>
            <w:webHidden/>
          </w:rPr>
          <w:fldChar w:fldCharType="end"/>
        </w:r>
      </w:hyperlink>
    </w:p>
    <w:p w14:paraId="2FAFC789" w14:textId="3C82AA01" w:rsidR="00C63B19" w:rsidRDefault="00C63B19">
      <w:pPr>
        <w:pStyle w:val="Obsah2"/>
        <w:rPr>
          <w:rFonts w:asciiTheme="minorHAnsi" w:eastAsiaTheme="minorEastAsia" w:hAnsiTheme="minorHAnsi" w:cstheme="minorBidi"/>
          <w:noProof/>
          <w:sz w:val="22"/>
          <w:lang w:eastAsia="cs-CZ"/>
        </w:rPr>
      </w:pPr>
      <w:hyperlink w:anchor="_Toc91084564" w:history="1">
        <w:r w:rsidRPr="00CA41A4">
          <w:rPr>
            <w:rStyle w:val="Hypertextovodkaz"/>
            <w:rFonts w:ascii="Times New Roman" w:hAnsi="Times New Roman"/>
            <w:noProof/>
          </w:rPr>
          <w:t>21.</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Místo, způsob a lhůta k podávání nabídek</w:t>
        </w:r>
        <w:r>
          <w:rPr>
            <w:noProof/>
            <w:webHidden/>
          </w:rPr>
          <w:tab/>
        </w:r>
        <w:r>
          <w:rPr>
            <w:noProof/>
            <w:webHidden/>
          </w:rPr>
          <w:fldChar w:fldCharType="begin"/>
        </w:r>
        <w:r>
          <w:rPr>
            <w:noProof/>
            <w:webHidden/>
          </w:rPr>
          <w:instrText xml:space="preserve"> PAGEREF _Toc91084564 \h </w:instrText>
        </w:r>
        <w:r>
          <w:rPr>
            <w:noProof/>
            <w:webHidden/>
          </w:rPr>
        </w:r>
        <w:r>
          <w:rPr>
            <w:noProof/>
            <w:webHidden/>
          </w:rPr>
          <w:fldChar w:fldCharType="separate"/>
        </w:r>
        <w:r>
          <w:rPr>
            <w:noProof/>
            <w:webHidden/>
          </w:rPr>
          <w:t>15</w:t>
        </w:r>
        <w:r>
          <w:rPr>
            <w:noProof/>
            <w:webHidden/>
          </w:rPr>
          <w:fldChar w:fldCharType="end"/>
        </w:r>
      </w:hyperlink>
    </w:p>
    <w:p w14:paraId="0586A678" w14:textId="6E65F88E" w:rsidR="00C63B19" w:rsidRDefault="00C63B19">
      <w:pPr>
        <w:pStyle w:val="Obsah2"/>
        <w:rPr>
          <w:rFonts w:asciiTheme="minorHAnsi" w:eastAsiaTheme="minorEastAsia" w:hAnsiTheme="minorHAnsi" w:cstheme="minorBidi"/>
          <w:noProof/>
          <w:sz w:val="22"/>
          <w:lang w:eastAsia="cs-CZ"/>
        </w:rPr>
      </w:pPr>
      <w:hyperlink w:anchor="_Toc91084565" w:history="1">
        <w:r w:rsidRPr="00CA41A4">
          <w:rPr>
            <w:rStyle w:val="Hypertextovodkaz"/>
            <w:rFonts w:ascii="Times New Roman" w:hAnsi="Times New Roman"/>
            <w:noProof/>
          </w:rPr>
          <w:t>22.</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Hodnotící kritéria</w:t>
        </w:r>
        <w:r>
          <w:rPr>
            <w:noProof/>
            <w:webHidden/>
          </w:rPr>
          <w:tab/>
        </w:r>
        <w:r>
          <w:rPr>
            <w:noProof/>
            <w:webHidden/>
          </w:rPr>
          <w:fldChar w:fldCharType="begin"/>
        </w:r>
        <w:r>
          <w:rPr>
            <w:noProof/>
            <w:webHidden/>
          </w:rPr>
          <w:instrText xml:space="preserve"> PAGEREF _Toc91084565 \h </w:instrText>
        </w:r>
        <w:r>
          <w:rPr>
            <w:noProof/>
            <w:webHidden/>
          </w:rPr>
        </w:r>
        <w:r>
          <w:rPr>
            <w:noProof/>
            <w:webHidden/>
          </w:rPr>
          <w:fldChar w:fldCharType="separate"/>
        </w:r>
        <w:r>
          <w:rPr>
            <w:noProof/>
            <w:webHidden/>
          </w:rPr>
          <w:t>15</w:t>
        </w:r>
        <w:r>
          <w:rPr>
            <w:noProof/>
            <w:webHidden/>
          </w:rPr>
          <w:fldChar w:fldCharType="end"/>
        </w:r>
      </w:hyperlink>
    </w:p>
    <w:p w14:paraId="19ACF8F3" w14:textId="5EBBBA08" w:rsidR="00C63B19" w:rsidRDefault="00C63B19">
      <w:pPr>
        <w:pStyle w:val="Obsah2"/>
        <w:rPr>
          <w:rFonts w:asciiTheme="minorHAnsi" w:eastAsiaTheme="minorEastAsia" w:hAnsiTheme="minorHAnsi" w:cstheme="minorBidi"/>
          <w:noProof/>
          <w:sz w:val="22"/>
          <w:lang w:eastAsia="cs-CZ"/>
        </w:rPr>
      </w:pPr>
      <w:hyperlink w:anchor="_Toc91084566" w:history="1">
        <w:r w:rsidRPr="00CA41A4">
          <w:rPr>
            <w:rStyle w:val="Hypertextovodkaz"/>
            <w:rFonts w:ascii="Times New Roman" w:hAnsi="Times New Roman"/>
            <w:noProof/>
          </w:rPr>
          <w:t>23.</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Výběr nejvhodnější nabídky</w:t>
        </w:r>
        <w:r>
          <w:rPr>
            <w:noProof/>
            <w:webHidden/>
          </w:rPr>
          <w:tab/>
        </w:r>
        <w:r>
          <w:rPr>
            <w:noProof/>
            <w:webHidden/>
          </w:rPr>
          <w:fldChar w:fldCharType="begin"/>
        </w:r>
        <w:r>
          <w:rPr>
            <w:noProof/>
            <w:webHidden/>
          </w:rPr>
          <w:instrText xml:space="preserve"> PAGEREF _Toc91084566 \h </w:instrText>
        </w:r>
        <w:r>
          <w:rPr>
            <w:noProof/>
            <w:webHidden/>
          </w:rPr>
        </w:r>
        <w:r>
          <w:rPr>
            <w:noProof/>
            <w:webHidden/>
          </w:rPr>
          <w:fldChar w:fldCharType="separate"/>
        </w:r>
        <w:r>
          <w:rPr>
            <w:noProof/>
            <w:webHidden/>
          </w:rPr>
          <w:t>15</w:t>
        </w:r>
        <w:r>
          <w:rPr>
            <w:noProof/>
            <w:webHidden/>
          </w:rPr>
          <w:fldChar w:fldCharType="end"/>
        </w:r>
      </w:hyperlink>
    </w:p>
    <w:p w14:paraId="1BD75454" w14:textId="17CEEB01" w:rsidR="00C63B19" w:rsidRDefault="00C63B19">
      <w:pPr>
        <w:pStyle w:val="Obsah2"/>
        <w:rPr>
          <w:rFonts w:asciiTheme="minorHAnsi" w:eastAsiaTheme="minorEastAsia" w:hAnsiTheme="minorHAnsi" w:cstheme="minorBidi"/>
          <w:noProof/>
          <w:sz w:val="22"/>
          <w:lang w:eastAsia="cs-CZ"/>
        </w:rPr>
      </w:pPr>
      <w:hyperlink w:anchor="_Toc91084567" w:history="1">
        <w:r w:rsidRPr="00CA41A4">
          <w:rPr>
            <w:rStyle w:val="Hypertextovodkaz"/>
            <w:rFonts w:ascii="Times New Roman" w:hAnsi="Times New Roman"/>
            <w:noProof/>
          </w:rPr>
          <w:t>24.</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Podání nabídky</w:t>
        </w:r>
        <w:r>
          <w:rPr>
            <w:noProof/>
            <w:webHidden/>
          </w:rPr>
          <w:tab/>
        </w:r>
        <w:r>
          <w:rPr>
            <w:noProof/>
            <w:webHidden/>
          </w:rPr>
          <w:fldChar w:fldCharType="begin"/>
        </w:r>
        <w:r>
          <w:rPr>
            <w:noProof/>
            <w:webHidden/>
          </w:rPr>
          <w:instrText xml:space="preserve"> PAGEREF _Toc91084567 \h </w:instrText>
        </w:r>
        <w:r>
          <w:rPr>
            <w:noProof/>
            <w:webHidden/>
          </w:rPr>
        </w:r>
        <w:r>
          <w:rPr>
            <w:noProof/>
            <w:webHidden/>
          </w:rPr>
          <w:fldChar w:fldCharType="separate"/>
        </w:r>
        <w:r>
          <w:rPr>
            <w:noProof/>
            <w:webHidden/>
          </w:rPr>
          <w:t>16</w:t>
        </w:r>
        <w:r>
          <w:rPr>
            <w:noProof/>
            <w:webHidden/>
          </w:rPr>
          <w:fldChar w:fldCharType="end"/>
        </w:r>
      </w:hyperlink>
    </w:p>
    <w:p w14:paraId="2ECACA06" w14:textId="1E3ED335" w:rsidR="00C63B19" w:rsidRDefault="00C63B19">
      <w:pPr>
        <w:pStyle w:val="Obsah1"/>
        <w:rPr>
          <w:rFonts w:asciiTheme="minorHAnsi" w:eastAsiaTheme="minorEastAsia" w:hAnsiTheme="minorHAnsi" w:cstheme="minorBidi"/>
          <w:noProof/>
          <w:sz w:val="22"/>
          <w:lang w:eastAsia="cs-CZ"/>
        </w:rPr>
      </w:pPr>
      <w:hyperlink w:anchor="_Toc91084568" w:history="1">
        <w:r w:rsidRPr="00CA41A4">
          <w:rPr>
            <w:rStyle w:val="Hypertextovodkaz"/>
            <w:rFonts w:ascii="Times New Roman" w:hAnsi="Times New Roman"/>
            <w:noProof/>
          </w:rPr>
          <w:t>V</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KOMUNIKACE MEZI ZADAVATELEM A DODAVATELI</w:t>
        </w:r>
        <w:r>
          <w:rPr>
            <w:noProof/>
            <w:webHidden/>
          </w:rPr>
          <w:tab/>
        </w:r>
        <w:r>
          <w:rPr>
            <w:noProof/>
            <w:webHidden/>
          </w:rPr>
          <w:fldChar w:fldCharType="begin"/>
        </w:r>
        <w:r>
          <w:rPr>
            <w:noProof/>
            <w:webHidden/>
          </w:rPr>
          <w:instrText xml:space="preserve"> PAGEREF _Toc91084568 \h </w:instrText>
        </w:r>
        <w:r>
          <w:rPr>
            <w:noProof/>
            <w:webHidden/>
          </w:rPr>
        </w:r>
        <w:r>
          <w:rPr>
            <w:noProof/>
            <w:webHidden/>
          </w:rPr>
          <w:fldChar w:fldCharType="separate"/>
        </w:r>
        <w:r>
          <w:rPr>
            <w:noProof/>
            <w:webHidden/>
          </w:rPr>
          <w:t>16</w:t>
        </w:r>
        <w:r>
          <w:rPr>
            <w:noProof/>
            <w:webHidden/>
          </w:rPr>
          <w:fldChar w:fldCharType="end"/>
        </w:r>
      </w:hyperlink>
    </w:p>
    <w:p w14:paraId="34B501CD" w14:textId="0075DAE6" w:rsidR="00C63B19" w:rsidRDefault="00C63B19">
      <w:pPr>
        <w:pStyle w:val="Obsah2"/>
        <w:rPr>
          <w:rFonts w:asciiTheme="minorHAnsi" w:eastAsiaTheme="minorEastAsia" w:hAnsiTheme="minorHAnsi" w:cstheme="minorBidi"/>
          <w:noProof/>
          <w:sz w:val="22"/>
          <w:lang w:eastAsia="cs-CZ"/>
        </w:rPr>
      </w:pPr>
      <w:hyperlink w:anchor="_Toc91084569" w:history="1">
        <w:r w:rsidRPr="00CA41A4">
          <w:rPr>
            <w:rStyle w:val="Hypertextovodkaz"/>
            <w:rFonts w:ascii="Times New Roman" w:hAnsi="Times New Roman"/>
            <w:noProof/>
          </w:rPr>
          <w:t>25.</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Vysvětlení zadávací dokumentace</w:t>
        </w:r>
        <w:r>
          <w:rPr>
            <w:noProof/>
            <w:webHidden/>
          </w:rPr>
          <w:tab/>
        </w:r>
        <w:r>
          <w:rPr>
            <w:noProof/>
            <w:webHidden/>
          </w:rPr>
          <w:fldChar w:fldCharType="begin"/>
        </w:r>
        <w:r>
          <w:rPr>
            <w:noProof/>
            <w:webHidden/>
          </w:rPr>
          <w:instrText xml:space="preserve"> PAGEREF _Toc91084569 \h </w:instrText>
        </w:r>
        <w:r>
          <w:rPr>
            <w:noProof/>
            <w:webHidden/>
          </w:rPr>
        </w:r>
        <w:r>
          <w:rPr>
            <w:noProof/>
            <w:webHidden/>
          </w:rPr>
          <w:fldChar w:fldCharType="separate"/>
        </w:r>
        <w:r>
          <w:rPr>
            <w:noProof/>
            <w:webHidden/>
          </w:rPr>
          <w:t>16</w:t>
        </w:r>
        <w:r>
          <w:rPr>
            <w:noProof/>
            <w:webHidden/>
          </w:rPr>
          <w:fldChar w:fldCharType="end"/>
        </w:r>
      </w:hyperlink>
    </w:p>
    <w:p w14:paraId="1F12E31A" w14:textId="234514CB" w:rsidR="00C63B19" w:rsidRDefault="00C63B19">
      <w:pPr>
        <w:pStyle w:val="Obsah2"/>
        <w:rPr>
          <w:rFonts w:asciiTheme="minorHAnsi" w:eastAsiaTheme="minorEastAsia" w:hAnsiTheme="minorHAnsi" w:cstheme="minorBidi"/>
          <w:noProof/>
          <w:sz w:val="22"/>
          <w:lang w:eastAsia="cs-CZ"/>
        </w:rPr>
      </w:pPr>
      <w:hyperlink w:anchor="_Toc91084570" w:history="1">
        <w:r w:rsidRPr="00CA41A4">
          <w:rPr>
            <w:rStyle w:val="Hypertextovodkaz"/>
            <w:rFonts w:ascii="Times New Roman" w:hAnsi="Times New Roman"/>
            <w:noProof/>
          </w:rPr>
          <w:t>26.</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Prohlídka místa plnění</w:t>
        </w:r>
        <w:r>
          <w:rPr>
            <w:noProof/>
            <w:webHidden/>
          </w:rPr>
          <w:tab/>
        </w:r>
        <w:r>
          <w:rPr>
            <w:noProof/>
            <w:webHidden/>
          </w:rPr>
          <w:fldChar w:fldCharType="begin"/>
        </w:r>
        <w:r>
          <w:rPr>
            <w:noProof/>
            <w:webHidden/>
          </w:rPr>
          <w:instrText xml:space="preserve"> PAGEREF _Toc91084570 \h </w:instrText>
        </w:r>
        <w:r>
          <w:rPr>
            <w:noProof/>
            <w:webHidden/>
          </w:rPr>
        </w:r>
        <w:r>
          <w:rPr>
            <w:noProof/>
            <w:webHidden/>
          </w:rPr>
          <w:fldChar w:fldCharType="separate"/>
        </w:r>
        <w:r>
          <w:rPr>
            <w:noProof/>
            <w:webHidden/>
          </w:rPr>
          <w:t>16</w:t>
        </w:r>
        <w:r>
          <w:rPr>
            <w:noProof/>
            <w:webHidden/>
          </w:rPr>
          <w:fldChar w:fldCharType="end"/>
        </w:r>
      </w:hyperlink>
    </w:p>
    <w:p w14:paraId="329F16D1" w14:textId="00E2B187" w:rsidR="00C63B19" w:rsidRDefault="00C63B19">
      <w:pPr>
        <w:pStyle w:val="Obsah2"/>
        <w:rPr>
          <w:rFonts w:asciiTheme="minorHAnsi" w:eastAsiaTheme="minorEastAsia" w:hAnsiTheme="minorHAnsi" w:cstheme="minorBidi"/>
          <w:noProof/>
          <w:sz w:val="22"/>
          <w:lang w:eastAsia="cs-CZ"/>
        </w:rPr>
      </w:pPr>
      <w:hyperlink w:anchor="_Toc91084571" w:history="1">
        <w:r w:rsidRPr="00CA41A4">
          <w:rPr>
            <w:rStyle w:val="Hypertextovodkaz"/>
            <w:rFonts w:ascii="Times New Roman" w:hAnsi="Times New Roman"/>
            <w:noProof/>
          </w:rPr>
          <w:t>27.</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Otevírání nabídek</w:t>
        </w:r>
        <w:r>
          <w:rPr>
            <w:noProof/>
            <w:webHidden/>
          </w:rPr>
          <w:tab/>
        </w:r>
        <w:r>
          <w:rPr>
            <w:noProof/>
            <w:webHidden/>
          </w:rPr>
          <w:fldChar w:fldCharType="begin"/>
        </w:r>
        <w:r>
          <w:rPr>
            <w:noProof/>
            <w:webHidden/>
          </w:rPr>
          <w:instrText xml:space="preserve"> PAGEREF _Toc91084571 \h </w:instrText>
        </w:r>
        <w:r>
          <w:rPr>
            <w:noProof/>
            <w:webHidden/>
          </w:rPr>
        </w:r>
        <w:r>
          <w:rPr>
            <w:noProof/>
            <w:webHidden/>
          </w:rPr>
          <w:fldChar w:fldCharType="separate"/>
        </w:r>
        <w:r>
          <w:rPr>
            <w:noProof/>
            <w:webHidden/>
          </w:rPr>
          <w:t>17</w:t>
        </w:r>
        <w:r>
          <w:rPr>
            <w:noProof/>
            <w:webHidden/>
          </w:rPr>
          <w:fldChar w:fldCharType="end"/>
        </w:r>
      </w:hyperlink>
    </w:p>
    <w:p w14:paraId="1C3B1683" w14:textId="21DFA970" w:rsidR="00C63B19" w:rsidRDefault="00C63B19">
      <w:pPr>
        <w:pStyle w:val="Obsah2"/>
        <w:rPr>
          <w:rFonts w:asciiTheme="minorHAnsi" w:eastAsiaTheme="minorEastAsia" w:hAnsiTheme="minorHAnsi" w:cstheme="minorBidi"/>
          <w:noProof/>
          <w:sz w:val="22"/>
          <w:lang w:eastAsia="cs-CZ"/>
        </w:rPr>
      </w:pPr>
      <w:hyperlink w:anchor="_Toc91084572" w:history="1">
        <w:r w:rsidRPr="00CA41A4">
          <w:rPr>
            <w:rStyle w:val="Hypertextovodkaz"/>
            <w:rFonts w:ascii="Times New Roman" w:hAnsi="Times New Roman"/>
            <w:noProof/>
          </w:rPr>
          <w:t>28.</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Ostatní podmínky</w:t>
        </w:r>
        <w:r>
          <w:rPr>
            <w:noProof/>
            <w:webHidden/>
          </w:rPr>
          <w:tab/>
        </w:r>
        <w:r>
          <w:rPr>
            <w:noProof/>
            <w:webHidden/>
          </w:rPr>
          <w:fldChar w:fldCharType="begin"/>
        </w:r>
        <w:r>
          <w:rPr>
            <w:noProof/>
            <w:webHidden/>
          </w:rPr>
          <w:instrText xml:space="preserve"> PAGEREF _Toc91084572 \h </w:instrText>
        </w:r>
        <w:r>
          <w:rPr>
            <w:noProof/>
            <w:webHidden/>
          </w:rPr>
        </w:r>
        <w:r>
          <w:rPr>
            <w:noProof/>
            <w:webHidden/>
          </w:rPr>
          <w:fldChar w:fldCharType="separate"/>
        </w:r>
        <w:r>
          <w:rPr>
            <w:noProof/>
            <w:webHidden/>
          </w:rPr>
          <w:t>17</w:t>
        </w:r>
        <w:r>
          <w:rPr>
            <w:noProof/>
            <w:webHidden/>
          </w:rPr>
          <w:fldChar w:fldCharType="end"/>
        </w:r>
      </w:hyperlink>
    </w:p>
    <w:p w14:paraId="21DB571D" w14:textId="0F45494C" w:rsidR="00C63B19" w:rsidRDefault="00C63B19">
      <w:pPr>
        <w:pStyle w:val="Obsah1"/>
        <w:rPr>
          <w:rFonts w:asciiTheme="minorHAnsi" w:eastAsiaTheme="minorEastAsia" w:hAnsiTheme="minorHAnsi" w:cstheme="minorBidi"/>
          <w:noProof/>
          <w:sz w:val="22"/>
          <w:lang w:eastAsia="cs-CZ"/>
        </w:rPr>
      </w:pPr>
      <w:hyperlink w:anchor="_Toc91084573" w:history="1">
        <w:r w:rsidRPr="00CA41A4">
          <w:rPr>
            <w:rStyle w:val="Hypertextovodkaz"/>
            <w:rFonts w:ascii="Times New Roman" w:hAnsi="Times New Roman"/>
            <w:noProof/>
          </w:rPr>
          <w:t>VI</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SEZNAM PŘÍLOH</w:t>
        </w:r>
        <w:r>
          <w:rPr>
            <w:noProof/>
            <w:webHidden/>
          </w:rPr>
          <w:tab/>
        </w:r>
        <w:r>
          <w:rPr>
            <w:noProof/>
            <w:webHidden/>
          </w:rPr>
          <w:fldChar w:fldCharType="begin"/>
        </w:r>
        <w:r>
          <w:rPr>
            <w:noProof/>
            <w:webHidden/>
          </w:rPr>
          <w:instrText xml:space="preserve"> PAGEREF _Toc91084573 \h </w:instrText>
        </w:r>
        <w:r>
          <w:rPr>
            <w:noProof/>
            <w:webHidden/>
          </w:rPr>
        </w:r>
        <w:r>
          <w:rPr>
            <w:noProof/>
            <w:webHidden/>
          </w:rPr>
          <w:fldChar w:fldCharType="separate"/>
        </w:r>
        <w:r>
          <w:rPr>
            <w:noProof/>
            <w:webHidden/>
          </w:rPr>
          <w:t>17</w:t>
        </w:r>
        <w:r>
          <w:rPr>
            <w:noProof/>
            <w:webHidden/>
          </w:rPr>
          <w:fldChar w:fldCharType="end"/>
        </w:r>
      </w:hyperlink>
    </w:p>
    <w:p w14:paraId="76A9BDDC" w14:textId="2ADC28BC" w:rsidR="00C63B19" w:rsidRDefault="00C63B19">
      <w:pPr>
        <w:pStyle w:val="Obsah2"/>
        <w:rPr>
          <w:rFonts w:asciiTheme="minorHAnsi" w:eastAsiaTheme="minorEastAsia" w:hAnsiTheme="minorHAnsi" w:cstheme="minorBidi"/>
          <w:noProof/>
          <w:sz w:val="22"/>
          <w:lang w:eastAsia="cs-CZ"/>
        </w:rPr>
      </w:pPr>
      <w:hyperlink w:anchor="_Toc91084574" w:history="1">
        <w:r w:rsidRPr="00CA41A4">
          <w:rPr>
            <w:rStyle w:val="Hypertextovodkaz"/>
            <w:rFonts w:ascii="Times New Roman" w:hAnsi="Times New Roman"/>
            <w:noProof/>
          </w:rPr>
          <w:t>29.</w:t>
        </w:r>
        <w:r>
          <w:rPr>
            <w:rFonts w:asciiTheme="minorHAnsi" w:eastAsiaTheme="minorEastAsia" w:hAnsiTheme="minorHAnsi" w:cstheme="minorBidi"/>
            <w:noProof/>
            <w:sz w:val="22"/>
            <w:lang w:eastAsia="cs-CZ"/>
          </w:rPr>
          <w:tab/>
        </w:r>
        <w:r w:rsidRPr="00CA41A4">
          <w:rPr>
            <w:rStyle w:val="Hypertextovodkaz"/>
            <w:rFonts w:ascii="Times New Roman" w:hAnsi="Times New Roman"/>
            <w:noProof/>
          </w:rPr>
          <w:t>Přílohy zadávací dokumentace</w:t>
        </w:r>
        <w:r>
          <w:rPr>
            <w:noProof/>
            <w:webHidden/>
          </w:rPr>
          <w:tab/>
        </w:r>
        <w:r>
          <w:rPr>
            <w:noProof/>
            <w:webHidden/>
          </w:rPr>
          <w:fldChar w:fldCharType="begin"/>
        </w:r>
        <w:r>
          <w:rPr>
            <w:noProof/>
            <w:webHidden/>
          </w:rPr>
          <w:instrText xml:space="preserve"> PAGEREF _Toc91084574 \h </w:instrText>
        </w:r>
        <w:r>
          <w:rPr>
            <w:noProof/>
            <w:webHidden/>
          </w:rPr>
        </w:r>
        <w:r>
          <w:rPr>
            <w:noProof/>
            <w:webHidden/>
          </w:rPr>
          <w:fldChar w:fldCharType="separate"/>
        </w:r>
        <w:r>
          <w:rPr>
            <w:noProof/>
            <w:webHidden/>
          </w:rPr>
          <w:t>17</w:t>
        </w:r>
        <w:r>
          <w:rPr>
            <w:noProof/>
            <w:webHidden/>
          </w:rPr>
          <w:fldChar w:fldCharType="end"/>
        </w:r>
      </w:hyperlink>
    </w:p>
    <w:p w14:paraId="4691FAB9" w14:textId="68E5A851" w:rsidR="000B2125" w:rsidRPr="00385CF1" w:rsidRDefault="000C26E6" w:rsidP="005D3D29">
      <w:pPr>
        <w:rPr>
          <w:rStyle w:val="apple-style-span"/>
          <w:rFonts w:ascii="Times New Roman" w:hAnsi="Times New Roman"/>
          <w:sz w:val="22"/>
        </w:rPr>
      </w:pPr>
      <w:r w:rsidRPr="00385CF1">
        <w:rPr>
          <w:rStyle w:val="apple-style-span"/>
          <w:rFonts w:ascii="Times New Roman" w:hAnsi="Times New Roman"/>
          <w:sz w:val="22"/>
        </w:rPr>
        <w:fldChar w:fldCharType="end"/>
      </w:r>
    </w:p>
    <w:p w14:paraId="694C5C94" w14:textId="77777777" w:rsidR="000B2125" w:rsidRPr="00385CF1" w:rsidRDefault="000B2125" w:rsidP="00B1543C">
      <w:pPr>
        <w:rPr>
          <w:rStyle w:val="apple-style-span"/>
          <w:rFonts w:ascii="Times New Roman" w:hAnsi="Times New Roman"/>
          <w:sz w:val="22"/>
        </w:rPr>
      </w:pPr>
    </w:p>
    <w:p w14:paraId="31887DA5" w14:textId="77777777" w:rsidR="00D137C6" w:rsidRPr="00385CF1" w:rsidRDefault="000B2125" w:rsidP="00B1543C">
      <w:pPr>
        <w:pStyle w:val="Nadpis1"/>
        <w:pBdr>
          <w:bottom w:val="none" w:sz="0" w:space="0" w:color="auto"/>
        </w:pBdr>
        <w:rPr>
          <w:rFonts w:ascii="Times New Roman" w:hAnsi="Times New Roman"/>
          <w:sz w:val="28"/>
          <w:szCs w:val="28"/>
          <w:u w:val="single"/>
          <w:lang w:val="cs-CZ"/>
        </w:rPr>
      </w:pPr>
      <w:r w:rsidRPr="00385CF1">
        <w:rPr>
          <w:rStyle w:val="apple-style-span"/>
          <w:rFonts w:ascii="Times New Roman" w:hAnsi="Times New Roman"/>
          <w:sz w:val="22"/>
          <w:szCs w:val="22"/>
          <w:u w:val="single"/>
          <w:lang w:val="cs-CZ"/>
        </w:rPr>
        <w:br w:type="page"/>
      </w:r>
      <w:bookmarkStart w:id="1" w:name="_Toc91084540"/>
      <w:r w:rsidR="00465B18" w:rsidRPr="00385CF1">
        <w:rPr>
          <w:rStyle w:val="apple-style-span"/>
          <w:rFonts w:ascii="Times New Roman" w:hAnsi="Times New Roman"/>
          <w:sz w:val="28"/>
          <w:szCs w:val="28"/>
          <w:u w:val="single"/>
          <w:lang w:val="cs-CZ"/>
        </w:rPr>
        <w:lastRenderedPageBreak/>
        <w:t>ZÁKLADNÍ ÚDAJE O </w:t>
      </w:r>
      <w:r w:rsidR="007C35B8" w:rsidRPr="00385CF1">
        <w:rPr>
          <w:rStyle w:val="apple-style-span"/>
          <w:rFonts w:ascii="Times New Roman" w:hAnsi="Times New Roman"/>
          <w:sz w:val="28"/>
          <w:szCs w:val="28"/>
          <w:u w:val="single"/>
          <w:lang w:val="cs-CZ"/>
        </w:rPr>
        <w:t>ZADÁVACÍM</w:t>
      </w:r>
      <w:r w:rsidR="003B5252" w:rsidRPr="00385CF1">
        <w:rPr>
          <w:rStyle w:val="apple-style-span"/>
          <w:rFonts w:ascii="Times New Roman" w:hAnsi="Times New Roman"/>
          <w:sz w:val="28"/>
          <w:szCs w:val="28"/>
          <w:u w:val="single"/>
          <w:lang w:val="cs-CZ"/>
        </w:rPr>
        <w:t xml:space="preserve"> </w:t>
      </w:r>
      <w:r w:rsidR="00465B18" w:rsidRPr="00385CF1">
        <w:rPr>
          <w:rStyle w:val="apple-style-span"/>
          <w:rFonts w:ascii="Times New Roman" w:hAnsi="Times New Roman"/>
          <w:sz w:val="28"/>
          <w:szCs w:val="28"/>
          <w:u w:val="single"/>
          <w:lang w:val="cs-CZ"/>
        </w:rPr>
        <w:t>ŘÍZENÍ</w:t>
      </w:r>
      <w:bookmarkEnd w:id="1"/>
    </w:p>
    <w:p w14:paraId="5C4901A6" w14:textId="77777777" w:rsidR="00855DC4" w:rsidRPr="00385CF1" w:rsidRDefault="00465B18" w:rsidP="00B1543C">
      <w:pPr>
        <w:pStyle w:val="Nadpis2"/>
        <w:rPr>
          <w:rFonts w:ascii="Times New Roman" w:hAnsi="Times New Roman"/>
          <w:u w:val="single"/>
        </w:rPr>
      </w:pPr>
      <w:bookmarkStart w:id="2" w:name="_Toc91084541"/>
      <w:r w:rsidRPr="00385CF1">
        <w:rPr>
          <w:rFonts w:ascii="Times New Roman" w:hAnsi="Times New Roman"/>
          <w:u w:val="single"/>
        </w:rPr>
        <w:t>Preambule</w:t>
      </w:r>
      <w:bookmarkEnd w:id="2"/>
    </w:p>
    <w:p w14:paraId="367AA0B1" w14:textId="77777777" w:rsidR="004254DA" w:rsidRDefault="003C2C01" w:rsidP="004254DA">
      <w:pPr>
        <w:pStyle w:val="Nadpis3"/>
        <w:numPr>
          <w:ilvl w:val="0"/>
          <w:numId w:val="0"/>
        </w:numPr>
        <w:ind w:left="142"/>
        <w:rPr>
          <w:rFonts w:ascii="Times New Roman" w:hAnsi="Times New Roman"/>
          <w:sz w:val="22"/>
          <w:szCs w:val="22"/>
        </w:rPr>
      </w:pPr>
      <w:r w:rsidRPr="004254DA">
        <w:rPr>
          <w:rFonts w:ascii="Times New Roman" w:hAnsi="Times New Roman"/>
          <w:sz w:val="22"/>
          <w:szCs w:val="22"/>
        </w:rPr>
        <w:t xml:space="preserve">Zadávací dokumentace je vypracována jako podklad pro podání nabídek </w:t>
      </w:r>
      <w:r w:rsidR="00670B2A" w:rsidRPr="004254DA">
        <w:rPr>
          <w:rFonts w:ascii="Times New Roman" w:hAnsi="Times New Roman"/>
          <w:sz w:val="22"/>
          <w:szCs w:val="22"/>
        </w:rPr>
        <w:t>na veřejnou zakázku</w:t>
      </w:r>
      <w:r w:rsidR="004254DA" w:rsidRPr="004254DA">
        <w:rPr>
          <w:rFonts w:ascii="Times New Roman" w:hAnsi="Times New Roman"/>
          <w:sz w:val="22"/>
          <w:szCs w:val="22"/>
        </w:rPr>
        <w:t xml:space="preserve">. Tato zakázka se neřídí postupem podle zákona č. 134/2016 Sb., o zadávání veřejných zakázek, v platném znění (dále jen „ZZVZ“). </w:t>
      </w:r>
    </w:p>
    <w:p w14:paraId="7E0490F9" w14:textId="77777777" w:rsidR="004254DA" w:rsidRDefault="004254DA" w:rsidP="004254DA">
      <w:pPr>
        <w:pStyle w:val="Nadpis3"/>
        <w:numPr>
          <w:ilvl w:val="0"/>
          <w:numId w:val="0"/>
        </w:numPr>
        <w:ind w:left="142"/>
        <w:rPr>
          <w:rFonts w:ascii="Times New Roman" w:hAnsi="Times New Roman"/>
          <w:sz w:val="22"/>
          <w:szCs w:val="22"/>
        </w:rPr>
      </w:pPr>
      <w:r w:rsidRPr="004254DA">
        <w:rPr>
          <w:rFonts w:ascii="Times New Roman" w:hAnsi="Times New Roman"/>
          <w:sz w:val="22"/>
          <w:szCs w:val="22"/>
        </w:rPr>
        <w:t>Zadavatel je povinen dodržovat zásady uvedené v ust. § 6 ZZVZ.</w:t>
      </w:r>
      <w:r>
        <w:rPr>
          <w:rFonts w:ascii="Times New Roman" w:hAnsi="Times New Roman"/>
          <w:sz w:val="22"/>
          <w:szCs w:val="22"/>
        </w:rPr>
        <w:t xml:space="preserve"> </w:t>
      </w:r>
      <w:r w:rsidRPr="004254DA">
        <w:rPr>
          <w:rFonts w:ascii="Times New Roman" w:hAnsi="Times New Roman"/>
          <w:sz w:val="22"/>
          <w:szCs w:val="22"/>
        </w:rPr>
        <w:t xml:space="preserve">Práva, povinnosti či podmínky v tomto Oznámení výslovně neuvedené se řídí dle METODICKÉHO POKYNU PRO OBLAST ZADÁVÁNÍ ZAKÁZEK PRO PROGRAMOVÉ OBDOBÍ 2014-2020 (dále jen „MPZ“). V souladu s MPZ se jedná o zakázku na stavební práce, která je zadávána v uzavřené výzvě dle čl. 7.1.1 písm. b) MPZ. </w:t>
      </w:r>
      <w:r w:rsidR="00DB2D2B" w:rsidRPr="004254DA">
        <w:rPr>
          <w:rFonts w:ascii="Times New Roman" w:hAnsi="Times New Roman"/>
          <w:sz w:val="22"/>
          <w:szCs w:val="22"/>
        </w:rPr>
        <w:t xml:space="preserve"> </w:t>
      </w:r>
    </w:p>
    <w:p w14:paraId="77D12DEB" w14:textId="4EC4FA0B" w:rsidR="004C004B" w:rsidRPr="004254DA" w:rsidRDefault="003C2C01" w:rsidP="004254DA">
      <w:pPr>
        <w:pStyle w:val="Nadpis3"/>
        <w:numPr>
          <w:ilvl w:val="0"/>
          <w:numId w:val="0"/>
        </w:numPr>
        <w:ind w:left="142"/>
        <w:rPr>
          <w:rFonts w:ascii="Times New Roman" w:hAnsi="Times New Roman"/>
          <w:sz w:val="22"/>
          <w:szCs w:val="22"/>
        </w:rPr>
      </w:pPr>
      <w:r w:rsidRPr="004254DA">
        <w:rPr>
          <w:rFonts w:ascii="Times New Roman" w:hAnsi="Times New Roman"/>
          <w:sz w:val="22"/>
          <w:szCs w:val="22"/>
        </w:rPr>
        <w:t xml:space="preserve">Podáním nabídky v zadávacím řízení přijímá dodavatel plně a bez výhrad zadávací podmínky, včetně všech příloh a případných dodatků k těmto zadávacím podmínkám. </w:t>
      </w:r>
      <w:r w:rsidR="004254DA">
        <w:rPr>
          <w:rFonts w:ascii="Times New Roman" w:hAnsi="Times New Roman"/>
          <w:sz w:val="22"/>
          <w:szCs w:val="22"/>
        </w:rPr>
        <w:t xml:space="preserve">Projekt bude spolufinancován z Integrovaného regionálního operačního programu, </w:t>
      </w:r>
      <w:r w:rsidR="004254DA" w:rsidRPr="004254DA">
        <w:rPr>
          <w:rFonts w:ascii="Times New Roman" w:hAnsi="Times New Roman"/>
          <w:sz w:val="22"/>
          <w:szCs w:val="22"/>
        </w:rPr>
        <w:t>Výzva č. 78 Energetické úspory v bytových domech III</w:t>
      </w:r>
      <w:r w:rsidR="004254DA">
        <w:rPr>
          <w:rFonts w:ascii="Times New Roman" w:hAnsi="Times New Roman"/>
          <w:sz w:val="22"/>
          <w:szCs w:val="22"/>
        </w:rPr>
        <w:t xml:space="preserve">. </w:t>
      </w:r>
      <w:r w:rsidRPr="004254DA">
        <w:rPr>
          <w:rFonts w:ascii="Times New Roman" w:hAnsi="Times New Roman"/>
          <w:sz w:val="22"/>
          <w:szCs w:val="22"/>
        </w:rPr>
        <w:t>Dodavatel podáním nabídky v zadávacím řízení uznává právo zadavatele na zrušení zadávacího řízení</w:t>
      </w:r>
      <w:r w:rsidR="004254DA">
        <w:rPr>
          <w:rFonts w:ascii="Times New Roman" w:hAnsi="Times New Roman"/>
          <w:sz w:val="22"/>
          <w:szCs w:val="22"/>
        </w:rPr>
        <w:t xml:space="preserve"> v případě neposkytnutí dotace</w:t>
      </w:r>
      <w:r w:rsidRPr="004254DA">
        <w:rPr>
          <w:rFonts w:ascii="Times New Roman" w:hAnsi="Times New Roman"/>
          <w:sz w:val="22"/>
          <w:szCs w:val="22"/>
        </w:rPr>
        <w:t>. Pokud dodavatel neposkytne včas všechny požadované informace a dokumentaci, nebo pokud jeho nabídka nebude v každém ohledu odpovídat zadávacím podmínkám, může to mít za důsledek vyřazení nabídky a následné vyloučení dodavatele ze zadávacího řízení.</w:t>
      </w:r>
      <w:r w:rsidR="001F450F" w:rsidRPr="004254DA">
        <w:rPr>
          <w:rFonts w:ascii="Times New Roman" w:hAnsi="Times New Roman"/>
          <w:sz w:val="22"/>
          <w:szCs w:val="22"/>
        </w:rPr>
        <w:t xml:space="preserve"> </w:t>
      </w:r>
    </w:p>
    <w:p w14:paraId="3B3EC988" w14:textId="2A798463" w:rsidR="006D64FC" w:rsidRPr="00486FF8" w:rsidRDefault="00465B18" w:rsidP="006D64FC">
      <w:pPr>
        <w:pStyle w:val="Nadpis2"/>
        <w:rPr>
          <w:rFonts w:ascii="Times New Roman" w:hAnsi="Times New Roman"/>
          <w:u w:val="single"/>
        </w:rPr>
      </w:pPr>
      <w:bookmarkStart w:id="3" w:name="_Toc91084542"/>
      <w:r w:rsidRPr="00385CF1">
        <w:rPr>
          <w:rFonts w:ascii="Times New Roman" w:hAnsi="Times New Roman"/>
          <w:u w:val="single"/>
        </w:rPr>
        <w:t>Identifikační údaje zadavatele</w:t>
      </w:r>
      <w:bookmarkEnd w:id="3"/>
    </w:p>
    <w:p w14:paraId="417B94B5" w14:textId="63BC0E87" w:rsidR="001F450F" w:rsidRPr="00385CF1" w:rsidRDefault="001F450F" w:rsidP="001F450F">
      <w:pPr>
        <w:spacing w:after="0" w:line="240" w:lineRule="auto"/>
        <w:rPr>
          <w:rFonts w:ascii="Times New Roman" w:hAnsi="Times New Roman"/>
          <w:sz w:val="22"/>
        </w:rPr>
      </w:pPr>
      <w:bookmarkStart w:id="4" w:name="_Hlk10462813"/>
      <w:r w:rsidRPr="00385CF1">
        <w:rPr>
          <w:rFonts w:ascii="Times New Roman" w:hAnsi="Times New Roman"/>
          <w:sz w:val="22"/>
        </w:rPr>
        <w:t>Název Zadavatele:</w:t>
      </w:r>
      <w:r w:rsidRPr="00385CF1">
        <w:rPr>
          <w:rFonts w:ascii="Times New Roman" w:hAnsi="Times New Roman"/>
          <w:sz w:val="22"/>
        </w:rPr>
        <w:tab/>
      </w:r>
      <w:r w:rsidR="002234C1">
        <w:rPr>
          <w:rFonts w:ascii="Times New Roman" w:hAnsi="Times New Roman"/>
          <w:sz w:val="22"/>
        </w:rPr>
        <w:tab/>
      </w:r>
      <w:r w:rsidR="004254DA">
        <w:rPr>
          <w:rFonts w:ascii="Times New Roman" w:hAnsi="Times New Roman"/>
          <w:sz w:val="22"/>
        </w:rPr>
        <w:t xml:space="preserve">Společenství vlastníků </w:t>
      </w:r>
      <w:r w:rsidR="002234C1">
        <w:rPr>
          <w:rFonts w:ascii="Times New Roman" w:hAnsi="Times New Roman"/>
          <w:sz w:val="22"/>
        </w:rPr>
        <w:t>Husova 546-550, Náměšť nad Oslavou</w:t>
      </w:r>
    </w:p>
    <w:p w14:paraId="3D04AADD" w14:textId="40863AFE" w:rsidR="001F450F" w:rsidRPr="00385CF1" w:rsidRDefault="001F450F" w:rsidP="001F450F">
      <w:pPr>
        <w:spacing w:after="0" w:line="240" w:lineRule="auto"/>
        <w:rPr>
          <w:rFonts w:ascii="Times New Roman" w:hAnsi="Times New Roman"/>
          <w:sz w:val="22"/>
        </w:rPr>
      </w:pPr>
      <w:r w:rsidRPr="00385CF1">
        <w:rPr>
          <w:rFonts w:ascii="Times New Roman" w:hAnsi="Times New Roman"/>
          <w:sz w:val="22"/>
        </w:rPr>
        <w:t>Sídlo:</w:t>
      </w:r>
      <w:r w:rsidRPr="00385CF1">
        <w:rPr>
          <w:rFonts w:ascii="Times New Roman" w:hAnsi="Times New Roman"/>
          <w:sz w:val="22"/>
        </w:rPr>
        <w:tab/>
      </w:r>
      <w:r w:rsidRPr="00385CF1">
        <w:rPr>
          <w:rFonts w:ascii="Times New Roman" w:hAnsi="Times New Roman"/>
          <w:sz w:val="22"/>
        </w:rPr>
        <w:tab/>
      </w:r>
      <w:r w:rsidRPr="00385CF1">
        <w:rPr>
          <w:rFonts w:ascii="Times New Roman" w:hAnsi="Times New Roman"/>
          <w:sz w:val="22"/>
        </w:rPr>
        <w:tab/>
      </w:r>
      <w:r w:rsidR="002234C1">
        <w:rPr>
          <w:rFonts w:ascii="Times New Roman" w:hAnsi="Times New Roman"/>
          <w:sz w:val="22"/>
        </w:rPr>
        <w:tab/>
        <w:t>Husova 546, 67571 Náměšť nad Oslavou</w:t>
      </w:r>
    </w:p>
    <w:p w14:paraId="090F7EA4" w14:textId="7891F5F7" w:rsidR="002234C1" w:rsidRDefault="002234C1" w:rsidP="002234C1">
      <w:pPr>
        <w:spacing w:after="0" w:line="240" w:lineRule="auto"/>
        <w:rPr>
          <w:rFonts w:ascii="Times New Roman" w:hAnsi="Times New Roman"/>
          <w:sz w:val="22"/>
        </w:rPr>
      </w:pPr>
      <w:r w:rsidRPr="00385CF1">
        <w:rPr>
          <w:rFonts w:ascii="Times New Roman" w:hAnsi="Times New Roman"/>
          <w:sz w:val="22"/>
        </w:rPr>
        <w:t xml:space="preserve">IČ: </w:t>
      </w:r>
      <w:r w:rsidRPr="00385CF1">
        <w:rPr>
          <w:rFonts w:ascii="Times New Roman" w:hAnsi="Times New Roman"/>
          <w:sz w:val="22"/>
        </w:rPr>
        <w:tab/>
      </w:r>
      <w:r w:rsidRPr="00385CF1">
        <w:rPr>
          <w:rFonts w:ascii="Times New Roman" w:hAnsi="Times New Roman"/>
          <w:sz w:val="22"/>
        </w:rPr>
        <w:tab/>
      </w:r>
      <w:r w:rsidRPr="00385CF1">
        <w:rPr>
          <w:rFonts w:ascii="Times New Roman" w:hAnsi="Times New Roman"/>
          <w:sz w:val="22"/>
        </w:rPr>
        <w:tab/>
      </w:r>
      <w:r>
        <w:rPr>
          <w:rFonts w:ascii="Times New Roman" w:hAnsi="Times New Roman"/>
          <w:sz w:val="22"/>
        </w:rPr>
        <w:tab/>
      </w:r>
      <w:r w:rsidRPr="00385CF1">
        <w:rPr>
          <w:rFonts w:ascii="Times New Roman" w:hAnsi="Times New Roman"/>
          <w:sz w:val="22"/>
        </w:rPr>
        <w:t>0</w:t>
      </w:r>
      <w:r>
        <w:rPr>
          <w:rFonts w:ascii="Times New Roman" w:hAnsi="Times New Roman"/>
          <w:sz w:val="22"/>
        </w:rPr>
        <w:t>68 55 091</w:t>
      </w:r>
    </w:p>
    <w:p w14:paraId="771BA238" w14:textId="129600D1" w:rsidR="001F450F" w:rsidRPr="00C63B19" w:rsidRDefault="002234C1" w:rsidP="001F450F">
      <w:pPr>
        <w:spacing w:after="0" w:line="240" w:lineRule="auto"/>
        <w:rPr>
          <w:rFonts w:ascii="Times New Roman" w:hAnsi="Times New Roman"/>
          <w:sz w:val="22"/>
        </w:rPr>
      </w:pPr>
      <w:r w:rsidRPr="00C63B19">
        <w:rPr>
          <w:rFonts w:ascii="Times New Roman" w:hAnsi="Times New Roman"/>
          <w:sz w:val="22"/>
        </w:rPr>
        <w:t>Předseda společenství:</w:t>
      </w:r>
      <w:r w:rsidRPr="00C63B19">
        <w:rPr>
          <w:rFonts w:ascii="Times New Roman" w:hAnsi="Times New Roman"/>
          <w:sz w:val="22"/>
        </w:rPr>
        <w:tab/>
      </w:r>
      <w:r w:rsidRPr="00C63B19">
        <w:rPr>
          <w:rFonts w:ascii="Times New Roman" w:hAnsi="Times New Roman"/>
          <w:sz w:val="22"/>
        </w:rPr>
        <w:tab/>
        <w:t>MUROM a.s., Praha 3, Koněvova 1686/112, 130 00, IČ: 472 82 576</w:t>
      </w:r>
    </w:p>
    <w:p w14:paraId="6C5305C9" w14:textId="5E904DE6" w:rsidR="002234C1" w:rsidRDefault="002234C1" w:rsidP="001F450F">
      <w:pPr>
        <w:spacing w:after="0" w:line="240" w:lineRule="auto"/>
        <w:rPr>
          <w:rFonts w:ascii="Times New Roman" w:hAnsi="Times New Roman"/>
          <w:sz w:val="22"/>
        </w:rPr>
      </w:pPr>
      <w:r w:rsidRPr="00C63B19">
        <w:rPr>
          <w:rFonts w:ascii="Times New Roman" w:hAnsi="Times New Roman"/>
          <w:sz w:val="22"/>
        </w:rPr>
        <w:t>Při výkonu funkce zastupuje:</w:t>
      </w:r>
      <w:r w:rsidRPr="00C63B19">
        <w:rPr>
          <w:rFonts w:ascii="Times New Roman" w:hAnsi="Times New Roman"/>
          <w:sz w:val="22"/>
        </w:rPr>
        <w:tab/>
        <w:t>Mgr. Miloslav Štumpa</w:t>
      </w:r>
    </w:p>
    <w:p w14:paraId="610962E5" w14:textId="65378774" w:rsidR="00C63B19" w:rsidRDefault="00C63B19" w:rsidP="001F450F">
      <w:pPr>
        <w:spacing w:after="0" w:line="240" w:lineRule="auto"/>
        <w:rPr>
          <w:rFonts w:ascii="Times New Roman" w:hAnsi="Times New Roman"/>
          <w:sz w:val="22"/>
        </w:rPr>
      </w:pPr>
      <w:r>
        <w:rPr>
          <w:rFonts w:ascii="Times New Roman" w:hAnsi="Times New Roman"/>
          <w:sz w:val="22"/>
        </w:rPr>
        <w:t>Kontaktní osoba:</w:t>
      </w:r>
      <w:r>
        <w:rPr>
          <w:rFonts w:ascii="Times New Roman" w:hAnsi="Times New Roman"/>
          <w:sz w:val="22"/>
        </w:rPr>
        <w:tab/>
      </w:r>
      <w:r>
        <w:rPr>
          <w:rFonts w:ascii="Times New Roman" w:hAnsi="Times New Roman"/>
          <w:sz w:val="22"/>
        </w:rPr>
        <w:tab/>
        <w:t>Jan Fiala777 779 521</w:t>
      </w:r>
    </w:p>
    <w:p w14:paraId="6EF6F93A" w14:textId="3EABBFA8" w:rsidR="00C63B19" w:rsidRPr="00C63B19" w:rsidRDefault="00C63B19" w:rsidP="001F450F">
      <w:pPr>
        <w:spacing w:after="0" w:line="240" w:lineRule="auto"/>
        <w:rPr>
          <w:rFonts w:ascii="Times New Roman" w:hAnsi="Times New Roman"/>
          <w:sz w:val="22"/>
        </w:rPr>
      </w:pPr>
      <w:r>
        <w:rPr>
          <w:rFonts w:ascii="Times New Roman" w:hAnsi="Times New Roman"/>
          <w:sz w:val="22"/>
        </w:rPr>
        <w:t>Poznámka:</w:t>
      </w:r>
      <w:r>
        <w:rPr>
          <w:rFonts w:ascii="Times New Roman" w:hAnsi="Times New Roman"/>
          <w:sz w:val="22"/>
        </w:rPr>
        <w:tab/>
      </w:r>
      <w:r>
        <w:rPr>
          <w:rFonts w:ascii="Times New Roman" w:hAnsi="Times New Roman"/>
          <w:sz w:val="22"/>
        </w:rPr>
        <w:tab/>
      </w:r>
      <w:r>
        <w:rPr>
          <w:rFonts w:ascii="Times New Roman" w:hAnsi="Times New Roman"/>
          <w:sz w:val="22"/>
        </w:rPr>
        <w:tab/>
        <w:t>(aktuálně probíhá přepis statutárního orgánu společenství)</w:t>
      </w:r>
    </w:p>
    <w:bookmarkEnd w:id="4"/>
    <w:p w14:paraId="13931C39" w14:textId="77777777" w:rsidR="000E59F5" w:rsidRPr="00385CF1" w:rsidRDefault="000E59F5" w:rsidP="000E59F5">
      <w:pPr>
        <w:spacing w:after="0" w:line="240" w:lineRule="auto"/>
        <w:rPr>
          <w:rFonts w:ascii="Times New Roman" w:hAnsi="Times New Roman"/>
        </w:rPr>
      </w:pPr>
      <w:r w:rsidRPr="00385CF1">
        <w:rPr>
          <w:rFonts w:ascii="Times New Roman" w:hAnsi="Times New Roman"/>
        </w:rPr>
        <w:tab/>
      </w:r>
      <w:r w:rsidRPr="00385CF1">
        <w:rPr>
          <w:rFonts w:ascii="Times New Roman" w:hAnsi="Times New Roman"/>
        </w:rPr>
        <w:tab/>
      </w:r>
    </w:p>
    <w:p w14:paraId="37EF6157" w14:textId="018AC916" w:rsidR="006D64FC" w:rsidRPr="00486FF8" w:rsidRDefault="00436D65" w:rsidP="006D64FC">
      <w:pPr>
        <w:pStyle w:val="Nadpis2"/>
        <w:rPr>
          <w:rFonts w:ascii="Times New Roman" w:hAnsi="Times New Roman"/>
          <w:u w:val="single"/>
        </w:rPr>
      </w:pPr>
      <w:bookmarkStart w:id="5" w:name="_Toc299618898"/>
      <w:bookmarkStart w:id="6" w:name="_Ref373307912"/>
      <w:bookmarkStart w:id="7" w:name="_Ref373308591"/>
      <w:bookmarkStart w:id="8" w:name="_Toc91084543"/>
      <w:r w:rsidRPr="00385CF1">
        <w:rPr>
          <w:rFonts w:ascii="Times New Roman" w:hAnsi="Times New Roman"/>
          <w:u w:val="single"/>
        </w:rPr>
        <w:t>Identifikační údaje zástupce zadavatele</w:t>
      </w:r>
      <w:bookmarkEnd w:id="5"/>
      <w:bookmarkEnd w:id="6"/>
      <w:bookmarkEnd w:id="7"/>
      <w:bookmarkEnd w:id="8"/>
    </w:p>
    <w:p w14:paraId="2F4342D4" w14:textId="1FA9FD9C" w:rsidR="000E59F5" w:rsidRPr="00385CF1" w:rsidRDefault="000E59F5" w:rsidP="000E59F5">
      <w:pPr>
        <w:spacing w:after="0" w:line="240" w:lineRule="auto"/>
        <w:rPr>
          <w:rFonts w:ascii="Times New Roman" w:hAnsi="Times New Roman"/>
          <w:sz w:val="22"/>
        </w:rPr>
      </w:pPr>
      <w:r w:rsidRPr="00385CF1">
        <w:rPr>
          <w:rFonts w:ascii="Times New Roman" w:hAnsi="Times New Roman"/>
          <w:sz w:val="22"/>
        </w:rPr>
        <w:t>Obchodní firma:</w:t>
      </w:r>
      <w:r w:rsidRPr="00385CF1">
        <w:rPr>
          <w:rFonts w:ascii="Times New Roman" w:hAnsi="Times New Roman"/>
          <w:sz w:val="22"/>
        </w:rPr>
        <w:tab/>
      </w:r>
      <w:r w:rsidR="002234C1">
        <w:rPr>
          <w:rFonts w:ascii="Times New Roman" w:hAnsi="Times New Roman"/>
          <w:sz w:val="22"/>
        </w:rPr>
        <w:tab/>
      </w:r>
      <w:r w:rsidR="00582AED" w:rsidRPr="00385CF1">
        <w:rPr>
          <w:rFonts w:ascii="Times New Roman" w:hAnsi="Times New Roman"/>
          <w:sz w:val="22"/>
        </w:rPr>
        <w:t>OPTIMAL Consulting,</w:t>
      </w:r>
      <w:r w:rsidR="00385CF1" w:rsidRPr="00385CF1">
        <w:rPr>
          <w:rFonts w:ascii="Times New Roman" w:hAnsi="Times New Roman"/>
          <w:sz w:val="22"/>
        </w:rPr>
        <w:t xml:space="preserve"> </w:t>
      </w:r>
      <w:r w:rsidR="00582AED" w:rsidRPr="00385CF1">
        <w:rPr>
          <w:rFonts w:ascii="Times New Roman" w:hAnsi="Times New Roman"/>
          <w:sz w:val="22"/>
        </w:rPr>
        <w:t>s.r.o.</w:t>
      </w:r>
    </w:p>
    <w:p w14:paraId="426788F8" w14:textId="57731F8A" w:rsidR="000E59F5" w:rsidRPr="00385CF1" w:rsidRDefault="000E59F5" w:rsidP="000E59F5">
      <w:pPr>
        <w:spacing w:after="0" w:line="240" w:lineRule="auto"/>
        <w:rPr>
          <w:rFonts w:ascii="Times New Roman" w:hAnsi="Times New Roman"/>
          <w:sz w:val="22"/>
        </w:rPr>
      </w:pPr>
      <w:r w:rsidRPr="00385CF1">
        <w:rPr>
          <w:rFonts w:ascii="Times New Roman" w:hAnsi="Times New Roman"/>
          <w:sz w:val="22"/>
        </w:rPr>
        <w:t>Sídlo:</w:t>
      </w:r>
      <w:r w:rsidRPr="00385CF1">
        <w:rPr>
          <w:rFonts w:ascii="Times New Roman" w:hAnsi="Times New Roman"/>
          <w:sz w:val="22"/>
        </w:rPr>
        <w:tab/>
      </w:r>
      <w:r w:rsidRPr="00385CF1">
        <w:rPr>
          <w:rFonts w:ascii="Times New Roman" w:hAnsi="Times New Roman"/>
          <w:sz w:val="22"/>
        </w:rPr>
        <w:tab/>
      </w:r>
      <w:r w:rsidRPr="00385CF1">
        <w:rPr>
          <w:rFonts w:ascii="Times New Roman" w:hAnsi="Times New Roman"/>
          <w:sz w:val="22"/>
        </w:rPr>
        <w:tab/>
      </w:r>
      <w:r w:rsidR="002234C1">
        <w:rPr>
          <w:rFonts w:ascii="Times New Roman" w:hAnsi="Times New Roman"/>
          <w:sz w:val="22"/>
        </w:rPr>
        <w:tab/>
      </w:r>
      <w:r w:rsidR="00582AED" w:rsidRPr="00385CF1">
        <w:rPr>
          <w:rFonts w:ascii="Times New Roman" w:hAnsi="Times New Roman"/>
          <w:sz w:val="22"/>
        </w:rPr>
        <w:t>Podmolí 23</w:t>
      </w:r>
      <w:r w:rsidRPr="00385CF1">
        <w:rPr>
          <w:rFonts w:ascii="Times New Roman" w:hAnsi="Times New Roman"/>
          <w:sz w:val="22"/>
        </w:rPr>
        <w:t xml:space="preserve">, Znojmo 669 02 </w:t>
      </w:r>
    </w:p>
    <w:p w14:paraId="18FE76A6" w14:textId="768DD11D" w:rsidR="000E59F5" w:rsidRPr="00385CF1" w:rsidRDefault="000E59F5" w:rsidP="000E59F5">
      <w:pPr>
        <w:spacing w:after="0" w:line="240" w:lineRule="auto"/>
        <w:rPr>
          <w:rFonts w:ascii="Times New Roman" w:hAnsi="Times New Roman"/>
          <w:sz w:val="22"/>
        </w:rPr>
      </w:pPr>
      <w:r w:rsidRPr="00385CF1">
        <w:rPr>
          <w:rFonts w:ascii="Times New Roman" w:hAnsi="Times New Roman"/>
          <w:sz w:val="22"/>
        </w:rPr>
        <w:t>Právní forma:</w:t>
      </w:r>
      <w:r w:rsidRPr="00385CF1">
        <w:rPr>
          <w:rFonts w:ascii="Times New Roman" w:hAnsi="Times New Roman"/>
          <w:sz w:val="22"/>
        </w:rPr>
        <w:tab/>
      </w:r>
      <w:r w:rsidRPr="00385CF1">
        <w:rPr>
          <w:rFonts w:ascii="Times New Roman" w:hAnsi="Times New Roman"/>
          <w:sz w:val="22"/>
        </w:rPr>
        <w:tab/>
      </w:r>
      <w:r w:rsidR="002234C1">
        <w:rPr>
          <w:rFonts w:ascii="Times New Roman" w:hAnsi="Times New Roman"/>
          <w:sz w:val="22"/>
        </w:rPr>
        <w:tab/>
      </w:r>
      <w:r w:rsidR="00582AED" w:rsidRPr="00385CF1">
        <w:rPr>
          <w:rFonts w:ascii="Times New Roman" w:hAnsi="Times New Roman"/>
          <w:sz w:val="22"/>
        </w:rPr>
        <w:t xml:space="preserve">společnost s ručením omezeným </w:t>
      </w:r>
    </w:p>
    <w:p w14:paraId="751A8F00" w14:textId="399C3986" w:rsidR="000E59F5" w:rsidRPr="00385CF1" w:rsidRDefault="000E59F5" w:rsidP="000E59F5">
      <w:pPr>
        <w:spacing w:after="0" w:line="240" w:lineRule="auto"/>
        <w:rPr>
          <w:rFonts w:ascii="Times New Roman" w:hAnsi="Times New Roman"/>
          <w:sz w:val="22"/>
        </w:rPr>
      </w:pPr>
      <w:r w:rsidRPr="00385CF1">
        <w:rPr>
          <w:rFonts w:ascii="Times New Roman" w:hAnsi="Times New Roman"/>
          <w:sz w:val="22"/>
        </w:rPr>
        <w:t>IČ:</w:t>
      </w:r>
      <w:r w:rsidRPr="00385CF1">
        <w:rPr>
          <w:rFonts w:ascii="Times New Roman" w:hAnsi="Times New Roman"/>
          <w:sz w:val="22"/>
        </w:rPr>
        <w:tab/>
      </w:r>
      <w:r w:rsidRPr="00385CF1">
        <w:rPr>
          <w:rFonts w:ascii="Times New Roman" w:hAnsi="Times New Roman"/>
          <w:sz w:val="22"/>
        </w:rPr>
        <w:tab/>
      </w:r>
      <w:r w:rsidRPr="00385CF1">
        <w:rPr>
          <w:rFonts w:ascii="Times New Roman" w:hAnsi="Times New Roman"/>
          <w:sz w:val="22"/>
        </w:rPr>
        <w:tab/>
      </w:r>
      <w:r w:rsidR="002234C1">
        <w:rPr>
          <w:rFonts w:ascii="Times New Roman" w:hAnsi="Times New Roman"/>
          <w:sz w:val="22"/>
        </w:rPr>
        <w:tab/>
      </w:r>
      <w:r w:rsidR="00582AED" w:rsidRPr="00385CF1">
        <w:rPr>
          <w:rFonts w:ascii="Times New Roman" w:hAnsi="Times New Roman"/>
          <w:sz w:val="22"/>
        </w:rPr>
        <w:t>29268087</w:t>
      </w:r>
    </w:p>
    <w:p w14:paraId="114E10E5" w14:textId="3957AA6A" w:rsidR="00582AED" w:rsidRPr="00385CF1" w:rsidRDefault="00582AED" w:rsidP="000E59F5">
      <w:pPr>
        <w:spacing w:after="0" w:line="240" w:lineRule="auto"/>
        <w:rPr>
          <w:rFonts w:ascii="Times New Roman" w:hAnsi="Times New Roman"/>
          <w:sz w:val="22"/>
        </w:rPr>
      </w:pPr>
      <w:r w:rsidRPr="00385CF1">
        <w:rPr>
          <w:rFonts w:ascii="Times New Roman" w:hAnsi="Times New Roman"/>
          <w:sz w:val="22"/>
        </w:rPr>
        <w:t>Zastoupený:</w:t>
      </w:r>
      <w:r w:rsidRPr="00385CF1">
        <w:rPr>
          <w:rFonts w:ascii="Times New Roman" w:hAnsi="Times New Roman"/>
          <w:sz w:val="22"/>
        </w:rPr>
        <w:tab/>
      </w:r>
      <w:r w:rsidRPr="00385CF1">
        <w:rPr>
          <w:rFonts w:ascii="Times New Roman" w:hAnsi="Times New Roman"/>
          <w:sz w:val="22"/>
        </w:rPr>
        <w:tab/>
      </w:r>
      <w:r w:rsidR="002234C1">
        <w:rPr>
          <w:rFonts w:ascii="Times New Roman" w:hAnsi="Times New Roman"/>
          <w:sz w:val="22"/>
        </w:rPr>
        <w:tab/>
      </w:r>
      <w:r w:rsidRPr="00385CF1">
        <w:rPr>
          <w:rFonts w:ascii="Times New Roman" w:hAnsi="Times New Roman"/>
          <w:sz w:val="22"/>
        </w:rPr>
        <w:t>Ing. Tomáš Šturala, jednatel společnosti</w:t>
      </w:r>
    </w:p>
    <w:p w14:paraId="16ECE4E5" w14:textId="73316B16" w:rsidR="000E59F5" w:rsidRPr="00385CF1" w:rsidRDefault="004254DA" w:rsidP="000E59F5">
      <w:pPr>
        <w:spacing w:after="0" w:line="240" w:lineRule="auto"/>
        <w:rPr>
          <w:rFonts w:ascii="Times New Roman" w:hAnsi="Times New Roman"/>
          <w:sz w:val="22"/>
        </w:rPr>
      </w:pPr>
      <w:r>
        <w:rPr>
          <w:rFonts w:ascii="Times New Roman" w:hAnsi="Times New Roman"/>
          <w:sz w:val="22"/>
        </w:rPr>
        <w:t>Tel.:</w:t>
      </w:r>
      <w:r>
        <w:rPr>
          <w:rFonts w:ascii="Times New Roman" w:hAnsi="Times New Roman"/>
          <w:sz w:val="22"/>
        </w:rPr>
        <w:tab/>
      </w:r>
      <w:r w:rsidR="000E59F5" w:rsidRPr="00385CF1">
        <w:rPr>
          <w:rFonts w:ascii="Times New Roman" w:hAnsi="Times New Roman"/>
          <w:sz w:val="22"/>
        </w:rPr>
        <w:tab/>
      </w:r>
      <w:r w:rsidR="000E59F5" w:rsidRPr="00385CF1">
        <w:rPr>
          <w:rFonts w:ascii="Times New Roman" w:hAnsi="Times New Roman"/>
          <w:sz w:val="22"/>
        </w:rPr>
        <w:tab/>
      </w:r>
      <w:r w:rsidR="002234C1">
        <w:rPr>
          <w:rFonts w:ascii="Times New Roman" w:hAnsi="Times New Roman"/>
          <w:sz w:val="22"/>
        </w:rPr>
        <w:tab/>
      </w:r>
      <w:r w:rsidR="000E59F5" w:rsidRPr="00385CF1">
        <w:rPr>
          <w:rFonts w:ascii="Times New Roman" w:hAnsi="Times New Roman"/>
          <w:sz w:val="22"/>
        </w:rPr>
        <w:t>+420</w:t>
      </w:r>
      <w:r w:rsidR="00582AED" w:rsidRPr="00385CF1">
        <w:rPr>
          <w:rFonts w:ascii="Times New Roman" w:hAnsi="Times New Roman"/>
          <w:sz w:val="22"/>
        </w:rPr>
        <w:t> 731 623 492</w:t>
      </w:r>
    </w:p>
    <w:p w14:paraId="3DEEF22C" w14:textId="44510764" w:rsidR="00582AED" w:rsidRDefault="004254DA" w:rsidP="000E59F5">
      <w:pPr>
        <w:spacing w:after="0" w:line="240" w:lineRule="auto"/>
        <w:rPr>
          <w:rFonts w:ascii="Times New Roman" w:hAnsi="Times New Roman"/>
          <w:sz w:val="22"/>
        </w:rPr>
      </w:pPr>
      <w:r>
        <w:rPr>
          <w:rFonts w:ascii="Times New Roman" w:hAnsi="Times New Roman"/>
          <w:sz w:val="22"/>
        </w:rPr>
        <w:t>E-mail</w:t>
      </w:r>
      <w:r w:rsidR="000E59F5" w:rsidRPr="00385CF1">
        <w:rPr>
          <w:rFonts w:ascii="Times New Roman" w:hAnsi="Times New Roman"/>
          <w:sz w:val="22"/>
        </w:rPr>
        <w:t>:</w:t>
      </w:r>
      <w:r w:rsidR="000E59F5" w:rsidRPr="00385CF1">
        <w:rPr>
          <w:rFonts w:ascii="Times New Roman" w:hAnsi="Times New Roman"/>
          <w:sz w:val="22"/>
        </w:rPr>
        <w:tab/>
      </w:r>
      <w:r w:rsidR="000E59F5" w:rsidRPr="00385CF1">
        <w:rPr>
          <w:rFonts w:ascii="Times New Roman" w:hAnsi="Times New Roman"/>
          <w:sz w:val="22"/>
        </w:rPr>
        <w:tab/>
      </w:r>
      <w:r w:rsidR="000E59F5" w:rsidRPr="00385CF1">
        <w:rPr>
          <w:rFonts w:ascii="Times New Roman" w:hAnsi="Times New Roman"/>
          <w:sz w:val="22"/>
        </w:rPr>
        <w:tab/>
      </w:r>
      <w:r w:rsidR="009B2C00">
        <w:rPr>
          <w:rFonts w:ascii="Times New Roman" w:hAnsi="Times New Roman"/>
          <w:sz w:val="22"/>
        </w:rPr>
        <w:tab/>
      </w:r>
      <w:hyperlink r:id="rId8" w:history="1">
        <w:r w:rsidR="009B2C00" w:rsidRPr="00881D48">
          <w:rPr>
            <w:rStyle w:val="Hypertextovodkaz"/>
            <w:rFonts w:ascii="Times New Roman" w:hAnsi="Times New Roman"/>
            <w:sz w:val="22"/>
          </w:rPr>
          <w:t>sturala@optimalconsulting.cz</w:t>
        </w:r>
      </w:hyperlink>
    </w:p>
    <w:p w14:paraId="73957337" w14:textId="77777777" w:rsidR="00486FF8" w:rsidRPr="00385CF1" w:rsidRDefault="00486FF8" w:rsidP="000E59F5">
      <w:pPr>
        <w:spacing w:after="0" w:line="240" w:lineRule="auto"/>
        <w:rPr>
          <w:rFonts w:ascii="Times New Roman" w:hAnsi="Times New Roman"/>
          <w:sz w:val="22"/>
        </w:rPr>
      </w:pPr>
    </w:p>
    <w:p w14:paraId="76AFE395" w14:textId="77777777" w:rsidR="000E59F5" w:rsidRPr="00385CF1" w:rsidRDefault="000E59F5" w:rsidP="000E59F5">
      <w:pPr>
        <w:spacing w:after="0" w:line="240" w:lineRule="auto"/>
        <w:rPr>
          <w:rFonts w:ascii="Times New Roman" w:hAnsi="Times New Roman"/>
          <w:sz w:val="22"/>
        </w:rPr>
      </w:pPr>
    </w:p>
    <w:p w14:paraId="54BAC4E3" w14:textId="77777777" w:rsidR="00436D65" w:rsidRPr="00385CF1" w:rsidRDefault="004951F5" w:rsidP="000E59F5">
      <w:pPr>
        <w:spacing w:after="0" w:line="240" w:lineRule="auto"/>
        <w:rPr>
          <w:rFonts w:ascii="Times New Roman" w:hAnsi="Times New Roman"/>
          <w:sz w:val="22"/>
        </w:rPr>
      </w:pPr>
      <w:r w:rsidRPr="00385CF1">
        <w:rPr>
          <w:rFonts w:ascii="Times New Roman" w:hAnsi="Times New Roman"/>
          <w:sz w:val="22"/>
        </w:rPr>
        <w:lastRenderedPageBreak/>
        <w:t>3. 1</w:t>
      </w:r>
      <w:r w:rsidR="00436D65" w:rsidRPr="00385CF1">
        <w:rPr>
          <w:rFonts w:ascii="Times New Roman" w:hAnsi="Times New Roman"/>
          <w:sz w:val="22"/>
        </w:rPr>
        <w:t>.</w:t>
      </w:r>
      <w:r w:rsidR="00436D65" w:rsidRPr="00385CF1">
        <w:rPr>
          <w:rFonts w:ascii="Times New Roman" w:hAnsi="Times New Roman"/>
          <w:sz w:val="22"/>
        </w:rPr>
        <w:tab/>
        <w:t>Zástupce zadavatele není ve vzt</w:t>
      </w:r>
      <w:r w:rsidR="00B00210" w:rsidRPr="00385CF1">
        <w:rPr>
          <w:rFonts w:ascii="Times New Roman" w:hAnsi="Times New Roman"/>
          <w:sz w:val="22"/>
        </w:rPr>
        <w:t xml:space="preserve">ahu k veřejné zakázce podjatý, </w:t>
      </w:r>
      <w:r w:rsidR="00436D65" w:rsidRPr="00385CF1">
        <w:rPr>
          <w:rFonts w:ascii="Times New Roman" w:hAnsi="Times New Roman"/>
          <w:sz w:val="22"/>
        </w:rPr>
        <w:t>prohlašuje, že se nebude podí</w:t>
      </w:r>
      <w:r w:rsidR="00B00210" w:rsidRPr="00385CF1">
        <w:rPr>
          <w:rFonts w:ascii="Times New Roman" w:hAnsi="Times New Roman"/>
          <w:sz w:val="22"/>
        </w:rPr>
        <w:t>let na zpracování žádné nabídky a není ve střetu zájmů dle § 44 zákona.</w:t>
      </w:r>
    </w:p>
    <w:p w14:paraId="10D93F57" w14:textId="6466B935" w:rsidR="006D64FC" w:rsidRPr="00486FF8" w:rsidRDefault="00933804" w:rsidP="006D64FC">
      <w:pPr>
        <w:pStyle w:val="Nadpis3"/>
        <w:keepNext/>
        <w:numPr>
          <w:ilvl w:val="1"/>
          <w:numId w:val="3"/>
        </w:numPr>
        <w:spacing w:before="0" w:after="0" w:line="240" w:lineRule="auto"/>
        <w:ind w:left="0" w:firstLine="0"/>
        <w:rPr>
          <w:rFonts w:ascii="Times New Roman" w:hAnsi="Times New Roman"/>
          <w:sz w:val="22"/>
          <w:szCs w:val="22"/>
        </w:rPr>
      </w:pPr>
      <w:r w:rsidRPr="00385CF1">
        <w:rPr>
          <w:rFonts w:ascii="Times New Roman" w:hAnsi="Times New Roman"/>
          <w:sz w:val="22"/>
          <w:szCs w:val="22"/>
        </w:rPr>
        <w:t>Zástupce je zmocněn k zastupování zadavatele při výkonu práv a povinností souvisejících se zadávacím řízením podle zákona a této zadávací dokumentace. Zástupce zadavatele slouží k profesionalizaci zadání této veřejné zakázky a zástupce zadavatele koná v zadávacím řízení všechny úkony za zadavatele jako svého příkazníka dle příkazní smlouvy.</w:t>
      </w:r>
    </w:p>
    <w:p w14:paraId="4D382492" w14:textId="26FCA736" w:rsidR="006D64FC" w:rsidRPr="00486FF8" w:rsidRDefault="00465B18" w:rsidP="006D64FC">
      <w:pPr>
        <w:pStyle w:val="Nadpis2"/>
        <w:rPr>
          <w:rFonts w:ascii="Times New Roman" w:hAnsi="Times New Roman"/>
          <w:u w:val="single"/>
        </w:rPr>
      </w:pPr>
      <w:bookmarkStart w:id="9" w:name="_Toc91084544"/>
      <w:r w:rsidRPr="00385CF1">
        <w:rPr>
          <w:rFonts w:ascii="Times New Roman" w:hAnsi="Times New Roman"/>
          <w:u w:val="single"/>
        </w:rPr>
        <w:t>Předmět veřejné zakázky</w:t>
      </w:r>
      <w:bookmarkEnd w:id="9"/>
    </w:p>
    <w:p w14:paraId="6FCEFFF6" w14:textId="77777777" w:rsidR="009B2C00" w:rsidRDefault="00D32F0D" w:rsidP="00D32F0D">
      <w:pPr>
        <w:rPr>
          <w:rFonts w:ascii="Times New Roman" w:hAnsi="Times New Roman"/>
          <w:sz w:val="22"/>
        </w:rPr>
      </w:pPr>
      <w:r w:rsidRPr="00385CF1">
        <w:rPr>
          <w:rFonts w:ascii="Times New Roman" w:hAnsi="Times New Roman"/>
          <w:sz w:val="22"/>
        </w:rPr>
        <w:t xml:space="preserve">Název veřejné zakázky: </w:t>
      </w:r>
    </w:p>
    <w:p w14:paraId="4B077890" w14:textId="101FD11F" w:rsidR="00D32F0D" w:rsidRPr="009B2C00" w:rsidRDefault="00D32F0D" w:rsidP="00D32F0D">
      <w:pPr>
        <w:rPr>
          <w:rFonts w:ascii="Times New Roman" w:hAnsi="Times New Roman"/>
          <w:b/>
          <w:bCs/>
          <w:sz w:val="22"/>
        </w:rPr>
      </w:pPr>
      <w:r w:rsidRPr="009B2C00">
        <w:rPr>
          <w:rFonts w:ascii="Times New Roman" w:hAnsi="Times New Roman"/>
          <w:b/>
          <w:bCs/>
          <w:sz w:val="22"/>
        </w:rPr>
        <w:t>„</w:t>
      </w:r>
      <w:r w:rsidR="009B2C00" w:rsidRPr="009B2C00">
        <w:rPr>
          <w:rFonts w:ascii="Times New Roman" w:hAnsi="Times New Roman"/>
          <w:b/>
          <w:bCs/>
          <w:sz w:val="22"/>
        </w:rPr>
        <w:t>REVITALIZACE BYTOVÉHO DOMU HUSOVA 546-550, NÁMĚ</w:t>
      </w:r>
      <w:r w:rsidR="005169C2">
        <w:rPr>
          <w:rFonts w:ascii="Times New Roman" w:hAnsi="Times New Roman"/>
          <w:b/>
          <w:bCs/>
          <w:sz w:val="22"/>
        </w:rPr>
        <w:t>Š</w:t>
      </w:r>
      <w:r w:rsidR="009B2C00" w:rsidRPr="009B2C00">
        <w:rPr>
          <w:rFonts w:ascii="Times New Roman" w:hAnsi="Times New Roman"/>
          <w:b/>
          <w:bCs/>
          <w:sz w:val="22"/>
        </w:rPr>
        <w:t>Ť NAD OSLAVOU</w:t>
      </w:r>
      <w:r w:rsidR="00AF211E" w:rsidRPr="009B2C00">
        <w:rPr>
          <w:rFonts w:ascii="Times New Roman" w:hAnsi="Times New Roman"/>
          <w:b/>
          <w:bCs/>
          <w:sz w:val="22"/>
        </w:rPr>
        <w:t>“</w:t>
      </w:r>
    </w:p>
    <w:p w14:paraId="78A8FC1C" w14:textId="77777777" w:rsidR="00D32F0D" w:rsidRPr="00385CF1" w:rsidRDefault="00D32F0D" w:rsidP="00D32F0D">
      <w:pPr>
        <w:pStyle w:val="Nadpis3"/>
        <w:spacing w:before="0" w:after="0" w:line="240" w:lineRule="auto"/>
        <w:ind w:left="0" w:hanging="12"/>
        <w:rPr>
          <w:rFonts w:ascii="Times New Roman" w:hAnsi="Times New Roman"/>
          <w:sz w:val="22"/>
          <w:szCs w:val="22"/>
        </w:rPr>
      </w:pPr>
      <w:r w:rsidRPr="00385CF1">
        <w:rPr>
          <w:rFonts w:ascii="Times New Roman" w:hAnsi="Times New Roman"/>
          <w:sz w:val="22"/>
          <w:szCs w:val="22"/>
        </w:rPr>
        <w:t>Druh veřejné zakázky: na stavební práce</w:t>
      </w:r>
    </w:p>
    <w:p w14:paraId="05DCA92C" w14:textId="77777777" w:rsidR="00D32F0D" w:rsidRPr="00385CF1" w:rsidRDefault="00D32F0D" w:rsidP="00D32F0D">
      <w:pPr>
        <w:pStyle w:val="Nadpis3"/>
        <w:spacing w:before="0" w:after="0" w:line="240" w:lineRule="auto"/>
        <w:ind w:left="0" w:firstLine="0"/>
        <w:rPr>
          <w:rFonts w:ascii="Times New Roman" w:hAnsi="Times New Roman"/>
          <w:sz w:val="22"/>
          <w:szCs w:val="22"/>
        </w:rPr>
      </w:pPr>
      <w:r w:rsidRPr="00385CF1">
        <w:rPr>
          <w:rFonts w:ascii="Times New Roman" w:hAnsi="Times New Roman"/>
          <w:sz w:val="22"/>
          <w:szCs w:val="22"/>
        </w:rPr>
        <w:t>Klasifikace veřejné zakázky za použití kódů CPV:</w:t>
      </w:r>
    </w:p>
    <w:p w14:paraId="6A7BD730" w14:textId="26531929" w:rsidR="00D32F0D" w:rsidRDefault="00D32F0D" w:rsidP="00582AED">
      <w:pPr>
        <w:spacing w:after="0" w:line="240" w:lineRule="auto"/>
        <w:ind w:firstLine="709"/>
        <w:rPr>
          <w:rFonts w:ascii="Times New Roman" w:hAnsi="Times New Roman"/>
          <w:sz w:val="22"/>
        </w:rPr>
      </w:pPr>
      <w:r w:rsidRPr="00385CF1">
        <w:rPr>
          <w:rFonts w:ascii="Times New Roman" w:hAnsi="Times New Roman"/>
          <w:sz w:val="22"/>
        </w:rPr>
        <w:t>45000000-7</w:t>
      </w:r>
      <w:r w:rsidRPr="00385CF1">
        <w:rPr>
          <w:rFonts w:ascii="Times New Roman" w:hAnsi="Times New Roman"/>
          <w:sz w:val="22"/>
        </w:rPr>
        <w:tab/>
        <w:t>Stavební práce</w:t>
      </w:r>
    </w:p>
    <w:p w14:paraId="5CF8FD41" w14:textId="59FB1724" w:rsidR="001C6D0C" w:rsidRPr="00385CF1" w:rsidRDefault="001C6D0C" w:rsidP="00582AED">
      <w:pPr>
        <w:spacing w:after="0" w:line="240" w:lineRule="auto"/>
        <w:ind w:firstLine="709"/>
        <w:rPr>
          <w:rFonts w:ascii="Times New Roman" w:hAnsi="Times New Roman"/>
          <w:sz w:val="22"/>
        </w:rPr>
      </w:pPr>
      <w:r>
        <w:rPr>
          <w:rFonts w:ascii="Times New Roman" w:hAnsi="Times New Roman"/>
          <w:sz w:val="22"/>
        </w:rPr>
        <w:t>45454100-5</w:t>
      </w:r>
      <w:r>
        <w:rPr>
          <w:rFonts w:ascii="Times New Roman" w:hAnsi="Times New Roman"/>
          <w:sz w:val="22"/>
        </w:rPr>
        <w:tab/>
        <w:t>Rekonstrukce budov</w:t>
      </w:r>
    </w:p>
    <w:p w14:paraId="625C0563" w14:textId="77777777" w:rsidR="00D32F0D" w:rsidRPr="00385CF1" w:rsidRDefault="00D32F0D" w:rsidP="00D32F0D">
      <w:pPr>
        <w:spacing w:after="0" w:line="240" w:lineRule="auto"/>
        <w:ind w:firstLine="709"/>
        <w:rPr>
          <w:rFonts w:ascii="Times New Roman" w:hAnsi="Times New Roman"/>
          <w:sz w:val="22"/>
        </w:rPr>
      </w:pPr>
    </w:p>
    <w:p w14:paraId="7F479122" w14:textId="35ED0B0F" w:rsidR="00D32F0D" w:rsidRPr="00F2402B" w:rsidRDefault="00D32F0D" w:rsidP="00D32F0D">
      <w:pPr>
        <w:pStyle w:val="Nadpis3"/>
        <w:spacing w:before="0" w:after="0" w:line="240" w:lineRule="auto"/>
        <w:ind w:left="0" w:firstLine="0"/>
        <w:rPr>
          <w:rFonts w:ascii="Times New Roman" w:hAnsi="Times New Roman"/>
          <w:sz w:val="22"/>
          <w:szCs w:val="22"/>
          <w:highlight w:val="yellow"/>
        </w:rPr>
      </w:pPr>
      <w:r w:rsidRPr="00C63B19">
        <w:rPr>
          <w:rFonts w:ascii="Times New Roman" w:hAnsi="Times New Roman"/>
          <w:b/>
          <w:bCs w:val="0"/>
          <w:sz w:val="22"/>
          <w:szCs w:val="22"/>
        </w:rPr>
        <w:t>Předpokládaná hodnota veřejné zakázky:</w:t>
      </w:r>
      <w:r w:rsidR="001C6D0C" w:rsidRPr="00C63B19">
        <w:rPr>
          <w:rFonts w:ascii="Times New Roman" w:hAnsi="Times New Roman"/>
          <w:b/>
          <w:bCs w:val="0"/>
          <w:sz w:val="22"/>
          <w:szCs w:val="22"/>
        </w:rPr>
        <w:tab/>
      </w:r>
      <w:r w:rsidR="00C63B19" w:rsidRPr="00C63B19">
        <w:rPr>
          <w:rFonts w:ascii="Times New Roman" w:hAnsi="Times New Roman"/>
          <w:b/>
          <w:bCs w:val="0"/>
          <w:sz w:val="22"/>
          <w:szCs w:val="22"/>
        </w:rPr>
        <w:t>45 924 500,33</w:t>
      </w:r>
      <w:r w:rsidR="001C6D0C" w:rsidRPr="00C63B19">
        <w:rPr>
          <w:rFonts w:ascii="Times New Roman" w:hAnsi="Times New Roman"/>
          <w:b/>
          <w:bCs w:val="0"/>
          <w:sz w:val="22"/>
          <w:szCs w:val="22"/>
        </w:rPr>
        <w:t xml:space="preserve"> Kč bez DPH</w:t>
      </w:r>
    </w:p>
    <w:p w14:paraId="16B8F0C9" w14:textId="77777777" w:rsidR="00D32F0D" w:rsidRPr="00051624" w:rsidRDefault="00D32F0D" w:rsidP="00D32F0D">
      <w:pPr>
        <w:pStyle w:val="Default"/>
        <w:rPr>
          <w:rFonts w:ascii="Times New Roman" w:hAnsi="Times New Roman" w:cs="Times New Roman"/>
          <w:b/>
          <w:sz w:val="22"/>
          <w:szCs w:val="22"/>
        </w:rPr>
      </w:pPr>
    </w:p>
    <w:p w14:paraId="46DE1084" w14:textId="24FF9B57" w:rsidR="006D64FC" w:rsidRPr="00051624" w:rsidRDefault="00D32F0D" w:rsidP="00DC2E85">
      <w:pPr>
        <w:pStyle w:val="Nadpis3"/>
        <w:spacing w:before="0" w:after="0" w:line="240" w:lineRule="auto"/>
        <w:ind w:left="0" w:firstLine="0"/>
        <w:rPr>
          <w:rFonts w:ascii="Times New Roman" w:hAnsi="Times New Roman"/>
        </w:rPr>
      </w:pPr>
      <w:r w:rsidRPr="00051624">
        <w:rPr>
          <w:rFonts w:ascii="Times New Roman" w:hAnsi="Times New Roman"/>
          <w:sz w:val="22"/>
          <w:szCs w:val="22"/>
        </w:rPr>
        <w:t xml:space="preserve">Předmětem veřejné zakázky je realizace díla v rámci projektu s názvem: </w:t>
      </w:r>
      <w:r w:rsidRPr="00051624">
        <w:rPr>
          <w:rFonts w:ascii="Times New Roman" w:hAnsi="Times New Roman"/>
          <w:b/>
          <w:sz w:val="22"/>
          <w:szCs w:val="22"/>
        </w:rPr>
        <w:t>„</w:t>
      </w:r>
      <w:r w:rsidR="004A660E" w:rsidRPr="009B2C00">
        <w:rPr>
          <w:rFonts w:ascii="Times New Roman" w:hAnsi="Times New Roman"/>
          <w:b/>
          <w:bCs w:val="0"/>
          <w:sz w:val="22"/>
          <w:szCs w:val="22"/>
        </w:rPr>
        <w:t>REVITALIZACE BYTOVÉHO DOMU HUSOVA 546-550, NÁMĚSŤ NAD OSLAVOU</w:t>
      </w:r>
      <w:r w:rsidR="00AF211E" w:rsidRPr="00051624">
        <w:rPr>
          <w:rFonts w:ascii="Times New Roman" w:hAnsi="Times New Roman"/>
          <w:b/>
          <w:sz w:val="22"/>
          <w:szCs w:val="22"/>
        </w:rPr>
        <w:t>“</w:t>
      </w:r>
      <w:r w:rsidRPr="00051624">
        <w:rPr>
          <w:rFonts w:ascii="Times New Roman" w:hAnsi="Times New Roman"/>
          <w:sz w:val="22"/>
          <w:szCs w:val="22"/>
        </w:rPr>
        <w:t xml:space="preserve"> spočívající </w:t>
      </w:r>
      <w:r w:rsidR="00283ADD">
        <w:rPr>
          <w:rFonts w:ascii="Times New Roman" w:hAnsi="Times New Roman"/>
          <w:sz w:val="22"/>
          <w:szCs w:val="22"/>
        </w:rPr>
        <w:t>v</w:t>
      </w:r>
      <w:r w:rsidR="004A660E">
        <w:rPr>
          <w:rFonts w:ascii="Times New Roman" w:hAnsi="Times New Roman"/>
          <w:sz w:val="22"/>
          <w:szCs w:val="22"/>
        </w:rPr>
        <w:t xml:space="preserve"> provedení energeticko-úsporných opatření na objektu bytového domu na adrese Husova 546-550, Náměšť nad oslavou. </w:t>
      </w:r>
      <w:r w:rsidR="00DC2E85" w:rsidRPr="00051624">
        <w:rPr>
          <w:rFonts w:ascii="Times New Roman" w:hAnsi="Times New Roman"/>
          <w:sz w:val="22"/>
          <w:szCs w:val="22"/>
        </w:rPr>
        <w:t>Podrobně</w:t>
      </w:r>
      <w:r w:rsidR="00AF211E" w:rsidRPr="00051624">
        <w:rPr>
          <w:rFonts w:ascii="Times New Roman" w:hAnsi="Times New Roman"/>
          <w:sz w:val="22"/>
          <w:szCs w:val="22"/>
        </w:rPr>
        <w:t xml:space="preserve"> je předmět veřejné zakázky popsán v projektové dokumentaci, </w:t>
      </w:r>
      <w:r w:rsidR="004A660E">
        <w:rPr>
          <w:rFonts w:ascii="Times New Roman" w:hAnsi="Times New Roman"/>
          <w:sz w:val="22"/>
          <w:szCs w:val="22"/>
        </w:rPr>
        <w:t>kterou vypracovala</w:t>
      </w:r>
      <w:r w:rsidR="00AF211E" w:rsidRPr="00051624">
        <w:rPr>
          <w:rFonts w:ascii="Times New Roman" w:hAnsi="Times New Roman"/>
          <w:sz w:val="22"/>
          <w:szCs w:val="22"/>
        </w:rPr>
        <w:t xml:space="preserve"> </w:t>
      </w:r>
      <w:r w:rsidR="00283ADD">
        <w:rPr>
          <w:rFonts w:ascii="Times New Roman" w:hAnsi="Times New Roman"/>
          <w:sz w:val="22"/>
          <w:szCs w:val="22"/>
        </w:rPr>
        <w:t>společnost</w:t>
      </w:r>
      <w:r w:rsidR="003824BC">
        <w:rPr>
          <w:rFonts w:ascii="Times New Roman" w:hAnsi="Times New Roman"/>
          <w:sz w:val="22"/>
          <w:szCs w:val="22"/>
        </w:rPr>
        <w:t xml:space="preserve"> </w:t>
      </w:r>
      <w:r w:rsidR="004A660E">
        <w:rPr>
          <w:rFonts w:ascii="Times New Roman" w:hAnsi="Times New Roman"/>
          <w:sz w:val="22"/>
          <w:szCs w:val="22"/>
        </w:rPr>
        <w:t>Alumbrado s.r.o., Rašínova 103/2, 602 00 Brno, IČ: 29194911, zodpovědný projektant Ing. Kateřina Miholová, autorizovaný inženýr pro pozemní stavby, ČKAIT: 1005890</w:t>
      </w:r>
      <w:r w:rsidR="00283ADD">
        <w:rPr>
          <w:rFonts w:ascii="Times New Roman" w:hAnsi="Times New Roman"/>
          <w:sz w:val="22"/>
          <w:szCs w:val="22"/>
        </w:rPr>
        <w:t xml:space="preserve">. </w:t>
      </w:r>
      <w:r w:rsidR="00D37463" w:rsidRPr="00051624">
        <w:rPr>
          <w:rFonts w:ascii="Times New Roman" w:hAnsi="Times New Roman"/>
          <w:sz w:val="22"/>
          <w:szCs w:val="22"/>
        </w:rPr>
        <w:t xml:space="preserve"> </w:t>
      </w:r>
    </w:p>
    <w:p w14:paraId="4FF9FBE7" w14:textId="027F3406" w:rsidR="00D32F0D" w:rsidRPr="00385CF1" w:rsidRDefault="00AF211E" w:rsidP="00AF211E">
      <w:pPr>
        <w:pStyle w:val="Nadpis3"/>
        <w:spacing w:before="0" w:after="0" w:line="240" w:lineRule="auto"/>
        <w:ind w:left="0" w:firstLine="0"/>
        <w:rPr>
          <w:rFonts w:ascii="Times New Roman" w:hAnsi="Times New Roman"/>
          <w:sz w:val="22"/>
          <w:szCs w:val="22"/>
        </w:rPr>
      </w:pPr>
      <w:r w:rsidRPr="00385CF1">
        <w:rPr>
          <w:rFonts w:ascii="Times New Roman" w:hAnsi="Times New Roman"/>
          <w:sz w:val="22"/>
          <w:szCs w:val="22"/>
        </w:rPr>
        <w:t>Technické specifikace jsou obsaženy v projektové dokumentaci. Projektová dokumentace je přílohou č. 5 této zadávací dokumentace jako</w:t>
      </w:r>
      <w:r w:rsidR="00D32F0D" w:rsidRPr="00385CF1">
        <w:rPr>
          <w:rFonts w:ascii="Times New Roman" w:hAnsi="Times New Roman"/>
          <w:sz w:val="22"/>
          <w:szCs w:val="22"/>
        </w:rPr>
        <w:t xml:space="preserve"> „</w:t>
      </w:r>
      <w:r w:rsidR="00D32F0D" w:rsidRPr="006E7812">
        <w:rPr>
          <w:rFonts w:ascii="Times New Roman" w:hAnsi="Times New Roman"/>
          <w:b/>
          <w:bCs w:val="0"/>
          <w:i/>
          <w:iCs/>
          <w:sz w:val="22"/>
          <w:szCs w:val="22"/>
        </w:rPr>
        <w:t>Příloha č. 5 Projektová dokumentace</w:t>
      </w:r>
      <w:r w:rsidR="00D32F0D" w:rsidRPr="00385CF1">
        <w:rPr>
          <w:rFonts w:ascii="Times New Roman" w:hAnsi="Times New Roman"/>
          <w:sz w:val="22"/>
          <w:szCs w:val="22"/>
        </w:rPr>
        <w:t>“.</w:t>
      </w:r>
    </w:p>
    <w:p w14:paraId="2484DF36" w14:textId="2321FE2B" w:rsidR="00D32F0D" w:rsidRDefault="00D32F0D" w:rsidP="00D32F0D">
      <w:pPr>
        <w:pStyle w:val="Nadpis3"/>
        <w:spacing w:before="0" w:after="0" w:line="240" w:lineRule="auto"/>
        <w:ind w:left="0" w:firstLine="0"/>
        <w:rPr>
          <w:rFonts w:ascii="Times New Roman" w:hAnsi="Times New Roman"/>
          <w:sz w:val="22"/>
          <w:szCs w:val="22"/>
        </w:rPr>
      </w:pPr>
      <w:r w:rsidRPr="00385CF1">
        <w:rPr>
          <w:rFonts w:ascii="Times New Roman" w:hAnsi="Times New Roman"/>
          <w:sz w:val="22"/>
          <w:szCs w:val="22"/>
        </w:rPr>
        <w:t>Předmět veřejné zakázky bude dodavatelem realizován v souladu s obecně závaznými právními předpisy, platnými ČSN a předpisy týkajícími se bezpečnosti práce a technických zařízení. V případě, že v průběhu plnění veřejné zakázky nabude platnosti a účinnosti novela některého z výše uvedených předpisů, popř. nabude platnosti a účinnosti jiný právní předpis vztahující se k předmětu plnění veřejné zakázky, je dodavatel povinen při realizaci veřejné zakázky řídit se těmito novými právními předpisy a návody (postupy).</w:t>
      </w:r>
    </w:p>
    <w:p w14:paraId="1873EE3D" w14:textId="05E7BF4E" w:rsidR="008A18AA" w:rsidRDefault="00F831D6" w:rsidP="008A18AA">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t>Pokud se v dokumentaci pro zadání veřejné zakázky vyskytnou přímé či nepřímé odkazy na určité dodavatele nebo výrobky, nebo patenty na vynálezy, užitné vzory, průmyslové vzory, ochranné známky nebo označení původu, je to z důvodu, že stanovení technických podmínek nemůže být dostatečně přesné nebo srozumitelné a zadavatel u každého takového odkazu připouští možnost nabídnout rovnocenné řešení.</w:t>
      </w:r>
      <w:bookmarkStart w:id="10" w:name="_Toc299618900"/>
      <w:bookmarkStart w:id="11" w:name="_Toc355954007"/>
      <w:r w:rsidR="00A2659F">
        <w:rPr>
          <w:rFonts w:ascii="Times New Roman" w:hAnsi="Times New Roman"/>
          <w:sz w:val="22"/>
          <w:szCs w:val="22"/>
        </w:rPr>
        <w:t xml:space="preserve"> </w:t>
      </w:r>
    </w:p>
    <w:p w14:paraId="2D55CE17" w14:textId="327BFEE3" w:rsidR="00A2659F" w:rsidRPr="00C63B19" w:rsidRDefault="00A2659F" w:rsidP="00A2659F">
      <w:pPr>
        <w:pStyle w:val="Nadpis3"/>
        <w:spacing w:before="0" w:after="0" w:line="240" w:lineRule="auto"/>
        <w:ind w:left="0" w:firstLine="0"/>
        <w:rPr>
          <w:rFonts w:ascii="Times New Roman" w:hAnsi="Times New Roman"/>
          <w:b/>
          <w:bCs w:val="0"/>
          <w:sz w:val="22"/>
          <w:szCs w:val="22"/>
        </w:rPr>
      </w:pPr>
      <w:r w:rsidRPr="00C63B19">
        <w:rPr>
          <w:rFonts w:ascii="Times New Roman" w:hAnsi="Times New Roman"/>
          <w:b/>
          <w:bCs w:val="0"/>
          <w:sz w:val="22"/>
          <w:szCs w:val="22"/>
        </w:rPr>
        <w:t xml:space="preserve">Zadavatel si vyhrazuje právo nerealizovat celou část zakázky. Realizace bude na základě dostupných finančních prostředků SVJ. Nejdříve budou realizovány uznatelné náklady a dále neuznatelné náklady. </w:t>
      </w:r>
    </w:p>
    <w:p w14:paraId="5E41C2F4" w14:textId="77777777" w:rsidR="00F831D6" w:rsidRPr="00F831D6" w:rsidRDefault="00F831D6" w:rsidP="00F831D6"/>
    <w:p w14:paraId="0FD088D1" w14:textId="795FAD91" w:rsidR="008A18AA" w:rsidRPr="00385CF1" w:rsidRDefault="005C7801" w:rsidP="008A18AA">
      <w:pPr>
        <w:pStyle w:val="Nadpis2"/>
        <w:spacing w:before="0" w:after="0" w:line="240" w:lineRule="auto"/>
        <w:rPr>
          <w:rFonts w:ascii="Times New Roman" w:hAnsi="Times New Roman"/>
          <w:u w:val="single"/>
        </w:rPr>
      </w:pPr>
      <w:bookmarkStart w:id="12" w:name="_Toc91084545"/>
      <w:r w:rsidRPr="00385CF1">
        <w:rPr>
          <w:rFonts w:ascii="Times New Roman" w:hAnsi="Times New Roman"/>
          <w:u w:val="single"/>
        </w:rPr>
        <w:t>Doba a místo plnění veřejné zakázky</w:t>
      </w:r>
      <w:bookmarkEnd w:id="10"/>
      <w:bookmarkEnd w:id="11"/>
      <w:bookmarkEnd w:id="12"/>
    </w:p>
    <w:p w14:paraId="66928005" w14:textId="77777777" w:rsidR="006D64FC" w:rsidRPr="00385CF1" w:rsidRDefault="006D64FC" w:rsidP="006D64FC">
      <w:pPr>
        <w:rPr>
          <w:rFonts w:ascii="Times New Roman" w:hAnsi="Times New Roman"/>
        </w:rPr>
      </w:pPr>
    </w:p>
    <w:p w14:paraId="38EFC441" w14:textId="4740F5C0" w:rsidR="001541CD" w:rsidRDefault="00486FF8" w:rsidP="00D32F0D">
      <w:pPr>
        <w:pStyle w:val="Nadpis3"/>
        <w:spacing w:before="0" w:after="0" w:line="240" w:lineRule="auto"/>
        <w:ind w:left="0" w:hanging="12"/>
        <w:rPr>
          <w:rFonts w:ascii="Times New Roman" w:hAnsi="Times New Roman"/>
          <w:sz w:val="22"/>
          <w:szCs w:val="22"/>
        </w:rPr>
      </w:pPr>
      <w:r>
        <w:rPr>
          <w:rFonts w:ascii="Times New Roman" w:hAnsi="Times New Roman"/>
          <w:sz w:val="22"/>
          <w:szCs w:val="22"/>
        </w:rPr>
        <w:t xml:space="preserve">Termín plnění veřejné zakázky se předpokládá </w:t>
      </w:r>
      <w:r w:rsidR="00AE2EAB">
        <w:rPr>
          <w:rFonts w:ascii="Times New Roman" w:hAnsi="Times New Roman"/>
          <w:b/>
          <w:bCs w:val="0"/>
          <w:sz w:val="22"/>
          <w:szCs w:val="22"/>
        </w:rPr>
        <w:t>v roce 202</w:t>
      </w:r>
      <w:r w:rsidR="004D488B">
        <w:rPr>
          <w:rFonts w:ascii="Times New Roman" w:hAnsi="Times New Roman"/>
          <w:b/>
          <w:bCs w:val="0"/>
          <w:sz w:val="22"/>
          <w:szCs w:val="22"/>
        </w:rPr>
        <w:t>2</w:t>
      </w:r>
      <w:r w:rsidR="00AE2EAB">
        <w:rPr>
          <w:rFonts w:ascii="Times New Roman" w:hAnsi="Times New Roman"/>
          <w:b/>
          <w:bCs w:val="0"/>
          <w:sz w:val="22"/>
          <w:szCs w:val="22"/>
        </w:rPr>
        <w:t xml:space="preserve"> a 202</w:t>
      </w:r>
      <w:r w:rsidR="004D488B">
        <w:rPr>
          <w:rFonts w:ascii="Times New Roman" w:hAnsi="Times New Roman"/>
          <w:b/>
          <w:bCs w:val="0"/>
          <w:sz w:val="22"/>
          <w:szCs w:val="22"/>
        </w:rPr>
        <w:t>3</w:t>
      </w:r>
      <w:r>
        <w:rPr>
          <w:rFonts w:ascii="Times New Roman" w:hAnsi="Times New Roman"/>
          <w:sz w:val="22"/>
          <w:szCs w:val="22"/>
        </w:rPr>
        <w:t xml:space="preserve">. </w:t>
      </w:r>
    </w:p>
    <w:p w14:paraId="4E1D690E" w14:textId="29FDF7FA" w:rsidR="00D32F0D" w:rsidRPr="00385CF1" w:rsidRDefault="001541CD" w:rsidP="001541CD">
      <w:pPr>
        <w:pStyle w:val="Nadpis3"/>
        <w:numPr>
          <w:ilvl w:val="0"/>
          <w:numId w:val="0"/>
        </w:numPr>
        <w:spacing w:before="0" w:after="0" w:line="240" w:lineRule="auto"/>
        <w:ind w:hanging="11"/>
        <w:rPr>
          <w:rFonts w:ascii="Times New Roman" w:hAnsi="Times New Roman"/>
          <w:sz w:val="22"/>
          <w:szCs w:val="22"/>
        </w:rPr>
      </w:pPr>
      <w:r w:rsidRPr="001541CD">
        <w:rPr>
          <w:rFonts w:ascii="Times New Roman" w:hAnsi="Times New Roman"/>
          <w:sz w:val="22"/>
          <w:szCs w:val="22"/>
        </w:rPr>
        <w:t>Předpokládaný termín zahájení realizace definuje termín, ve kterém zadavatel předpokládá, že budou</w:t>
      </w:r>
      <w:r>
        <w:rPr>
          <w:rFonts w:ascii="Times New Roman" w:hAnsi="Times New Roman"/>
          <w:sz w:val="22"/>
          <w:szCs w:val="22"/>
        </w:rPr>
        <w:t xml:space="preserve"> </w:t>
      </w:r>
      <w:r w:rsidRPr="001541CD">
        <w:rPr>
          <w:rFonts w:ascii="Times New Roman" w:hAnsi="Times New Roman"/>
          <w:sz w:val="22"/>
          <w:szCs w:val="22"/>
        </w:rPr>
        <w:t>zahájeny stavební práce předáním a převzetím staveniště mezi zadavatelem a vítězným dodavatelem.</w:t>
      </w:r>
      <w:r>
        <w:rPr>
          <w:rFonts w:ascii="Times New Roman" w:hAnsi="Times New Roman"/>
          <w:sz w:val="22"/>
          <w:szCs w:val="22"/>
        </w:rPr>
        <w:t xml:space="preserve"> </w:t>
      </w:r>
      <w:r w:rsidR="00486FF8">
        <w:rPr>
          <w:rFonts w:ascii="Times New Roman" w:hAnsi="Times New Roman"/>
          <w:sz w:val="22"/>
          <w:szCs w:val="22"/>
        </w:rPr>
        <w:t xml:space="preserve">Ukončení realizace nejpozději </w:t>
      </w:r>
      <w:r w:rsidR="00486FF8" w:rsidRPr="00AE2EAB">
        <w:rPr>
          <w:rFonts w:ascii="Times New Roman" w:hAnsi="Times New Roman"/>
          <w:sz w:val="22"/>
          <w:szCs w:val="22"/>
        </w:rPr>
        <w:t xml:space="preserve">do </w:t>
      </w:r>
      <w:r w:rsidR="00AE2EAB" w:rsidRPr="00AE2EAB">
        <w:rPr>
          <w:rFonts w:ascii="Times New Roman" w:hAnsi="Times New Roman"/>
          <w:b/>
          <w:bCs w:val="0"/>
          <w:sz w:val="22"/>
          <w:szCs w:val="22"/>
        </w:rPr>
        <w:t>365</w:t>
      </w:r>
      <w:r w:rsidR="00486FF8" w:rsidRPr="00AE2EAB">
        <w:rPr>
          <w:rFonts w:ascii="Times New Roman" w:hAnsi="Times New Roman"/>
          <w:b/>
          <w:bCs w:val="0"/>
          <w:sz w:val="22"/>
          <w:szCs w:val="22"/>
        </w:rPr>
        <w:t xml:space="preserve"> kalendářních dnů od předání staveniště</w:t>
      </w:r>
      <w:r w:rsidR="00A3107B" w:rsidRPr="00AE2EAB">
        <w:rPr>
          <w:rFonts w:ascii="Times New Roman" w:hAnsi="Times New Roman"/>
          <w:sz w:val="22"/>
          <w:szCs w:val="22"/>
        </w:rPr>
        <w:t>.</w:t>
      </w:r>
      <w:r w:rsidR="00AF211E" w:rsidRPr="00385CF1">
        <w:rPr>
          <w:rFonts w:ascii="Times New Roman" w:hAnsi="Times New Roman"/>
          <w:sz w:val="22"/>
          <w:szCs w:val="22"/>
        </w:rPr>
        <w:t xml:space="preserve"> </w:t>
      </w:r>
    </w:p>
    <w:p w14:paraId="2A31EB3D" w14:textId="2CDBC535" w:rsidR="00156361" w:rsidRPr="00156361" w:rsidRDefault="00D32F0D" w:rsidP="00156361">
      <w:pPr>
        <w:pStyle w:val="Nadpis3"/>
        <w:spacing w:before="0" w:after="0" w:line="240" w:lineRule="auto"/>
        <w:ind w:left="0" w:hanging="11"/>
        <w:rPr>
          <w:rFonts w:ascii="Times New Roman" w:hAnsi="Times New Roman"/>
          <w:sz w:val="22"/>
          <w:szCs w:val="22"/>
        </w:rPr>
      </w:pPr>
      <w:r w:rsidRPr="00385CF1">
        <w:rPr>
          <w:rFonts w:ascii="Times New Roman" w:hAnsi="Times New Roman"/>
          <w:sz w:val="22"/>
          <w:szCs w:val="22"/>
        </w:rPr>
        <w:lastRenderedPageBreak/>
        <w:t>Místem plnění j</w:t>
      </w:r>
      <w:r w:rsidR="00283ADD">
        <w:rPr>
          <w:rFonts w:ascii="Times New Roman" w:hAnsi="Times New Roman"/>
          <w:sz w:val="22"/>
          <w:szCs w:val="22"/>
        </w:rPr>
        <w:t xml:space="preserve">e bytový dům na </w:t>
      </w:r>
      <w:r w:rsidR="00486FF8">
        <w:rPr>
          <w:rFonts w:ascii="Times New Roman" w:hAnsi="Times New Roman"/>
          <w:sz w:val="22"/>
          <w:szCs w:val="22"/>
        </w:rPr>
        <w:t>adrese Husova 546-550, 675 71 Náměšť nad oslavou, k.ú. Náměšť nad Oslavou, č.p. st. 612 a č.p. 1274, 1275, 1276</w:t>
      </w:r>
      <w:r w:rsidR="003824BC">
        <w:rPr>
          <w:rFonts w:ascii="Times New Roman" w:hAnsi="Times New Roman"/>
          <w:sz w:val="22"/>
          <w:szCs w:val="22"/>
        </w:rPr>
        <w:t>.</w:t>
      </w:r>
    </w:p>
    <w:p w14:paraId="2E6428B6" w14:textId="77777777" w:rsidR="00156361" w:rsidRPr="00156361" w:rsidRDefault="00156361" w:rsidP="00156361">
      <w:pPr>
        <w:pStyle w:val="Nadpis3"/>
        <w:spacing w:before="0" w:after="0" w:line="240" w:lineRule="auto"/>
        <w:ind w:left="0" w:hanging="12"/>
        <w:rPr>
          <w:rFonts w:ascii="Times New Roman" w:hAnsi="Times New Roman"/>
          <w:bCs w:val="0"/>
          <w:sz w:val="22"/>
          <w:szCs w:val="22"/>
        </w:rPr>
      </w:pPr>
      <w:r w:rsidRPr="00127333">
        <w:rPr>
          <w:rFonts w:ascii="Times New Roman" w:hAnsi="Times New Roman"/>
          <w:sz w:val="22"/>
          <w:szCs w:val="22"/>
        </w:rPr>
        <w:t xml:space="preserve">Zadavatel požaduje, aby účastník uvedl </w:t>
      </w:r>
      <w:r w:rsidRPr="00156361">
        <w:rPr>
          <w:rFonts w:ascii="Times New Roman" w:hAnsi="Times New Roman"/>
          <w:bCs w:val="0"/>
          <w:sz w:val="22"/>
          <w:szCs w:val="22"/>
        </w:rPr>
        <w:t>v nabídce</w:t>
      </w:r>
      <w:r w:rsidRPr="00127333">
        <w:rPr>
          <w:rFonts w:ascii="Times New Roman" w:hAnsi="Times New Roman"/>
          <w:b/>
          <w:sz w:val="22"/>
          <w:szCs w:val="22"/>
        </w:rPr>
        <w:t xml:space="preserve"> časový a finanční harmonogram postupu výstavby</w:t>
      </w:r>
      <w:r w:rsidRPr="00156361">
        <w:rPr>
          <w:rFonts w:ascii="Times New Roman" w:hAnsi="Times New Roman"/>
          <w:bCs w:val="0"/>
          <w:sz w:val="22"/>
          <w:szCs w:val="22"/>
        </w:rPr>
        <w:t>, členěný na měsíce a obsahující všechny činnosti nutné pro realizaci díla pro jednotlivé etapy.</w:t>
      </w:r>
    </w:p>
    <w:p w14:paraId="7996EF38" w14:textId="77777777" w:rsidR="00156361" w:rsidRDefault="00156361" w:rsidP="00122F68">
      <w:pPr>
        <w:pStyle w:val="Nadpis3"/>
        <w:numPr>
          <w:ilvl w:val="0"/>
          <w:numId w:val="0"/>
        </w:numPr>
        <w:spacing w:before="0" w:after="0" w:line="240" w:lineRule="auto"/>
        <w:rPr>
          <w:rFonts w:ascii="Times New Roman" w:hAnsi="Times New Roman"/>
          <w:sz w:val="22"/>
          <w:szCs w:val="22"/>
        </w:rPr>
      </w:pPr>
    </w:p>
    <w:p w14:paraId="46ACFF98" w14:textId="06294DB6" w:rsidR="00E279D8" w:rsidRPr="00E279D8" w:rsidRDefault="00D32F0D" w:rsidP="00E279D8">
      <w:pPr>
        <w:pStyle w:val="Nadpis3"/>
        <w:spacing w:before="0" w:after="0" w:line="240" w:lineRule="auto"/>
        <w:ind w:left="0" w:firstLine="0"/>
        <w:rPr>
          <w:rFonts w:ascii="Times New Roman" w:hAnsi="Times New Roman"/>
          <w:sz w:val="22"/>
          <w:szCs w:val="22"/>
        </w:rPr>
      </w:pPr>
      <w:r w:rsidRPr="00385CF1">
        <w:rPr>
          <w:rFonts w:ascii="Times New Roman" w:hAnsi="Times New Roman"/>
          <w:sz w:val="22"/>
          <w:szCs w:val="22"/>
        </w:rPr>
        <w:t>Splněním předmětu plnění veřejné zakázky je absolutní splnění Obchodních podmínek zadavatele, které jsou přílohou této zadávací dokumentace.</w:t>
      </w:r>
    </w:p>
    <w:p w14:paraId="7A16121D" w14:textId="454E39AD" w:rsidR="00E279D8" w:rsidRDefault="00D32F0D" w:rsidP="00E279D8">
      <w:pPr>
        <w:pStyle w:val="Nadpis3"/>
        <w:spacing w:before="0" w:after="0" w:line="240" w:lineRule="auto"/>
        <w:ind w:left="0" w:firstLine="0"/>
        <w:rPr>
          <w:rFonts w:ascii="Times New Roman" w:hAnsi="Times New Roman"/>
          <w:sz w:val="22"/>
          <w:szCs w:val="22"/>
        </w:rPr>
      </w:pPr>
      <w:r w:rsidRPr="00385CF1">
        <w:rPr>
          <w:rFonts w:ascii="Times New Roman" w:hAnsi="Times New Roman"/>
          <w:sz w:val="22"/>
          <w:szCs w:val="22"/>
        </w:rPr>
        <w:t xml:space="preserve">Zadávací lhůta začíná běžet okamžikem skončení lhůty pro podání nabídek. Délka zadávací lhůty činí </w:t>
      </w:r>
      <w:r w:rsidR="00A2659F">
        <w:rPr>
          <w:rFonts w:ascii="Times New Roman" w:hAnsi="Times New Roman"/>
          <w:sz w:val="22"/>
          <w:szCs w:val="22"/>
        </w:rPr>
        <w:t>120</w:t>
      </w:r>
      <w:r w:rsidRPr="00385CF1">
        <w:rPr>
          <w:rFonts w:ascii="Times New Roman" w:hAnsi="Times New Roman"/>
          <w:sz w:val="22"/>
          <w:szCs w:val="22"/>
        </w:rPr>
        <w:t xml:space="preserve"> kalendářních dnů. Zadávací lhůtou je lhůta, po kterou účastníci zadávacího nesmí ze zadávacího řízení odstoupit.</w:t>
      </w:r>
    </w:p>
    <w:p w14:paraId="25AD8313" w14:textId="3941A142" w:rsidR="00046A74" w:rsidRDefault="00E279D8" w:rsidP="00191792">
      <w:pPr>
        <w:pStyle w:val="Nadpis3"/>
        <w:ind w:left="0" w:firstLine="0"/>
        <w:rPr>
          <w:rFonts w:ascii="Times New Roman" w:hAnsi="Times New Roman"/>
          <w:sz w:val="22"/>
          <w:szCs w:val="22"/>
        </w:rPr>
      </w:pPr>
      <w:r w:rsidRPr="00046A74">
        <w:rPr>
          <w:rFonts w:ascii="Times New Roman" w:hAnsi="Times New Roman"/>
          <w:sz w:val="22"/>
          <w:szCs w:val="22"/>
        </w:rPr>
        <w:t xml:space="preserve">Nastanou-li v průběhu plnění nepříznivé klimatické podmínky, při kterých není možné dodržet technologické postupy stanovené pro realizaci předmětu zakázky, bude vybraný dodavatel oprávněn práce na realizaci předmětu zakázky přerušit </w:t>
      </w:r>
      <w:r w:rsidR="00046A74" w:rsidRPr="00046A74">
        <w:rPr>
          <w:rFonts w:ascii="Times New Roman" w:hAnsi="Times New Roman"/>
          <w:sz w:val="22"/>
          <w:szCs w:val="22"/>
        </w:rPr>
        <w:t>a termín ukončení plnění bude v takovém případě prodloužen, a to o skutečnou donu trvání těchto překážek, tj. o počet dnů, po který k přerušení prací z tohoto důvodu došlo. Takový případný vynucený posun termínu ukončení nebude považován za porušení termínu ukončení plnění, oznám</w:t>
      </w:r>
      <w:r w:rsidR="00046A74">
        <w:rPr>
          <w:rFonts w:ascii="Times New Roman" w:hAnsi="Times New Roman"/>
          <w:sz w:val="22"/>
          <w:szCs w:val="22"/>
        </w:rPr>
        <w:t>í</w:t>
      </w:r>
      <w:r w:rsidR="00046A74" w:rsidRPr="00046A74">
        <w:rPr>
          <w:rFonts w:ascii="Times New Roman" w:hAnsi="Times New Roman"/>
          <w:sz w:val="22"/>
          <w:szCs w:val="22"/>
        </w:rPr>
        <w:t>-li jej vybraný dodavatel písemně zadavateli nebo jej zaznamená ve stavebním deníku a odsouhlasí-li jej technický dozor stavebníka.</w:t>
      </w:r>
    </w:p>
    <w:p w14:paraId="1E5A8517" w14:textId="77777777" w:rsidR="00046A74" w:rsidRPr="00046A74" w:rsidRDefault="00046A74" w:rsidP="00046A74"/>
    <w:p w14:paraId="2E14ABAE" w14:textId="7413246A" w:rsidR="00AF211E" w:rsidRPr="00385CF1" w:rsidRDefault="00AF211E" w:rsidP="00AF211E">
      <w:pPr>
        <w:pStyle w:val="Nadpis2"/>
        <w:spacing w:before="0" w:after="0" w:line="240" w:lineRule="auto"/>
        <w:rPr>
          <w:rFonts w:ascii="Times New Roman" w:hAnsi="Times New Roman"/>
          <w:u w:val="single"/>
        </w:rPr>
      </w:pPr>
      <w:bookmarkStart w:id="13" w:name="_Toc91084546"/>
      <w:r w:rsidRPr="00385CF1">
        <w:rPr>
          <w:rFonts w:ascii="Times New Roman" w:hAnsi="Times New Roman"/>
          <w:u w:val="single"/>
        </w:rPr>
        <w:t>Financování</w:t>
      </w:r>
      <w:bookmarkEnd w:id="13"/>
    </w:p>
    <w:p w14:paraId="080FC252" w14:textId="26BADF09" w:rsidR="00447D0A" w:rsidRPr="00385CF1" w:rsidRDefault="00447D0A" w:rsidP="00447D0A">
      <w:pPr>
        <w:rPr>
          <w:rFonts w:ascii="Times New Roman" w:hAnsi="Times New Roman"/>
        </w:rPr>
      </w:pPr>
    </w:p>
    <w:p w14:paraId="4AFC83C9" w14:textId="2B5146DA" w:rsidR="006D64FC" w:rsidRDefault="006D64FC" w:rsidP="006D64FC">
      <w:pPr>
        <w:pStyle w:val="Nadpis3"/>
        <w:ind w:left="0" w:firstLine="0"/>
        <w:rPr>
          <w:rFonts w:ascii="Times New Roman" w:hAnsi="Times New Roman"/>
          <w:sz w:val="22"/>
          <w:szCs w:val="22"/>
        </w:rPr>
      </w:pPr>
      <w:r w:rsidRPr="00385CF1">
        <w:rPr>
          <w:rFonts w:ascii="Times New Roman" w:hAnsi="Times New Roman"/>
          <w:sz w:val="22"/>
          <w:szCs w:val="22"/>
        </w:rPr>
        <w:t>Podmínky financování veřejné zakázky jsou obsaženy v Obchodních podmínkách zadavatele, které jsou přílohou této zadávací dokumentace.</w:t>
      </w:r>
      <w:r w:rsidR="00283ADD">
        <w:rPr>
          <w:rFonts w:ascii="Times New Roman" w:hAnsi="Times New Roman"/>
          <w:sz w:val="22"/>
          <w:szCs w:val="22"/>
        </w:rPr>
        <w:t xml:space="preserve"> Akce bude spolufinancována z Integrovaného regionálního operačního programu, </w:t>
      </w:r>
      <w:r w:rsidR="00283ADD" w:rsidRPr="004254DA">
        <w:rPr>
          <w:rFonts w:ascii="Times New Roman" w:hAnsi="Times New Roman"/>
          <w:sz w:val="22"/>
          <w:szCs w:val="22"/>
        </w:rPr>
        <w:t>Výzva č. 78 Energetické úspory v bytových domech III</w:t>
      </w:r>
      <w:r w:rsidR="00283ADD">
        <w:rPr>
          <w:rFonts w:ascii="Times New Roman" w:hAnsi="Times New Roman"/>
          <w:sz w:val="22"/>
          <w:szCs w:val="22"/>
        </w:rPr>
        <w:t>.</w:t>
      </w:r>
    </w:p>
    <w:p w14:paraId="3E525865" w14:textId="0427826B" w:rsidR="006556D7" w:rsidRDefault="006556D7" w:rsidP="006556D7">
      <w:pPr>
        <w:pStyle w:val="Nadpis2"/>
        <w:rPr>
          <w:rFonts w:ascii="Times New Roman" w:hAnsi="Times New Roman"/>
          <w:u w:val="single"/>
        </w:rPr>
      </w:pPr>
      <w:bookmarkStart w:id="14" w:name="_Toc66097565"/>
      <w:bookmarkStart w:id="15" w:name="_Toc66097689"/>
      <w:bookmarkStart w:id="16" w:name="_Toc72868791"/>
      <w:bookmarkStart w:id="17" w:name="_Toc91084547"/>
      <w:r>
        <w:rPr>
          <w:rFonts w:ascii="Times New Roman" w:hAnsi="Times New Roman"/>
          <w:u w:val="single"/>
        </w:rPr>
        <w:t>Odpovědný přístup k veřejným zakázkám</w:t>
      </w:r>
      <w:bookmarkEnd w:id="14"/>
      <w:bookmarkEnd w:id="15"/>
      <w:bookmarkEnd w:id="16"/>
      <w:bookmarkEnd w:id="17"/>
    </w:p>
    <w:p w14:paraId="7AC2F6B8" w14:textId="77777777" w:rsidR="006556D7" w:rsidRPr="006556D7" w:rsidRDefault="006556D7" w:rsidP="006556D7"/>
    <w:p w14:paraId="7815DDAD" w14:textId="77777777" w:rsidR="006556D7" w:rsidRDefault="006556D7" w:rsidP="006556D7">
      <w:pPr>
        <w:pStyle w:val="Nadpis3"/>
        <w:spacing w:before="0" w:after="0" w:line="240" w:lineRule="auto"/>
        <w:ind w:left="0" w:hanging="12"/>
        <w:rPr>
          <w:rFonts w:ascii="Times New Roman" w:hAnsi="Times New Roman"/>
          <w:sz w:val="22"/>
          <w:szCs w:val="22"/>
        </w:rPr>
      </w:pPr>
      <w:r>
        <w:rPr>
          <w:rFonts w:ascii="Times New Roman" w:hAnsi="Times New Roman"/>
          <w:sz w:val="22"/>
          <w:szCs w:val="22"/>
        </w:rPr>
        <w:t>Zadavatel má zájem, aby při realizaci veřejné zakázky:</w:t>
      </w:r>
    </w:p>
    <w:p w14:paraId="79E61E85" w14:textId="77777777" w:rsidR="006556D7" w:rsidRPr="00387C5E" w:rsidRDefault="006556D7" w:rsidP="002243A0">
      <w:pPr>
        <w:numPr>
          <w:ilvl w:val="3"/>
          <w:numId w:val="8"/>
        </w:numPr>
        <w:spacing w:after="9" w:line="249" w:lineRule="auto"/>
        <w:ind w:hanging="360"/>
        <w:rPr>
          <w:rFonts w:ascii="Times New Roman" w:hAnsi="Times New Roman"/>
          <w:sz w:val="22"/>
        </w:rPr>
      </w:pPr>
      <w:r w:rsidRPr="00387C5E">
        <w:rPr>
          <w:rFonts w:ascii="Times New Roman" w:hAnsi="Times New Roman"/>
          <w:sz w:val="22"/>
        </w:rPr>
        <w:t xml:space="preserve">byly minimalizovány negativní dopady na životní prostředí; </w:t>
      </w:r>
    </w:p>
    <w:p w14:paraId="0C2DCB15" w14:textId="77777777" w:rsidR="006556D7" w:rsidRPr="00387C5E" w:rsidRDefault="006556D7" w:rsidP="002243A0">
      <w:pPr>
        <w:numPr>
          <w:ilvl w:val="3"/>
          <w:numId w:val="8"/>
        </w:numPr>
        <w:spacing w:after="0" w:line="249" w:lineRule="auto"/>
        <w:ind w:hanging="360"/>
        <w:rPr>
          <w:rFonts w:ascii="Times New Roman" w:hAnsi="Times New Roman"/>
          <w:sz w:val="22"/>
        </w:rPr>
      </w:pPr>
      <w:r w:rsidRPr="00387C5E">
        <w:rPr>
          <w:rFonts w:ascii="Times New Roman" w:hAnsi="Times New Roman"/>
          <w:sz w:val="22"/>
        </w:rPr>
        <w:t>došlo v maximální možné míře k materiálovému využití odpadu v souladu s ustanovením § 11 odst. 1 písm. k) zákona č. 541/2020 Sb., o odpadech, ve znění pozdějších předpisů (dále jen „</w:t>
      </w:r>
      <w:r w:rsidRPr="00387C5E">
        <w:rPr>
          <w:rFonts w:ascii="Times New Roman" w:hAnsi="Times New Roman"/>
          <w:b/>
          <w:sz w:val="22"/>
        </w:rPr>
        <w:t>zákon o odpadech</w:t>
      </w:r>
      <w:r w:rsidRPr="00387C5E">
        <w:rPr>
          <w:rFonts w:ascii="Times New Roman" w:hAnsi="Times New Roman"/>
          <w:sz w:val="22"/>
        </w:rPr>
        <w:t xml:space="preserve">“) vzniklého při realizaci stavby; </w:t>
      </w:r>
    </w:p>
    <w:p w14:paraId="53D4945B" w14:textId="77777777" w:rsidR="006556D7" w:rsidRPr="00387C5E" w:rsidRDefault="006556D7" w:rsidP="002243A0">
      <w:pPr>
        <w:numPr>
          <w:ilvl w:val="3"/>
          <w:numId w:val="8"/>
        </w:numPr>
        <w:spacing w:after="0" w:line="249" w:lineRule="auto"/>
        <w:ind w:hanging="360"/>
        <w:rPr>
          <w:rFonts w:ascii="Times New Roman" w:hAnsi="Times New Roman"/>
          <w:sz w:val="22"/>
        </w:rPr>
      </w:pPr>
      <w:r w:rsidRPr="00387C5E">
        <w:rPr>
          <w:rFonts w:ascii="Times New Roman" w:hAnsi="Times New Roman"/>
          <w:sz w:val="22"/>
        </w:rPr>
        <w:t xml:space="preserve">došlo k omezení spotřeby primárních surovin, tedy aby byly při realizaci stavby v maximální možné míře využity druhotné suroviny, či alespoň suroviny pocházející z udržitelných zdrojů; </w:t>
      </w:r>
    </w:p>
    <w:p w14:paraId="1D4C5BF3" w14:textId="77777777" w:rsidR="006556D7" w:rsidRPr="00387C5E" w:rsidRDefault="006556D7" w:rsidP="002243A0">
      <w:pPr>
        <w:numPr>
          <w:ilvl w:val="3"/>
          <w:numId w:val="8"/>
        </w:numPr>
        <w:spacing w:after="0" w:line="249" w:lineRule="auto"/>
        <w:ind w:hanging="360"/>
        <w:rPr>
          <w:rFonts w:ascii="Times New Roman" w:hAnsi="Times New Roman"/>
          <w:sz w:val="22"/>
        </w:rPr>
      </w:pPr>
      <w:r w:rsidRPr="00387C5E">
        <w:rPr>
          <w:rFonts w:ascii="Times New Roman" w:hAnsi="Times New Roman"/>
          <w:sz w:val="22"/>
        </w:rPr>
        <w:t xml:space="preserve">byly zajištěny férové poddodavatelské vztahy v dodavatelském řetězci vybraného dodavatele, důstojné pracovní podmínky a odpovídající finanční ohodnocení pro všechny pracovníky podílející se na realizaci stavby (i s ohledem na to, že část prací bude realizována o víkendech a ve dnech pracovního klidu), bezpečnost práce pro všechny pracovníky podílející se na realizaci stavby i bezpečnost zaměstnanců a návštěvníků zadavatele, kteří se budou pohybovat v místech provádění prací; </w:t>
      </w:r>
    </w:p>
    <w:p w14:paraId="15703A8B" w14:textId="77777777" w:rsidR="006556D7" w:rsidRPr="00387C5E" w:rsidRDefault="006556D7" w:rsidP="002243A0">
      <w:pPr>
        <w:numPr>
          <w:ilvl w:val="3"/>
          <w:numId w:val="8"/>
        </w:numPr>
        <w:spacing w:after="111" w:line="249" w:lineRule="auto"/>
        <w:ind w:hanging="360"/>
        <w:rPr>
          <w:rFonts w:ascii="Times New Roman" w:hAnsi="Times New Roman"/>
          <w:sz w:val="22"/>
        </w:rPr>
      </w:pPr>
      <w:r w:rsidRPr="00387C5E">
        <w:rPr>
          <w:rFonts w:ascii="Times New Roman" w:hAnsi="Times New Roman"/>
          <w:sz w:val="22"/>
        </w:rPr>
        <w:t xml:space="preserve">byla zajištěna maximální informovanost zadavatele o způsobech a průběhu realizace stavby včetně naplňování priorit popsaných výše. </w:t>
      </w:r>
    </w:p>
    <w:p w14:paraId="0D82A1FE" w14:textId="77777777" w:rsidR="006556D7" w:rsidRDefault="006556D7" w:rsidP="004C29A7">
      <w:pPr>
        <w:spacing w:after="0" w:line="240" w:lineRule="auto"/>
        <w:rPr>
          <w:rFonts w:ascii="Times New Roman" w:hAnsi="Times New Roman"/>
          <w:sz w:val="22"/>
        </w:rPr>
      </w:pPr>
      <w:r w:rsidRPr="00387C5E">
        <w:rPr>
          <w:rFonts w:ascii="Times New Roman" w:hAnsi="Times New Roman"/>
          <w:sz w:val="22"/>
        </w:rPr>
        <w:lastRenderedPageBreak/>
        <w:t xml:space="preserve">Minimální úroveň naplnění uvedených priorit zadavatel stanovil v obchodních podmínkách (smlouvě o dílo) a projektové dokumentaci. Prostor pro širší naplnění některých z nich dává zadavatel účastníkům zadávacího řízení prostřednictvím hodnotících kritérií. Zadavatel upozorňuje, že účastníky nabízené opatření a postupy v rámci hodnotících kritérií nemohou být v rozporu s obchodními podmínkami (smlouvou o dílo) a projektovou dokumentací. </w:t>
      </w:r>
    </w:p>
    <w:p w14:paraId="678D494A" w14:textId="77777777" w:rsidR="006556D7" w:rsidRPr="00387C5E" w:rsidRDefault="006556D7" w:rsidP="006556D7">
      <w:pPr>
        <w:spacing w:after="0" w:line="240" w:lineRule="auto"/>
        <w:ind w:left="578"/>
        <w:rPr>
          <w:rFonts w:ascii="Times New Roman" w:hAnsi="Times New Roman"/>
          <w:sz w:val="22"/>
        </w:rPr>
      </w:pPr>
    </w:p>
    <w:p w14:paraId="35FE70ED" w14:textId="77777777" w:rsidR="007662C9" w:rsidRDefault="006556D7" w:rsidP="007662C9">
      <w:pPr>
        <w:pStyle w:val="Nadpis3"/>
        <w:spacing w:before="0" w:after="0" w:line="240" w:lineRule="auto"/>
        <w:ind w:left="0" w:hanging="12"/>
        <w:rPr>
          <w:rFonts w:ascii="Times New Roman" w:hAnsi="Times New Roman"/>
          <w:sz w:val="22"/>
          <w:szCs w:val="22"/>
        </w:rPr>
      </w:pPr>
      <w:r w:rsidRPr="00387C5E">
        <w:rPr>
          <w:rFonts w:ascii="Times New Roman" w:hAnsi="Times New Roman"/>
          <w:sz w:val="22"/>
          <w:szCs w:val="22"/>
        </w:rPr>
        <w:t>Zadavatel má zájem zadat veřejnou zakázku v souladu se zásadami sociálně odpovědného veřejného zadávání. Sociálně odpovědné veřejné zadávání kromě důrazu na čistě ekonomické parametry zohledňuje také související dopady zakázky zejména v oblasti zaměstnanosti, sociálních a pracovních práv a životních prostředí. Zadavatel od dodavatele vyžaduje:</w:t>
      </w:r>
    </w:p>
    <w:p w14:paraId="597981A0" w14:textId="7D3F1607" w:rsidR="006556D7" w:rsidRPr="007662C9" w:rsidRDefault="006556D7" w:rsidP="007662C9">
      <w:pPr>
        <w:pStyle w:val="Nadpis3"/>
        <w:numPr>
          <w:ilvl w:val="0"/>
          <w:numId w:val="0"/>
        </w:numPr>
        <w:spacing w:before="0" w:after="0" w:line="240" w:lineRule="auto"/>
        <w:rPr>
          <w:rFonts w:ascii="Times New Roman" w:hAnsi="Times New Roman"/>
          <w:b/>
          <w:bCs w:val="0"/>
          <w:i/>
          <w:iCs/>
          <w:sz w:val="22"/>
          <w:szCs w:val="22"/>
        </w:rPr>
      </w:pPr>
      <w:r w:rsidRPr="007662C9">
        <w:rPr>
          <w:rFonts w:ascii="Times New Roman" w:hAnsi="Times New Roman"/>
          <w:b/>
          <w:bCs w:val="0"/>
          <w:i/>
          <w:iCs/>
          <w:sz w:val="22"/>
        </w:rPr>
        <w:t>aby při plnění předmětu veřejné zakázky zajistil legální zaměstnávání, férové a důstojné pracovní podmínky a odpovídající úroveň bezpečnosti práce pro všechny osoby, které se budou na plnění předmětu veřejné zakázky podílet. Vybraný dodavatel je povinen zajistit splnění tohoto požadavku zadavatele i u svých poddodavatelů. Aspekty společensky odpovědného zadávání veřejných zakázek jsou zohledněny v textu obchodních podmínek</w:t>
      </w:r>
      <w:r w:rsidR="007662C9">
        <w:rPr>
          <w:rFonts w:ascii="Times New Roman" w:hAnsi="Times New Roman"/>
          <w:b/>
          <w:bCs w:val="0"/>
          <w:i/>
          <w:iCs/>
          <w:sz w:val="22"/>
        </w:rPr>
        <w:t>.</w:t>
      </w:r>
    </w:p>
    <w:p w14:paraId="6A0B34FB" w14:textId="77777777" w:rsidR="006D64FC" w:rsidRPr="00385CF1" w:rsidRDefault="006D64FC" w:rsidP="00447D0A">
      <w:pPr>
        <w:rPr>
          <w:rFonts w:ascii="Times New Roman" w:hAnsi="Times New Roman"/>
        </w:rPr>
      </w:pPr>
    </w:p>
    <w:p w14:paraId="5F9E69ED" w14:textId="77777777" w:rsidR="00C7520F" w:rsidRPr="00385CF1" w:rsidRDefault="005C7801" w:rsidP="009F636E">
      <w:pPr>
        <w:pStyle w:val="Nadpis1"/>
        <w:numPr>
          <w:ilvl w:val="0"/>
          <w:numId w:val="2"/>
        </w:numPr>
        <w:pBdr>
          <w:bottom w:val="none" w:sz="0" w:space="0" w:color="auto"/>
        </w:pBdr>
        <w:spacing w:before="0" w:after="0" w:line="240" w:lineRule="auto"/>
        <w:ind w:left="431" w:hanging="431"/>
        <w:rPr>
          <w:rFonts w:ascii="Times New Roman" w:hAnsi="Times New Roman"/>
          <w:sz w:val="28"/>
          <w:szCs w:val="28"/>
          <w:u w:val="single"/>
          <w:lang w:val="cs-CZ"/>
        </w:rPr>
      </w:pPr>
      <w:bookmarkStart w:id="18" w:name="_Toc91084548"/>
      <w:r w:rsidRPr="00385CF1">
        <w:rPr>
          <w:rFonts w:ascii="Times New Roman" w:hAnsi="Times New Roman"/>
          <w:sz w:val="28"/>
          <w:szCs w:val="28"/>
          <w:u w:val="single"/>
          <w:lang w:val="cs-CZ"/>
        </w:rPr>
        <w:t>KVALIFIKAČNÍ PŘEDPOKLADY</w:t>
      </w:r>
      <w:bookmarkEnd w:id="18"/>
    </w:p>
    <w:p w14:paraId="5B529465" w14:textId="77777777" w:rsidR="009F636E" w:rsidRPr="00385CF1" w:rsidRDefault="009F636E" w:rsidP="009F636E">
      <w:pPr>
        <w:rPr>
          <w:rFonts w:ascii="Times New Roman" w:hAnsi="Times New Roman"/>
        </w:rPr>
      </w:pPr>
    </w:p>
    <w:p w14:paraId="336EEBD6" w14:textId="08FCCC4F" w:rsidR="009F636E" w:rsidRDefault="005C7801" w:rsidP="009F636E">
      <w:pPr>
        <w:pStyle w:val="Nadpis2"/>
        <w:spacing w:before="0" w:after="0" w:line="240" w:lineRule="auto"/>
        <w:ind w:left="0" w:firstLine="0"/>
        <w:rPr>
          <w:rFonts w:ascii="Times New Roman" w:hAnsi="Times New Roman"/>
          <w:u w:val="single"/>
        </w:rPr>
      </w:pPr>
      <w:bookmarkStart w:id="19" w:name="_Toc299618904"/>
      <w:bookmarkStart w:id="20" w:name="_Toc327130175"/>
      <w:bookmarkStart w:id="21" w:name="_Toc424540695"/>
      <w:bookmarkStart w:id="22" w:name="_Toc91084549"/>
      <w:r w:rsidRPr="00385CF1">
        <w:rPr>
          <w:rFonts w:ascii="Times New Roman" w:hAnsi="Times New Roman"/>
          <w:u w:val="single"/>
        </w:rPr>
        <w:t>Požadavky na kvalifikaci</w:t>
      </w:r>
      <w:bookmarkEnd w:id="19"/>
      <w:bookmarkEnd w:id="20"/>
      <w:bookmarkEnd w:id="21"/>
      <w:bookmarkEnd w:id="22"/>
    </w:p>
    <w:p w14:paraId="653697F0" w14:textId="77777777" w:rsidR="007032A6" w:rsidRPr="007032A6" w:rsidRDefault="007032A6" w:rsidP="007032A6"/>
    <w:p w14:paraId="415A4988" w14:textId="77777777" w:rsidR="0094750A" w:rsidRPr="00385CF1" w:rsidRDefault="005C7801" w:rsidP="009F636E">
      <w:pPr>
        <w:pStyle w:val="Nadpis3"/>
        <w:spacing w:before="0" w:after="0" w:line="240" w:lineRule="auto"/>
        <w:ind w:left="0" w:firstLine="0"/>
        <w:rPr>
          <w:rFonts w:ascii="Times New Roman" w:hAnsi="Times New Roman"/>
          <w:sz w:val="22"/>
          <w:szCs w:val="22"/>
        </w:rPr>
      </w:pPr>
      <w:r w:rsidRPr="00385CF1">
        <w:rPr>
          <w:rFonts w:ascii="Times New Roman" w:hAnsi="Times New Roman"/>
          <w:sz w:val="22"/>
          <w:szCs w:val="22"/>
        </w:rPr>
        <w:t>Způsobilým pro plnění veřejné zakázky je dodavatel, který prokáže:</w:t>
      </w:r>
    </w:p>
    <w:p w14:paraId="3FC3C99D" w14:textId="77777777" w:rsidR="00995CE9" w:rsidRPr="00385CF1" w:rsidRDefault="005C7801" w:rsidP="002243A0">
      <w:pPr>
        <w:pStyle w:val="Nadpis4"/>
        <w:numPr>
          <w:ilvl w:val="3"/>
          <w:numId w:val="9"/>
        </w:numPr>
        <w:spacing w:before="0" w:after="0" w:line="240" w:lineRule="auto"/>
        <w:rPr>
          <w:rFonts w:ascii="Times New Roman" w:hAnsi="Times New Roman"/>
          <w:sz w:val="22"/>
          <w:szCs w:val="22"/>
        </w:rPr>
      </w:pPr>
      <w:r w:rsidRPr="00385CF1">
        <w:rPr>
          <w:rFonts w:ascii="Times New Roman" w:hAnsi="Times New Roman"/>
          <w:sz w:val="22"/>
          <w:szCs w:val="22"/>
        </w:rPr>
        <w:t>splnění základních kvalifikačních předpokladů</w:t>
      </w:r>
    </w:p>
    <w:p w14:paraId="2166A41F" w14:textId="29B8A2B4" w:rsidR="003F040B" w:rsidRPr="003F040B" w:rsidRDefault="005C7801" w:rsidP="002243A0">
      <w:pPr>
        <w:pStyle w:val="Nadpis4"/>
        <w:numPr>
          <w:ilvl w:val="3"/>
          <w:numId w:val="9"/>
        </w:numPr>
        <w:spacing w:before="0" w:after="0" w:line="240" w:lineRule="auto"/>
        <w:rPr>
          <w:rFonts w:ascii="Times New Roman" w:hAnsi="Times New Roman"/>
          <w:sz w:val="22"/>
          <w:szCs w:val="22"/>
        </w:rPr>
      </w:pPr>
      <w:r w:rsidRPr="00385CF1">
        <w:rPr>
          <w:rFonts w:ascii="Times New Roman" w:hAnsi="Times New Roman"/>
          <w:sz w:val="22"/>
          <w:szCs w:val="22"/>
        </w:rPr>
        <w:t>splnění profesních kvalifikačních předpokladů</w:t>
      </w:r>
    </w:p>
    <w:p w14:paraId="6DD7B5AB" w14:textId="4AE8B8C3" w:rsidR="00842E02" w:rsidRDefault="005C7801" w:rsidP="002243A0">
      <w:pPr>
        <w:pStyle w:val="Nadpis4"/>
        <w:numPr>
          <w:ilvl w:val="3"/>
          <w:numId w:val="9"/>
        </w:numPr>
        <w:spacing w:before="0" w:after="0" w:line="240" w:lineRule="auto"/>
        <w:rPr>
          <w:rFonts w:ascii="Times New Roman" w:hAnsi="Times New Roman"/>
          <w:sz w:val="22"/>
          <w:szCs w:val="22"/>
        </w:rPr>
      </w:pPr>
      <w:r w:rsidRPr="00385CF1">
        <w:rPr>
          <w:rFonts w:ascii="Times New Roman" w:hAnsi="Times New Roman"/>
          <w:sz w:val="22"/>
          <w:szCs w:val="22"/>
        </w:rPr>
        <w:t>technických kvalifikačních předpokladů</w:t>
      </w:r>
    </w:p>
    <w:p w14:paraId="07615E2E" w14:textId="77777777" w:rsidR="009F636E" w:rsidRPr="00385CF1" w:rsidRDefault="009F636E" w:rsidP="009F636E">
      <w:pPr>
        <w:rPr>
          <w:rFonts w:ascii="Times New Roman" w:hAnsi="Times New Roman"/>
        </w:rPr>
      </w:pPr>
    </w:p>
    <w:p w14:paraId="3D66C455" w14:textId="77777777" w:rsidR="00995CE9" w:rsidRPr="00385CF1" w:rsidRDefault="005C7801" w:rsidP="009F636E">
      <w:pPr>
        <w:pStyle w:val="Nadpis2"/>
        <w:spacing w:before="0" w:after="0" w:line="240" w:lineRule="auto"/>
        <w:ind w:left="0" w:firstLine="0"/>
        <w:rPr>
          <w:rFonts w:ascii="Times New Roman" w:hAnsi="Times New Roman"/>
          <w:u w:val="single"/>
        </w:rPr>
      </w:pPr>
      <w:bookmarkStart w:id="23" w:name="_Toc424540696"/>
      <w:bookmarkStart w:id="24" w:name="_Toc91084550"/>
      <w:r w:rsidRPr="00385CF1">
        <w:rPr>
          <w:rFonts w:ascii="Times New Roman" w:hAnsi="Times New Roman"/>
          <w:u w:val="single"/>
        </w:rPr>
        <w:t>Prokazování splnění kvalifikace</w:t>
      </w:r>
      <w:bookmarkEnd w:id="23"/>
      <w:bookmarkEnd w:id="24"/>
    </w:p>
    <w:p w14:paraId="2A86BE82" w14:textId="77777777" w:rsidR="009F636E" w:rsidRPr="00385CF1" w:rsidRDefault="009F636E" w:rsidP="009F636E">
      <w:pPr>
        <w:rPr>
          <w:rFonts w:ascii="Times New Roman" w:hAnsi="Times New Roman"/>
        </w:rPr>
      </w:pPr>
    </w:p>
    <w:p w14:paraId="0E473B99" w14:textId="1759FD7A" w:rsidR="00B32F94" w:rsidRPr="00385CF1" w:rsidRDefault="005C7801" w:rsidP="009F636E">
      <w:pPr>
        <w:pStyle w:val="Nadpis3"/>
        <w:spacing w:before="0" w:after="0" w:line="240" w:lineRule="auto"/>
        <w:ind w:left="0" w:firstLine="0"/>
        <w:rPr>
          <w:rFonts w:ascii="Times New Roman" w:hAnsi="Times New Roman"/>
          <w:sz w:val="22"/>
          <w:szCs w:val="22"/>
        </w:rPr>
      </w:pPr>
      <w:r w:rsidRPr="00385CF1">
        <w:rPr>
          <w:rFonts w:ascii="Times New Roman" w:hAnsi="Times New Roman"/>
          <w:b/>
          <w:sz w:val="22"/>
          <w:szCs w:val="22"/>
        </w:rPr>
        <w:t>Dodavatel prokazuje splnění kvalifikace předložením dokladů o kvalifikaci v</w:t>
      </w:r>
      <w:r w:rsidR="00AF211E" w:rsidRPr="00385CF1">
        <w:rPr>
          <w:rFonts w:ascii="Times New Roman" w:hAnsi="Times New Roman"/>
          <w:b/>
          <w:sz w:val="22"/>
          <w:szCs w:val="22"/>
        </w:rPr>
        <w:t> </w:t>
      </w:r>
      <w:r w:rsidRPr="00385CF1">
        <w:rPr>
          <w:rFonts w:ascii="Times New Roman" w:hAnsi="Times New Roman"/>
          <w:b/>
          <w:sz w:val="22"/>
          <w:szCs w:val="22"/>
        </w:rPr>
        <w:t>kopiích</w:t>
      </w:r>
      <w:r w:rsidR="00AF211E" w:rsidRPr="00385CF1">
        <w:rPr>
          <w:rFonts w:ascii="Times New Roman" w:hAnsi="Times New Roman"/>
          <w:b/>
          <w:sz w:val="22"/>
          <w:szCs w:val="22"/>
        </w:rPr>
        <w:t>, případně čestným prohlášením</w:t>
      </w:r>
      <w:r w:rsidR="00283ADD">
        <w:rPr>
          <w:rFonts w:ascii="Times New Roman" w:hAnsi="Times New Roman"/>
          <w:b/>
          <w:sz w:val="22"/>
          <w:szCs w:val="22"/>
        </w:rPr>
        <w:t>.</w:t>
      </w:r>
    </w:p>
    <w:p w14:paraId="3F70EE70" w14:textId="77777777" w:rsidR="00AE2EAB" w:rsidRDefault="00AE2EAB" w:rsidP="00AE2EAB">
      <w:pPr>
        <w:pStyle w:val="Nadpis3"/>
        <w:spacing w:before="0" w:after="0" w:line="240" w:lineRule="auto"/>
        <w:ind w:left="0" w:firstLine="0"/>
        <w:rPr>
          <w:rFonts w:ascii="Times New Roman" w:hAnsi="Times New Roman"/>
          <w:sz w:val="22"/>
          <w:szCs w:val="22"/>
        </w:rPr>
      </w:pPr>
      <w:r w:rsidRPr="00385CF1">
        <w:rPr>
          <w:rFonts w:ascii="Times New Roman" w:hAnsi="Times New Roman"/>
          <w:sz w:val="22"/>
          <w:szCs w:val="22"/>
        </w:rPr>
        <w:t>Dodavatel, který podal nabídku v tomto zadávacím řízení, nesmí být současně jinou osobou, jehož prostřednictvím jiný dodavatel v tomto zadávacím řízení prokazuje kvalifikaci.</w:t>
      </w:r>
    </w:p>
    <w:p w14:paraId="6A782244" w14:textId="65078487" w:rsidR="00AE2EAB" w:rsidRDefault="00AE2EAB" w:rsidP="00AE2EAB">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t xml:space="preserve">Vybraný dodavatel bude před podpisem smlouvy vyzván k předložení konkrétních dokumentů k prokázání kvalifikačních požadavků. Tyto dokumenty postačí předložit v kopiích. </w:t>
      </w:r>
    </w:p>
    <w:p w14:paraId="4DC57B53" w14:textId="77777777" w:rsidR="009F636E" w:rsidRPr="00385CF1" w:rsidRDefault="009F636E" w:rsidP="009F636E">
      <w:pPr>
        <w:rPr>
          <w:rFonts w:ascii="Times New Roman" w:hAnsi="Times New Roman"/>
        </w:rPr>
      </w:pPr>
    </w:p>
    <w:p w14:paraId="53742CB2" w14:textId="1FB9BB80" w:rsidR="009F636E" w:rsidRPr="00385CF1" w:rsidRDefault="00995CE9" w:rsidP="009F636E">
      <w:pPr>
        <w:pStyle w:val="Nadpis2"/>
        <w:spacing w:before="0" w:after="0" w:line="240" w:lineRule="auto"/>
        <w:ind w:left="0" w:firstLine="0"/>
        <w:rPr>
          <w:rFonts w:ascii="Times New Roman" w:hAnsi="Times New Roman"/>
          <w:u w:val="single"/>
        </w:rPr>
      </w:pPr>
      <w:bookmarkStart w:id="25" w:name="_Toc395706689"/>
      <w:bookmarkStart w:id="26" w:name="_Toc424540697"/>
      <w:bookmarkStart w:id="27" w:name="_Toc91084551"/>
      <w:r w:rsidRPr="00385CF1">
        <w:rPr>
          <w:rFonts w:ascii="Times New Roman" w:hAnsi="Times New Roman"/>
          <w:u w:val="single"/>
        </w:rPr>
        <w:t xml:space="preserve">Základní </w:t>
      </w:r>
      <w:bookmarkEnd w:id="25"/>
      <w:bookmarkEnd w:id="26"/>
      <w:r w:rsidR="00AE2EAB">
        <w:rPr>
          <w:rFonts w:ascii="Times New Roman" w:hAnsi="Times New Roman"/>
          <w:u w:val="single"/>
        </w:rPr>
        <w:t>způsobilost</w:t>
      </w:r>
      <w:bookmarkEnd w:id="27"/>
    </w:p>
    <w:p w14:paraId="6A83B154" w14:textId="77777777" w:rsidR="006D64FC" w:rsidRPr="00385CF1" w:rsidRDefault="006D64FC" w:rsidP="006D64FC">
      <w:pPr>
        <w:rPr>
          <w:rFonts w:ascii="Times New Roman" w:hAnsi="Times New Roman"/>
        </w:rPr>
      </w:pPr>
    </w:p>
    <w:p w14:paraId="2AE39829" w14:textId="77777777" w:rsidR="00995CE9" w:rsidRPr="00385CF1" w:rsidRDefault="00995CE9" w:rsidP="009F636E">
      <w:pPr>
        <w:pStyle w:val="Nadpis3"/>
        <w:spacing w:before="0" w:after="0" w:line="240" w:lineRule="auto"/>
        <w:ind w:left="0" w:firstLine="0"/>
        <w:rPr>
          <w:rFonts w:ascii="Times New Roman" w:hAnsi="Times New Roman"/>
          <w:sz w:val="22"/>
          <w:szCs w:val="22"/>
        </w:rPr>
      </w:pPr>
      <w:r w:rsidRPr="00385CF1">
        <w:rPr>
          <w:rFonts w:ascii="Times New Roman" w:hAnsi="Times New Roman"/>
          <w:sz w:val="22"/>
          <w:szCs w:val="22"/>
        </w:rPr>
        <w:t>Zadavatel požaduje splnění základní</w:t>
      </w:r>
      <w:r w:rsidR="00621A09" w:rsidRPr="00385CF1">
        <w:rPr>
          <w:rFonts w:ascii="Times New Roman" w:hAnsi="Times New Roman"/>
          <w:sz w:val="22"/>
          <w:szCs w:val="22"/>
        </w:rPr>
        <w:t>ch kvalifikačních předpokladů</w:t>
      </w:r>
      <w:r w:rsidR="005C7A11" w:rsidRPr="00385CF1">
        <w:rPr>
          <w:rFonts w:ascii="Times New Roman" w:hAnsi="Times New Roman"/>
          <w:sz w:val="22"/>
          <w:szCs w:val="22"/>
        </w:rPr>
        <w:t xml:space="preserve">. </w:t>
      </w:r>
      <w:r w:rsidR="007A0C00" w:rsidRPr="00385CF1">
        <w:rPr>
          <w:rFonts w:ascii="Times New Roman" w:hAnsi="Times New Roman"/>
          <w:sz w:val="22"/>
          <w:szCs w:val="22"/>
        </w:rPr>
        <w:t>Základní</w:t>
      </w:r>
      <w:r w:rsidR="00D47A5C" w:rsidRPr="00385CF1">
        <w:rPr>
          <w:rFonts w:ascii="Times New Roman" w:hAnsi="Times New Roman"/>
          <w:sz w:val="22"/>
          <w:szCs w:val="22"/>
        </w:rPr>
        <w:t xml:space="preserve"> </w:t>
      </w:r>
      <w:r w:rsidR="00621A09" w:rsidRPr="00385CF1">
        <w:rPr>
          <w:rFonts w:ascii="Times New Roman" w:hAnsi="Times New Roman"/>
          <w:sz w:val="22"/>
          <w:szCs w:val="22"/>
        </w:rPr>
        <w:t>kvalifikační</w:t>
      </w:r>
      <w:r w:rsidR="00D47A5C" w:rsidRPr="00385CF1">
        <w:rPr>
          <w:rFonts w:ascii="Times New Roman" w:hAnsi="Times New Roman"/>
          <w:sz w:val="22"/>
          <w:szCs w:val="22"/>
        </w:rPr>
        <w:t xml:space="preserve"> </w:t>
      </w:r>
      <w:r w:rsidR="00621A09" w:rsidRPr="00385CF1">
        <w:rPr>
          <w:rFonts w:ascii="Times New Roman" w:hAnsi="Times New Roman"/>
          <w:sz w:val="22"/>
          <w:szCs w:val="22"/>
        </w:rPr>
        <w:t>předpoklady</w:t>
      </w:r>
      <w:r w:rsidR="00D47A5C" w:rsidRPr="00385CF1">
        <w:rPr>
          <w:rFonts w:ascii="Times New Roman" w:hAnsi="Times New Roman"/>
          <w:sz w:val="22"/>
          <w:szCs w:val="22"/>
        </w:rPr>
        <w:t xml:space="preserve"> </w:t>
      </w:r>
      <w:r w:rsidR="007A0C00" w:rsidRPr="00385CF1">
        <w:rPr>
          <w:rFonts w:ascii="Times New Roman" w:hAnsi="Times New Roman"/>
          <w:sz w:val="22"/>
          <w:szCs w:val="22"/>
        </w:rPr>
        <w:t>nesplňuje dodavatel</w:t>
      </w:r>
      <w:r w:rsidR="009F636E" w:rsidRPr="00385CF1">
        <w:rPr>
          <w:rFonts w:ascii="Times New Roman" w:hAnsi="Times New Roman"/>
          <w:sz w:val="22"/>
          <w:szCs w:val="22"/>
        </w:rPr>
        <w:t xml:space="preserve">, </w:t>
      </w:r>
      <w:r w:rsidR="003754FB" w:rsidRPr="00385CF1">
        <w:rPr>
          <w:rFonts w:ascii="Times New Roman" w:hAnsi="Times New Roman"/>
          <w:sz w:val="22"/>
          <w:szCs w:val="22"/>
        </w:rPr>
        <w:t>který</w:t>
      </w:r>
      <w:r w:rsidR="002457CD" w:rsidRPr="00385CF1">
        <w:rPr>
          <w:rFonts w:ascii="Times New Roman" w:hAnsi="Times New Roman"/>
          <w:sz w:val="22"/>
          <w:szCs w:val="22"/>
        </w:rPr>
        <w:t>:</w:t>
      </w:r>
    </w:p>
    <w:p w14:paraId="78511B28" w14:textId="77777777" w:rsidR="00A53B63" w:rsidRPr="00385CF1" w:rsidRDefault="00074BFC" w:rsidP="009F636E">
      <w:pPr>
        <w:pStyle w:val="Nadpis4"/>
        <w:spacing w:before="0" w:after="0" w:line="240" w:lineRule="auto"/>
        <w:ind w:left="851"/>
        <w:rPr>
          <w:rFonts w:ascii="Times New Roman" w:hAnsi="Times New Roman"/>
          <w:sz w:val="22"/>
          <w:szCs w:val="22"/>
        </w:rPr>
      </w:pPr>
      <w:r w:rsidRPr="00385CF1">
        <w:rPr>
          <w:rFonts w:ascii="Times New Roman" w:hAnsi="Times New Roman"/>
          <w:sz w:val="22"/>
          <w:szCs w:val="22"/>
        </w:rPr>
        <w:t>byl v zemi svého sídla v posledních 5 letech před zahájením zadávacího řízení pravomocně odsouzen pro trestný čin uvedený v příloze č.</w:t>
      </w:r>
      <w:r w:rsidR="00805304" w:rsidRPr="00385CF1">
        <w:rPr>
          <w:rFonts w:ascii="Times New Roman" w:hAnsi="Times New Roman"/>
          <w:sz w:val="22"/>
          <w:szCs w:val="22"/>
        </w:rPr>
        <w:t xml:space="preserve"> </w:t>
      </w:r>
      <w:r w:rsidRPr="00385CF1">
        <w:rPr>
          <w:rFonts w:ascii="Times New Roman" w:hAnsi="Times New Roman"/>
          <w:sz w:val="22"/>
          <w:szCs w:val="22"/>
        </w:rPr>
        <w:t xml:space="preserve">3 zákona č. 134/2016 Sb., ve znění pozdějších předpisů, nebo obdobný trestný čin podle právního řádu země sídla dodavatele; </w:t>
      </w:r>
      <w:r w:rsidR="007A0C00" w:rsidRPr="00385CF1">
        <w:rPr>
          <w:rFonts w:ascii="Times New Roman" w:hAnsi="Times New Roman"/>
          <w:sz w:val="22"/>
          <w:szCs w:val="22"/>
        </w:rPr>
        <w:t>k zahlazeným odsouzením se nepřihlíží,</w:t>
      </w:r>
    </w:p>
    <w:p w14:paraId="5A8BCB8F" w14:textId="77777777" w:rsidR="00A53B63" w:rsidRPr="00385CF1" w:rsidRDefault="007A0C00" w:rsidP="009F636E">
      <w:pPr>
        <w:pStyle w:val="Nadpis4"/>
        <w:spacing w:before="0" w:after="0" w:line="240" w:lineRule="auto"/>
        <w:ind w:left="851"/>
        <w:rPr>
          <w:rFonts w:ascii="Times New Roman" w:hAnsi="Times New Roman"/>
          <w:sz w:val="22"/>
          <w:szCs w:val="22"/>
        </w:rPr>
      </w:pPr>
      <w:r w:rsidRPr="00385CF1">
        <w:rPr>
          <w:rFonts w:ascii="Times New Roman" w:hAnsi="Times New Roman"/>
          <w:sz w:val="22"/>
          <w:szCs w:val="22"/>
        </w:rPr>
        <w:lastRenderedPageBreak/>
        <w:t>má v České republice nebo v zemi svého sídla v evidenci daní zachycen splatný daňový nedoplatek</w:t>
      </w:r>
      <w:r w:rsidR="00200173" w:rsidRPr="00385CF1">
        <w:rPr>
          <w:rFonts w:ascii="Times New Roman" w:hAnsi="Times New Roman"/>
          <w:sz w:val="22"/>
          <w:szCs w:val="22"/>
        </w:rPr>
        <w:t>,</w:t>
      </w:r>
    </w:p>
    <w:p w14:paraId="400D1ADF" w14:textId="77777777" w:rsidR="00A53B63" w:rsidRPr="00385CF1" w:rsidRDefault="007A0C00" w:rsidP="009F636E">
      <w:pPr>
        <w:pStyle w:val="Nadpis4"/>
        <w:spacing w:before="0" w:after="0" w:line="240" w:lineRule="auto"/>
        <w:ind w:left="851"/>
        <w:rPr>
          <w:rFonts w:ascii="Times New Roman" w:hAnsi="Times New Roman"/>
          <w:sz w:val="22"/>
          <w:szCs w:val="22"/>
        </w:rPr>
      </w:pPr>
      <w:r w:rsidRPr="00385CF1">
        <w:rPr>
          <w:rFonts w:ascii="Times New Roman" w:hAnsi="Times New Roman"/>
          <w:sz w:val="22"/>
          <w:szCs w:val="22"/>
        </w:rPr>
        <w:t>má v České republice nebo v zemi svého sídla splatný nedoplatek na pojistném nebo na penále na veřejné zdravotní pojištění,</w:t>
      </w:r>
    </w:p>
    <w:p w14:paraId="51CCA265" w14:textId="77777777" w:rsidR="00A53B63" w:rsidRPr="00385CF1" w:rsidRDefault="007A0C00" w:rsidP="009F636E">
      <w:pPr>
        <w:pStyle w:val="Nadpis4"/>
        <w:spacing w:before="0" w:after="0" w:line="240" w:lineRule="auto"/>
        <w:ind w:left="851"/>
        <w:rPr>
          <w:rFonts w:ascii="Times New Roman" w:hAnsi="Times New Roman"/>
          <w:sz w:val="22"/>
          <w:szCs w:val="22"/>
        </w:rPr>
      </w:pPr>
      <w:r w:rsidRPr="00385CF1">
        <w:rPr>
          <w:rFonts w:ascii="Times New Roman" w:hAnsi="Times New Roman"/>
          <w:sz w:val="22"/>
          <w:szCs w:val="22"/>
        </w:rPr>
        <w:t>má v České republice nebo v zemi svého sídla splatný nedoplatek na pojistném nebo na penále na sociální zabezpečení a příspěvku na státní politiku zaměstnanosti,</w:t>
      </w:r>
    </w:p>
    <w:p w14:paraId="327EDE2D" w14:textId="77777777" w:rsidR="0094750A" w:rsidRPr="00385CF1" w:rsidRDefault="007A0C00" w:rsidP="009F636E">
      <w:pPr>
        <w:pStyle w:val="Nadpis4"/>
        <w:spacing w:before="0" w:after="0" w:line="240" w:lineRule="auto"/>
        <w:ind w:left="851"/>
        <w:rPr>
          <w:rFonts w:ascii="Times New Roman" w:hAnsi="Times New Roman"/>
          <w:sz w:val="22"/>
          <w:szCs w:val="22"/>
        </w:rPr>
      </w:pPr>
      <w:r w:rsidRPr="00385CF1">
        <w:rPr>
          <w:rFonts w:ascii="Times New Roman" w:hAnsi="Times New Roman"/>
          <w:sz w:val="22"/>
          <w:szCs w:val="22"/>
        </w:rPr>
        <w:t>je v likvidaci, proti němuž bylo vydáno rozhodnutí o úpadku, vůči němuž byla nařízena nucená správa podle jiného právního předpisu nebo v obdobné situaci podle právního řádu země sídla dodavatele.</w:t>
      </w:r>
    </w:p>
    <w:p w14:paraId="481E23E3" w14:textId="77777777" w:rsidR="00621A09" w:rsidRPr="00385CF1" w:rsidRDefault="00621A09" w:rsidP="009F636E">
      <w:pPr>
        <w:pStyle w:val="Nadpis3"/>
        <w:spacing w:before="0" w:after="0" w:line="240" w:lineRule="auto"/>
        <w:ind w:left="0" w:firstLine="0"/>
        <w:rPr>
          <w:rFonts w:ascii="Times New Roman" w:hAnsi="Times New Roman"/>
          <w:sz w:val="22"/>
          <w:szCs w:val="22"/>
        </w:rPr>
      </w:pPr>
      <w:r w:rsidRPr="00385CF1">
        <w:rPr>
          <w:rFonts w:ascii="Times New Roman" w:hAnsi="Times New Roman"/>
          <w:sz w:val="22"/>
          <w:szCs w:val="22"/>
        </w:rPr>
        <w:t>Dodavatel prokáže splnění základních kvalifikačních předpokladů ve vztahu k České republice předložením těchto dokladů:</w:t>
      </w:r>
    </w:p>
    <w:p w14:paraId="47539681" w14:textId="77777777" w:rsidR="00621A09" w:rsidRPr="00385CF1" w:rsidRDefault="00621A09" w:rsidP="002243A0">
      <w:pPr>
        <w:pStyle w:val="Nadpis4"/>
        <w:numPr>
          <w:ilvl w:val="3"/>
          <w:numId w:val="4"/>
        </w:numPr>
        <w:spacing w:before="0" w:after="0" w:line="240" w:lineRule="auto"/>
        <w:ind w:hanging="13"/>
        <w:rPr>
          <w:rFonts w:ascii="Times New Roman" w:hAnsi="Times New Roman"/>
          <w:sz w:val="22"/>
          <w:szCs w:val="22"/>
        </w:rPr>
      </w:pPr>
      <w:r w:rsidRPr="00385CF1">
        <w:rPr>
          <w:rFonts w:ascii="Times New Roman" w:hAnsi="Times New Roman"/>
          <w:sz w:val="22"/>
          <w:szCs w:val="22"/>
        </w:rPr>
        <w:t>výpisu z evidence Rejstříku trestů ve vztahu k čl.</w:t>
      </w:r>
      <w:r w:rsidR="007312EE" w:rsidRPr="00385CF1">
        <w:rPr>
          <w:rFonts w:ascii="Times New Roman" w:hAnsi="Times New Roman"/>
          <w:sz w:val="22"/>
          <w:szCs w:val="22"/>
        </w:rPr>
        <w:t xml:space="preserve"> 9 odst. 1</w:t>
      </w:r>
      <w:r w:rsidRPr="00385CF1">
        <w:rPr>
          <w:rFonts w:ascii="Times New Roman" w:hAnsi="Times New Roman"/>
          <w:sz w:val="22"/>
          <w:szCs w:val="22"/>
        </w:rPr>
        <w:t xml:space="preserve"> písm. a) této zadávací dokumentace,</w:t>
      </w:r>
    </w:p>
    <w:p w14:paraId="6CC1A0F0" w14:textId="77777777" w:rsidR="00621A09" w:rsidRPr="00385CF1" w:rsidRDefault="00621A09" w:rsidP="002243A0">
      <w:pPr>
        <w:pStyle w:val="Nadpis4"/>
        <w:numPr>
          <w:ilvl w:val="3"/>
          <w:numId w:val="4"/>
        </w:numPr>
        <w:spacing w:before="0" w:after="0" w:line="240" w:lineRule="auto"/>
        <w:ind w:hanging="13"/>
        <w:rPr>
          <w:rFonts w:ascii="Times New Roman" w:hAnsi="Times New Roman"/>
          <w:sz w:val="22"/>
          <w:szCs w:val="22"/>
        </w:rPr>
      </w:pPr>
      <w:r w:rsidRPr="00385CF1">
        <w:rPr>
          <w:rFonts w:ascii="Times New Roman" w:hAnsi="Times New Roman"/>
          <w:sz w:val="22"/>
          <w:szCs w:val="22"/>
        </w:rPr>
        <w:t>potvrzení příslušného finančního úřadu ve vztahu k čl.</w:t>
      </w:r>
      <w:r w:rsidR="007312EE" w:rsidRPr="00385CF1">
        <w:rPr>
          <w:rFonts w:ascii="Times New Roman" w:hAnsi="Times New Roman"/>
          <w:sz w:val="22"/>
          <w:szCs w:val="22"/>
        </w:rPr>
        <w:t xml:space="preserve"> 9 odst. 1</w:t>
      </w:r>
      <w:r w:rsidRPr="00385CF1">
        <w:rPr>
          <w:rFonts w:ascii="Times New Roman" w:hAnsi="Times New Roman"/>
          <w:sz w:val="22"/>
          <w:szCs w:val="22"/>
        </w:rPr>
        <w:t xml:space="preserve"> písm. b) této zadávací dokumentace,</w:t>
      </w:r>
    </w:p>
    <w:p w14:paraId="73831971" w14:textId="77777777" w:rsidR="00621A09" w:rsidRPr="00385CF1" w:rsidRDefault="00621A09" w:rsidP="002243A0">
      <w:pPr>
        <w:pStyle w:val="Nadpis4"/>
        <w:numPr>
          <w:ilvl w:val="3"/>
          <w:numId w:val="4"/>
        </w:numPr>
        <w:spacing w:before="0" w:after="0" w:line="240" w:lineRule="auto"/>
        <w:ind w:hanging="13"/>
        <w:rPr>
          <w:rFonts w:ascii="Times New Roman" w:hAnsi="Times New Roman"/>
          <w:sz w:val="22"/>
          <w:szCs w:val="22"/>
        </w:rPr>
      </w:pPr>
      <w:r w:rsidRPr="00385CF1">
        <w:rPr>
          <w:rFonts w:ascii="Times New Roman" w:hAnsi="Times New Roman"/>
          <w:sz w:val="22"/>
          <w:szCs w:val="22"/>
        </w:rPr>
        <w:t>písemného čestného prohlášení ve vztahu k čl.</w:t>
      </w:r>
      <w:r w:rsidR="007312EE" w:rsidRPr="00385CF1">
        <w:rPr>
          <w:rFonts w:ascii="Times New Roman" w:hAnsi="Times New Roman"/>
          <w:sz w:val="22"/>
          <w:szCs w:val="22"/>
        </w:rPr>
        <w:t xml:space="preserve"> 9 odst. 1</w:t>
      </w:r>
      <w:r w:rsidRPr="00385CF1">
        <w:rPr>
          <w:rFonts w:ascii="Times New Roman" w:hAnsi="Times New Roman"/>
          <w:sz w:val="22"/>
          <w:szCs w:val="22"/>
        </w:rPr>
        <w:t xml:space="preserve"> písm. c) této zadávací dokumentace,</w:t>
      </w:r>
    </w:p>
    <w:p w14:paraId="0773EB28" w14:textId="77777777" w:rsidR="00621A09" w:rsidRPr="00385CF1" w:rsidRDefault="00621A09" w:rsidP="002243A0">
      <w:pPr>
        <w:pStyle w:val="Nadpis4"/>
        <w:numPr>
          <w:ilvl w:val="3"/>
          <w:numId w:val="4"/>
        </w:numPr>
        <w:spacing w:before="0" w:after="0" w:line="240" w:lineRule="auto"/>
        <w:ind w:hanging="13"/>
        <w:rPr>
          <w:rFonts w:ascii="Times New Roman" w:hAnsi="Times New Roman"/>
          <w:sz w:val="22"/>
          <w:szCs w:val="22"/>
        </w:rPr>
      </w:pPr>
      <w:r w:rsidRPr="00385CF1">
        <w:rPr>
          <w:rFonts w:ascii="Times New Roman" w:hAnsi="Times New Roman"/>
          <w:sz w:val="22"/>
          <w:szCs w:val="22"/>
        </w:rPr>
        <w:t>potvrzení příslušné okresní správy sociálního zabezpečení ve vztahu k čl.</w:t>
      </w:r>
      <w:r w:rsidR="007312EE" w:rsidRPr="00385CF1">
        <w:rPr>
          <w:rFonts w:ascii="Times New Roman" w:hAnsi="Times New Roman"/>
          <w:sz w:val="22"/>
          <w:szCs w:val="22"/>
        </w:rPr>
        <w:t xml:space="preserve"> 9 odst. 1</w:t>
      </w:r>
      <w:r w:rsidRPr="00385CF1">
        <w:rPr>
          <w:rFonts w:ascii="Times New Roman" w:hAnsi="Times New Roman"/>
          <w:sz w:val="22"/>
          <w:szCs w:val="22"/>
        </w:rPr>
        <w:t xml:space="preserve"> písm. d) této zadávací dokumentace,</w:t>
      </w:r>
    </w:p>
    <w:p w14:paraId="3AFD06C4" w14:textId="19D6130B" w:rsidR="00AF211E" w:rsidRPr="00846790" w:rsidRDefault="00621A09" w:rsidP="002243A0">
      <w:pPr>
        <w:pStyle w:val="Nadpis4"/>
        <w:numPr>
          <w:ilvl w:val="3"/>
          <w:numId w:val="4"/>
        </w:numPr>
        <w:spacing w:before="0" w:after="0" w:line="240" w:lineRule="auto"/>
        <w:ind w:hanging="13"/>
        <w:rPr>
          <w:rFonts w:ascii="Times New Roman" w:hAnsi="Times New Roman"/>
          <w:sz w:val="22"/>
          <w:szCs w:val="22"/>
        </w:rPr>
      </w:pPr>
      <w:r w:rsidRPr="00385CF1">
        <w:rPr>
          <w:rFonts w:ascii="Times New Roman" w:hAnsi="Times New Roman"/>
          <w:sz w:val="22"/>
          <w:szCs w:val="22"/>
        </w:rPr>
        <w:t>výpisu z obchodního rejstříku, nebo předložením písemného čestného prohlášení v případě, že není v obchodním rejstříku zapsán, ve vztahu k čl.</w:t>
      </w:r>
      <w:r w:rsidR="007312EE" w:rsidRPr="00385CF1">
        <w:rPr>
          <w:rFonts w:ascii="Times New Roman" w:hAnsi="Times New Roman"/>
          <w:sz w:val="22"/>
          <w:szCs w:val="22"/>
        </w:rPr>
        <w:t xml:space="preserve"> 9 odst. 1</w:t>
      </w:r>
      <w:r w:rsidRPr="00385CF1">
        <w:rPr>
          <w:rFonts w:ascii="Times New Roman" w:hAnsi="Times New Roman"/>
          <w:sz w:val="22"/>
          <w:szCs w:val="22"/>
        </w:rPr>
        <w:t xml:space="preserve"> písm. e) této zadávací dokumentace.</w:t>
      </w:r>
      <w:bookmarkStart w:id="28" w:name="_Toc299618906"/>
      <w:bookmarkStart w:id="29" w:name="_Toc327130177"/>
      <w:bookmarkStart w:id="30" w:name="_Toc395706690"/>
      <w:bookmarkStart w:id="31" w:name="_Toc424540698"/>
    </w:p>
    <w:p w14:paraId="77E81A39" w14:textId="77777777" w:rsidR="009F636E" w:rsidRPr="00385CF1" w:rsidRDefault="009F636E" w:rsidP="009F636E">
      <w:pPr>
        <w:rPr>
          <w:rFonts w:ascii="Times New Roman" w:hAnsi="Times New Roman"/>
        </w:rPr>
      </w:pPr>
    </w:p>
    <w:p w14:paraId="098038BF" w14:textId="54B87352" w:rsidR="009F636E" w:rsidRDefault="00995CE9" w:rsidP="009F636E">
      <w:pPr>
        <w:pStyle w:val="Nadpis2"/>
        <w:spacing w:before="0" w:after="0" w:line="240" w:lineRule="auto"/>
        <w:ind w:left="0" w:firstLine="0"/>
        <w:rPr>
          <w:rFonts w:ascii="Times New Roman" w:hAnsi="Times New Roman"/>
          <w:u w:val="single"/>
        </w:rPr>
      </w:pPr>
      <w:bookmarkStart w:id="32" w:name="_Toc91084552"/>
      <w:r w:rsidRPr="00385CF1">
        <w:rPr>
          <w:rFonts w:ascii="Times New Roman" w:hAnsi="Times New Roman"/>
          <w:u w:val="single"/>
        </w:rPr>
        <w:t xml:space="preserve">Profesní </w:t>
      </w:r>
      <w:bookmarkEnd w:id="28"/>
      <w:bookmarkEnd w:id="29"/>
      <w:bookmarkEnd w:id="30"/>
      <w:bookmarkEnd w:id="31"/>
      <w:r w:rsidR="00AE2EAB">
        <w:rPr>
          <w:rFonts w:ascii="Times New Roman" w:hAnsi="Times New Roman"/>
          <w:u w:val="single"/>
        </w:rPr>
        <w:t>způsobilost</w:t>
      </w:r>
      <w:bookmarkEnd w:id="32"/>
    </w:p>
    <w:p w14:paraId="15C64FAE" w14:textId="77777777" w:rsidR="00846790" w:rsidRPr="00846790" w:rsidRDefault="00846790" w:rsidP="00846790"/>
    <w:p w14:paraId="170D9CB4" w14:textId="77777777" w:rsidR="00D32F0D" w:rsidRPr="00385CF1" w:rsidRDefault="00D32F0D" w:rsidP="00D32F0D">
      <w:pPr>
        <w:pStyle w:val="Nadpis3"/>
        <w:spacing w:before="0" w:after="0" w:line="240" w:lineRule="auto"/>
        <w:ind w:left="0" w:firstLine="0"/>
        <w:rPr>
          <w:rFonts w:ascii="Times New Roman" w:hAnsi="Times New Roman"/>
          <w:sz w:val="22"/>
          <w:szCs w:val="22"/>
        </w:rPr>
      </w:pPr>
      <w:r w:rsidRPr="00385CF1">
        <w:rPr>
          <w:rFonts w:ascii="Times New Roman" w:hAnsi="Times New Roman"/>
          <w:sz w:val="22"/>
          <w:szCs w:val="22"/>
        </w:rPr>
        <w:t>Zadavatel požaduje splnění profesních kvalifikačních předpokladů. Profesní kvalifikační předpoklady splňuje dodavatel, který předloží:</w:t>
      </w:r>
    </w:p>
    <w:p w14:paraId="029B9BE9" w14:textId="0E49BDC2" w:rsidR="00B66ACC" w:rsidRPr="00B66ACC" w:rsidRDefault="00D32F0D" w:rsidP="00B66ACC">
      <w:pPr>
        <w:pStyle w:val="Nadpis4"/>
        <w:spacing w:before="0" w:after="0" w:line="240" w:lineRule="auto"/>
        <w:rPr>
          <w:rFonts w:ascii="Times New Roman" w:hAnsi="Times New Roman"/>
          <w:sz w:val="22"/>
          <w:szCs w:val="22"/>
        </w:rPr>
      </w:pPr>
      <w:r w:rsidRPr="00385CF1">
        <w:rPr>
          <w:rFonts w:ascii="Times New Roman" w:hAnsi="Times New Roman"/>
          <w:sz w:val="22"/>
          <w:szCs w:val="22"/>
        </w:rPr>
        <w:t>výpis z obchodního rejstříku či jiné obdobné evidence, pokud jiný právní předpis zápis do takové evidence vyžaduje.</w:t>
      </w:r>
    </w:p>
    <w:p w14:paraId="761A0162" w14:textId="77777777" w:rsidR="00215864" w:rsidRPr="00215864" w:rsidRDefault="00D32F0D" w:rsidP="00D32F0D">
      <w:pPr>
        <w:pStyle w:val="Nadpis4"/>
        <w:spacing w:before="0" w:after="0" w:line="240" w:lineRule="auto"/>
        <w:rPr>
          <w:rFonts w:ascii="Times New Roman" w:hAnsi="Times New Roman"/>
          <w:b/>
          <w:bCs w:val="0"/>
          <w:sz w:val="22"/>
          <w:szCs w:val="22"/>
        </w:rPr>
      </w:pPr>
      <w:r w:rsidRPr="00385CF1">
        <w:rPr>
          <w:rFonts w:ascii="Times New Roman" w:hAnsi="Times New Roman"/>
          <w:sz w:val="22"/>
          <w:szCs w:val="22"/>
        </w:rPr>
        <w:t>doklad o oprávnění k podnikání v rozsahu odpovídající předmětu veřejné zakázky, zejména doklad prokazující příslušné živnostenské oprávnění. K prokázání způsobilosti dle tohoto písmene dodavatel předloží živnostenské oprávnění k předmětu podnikání</w:t>
      </w:r>
      <w:r w:rsidR="00215864">
        <w:rPr>
          <w:rFonts w:ascii="Times New Roman" w:hAnsi="Times New Roman"/>
          <w:sz w:val="22"/>
          <w:szCs w:val="22"/>
        </w:rPr>
        <w:t>:</w:t>
      </w:r>
    </w:p>
    <w:p w14:paraId="157A5904" w14:textId="00E591AF" w:rsidR="00B66ACC" w:rsidRPr="00B66ACC" w:rsidRDefault="00D32F0D" w:rsidP="002243A0">
      <w:pPr>
        <w:pStyle w:val="Nadpis4"/>
        <w:numPr>
          <w:ilvl w:val="0"/>
          <w:numId w:val="5"/>
        </w:numPr>
        <w:spacing w:before="0" w:after="0" w:line="240" w:lineRule="auto"/>
        <w:rPr>
          <w:rFonts w:ascii="Times New Roman" w:hAnsi="Times New Roman"/>
          <w:b/>
          <w:sz w:val="22"/>
          <w:szCs w:val="22"/>
        </w:rPr>
      </w:pPr>
      <w:r w:rsidRPr="00385CF1">
        <w:rPr>
          <w:rFonts w:ascii="Times New Roman" w:hAnsi="Times New Roman"/>
          <w:sz w:val="22"/>
          <w:szCs w:val="22"/>
        </w:rPr>
        <w:t xml:space="preserve"> </w:t>
      </w:r>
      <w:r w:rsidRPr="00385CF1">
        <w:rPr>
          <w:rFonts w:ascii="Times New Roman" w:hAnsi="Times New Roman"/>
          <w:b/>
          <w:sz w:val="22"/>
          <w:szCs w:val="22"/>
        </w:rPr>
        <w:t>Provádění staveb, jejich změn a odstraňování</w:t>
      </w:r>
    </w:p>
    <w:p w14:paraId="0C5BF175" w14:textId="61EA841D" w:rsidR="00D32F0D" w:rsidRDefault="00D32F0D" w:rsidP="006D64FC">
      <w:pPr>
        <w:pStyle w:val="Nadpis4"/>
        <w:spacing w:before="0" w:after="0" w:line="240" w:lineRule="auto"/>
        <w:rPr>
          <w:rFonts w:ascii="Times New Roman" w:hAnsi="Times New Roman"/>
          <w:b/>
          <w:sz w:val="22"/>
        </w:rPr>
      </w:pPr>
      <w:r w:rsidRPr="00385CF1">
        <w:rPr>
          <w:rFonts w:ascii="Times New Roman" w:hAnsi="Times New Roman"/>
          <w:sz w:val="22"/>
          <w:szCs w:val="22"/>
        </w:rPr>
        <w:t>Doklady osvědčující odbornou způsobilost dodavatele nebo osoby, jejímž prostřednictvím odbornou způsobilost zabezpečuje, je-li pro plnění veřejné zakázky nezbytná podle zvláštních právních předpisů, a to doložením osvědčení autorizovaného inženýra nebo autorizovaného technika nebo osoby usazené nebo osoby hostující nebo jiné dle zákona č. 360/1992 Sb. V platném znění, vydaného ČKAIT v</w:t>
      </w:r>
      <w:r w:rsidR="006D64FC" w:rsidRPr="00385CF1">
        <w:rPr>
          <w:rFonts w:ascii="Times New Roman" w:hAnsi="Times New Roman"/>
          <w:sz w:val="22"/>
          <w:szCs w:val="22"/>
        </w:rPr>
        <w:t> </w:t>
      </w:r>
      <w:r w:rsidRPr="00385CF1">
        <w:rPr>
          <w:rFonts w:ascii="Times New Roman" w:hAnsi="Times New Roman"/>
          <w:b/>
          <w:sz w:val="22"/>
          <w:szCs w:val="22"/>
        </w:rPr>
        <w:t>oboru</w:t>
      </w:r>
      <w:r w:rsidR="006D64FC" w:rsidRPr="00385CF1">
        <w:rPr>
          <w:rFonts w:ascii="Times New Roman" w:hAnsi="Times New Roman"/>
          <w:b/>
          <w:sz w:val="22"/>
          <w:szCs w:val="22"/>
        </w:rPr>
        <w:t xml:space="preserve"> </w:t>
      </w:r>
      <w:r w:rsidR="00CE0F32" w:rsidRPr="00385CF1">
        <w:rPr>
          <w:rFonts w:ascii="Times New Roman" w:hAnsi="Times New Roman"/>
          <w:b/>
          <w:sz w:val="22"/>
        </w:rPr>
        <w:t>Pozemní</w:t>
      </w:r>
      <w:r w:rsidRPr="00385CF1">
        <w:rPr>
          <w:rFonts w:ascii="Times New Roman" w:hAnsi="Times New Roman"/>
          <w:b/>
          <w:sz w:val="22"/>
        </w:rPr>
        <w:t xml:space="preserve"> stavby</w:t>
      </w:r>
      <w:r w:rsidR="00ED2584">
        <w:rPr>
          <w:rFonts w:ascii="Times New Roman" w:hAnsi="Times New Roman"/>
          <w:b/>
          <w:sz w:val="22"/>
        </w:rPr>
        <w:t>.</w:t>
      </w:r>
    </w:p>
    <w:p w14:paraId="65E8C18C" w14:textId="010913EA" w:rsidR="00B66ACC" w:rsidRPr="00985AD3" w:rsidRDefault="00B66ACC" w:rsidP="00004787">
      <w:pPr>
        <w:pStyle w:val="Bezmezer"/>
        <w:rPr>
          <w:rFonts w:ascii="Times New Roman" w:hAnsi="Times New Roman"/>
          <w:bCs/>
          <w:sz w:val="22"/>
        </w:rPr>
      </w:pPr>
    </w:p>
    <w:p w14:paraId="13A1C95E" w14:textId="11DE3FA7" w:rsidR="00AE2EAB" w:rsidRDefault="00AE2EAB" w:rsidP="00AE2EAB">
      <w:pPr>
        <w:pStyle w:val="Nadpis2"/>
        <w:spacing w:before="0" w:after="0" w:line="240" w:lineRule="auto"/>
        <w:ind w:left="0" w:firstLine="0"/>
        <w:rPr>
          <w:rFonts w:ascii="Times New Roman" w:hAnsi="Times New Roman"/>
          <w:u w:val="single"/>
        </w:rPr>
      </w:pPr>
      <w:bookmarkStart w:id="33" w:name="_Toc299618907"/>
      <w:bookmarkStart w:id="34" w:name="_Toc327130178"/>
      <w:bookmarkStart w:id="35" w:name="_Toc395706691"/>
      <w:bookmarkStart w:id="36" w:name="_Toc424540699"/>
      <w:bookmarkStart w:id="37" w:name="_Toc91084553"/>
      <w:r>
        <w:rPr>
          <w:rFonts w:ascii="Times New Roman" w:hAnsi="Times New Roman"/>
          <w:u w:val="single"/>
        </w:rPr>
        <w:t>Ekonomická kvalifikace</w:t>
      </w:r>
      <w:bookmarkEnd w:id="37"/>
    </w:p>
    <w:p w14:paraId="163C992D" w14:textId="2DCD0CF8" w:rsidR="00AE2EAB" w:rsidRDefault="00AE2EAB" w:rsidP="00AE2EAB"/>
    <w:p w14:paraId="37C1A7D5" w14:textId="7B695AB9" w:rsidR="00AE2EAB" w:rsidRPr="00AE2EAB" w:rsidRDefault="00AE2EAB" w:rsidP="00AE2EAB">
      <w:pPr>
        <w:tabs>
          <w:tab w:val="left" w:pos="360"/>
          <w:tab w:val="left" w:pos="851"/>
        </w:tabs>
        <w:spacing w:line="240" w:lineRule="auto"/>
        <w:outlineLvl w:val="6"/>
        <w:rPr>
          <w:rFonts w:ascii="Times New Roman" w:hAnsi="Times New Roman"/>
          <w:sz w:val="22"/>
        </w:rPr>
      </w:pPr>
      <w:r w:rsidRPr="00AE2EAB">
        <w:rPr>
          <w:rFonts w:ascii="Times New Roman" w:hAnsi="Times New Roman"/>
          <w:sz w:val="22"/>
        </w:rPr>
        <w:t xml:space="preserve">Zadavatel požaduje, aby minimální roční obrat dodavatele dosahoval </w:t>
      </w:r>
      <w:r>
        <w:rPr>
          <w:rFonts w:ascii="Times New Roman" w:hAnsi="Times New Roman"/>
          <w:sz w:val="22"/>
        </w:rPr>
        <w:t>80</w:t>
      </w:r>
      <w:r w:rsidRPr="00AE2EAB">
        <w:rPr>
          <w:rFonts w:ascii="Times New Roman" w:hAnsi="Times New Roman"/>
          <w:sz w:val="22"/>
        </w:rPr>
        <w:t xml:space="preserve">.000.000,- Kč za </w:t>
      </w:r>
      <w:r w:rsidR="003B5866">
        <w:rPr>
          <w:rFonts w:ascii="Times New Roman" w:hAnsi="Times New Roman"/>
          <w:sz w:val="22"/>
        </w:rPr>
        <w:t>2</w:t>
      </w:r>
      <w:r w:rsidRPr="00AE2EAB">
        <w:rPr>
          <w:rFonts w:ascii="Times New Roman" w:hAnsi="Times New Roman"/>
          <w:sz w:val="22"/>
        </w:rPr>
        <w:t xml:space="preserve"> bezprostředně předcházející účetní období (v každém z těchto období). </w:t>
      </w:r>
    </w:p>
    <w:p w14:paraId="1B507910" w14:textId="77777777" w:rsidR="00AE2EAB" w:rsidRPr="00AE2EAB" w:rsidRDefault="00AE2EAB" w:rsidP="00AE2EAB">
      <w:pPr>
        <w:tabs>
          <w:tab w:val="left" w:pos="360"/>
          <w:tab w:val="left" w:pos="851"/>
        </w:tabs>
        <w:spacing w:line="240" w:lineRule="auto"/>
        <w:outlineLvl w:val="6"/>
        <w:rPr>
          <w:rFonts w:ascii="Times New Roman" w:hAnsi="Times New Roman"/>
          <w:sz w:val="22"/>
        </w:rPr>
      </w:pPr>
      <w:r w:rsidRPr="00AE2EAB">
        <w:rPr>
          <w:rFonts w:ascii="Times New Roman" w:hAnsi="Times New Roman"/>
          <w:sz w:val="22"/>
        </w:rPr>
        <w:t>Způsob prokázání je stanoven doložením výkazu zisků a ztrát dodavatele nebo obdobným dokladem podle právního řádu země sídla dodavatele. Zadavateli dostačuje i předložení stran účetních dokumentů, ze kterých vyplývá celkový obrat účastníka, není nutné dokládat kompletní dokumenty.</w:t>
      </w:r>
    </w:p>
    <w:p w14:paraId="794116C1" w14:textId="77777777" w:rsidR="00AE2EAB" w:rsidRPr="00AE2EAB" w:rsidRDefault="00AE2EAB" w:rsidP="00AE2EAB">
      <w:pPr>
        <w:tabs>
          <w:tab w:val="left" w:pos="360"/>
          <w:tab w:val="left" w:pos="851"/>
        </w:tabs>
        <w:spacing w:after="600" w:line="240" w:lineRule="auto"/>
        <w:outlineLvl w:val="6"/>
        <w:rPr>
          <w:rFonts w:ascii="Times New Roman" w:hAnsi="Times New Roman"/>
          <w:sz w:val="22"/>
        </w:rPr>
      </w:pPr>
      <w:r w:rsidRPr="00AE2EAB">
        <w:rPr>
          <w:rFonts w:ascii="Times New Roman" w:hAnsi="Times New Roman"/>
          <w:sz w:val="22"/>
        </w:rPr>
        <w:lastRenderedPageBreak/>
        <w:t>V případě, že dodavatel vznikl později, postačí, předloží-li údaje o svém obratu v požadované výši za všechna účetní období od svého vzniku.</w:t>
      </w:r>
    </w:p>
    <w:p w14:paraId="1BAE9079" w14:textId="77777777" w:rsidR="008412C1" w:rsidRPr="00385CF1" w:rsidRDefault="008412C1" w:rsidP="008412C1">
      <w:pPr>
        <w:rPr>
          <w:rFonts w:ascii="Times New Roman" w:hAnsi="Times New Roman"/>
        </w:rPr>
      </w:pPr>
    </w:p>
    <w:p w14:paraId="12E932C6" w14:textId="77777777" w:rsidR="004E68CD" w:rsidRPr="00385CF1" w:rsidRDefault="004E68CD" w:rsidP="008412C1">
      <w:pPr>
        <w:pStyle w:val="Nadpis2"/>
        <w:spacing w:before="0" w:after="0" w:line="240" w:lineRule="auto"/>
        <w:ind w:left="0" w:firstLine="0"/>
        <w:rPr>
          <w:rFonts w:ascii="Times New Roman" w:hAnsi="Times New Roman"/>
          <w:u w:val="single"/>
        </w:rPr>
      </w:pPr>
      <w:bookmarkStart w:id="38" w:name="_Toc91084554"/>
      <w:bookmarkEnd w:id="33"/>
      <w:bookmarkEnd w:id="34"/>
      <w:bookmarkEnd w:id="35"/>
      <w:bookmarkEnd w:id="36"/>
      <w:r w:rsidRPr="00385CF1">
        <w:rPr>
          <w:rFonts w:ascii="Times New Roman" w:hAnsi="Times New Roman"/>
          <w:u w:val="single"/>
        </w:rPr>
        <w:t>Technick</w:t>
      </w:r>
      <w:r w:rsidR="00EF62C0" w:rsidRPr="00385CF1">
        <w:rPr>
          <w:rFonts w:ascii="Times New Roman" w:hAnsi="Times New Roman"/>
          <w:u w:val="single"/>
        </w:rPr>
        <w:t>é kvalifikační předpoklady</w:t>
      </w:r>
      <w:bookmarkEnd w:id="38"/>
    </w:p>
    <w:p w14:paraId="174D8DFB" w14:textId="77777777" w:rsidR="008412C1" w:rsidRPr="00385CF1" w:rsidRDefault="008412C1" w:rsidP="008412C1">
      <w:pPr>
        <w:rPr>
          <w:rFonts w:ascii="Times New Roman" w:hAnsi="Times New Roman"/>
        </w:rPr>
      </w:pPr>
    </w:p>
    <w:p w14:paraId="154C8491" w14:textId="77777777" w:rsidR="00D32F0D" w:rsidRPr="00244262" w:rsidRDefault="00D32F0D" w:rsidP="00D32F0D">
      <w:pPr>
        <w:pStyle w:val="Nadpis3"/>
        <w:spacing w:before="0" w:after="0" w:line="240" w:lineRule="auto"/>
        <w:ind w:left="0" w:firstLine="0"/>
        <w:rPr>
          <w:rFonts w:ascii="Times New Roman" w:hAnsi="Times New Roman"/>
          <w:sz w:val="22"/>
          <w:szCs w:val="22"/>
        </w:rPr>
      </w:pPr>
      <w:r w:rsidRPr="00244262">
        <w:rPr>
          <w:rFonts w:ascii="Times New Roman" w:hAnsi="Times New Roman"/>
          <w:sz w:val="22"/>
          <w:szCs w:val="22"/>
        </w:rPr>
        <w:t>Zadavatel požaduje splnění technických kvalifikačních předpokladů, požadavky splňuje dodavatel, který předloží:</w:t>
      </w:r>
    </w:p>
    <w:p w14:paraId="147DCA8E" w14:textId="77777777" w:rsidR="00BE77BE" w:rsidRDefault="00D32F0D" w:rsidP="00710124">
      <w:pPr>
        <w:pStyle w:val="Nadpis4"/>
        <w:spacing w:before="0" w:after="0" w:line="240" w:lineRule="auto"/>
        <w:ind w:left="0" w:firstLine="0"/>
        <w:rPr>
          <w:rFonts w:ascii="Times New Roman" w:hAnsi="Times New Roman"/>
          <w:color w:val="000000"/>
          <w:sz w:val="22"/>
          <w:szCs w:val="22"/>
        </w:rPr>
      </w:pPr>
      <w:r w:rsidRPr="00244262">
        <w:rPr>
          <w:rFonts w:ascii="Times New Roman" w:hAnsi="Times New Roman"/>
          <w:color w:val="000000"/>
          <w:sz w:val="22"/>
          <w:szCs w:val="22"/>
        </w:rPr>
        <w:t xml:space="preserve">seznam stavebních prací poskytnutých dodavatelem za posledních 5 let před zahájením zadávacího řízení </w:t>
      </w:r>
      <w:r w:rsidRPr="00BE77BE">
        <w:rPr>
          <w:rFonts w:ascii="Times New Roman" w:hAnsi="Times New Roman"/>
          <w:b/>
          <w:bCs w:val="0"/>
          <w:color w:val="000000"/>
          <w:sz w:val="22"/>
          <w:szCs w:val="22"/>
        </w:rPr>
        <w:t>včetně osvědčení objednatele</w:t>
      </w:r>
      <w:r w:rsidRPr="00244262">
        <w:rPr>
          <w:rFonts w:ascii="Times New Roman" w:hAnsi="Times New Roman"/>
          <w:color w:val="000000"/>
          <w:sz w:val="22"/>
          <w:szCs w:val="22"/>
        </w:rPr>
        <w:t xml:space="preserve"> o řádném poskytnutí a dokončení těchto stavebních prací. </w:t>
      </w:r>
    </w:p>
    <w:p w14:paraId="2EB98489" w14:textId="77777777" w:rsidR="00AE2EAB" w:rsidRDefault="00D32F0D" w:rsidP="00BE77BE">
      <w:pPr>
        <w:pStyle w:val="Nadpis4"/>
        <w:numPr>
          <w:ilvl w:val="0"/>
          <w:numId w:val="0"/>
        </w:numPr>
        <w:spacing w:before="0" w:after="0" w:line="240" w:lineRule="auto"/>
        <w:rPr>
          <w:rFonts w:ascii="Times New Roman" w:hAnsi="Times New Roman"/>
          <w:sz w:val="22"/>
          <w:szCs w:val="22"/>
        </w:rPr>
      </w:pPr>
      <w:r w:rsidRPr="00244262">
        <w:rPr>
          <w:rFonts w:ascii="Times New Roman" w:hAnsi="Times New Roman"/>
          <w:sz w:val="22"/>
          <w:szCs w:val="22"/>
        </w:rPr>
        <w:t>Limit pro splnění kvalifikačního předpokladu je stanoven na</w:t>
      </w:r>
      <w:r w:rsidR="00AE2EAB">
        <w:rPr>
          <w:rFonts w:ascii="Times New Roman" w:hAnsi="Times New Roman"/>
          <w:sz w:val="22"/>
          <w:szCs w:val="22"/>
        </w:rPr>
        <w:t>:</w:t>
      </w:r>
    </w:p>
    <w:p w14:paraId="2D0E703E" w14:textId="5D2B00D5" w:rsidR="00D32F0D" w:rsidRPr="00C63B19" w:rsidRDefault="00D32F0D" w:rsidP="00AE2EAB">
      <w:pPr>
        <w:pStyle w:val="Nadpis4"/>
        <w:numPr>
          <w:ilvl w:val="0"/>
          <w:numId w:val="13"/>
        </w:numPr>
        <w:spacing w:before="0" w:after="0" w:line="240" w:lineRule="auto"/>
        <w:rPr>
          <w:rFonts w:ascii="Times New Roman" w:hAnsi="Times New Roman"/>
          <w:sz w:val="22"/>
          <w:szCs w:val="22"/>
        </w:rPr>
      </w:pPr>
      <w:r w:rsidRPr="00C63B19">
        <w:rPr>
          <w:rFonts w:ascii="Times New Roman" w:hAnsi="Times New Roman"/>
          <w:sz w:val="22"/>
          <w:szCs w:val="22"/>
        </w:rPr>
        <w:t xml:space="preserve">minimálně </w:t>
      </w:r>
      <w:r w:rsidR="00215864" w:rsidRPr="00C63B19">
        <w:rPr>
          <w:rFonts w:ascii="Times New Roman" w:hAnsi="Times New Roman"/>
          <w:b/>
          <w:bCs w:val="0"/>
          <w:sz w:val="22"/>
          <w:szCs w:val="22"/>
        </w:rPr>
        <w:t>4</w:t>
      </w:r>
      <w:r w:rsidRPr="00C63B19">
        <w:rPr>
          <w:rFonts w:ascii="Times New Roman" w:hAnsi="Times New Roman"/>
          <w:b/>
          <w:bCs w:val="0"/>
          <w:sz w:val="22"/>
          <w:szCs w:val="22"/>
        </w:rPr>
        <w:t xml:space="preserve"> zakázky</w:t>
      </w:r>
      <w:r w:rsidRPr="00C63B19">
        <w:rPr>
          <w:rFonts w:ascii="Times New Roman" w:hAnsi="Times New Roman"/>
          <w:sz w:val="22"/>
          <w:szCs w:val="22"/>
        </w:rPr>
        <w:t xml:space="preserve"> spočívající v provedení stavebních prací </w:t>
      </w:r>
      <w:r w:rsidR="00215864" w:rsidRPr="00C63B19">
        <w:rPr>
          <w:rFonts w:ascii="Times New Roman" w:hAnsi="Times New Roman"/>
          <w:sz w:val="22"/>
          <w:szCs w:val="22"/>
        </w:rPr>
        <w:t xml:space="preserve">obdobného charakteru </w:t>
      </w:r>
      <w:r w:rsidRPr="00C63B19">
        <w:rPr>
          <w:rFonts w:ascii="Times New Roman" w:hAnsi="Times New Roman"/>
          <w:sz w:val="22"/>
          <w:szCs w:val="22"/>
        </w:rPr>
        <w:t>(rekonstrukce</w:t>
      </w:r>
      <w:r w:rsidR="008A6286" w:rsidRPr="00C63B19">
        <w:rPr>
          <w:rFonts w:ascii="Times New Roman" w:hAnsi="Times New Roman"/>
          <w:sz w:val="22"/>
          <w:szCs w:val="22"/>
        </w:rPr>
        <w:t xml:space="preserve"> </w:t>
      </w:r>
      <w:r w:rsidR="00B17C91" w:rsidRPr="00C63B19">
        <w:rPr>
          <w:rFonts w:ascii="Times New Roman" w:hAnsi="Times New Roman"/>
          <w:sz w:val="22"/>
          <w:szCs w:val="22"/>
        </w:rPr>
        <w:t>nebo výstavba</w:t>
      </w:r>
      <w:r w:rsidR="00F2402B" w:rsidRPr="00C63B19">
        <w:rPr>
          <w:rFonts w:ascii="Times New Roman" w:hAnsi="Times New Roman"/>
          <w:sz w:val="22"/>
          <w:szCs w:val="22"/>
        </w:rPr>
        <w:t xml:space="preserve"> </w:t>
      </w:r>
      <w:r w:rsidR="008A6286" w:rsidRPr="00C63B19">
        <w:rPr>
          <w:rFonts w:ascii="Times New Roman" w:hAnsi="Times New Roman"/>
          <w:sz w:val="22"/>
          <w:szCs w:val="22"/>
        </w:rPr>
        <w:t>budovy určené k bydlení</w:t>
      </w:r>
      <w:r w:rsidR="00F831D6" w:rsidRPr="00C63B19">
        <w:rPr>
          <w:rFonts w:ascii="Times New Roman" w:hAnsi="Times New Roman"/>
          <w:sz w:val="22"/>
          <w:szCs w:val="22"/>
        </w:rPr>
        <w:t>,</w:t>
      </w:r>
      <w:r w:rsidR="008A6286" w:rsidRPr="00C63B19">
        <w:rPr>
          <w:rFonts w:ascii="Times New Roman" w:hAnsi="Times New Roman"/>
          <w:sz w:val="22"/>
          <w:szCs w:val="22"/>
        </w:rPr>
        <w:t xml:space="preserve"> přičemž součástí referenční zakázky muselo být rovněž</w:t>
      </w:r>
      <w:r w:rsidR="00F831D6" w:rsidRPr="00C63B19">
        <w:rPr>
          <w:rFonts w:ascii="Times New Roman" w:hAnsi="Times New Roman"/>
          <w:sz w:val="22"/>
          <w:szCs w:val="22"/>
        </w:rPr>
        <w:t xml:space="preserve"> zateplení</w:t>
      </w:r>
      <w:r w:rsidR="00244262" w:rsidRPr="00C63B19">
        <w:rPr>
          <w:rFonts w:ascii="Times New Roman" w:hAnsi="Times New Roman"/>
          <w:sz w:val="22"/>
          <w:szCs w:val="22"/>
        </w:rPr>
        <w:t xml:space="preserve"> </w:t>
      </w:r>
      <w:r w:rsidR="008A6286" w:rsidRPr="00C63B19">
        <w:rPr>
          <w:rFonts w:ascii="Times New Roman" w:hAnsi="Times New Roman"/>
          <w:sz w:val="22"/>
          <w:szCs w:val="22"/>
        </w:rPr>
        <w:t xml:space="preserve">obálky předmětné </w:t>
      </w:r>
      <w:r w:rsidR="00244262" w:rsidRPr="00C63B19">
        <w:rPr>
          <w:rFonts w:ascii="Times New Roman" w:hAnsi="Times New Roman"/>
          <w:sz w:val="22"/>
          <w:szCs w:val="22"/>
        </w:rPr>
        <w:t>budovy</w:t>
      </w:r>
      <w:r w:rsidR="00AC19E1" w:rsidRPr="00C63B19">
        <w:rPr>
          <w:rFonts w:ascii="Times New Roman" w:hAnsi="Times New Roman"/>
          <w:sz w:val="22"/>
          <w:szCs w:val="22"/>
        </w:rPr>
        <w:t xml:space="preserve"> kontaktním zateplovacím systémem</w:t>
      </w:r>
      <w:r w:rsidR="00F831D6" w:rsidRPr="00C63B19">
        <w:rPr>
          <w:rFonts w:ascii="Times New Roman" w:hAnsi="Times New Roman"/>
          <w:sz w:val="22"/>
          <w:szCs w:val="22"/>
        </w:rPr>
        <w:t>)</w:t>
      </w:r>
      <w:r w:rsidRPr="00C63B19">
        <w:rPr>
          <w:rFonts w:ascii="Times New Roman" w:hAnsi="Times New Roman"/>
          <w:sz w:val="22"/>
          <w:szCs w:val="22"/>
        </w:rPr>
        <w:t>,</w:t>
      </w:r>
      <w:r w:rsidR="00710124" w:rsidRPr="00C63B19">
        <w:rPr>
          <w:rFonts w:ascii="Times New Roman" w:hAnsi="Times New Roman"/>
          <w:sz w:val="22"/>
          <w:szCs w:val="22"/>
        </w:rPr>
        <w:t xml:space="preserve"> </w:t>
      </w:r>
      <w:r w:rsidRPr="00C63B19">
        <w:rPr>
          <w:rFonts w:ascii="Times New Roman" w:hAnsi="Times New Roman"/>
          <w:sz w:val="22"/>
          <w:szCs w:val="22"/>
        </w:rPr>
        <w:t>kde rozsah prací provedených dodavatelem</w:t>
      </w:r>
      <w:r w:rsidR="00800CB7" w:rsidRPr="00C63B19">
        <w:rPr>
          <w:rFonts w:ascii="Times New Roman" w:hAnsi="Times New Roman"/>
          <w:sz w:val="22"/>
          <w:szCs w:val="22"/>
        </w:rPr>
        <w:t xml:space="preserve"> </w:t>
      </w:r>
      <w:r w:rsidRPr="00C63B19">
        <w:rPr>
          <w:rFonts w:ascii="Times New Roman" w:hAnsi="Times New Roman"/>
          <w:sz w:val="22"/>
          <w:szCs w:val="22"/>
        </w:rPr>
        <w:t xml:space="preserve">podávajícím nabídku, byl v hodnotě alespoň </w:t>
      </w:r>
      <w:r w:rsidR="00FB6540" w:rsidRPr="00C63B19">
        <w:rPr>
          <w:rFonts w:ascii="Times New Roman" w:hAnsi="Times New Roman"/>
          <w:b/>
          <w:bCs w:val="0"/>
          <w:sz w:val="22"/>
          <w:szCs w:val="22"/>
        </w:rPr>
        <w:t>10</w:t>
      </w:r>
      <w:r w:rsidR="00046A74" w:rsidRPr="00C63B19">
        <w:rPr>
          <w:rFonts w:ascii="Times New Roman" w:hAnsi="Times New Roman"/>
          <w:b/>
          <w:bCs w:val="0"/>
          <w:sz w:val="22"/>
          <w:szCs w:val="22"/>
        </w:rPr>
        <w:t> </w:t>
      </w:r>
      <w:r w:rsidR="00283ADD" w:rsidRPr="00C63B19">
        <w:rPr>
          <w:rFonts w:ascii="Times New Roman" w:hAnsi="Times New Roman"/>
          <w:b/>
          <w:bCs w:val="0"/>
          <w:sz w:val="22"/>
          <w:szCs w:val="22"/>
        </w:rPr>
        <w:t>0</w:t>
      </w:r>
      <w:r w:rsidR="00710124" w:rsidRPr="00C63B19">
        <w:rPr>
          <w:rFonts w:ascii="Times New Roman" w:hAnsi="Times New Roman"/>
          <w:b/>
          <w:bCs w:val="0"/>
          <w:sz w:val="22"/>
          <w:szCs w:val="22"/>
        </w:rPr>
        <w:t>00</w:t>
      </w:r>
      <w:r w:rsidR="00046A74" w:rsidRPr="00C63B19">
        <w:rPr>
          <w:rFonts w:ascii="Times New Roman" w:hAnsi="Times New Roman"/>
          <w:b/>
          <w:bCs w:val="0"/>
          <w:sz w:val="22"/>
          <w:szCs w:val="22"/>
        </w:rPr>
        <w:t xml:space="preserve"> </w:t>
      </w:r>
      <w:r w:rsidR="00710124" w:rsidRPr="00C63B19">
        <w:rPr>
          <w:rFonts w:ascii="Times New Roman" w:hAnsi="Times New Roman"/>
          <w:b/>
          <w:bCs w:val="0"/>
          <w:sz w:val="22"/>
          <w:szCs w:val="22"/>
        </w:rPr>
        <w:t>000</w:t>
      </w:r>
      <w:r w:rsidRPr="00C63B19">
        <w:rPr>
          <w:rFonts w:ascii="Times New Roman" w:hAnsi="Times New Roman"/>
          <w:b/>
          <w:bCs w:val="0"/>
          <w:sz w:val="22"/>
          <w:szCs w:val="22"/>
        </w:rPr>
        <w:t>,- Kč bez DPH</w:t>
      </w:r>
      <w:r w:rsidRPr="00C63B19">
        <w:rPr>
          <w:rFonts w:ascii="Times New Roman" w:hAnsi="Times New Roman"/>
          <w:sz w:val="22"/>
          <w:szCs w:val="22"/>
        </w:rPr>
        <w:t xml:space="preserve"> za každou zakázku zvlášť.</w:t>
      </w:r>
      <w:r w:rsidR="00D37463" w:rsidRPr="00C63B19">
        <w:rPr>
          <w:rFonts w:ascii="Times New Roman" w:hAnsi="Times New Roman"/>
          <w:sz w:val="22"/>
          <w:szCs w:val="22"/>
        </w:rPr>
        <w:t xml:space="preserve"> </w:t>
      </w:r>
    </w:p>
    <w:p w14:paraId="437F93F9" w14:textId="7D6DED1B" w:rsidR="00AE2EAB" w:rsidRPr="00C63B19" w:rsidRDefault="00AE2EAB" w:rsidP="00AE2EAB">
      <w:pPr>
        <w:numPr>
          <w:ilvl w:val="0"/>
          <w:numId w:val="14"/>
        </w:numPr>
        <w:tabs>
          <w:tab w:val="left" w:pos="851"/>
        </w:tabs>
        <w:spacing w:after="0" w:line="240" w:lineRule="auto"/>
        <w:ind w:left="714" w:hanging="357"/>
        <w:outlineLvl w:val="6"/>
        <w:rPr>
          <w:rFonts w:ascii="Arial" w:eastAsia="MS Mincho" w:hAnsi="Arial" w:cs="Arial"/>
          <w:bCs/>
          <w:sz w:val="20"/>
          <w:szCs w:val="20"/>
        </w:rPr>
      </w:pPr>
      <w:r w:rsidRPr="00C63B19">
        <w:rPr>
          <w:rFonts w:ascii="Times New Roman" w:hAnsi="Times New Roman"/>
          <w:sz w:val="22"/>
        </w:rPr>
        <w:t xml:space="preserve">Minimálně </w:t>
      </w:r>
      <w:r w:rsidRPr="00C63B19">
        <w:rPr>
          <w:rFonts w:ascii="Times New Roman" w:hAnsi="Times New Roman"/>
          <w:b/>
          <w:bCs/>
          <w:sz w:val="22"/>
        </w:rPr>
        <w:t>3 zakázky obdobného charakteru</w:t>
      </w:r>
      <w:r w:rsidRPr="00C63B19">
        <w:rPr>
          <w:rFonts w:ascii="Times New Roman" w:hAnsi="Times New Roman"/>
          <w:sz w:val="22"/>
        </w:rPr>
        <w:t xml:space="preserve"> jako je část předmětu plnění zakázky, tj. dodávka a realizace rekonstrukce balkonů a zábradlí v minimálním rozsahu 15 realizovaných balkonů nebo lodžií u každé doložené zakázky. </w:t>
      </w:r>
      <w:r w:rsidRPr="00C63B19">
        <w:rPr>
          <w:rFonts w:ascii="Arial" w:eastAsia="MS Mincho" w:hAnsi="Arial" w:cs="Arial"/>
          <w:bCs/>
          <w:i/>
          <w:sz w:val="20"/>
          <w:szCs w:val="20"/>
        </w:rPr>
        <w:t>Dokládaná reference může být samostatnou referenční zakázkou, nebo část předmětu plnění referenční zakázky – tuto skutečnost musí účastník upřesnit.</w:t>
      </w:r>
    </w:p>
    <w:p w14:paraId="46A4B21A" w14:textId="44091BF4" w:rsidR="00AE2EAB" w:rsidRPr="00C63B19" w:rsidRDefault="00AE2EAB" w:rsidP="00AE2EAB">
      <w:pPr>
        <w:numPr>
          <w:ilvl w:val="0"/>
          <w:numId w:val="14"/>
        </w:numPr>
        <w:tabs>
          <w:tab w:val="left" w:pos="851"/>
        </w:tabs>
        <w:spacing w:after="0" w:line="240" w:lineRule="auto"/>
        <w:ind w:left="714" w:hanging="357"/>
        <w:outlineLvl w:val="6"/>
        <w:rPr>
          <w:rFonts w:ascii="Arial" w:eastAsia="MS Mincho" w:hAnsi="Arial" w:cs="Arial"/>
          <w:bCs/>
          <w:sz w:val="20"/>
          <w:szCs w:val="20"/>
        </w:rPr>
      </w:pPr>
      <w:r w:rsidRPr="00C63B19">
        <w:rPr>
          <w:rFonts w:ascii="Times New Roman" w:hAnsi="Times New Roman"/>
          <w:b/>
          <w:bCs/>
          <w:sz w:val="22"/>
        </w:rPr>
        <w:t>minimálně 3 zakázky obdobného charakteru</w:t>
      </w:r>
      <w:r w:rsidRPr="00C63B19">
        <w:rPr>
          <w:rFonts w:ascii="Times New Roman" w:hAnsi="Times New Roman"/>
          <w:sz w:val="22"/>
        </w:rPr>
        <w:t xml:space="preserve"> jako je část předmětu plnění zakázky, tj. </w:t>
      </w:r>
      <w:r w:rsidR="00EB19C2" w:rsidRPr="00C63B19">
        <w:rPr>
          <w:rFonts w:ascii="Times New Roman" w:hAnsi="Times New Roman"/>
          <w:sz w:val="22"/>
        </w:rPr>
        <w:t xml:space="preserve">izolace střechy s nadkrokevní izolací včetně výměny střešních oken v hodnotě alespoň </w:t>
      </w:r>
      <w:r w:rsidR="0047508D" w:rsidRPr="00C63B19">
        <w:rPr>
          <w:rFonts w:ascii="Times New Roman" w:hAnsi="Times New Roman"/>
          <w:sz w:val="22"/>
        </w:rPr>
        <w:t>5</w:t>
      </w:r>
      <w:r w:rsidR="00EB19C2" w:rsidRPr="00C63B19">
        <w:rPr>
          <w:rFonts w:ascii="Times New Roman" w:hAnsi="Times New Roman"/>
          <w:sz w:val="22"/>
        </w:rPr>
        <w:t> 000 000,-</w:t>
      </w:r>
      <w:r w:rsidRPr="00C63B19">
        <w:rPr>
          <w:rFonts w:ascii="Times New Roman" w:hAnsi="Times New Roman"/>
          <w:sz w:val="22"/>
        </w:rPr>
        <w:t xml:space="preserve"> Kč bez DPH</w:t>
      </w:r>
      <w:r w:rsidRPr="00C63B19">
        <w:rPr>
          <w:rFonts w:ascii="Arial" w:eastAsia="MS Mincho" w:hAnsi="Arial" w:cs="Arial"/>
          <w:bCs/>
          <w:i/>
          <w:sz w:val="20"/>
          <w:szCs w:val="20"/>
        </w:rPr>
        <w:t xml:space="preserve"> Dokládaná reference může být samostatnou referenční zakázkou, nebo část předmětu plnění referenční zakázky – tuto skutečnost musí účastník upřesnit.</w:t>
      </w:r>
    </w:p>
    <w:p w14:paraId="5F30D3EB" w14:textId="7306120D" w:rsidR="00AE2EAB" w:rsidRDefault="00AE2EAB" w:rsidP="00AE2EAB">
      <w:pPr>
        <w:pStyle w:val="Nadpis4"/>
        <w:numPr>
          <w:ilvl w:val="0"/>
          <w:numId w:val="0"/>
        </w:numPr>
        <w:spacing w:before="0" w:after="0" w:line="240" w:lineRule="auto"/>
      </w:pPr>
    </w:p>
    <w:p w14:paraId="22C2B9EC" w14:textId="77777777" w:rsidR="00AE2EAB" w:rsidRPr="00AE2EAB" w:rsidRDefault="00AE2EAB" w:rsidP="00AE2EAB">
      <w:pPr>
        <w:tabs>
          <w:tab w:val="left" w:pos="851"/>
        </w:tabs>
        <w:spacing w:after="0" w:line="240" w:lineRule="auto"/>
        <w:outlineLvl w:val="6"/>
        <w:rPr>
          <w:rFonts w:ascii="Times New Roman" w:hAnsi="Times New Roman"/>
          <w:bCs/>
          <w:sz w:val="22"/>
        </w:rPr>
      </w:pPr>
      <w:r w:rsidRPr="00AE2EAB">
        <w:rPr>
          <w:rFonts w:ascii="Times New Roman" w:hAnsi="Times New Roman"/>
          <w:bCs/>
          <w:sz w:val="22"/>
        </w:rPr>
        <w:t>Všechny výše uvedené požadavky musí vyplývat z doložených referenčních listin či specifikací referencí uvedených v jejich seznamu.</w:t>
      </w:r>
    </w:p>
    <w:p w14:paraId="23634A55" w14:textId="77777777" w:rsidR="00AE2EAB" w:rsidRPr="00AE2EAB" w:rsidRDefault="00AE2EAB" w:rsidP="00AE2EAB">
      <w:pPr>
        <w:tabs>
          <w:tab w:val="left" w:pos="851"/>
        </w:tabs>
        <w:spacing w:after="0" w:line="240" w:lineRule="auto"/>
        <w:outlineLvl w:val="6"/>
        <w:rPr>
          <w:rFonts w:ascii="Times New Roman" w:hAnsi="Times New Roman"/>
          <w:color w:val="000000"/>
          <w:sz w:val="22"/>
        </w:rPr>
      </w:pPr>
    </w:p>
    <w:p w14:paraId="3327702D" w14:textId="77777777" w:rsidR="00AE2EAB" w:rsidRPr="00AE2EAB" w:rsidRDefault="00AE2EAB" w:rsidP="00AE2EAB">
      <w:pPr>
        <w:tabs>
          <w:tab w:val="left" w:pos="851"/>
        </w:tabs>
        <w:spacing w:after="0" w:line="240" w:lineRule="auto"/>
        <w:outlineLvl w:val="6"/>
        <w:rPr>
          <w:rFonts w:ascii="Times New Roman" w:hAnsi="Times New Roman"/>
          <w:color w:val="000000"/>
          <w:sz w:val="22"/>
        </w:rPr>
      </w:pPr>
      <w:r w:rsidRPr="00AE2EAB">
        <w:rPr>
          <w:rFonts w:ascii="Times New Roman" w:hAnsi="Times New Roman"/>
          <w:bCs/>
          <w:color w:val="000000"/>
          <w:sz w:val="22"/>
        </w:rPr>
        <w:t>Jestli-že jedna reference splňuje více požadavků zadavatele na referenční zakázky, lze tuto referenci použít pro prokázání více bodů specifikovaných výše. V tomto případě je však nutné ze strany dodavatele dostatečně specifikovat, které požadavky danou referencí prokazuje a v jakém rozsahu. Dodavatel tedy prokáže všechny výše uvedené požadavky minimálně 4 referenčními zakázkami.</w:t>
      </w:r>
    </w:p>
    <w:p w14:paraId="4D0DF562" w14:textId="77777777" w:rsidR="00AE2EAB" w:rsidRDefault="00AE2EAB" w:rsidP="00D32F0D">
      <w:pPr>
        <w:pStyle w:val="Default"/>
        <w:jc w:val="both"/>
        <w:rPr>
          <w:rFonts w:ascii="Times New Roman" w:hAnsi="Times New Roman" w:cs="Times New Roman"/>
          <w:sz w:val="22"/>
          <w:szCs w:val="22"/>
        </w:rPr>
      </w:pPr>
    </w:p>
    <w:p w14:paraId="5078F403" w14:textId="18CEB54C" w:rsidR="00D32F0D" w:rsidRDefault="00D32F0D" w:rsidP="00D32F0D">
      <w:pPr>
        <w:pStyle w:val="Default"/>
        <w:jc w:val="both"/>
        <w:rPr>
          <w:rFonts w:ascii="Times New Roman" w:hAnsi="Times New Roman" w:cs="Times New Roman"/>
          <w:b/>
          <w:sz w:val="22"/>
          <w:szCs w:val="22"/>
        </w:rPr>
      </w:pPr>
      <w:r w:rsidRPr="00385CF1">
        <w:rPr>
          <w:rFonts w:ascii="Times New Roman" w:hAnsi="Times New Roman" w:cs="Times New Roman"/>
          <w:sz w:val="22"/>
          <w:szCs w:val="22"/>
        </w:rPr>
        <w:t xml:space="preserve">Dodavatel uvede výhradně dokončené a předané stavby. </w:t>
      </w:r>
      <w:r w:rsidRPr="00385CF1">
        <w:rPr>
          <w:rFonts w:ascii="Times New Roman" w:hAnsi="Times New Roman" w:cs="Times New Roman"/>
          <w:b/>
          <w:sz w:val="22"/>
          <w:szCs w:val="22"/>
        </w:rPr>
        <w:t>Z uvedených údajů musí být patrno postavení zhotovitele v dodavatelském systému (hlavní dodavatel, poddodavatel, člen sdružení apod.) a dále jeho podíl na zakázce (podíl prací realizovaných dodavatelem musí odpovídat min. finančnímu limitu požadovaného zadavatelem).</w:t>
      </w:r>
    </w:p>
    <w:p w14:paraId="0AFA1087" w14:textId="3658BDB2" w:rsidR="00004787" w:rsidRDefault="00004787" w:rsidP="00D32F0D">
      <w:pPr>
        <w:pStyle w:val="Default"/>
        <w:jc w:val="both"/>
        <w:rPr>
          <w:rFonts w:ascii="Times New Roman" w:hAnsi="Times New Roman" w:cs="Times New Roman"/>
          <w:b/>
          <w:sz w:val="22"/>
          <w:szCs w:val="22"/>
        </w:rPr>
      </w:pPr>
    </w:p>
    <w:p w14:paraId="0572276A" w14:textId="1A960F16" w:rsidR="00004787" w:rsidRPr="00AE2EAB" w:rsidRDefault="00AE2EAB" w:rsidP="00AE2EAB">
      <w:pPr>
        <w:pStyle w:val="Nadpis4"/>
        <w:spacing w:before="0" w:after="0" w:line="240" w:lineRule="auto"/>
        <w:rPr>
          <w:rFonts w:ascii="Times New Roman" w:hAnsi="Times New Roman"/>
          <w:sz w:val="22"/>
          <w:szCs w:val="22"/>
          <w:lang w:eastAsia="cs-CZ"/>
        </w:rPr>
      </w:pPr>
      <w:r w:rsidRPr="00AE2EAB">
        <w:rPr>
          <w:rFonts w:ascii="Times New Roman" w:hAnsi="Times New Roman"/>
          <w:sz w:val="22"/>
          <w:szCs w:val="22"/>
          <w:lang w:eastAsia="cs-CZ"/>
        </w:rPr>
        <w:t>Osvědčení o vzdělání a odborné kvalifikaci vedoucích pracovníků dodavat</w:t>
      </w:r>
      <w:r w:rsidR="00A2659F">
        <w:rPr>
          <w:rFonts w:ascii="Times New Roman" w:hAnsi="Times New Roman"/>
          <w:sz w:val="22"/>
          <w:szCs w:val="22"/>
          <w:lang w:eastAsia="cs-CZ"/>
        </w:rPr>
        <w:t>ele</w:t>
      </w:r>
      <w:r w:rsidRPr="00AE2EAB">
        <w:rPr>
          <w:rFonts w:ascii="Times New Roman" w:hAnsi="Times New Roman"/>
          <w:sz w:val="22"/>
          <w:szCs w:val="22"/>
          <w:lang w:eastAsia="cs-CZ"/>
        </w:rPr>
        <w:t>, kteří se budou podílet na realizaci zakázky v pozici:</w:t>
      </w:r>
    </w:p>
    <w:p w14:paraId="130372F2" w14:textId="400636F0" w:rsidR="00AE2EAB" w:rsidRPr="00AE2EAB" w:rsidRDefault="00AE2EAB" w:rsidP="00AE2EAB">
      <w:pPr>
        <w:spacing w:after="0" w:line="240" w:lineRule="auto"/>
        <w:rPr>
          <w:rFonts w:ascii="Times New Roman" w:hAnsi="Times New Roman"/>
          <w:sz w:val="22"/>
          <w:lang w:eastAsia="cs-CZ"/>
        </w:rPr>
      </w:pPr>
      <w:r w:rsidRPr="00AE2EAB">
        <w:rPr>
          <w:rFonts w:ascii="Times New Roman" w:hAnsi="Times New Roman"/>
          <w:sz w:val="22"/>
          <w:lang w:eastAsia="cs-CZ"/>
        </w:rPr>
        <w:t>Hlavní stavbyvedoucího,</w:t>
      </w:r>
    </w:p>
    <w:p w14:paraId="7550E42C" w14:textId="452B2B4D" w:rsidR="00AE2EAB" w:rsidRDefault="00AE2EAB" w:rsidP="00AE2EAB">
      <w:pPr>
        <w:spacing w:after="0" w:line="240" w:lineRule="auto"/>
        <w:rPr>
          <w:rFonts w:ascii="Times New Roman" w:hAnsi="Times New Roman"/>
          <w:sz w:val="22"/>
          <w:lang w:eastAsia="cs-CZ"/>
        </w:rPr>
      </w:pPr>
      <w:r w:rsidRPr="00AE2EAB">
        <w:rPr>
          <w:rFonts w:ascii="Times New Roman" w:hAnsi="Times New Roman"/>
          <w:sz w:val="22"/>
          <w:lang w:eastAsia="cs-CZ"/>
        </w:rPr>
        <w:t>Člena týmu odpovědného za statiku,</w:t>
      </w:r>
    </w:p>
    <w:p w14:paraId="2428F2DB" w14:textId="77777777" w:rsidR="00AE2EAB" w:rsidRPr="00AE2EAB" w:rsidRDefault="00AE2EAB" w:rsidP="00AE2EAB">
      <w:pPr>
        <w:spacing w:after="0" w:line="240" w:lineRule="auto"/>
        <w:rPr>
          <w:rFonts w:ascii="Times New Roman" w:hAnsi="Times New Roman"/>
          <w:sz w:val="22"/>
          <w:lang w:eastAsia="cs-CZ"/>
        </w:rPr>
      </w:pPr>
    </w:p>
    <w:p w14:paraId="0FAEBC93" w14:textId="77777777" w:rsidR="00AE2EAB" w:rsidRPr="00AE2EAB" w:rsidRDefault="00AE2EAB" w:rsidP="00AE2EAB">
      <w:pPr>
        <w:spacing w:after="0" w:line="240" w:lineRule="auto"/>
        <w:rPr>
          <w:rFonts w:ascii="Times New Roman" w:hAnsi="Times New Roman"/>
          <w:b/>
          <w:sz w:val="22"/>
          <w:u w:val="single"/>
        </w:rPr>
      </w:pPr>
      <w:r w:rsidRPr="00AE2EAB">
        <w:rPr>
          <w:rFonts w:ascii="Times New Roman" w:hAnsi="Times New Roman"/>
          <w:sz w:val="22"/>
          <w:u w:val="single"/>
        </w:rPr>
        <w:t>Dodavatel prokáže splnění předmětného kvalifikačního předpokladu předložením:</w:t>
      </w:r>
    </w:p>
    <w:p w14:paraId="3D851D22" w14:textId="77777777" w:rsidR="00AE2EAB" w:rsidRPr="00AE2EAB" w:rsidRDefault="00AE2EAB" w:rsidP="00AE2EAB">
      <w:pPr>
        <w:numPr>
          <w:ilvl w:val="0"/>
          <w:numId w:val="15"/>
        </w:numPr>
        <w:spacing w:after="0" w:line="240" w:lineRule="auto"/>
        <w:rPr>
          <w:rFonts w:ascii="Times New Roman" w:hAnsi="Times New Roman"/>
          <w:b/>
          <w:sz w:val="22"/>
        </w:rPr>
      </w:pPr>
      <w:r w:rsidRPr="00AE2EAB">
        <w:rPr>
          <w:rFonts w:ascii="Times New Roman" w:hAnsi="Times New Roman"/>
          <w:sz w:val="22"/>
          <w:u w:val="single"/>
        </w:rPr>
        <w:t>Dokladů o vzdělání</w:t>
      </w:r>
      <w:r w:rsidRPr="00AE2EAB">
        <w:rPr>
          <w:rFonts w:ascii="Times New Roman" w:hAnsi="Times New Roman"/>
          <w:sz w:val="22"/>
        </w:rPr>
        <w:t xml:space="preserve"> (diplom, maturitní vysvědčení) nebo dokladů o </w:t>
      </w:r>
      <w:r w:rsidRPr="00AE2EAB">
        <w:rPr>
          <w:rFonts w:ascii="Times New Roman" w:hAnsi="Times New Roman"/>
          <w:sz w:val="22"/>
          <w:u w:val="single"/>
        </w:rPr>
        <w:t>odborné kvalifikaci osob</w:t>
      </w:r>
      <w:r w:rsidRPr="00AE2EAB">
        <w:rPr>
          <w:rFonts w:ascii="Times New Roman" w:hAnsi="Times New Roman"/>
          <w:sz w:val="22"/>
        </w:rPr>
        <w:t xml:space="preserve"> (certifikáty, oprávnění, autorizace).</w:t>
      </w:r>
    </w:p>
    <w:p w14:paraId="36BB7100" w14:textId="77777777" w:rsidR="00AE2EAB" w:rsidRPr="00AE2EAB" w:rsidRDefault="00AE2EAB" w:rsidP="00AE2EAB">
      <w:pPr>
        <w:numPr>
          <w:ilvl w:val="0"/>
          <w:numId w:val="15"/>
        </w:numPr>
        <w:spacing w:after="0" w:line="240" w:lineRule="auto"/>
        <w:rPr>
          <w:rFonts w:ascii="Times New Roman" w:hAnsi="Times New Roman"/>
          <w:b/>
          <w:sz w:val="22"/>
        </w:rPr>
      </w:pPr>
      <w:r w:rsidRPr="00AE2EAB">
        <w:rPr>
          <w:rFonts w:ascii="Times New Roman" w:hAnsi="Times New Roman"/>
          <w:sz w:val="22"/>
          <w:u w:val="single"/>
        </w:rPr>
        <w:lastRenderedPageBreak/>
        <w:t>Profesních životopisů</w:t>
      </w:r>
      <w:r w:rsidRPr="00AE2EAB">
        <w:rPr>
          <w:rFonts w:ascii="Times New Roman" w:hAnsi="Times New Roman"/>
          <w:sz w:val="22"/>
        </w:rPr>
        <w:t>, obsahujících délku jejich praxe a informaci o účasti těchto osob na realizovaných projektech - zakázkách (včetně specifikace jejich profesní pozice v rámci referenčních zakázek, specifikace předmětu referenčních zakázek a doby jejich realizace).</w:t>
      </w:r>
    </w:p>
    <w:p w14:paraId="4FEAEA0F" w14:textId="77777777" w:rsidR="00AE2EAB" w:rsidRPr="00AE2EAB" w:rsidRDefault="00AE2EAB" w:rsidP="00AE2EAB">
      <w:pPr>
        <w:numPr>
          <w:ilvl w:val="0"/>
          <w:numId w:val="15"/>
        </w:numPr>
        <w:spacing w:after="0" w:line="240" w:lineRule="auto"/>
        <w:rPr>
          <w:rFonts w:ascii="Times New Roman" w:hAnsi="Times New Roman"/>
          <w:b/>
          <w:sz w:val="22"/>
        </w:rPr>
      </w:pPr>
      <w:r w:rsidRPr="00AE2EAB">
        <w:rPr>
          <w:rFonts w:ascii="Times New Roman" w:hAnsi="Times New Roman"/>
          <w:sz w:val="22"/>
        </w:rPr>
        <w:t xml:space="preserve">Pokud se nejedná o zaměstnance dodavatele, bude rovněž doložen </w:t>
      </w:r>
      <w:r w:rsidRPr="00AE2EAB">
        <w:rPr>
          <w:rFonts w:ascii="Times New Roman" w:hAnsi="Times New Roman"/>
          <w:sz w:val="22"/>
          <w:u w:val="single"/>
        </w:rPr>
        <w:t>závazek těchto osob podílet se na plnění zakázky v uvedené funkci</w:t>
      </w:r>
      <w:r w:rsidRPr="00AE2EAB">
        <w:rPr>
          <w:rFonts w:ascii="Times New Roman" w:hAnsi="Times New Roman"/>
          <w:sz w:val="22"/>
        </w:rPr>
        <w:t xml:space="preserve"> (tento závazek může plynout z poddodavatelské smlouvy, případně může být doložen formou čestného prohlášení dané osoby).</w:t>
      </w:r>
    </w:p>
    <w:p w14:paraId="02223238" w14:textId="77777777" w:rsidR="00AE2EAB" w:rsidRPr="00AE2EAB" w:rsidRDefault="00AE2EAB" w:rsidP="00AE2EAB">
      <w:pPr>
        <w:spacing w:after="0" w:line="240" w:lineRule="auto"/>
        <w:rPr>
          <w:rFonts w:ascii="Times New Roman" w:hAnsi="Times New Roman"/>
          <w:sz w:val="22"/>
        </w:rPr>
      </w:pPr>
    </w:p>
    <w:p w14:paraId="74ED4FFA" w14:textId="77777777" w:rsidR="00AE2EAB" w:rsidRPr="00AE2EAB" w:rsidRDefault="00AE2EAB" w:rsidP="00AE2EAB">
      <w:pPr>
        <w:spacing w:after="0" w:line="240" w:lineRule="auto"/>
        <w:rPr>
          <w:rFonts w:ascii="Times New Roman" w:hAnsi="Times New Roman"/>
          <w:sz w:val="22"/>
        </w:rPr>
      </w:pPr>
      <w:r w:rsidRPr="00AE2EAB">
        <w:rPr>
          <w:rFonts w:ascii="Times New Roman" w:hAnsi="Times New Roman"/>
          <w:sz w:val="22"/>
        </w:rPr>
        <w:t>Dodavatel je povinen prokázat minimální úroveň předmětného kvalifikačního předpokladu takto:</w:t>
      </w:r>
    </w:p>
    <w:p w14:paraId="4F222E85" w14:textId="77777777" w:rsidR="00AE2EAB" w:rsidRPr="00AE2EAB" w:rsidRDefault="00AE2EAB" w:rsidP="00AE2EAB">
      <w:pPr>
        <w:spacing w:after="0" w:line="240" w:lineRule="auto"/>
        <w:rPr>
          <w:rFonts w:ascii="Times New Roman" w:hAnsi="Times New Roman"/>
          <w:b/>
          <w:sz w:val="22"/>
        </w:rPr>
      </w:pPr>
    </w:p>
    <w:p w14:paraId="6D5F8918" w14:textId="77777777" w:rsidR="00AE2EAB" w:rsidRPr="00AE2EAB" w:rsidRDefault="00AE2EAB" w:rsidP="00AE2EAB">
      <w:pPr>
        <w:numPr>
          <w:ilvl w:val="0"/>
          <w:numId w:val="15"/>
        </w:numPr>
        <w:spacing w:after="0" w:line="240" w:lineRule="auto"/>
        <w:ind w:left="1259" w:hanging="357"/>
        <w:rPr>
          <w:rFonts w:ascii="Times New Roman" w:hAnsi="Times New Roman"/>
          <w:sz w:val="22"/>
          <w:u w:val="single"/>
        </w:rPr>
      </w:pPr>
      <w:r w:rsidRPr="00AE2EAB">
        <w:rPr>
          <w:rFonts w:ascii="Times New Roman" w:hAnsi="Times New Roman"/>
          <w:sz w:val="22"/>
          <w:u w:val="single"/>
        </w:rPr>
        <w:t xml:space="preserve">Hlavní stavbyvedoucí musí mít </w:t>
      </w:r>
    </w:p>
    <w:p w14:paraId="051B4353" w14:textId="77777777" w:rsidR="00AE2EAB" w:rsidRPr="00AE2EAB" w:rsidRDefault="00AE2EAB" w:rsidP="00AE2EAB">
      <w:pPr>
        <w:numPr>
          <w:ilvl w:val="1"/>
          <w:numId w:val="15"/>
        </w:numPr>
        <w:spacing w:after="0" w:line="240" w:lineRule="auto"/>
        <w:rPr>
          <w:rFonts w:ascii="Times New Roman" w:hAnsi="Times New Roman"/>
          <w:sz w:val="22"/>
        </w:rPr>
      </w:pPr>
      <w:r w:rsidRPr="00AE2EAB">
        <w:rPr>
          <w:rFonts w:ascii="Times New Roman" w:hAnsi="Times New Roman"/>
          <w:sz w:val="22"/>
        </w:rPr>
        <w:t>autorizaci podle zákona č. 360/1992 Sb. v oboru pozemní stavby jako autorizovaný inženýr,</w:t>
      </w:r>
    </w:p>
    <w:p w14:paraId="0418E296" w14:textId="77777777" w:rsidR="00B17C91" w:rsidRDefault="00AE2EAB" w:rsidP="00C0251E">
      <w:pPr>
        <w:numPr>
          <w:ilvl w:val="0"/>
          <w:numId w:val="22"/>
        </w:numPr>
        <w:autoSpaceDE w:val="0"/>
        <w:autoSpaceDN w:val="0"/>
        <w:spacing w:after="0" w:line="240" w:lineRule="auto"/>
        <w:rPr>
          <w:rFonts w:ascii="Times New Roman" w:hAnsi="Times New Roman"/>
          <w:sz w:val="22"/>
          <w:lang w:eastAsia="cs-CZ"/>
        </w:rPr>
      </w:pPr>
      <w:r w:rsidRPr="00B17C91">
        <w:rPr>
          <w:rFonts w:ascii="Times New Roman" w:hAnsi="Times New Roman"/>
          <w:sz w:val="22"/>
        </w:rPr>
        <w:t>min. 5 let praxe při řízení stavebních prací, přičemž jako stavbyvedoucí musel působit min. u čtyř obdobných zakázek jako je předmět výběrového řízení</w:t>
      </w:r>
      <w:r w:rsidRPr="00B17C91">
        <w:rPr>
          <w:rFonts w:ascii="Times New Roman" w:hAnsi="Times New Roman"/>
          <w:color w:val="000000"/>
          <w:sz w:val="22"/>
        </w:rPr>
        <w:t xml:space="preserve"> </w:t>
      </w:r>
    </w:p>
    <w:p w14:paraId="37C7393B" w14:textId="48B4861B" w:rsidR="00AE2EAB" w:rsidRPr="00B17C91" w:rsidRDefault="00BA2873" w:rsidP="00803053">
      <w:pPr>
        <w:numPr>
          <w:ilvl w:val="0"/>
          <w:numId w:val="22"/>
        </w:numPr>
        <w:autoSpaceDE w:val="0"/>
        <w:autoSpaceDN w:val="0"/>
        <w:spacing w:after="0" w:line="240" w:lineRule="auto"/>
        <w:ind w:left="1440"/>
        <w:rPr>
          <w:rFonts w:ascii="Times New Roman" w:hAnsi="Times New Roman"/>
          <w:bCs/>
          <w:sz w:val="22"/>
        </w:rPr>
      </w:pPr>
      <w:r w:rsidRPr="00B17C91">
        <w:rPr>
          <w:rFonts w:ascii="Times New Roman" w:hAnsi="Times New Roman"/>
          <w:sz w:val="22"/>
        </w:rPr>
        <w:t>K prokázání technické kvalifikace zadavatel požaduje osvědčení o vzdělání a odborné kvalifikaci vztahující se k požadovaným stavebním pracím ve vztahu k jejich vedoucímu pracovníkovi nebo ve vztahu k fyzickým osobám, které mohou stavební práce poskytovat. Účastník předloží doklady o vzdělání a odborné kvalifikaci vedoucího</w:t>
      </w:r>
      <w:r w:rsidRPr="00B17C91">
        <w:rPr>
          <w:rFonts w:ascii="Times New Roman" w:hAnsi="Times New Roman"/>
          <w:b/>
          <w:bCs/>
          <w:sz w:val="22"/>
        </w:rPr>
        <w:t xml:space="preserve"> </w:t>
      </w:r>
      <w:r w:rsidRPr="00B17C91">
        <w:rPr>
          <w:rFonts w:ascii="Times New Roman" w:hAnsi="Times New Roman"/>
          <w:sz w:val="22"/>
        </w:rPr>
        <w:t xml:space="preserve">zaměstnance účastníka nebo fyzické osoby, kteří se budou podílet na realizaci zakázky v pozici </w:t>
      </w:r>
      <w:r w:rsidRPr="00B17C91">
        <w:rPr>
          <w:rFonts w:ascii="Times New Roman" w:hAnsi="Times New Roman"/>
          <w:b/>
          <w:bCs/>
          <w:sz w:val="22"/>
        </w:rPr>
        <w:t xml:space="preserve">stavbyvedoucího nebo člena týmu odpovědného za zateplovací systém a výměnu výplní otvorů. </w:t>
      </w:r>
    </w:p>
    <w:p w14:paraId="7D2865AD" w14:textId="77777777" w:rsidR="00AE2EAB" w:rsidRPr="00AE2EAB" w:rsidRDefault="00AE2EAB" w:rsidP="00AE2EAB">
      <w:pPr>
        <w:spacing w:after="0" w:line="240" w:lineRule="auto"/>
        <w:rPr>
          <w:rFonts w:ascii="Times New Roman" w:hAnsi="Times New Roman"/>
          <w:sz w:val="22"/>
        </w:rPr>
      </w:pPr>
    </w:p>
    <w:p w14:paraId="11D1A0D3" w14:textId="77777777" w:rsidR="00AE2EAB" w:rsidRPr="00F2402B" w:rsidRDefault="00AE2EAB" w:rsidP="00AE2EAB">
      <w:pPr>
        <w:numPr>
          <w:ilvl w:val="0"/>
          <w:numId w:val="15"/>
        </w:numPr>
        <w:spacing w:after="0" w:line="240" w:lineRule="auto"/>
        <w:rPr>
          <w:rFonts w:ascii="Times New Roman" w:hAnsi="Times New Roman"/>
          <w:sz w:val="22"/>
          <w:u w:val="single"/>
        </w:rPr>
      </w:pPr>
      <w:r w:rsidRPr="00F2402B">
        <w:rPr>
          <w:rFonts w:ascii="Times New Roman" w:hAnsi="Times New Roman"/>
          <w:sz w:val="22"/>
          <w:u w:val="single"/>
        </w:rPr>
        <w:t xml:space="preserve">člen týmu odpovědný za statiku musí mít: </w:t>
      </w:r>
    </w:p>
    <w:p w14:paraId="3213859C" w14:textId="77777777" w:rsidR="00AE2EAB" w:rsidRPr="00AE2EAB" w:rsidRDefault="00AE2EAB" w:rsidP="00AE2EAB">
      <w:pPr>
        <w:numPr>
          <w:ilvl w:val="1"/>
          <w:numId w:val="15"/>
        </w:numPr>
        <w:tabs>
          <w:tab w:val="clear" w:pos="1440"/>
        </w:tabs>
        <w:spacing w:after="0" w:line="240" w:lineRule="auto"/>
        <w:rPr>
          <w:rFonts w:ascii="Times New Roman" w:hAnsi="Times New Roman"/>
          <w:sz w:val="22"/>
        </w:rPr>
      </w:pPr>
      <w:r w:rsidRPr="00AE2EAB">
        <w:rPr>
          <w:rFonts w:ascii="Times New Roman" w:hAnsi="Times New Roman"/>
          <w:sz w:val="22"/>
        </w:rPr>
        <w:t>autorizaci v oboru Statika a dynamika staveb ve smyslu zákona č. 360/1992 Sb., o výkonu povolání autorizovaných architektů a o výkonu povolání autorizovaných inženýrů a techniků činných ve výstavbě, ve znění pozdějších předpisů,</w:t>
      </w:r>
    </w:p>
    <w:p w14:paraId="31F98C09" w14:textId="77777777" w:rsidR="00AE2EAB" w:rsidRPr="00AE2EAB" w:rsidRDefault="00AE2EAB" w:rsidP="00AE2EAB">
      <w:pPr>
        <w:numPr>
          <w:ilvl w:val="1"/>
          <w:numId w:val="15"/>
        </w:numPr>
        <w:tabs>
          <w:tab w:val="clear" w:pos="1440"/>
        </w:tabs>
        <w:spacing w:after="0" w:line="240" w:lineRule="auto"/>
        <w:rPr>
          <w:rFonts w:ascii="Times New Roman" w:hAnsi="Times New Roman"/>
          <w:sz w:val="22"/>
        </w:rPr>
      </w:pPr>
      <w:r w:rsidRPr="00AE2EAB">
        <w:rPr>
          <w:rFonts w:ascii="Times New Roman" w:hAnsi="Times New Roman"/>
          <w:sz w:val="22"/>
        </w:rPr>
        <w:t>Min. 5 let praxe v oboru, přičemž jako odpovědný pracovník za statiku musel působit min. u tři obdobných zakázek jako je předmět výběrového řízení, tj. výstavba jakékoliv pozemní stavby</w:t>
      </w:r>
      <w:r w:rsidRPr="00AE2EAB">
        <w:rPr>
          <w:rFonts w:ascii="Times New Roman" w:hAnsi="Times New Roman"/>
          <w:bCs/>
          <w:sz w:val="22"/>
        </w:rPr>
        <w:t>, jejichž předmětem plnění byla mimo jiné realizace balkonů nebo obdobné plochy (terasa, lodžie).</w:t>
      </w:r>
    </w:p>
    <w:p w14:paraId="4D7E115B" w14:textId="77777777" w:rsidR="00AE2EAB" w:rsidRPr="00AE2EAB" w:rsidRDefault="00AE2EAB" w:rsidP="00AE2EAB">
      <w:pPr>
        <w:spacing w:after="0" w:line="240" w:lineRule="auto"/>
        <w:rPr>
          <w:rFonts w:ascii="Times New Roman" w:hAnsi="Times New Roman"/>
          <w:sz w:val="22"/>
        </w:rPr>
      </w:pPr>
    </w:p>
    <w:p w14:paraId="786CB2F6" w14:textId="77777777" w:rsidR="00AE2EAB" w:rsidRPr="00AE2EAB" w:rsidRDefault="00AE2EAB" w:rsidP="00AE2EAB">
      <w:pPr>
        <w:spacing w:after="0" w:line="240" w:lineRule="auto"/>
        <w:rPr>
          <w:rFonts w:ascii="Times New Roman" w:hAnsi="Times New Roman"/>
          <w:sz w:val="22"/>
        </w:rPr>
      </w:pPr>
    </w:p>
    <w:p w14:paraId="7ACB570F" w14:textId="77777777" w:rsidR="00AE2EAB" w:rsidRPr="00AE2EAB" w:rsidRDefault="00AE2EAB" w:rsidP="00AE2EAB">
      <w:pPr>
        <w:spacing w:after="0" w:line="240" w:lineRule="auto"/>
        <w:rPr>
          <w:rFonts w:ascii="Times New Roman" w:hAnsi="Times New Roman"/>
          <w:i/>
          <w:sz w:val="22"/>
          <w:u w:val="single"/>
        </w:rPr>
      </w:pPr>
      <w:r w:rsidRPr="00AE2EAB">
        <w:rPr>
          <w:rFonts w:ascii="Times New Roman" w:hAnsi="Times New Roman"/>
          <w:i/>
          <w:sz w:val="22"/>
          <w:u w:val="single"/>
        </w:rPr>
        <w:t xml:space="preserve">Pozn.: Výše specifikované požadavky kvalifikační dokumentace na členy týmu a jejich odbornost musí vyplývat z předložené dokumentace. Zadavatel požaduje, aby se dodavatelem uvedení členové týmu podíleli na realizaci předmětu </w:t>
      </w:r>
      <w:r w:rsidRPr="00AE2EAB">
        <w:rPr>
          <w:rFonts w:ascii="Times New Roman" w:hAnsi="Times New Roman"/>
          <w:bCs/>
          <w:i/>
          <w:iCs/>
          <w:sz w:val="22"/>
          <w:u w:val="single"/>
        </w:rPr>
        <w:t>výběrového</w:t>
      </w:r>
      <w:r w:rsidRPr="00AE2EAB">
        <w:rPr>
          <w:rFonts w:ascii="Times New Roman" w:hAnsi="Times New Roman"/>
          <w:i/>
          <w:sz w:val="22"/>
          <w:u w:val="single"/>
        </w:rPr>
        <w:t xml:space="preserve"> řízení dle výše specifikovaných pozic. Pozici hlavního stavbyvedoucího a stavbyvedoucího nemůže vykonávat tatáž osoba.</w:t>
      </w:r>
    </w:p>
    <w:p w14:paraId="65D7CB11" w14:textId="1034777B" w:rsidR="00AE2EAB" w:rsidRDefault="00AE2EAB" w:rsidP="00AE2EAB">
      <w:pPr>
        <w:spacing w:after="0" w:line="240" w:lineRule="auto"/>
        <w:rPr>
          <w:rFonts w:ascii="Times New Roman" w:hAnsi="Times New Roman"/>
          <w:i/>
          <w:sz w:val="22"/>
          <w:u w:val="single"/>
        </w:rPr>
      </w:pPr>
      <w:r w:rsidRPr="00AE2EAB">
        <w:rPr>
          <w:rFonts w:ascii="Times New Roman" w:hAnsi="Times New Roman"/>
          <w:i/>
          <w:sz w:val="22"/>
          <w:u w:val="single"/>
        </w:rPr>
        <w:t>Pozn.: Pozice stavbyvedoucího je definována nejen jako částečný zástup za hlavního stavbyvedoucího v době jeho nepřítomnosti, ale rovněž jako pozice „druhého stavbyvedoucího“, který má povinnost se realizace účastnit vedle hlavního stavbyvedoucího po celou dobu realizace s ohledem na rozsah a náročnost výstavby.</w:t>
      </w:r>
    </w:p>
    <w:p w14:paraId="47D864CD" w14:textId="77777777" w:rsidR="00AE2EAB" w:rsidRPr="00AE2EAB" w:rsidRDefault="00AE2EAB" w:rsidP="00AE2EAB">
      <w:pPr>
        <w:spacing w:after="0" w:line="240" w:lineRule="auto"/>
        <w:rPr>
          <w:rFonts w:ascii="Times New Roman" w:hAnsi="Times New Roman"/>
          <w:i/>
          <w:sz w:val="22"/>
          <w:u w:val="single"/>
        </w:rPr>
      </w:pPr>
    </w:p>
    <w:p w14:paraId="4B360A41" w14:textId="77777777" w:rsidR="00D32F0D" w:rsidRPr="00FA0ED0" w:rsidRDefault="00D32F0D" w:rsidP="00FA0ED0">
      <w:pPr>
        <w:pStyle w:val="Bezmezer"/>
        <w:rPr>
          <w:rFonts w:ascii="Times New Roman" w:hAnsi="Times New Roman"/>
          <w:sz w:val="22"/>
        </w:rPr>
      </w:pPr>
    </w:p>
    <w:p w14:paraId="606CFD98" w14:textId="77777777" w:rsidR="0010564D" w:rsidRPr="00385CF1" w:rsidRDefault="00CD0229" w:rsidP="00B1543C">
      <w:pPr>
        <w:pStyle w:val="Nadpis1"/>
        <w:pBdr>
          <w:bottom w:val="none" w:sz="0" w:space="0" w:color="auto"/>
        </w:pBdr>
        <w:rPr>
          <w:rFonts w:ascii="Times New Roman" w:hAnsi="Times New Roman"/>
          <w:sz w:val="24"/>
          <w:szCs w:val="24"/>
          <w:u w:val="single"/>
          <w:lang w:val="cs-CZ"/>
        </w:rPr>
      </w:pPr>
      <w:bookmarkStart w:id="39" w:name="_Toc91084555"/>
      <w:r w:rsidRPr="00385CF1">
        <w:rPr>
          <w:rFonts w:ascii="Times New Roman" w:hAnsi="Times New Roman"/>
          <w:sz w:val="24"/>
          <w:szCs w:val="24"/>
          <w:u w:val="single"/>
          <w:lang w:val="cs-CZ"/>
        </w:rPr>
        <w:t>DALŠÍ POŽADAVKY</w:t>
      </w:r>
      <w:bookmarkEnd w:id="39"/>
    </w:p>
    <w:p w14:paraId="255E7A9D" w14:textId="77777777" w:rsidR="00241243" w:rsidRPr="00385CF1" w:rsidRDefault="00241243" w:rsidP="00241243">
      <w:pPr>
        <w:rPr>
          <w:rFonts w:ascii="Times New Roman" w:hAnsi="Times New Roman"/>
        </w:rPr>
      </w:pPr>
    </w:p>
    <w:p w14:paraId="3492A071" w14:textId="77777777" w:rsidR="00672289" w:rsidRPr="00385CF1" w:rsidRDefault="00672289" w:rsidP="00E647C7">
      <w:pPr>
        <w:pStyle w:val="Nadpis2"/>
        <w:spacing w:before="0" w:after="0" w:line="240" w:lineRule="auto"/>
        <w:ind w:left="0" w:firstLine="0"/>
        <w:rPr>
          <w:rFonts w:ascii="Times New Roman" w:hAnsi="Times New Roman"/>
          <w:u w:val="single"/>
        </w:rPr>
      </w:pPr>
      <w:bookmarkStart w:id="40" w:name="_Toc346698266"/>
      <w:bookmarkStart w:id="41" w:name="_Ref461699738"/>
      <w:bookmarkStart w:id="42" w:name="_Toc91084556"/>
      <w:r w:rsidRPr="00385CF1">
        <w:rPr>
          <w:rFonts w:ascii="Times New Roman" w:hAnsi="Times New Roman"/>
          <w:u w:val="single"/>
        </w:rPr>
        <w:t>Jistota</w:t>
      </w:r>
      <w:bookmarkEnd w:id="40"/>
      <w:bookmarkEnd w:id="41"/>
      <w:bookmarkEnd w:id="42"/>
    </w:p>
    <w:p w14:paraId="7821ECDC" w14:textId="77777777" w:rsidR="00241243" w:rsidRPr="00385CF1" w:rsidRDefault="00241243" w:rsidP="00241243">
      <w:pPr>
        <w:rPr>
          <w:rFonts w:ascii="Times New Roman" w:hAnsi="Times New Roman"/>
        </w:rPr>
      </w:pPr>
    </w:p>
    <w:p w14:paraId="21FFF849" w14:textId="77777777" w:rsidR="00C8663D" w:rsidRPr="00B1543C" w:rsidRDefault="00C8663D" w:rsidP="00C8663D">
      <w:pPr>
        <w:pStyle w:val="Nadpis3"/>
        <w:spacing w:before="0" w:after="0" w:line="240" w:lineRule="auto"/>
        <w:ind w:left="0" w:firstLine="0"/>
        <w:rPr>
          <w:rFonts w:ascii="Times New Roman" w:hAnsi="Times New Roman"/>
          <w:sz w:val="22"/>
          <w:szCs w:val="22"/>
        </w:rPr>
      </w:pPr>
      <w:bookmarkStart w:id="43" w:name="_Toc452622508"/>
      <w:r w:rsidRPr="00B1543C">
        <w:rPr>
          <w:rFonts w:ascii="Times New Roman" w:hAnsi="Times New Roman"/>
          <w:sz w:val="22"/>
          <w:szCs w:val="22"/>
        </w:rPr>
        <w:lastRenderedPageBreak/>
        <w:t>Zadavatel požaduje, aby účastníci k zajištění plnění svých povinností vyplývajících z účasti v zadávacím řízení poskytli ve lhůtě pro podání nabídek jistotu dle § 41 zákona. Jistotu poskytne účastník formou složení peněžní částky na účet zadavatele nebo formou bankovní záruky ve prospěch zadavatele nebo pojištění záruky ve prospěch zadavatele.</w:t>
      </w:r>
    </w:p>
    <w:p w14:paraId="73E4CD13" w14:textId="691A2D8A" w:rsidR="00C8663D" w:rsidRPr="00B1543C" w:rsidRDefault="00C8663D" w:rsidP="00C8663D">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Výše jistoty je stanovena na částku </w:t>
      </w:r>
      <w:r w:rsidR="00FB6540">
        <w:rPr>
          <w:rFonts w:ascii="Times New Roman" w:hAnsi="Times New Roman"/>
          <w:b/>
          <w:sz w:val="22"/>
          <w:szCs w:val="22"/>
        </w:rPr>
        <w:t>500</w:t>
      </w:r>
      <w:r w:rsidRPr="00F82A0A">
        <w:rPr>
          <w:rFonts w:ascii="Times New Roman" w:hAnsi="Times New Roman"/>
          <w:b/>
          <w:sz w:val="22"/>
          <w:szCs w:val="22"/>
        </w:rPr>
        <w:t xml:space="preserve"> 000</w:t>
      </w:r>
      <w:r w:rsidRPr="00F82A0A">
        <w:rPr>
          <w:rFonts w:ascii="Times New Roman" w:hAnsi="Times New Roman"/>
          <w:sz w:val="22"/>
          <w:szCs w:val="22"/>
        </w:rPr>
        <w:t>,-</w:t>
      </w:r>
      <w:r w:rsidRPr="00B1543C">
        <w:rPr>
          <w:rFonts w:ascii="Times New Roman" w:hAnsi="Times New Roman"/>
          <w:b/>
          <w:sz w:val="22"/>
          <w:szCs w:val="22"/>
        </w:rPr>
        <w:t xml:space="preserve"> Kč.</w:t>
      </w:r>
    </w:p>
    <w:p w14:paraId="2B9C59D3" w14:textId="77777777" w:rsidR="00C8663D" w:rsidRPr="00B1543C" w:rsidRDefault="00C8663D" w:rsidP="00C8663D">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Rozhodne-li se účastník</w:t>
      </w:r>
      <w:bookmarkStart w:id="44" w:name="_Toc374435041"/>
      <w:r w:rsidRPr="00B1543C">
        <w:rPr>
          <w:rFonts w:ascii="Times New Roman" w:hAnsi="Times New Roman"/>
          <w:sz w:val="22"/>
          <w:szCs w:val="22"/>
        </w:rPr>
        <w:t xml:space="preserve"> pro poskytnutí jistoty složením peněžní částky na účet zástupce zadavatele</w:t>
      </w:r>
      <w:bookmarkEnd w:id="44"/>
      <w:r w:rsidRPr="00B1543C">
        <w:rPr>
          <w:rFonts w:ascii="Times New Roman" w:hAnsi="Times New Roman"/>
          <w:sz w:val="22"/>
          <w:szCs w:val="22"/>
        </w:rPr>
        <w:t xml:space="preserve">, musí být peněžní částka složená na účet č. </w:t>
      </w:r>
      <w:r w:rsidRPr="00241895">
        <w:rPr>
          <w:rFonts w:ascii="Times New Roman" w:hAnsi="Times New Roman"/>
          <w:sz w:val="22"/>
          <w:szCs w:val="22"/>
        </w:rPr>
        <w:t>5881903359/0800</w:t>
      </w:r>
      <w:r w:rsidRPr="00B1543C">
        <w:rPr>
          <w:rFonts w:ascii="Times New Roman" w:hAnsi="Times New Roman"/>
          <w:b/>
          <w:sz w:val="22"/>
          <w:szCs w:val="22"/>
        </w:rPr>
        <w:t>, variabilní symbol = IČ dodavatele.</w:t>
      </w:r>
      <w:r w:rsidRPr="00B1543C">
        <w:rPr>
          <w:rFonts w:ascii="Times New Roman" w:hAnsi="Times New Roman"/>
          <w:sz w:val="22"/>
          <w:szCs w:val="22"/>
        </w:rPr>
        <w:t xml:space="preserve"> V nabídce budou doloženy údaje o provedené platbě zadavateli. </w:t>
      </w:r>
      <w:r w:rsidRPr="00B1543C">
        <w:rPr>
          <w:rFonts w:ascii="Times New Roman" w:hAnsi="Times New Roman"/>
          <w:b/>
          <w:sz w:val="22"/>
          <w:szCs w:val="22"/>
        </w:rPr>
        <w:t>Rozhodujícím pro posouzení řádného podání nabídky bude přítomnost jistoty na vyhrazeném účtu v okamžiku skončení lhůty pro podání nabídek.</w:t>
      </w:r>
    </w:p>
    <w:p w14:paraId="282EBA50" w14:textId="77777777" w:rsidR="00C8663D" w:rsidRPr="00B1543C" w:rsidRDefault="00C8663D" w:rsidP="00C8663D">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Zvolí-li účastník poskytnutí jistoty formou bankovní záruky, prokáže v nabídce originál záruční listiny obsahující závazek zadavateli za podmínek stanovených v § 41 odst. 8 zákona.</w:t>
      </w:r>
    </w:p>
    <w:p w14:paraId="23AE4D8E" w14:textId="77777777" w:rsidR="00C8663D" w:rsidRPr="00B1543C" w:rsidRDefault="00C8663D" w:rsidP="00C8663D">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Zvolí-li účastník poskytnutí jistoty formou pojištění záruky, prokáže v nabídce písemné prohlášení pojistitele obsahující závazek vyplatit zadavateli za podmínek stanovených v § 41 odst. 8 zákona jistotu. </w:t>
      </w:r>
    </w:p>
    <w:p w14:paraId="70E206CB" w14:textId="77777777" w:rsidR="00C8663D" w:rsidRPr="00B1543C" w:rsidRDefault="00C8663D" w:rsidP="00C8663D">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Účastník je povinen zajistit platnosti bankovní záruky nebo pojištění záruky po celou dobu trvání zadávací lhůty.</w:t>
      </w:r>
    </w:p>
    <w:p w14:paraId="34BF3F75" w14:textId="2A2B7B28" w:rsidR="00241243" w:rsidRPr="00385CF1" w:rsidRDefault="00C8663D" w:rsidP="00C8663D">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Dle § 41 odst. 8 zákona má zadavatel právo na plnění z jistoty včetně úroků zúčtovaných peněžním ústavem, pokud účastníku zadávacího řízení v zadávací lhůtě zanikla účast v zadávacím řízení po vyloučení podle § 122 odst. 5 nebo § 124 odst. 2 zákona</w:t>
      </w:r>
      <w:r w:rsidR="006D64FC" w:rsidRPr="00385CF1">
        <w:rPr>
          <w:rFonts w:ascii="Times New Roman" w:hAnsi="Times New Roman"/>
          <w:sz w:val="22"/>
          <w:szCs w:val="22"/>
        </w:rPr>
        <w:t>.</w:t>
      </w:r>
      <w:r w:rsidR="00CE5E16" w:rsidRPr="00385CF1">
        <w:rPr>
          <w:rFonts w:ascii="Times New Roman" w:hAnsi="Times New Roman"/>
          <w:sz w:val="22"/>
          <w:szCs w:val="22"/>
        </w:rPr>
        <w:t xml:space="preserve"> </w:t>
      </w:r>
    </w:p>
    <w:p w14:paraId="03C553EF" w14:textId="77777777" w:rsidR="006D64FC" w:rsidRPr="00385CF1" w:rsidRDefault="006D64FC" w:rsidP="006D64FC">
      <w:pPr>
        <w:rPr>
          <w:rFonts w:ascii="Times New Roman" w:hAnsi="Times New Roman"/>
        </w:rPr>
      </w:pPr>
    </w:p>
    <w:p w14:paraId="1460D263" w14:textId="05171037" w:rsidR="00241243" w:rsidRPr="00385CF1" w:rsidRDefault="007A0C00" w:rsidP="00241243">
      <w:pPr>
        <w:pStyle w:val="Nadpis2"/>
        <w:spacing w:before="0" w:after="0" w:line="240" w:lineRule="auto"/>
        <w:ind w:left="0" w:firstLine="0"/>
        <w:rPr>
          <w:rFonts w:ascii="Times New Roman" w:eastAsia="Calibri" w:hAnsi="Times New Roman"/>
          <w:u w:val="single"/>
        </w:rPr>
      </w:pPr>
      <w:bookmarkStart w:id="45" w:name="_Toc91084557"/>
      <w:r w:rsidRPr="00385CF1">
        <w:rPr>
          <w:rFonts w:ascii="Times New Roman" w:eastAsia="Calibri" w:hAnsi="Times New Roman"/>
          <w:u w:val="single"/>
        </w:rPr>
        <w:t>Technické podmínky</w:t>
      </w:r>
      <w:bookmarkEnd w:id="43"/>
      <w:bookmarkEnd w:id="45"/>
    </w:p>
    <w:p w14:paraId="60D5D2D7" w14:textId="77777777" w:rsidR="006D64FC" w:rsidRPr="00385CF1" w:rsidRDefault="006D64FC" w:rsidP="006D64FC">
      <w:pPr>
        <w:rPr>
          <w:rFonts w:ascii="Times New Roman" w:hAnsi="Times New Roman"/>
        </w:rPr>
      </w:pPr>
    </w:p>
    <w:p w14:paraId="6173CABF" w14:textId="4E6530E9" w:rsidR="001B6153" w:rsidRPr="00385CF1" w:rsidRDefault="00CB355D" w:rsidP="001B6153">
      <w:pPr>
        <w:pStyle w:val="Nadpis3"/>
        <w:spacing w:before="0" w:after="0" w:line="240" w:lineRule="auto"/>
        <w:ind w:left="0" w:firstLine="0"/>
        <w:rPr>
          <w:rFonts w:ascii="Times New Roman" w:hAnsi="Times New Roman"/>
        </w:rPr>
      </w:pPr>
      <w:r w:rsidRPr="00385CF1">
        <w:rPr>
          <w:rFonts w:ascii="Times New Roman" w:hAnsi="Times New Roman"/>
          <w:sz w:val="22"/>
          <w:szCs w:val="22"/>
        </w:rPr>
        <w:t xml:space="preserve">Zadavatel stanovuje technické podmínky veřejné zakázky v projektové dokumentaci pro projekt s názvem </w:t>
      </w:r>
      <w:r w:rsidR="00D32F0D" w:rsidRPr="00385CF1">
        <w:rPr>
          <w:rFonts w:ascii="Times New Roman" w:hAnsi="Times New Roman"/>
          <w:sz w:val="22"/>
          <w:szCs w:val="22"/>
        </w:rPr>
        <w:t>„</w:t>
      </w:r>
      <w:r w:rsidR="00165FED" w:rsidRPr="009B2C00">
        <w:rPr>
          <w:rFonts w:ascii="Times New Roman" w:hAnsi="Times New Roman"/>
          <w:b/>
          <w:bCs w:val="0"/>
          <w:sz w:val="22"/>
          <w:szCs w:val="22"/>
        </w:rPr>
        <w:t>REVITALIZACE BYTOVÉHO DOMU HUSOVA 546-550, NÁMĚSŤ NAD OSLAVOU</w:t>
      </w:r>
      <w:r w:rsidR="006D64FC" w:rsidRPr="00385CF1">
        <w:rPr>
          <w:rFonts w:ascii="Times New Roman" w:hAnsi="Times New Roman"/>
          <w:sz w:val="22"/>
          <w:szCs w:val="22"/>
        </w:rPr>
        <w:t xml:space="preserve">“ </w:t>
      </w:r>
      <w:r w:rsidR="00D32F0D" w:rsidRPr="00385CF1">
        <w:rPr>
          <w:rFonts w:ascii="Times New Roman" w:hAnsi="Times New Roman"/>
          <w:sz w:val="22"/>
          <w:szCs w:val="22"/>
        </w:rPr>
        <w:t>vypracované</w:t>
      </w:r>
      <w:r w:rsidR="00DC2E85" w:rsidRPr="00385CF1">
        <w:rPr>
          <w:rFonts w:ascii="Times New Roman" w:hAnsi="Times New Roman"/>
          <w:sz w:val="22"/>
          <w:szCs w:val="22"/>
        </w:rPr>
        <w:t xml:space="preserve"> </w:t>
      </w:r>
      <w:r w:rsidR="00283ADD">
        <w:rPr>
          <w:rFonts w:ascii="Times New Roman" w:hAnsi="Times New Roman"/>
          <w:sz w:val="22"/>
          <w:szCs w:val="22"/>
        </w:rPr>
        <w:t>společností</w:t>
      </w:r>
      <w:r w:rsidR="00165FED">
        <w:rPr>
          <w:rFonts w:ascii="Times New Roman" w:hAnsi="Times New Roman"/>
          <w:sz w:val="22"/>
          <w:szCs w:val="22"/>
        </w:rPr>
        <w:t xml:space="preserve"> Alumbrado s.r.o., Rašínova 103/2, 602 00 Brno, IČ: 29194911, zodpovědný projektant Ing. Kateřina Miholová, autorizovaný inženýr pro pozemní stavby, ČKAIT: 1005890.</w:t>
      </w:r>
    </w:p>
    <w:p w14:paraId="6D91AEB1" w14:textId="77777777" w:rsidR="00AE2EAB" w:rsidRPr="00AE2EAB" w:rsidRDefault="00AE2EAB" w:rsidP="00AE2EAB">
      <w:pPr>
        <w:numPr>
          <w:ilvl w:val="0"/>
          <w:numId w:val="20"/>
        </w:numPr>
        <w:spacing w:after="0" w:line="240" w:lineRule="auto"/>
        <w:rPr>
          <w:rFonts w:ascii="Times New Roman" w:hAnsi="Times New Roman"/>
          <w:sz w:val="22"/>
        </w:rPr>
      </w:pPr>
      <w:r w:rsidRPr="00AE2EAB">
        <w:rPr>
          <w:rFonts w:ascii="Times New Roman" w:hAnsi="Times New Roman"/>
          <w:sz w:val="22"/>
        </w:rPr>
        <w:t xml:space="preserve">Zadavatel požaduje, aby účastník předložil </w:t>
      </w:r>
      <w:r w:rsidRPr="00AE2EAB">
        <w:rPr>
          <w:rFonts w:ascii="Times New Roman" w:hAnsi="Times New Roman"/>
          <w:b/>
          <w:sz w:val="22"/>
        </w:rPr>
        <w:t>technické listy a doklady prokazující shodu použitého zateplovacího systému</w:t>
      </w:r>
      <w:r w:rsidRPr="00AE2EAB">
        <w:rPr>
          <w:rFonts w:ascii="Times New Roman" w:hAnsi="Times New Roman"/>
          <w:sz w:val="22"/>
        </w:rPr>
        <w:t xml:space="preserve"> se základními technickými požadavky uvedenými v projektové dokumentaci. Součástí nabídky musí být</w:t>
      </w:r>
      <w:r w:rsidRPr="00AE2EAB">
        <w:rPr>
          <w:rFonts w:ascii="Times New Roman" w:hAnsi="Times New Roman"/>
          <w:b/>
          <w:sz w:val="22"/>
        </w:rPr>
        <w:t xml:space="preserve"> jednoznačná specifikace zateplovacího systému:</w:t>
      </w:r>
      <w:r w:rsidRPr="00AE2EAB">
        <w:rPr>
          <w:rFonts w:ascii="Times New Roman" w:hAnsi="Times New Roman"/>
          <w:sz w:val="22"/>
        </w:rPr>
        <w:t xml:space="preserve"> označení typu, základní technické parametry.  </w:t>
      </w:r>
    </w:p>
    <w:p w14:paraId="08E79FF6" w14:textId="77777777" w:rsidR="00AE2EAB" w:rsidRPr="00AE2EAB" w:rsidRDefault="00AE2EAB" w:rsidP="00AE2EAB">
      <w:pPr>
        <w:numPr>
          <w:ilvl w:val="0"/>
          <w:numId w:val="20"/>
        </w:numPr>
        <w:spacing w:after="0" w:line="240" w:lineRule="auto"/>
        <w:rPr>
          <w:rFonts w:ascii="Times New Roman" w:hAnsi="Times New Roman"/>
          <w:sz w:val="22"/>
        </w:rPr>
      </w:pPr>
      <w:r w:rsidRPr="00AE2EAB">
        <w:rPr>
          <w:rFonts w:ascii="Times New Roman" w:hAnsi="Times New Roman"/>
          <w:sz w:val="22"/>
        </w:rPr>
        <w:t xml:space="preserve">Zadavatel požaduje, aby zhotovitel doložil u zateplovacího systému </w:t>
      </w:r>
      <w:r w:rsidRPr="00AE2EAB">
        <w:rPr>
          <w:rFonts w:ascii="Times New Roman" w:hAnsi="Times New Roman"/>
          <w:b/>
          <w:sz w:val="22"/>
        </w:rPr>
        <w:t>ETICS</w:t>
      </w:r>
      <w:r w:rsidRPr="00AE2EAB">
        <w:rPr>
          <w:rFonts w:ascii="Times New Roman" w:hAnsi="Times New Roman"/>
          <w:sz w:val="22"/>
        </w:rPr>
        <w:t>, který hodlá použít pro plnění zakázky, udělení</w:t>
      </w:r>
      <w:r w:rsidRPr="00AE2EAB">
        <w:rPr>
          <w:rFonts w:ascii="Times New Roman" w:hAnsi="Times New Roman"/>
          <w:b/>
          <w:sz w:val="22"/>
        </w:rPr>
        <w:t xml:space="preserve"> kvalitativní třídy A dle TP CZB 01-2015 </w:t>
      </w:r>
      <w:r w:rsidRPr="00AE2EAB">
        <w:rPr>
          <w:rFonts w:ascii="Times New Roman" w:hAnsi="Times New Roman"/>
          <w:sz w:val="22"/>
        </w:rPr>
        <w:t>respektive dle</w:t>
      </w:r>
      <w:r w:rsidRPr="00AE2EAB">
        <w:rPr>
          <w:rFonts w:ascii="Times New Roman" w:hAnsi="Times New Roman"/>
          <w:b/>
          <w:sz w:val="22"/>
        </w:rPr>
        <w:t xml:space="preserve"> TP CZB 05-2007 </w:t>
      </w:r>
      <w:r w:rsidRPr="00AE2EAB">
        <w:rPr>
          <w:rFonts w:ascii="Times New Roman" w:hAnsi="Times New Roman"/>
          <w:sz w:val="22"/>
        </w:rPr>
        <w:t>(vydáním nového osvědčení</w:t>
      </w:r>
      <w:r w:rsidRPr="00AE2EAB">
        <w:rPr>
          <w:rFonts w:ascii="Times New Roman" w:hAnsi="Times New Roman"/>
          <w:b/>
          <w:sz w:val="22"/>
        </w:rPr>
        <w:t xml:space="preserve"> dle TP CZB 01-2015 </w:t>
      </w:r>
      <w:r w:rsidRPr="00AE2EAB">
        <w:rPr>
          <w:rFonts w:ascii="Times New Roman" w:hAnsi="Times New Roman"/>
          <w:sz w:val="22"/>
        </w:rPr>
        <w:t>se stejným obchodním názvem ztrácí osvědčení vydané podle</w:t>
      </w:r>
      <w:r w:rsidRPr="00AE2EAB">
        <w:rPr>
          <w:rFonts w:ascii="Times New Roman" w:hAnsi="Times New Roman"/>
          <w:b/>
          <w:sz w:val="22"/>
        </w:rPr>
        <w:t xml:space="preserve"> TP CZB 05-2007 </w:t>
      </w:r>
      <w:r w:rsidRPr="00AE2EAB">
        <w:rPr>
          <w:rFonts w:ascii="Times New Roman" w:hAnsi="Times New Roman"/>
          <w:sz w:val="22"/>
        </w:rPr>
        <w:t>svoji platnost).</w:t>
      </w:r>
      <w:r w:rsidRPr="00AE2EAB">
        <w:rPr>
          <w:rFonts w:ascii="Times New Roman" w:hAnsi="Times New Roman"/>
          <w:b/>
          <w:sz w:val="22"/>
        </w:rPr>
        <w:t xml:space="preserve">  </w:t>
      </w:r>
      <w:r w:rsidRPr="00AE2EAB">
        <w:rPr>
          <w:rFonts w:ascii="Times New Roman" w:hAnsi="Times New Roman"/>
          <w:sz w:val="22"/>
        </w:rPr>
        <w:t xml:space="preserve">Udělení doložit vydaným osvědčením. </w:t>
      </w:r>
    </w:p>
    <w:p w14:paraId="38F043F5" w14:textId="77777777" w:rsidR="00AE2EAB" w:rsidRPr="00AE2EAB" w:rsidRDefault="00AE2EAB" w:rsidP="00AE2EAB">
      <w:pPr>
        <w:numPr>
          <w:ilvl w:val="0"/>
          <w:numId w:val="20"/>
        </w:numPr>
        <w:spacing w:after="0" w:line="240" w:lineRule="auto"/>
        <w:rPr>
          <w:rFonts w:ascii="Times New Roman" w:hAnsi="Times New Roman"/>
          <w:sz w:val="22"/>
        </w:rPr>
      </w:pPr>
      <w:r w:rsidRPr="00AE2EAB">
        <w:rPr>
          <w:rFonts w:ascii="Times New Roman" w:hAnsi="Times New Roman"/>
          <w:sz w:val="22"/>
        </w:rPr>
        <w:t xml:space="preserve">Účastník v nabídce předloží </w:t>
      </w:r>
      <w:r w:rsidRPr="00AE2EAB">
        <w:rPr>
          <w:rFonts w:ascii="Times New Roman" w:hAnsi="Times New Roman"/>
          <w:b/>
          <w:sz w:val="22"/>
        </w:rPr>
        <w:t>technické listy pro použité tepelné izolace</w:t>
      </w:r>
      <w:r w:rsidRPr="00AE2EAB">
        <w:rPr>
          <w:rFonts w:ascii="Times New Roman" w:hAnsi="Times New Roman"/>
          <w:sz w:val="22"/>
        </w:rPr>
        <w:t xml:space="preserve">, ze kterých bude patrné, že splňují požadavky uvedené v projektové dokumentaci. Výrobky, které hodlá účastník použít při plnění zakázky, musí splňovat alespoň níže uvedené součinitele teplené vodivosti λ (nebo hodnoty lepší): </w:t>
      </w:r>
    </w:p>
    <w:p w14:paraId="746BF28E" w14:textId="77777777" w:rsidR="00AE2EAB" w:rsidRPr="00AE2EAB" w:rsidRDefault="00AE2EAB" w:rsidP="00AE2EAB">
      <w:pPr>
        <w:numPr>
          <w:ilvl w:val="1"/>
          <w:numId w:val="20"/>
        </w:numPr>
        <w:spacing w:after="0" w:line="240" w:lineRule="auto"/>
        <w:rPr>
          <w:rFonts w:ascii="Times New Roman" w:hAnsi="Times New Roman"/>
          <w:sz w:val="22"/>
        </w:rPr>
      </w:pPr>
      <w:r w:rsidRPr="00AE2EAB">
        <w:rPr>
          <w:rFonts w:ascii="Times New Roman" w:hAnsi="Times New Roman"/>
          <w:sz w:val="22"/>
        </w:rPr>
        <w:t xml:space="preserve">izolace fasády: EPS tl. 160 mm </w:t>
      </w:r>
      <w:r w:rsidRPr="00AE2EAB">
        <w:rPr>
          <w:rFonts w:ascii="Times New Roman" w:hAnsi="Times New Roman"/>
          <w:b/>
          <w:sz w:val="22"/>
        </w:rPr>
        <w:t xml:space="preserve">(λ ≤ 0,039 W/m.K) </w:t>
      </w:r>
    </w:p>
    <w:p w14:paraId="6C4528A5" w14:textId="77777777" w:rsidR="00AE2EAB" w:rsidRPr="00AE2EAB" w:rsidRDefault="00AE2EAB" w:rsidP="00AE2EAB">
      <w:pPr>
        <w:numPr>
          <w:ilvl w:val="1"/>
          <w:numId w:val="20"/>
        </w:numPr>
        <w:spacing w:after="0" w:line="240" w:lineRule="auto"/>
        <w:rPr>
          <w:rFonts w:ascii="Times New Roman" w:hAnsi="Times New Roman"/>
          <w:sz w:val="22"/>
        </w:rPr>
      </w:pPr>
      <w:r w:rsidRPr="00AE2EAB">
        <w:rPr>
          <w:rFonts w:ascii="Times New Roman" w:hAnsi="Times New Roman"/>
          <w:sz w:val="22"/>
        </w:rPr>
        <w:t xml:space="preserve">izolace fasády: desky z minerálních vláken tl. 160 mm </w:t>
      </w:r>
      <w:r w:rsidRPr="00AE2EAB">
        <w:rPr>
          <w:rFonts w:ascii="Times New Roman" w:hAnsi="Times New Roman"/>
          <w:b/>
          <w:sz w:val="22"/>
        </w:rPr>
        <w:t xml:space="preserve">(λ ≤ 0,036 W/m.K) </w:t>
      </w:r>
    </w:p>
    <w:p w14:paraId="343533E9" w14:textId="77777777" w:rsidR="00AE2EAB" w:rsidRPr="00AE2EAB" w:rsidRDefault="00AE2EAB" w:rsidP="00AE2EAB">
      <w:pPr>
        <w:numPr>
          <w:ilvl w:val="1"/>
          <w:numId w:val="20"/>
        </w:numPr>
        <w:spacing w:after="0" w:line="240" w:lineRule="auto"/>
        <w:rPr>
          <w:rFonts w:ascii="Times New Roman" w:hAnsi="Times New Roman"/>
          <w:sz w:val="22"/>
        </w:rPr>
      </w:pPr>
      <w:r w:rsidRPr="00AE2EAB">
        <w:rPr>
          <w:rFonts w:ascii="Times New Roman" w:hAnsi="Times New Roman"/>
          <w:sz w:val="22"/>
        </w:rPr>
        <w:t>izolace soklu: XPS</w:t>
      </w:r>
      <w:r w:rsidRPr="00AE2EAB">
        <w:rPr>
          <w:rFonts w:ascii="Times New Roman" w:hAnsi="Times New Roman"/>
          <w:b/>
          <w:sz w:val="22"/>
        </w:rPr>
        <w:t xml:space="preserve"> </w:t>
      </w:r>
      <w:r w:rsidRPr="00AE2EAB">
        <w:rPr>
          <w:rFonts w:ascii="Times New Roman" w:hAnsi="Times New Roman"/>
          <w:sz w:val="22"/>
        </w:rPr>
        <w:t xml:space="preserve">tl. 160 mm </w:t>
      </w:r>
      <w:r w:rsidRPr="00AE2EAB">
        <w:rPr>
          <w:rFonts w:ascii="Times New Roman" w:hAnsi="Times New Roman"/>
          <w:b/>
          <w:sz w:val="22"/>
        </w:rPr>
        <w:t xml:space="preserve">(λ ≤ 0,038 W/m.K) </w:t>
      </w:r>
    </w:p>
    <w:p w14:paraId="78152FC2" w14:textId="77777777" w:rsidR="00AE2EAB" w:rsidRPr="00AE2EAB" w:rsidRDefault="00AE2EAB" w:rsidP="00AE2EAB">
      <w:pPr>
        <w:numPr>
          <w:ilvl w:val="1"/>
          <w:numId w:val="20"/>
        </w:numPr>
        <w:spacing w:after="0" w:line="240" w:lineRule="auto"/>
        <w:rPr>
          <w:rFonts w:ascii="Times New Roman" w:hAnsi="Times New Roman"/>
          <w:sz w:val="22"/>
        </w:rPr>
      </w:pPr>
      <w:r w:rsidRPr="00AE2EAB">
        <w:rPr>
          <w:rFonts w:ascii="Times New Roman" w:hAnsi="Times New Roman"/>
          <w:sz w:val="22"/>
        </w:rPr>
        <w:t xml:space="preserve">izolace střechy: PIR tl. 160 mm </w:t>
      </w:r>
      <w:r w:rsidRPr="00AE2EAB">
        <w:rPr>
          <w:rFonts w:ascii="Times New Roman" w:hAnsi="Times New Roman"/>
          <w:b/>
          <w:sz w:val="22"/>
        </w:rPr>
        <w:t xml:space="preserve">(λ ≤ 0,022 W/m.K)  </w:t>
      </w:r>
    </w:p>
    <w:p w14:paraId="5FD61591" w14:textId="77777777" w:rsidR="00AE2EAB" w:rsidRPr="00AE2EAB" w:rsidRDefault="00AE2EAB" w:rsidP="00AE2EAB">
      <w:pPr>
        <w:numPr>
          <w:ilvl w:val="1"/>
          <w:numId w:val="20"/>
        </w:numPr>
        <w:spacing w:after="0" w:line="240" w:lineRule="auto"/>
        <w:rPr>
          <w:rFonts w:ascii="Times New Roman" w:hAnsi="Times New Roman"/>
          <w:sz w:val="22"/>
        </w:rPr>
      </w:pPr>
      <w:r w:rsidRPr="00AE2EAB">
        <w:rPr>
          <w:rFonts w:ascii="Times New Roman" w:hAnsi="Times New Roman"/>
          <w:sz w:val="22"/>
        </w:rPr>
        <w:t xml:space="preserve">izolace v stropu nad suterénem: </w:t>
      </w:r>
      <w:r w:rsidRPr="00AE2EAB">
        <w:rPr>
          <w:rFonts w:ascii="Times New Roman" w:hAnsi="Times New Roman"/>
          <w:b/>
          <w:sz w:val="22"/>
        </w:rPr>
        <w:t xml:space="preserve"> </w:t>
      </w:r>
      <w:r w:rsidRPr="00AE2EAB">
        <w:rPr>
          <w:rFonts w:ascii="Times New Roman" w:hAnsi="Times New Roman"/>
          <w:sz w:val="22"/>
        </w:rPr>
        <w:t>izolace z minerální vaty tl. 100 mm</w:t>
      </w:r>
      <w:r w:rsidRPr="00AE2EAB">
        <w:rPr>
          <w:rFonts w:ascii="Times New Roman" w:hAnsi="Times New Roman"/>
          <w:b/>
          <w:sz w:val="22"/>
        </w:rPr>
        <w:t xml:space="preserve"> (λ ≤ 0,037 W/m.K) </w:t>
      </w:r>
    </w:p>
    <w:p w14:paraId="330651B0" w14:textId="77777777" w:rsidR="00AE2EAB" w:rsidRPr="00AE2EAB" w:rsidRDefault="00AE2EAB" w:rsidP="00AE2EAB">
      <w:pPr>
        <w:numPr>
          <w:ilvl w:val="0"/>
          <w:numId w:val="20"/>
        </w:numPr>
        <w:spacing w:after="0" w:line="240" w:lineRule="auto"/>
        <w:rPr>
          <w:rFonts w:ascii="Times New Roman" w:hAnsi="Times New Roman"/>
          <w:sz w:val="22"/>
        </w:rPr>
      </w:pPr>
      <w:r w:rsidRPr="00AE2EAB">
        <w:rPr>
          <w:rFonts w:ascii="Times New Roman" w:hAnsi="Times New Roman"/>
          <w:sz w:val="22"/>
        </w:rPr>
        <w:t xml:space="preserve">Účastník v nabídce předloží </w:t>
      </w:r>
      <w:r w:rsidRPr="00AE2EAB">
        <w:rPr>
          <w:rFonts w:ascii="Times New Roman" w:hAnsi="Times New Roman"/>
          <w:b/>
          <w:sz w:val="22"/>
        </w:rPr>
        <w:t>Prohlášení o vlastnostech a doklady prokazující shodu</w:t>
      </w:r>
      <w:r w:rsidRPr="00AE2EAB">
        <w:rPr>
          <w:rFonts w:ascii="Times New Roman" w:hAnsi="Times New Roman"/>
          <w:sz w:val="22"/>
        </w:rPr>
        <w:t xml:space="preserve"> </w:t>
      </w:r>
      <w:r w:rsidRPr="00AE2EAB">
        <w:rPr>
          <w:rFonts w:ascii="Times New Roman" w:hAnsi="Times New Roman"/>
          <w:b/>
          <w:sz w:val="22"/>
        </w:rPr>
        <w:t>dodávaných otvorových výplní</w:t>
      </w:r>
      <w:r w:rsidRPr="00AE2EAB">
        <w:rPr>
          <w:rFonts w:ascii="Times New Roman" w:hAnsi="Times New Roman"/>
          <w:sz w:val="22"/>
        </w:rPr>
        <w:t xml:space="preserve"> se základními technickými požadavky uvedenými v </w:t>
      </w:r>
      <w:r w:rsidRPr="00AE2EAB">
        <w:rPr>
          <w:rFonts w:ascii="Times New Roman" w:hAnsi="Times New Roman"/>
          <w:sz w:val="22"/>
        </w:rPr>
        <w:lastRenderedPageBreak/>
        <w:t xml:space="preserve">projektové dokumentaci. Otvorové výplně, které hodlá účastník použít pro plnění zakázky, musí splňovat specifikaci uvedenou v projektové dokumentaci a požadavek na </w:t>
      </w:r>
      <w:r w:rsidRPr="00AE2EAB">
        <w:rPr>
          <w:rFonts w:ascii="Times New Roman" w:hAnsi="Times New Roman"/>
          <w:b/>
          <w:sz w:val="22"/>
        </w:rPr>
        <w:t>maximální součinitel prostupu tepla celé výplně</w:t>
      </w:r>
      <w:r w:rsidRPr="00AE2EAB">
        <w:rPr>
          <w:rFonts w:ascii="Times New Roman" w:hAnsi="Times New Roman"/>
          <w:sz w:val="22"/>
        </w:rPr>
        <w:t>, dle výpisu výplní:</w:t>
      </w:r>
      <w:r w:rsidRPr="00AE2EAB">
        <w:rPr>
          <w:rFonts w:ascii="Times New Roman" w:hAnsi="Times New Roman"/>
          <w:b/>
          <w:sz w:val="22"/>
        </w:rPr>
        <w:t xml:space="preserve">   </w:t>
      </w:r>
    </w:p>
    <w:p w14:paraId="1478AA00" w14:textId="77777777" w:rsidR="00AE2EAB" w:rsidRPr="00AE2EAB" w:rsidRDefault="00AE2EAB" w:rsidP="00AE2EAB">
      <w:pPr>
        <w:numPr>
          <w:ilvl w:val="1"/>
          <w:numId w:val="20"/>
        </w:numPr>
        <w:spacing w:after="0" w:line="240" w:lineRule="auto"/>
        <w:rPr>
          <w:rFonts w:ascii="Times New Roman" w:hAnsi="Times New Roman"/>
          <w:sz w:val="22"/>
        </w:rPr>
      </w:pPr>
      <w:r w:rsidRPr="00AE2EAB">
        <w:rPr>
          <w:rFonts w:ascii="Times New Roman" w:hAnsi="Times New Roman"/>
          <w:b/>
          <w:sz w:val="22"/>
        </w:rPr>
        <w:t>Plastová okna: Uw ≤ 0,90 W/(m</w:t>
      </w:r>
      <w:r w:rsidRPr="00AE2EAB">
        <w:rPr>
          <w:rFonts w:ascii="Times New Roman" w:hAnsi="Times New Roman"/>
          <w:b/>
          <w:sz w:val="22"/>
          <w:vertAlign w:val="superscript"/>
        </w:rPr>
        <w:t>2</w:t>
      </w:r>
      <w:r w:rsidRPr="00AE2EAB">
        <w:rPr>
          <w:rFonts w:ascii="Times New Roman" w:hAnsi="Times New Roman"/>
          <w:b/>
          <w:sz w:val="22"/>
        </w:rPr>
        <w:t xml:space="preserve">K) – izolační trojsklo </w:t>
      </w:r>
    </w:p>
    <w:p w14:paraId="741E8C67" w14:textId="77777777" w:rsidR="00AE2EAB" w:rsidRPr="00AE2EAB" w:rsidRDefault="00AE2EAB" w:rsidP="00AE2EAB">
      <w:pPr>
        <w:numPr>
          <w:ilvl w:val="1"/>
          <w:numId w:val="20"/>
        </w:numPr>
        <w:spacing w:after="0" w:line="240" w:lineRule="auto"/>
        <w:rPr>
          <w:rFonts w:ascii="Times New Roman" w:hAnsi="Times New Roman"/>
          <w:sz w:val="22"/>
        </w:rPr>
      </w:pPr>
      <w:r w:rsidRPr="00AE2EAB">
        <w:rPr>
          <w:rFonts w:ascii="Times New Roman" w:hAnsi="Times New Roman"/>
          <w:b/>
          <w:sz w:val="22"/>
        </w:rPr>
        <w:t xml:space="preserve">Hliníkové vstupní dveře: Ud ≤ 1,20 W/(m²K) </w:t>
      </w:r>
    </w:p>
    <w:p w14:paraId="52FD336B" w14:textId="77777777" w:rsidR="00AE2EAB" w:rsidRPr="00AE2EAB" w:rsidRDefault="00AE2EAB" w:rsidP="00AE2EAB">
      <w:pPr>
        <w:numPr>
          <w:ilvl w:val="1"/>
          <w:numId w:val="20"/>
        </w:numPr>
        <w:spacing w:after="0" w:line="240" w:lineRule="auto"/>
        <w:rPr>
          <w:rFonts w:ascii="Times New Roman" w:hAnsi="Times New Roman"/>
          <w:sz w:val="22"/>
        </w:rPr>
      </w:pPr>
      <w:r w:rsidRPr="00AE2EAB">
        <w:rPr>
          <w:rFonts w:ascii="Times New Roman" w:hAnsi="Times New Roman"/>
          <w:b/>
          <w:sz w:val="22"/>
        </w:rPr>
        <w:t>Střešní okna: Uw ≤ 1,10 W/(m</w:t>
      </w:r>
      <w:r w:rsidRPr="00AE2EAB">
        <w:rPr>
          <w:rFonts w:ascii="Times New Roman" w:hAnsi="Times New Roman"/>
          <w:b/>
          <w:sz w:val="22"/>
          <w:vertAlign w:val="superscript"/>
        </w:rPr>
        <w:t>2</w:t>
      </w:r>
      <w:r w:rsidRPr="00AE2EAB">
        <w:rPr>
          <w:rFonts w:ascii="Times New Roman" w:hAnsi="Times New Roman"/>
          <w:b/>
          <w:sz w:val="22"/>
        </w:rPr>
        <w:t xml:space="preserve">K) – izolační trojsklo </w:t>
      </w:r>
    </w:p>
    <w:p w14:paraId="23733122" w14:textId="7C1E869E" w:rsidR="00FE1170" w:rsidRPr="00FE1170" w:rsidRDefault="00AE2EAB" w:rsidP="00FE1170">
      <w:pPr>
        <w:numPr>
          <w:ilvl w:val="1"/>
          <w:numId w:val="20"/>
        </w:numPr>
        <w:spacing w:after="0" w:line="240" w:lineRule="auto"/>
        <w:rPr>
          <w:rFonts w:ascii="Times New Roman" w:hAnsi="Times New Roman"/>
          <w:sz w:val="22"/>
        </w:rPr>
      </w:pPr>
      <w:r w:rsidRPr="00AE2EAB">
        <w:rPr>
          <w:rFonts w:ascii="Times New Roman" w:hAnsi="Times New Roman"/>
          <w:b/>
          <w:sz w:val="22"/>
        </w:rPr>
        <w:t xml:space="preserve">Obdélníkový výlez do půdního prostoru: Uw ≤ 1,40 W/(m²K) </w:t>
      </w:r>
    </w:p>
    <w:p w14:paraId="1530B694" w14:textId="0697823D" w:rsidR="00FE1170" w:rsidRPr="00C63B19" w:rsidRDefault="00FE1170" w:rsidP="00FE1170">
      <w:pPr>
        <w:pStyle w:val="Odstavecseseznamem"/>
        <w:numPr>
          <w:ilvl w:val="0"/>
          <w:numId w:val="20"/>
        </w:numPr>
        <w:autoSpaceDE w:val="0"/>
        <w:autoSpaceDN w:val="0"/>
        <w:adjustRightInd w:val="0"/>
        <w:spacing w:after="0" w:line="240" w:lineRule="auto"/>
        <w:jc w:val="left"/>
        <w:rPr>
          <w:rFonts w:ascii="Times New Roman" w:hAnsi="Times New Roman"/>
          <w:color w:val="000000"/>
          <w:sz w:val="22"/>
          <w:lang w:eastAsia="cs-CZ"/>
        </w:rPr>
      </w:pPr>
      <w:r w:rsidRPr="00C63B19">
        <w:rPr>
          <w:rFonts w:ascii="Times New Roman" w:hAnsi="Times New Roman"/>
          <w:color w:val="000000"/>
          <w:sz w:val="22"/>
          <w:lang w:eastAsia="cs-CZ"/>
        </w:rPr>
        <w:t xml:space="preserve">součinitel prostupu tepla výplně bude v nabídce doložen výpočtem pro nejčastěji se opakující pozice výplní. Součástí výpočtu budou certifikáty deklarující tepelně – technické vlastnosti jednotlivých elementů výplně (rám, okno a distanční rámeček) vstupujících do vzorců výpočtu součinitele prostupu tepla. </w:t>
      </w:r>
      <w:r w:rsidRPr="00C63B19">
        <w:rPr>
          <w:rFonts w:ascii="Times New Roman" w:hAnsi="Times New Roman"/>
          <w:b/>
          <w:bCs/>
          <w:color w:val="000000"/>
          <w:sz w:val="22"/>
          <w:lang w:eastAsia="cs-CZ"/>
        </w:rPr>
        <w:t>Výpočet bude proveden pro výplně O/01 a O/02 a H/0</w:t>
      </w:r>
      <w:r w:rsidR="00557498" w:rsidRPr="00C63B19">
        <w:rPr>
          <w:rFonts w:ascii="Times New Roman" w:hAnsi="Times New Roman"/>
          <w:b/>
          <w:bCs/>
          <w:color w:val="000000"/>
          <w:sz w:val="22"/>
          <w:lang w:eastAsia="cs-CZ"/>
        </w:rPr>
        <w:t>3</w:t>
      </w:r>
      <w:r w:rsidR="00AA52F3" w:rsidRPr="00C63B19">
        <w:rPr>
          <w:rFonts w:ascii="Times New Roman" w:hAnsi="Times New Roman"/>
          <w:b/>
          <w:bCs/>
          <w:color w:val="000000"/>
          <w:sz w:val="22"/>
          <w:lang w:eastAsia="cs-CZ"/>
        </w:rPr>
        <w:t xml:space="preserve">. </w:t>
      </w:r>
      <w:r w:rsidRPr="00C63B19">
        <w:rPr>
          <w:rFonts w:ascii="Times New Roman" w:hAnsi="Times New Roman"/>
          <w:b/>
          <w:bCs/>
          <w:color w:val="000000"/>
          <w:sz w:val="22"/>
          <w:lang w:eastAsia="cs-CZ"/>
        </w:rPr>
        <w:t xml:space="preserve">Výpočet bude potvrzen notifikovanou osobou. </w:t>
      </w:r>
    </w:p>
    <w:p w14:paraId="2D24F8F5" w14:textId="77777777" w:rsidR="00B17C91" w:rsidRDefault="00B17C91" w:rsidP="00FB6540">
      <w:pPr>
        <w:spacing w:after="0" w:line="240" w:lineRule="auto"/>
        <w:rPr>
          <w:rFonts w:ascii="Times New Roman" w:hAnsi="Times New Roman"/>
          <w:sz w:val="22"/>
        </w:rPr>
      </w:pPr>
    </w:p>
    <w:p w14:paraId="0CA3D177" w14:textId="77777777" w:rsidR="00FB6540" w:rsidRPr="00FB6540" w:rsidRDefault="00FB6540" w:rsidP="00FB6540">
      <w:pPr>
        <w:spacing w:after="0" w:line="240" w:lineRule="auto"/>
        <w:rPr>
          <w:rFonts w:ascii="Times New Roman" w:hAnsi="Times New Roman"/>
          <w:sz w:val="22"/>
        </w:rPr>
      </w:pPr>
    </w:p>
    <w:p w14:paraId="56407457" w14:textId="5BDE033C" w:rsidR="00AE2EAB" w:rsidRDefault="00AE2EAB" w:rsidP="00AE2EAB">
      <w:pPr>
        <w:pStyle w:val="Nadpis2"/>
        <w:spacing w:before="0" w:after="0" w:line="240" w:lineRule="auto"/>
        <w:ind w:left="0" w:firstLine="0"/>
        <w:rPr>
          <w:rFonts w:ascii="Times New Roman" w:hAnsi="Times New Roman"/>
          <w:u w:val="single"/>
        </w:rPr>
      </w:pPr>
      <w:bookmarkStart w:id="46" w:name="_Toc91084558"/>
      <w:r>
        <w:rPr>
          <w:rFonts w:ascii="Times New Roman" w:hAnsi="Times New Roman"/>
          <w:u w:val="single"/>
        </w:rPr>
        <w:t>Bankovní záruka za řádné plnění záručních podmínek</w:t>
      </w:r>
      <w:bookmarkEnd w:id="46"/>
    </w:p>
    <w:p w14:paraId="0BC579FE" w14:textId="620A1EC0" w:rsidR="00AE2EAB" w:rsidRPr="00AE2EAB" w:rsidRDefault="00AE2EAB" w:rsidP="00AE2EAB">
      <w:pPr>
        <w:spacing w:after="0" w:line="240" w:lineRule="auto"/>
        <w:ind w:left="-5"/>
        <w:rPr>
          <w:rFonts w:ascii="Times New Roman" w:hAnsi="Times New Roman"/>
          <w:sz w:val="22"/>
        </w:rPr>
      </w:pPr>
      <w:r w:rsidRPr="00AE2EAB">
        <w:rPr>
          <w:rFonts w:ascii="Times New Roman" w:hAnsi="Times New Roman"/>
          <w:sz w:val="22"/>
        </w:rPr>
        <w:t xml:space="preserve">Vybraný dodavatel poskytne objednateli nejpozději do 5 pracovních dnů ode dne podpisu konečného předávacího protokolu, resp. po odstranění všech vad a nedodělků </w:t>
      </w:r>
      <w:r w:rsidRPr="00AE2EAB">
        <w:rPr>
          <w:rFonts w:ascii="Times New Roman" w:hAnsi="Times New Roman"/>
          <w:b/>
          <w:sz w:val="22"/>
        </w:rPr>
        <w:t>originál záruční listiny</w:t>
      </w:r>
      <w:r w:rsidRPr="00AE2EAB">
        <w:rPr>
          <w:rFonts w:ascii="Times New Roman" w:hAnsi="Times New Roman"/>
          <w:sz w:val="22"/>
        </w:rPr>
        <w:t xml:space="preserve"> o vystavení bankovní záruky za řádné plnění záručních podmínek ve prospěch objednatele (oprávněného) ve výši </w:t>
      </w:r>
      <w:r w:rsidR="00FB6540">
        <w:rPr>
          <w:rFonts w:ascii="Times New Roman" w:hAnsi="Times New Roman"/>
          <w:b/>
          <w:sz w:val="22"/>
        </w:rPr>
        <w:t>2</w:t>
      </w:r>
      <w:r w:rsidRPr="00AE2EAB">
        <w:rPr>
          <w:rFonts w:ascii="Times New Roman" w:hAnsi="Times New Roman"/>
          <w:b/>
          <w:sz w:val="22"/>
        </w:rPr>
        <w:t xml:space="preserve"> %</w:t>
      </w:r>
      <w:r w:rsidRPr="00AE2EAB">
        <w:rPr>
          <w:rFonts w:ascii="Times New Roman" w:hAnsi="Times New Roman"/>
          <w:sz w:val="22"/>
        </w:rPr>
        <w:t xml:space="preserve"> z celkové sjednané ceny díla bez DPH.  </w:t>
      </w:r>
    </w:p>
    <w:p w14:paraId="31E5C171" w14:textId="77777777" w:rsidR="00AE2EAB" w:rsidRPr="00AE2EAB" w:rsidRDefault="00AE2EAB" w:rsidP="00AE2EAB">
      <w:pPr>
        <w:spacing w:after="0" w:line="240" w:lineRule="auto"/>
        <w:ind w:left="-5"/>
        <w:rPr>
          <w:rFonts w:ascii="Times New Roman" w:hAnsi="Times New Roman"/>
          <w:sz w:val="22"/>
        </w:rPr>
      </w:pPr>
      <w:r w:rsidRPr="00AE2EAB">
        <w:rPr>
          <w:rFonts w:ascii="Times New Roman" w:hAnsi="Times New Roman"/>
          <w:sz w:val="22"/>
        </w:rPr>
        <w:t xml:space="preserve">Bankovní záruka za řádné plnění záručních podmínek musí být platná minimálně do konce nejdelší záruční doby stanovené ve smlouvě o dílo. </w:t>
      </w:r>
    </w:p>
    <w:p w14:paraId="563AE06B" w14:textId="77777777" w:rsidR="00AE2EAB" w:rsidRPr="00AE2EAB" w:rsidRDefault="00AE2EAB" w:rsidP="00AE2EAB">
      <w:pPr>
        <w:spacing w:after="0" w:line="240" w:lineRule="auto"/>
        <w:ind w:left="-5"/>
        <w:rPr>
          <w:rFonts w:ascii="Times New Roman" w:hAnsi="Times New Roman"/>
          <w:sz w:val="22"/>
        </w:rPr>
      </w:pPr>
      <w:r w:rsidRPr="00AE2EAB">
        <w:rPr>
          <w:rFonts w:ascii="Times New Roman" w:hAnsi="Times New Roman"/>
          <w:sz w:val="22"/>
        </w:rPr>
        <w:t xml:space="preserve">Právo z bankovní záruky je objednatel oprávněn uplatnit v případech, že zhotovitel nebude plnit své povinnosti vyplývající ze záruky za dílo, ke kterým je ze smlouvy povinen.  </w:t>
      </w:r>
    </w:p>
    <w:p w14:paraId="2BC056F1" w14:textId="77777777" w:rsidR="00AE2EAB" w:rsidRPr="00AE2EAB" w:rsidRDefault="00AE2EAB" w:rsidP="00AE2EAB">
      <w:pPr>
        <w:spacing w:after="0" w:line="240" w:lineRule="auto"/>
        <w:ind w:left="-5"/>
        <w:rPr>
          <w:rFonts w:ascii="Times New Roman" w:hAnsi="Times New Roman"/>
          <w:sz w:val="22"/>
        </w:rPr>
      </w:pPr>
      <w:r w:rsidRPr="00AE2EAB">
        <w:rPr>
          <w:rFonts w:ascii="Times New Roman" w:hAnsi="Times New Roman"/>
          <w:sz w:val="22"/>
        </w:rPr>
        <w:t xml:space="preserve">Bankovní záruka zajišťuje řádné odstranění vad uplatněných objednatelem vůči zhotoviteli z titulu odpovědnosti za vady díla v záruční době, přičemž platí, že: </w:t>
      </w:r>
    </w:p>
    <w:p w14:paraId="0CD42EE0" w14:textId="77777777" w:rsidR="00AE2EAB" w:rsidRPr="00AE2EAB" w:rsidRDefault="00AE2EAB" w:rsidP="00AE2EAB">
      <w:pPr>
        <w:numPr>
          <w:ilvl w:val="0"/>
          <w:numId w:val="21"/>
        </w:numPr>
        <w:spacing w:after="0" w:line="240" w:lineRule="auto"/>
        <w:ind w:hanging="426"/>
        <w:rPr>
          <w:rFonts w:ascii="Times New Roman" w:hAnsi="Times New Roman"/>
          <w:sz w:val="22"/>
        </w:rPr>
      </w:pPr>
      <w:r w:rsidRPr="00AE2EAB">
        <w:rPr>
          <w:rFonts w:ascii="Times New Roman" w:hAnsi="Times New Roman"/>
          <w:sz w:val="22"/>
        </w:rPr>
        <w:t xml:space="preserve">v případě jakékoli změny záruční lhůty je zhotovitel povinen platnost bankovní záruky prodloužit tak, aby trvala po celou dobu záruční lhůty; </w:t>
      </w:r>
    </w:p>
    <w:p w14:paraId="4316FA40" w14:textId="77777777" w:rsidR="00AE2EAB" w:rsidRPr="00AE2EAB" w:rsidRDefault="00AE2EAB" w:rsidP="00AE2EAB">
      <w:pPr>
        <w:numPr>
          <w:ilvl w:val="0"/>
          <w:numId w:val="21"/>
        </w:numPr>
        <w:spacing w:after="0" w:line="240" w:lineRule="auto"/>
        <w:ind w:hanging="426"/>
        <w:rPr>
          <w:rFonts w:ascii="Times New Roman" w:hAnsi="Times New Roman"/>
          <w:sz w:val="22"/>
        </w:rPr>
      </w:pPr>
      <w:r w:rsidRPr="00AE2EAB">
        <w:rPr>
          <w:rFonts w:ascii="Times New Roman" w:hAnsi="Times New Roman"/>
          <w:sz w:val="22"/>
        </w:rPr>
        <w:t xml:space="preserve">právo ze záruky je objednatel oprávněn uplatnit v případech, že zhotovitel neodstranil vadu díla způsobem a v době, k nimž je podle příslušných ustanovení smlouvy o dílo k odstraňování vad v záruční lhůtě povinen; </w:t>
      </w:r>
    </w:p>
    <w:p w14:paraId="638B4FE6" w14:textId="77777777" w:rsidR="00AE2EAB" w:rsidRPr="00AE2EAB" w:rsidRDefault="00AE2EAB" w:rsidP="00AE2EAB">
      <w:pPr>
        <w:spacing w:after="0" w:line="240" w:lineRule="auto"/>
        <w:ind w:left="-5"/>
        <w:rPr>
          <w:rFonts w:ascii="Times New Roman" w:hAnsi="Times New Roman"/>
          <w:sz w:val="22"/>
        </w:rPr>
      </w:pPr>
      <w:r w:rsidRPr="00AE2EAB">
        <w:rPr>
          <w:rFonts w:ascii="Times New Roman" w:hAnsi="Times New Roman"/>
          <w:sz w:val="22"/>
        </w:rPr>
        <w:t xml:space="preserve">Zadavatel požaduje, aby účastník doložil do nabídky Čestné prohlášení o bankovní záruce dle vzoru v příloze č. 11. </w:t>
      </w:r>
    </w:p>
    <w:p w14:paraId="6F2EE977" w14:textId="75BF5DCF" w:rsidR="00AE2EAB" w:rsidRDefault="00AE2EAB" w:rsidP="00AE2EAB"/>
    <w:p w14:paraId="497EB779" w14:textId="77777777" w:rsidR="00AE2EAB" w:rsidRPr="00AE2EAB" w:rsidRDefault="00AE2EAB" w:rsidP="00AE2EAB"/>
    <w:p w14:paraId="01BC1862" w14:textId="77777777" w:rsidR="00AE2EAB" w:rsidRPr="00385CF1" w:rsidRDefault="00AE2EAB" w:rsidP="00AE2EAB">
      <w:pPr>
        <w:pStyle w:val="Nadpis2"/>
        <w:spacing w:before="0" w:after="0" w:line="240" w:lineRule="auto"/>
        <w:ind w:left="0" w:firstLine="0"/>
        <w:rPr>
          <w:rFonts w:ascii="Times New Roman" w:hAnsi="Times New Roman"/>
          <w:u w:val="single"/>
        </w:rPr>
      </w:pPr>
      <w:bookmarkStart w:id="47" w:name="_Toc91084559"/>
      <w:r w:rsidRPr="00385CF1">
        <w:rPr>
          <w:rFonts w:ascii="Times New Roman" w:hAnsi="Times New Roman"/>
          <w:u w:val="single"/>
        </w:rPr>
        <w:t>Obchodní podmínky</w:t>
      </w:r>
      <w:bookmarkEnd w:id="47"/>
    </w:p>
    <w:p w14:paraId="07B4CE27" w14:textId="77777777" w:rsidR="00241243" w:rsidRPr="00385CF1" w:rsidRDefault="00241243" w:rsidP="00241243">
      <w:pPr>
        <w:rPr>
          <w:rFonts w:ascii="Times New Roman" w:hAnsi="Times New Roman"/>
        </w:rPr>
      </w:pPr>
    </w:p>
    <w:p w14:paraId="3E555F79" w14:textId="77777777" w:rsidR="00B85345" w:rsidRPr="00385CF1" w:rsidRDefault="00B85345" w:rsidP="00241243">
      <w:pPr>
        <w:pStyle w:val="Nadpis3"/>
        <w:spacing w:before="0" w:after="0" w:line="240" w:lineRule="auto"/>
        <w:ind w:left="0" w:firstLine="0"/>
        <w:rPr>
          <w:rFonts w:ascii="Times New Roman" w:hAnsi="Times New Roman"/>
          <w:sz w:val="22"/>
          <w:szCs w:val="22"/>
        </w:rPr>
      </w:pPr>
      <w:r w:rsidRPr="00385CF1">
        <w:rPr>
          <w:rFonts w:ascii="Times New Roman" w:hAnsi="Times New Roman"/>
          <w:sz w:val="22"/>
          <w:szCs w:val="22"/>
        </w:rPr>
        <w:t>Zadavatel stanovil závazné obchodní podmínky pro realizaci veřejné zakázky ve formě smlouvy o dílo, kter</w:t>
      </w:r>
      <w:r w:rsidR="008A5E00" w:rsidRPr="00385CF1">
        <w:rPr>
          <w:rFonts w:ascii="Times New Roman" w:hAnsi="Times New Roman"/>
          <w:sz w:val="22"/>
          <w:szCs w:val="22"/>
        </w:rPr>
        <w:t>á</w:t>
      </w:r>
      <w:r w:rsidRPr="00385CF1">
        <w:rPr>
          <w:rFonts w:ascii="Times New Roman" w:hAnsi="Times New Roman"/>
          <w:sz w:val="22"/>
          <w:szCs w:val="22"/>
        </w:rPr>
        <w:t xml:space="preserve"> je přílohou této zadávací dokumentace. Na obchodních podmínkách (všech ustanoveních návrhu smlouvy) zadavatel bezvýhradně trvá.</w:t>
      </w:r>
      <w:r w:rsidR="00807EC7" w:rsidRPr="00385CF1">
        <w:rPr>
          <w:rFonts w:ascii="Times New Roman" w:hAnsi="Times New Roman"/>
          <w:sz w:val="22"/>
          <w:szCs w:val="22"/>
        </w:rPr>
        <w:t xml:space="preserve"> </w:t>
      </w:r>
      <w:r w:rsidR="00E315F9" w:rsidRPr="00385CF1">
        <w:rPr>
          <w:rFonts w:ascii="Times New Roman" w:hAnsi="Times New Roman"/>
          <w:sz w:val="22"/>
          <w:szCs w:val="22"/>
        </w:rPr>
        <w:t xml:space="preserve">Návrh smlouvy podepsaný osobou oprávněnou jednat jménem či za </w:t>
      </w:r>
      <w:r w:rsidR="001E7C43" w:rsidRPr="00385CF1">
        <w:rPr>
          <w:rFonts w:ascii="Times New Roman" w:hAnsi="Times New Roman"/>
          <w:sz w:val="22"/>
          <w:szCs w:val="22"/>
        </w:rPr>
        <w:t>účastníka</w:t>
      </w:r>
      <w:r w:rsidR="00E315F9" w:rsidRPr="00385CF1">
        <w:rPr>
          <w:rFonts w:ascii="Times New Roman" w:hAnsi="Times New Roman"/>
          <w:sz w:val="22"/>
          <w:szCs w:val="22"/>
        </w:rPr>
        <w:t xml:space="preserve"> musí být součástí nabídky.</w:t>
      </w:r>
    </w:p>
    <w:p w14:paraId="6C3C6C5C" w14:textId="77777777" w:rsidR="00B85345" w:rsidRPr="00385CF1" w:rsidRDefault="00B85345" w:rsidP="00241243">
      <w:pPr>
        <w:pStyle w:val="Nadpis3"/>
        <w:spacing w:before="0" w:after="0" w:line="240" w:lineRule="auto"/>
        <w:ind w:left="0" w:firstLine="0"/>
        <w:rPr>
          <w:rFonts w:ascii="Times New Roman" w:hAnsi="Times New Roman"/>
          <w:sz w:val="22"/>
          <w:szCs w:val="22"/>
        </w:rPr>
      </w:pPr>
      <w:r w:rsidRPr="00385CF1">
        <w:rPr>
          <w:rFonts w:ascii="Times New Roman" w:hAnsi="Times New Roman"/>
          <w:sz w:val="22"/>
          <w:szCs w:val="22"/>
        </w:rPr>
        <w:t xml:space="preserve">Vzorové znění smlouvy dodavatel nesmí měnit, doplňovat ani jinak upravovat, pokud v zadávacích podmínkách není stanoveno výslovně jinak, v opačném případě </w:t>
      </w:r>
      <w:r w:rsidR="00EF62C0" w:rsidRPr="00385CF1">
        <w:rPr>
          <w:rFonts w:ascii="Times New Roman" w:hAnsi="Times New Roman"/>
          <w:sz w:val="22"/>
          <w:szCs w:val="22"/>
        </w:rPr>
        <w:t>může být</w:t>
      </w:r>
      <w:r w:rsidR="00DB2D2B" w:rsidRPr="00385CF1">
        <w:rPr>
          <w:rFonts w:ascii="Times New Roman" w:hAnsi="Times New Roman"/>
          <w:sz w:val="22"/>
          <w:szCs w:val="22"/>
        </w:rPr>
        <w:t xml:space="preserve"> </w:t>
      </w:r>
      <w:r w:rsidRPr="00385CF1">
        <w:rPr>
          <w:rFonts w:ascii="Times New Roman" w:hAnsi="Times New Roman"/>
          <w:sz w:val="22"/>
          <w:szCs w:val="22"/>
        </w:rPr>
        <w:t xml:space="preserve">jeho nabídka vyřazena a dodavatel </w:t>
      </w:r>
      <w:r w:rsidR="00EF62C0" w:rsidRPr="00385CF1">
        <w:rPr>
          <w:rFonts w:ascii="Times New Roman" w:hAnsi="Times New Roman"/>
          <w:sz w:val="22"/>
          <w:szCs w:val="22"/>
        </w:rPr>
        <w:t>může být</w:t>
      </w:r>
      <w:r w:rsidR="00DB2D2B" w:rsidRPr="00385CF1">
        <w:rPr>
          <w:rFonts w:ascii="Times New Roman" w:hAnsi="Times New Roman"/>
          <w:sz w:val="22"/>
          <w:szCs w:val="22"/>
        </w:rPr>
        <w:t xml:space="preserve"> </w:t>
      </w:r>
      <w:r w:rsidRPr="00385CF1">
        <w:rPr>
          <w:rFonts w:ascii="Times New Roman" w:hAnsi="Times New Roman"/>
          <w:sz w:val="22"/>
          <w:szCs w:val="22"/>
        </w:rPr>
        <w:t xml:space="preserve">z další účasti </w:t>
      </w:r>
      <w:r w:rsidR="00EF62C0" w:rsidRPr="00385CF1">
        <w:rPr>
          <w:rFonts w:ascii="Times New Roman" w:hAnsi="Times New Roman"/>
          <w:sz w:val="22"/>
          <w:szCs w:val="22"/>
        </w:rPr>
        <w:t>v zadávacím</w:t>
      </w:r>
      <w:r w:rsidR="00DB2D2B" w:rsidRPr="00385CF1">
        <w:rPr>
          <w:rFonts w:ascii="Times New Roman" w:hAnsi="Times New Roman"/>
          <w:sz w:val="22"/>
          <w:szCs w:val="22"/>
        </w:rPr>
        <w:t xml:space="preserve"> řízení vyloučen.</w:t>
      </w:r>
    </w:p>
    <w:p w14:paraId="65160998" w14:textId="77777777" w:rsidR="00B85345" w:rsidRPr="00385CF1" w:rsidRDefault="00B85345" w:rsidP="00241243">
      <w:pPr>
        <w:pStyle w:val="Nadpis3"/>
        <w:spacing w:before="0" w:after="0" w:line="240" w:lineRule="auto"/>
        <w:ind w:left="0" w:firstLine="0"/>
        <w:rPr>
          <w:rFonts w:ascii="Times New Roman" w:hAnsi="Times New Roman"/>
          <w:sz w:val="22"/>
          <w:szCs w:val="22"/>
        </w:rPr>
      </w:pPr>
      <w:r w:rsidRPr="00385CF1">
        <w:rPr>
          <w:rFonts w:ascii="Times New Roman" w:hAnsi="Times New Roman"/>
          <w:sz w:val="22"/>
          <w:szCs w:val="22"/>
        </w:rPr>
        <w:t xml:space="preserve">Přílohou zadávací dokumentace je vzorová podoba smlouvy o dílo, která bude sloužit k uzavření smluvního vztahu s vítězem </w:t>
      </w:r>
      <w:r w:rsidR="007C35B8" w:rsidRPr="00385CF1">
        <w:rPr>
          <w:rFonts w:ascii="Times New Roman" w:hAnsi="Times New Roman"/>
          <w:sz w:val="22"/>
          <w:szCs w:val="22"/>
        </w:rPr>
        <w:t>zadávacího</w:t>
      </w:r>
      <w:r w:rsidR="00DB2D2B" w:rsidRPr="00385CF1">
        <w:rPr>
          <w:rFonts w:ascii="Times New Roman" w:hAnsi="Times New Roman"/>
          <w:sz w:val="22"/>
          <w:szCs w:val="22"/>
        </w:rPr>
        <w:t xml:space="preserve"> </w:t>
      </w:r>
      <w:r w:rsidRPr="00385CF1">
        <w:rPr>
          <w:rFonts w:ascii="Times New Roman" w:hAnsi="Times New Roman"/>
          <w:sz w:val="22"/>
          <w:szCs w:val="22"/>
        </w:rPr>
        <w:t xml:space="preserve">řízení. Zadavatel připouští pouze dále specifikované úpravy vzorové smlouvy dodavatelem v rámci přípravy návrhu smlouvy, který musí být součástí nabídky, a který musí být podepsán oprávněným zástupcem dodavatele. Tento návrh smlouvy musí v </w:t>
      </w:r>
      <w:r w:rsidRPr="00385CF1">
        <w:rPr>
          <w:rFonts w:ascii="Times New Roman" w:hAnsi="Times New Roman"/>
          <w:sz w:val="22"/>
          <w:szCs w:val="22"/>
        </w:rPr>
        <w:lastRenderedPageBreak/>
        <w:t>plném rozsahu respektovat podmínky uvedené v této zadávací dokumentaci a nesmí znevýhodňovat zadavatele.</w:t>
      </w:r>
    </w:p>
    <w:p w14:paraId="197AF5F2" w14:textId="77777777" w:rsidR="004E73EC" w:rsidRPr="00385CF1" w:rsidRDefault="00B85345" w:rsidP="00241243">
      <w:pPr>
        <w:pStyle w:val="Nadpis3"/>
        <w:spacing w:before="0" w:after="0" w:line="240" w:lineRule="auto"/>
        <w:ind w:left="0" w:firstLine="0"/>
        <w:rPr>
          <w:rFonts w:ascii="Times New Roman" w:hAnsi="Times New Roman"/>
          <w:sz w:val="22"/>
          <w:szCs w:val="22"/>
        </w:rPr>
      </w:pPr>
      <w:r w:rsidRPr="00385CF1">
        <w:rPr>
          <w:rFonts w:ascii="Times New Roman" w:hAnsi="Times New Roman"/>
          <w:sz w:val="22"/>
          <w:szCs w:val="22"/>
        </w:rPr>
        <w:t>Dodavatel do vzoru smlouvy pouze doplní chybějící údaje, které jsou zvýrazněny a označeny žlutým podbarvením „</w:t>
      </w:r>
      <w:r w:rsidRPr="00385CF1">
        <w:rPr>
          <w:rFonts w:ascii="Times New Roman" w:hAnsi="Times New Roman"/>
          <w:sz w:val="22"/>
          <w:szCs w:val="22"/>
          <w:shd w:val="clear" w:color="auto" w:fill="FFFF00"/>
        </w:rPr>
        <w:tab/>
      </w:r>
      <w:r w:rsidRPr="00385CF1">
        <w:rPr>
          <w:rFonts w:ascii="Times New Roman" w:hAnsi="Times New Roman"/>
          <w:sz w:val="22"/>
          <w:szCs w:val="22"/>
          <w:shd w:val="clear" w:color="auto" w:fill="FFFF00"/>
        </w:rPr>
        <w:tab/>
      </w:r>
      <w:r w:rsidRPr="00385CF1">
        <w:rPr>
          <w:rFonts w:ascii="Times New Roman" w:hAnsi="Times New Roman"/>
          <w:sz w:val="22"/>
          <w:szCs w:val="22"/>
          <w:shd w:val="clear" w:color="auto" w:fill="FFFF00"/>
        </w:rPr>
        <w:tab/>
      </w:r>
      <w:r w:rsidRPr="00385CF1">
        <w:rPr>
          <w:rFonts w:ascii="Times New Roman" w:hAnsi="Times New Roman"/>
          <w:sz w:val="22"/>
          <w:szCs w:val="22"/>
        </w:rPr>
        <w:t>“. Znění ostatních ustanovení vzoru smlouvy nesmí dodavatel měnit.</w:t>
      </w:r>
    </w:p>
    <w:p w14:paraId="1D3A03B5" w14:textId="77777777" w:rsidR="004E73EC" w:rsidRPr="00385CF1" w:rsidRDefault="004E73EC" w:rsidP="00241243">
      <w:pPr>
        <w:spacing w:after="0" w:line="240" w:lineRule="auto"/>
        <w:jc w:val="left"/>
        <w:rPr>
          <w:rFonts w:ascii="Times New Roman" w:hAnsi="Times New Roman"/>
          <w:bCs/>
          <w:sz w:val="22"/>
        </w:rPr>
      </w:pPr>
    </w:p>
    <w:p w14:paraId="55ACF279" w14:textId="77777777" w:rsidR="00447D0A" w:rsidRPr="00385CF1" w:rsidRDefault="00447D0A" w:rsidP="00241243">
      <w:pPr>
        <w:spacing w:after="0" w:line="240" w:lineRule="auto"/>
        <w:jc w:val="left"/>
        <w:rPr>
          <w:rFonts w:ascii="Times New Roman" w:hAnsi="Times New Roman"/>
          <w:bCs/>
          <w:sz w:val="22"/>
        </w:rPr>
      </w:pPr>
    </w:p>
    <w:p w14:paraId="66DEDCE1" w14:textId="77777777" w:rsidR="00F717D5" w:rsidRPr="00385CF1" w:rsidRDefault="00F717D5" w:rsidP="00241243">
      <w:pPr>
        <w:pStyle w:val="Nadpis1"/>
        <w:pBdr>
          <w:bottom w:val="none" w:sz="0" w:space="0" w:color="auto"/>
        </w:pBdr>
        <w:spacing w:before="0" w:after="0" w:line="240" w:lineRule="auto"/>
        <w:rPr>
          <w:rFonts w:ascii="Times New Roman" w:hAnsi="Times New Roman"/>
          <w:sz w:val="28"/>
          <w:szCs w:val="28"/>
          <w:u w:val="single"/>
          <w:lang w:val="cs-CZ"/>
        </w:rPr>
      </w:pPr>
      <w:bookmarkStart w:id="48" w:name="_Toc91084560"/>
      <w:r w:rsidRPr="00385CF1">
        <w:rPr>
          <w:rFonts w:ascii="Times New Roman" w:hAnsi="Times New Roman"/>
          <w:sz w:val="28"/>
          <w:szCs w:val="28"/>
          <w:u w:val="single"/>
          <w:lang w:val="cs-CZ"/>
        </w:rPr>
        <w:t>NABÍDKA</w:t>
      </w:r>
      <w:bookmarkEnd w:id="48"/>
    </w:p>
    <w:p w14:paraId="0ECC842D" w14:textId="77777777" w:rsidR="00241243" w:rsidRPr="00385CF1" w:rsidRDefault="00241243" w:rsidP="00241243">
      <w:pPr>
        <w:rPr>
          <w:rFonts w:ascii="Times New Roman" w:hAnsi="Times New Roman"/>
        </w:rPr>
      </w:pPr>
    </w:p>
    <w:p w14:paraId="56F75D0E" w14:textId="77777777" w:rsidR="00F717D5" w:rsidRPr="00385CF1" w:rsidRDefault="00F717D5" w:rsidP="00241243">
      <w:pPr>
        <w:pStyle w:val="Nadpis2"/>
        <w:spacing w:before="0" w:after="0" w:line="240" w:lineRule="auto"/>
        <w:rPr>
          <w:rFonts w:ascii="Times New Roman" w:hAnsi="Times New Roman"/>
          <w:u w:val="single"/>
        </w:rPr>
      </w:pPr>
      <w:bookmarkStart w:id="49" w:name="_Toc299618914"/>
      <w:bookmarkStart w:id="50" w:name="_Toc355954020"/>
      <w:bookmarkStart w:id="51" w:name="_Toc91084561"/>
      <w:r w:rsidRPr="00385CF1">
        <w:rPr>
          <w:rFonts w:ascii="Times New Roman" w:hAnsi="Times New Roman"/>
          <w:u w:val="single"/>
        </w:rPr>
        <w:t>Obsah nabídky</w:t>
      </w:r>
      <w:bookmarkEnd w:id="49"/>
      <w:bookmarkEnd w:id="50"/>
      <w:bookmarkEnd w:id="51"/>
    </w:p>
    <w:p w14:paraId="6AB9D074" w14:textId="77777777" w:rsidR="00241243" w:rsidRPr="00385CF1" w:rsidRDefault="00241243" w:rsidP="00241243">
      <w:pPr>
        <w:rPr>
          <w:rFonts w:ascii="Times New Roman" w:hAnsi="Times New Roman"/>
        </w:rPr>
      </w:pPr>
    </w:p>
    <w:p w14:paraId="71085428" w14:textId="77777777" w:rsidR="009E7B04" w:rsidRPr="00FD658F" w:rsidRDefault="009E7B04" w:rsidP="009E7B04">
      <w:pPr>
        <w:pStyle w:val="Nadpis3"/>
        <w:spacing w:before="0" w:after="0" w:line="240" w:lineRule="auto"/>
        <w:ind w:left="0" w:firstLine="0"/>
        <w:rPr>
          <w:rFonts w:ascii="Times New Roman" w:hAnsi="Times New Roman"/>
          <w:b/>
          <w:color w:val="FF0000"/>
          <w:sz w:val="22"/>
        </w:rPr>
      </w:pPr>
      <w:bookmarkStart w:id="52" w:name="_Toc299618915"/>
      <w:bookmarkStart w:id="53" w:name="_Toc355954022"/>
      <w:r w:rsidRPr="00FD658F">
        <w:rPr>
          <w:rFonts w:ascii="Times New Roman" w:hAnsi="Times New Roman"/>
          <w:sz w:val="22"/>
          <w:szCs w:val="22"/>
        </w:rPr>
        <w:t xml:space="preserve">Nabídkou se rozumí </w:t>
      </w:r>
      <w:r w:rsidRPr="00BB0BF4">
        <w:rPr>
          <w:rFonts w:ascii="Times New Roman" w:hAnsi="Times New Roman"/>
          <w:b/>
          <w:bCs w:val="0"/>
          <w:sz w:val="22"/>
          <w:szCs w:val="22"/>
        </w:rPr>
        <w:t>vyplnění elektronického formuláře v systému JOSEPHINE</w:t>
      </w:r>
      <w:r w:rsidRPr="00FD658F">
        <w:rPr>
          <w:rFonts w:ascii="Times New Roman" w:hAnsi="Times New Roman"/>
          <w:sz w:val="22"/>
          <w:szCs w:val="22"/>
        </w:rPr>
        <w:t xml:space="preserve"> (josephine.proebiz.com) a přiložení požadovaných písemných dokumentů formou příloh.</w:t>
      </w:r>
      <w:r w:rsidRPr="00FD658F">
        <w:rPr>
          <w:rFonts w:ascii="Times New Roman" w:hAnsi="Times New Roman"/>
          <w:color w:val="FF0000"/>
          <w:sz w:val="22"/>
          <w:szCs w:val="22"/>
        </w:rPr>
        <w:t xml:space="preserve"> </w:t>
      </w:r>
    </w:p>
    <w:p w14:paraId="67918581" w14:textId="77777777" w:rsidR="009E7B04" w:rsidRPr="00BB0BF4" w:rsidRDefault="009E7B04" w:rsidP="009E7B04">
      <w:pPr>
        <w:pStyle w:val="Nadpis3"/>
        <w:spacing w:before="0" w:after="0" w:line="240" w:lineRule="auto"/>
        <w:ind w:left="0" w:firstLine="0"/>
        <w:rPr>
          <w:rFonts w:ascii="Times New Roman" w:hAnsi="Times New Roman"/>
          <w:bCs w:val="0"/>
          <w:sz w:val="22"/>
          <w:u w:val="single"/>
        </w:rPr>
      </w:pPr>
      <w:r w:rsidRPr="00BB0BF4">
        <w:rPr>
          <w:rFonts w:ascii="Times New Roman" w:hAnsi="Times New Roman"/>
          <w:bCs w:val="0"/>
          <w:sz w:val="22"/>
          <w:u w:val="single"/>
        </w:rPr>
        <w:t>Vyplnění elektronického formuláře</w:t>
      </w:r>
    </w:p>
    <w:p w14:paraId="54BB932F" w14:textId="77777777" w:rsidR="009E7B04" w:rsidRPr="00272CC9" w:rsidRDefault="009E7B04" w:rsidP="009E7B04">
      <w:pPr>
        <w:spacing w:after="0" w:line="240" w:lineRule="auto"/>
        <w:rPr>
          <w:rFonts w:ascii="Times New Roman" w:hAnsi="Times New Roman"/>
          <w:sz w:val="22"/>
        </w:rPr>
      </w:pPr>
      <w:r w:rsidRPr="00272CC9">
        <w:rPr>
          <w:rFonts w:ascii="Times New Roman" w:hAnsi="Times New Roman"/>
          <w:sz w:val="22"/>
        </w:rPr>
        <w:t xml:space="preserve">Položka nabídková cena celkem bez DPH je cenovým kritériem hodnocení nabídky a bude účastníkem vložena do elektronického formuláře systému JOSEPHINE. Konkrétně, účastník vyplní elektronický formulář ve sloupci „Jednotková cena bez DPH – Kritérium hodnocení (CZK)“ a do sousedního sloupce označeného textem „Vyplnit DPH“ uvede hodnotu sazby DPH uvedenou v %. Cena uvedená ve sloupci „Kritérium hodnocení“ bude cenou určenou pro hodnocení nabídek. Elektronický formulář tak v této položce bude obsahovat identickou cenovou nabídku jako vyplněný Krycí list dle Přílohy č. 4. Zadavatel upozorňuje, že v případě neshody hodnoty nabídková cena celkem bez DPH </w:t>
      </w:r>
      <w:r w:rsidRPr="00FD658F">
        <w:rPr>
          <w:rFonts w:ascii="Times New Roman" w:hAnsi="Times New Roman"/>
          <w:sz w:val="22"/>
        </w:rPr>
        <w:t>uvedené v elektronickém formuláři s hodnotou uvedenou v Krycím listu dle Přílohy č. 4, bude mít přednost nabídka uvedená v elektronickém formuláři.</w:t>
      </w:r>
      <w:r w:rsidRPr="00272CC9">
        <w:rPr>
          <w:rFonts w:ascii="Times New Roman" w:hAnsi="Times New Roman"/>
          <w:sz w:val="22"/>
        </w:rPr>
        <w:t xml:space="preserve"> </w:t>
      </w:r>
    </w:p>
    <w:p w14:paraId="3B0A4C70" w14:textId="01E9B720" w:rsidR="009E7B04" w:rsidRDefault="009E7B04" w:rsidP="009E7B04">
      <w:pPr>
        <w:spacing w:after="0" w:line="240" w:lineRule="auto"/>
        <w:rPr>
          <w:rFonts w:ascii="Times New Roman" w:hAnsi="Times New Roman"/>
          <w:b/>
          <w:sz w:val="22"/>
        </w:rPr>
      </w:pPr>
      <w:r w:rsidRPr="00272CC9">
        <w:rPr>
          <w:rFonts w:ascii="Times New Roman" w:hAnsi="Times New Roman"/>
          <w:sz w:val="22"/>
        </w:rPr>
        <w:t xml:space="preserve">Veškeré informace k elektronické komunikaci jsou uvedeny </w:t>
      </w:r>
      <w:r w:rsidRPr="00272CC9">
        <w:rPr>
          <w:rFonts w:ascii="Times New Roman" w:hAnsi="Times New Roman"/>
          <w:b/>
          <w:sz w:val="22"/>
        </w:rPr>
        <w:t>v Příloze č. 7 - Požadavky na elektronickou komunikaci.</w:t>
      </w:r>
    </w:p>
    <w:p w14:paraId="7E22F29B" w14:textId="77777777" w:rsidR="00BB2D28" w:rsidRPr="00272CC9" w:rsidRDefault="00BB2D28" w:rsidP="009E7B04">
      <w:pPr>
        <w:spacing w:after="0" w:line="240" w:lineRule="auto"/>
        <w:rPr>
          <w:rFonts w:ascii="Times New Roman" w:hAnsi="Times New Roman"/>
          <w:b/>
          <w:sz w:val="22"/>
        </w:rPr>
      </w:pPr>
    </w:p>
    <w:p w14:paraId="152340C7" w14:textId="77777777" w:rsidR="009E7B04" w:rsidRPr="00B1543C" w:rsidRDefault="009E7B04" w:rsidP="009E7B04">
      <w:pPr>
        <w:pStyle w:val="Nadpis4"/>
        <w:spacing w:before="0" w:after="0" w:line="240" w:lineRule="auto"/>
        <w:ind w:left="0" w:firstLine="0"/>
        <w:rPr>
          <w:rFonts w:ascii="Times New Roman" w:hAnsi="Times New Roman"/>
          <w:sz w:val="22"/>
          <w:szCs w:val="22"/>
        </w:rPr>
      </w:pPr>
      <w:r w:rsidRPr="00B1543C">
        <w:rPr>
          <w:rFonts w:ascii="Times New Roman" w:hAnsi="Times New Roman"/>
          <w:b/>
          <w:sz w:val="22"/>
          <w:szCs w:val="22"/>
        </w:rPr>
        <w:t>krycí list nabídky</w:t>
      </w:r>
      <w:r w:rsidRPr="00B1543C">
        <w:rPr>
          <w:rFonts w:ascii="Times New Roman" w:hAnsi="Times New Roman"/>
          <w:sz w:val="22"/>
          <w:szCs w:val="22"/>
        </w:rPr>
        <w:t xml:space="preserve"> </w:t>
      </w:r>
      <w:r w:rsidRPr="00D049EE">
        <w:rPr>
          <w:rFonts w:ascii="Times New Roman" w:hAnsi="Times New Roman"/>
          <w:b/>
          <w:bCs w:val="0"/>
          <w:sz w:val="22"/>
          <w:szCs w:val="22"/>
        </w:rPr>
        <w:t>-</w:t>
      </w:r>
      <w:r w:rsidRPr="00B1543C">
        <w:rPr>
          <w:rFonts w:ascii="Times New Roman" w:hAnsi="Times New Roman"/>
          <w:sz w:val="22"/>
          <w:szCs w:val="22"/>
        </w:rPr>
        <w:t xml:space="preserve"> vyplněný formulář zadávací dokumentace podepsaný osobou oprávněnou jednat jménem či za dodavatele. Tento dokument tvoří přílohu č. 4 zadávací dokumentace </w:t>
      </w:r>
      <w:r w:rsidRPr="00B1543C">
        <w:rPr>
          <w:rFonts w:ascii="Times New Roman" w:hAnsi="Times New Roman"/>
          <w:i/>
          <w:sz w:val="22"/>
          <w:szCs w:val="22"/>
        </w:rPr>
        <w:t>„Příloha č. 4 Krycí list nabídky dodavatele</w:t>
      </w:r>
      <w:r>
        <w:rPr>
          <w:rFonts w:ascii="Times New Roman" w:hAnsi="Times New Roman"/>
          <w:i/>
          <w:sz w:val="22"/>
          <w:szCs w:val="22"/>
        </w:rPr>
        <w:t>.</w:t>
      </w:r>
    </w:p>
    <w:p w14:paraId="0478CED7" w14:textId="77777777" w:rsidR="009E7B04" w:rsidRPr="00B1543C" w:rsidRDefault="009E7B04" w:rsidP="009E7B04">
      <w:pPr>
        <w:pStyle w:val="Nadpis4"/>
        <w:spacing w:before="0" w:after="0" w:line="240" w:lineRule="auto"/>
        <w:ind w:left="0" w:firstLine="0"/>
        <w:rPr>
          <w:rFonts w:ascii="Times New Roman" w:hAnsi="Times New Roman"/>
          <w:sz w:val="22"/>
          <w:szCs w:val="22"/>
        </w:rPr>
      </w:pPr>
      <w:r w:rsidRPr="00B1543C">
        <w:rPr>
          <w:rFonts w:ascii="Times New Roman" w:hAnsi="Times New Roman"/>
          <w:b/>
          <w:sz w:val="22"/>
          <w:szCs w:val="22"/>
        </w:rPr>
        <w:t>doklady o kvalifikaci</w:t>
      </w:r>
      <w:r>
        <w:rPr>
          <w:rFonts w:ascii="Times New Roman" w:hAnsi="Times New Roman"/>
          <w:b/>
          <w:sz w:val="22"/>
          <w:szCs w:val="22"/>
        </w:rPr>
        <w:t>.</w:t>
      </w:r>
      <w:r w:rsidRPr="00B1543C">
        <w:rPr>
          <w:rFonts w:ascii="Times New Roman" w:hAnsi="Times New Roman"/>
          <w:sz w:val="22"/>
          <w:szCs w:val="22"/>
        </w:rPr>
        <w:t xml:space="preserve"> </w:t>
      </w:r>
      <w:r w:rsidRPr="00241895">
        <w:rPr>
          <w:rFonts w:ascii="Times New Roman" w:hAnsi="Times New Roman"/>
          <w:sz w:val="22"/>
          <w:szCs w:val="22"/>
        </w:rPr>
        <w:t>Vzor vhodného čestného prohlášení tvoří přílohu č. 3 zadávací dokumentace „</w:t>
      </w:r>
      <w:r w:rsidRPr="00241895">
        <w:rPr>
          <w:rFonts w:ascii="Times New Roman" w:hAnsi="Times New Roman"/>
          <w:i/>
          <w:sz w:val="22"/>
          <w:szCs w:val="22"/>
        </w:rPr>
        <w:t>Příloha č. 3 Vzor čestného prohlášení o splnění kvalifikačních předpokladů</w:t>
      </w:r>
      <w:r w:rsidRPr="00B1543C">
        <w:rPr>
          <w:rFonts w:ascii="Times New Roman" w:hAnsi="Times New Roman"/>
          <w:sz w:val="22"/>
          <w:szCs w:val="22"/>
        </w:rPr>
        <w:t>. Účastník do uvedeného vzoru doplní požadované údaje.</w:t>
      </w:r>
    </w:p>
    <w:p w14:paraId="29A3B897" w14:textId="77777777" w:rsidR="009E7B04" w:rsidRPr="00B1543C" w:rsidRDefault="009E7B04" w:rsidP="009E7B04">
      <w:pPr>
        <w:pStyle w:val="Nadpis4"/>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doplněné </w:t>
      </w:r>
      <w:r w:rsidRPr="00B1543C">
        <w:rPr>
          <w:rFonts w:ascii="Times New Roman" w:hAnsi="Times New Roman"/>
          <w:b/>
          <w:sz w:val="22"/>
          <w:szCs w:val="22"/>
        </w:rPr>
        <w:t>Obchodní podmínky zadavatele ve formě smlouvy o dílo</w:t>
      </w:r>
      <w:r w:rsidRPr="00B1543C">
        <w:rPr>
          <w:rFonts w:ascii="Times New Roman" w:hAnsi="Times New Roman"/>
          <w:sz w:val="22"/>
          <w:szCs w:val="22"/>
        </w:rPr>
        <w:t xml:space="preserve"> respektující veškeré zadávací podmínky, zpracované podle pokynů obsažených v této zadávací dokumentaci </w:t>
      </w:r>
      <w:r>
        <w:rPr>
          <w:rFonts w:ascii="Times New Roman" w:hAnsi="Times New Roman"/>
          <w:sz w:val="22"/>
          <w:szCs w:val="22"/>
        </w:rPr>
        <w:t xml:space="preserve">a </w:t>
      </w:r>
      <w:r w:rsidRPr="00B1543C">
        <w:rPr>
          <w:rFonts w:ascii="Times New Roman" w:hAnsi="Times New Roman"/>
          <w:sz w:val="22"/>
          <w:szCs w:val="22"/>
        </w:rPr>
        <w:t>podepsan</w:t>
      </w:r>
      <w:r>
        <w:rPr>
          <w:rFonts w:ascii="Times New Roman" w:hAnsi="Times New Roman"/>
          <w:sz w:val="22"/>
          <w:szCs w:val="22"/>
        </w:rPr>
        <w:t>é</w:t>
      </w:r>
      <w:r w:rsidRPr="00B1543C">
        <w:rPr>
          <w:rFonts w:ascii="Times New Roman" w:hAnsi="Times New Roman"/>
          <w:sz w:val="22"/>
          <w:szCs w:val="22"/>
        </w:rPr>
        <w:t xml:space="preserve"> osobou oprávněnou jednat jménem či za dodavatele. Tento dokument tvoří přílohu č. 1 zadávací dokumentace „</w:t>
      </w:r>
      <w:r w:rsidRPr="00B1543C">
        <w:rPr>
          <w:rFonts w:ascii="Times New Roman" w:hAnsi="Times New Roman"/>
          <w:i/>
          <w:sz w:val="22"/>
          <w:szCs w:val="22"/>
        </w:rPr>
        <w:t>Příloha č. 1 Obchodní podmínky v podobě návrhu smlouvy o díl</w:t>
      </w:r>
      <w:r>
        <w:rPr>
          <w:rFonts w:ascii="Times New Roman" w:hAnsi="Times New Roman"/>
          <w:i/>
          <w:sz w:val="22"/>
          <w:szCs w:val="22"/>
        </w:rPr>
        <w:t>o.</w:t>
      </w:r>
    </w:p>
    <w:p w14:paraId="08ED5253" w14:textId="77777777" w:rsidR="009E7B04" w:rsidRPr="00B1543C" w:rsidRDefault="009E7B04" w:rsidP="009E7B04">
      <w:pPr>
        <w:pStyle w:val="Nadpis4"/>
        <w:spacing w:before="0" w:after="0" w:line="240" w:lineRule="auto"/>
        <w:ind w:left="0" w:firstLine="0"/>
        <w:rPr>
          <w:rFonts w:ascii="Times New Roman" w:hAnsi="Times New Roman"/>
          <w:b/>
          <w:i/>
          <w:sz w:val="22"/>
          <w:szCs w:val="22"/>
        </w:rPr>
      </w:pPr>
      <w:r w:rsidRPr="00B1543C">
        <w:rPr>
          <w:rFonts w:ascii="Times New Roman" w:hAnsi="Times New Roman"/>
          <w:sz w:val="22"/>
          <w:szCs w:val="22"/>
        </w:rPr>
        <w:t xml:space="preserve">vyplněný a oceněný </w:t>
      </w:r>
      <w:r w:rsidRPr="00B1543C">
        <w:rPr>
          <w:rFonts w:ascii="Times New Roman" w:hAnsi="Times New Roman"/>
          <w:b/>
          <w:sz w:val="22"/>
          <w:szCs w:val="22"/>
        </w:rPr>
        <w:t>soupis prací, dodávek a služeb s výkazem výmě</w:t>
      </w:r>
      <w:r w:rsidRPr="00B1543C">
        <w:rPr>
          <w:rFonts w:ascii="Times New Roman" w:hAnsi="Times New Roman"/>
          <w:sz w:val="22"/>
          <w:szCs w:val="22"/>
        </w:rPr>
        <w:t xml:space="preserve">r, které tvoří přílohu č. 2 zadávací dokumentace </w:t>
      </w:r>
      <w:r w:rsidRPr="00B1543C">
        <w:rPr>
          <w:rFonts w:ascii="Times New Roman" w:hAnsi="Times New Roman"/>
          <w:i/>
          <w:sz w:val="22"/>
          <w:szCs w:val="22"/>
        </w:rPr>
        <w:t>„Příloha č. 2 Výkaz výměr</w:t>
      </w:r>
      <w:r w:rsidRPr="00B1543C">
        <w:rPr>
          <w:rFonts w:ascii="Times New Roman" w:hAnsi="Times New Roman"/>
          <w:b/>
          <w:i/>
          <w:sz w:val="22"/>
          <w:szCs w:val="22"/>
        </w:rPr>
        <w:t xml:space="preserve">“, </w:t>
      </w:r>
    </w:p>
    <w:p w14:paraId="137BE8FC" w14:textId="77777777" w:rsidR="009E7B04" w:rsidRPr="00B1543C" w:rsidRDefault="009E7B04" w:rsidP="009E7B04">
      <w:pPr>
        <w:pStyle w:val="Nadpis4"/>
        <w:spacing w:before="0" w:after="0" w:line="240" w:lineRule="auto"/>
        <w:ind w:left="0" w:firstLine="0"/>
        <w:rPr>
          <w:rFonts w:ascii="Times New Roman" w:hAnsi="Times New Roman"/>
          <w:sz w:val="22"/>
          <w:szCs w:val="22"/>
        </w:rPr>
      </w:pPr>
      <w:r w:rsidRPr="00B1543C">
        <w:rPr>
          <w:rFonts w:ascii="Times New Roman" w:hAnsi="Times New Roman"/>
          <w:b/>
          <w:sz w:val="22"/>
          <w:szCs w:val="22"/>
        </w:rPr>
        <w:t>časový a finanční harmonogram postupu výstavby</w:t>
      </w:r>
      <w:r w:rsidRPr="00B1543C">
        <w:rPr>
          <w:rFonts w:ascii="Times New Roman" w:hAnsi="Times New Roman"/>
          <w:sz w:val="22"/>
          <w:szCs w:val="22"/>
        </w:rPr>
        <w:t>, členěný na týdny a obsahující všechny činnosti nutné pro realizaci díla</w:t>
      </w:r>
      <w:r>
        <w:rPr>
          <w:rFonts w:ascii="Times New Roman" w:hAnsi="Times New Roman"/>
          <w:sz w:val="22"/>
          <w:szCs w:val="22"/>
        </w:rPr>
        <w:t>,</w:t>
      </w:r>
      <w:r w:rsidRPr="00B1543C">
        <w:rPr>
          <w:rFonts w:ascii="Times New Roman" w:hAnsi="Times New Roman"/>
          <w:sz w:val="22"/>
          <w:szCs w:val="22"/>
        </w:rPr>
        <w:t xml:space="preserve"> </w:t>
      </w:r>
    </w:p>
    <w:p w14:paraId="13A5D32E" w14:textId="77777777" w:rsidR="009E7B04" w:rsidRPr="00B1543C" w:rsidRDefault="009E7B04" w:rsidP="009E7B04">
      <w:pPr>
        <w:pStyle w:val="Nadpis4"/>
        <w:spacing w:before="0" w:after="0" w:line="240" w:lineRule="auto"/>
        <w:ind w:left="0" w:firstLine="0"/>
        <w:rPr>
          <w:rFonts w:ascii="Times New Roman" w:hAnsi="Times New Roman"/>
          <w:sz w:val="22"/>
          <w:szCs w:val="22"/>
        </w:rPr>
      </w:pPr>
      <w:r w:rsidRPr="00B1543C">
        <w:rPr>
          <w:rFonts w:ascii="Times New Roman" w:hAnsi="Times New Roman"/>
          <w:b/>
          <w:sz w:val="22"/>
          <w:szCs w:val="22"/>
        </w:rPr>
        <w:t>doklad o poskytnutí jistoty</w:t>
      </w:r>
      <w:r>
        <w:rPr>
          <w:rFonts w:ascii="Times New Roman" w:hAnsi="Times New Roman"/>
          <w:b/>
          <w:sz w:val="22"/>
          <w:szCs w:val="22"/>
        </w:rPr>
        <w:t>,</w:t>
      </w:r>
    </w:p>
    <w:p w14:paraId="5BA35810" w14:textId="77777777" w:rsidR="009E7B04" w:rsidRPr="00B1543C" w:rsidRDefault="009E7B04" w:rsidP="009E7B04">
      <w:pPr>
        <w:pStyle w:val="Nadpis4"/>
        <w:spacing w:before="0" w:after="0" w:line="240" w:lineRule="auto"/>
        <w:ind w:left="0" w:firstLine="0"/>
        <w:rPr>
          <w:rFonts w:ascii="Times New Roman" w:hAnsi="Times New Roman"/>
          <w:sz w:val="22"/>
          <w:szCs w:val="22"/>
        </w:rPr>
      </w:pPr>
      <w:r w:rsidRPr="00B1543C">
        <w:rPr>
          <w:rFonts w:ascii="Times New Roman" w:hAnsi="Times New Roman"/>
          <w:b/>
          <w:sz w:val="22"/>
          <w:szCs w:val="22"/>
        </w:rPr>
        <w:t>seznam poddodavatelů</w:t>
      </w:r>
      <w:r w:rsidRPr="00B1543C">
        <w:rPr>
          <w:rFonts w:ascii="Times New Roman" w:hAnsi="Times New Roman"/>
          <w:sz w:val="22"/>
          <w:szCs w:val="22"/>
        </w:rPr>
        <w:t xml:space="preserve">. Vzor tohoto dokumentu tvoří přílohu č. 6 zadávací dokumentace </w:t>
      </w:r>
      <w:r w:rsidRPr="00B1543C">
        <w:rPr>
          <w:rFonts w:ascii="Times New Roman" w:hAnsi="Times New Roman"/>
          <w:i/>
          <w:sz w:val="22"/>
          <w:szCs w:val="22"/>
        </w:rPr>
        <w:t xml:space="preserve">„Příloha č. 6 </w:t>
      </w:r>
      <w:r>
        <w:rPr>
          <w:rFonts w:ascii="Times New Roman" w:hAnsi="Times New Roman"/>
          <w:i/>
          <w:sz w:val="22"/>
          <w:szCs w:val="22"/>
        </w:rPr>
        <w:t>S</w:t>
      </w:r>
      <w:r w:rsidRPr="00B1543C">
        <w:rPr>
          <w:rFonts w:ascii="Times New Roman" w:hAnsi="Times New Roman"/>
          <w:i/>
          <w:sz w:val="22"/>
          <w:szCs w:val="22"/>
        </w:rPr>
        <w:t>eznam poddodavatelů“</w:t>
      </w:r>
      <w:r>
        <w:rPr>
          <w:rFonts w:ascii="Times New Roman" w:hAnsi="Times New Roman"/>
          <w:i/>
          <w:sz w:val="22"/>
          <w:szCs w:val="22"/>
        </w:rPr>
        <w:t>,</w:t>
      </w:r>
    </w:p>
    <w:p w14:paraId="24763B2D" w14:textId="3511DB90" w:rsidR="009E7B04" w:rsidRDefault="009E7B04" w:rsidP="009E7B04">
      <w:pPr>
        <w:pStyle w:val="Nadpis4"/>
        <w:spacing w:before="0" w:after="0" w:line="240" w:lineRule="auto"/>
        <w:ind w:left="0" w:firstLine="0"/>
        <w:rPr>
          <w:rFonts w:ascii="Times New Roman" w:hAnsi="Times New Roman"/>
          <w:sz w:val="22"/>
          <w:szCs w:val="22"/>
          <w:lang w:eastAsia="cs-CZ"/>
        </w:rPr>
      </w:pPr>
      <w:r w:rsidRPr="00B1543C">
        <w:rPr>
          <w:rFonts w:ascii="Times New Roman" w:hAnsi="Times New Roman"/>
          <w:sz w:val="22"/>
          <w:szCs w:val="22"/>
          <w:lang w:eastAsia="cs-CZ"/>
        </w:rPr>
        <w:t>Případně další dokumenty, pokud je jejich předložení požadováno v zadávacích podmínkách.</w:t>
      </w:r>
    </w:p>
    <w:p w14:paraId="0920F0A4" w14:textId="77777777" w:rsidR="00B9405F" w:rsidRPr="00B9405F" w:rsidRDefault="00B9405F" w:rsidP="00B9405F">
      <w:pPr>
        <w:rPr>
          <w:lang w:eastAsia="cs-CZ"/>
        </w:rPr>
      </w:pPr>
    </w:p>
    <w:p w14:paraId="66C8ED42" w14:textId="77777777" w:rsidR="009E7B04" w:rsidRPr="00B1543C" w:rsidRDefault="009E7B04" w:rsidP="009E7B04">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Za soulad položkového rozpočtu a výkazu výměr je odpovědný dodavatel (má se na mysli soulad jak v množství, tak v definované kvalitě). V případě jakéhokoliv nesouladu může zadavatel vyžadovat vysvětlení nabídky ve smyslu ustanovení § 46 zákona. Povinností dodavatele související </w:t>
      </w:r>
      <w:r w:rsidRPr="00B1543C">
        <w:rPr>
          <w:rFonts w:ascii="Times New Roman" w:hAnsi="Times New Roman"/>
          <w:sz w:val="22"/>
          <w:szCs w:val="22"/>
        </w:rPr>
        <w:lastRenderedPageBreak/>
        <w:t xml:space="preserve">s položkovými rozpočty je zejména dodržet strukturu a členění stavby na jednotlivé stavební objekty a dodržet obsahovou náplň výkazu výměr. V případě jakéhokoliv nesouladu mezi výkazem výměr a položkovými rozpočty (např. chybějící položky, přebývající položky, nesprávné množství měrných jednotek apod.) může zadavatel nabídku účastníka vyloučit. </w:t>
      </w:r>
    </w:p>
    <w:p w14:paraId="0945A40F" w14:textId="12FAF32C" w:rsidR="00091B3F" w:rsidRDefault="009E7B04" w:rsidP="009E7B04">
      <w:pPr>
        <w:pStyle w:val="Nadpis3"/>
        <w:spacing w:before="0" w:after="0" w:line="240" w:lineRule="auto"/>
        <w:ind w:left="0" w:firstLine="0"/>
        <w:rPr>
          <w:rFonts w:ascii="Times New Roman" w:hAnsi="Times New Roman"/>
          <w:color w:val="000000"/>
          <w:sz w:val="22"/>
          <w:szCs w:val="22"/>
        </w:rPr>
      </w:pPr>
      <w:r w:rsidRPr="00B1543C">
        <w:rPr>
          <w:rFonts w:ascii="Times New Roman" w:hAnsi="Times New Roman"/>
          <w:sz w:val="22"/>
          <w:szCs w:val="22"/>
        </w:rPr>
        <w:t>Za obsahovou úplnost nabídky odpovídá výhradně dodavatel – výčet dokumentů obsažený v tomto článku zadávací dokumentace slouží pouze pro usnadnění orientace dodavatele při kompletaci nabídky – pokud v tomto výčtu nebude uveden dokument, jehož povinnost doložení do nabídky by eventuálně vyplývala ze zadávacích podmínek nebo ze zákona, nemůže se dodavatel zbavit odpovědnosti za obsahovou neúplnost nabídky poukazem na tento výčet dokumentů. Tímto zadavatel ne</w:t>
      </w:r>
      <w:r w:rsidRPr="00B1543C">
        <w:rPr>
          <w:rFonts w:ascii="Times New Roman" w:hAnsi="Times New Roman"/>
          <w:color w:val="000000"/>
          <w:sz w:val="22"/>
          <w:szCs w:val="22"/>
        </w:rPr>
        <w:t>přenáší odpovědnost za správnost a úplnost zadávacích podmínek na dodavatele</w:t>
      </w:r>
      <w:r w:rsidR="00FC7400" w:rsidRPr="00385CF1">
        <w:rPr>
          <w:rFonts w:ascii="Times New Roman" w:hAnsi="Times New Roman"/>
          <w:color w:val="000000"/>
          <w:sz w:val="22"/>
          <w:szCs w:val="22"/>
        </w:rPr>
        <w:t>.</w:t>
      </w:r>
    </w:p>
    <w:p w14:paraId="404F95AF" w14:textId="482E24FA" w:rsidR="00F56790" w:rsidRDefault="00F56790" w:rsidP="00F56790"/>
    <w:p w14:paraId="0F3AC0A1" w14:textId="3C81A13E" w:rsidR="00F56790" w:rsidRDefault="00F56790" w:rsidP="00F56790">
      <w:pPr>
        <w:pStyle w:val="Nadpis2"/>
        <w:spacing w:before="0" w:after="0" w:line="240" w:lineRule="auto"/>
        <w:ind w:left="578" w:hanging="578"/>
        <w:rPr>
          <w:rFonts w:ascii="Times New Roman" w:hAnsi="Times New Roman"/>
          <w:u w:val="single"/>
        </w:rPr>
      </w:pPr>
      <w:bookmarkStart w:id="54" w:name="_Toc327130187"/>
      <w:bookmarkStart w:id="55" w:name="_Toc452622514"/>
      <w:bookmarkStart w:id="56" w:name="_Toc72868807"/>
      <w:bookmarkStart w:id="57" w:name="_Toc91084562"/>
      <w:r w:rsidRPr="00241243">
        <w:rPr>
          <w:rFonts w:ascii="Times New Roman" w:hAnsi="Times New Roman"/>
          <w:u w:val="single"/>
        </w:rPr>
        <w:t>Poddodavatelé</w:t>
      </w:r>
      <w:bookmarkEnd w:id="54"/>
      <w:bookmarkEnd w:id="55"/>
      <w:bookmarkEnd w:id="56"/>
      <w:bookmarkEnd w:id="57"/>
    </w:p>
    <w:p w14:paraId="54139108" w14:textId="77777777" w:rsidR="00F56790" w:rsidRPr="00F56790" w:rsidRDefault="00F56790" w:rsidP="00F56790"/>
    <w:p w14:paraId="5BFC87E6" w14:textId="77777777" w:rsidR="00F56790" w:rsidRPr="00B1543C" w:rsidRDefault="00F56790" w:rsidP="00F56790">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V souladu s ustanovením §105 zákona zadavatel požaduje, aby dodavatel předložil seznam poddodavatelů, pokud jsou účastníkovi zadávacího řízení známi a uvedl, kterou část veřejné zakázky bude každý z poddodavatelů plnit a uvedl identifikační údaje a kontaktní údaje každého poddodavatele. Dodavatel tuto podmínku zadavatele splní formou Prohlášení, v němž popíše poddodavatelský systém spolu s uvedením, jakou část veřejné zakázky budou konkrétní poddodavatelé realizovat. Za poddodávku je pro tento účel považována realizace dílčích zakázek stavebních prací jinými subjekty pro vítěze zadávacího řízení.</w:t>
      </w:r>
    </w:p>
    <w:p w14:paraId="01F6713A" w14:textId="77777777" w:rsidR="00F56790" w:rsidRPr="00B1543C" w:rsidRDefault="00F56790" w:rsidP="00F56790">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Seznam poddodavatelů bude mít tyto náležitosti: </w:t>
      </w:r>
    </w:p>
    <w:p w14:paraId="66627C69" w14:textId="77777777" w:rsidR="00F56790" w:rsidRPr="00B1543C" w:rsidRDefault="00F56790" w:rsidP="00F56790">
      <w:pPr>
        <w:pStyle w:val="Nadpis3"/>
        <w:numPr>
          <w:ilvl w:val="0"/>
          <w:numId w:val="0"/>
        </w:numPr>
        <w:spacing w:before="0" w:after="0" w:line="240" w:lineRule="auto"/>
        <w:ind w:left="29"/>
        <w:rPr>
          <w:rFonts w:ascii="Times New Roman" w:hAnsi="Times New Roman"/>
          <w:sz w:val="22"/>
          <w:szCs w:val="22"/>
        </w:rPr>
      </w:pPr>
      <w:r w:rsidRPr="00B1543C">
        <w:rPr>
          <w:rFonts w:ascii="Times New Roman" w:hAnsi="Times New Roman"/>
          <w:sz w:val="22"/>
          <w:szCs w:val="22"/>
        </w:rPr>
        <w:t>Pořadové číslo poddodavatele, obchodní firma/název/IČ/jméno a příjmení poddodavatele, část veřejné zakázky, kterou bude poddodavatel plnit, popis poddodávky.</w:t>
      </w:r>
    </w:p>
    <w:p w14:paraId="2D4D72D2" w14:textId="255D45D9" w:rsidR="00F56790" w:rsidRPr="00DA2938" w:rsidRDefault="00F56790" w:rsidP="00F56790">
      <w:pPr>
        <w:pStyle w:val="Nadpis3"/>
        <w:spacing w:before="0" w:after="0" w:line="240" w:lineRule="auto"/>
        <w:ind w:left="0" w:firstLine="0"/>
        <w:rPr>
          <w:rFonts w:ascii="Times New Roman" w:hAnsi="Times New Roman"/>
          <w:i/>
          <w:sz w:val="22"/>
          <w:szCs w:val="22"/>
        </w:rPr>
      </w:pPr>
      <w:r w:rsidRPr="00B1543C">
        <w:rPr>
          <w:rFonts w:ascii="Times New Roman" w:hAnsi="Times New Roman"/>
          <w:sz w:val="22"/>
          <w:szCs w:val="22"/>
        </w:rPr>
        <w:t xml:space="preserve">Vzor seznamu poddodavatelů je přílohou č. 6 zadávací dokumentace </w:t>
      </w:r>
      <w:r w:rsidRPr="00B1543C">
        <w:rPr>
          <w:rFonts w:ascii="Times New Roman" w:hAnsi="Times New Roman"/>
          <w:i/>
          <w:sz w:val="22"/>
          <w:szCs w:val="22"/>
        </w:rPr>
        <w:t xml:space="preserve">„Příloha č. 6 </w:t>
      </w:r>
      <w:r>
        <w:rPr>
          <w:rFonts w:ascii="Times New Roman" w:hAnsi="Times New Roman"/>
          <w:i/>
          <w:sz w:val="22"/>
          <w:szCs w:val="22"/>
        </w:rPr>
        <w:t>S</w:t>
      </w:r>
      <w:r w:rsidRPr="00B1543C">
        <w:rPr>
          <w:rFonts w:ascii="Times New Roman" w:hAnsi="Times New Roman"/>
          <w:i/>
          <w:sz w:val="22"/>
          <w:szCs w:val="22"/>
        </w:rPr>
        <w:t>eznam poddodavatelů</w:t>
      </w:r>
      <w:r>
        <w:rPr>
          <w:rFonts w:ascii="Times New Roman" w:hAnsi="Times New Roman"/>
          <w:i/>
          <w:sz w:val="22"/>
          <w:szCs w:val="22"/>
        </w:rPr>
        <w:t>“.</w:t>
      </w:r>
    </w:p>
    <w:p w14:paraId="5FE742D8" w14:textId="77777777" w:rsidR="00241243" w:rsidRPr="00385CF1" w:rsidRDefault="00241243" w:rsidP="00241243">
      <w:pPr>
        <w:rPr>
          <w:rFonts w:ascii="Times New Roman" w:hAnsi="Times New Roman"/>
        </w:rPr>
      </w:pPr>
    </w:p>
    <w:p w14:paraId="45FC5094" w14:textId="77777777" w:rsidR="004F7E41" w:rsidRPr="00385CF1" w:rsidRDefault="004F7E41" w:rsidP="00241243">
      <w:pPr>
        <w:pStyle w:val="Nadpis2"/>
        <w:spacing w:before="0" w:after="0" w:line="240" w:lineRule="auto"/>
        <w:ind w:left="578" w:hanging="578"/>
        <w:rPr>
          <w:rFonts w:ascii="Times New Roman" w:hAnsi="Times New Roman"/>
          <w:u w:val="single"/>
        </w:rPr>
      </w:pPr>
      <w:bookmarkStart w:id="58" w:name="_Toc91084563"/>
      <w:r w:rsidRPr="00385CF1">
        <w:rPr>
          <w:rFonts w:ascii="Times New Roman" w:hAnsi="Times New Roman"/>
          <w:u w:val="single"/>
        </w:rPr>
        <w:t>Nabídková cena</w:t>
      </w:r>
      <w:bookmarkEnd w:id="52"/>
      <w:bookmarkEnd w:id="53"/>
      <w:bookmarkEnd w:id="58"/>
    </w:p>
    <w:p w14:paraId="7BAC1E1F" w14:textId="77777777" w:rsidR="00241243" w:rsidRPr="00385CF1" w:rsidRDefault="00241243" w:rsidP="00241243">
      <w:pPr>
        <w:rPr>
          <w:rFonts w:ascii="Times New Roman" w:hAnsi="Times New Roman"/>
        </w:rPr>
      </w:pPr>
    </w:p>
    <w:p w14:paraId="150C7BBB" w14:textId="77777777" w:rsidR="00B85345" w:rsidRPr="00385CF1" w:rsidRDefault="00B85345" w:rsidP="00241243">
      <w:pPr>
        <w:pStyle w:val="Nadpis3"/>
        <w:spacing w:before="0" w:after="0" w:line="240" w:lineRule="auto"/>
        <w:ind w:left="0" w:firstLine="0"/>
        <w:rPr>
          <w:rFonts w:ascii="Times New Roman" w:hAnsi="Times New Roman"/>
          <w:sz w:val="22"/>
          <w:szCs w:val="22"/>
        </w:rPr>
      </w:pPr>
      <w:r w:rsidRPr="00385CF1">
        <w:rPr>
          <w:rFonts w:ascii="Times New Roman" w:hAnsi="Times New Roman"/>
          <w:sz w:val="22"/>
          <w:szCs w:val="22"/>
        </w:rPr>
        <w:t>Nabídková cena bude uvedena v české měně (CZK) v členění na cenu celkem bez DPH, výše sazby DPH a cenu celkem včetně DPH.</w:t>
      </w:r>
    </w:p>
    <w:p w14:paraId="1AF38123" w14:textId="77777777" w:rsidR="00B85345" w:rsidRPr="00385CF1" w:rsidRDefault="00B85345" w:rsidP="00241243">
      <w:pPr>
        <w:pStyle w:val="Nadpis3"/>
        <w:spacing w:before="0" w:after="0" w:line="240" w:lineRule="auto"/>
        <w:ind w:left="0" w:firstLine="0"/>
        <w:rPr>
          <w:rFonts w:ascii="Times New Roman" w:hAnsi="Times New Roman"/>
          <w:sz w:val="22"/>
          <w:szCs w:val="22"/>
        </w:rPr>
      </w:pPr>
      <w:r w:rsidRPr="00385CF1">
        <w:rPr>
          <w:rFonts w:ascii="Times New Roman" w:hAnsi="Times New Roman"/>
          <w:sz w:val="22"/>
          <w:szCs w:val="22"/>
        </w:rPr>
        <w:t xml:space="preserve">Nabídkovou cenou se pro účely </w:t>
      </w:r>
      <w:r w:rsidR="007C35B8" w:rsidRPr="00385CF1">
        <w:rPr>
          <w:rFonts w:ascii="Times New Roman" w:hAnsi="Times New Roman"/>
          <w:sz w:val="22"/>
          <w:szCs w:val="22"/>
        </w:rPr>
        <w:t>zadávacího</w:t>
      </w:r>
      <w:r w:rsidR="00DB2D2B" w:rsidRPr="00385CF1">
        <w:rPr>
          <w:rFonts w:ascii="Times New Roman" w:hAnsi="Times New Roman"/>
          <w:sz w:val="22"/>
          <w:szCs w:val="22"/>
        </w:rPr>
        <w:t xml:space="preserve"> </w:t>
      </w:r>
      <w:r w:rsidRPr="00385CF1">
        <w:rPr>
          <w:rFonts w:ascii="Times New Roman" w:hAnsi="Times New Roman"/>
          <w:sz w:val="22"/>
          <w:szCs w:val="22"/>
        </w:rPr>
        <w:t>řízení rozumí celková cena za předmět plnění bez DPH. Nabídková cena bude zahrnovat veškeré práce, dodávky a činnosti vyplývající ze zadávacích podkladů, o kterých zhotovitel podle svých odborných znalostí vědět měl, že jsou k řádnému a kvalitnímu provedení a dokončení díla dané povahy třeba. Podkladem pro zpracování cenové nabídky je tato zadávací dokumentace, a dále její veškeré přílohy.</w:t>
      </w:r>
    </w:p>
    <w:p w14:paraId="0AADEB24" w14:textId="77777777" w:rsidR="00B85345" w:rsidRPr="00385CF1" w:rsidRDefault="00B85345" w:rsidP="00241243">
      <w:pPr>
        <w:pStyle w:val="Nadpis3"/>
        <w:spacing w:before="0" w:after="0" w:line="240" w:lineRule="auto"/>
        <w:ind w:left="0" w:firstLine="0"/>
        <w:rPr>
          <w:rFonts w:ascii="Times New Roman" w:hAnsi="Times New Roman"/>
          <w:sz w:val="22"/>
          <w:szCs w:val="22"/>
        </w:rPr>
      </w:pPr>
      <w:r w:rsidRPr="00385CF1">
        <w:rPr>
          <w:rFonts w:ascii="Times New Roman" w:hAnsi="Times New Roman"/>
          <w:sz w:val="22"/>
          <w:szCs w:val="22"/>
        </w:rPr>
        <w:t xml:space="preserve">Nabídkovou cenou za zhotovení stavby se pro účely </w:t>
      </w:r>
      <w:r w:rsidR="007C35B8" w:rsidRPr="00385CF1">
        <w:rPr>
          <w:rFonts w:ascii="Times New Roman" w:hAnsi="Times New Roman"/>
          <w:sz w:val="22"/>
          <w:szCs w:val="22"/>
        </w:rPr>
        <w:t>zadávacího</w:t>
      </w:r>
      <w:r w:rsidR="00DB2D2B" w:rsidRPr="00385CF1">
        <w:rPr>
          <w:rFonts w:ascii="Times New Roman" w:hAnsi="Times New Roman"/>
          <w:sz w:val="22"/>
          <w:szCs w:val="22"/>
        </w:rPr>
        <w:t xml:space="preserve"> </w:t>
      </w:r>
      <w:r w:rsidRPr="00385CF1">
        <w:rPr>
          <w:rFonts w:ascii="Times New Roman" w:hAnsi="Times New Roman"/>
          <w:sz w:val="22"/>
          <w:szCs w:val="22"/>
        </w:rPr>
        <w:t>řízení rozumí celková cena za celý předmět veřejné zakázky. Nabídková cena musí obsahovat veškeré nutné náklady dodavatele k řádnému provedení dodávky, včetně všech nákladů vyplývajících z obchodních podmínek zadavatele (např. bezpečnostní opatření, pojištění, případné náklady s poskytováním bankovních záruk) a vyplývajících z individuálních podmínek stavby (např. zařízení staveniště, ztížené podmínky apod.).</w:t>
      </w:r>
    </w:p>
    <w:p w14:paraId="4D228C3C" w14:textId="77777777" w:rsidR="00B85345" w:rsidRPr="00385CF1" w:rsidRDefault="00B85345" w:rsidP="00241243">
      <w:pPr>
        <w:pStyle w:val="Nadpis3"/>
        <w:spacing w:before="0" w:after="0" w:line="240" w:lineRule="auto"/>
        <w:ind w:left="0" w:firstLine="0"/>
        <w:rPr>
          <w:rFonts w:ascii="Times New Roman" w:hAnsi="Times New Roman"/>
          <w:sz w:val="22"/>
          <w:szCs w:val="22"/>
        </w:rPr>
      </w:pPr>
      <w:r w:rsidRPr="00385CF1">
        <w:rPr>
          <w:rFonts w:ascii="Times New Roman" w:hAnsi="Times New Roman"/>
          <w:sz w:val="22"/>
          <w:szCs w:val="22"/>
        </w:rPr>
        <w:t>Zadavatel jako součást zadávací dokumentace předkládá soupis stavebních prací, dodávek a služeb. Zadavatelem poskytnuté soupisy prací jsou pro zpracování nabídkové ceny závazné. Je vyloučeno jakékoliv vyřazení položek ze soupisu, doplnění položek do soupisu, jakýkoliv zásah do popisu položky, změna množství nebo jakéhokoliv jiného údaje v soupisu.</w:t>
      </w:r>
    </w:p>
    <w:p w14:paraId="416AB090" w14:textId="77777777" w:rsidR="00B85345" w:rsidRPr="00385CF1" w:rsidRDefault="00B85345" w:rsidP="00241243">
      <w:pPr>
        <w:pStyle w:val="Nadpis3"/>
        <w:spacing w:before="0" w:after="0" w:line="240" w:lineRule="auto"/>
        <w:ind w:left="0" w:firstLine="0"/>
        <w:rPr>
          <w:rFonts w:ascii="Times New Roman" w:hAnsi="Times New Roman"/>
          <w:sz w:val="22"/>
          <w:szCs w:val="22"/>
        </w:rPr>
      </w:pPr>
      <w:r w:rsidRPr="00385CF1">
        <w:rPr>
          <w:rFonts w:ascii="Times New Roman" w:hAnsi="Times New Roman"/>
          <w:sz w:val="22"/>
          <w:szCs w:val="22"/>
        </w:rPr>
        <w:t xml:space="preserve">Dodavatel v rámci své nabídky předloží položkové rozpočty (oceněné soupisy stavebních prací, dodávek a služeb) do nichž doplní jednotkové ceny za jednotlivé položky stavebních prací, dodávek a služeb a u každé položky vyjádří celkovou nabídkovou cenu položky odpovídající </w:t>
      </w:r>
      <w:r w:rsidRPr="00385CF1">
        <w:rPr>
          <w:rFonts w:ascii="Times New Roman" w:hAnsi="Times New Roman"/>
          <w:sz w:val="22"/>
          <w:szCs w:val="22"/>
        </w:rPr>
        <w:lastRenderedPageBreak/>
        <w:t>požadovanému počtu měrných jednotek. Položkový rozpočet musí svoj</w:t>
      </w:r>
      <w:r w:rsidR="00241243" w:rsidRPr="00385CF1">
        <w:rPr>
          <w:rFonts w:ascii="Times New Roman" w:hAnsi="Times New Roman"/>
          <w:sz w:val="22"/>
          <w:szCs w:val="22"/>
        </w:rPr>
        <w:t>í</w:t>
      </w:r>
      <w:r w:rsidRPr="00385CF1">
        <w:rPr>
          <w:rFonts w:ascii="Times New Roman" w:hAnsi="Times New Roman"/>
          <w:sz w:val="22"/>
          <w:szCs w:val="22"/>
        </w:rPr>
        <w:t xml:space="preserve"> strukturou a obsahem odpovídat příslušnému soupisu, změny v kterékoliv části položky jsou nepřípustné. Změna struktury či obsahu soupisu je nepřípustná. Dodavatel je povinen ocenit veškeré položky předloženého soupisu prací.</w:t>
      </w:r>
    </w:p>
    <w:p w14:paraId="35046B31" w14:textId="77777777" w:rsidR="00B85345" w:rsidRPr="00385CF1" w:rsidRDefault="00B85345" w:rsidP="00241243">
      <w:pPr>
        <w:pStyle w:val="Nadpis3"/>
        <w:spacing w:before="0" w:after="0" w:line="240" w:lineRule="auto"/>
        <w:ind w:left="0" w:firstLine="0"/>
        <w:rPr>
          <w:rFonts w:ascii="Times New Roman" w:hAnsi="Times New Roman"/>
          <w:sz w:val="22"/>
          <w:szCs w:val="22"/>
        </w:rPr>
      </w:pPr>
      <w:r w:rsidRPr="00385CF1">
        <w:rPr>
          <w:rFonts w:ascii="Times New Roman" w:hAnsi="Times New Roman"/>
          <w:sz w:val="22"/>
          <w:szCs w:val="22"/>
        </w:rPr>
        <w:t>Zadavatelem poskytnuté soupisy jsou pro zpracování nabídkové ceny závazné. Je vyloučeno jakékoliv vyřazení položek ze soupisu, doplnění položek do soupisu, jakýkoliv zásah do popisu položky, změna množství nebo jakéhokoliv jiného údaje v soupisu, pokud není dále v těchto podmínkách uvedeno jinak.</w:t>
      </w:r>
    </w:p>
    <w:p w14:paraId="0590F957" w14:textId="77777777" w:rsidR="0093204A" w:rsidRPr="00385CF1" w:rsidRDefault="00B85345" w:rsidP="0093204A">
      <w:pPr>
        <w:pStyle w:val="Nadpis3"/>
        <w:spacing w:before="0" w:after="0" w:line="240" w:lineRule="auto"/>
        <w:ind w:left="0" w:firstLine="0"/>
        <w:rPr>
          <w:rFonts w:ascii="Times New Roman" w:hAnsi="Times New Roman"/>
          <w:sz w:val="22"/>
          <w:szCs w:val="22"/>
        </w:rPr>
      </w:pPr>
      <w:r w:rsidRPr="00385CF1">
        <w:rPr>
          <w:rFonts w:ascii="Times New Roman" w:hAnsi="Times New Roman"/>
          <w:sz w:val="22"/>
          <w:szCs w:val="22"/>
        </w:rPr>
        <w:t>Platební podmínky jsou obsaženy v obchodních podmínkách zadavatele, které jsou přílohou této zadávací dokumentace.</w:t>
      </w:r>
    </w:p>
    <w:p w14:paraId="25BA3D79" w14:textId="77777777" w:rsidR="0093204A" w:rsidRPr="00385CF1" w:rsidRDefault="0093204A" w:rsidP="0093204A">
      <w:pPr>
        <w:rPr>
          <w:rFonts w:ascii="Times New Roman" w:hAnsi="Times New Roman"/>
        </w:rPr>
      </w:pPr>
    </w:p>
    <w:p w14:paraId="74D50DA4" w14:textId="13205AB9" w:rsidR="004F7E41" w:rsidRPr="00385CF1" w:rsidRDefault="004F7E41" w:rsidP="00241243">
      <w:pPr>
        <w:pStyle w:val="Nadpis2"/>
        <w:spacing w:before="0" w:after="0" w:line="240" w:lineRule="auto"/>
        <w:ind w:left="578" w:hanging="578"/>
        <w:rPr>
          <w:rFonts w:ascii="Times New Roman" w:hAnsi="Times New Roman"/>
          <w:u w:val="single"/>
        </w:rPr>
      </w:pPr>
      <w:bookmarkStart w:id="59" w:name="_Toc299618917"/>
      <w:bookmarkStart w:id="60" w:name="_Toc355954023"/>
      <w:bookmarkStart w:id="61" w:name="_Toc91084564"/>
      <w:r w:rsidRPr="00385CF1">
        <w:rPr>
          <w:rFonts w:ascii="Times New Roman" w:hAnsi="Times New Roman"/>
          <w:u w:val="single"/>
        </w:rPr>
        <w:t>Místo,</w:t>
      </w:r>
      <w:r w:rsidR="005B2AB1">
        <w:rPr>
          <w:rFonts w:ascii="Times New Roman" w:hAnsi="Times New Roman"/>
          <w:u w:val="single"/>
        </w:rPr>
        <w:t xml:space="preserve"> </w:t>
      </w:r>
      <w:r w:rsidRPr="00385CF1">
        <w:rPr>
          <w:rFonts w:ascii="Times New Roman" w:hAnsi="Times New Roman"/>
          <w:u w:val="single"/>
        </w:rPr>
        <w:t>způsob a lhůta k podávání nabídek</w:t>
      </w:r>
      <w:bookmarkEnd w:id="59"/>
      <w:bookmarkEnd w:id="60"/>
      <w:bookmarkEnd w:id="61"/>
    </w:p>
    <w:p w14:paraId="2C793FBF" w14:textId="77777777" w:rsidR="00241243" w:rsidRPr="00385CF1" w:rsidRDefault="00241243" w:rsidP="00241243">
      <w:pPr>
        <w:rPr>
          <w:rFonts w:ascii="Times New Roman" w:hAnsi="Times New Roman"/>
        </w:rPr>
      </w:pPr>
    </w:p>
    <w:p w14:paraId="3A164791" w14:textId="03C45029" w:rsidR="00215201" w:rsidRPr="00215201" w:rsidRDefault="00215201" w:rsidP="00215201">
      <w:pPr>
        <w:pStyle w:val="Nadpis3"/>
        <w:ind w:left="0" w:firstLine="0"/>
        <w:rPr>
          <w:rFonts w:ascii="Times New Roman" w:hAnsi="Times New Roman"/>
          <w:sz w:val="22"/>
          <w:szCs w:val="22"/>
        </w:rPr>
      </w:pPr>
      <w:r w:rsidRPr="00215201">
        <w:rPr>
          <w:rFonts w:ascii="Times New Roman" w:hAnsi="Times New Roman"/>
          <w:sz w:val="22"/>
          <w:szCs w:val="22"/>
        </w:rPr>
        <w:t>Nabídka bude doručena elektronicky prostřednictvím systému JOSEPHINE (josephine.proebiz.com), a to ve lhůtě pro podání nabídek. Veškeré informace k elektronické komunikaci jsou uvedeny v </w:t>
      </w:r>
      <w:r w:rsidRPr="00215201">
        <w:rPr>
          <w:rFonts w:ascii="Times New Roman" w:hAnsi="Times New Roman"/>
          <w:i/>
          <w:iCs/>
          <w:sz w:val="22"/>
          <w:szCs w:val="22"/>
        </w:rPr>
        <w:t>Příloze č. 7 - Požadavky na elektronickou komunikaci</w:t>
      </w:r>
      <w:r w:rsidRPr="00215201">
        <w:rPr>
          <w:rFonts w:ascii="Times New Roman" w:hAnsi="Times New Roman"/>
          <w:sz w:val="22"/>
          <w:szCs w:val="22"/>
        </w:rPr>
        <w:t>.</w:t>
      </w:r>
    </w:p>
    <w:p w14:paraId="48817462" w14:textId="555551B5" w:rsidR="00215201" w:rsidRPr="00215201" w:rsidRDefault="00215201" w:rsidP="00215201">
      <w:pPr>
        <w:pStyle w:val="Nadpis3"/>
        <w:ind w:left="0" w:firstLine="0"/>
        <w:rPr>
          <w:rFonts w:ascii="Times New Roman" w:hAnsi="Times New Roman"/>
          <w:sz w:val="22"/>
          <w:szCs w:val="22"/>
          <w:u w:val="single"/>
        </w:rPr>
      </w:pPr>
      <w:r w:rsidRPr="00215201">
        <w:rPr>
          <w:rFonts w:ascii="Times New Roman" w:hAnsi="Times New Roman"/>
          <w:sz w:val="22"/>
          <w:szCs w:val="22"/>
        </w:rPr>
        <w:t xml:space="preserve">Lhůta pro podání nabídek počíná běžet dnem zahájení zadávacího řízení, a to uveřejněním výzvy k podání nabídek na profilu zadavatele </w:t>
      </w:r>
      <w:r w:rsidR="00F2402B">
        <w:rPr>
          <w:rFonts w:ascii="Times New Roman" w:hAnsi="Times New Roman"/>
          <w:sz w:val="22"/>
          <w:szCs w:val="22"/>
        </w:rPr>
        <w:t>dle metodiky IROP</w:t>
      </w:r>
      <w:r w:rsidRPr="00215201">
        <w:rPr>
          <w:rFonts w:ascii="Times New Roman" w:hAnsi="Times New Roman"/>
          <w:sz w:val="22"/>
          <w:szCs w:val="22"/>
        </w:rPr>
        <w:t xml:space="preserve">. Lhůta pro podání nabídek končí dne </w:t>
      </w:r>
      <w:r w:rsidR="00C63B19">
        <w:rPr>
          <w:rFonts w:ascii="Times New Roman" w:hAnsi="Times New Roman"/>
          <w:b/>
          <w:sz w:val="22"/>
          <w:szCs w:val="22"/>
        </w:rPr>
        <w:t>12.1.2022 v 10:00</w:t>
      </w:r>
    </w:p>
    <w:p w14:paraId="5D8B92BA" w14:textId="6DFA6A46" w:rsidR="00215201" w:rsidRPr="00215201" w:rsidRDefault="00215201" w:rsidP="00215201">
      <w:pPr>
        <w:pStyle w:val="Nadpis3"/>
        <w:ind w:left="709"/>
        <w:rPr>
          <w:rFonts w:ascii="Times New Roman" w:hAnsi="Times New Roman"/>
          <w:sz w:val="22"/>
          <w:szCs w:val="22"/>
        </w:rPr>
      </w:pPr>
      <w:r w:rsidRPr="00215201">
        <w:rPr>
          <w:rFonts w:ascii="Times New Roman" w:hAnsi="Times New Roman"/>
          <w:sz w:val="22"/>
          <w:szCs w:val="22"/>
        </w:rPr>
        <w:t>Nabídky podané po uplynutí lhůty pro podání nabídek nebudou zadavateli zpřístupněny.</w:t>
      </w:r>
    </w:p>
    <w:p w14:paraId="706F9CCC" w14:textId="5D381552" w:rsidR="00215201" w:rsidRPr="00215201" w:rsidRDefault="00215201" w:rsidP="00215201">
      <w:pPr>
        <w:pStyle w:val="Nadpis3"/>
        <w:ind w:left="0" w:hanging="11"/>
        <w:rPr>
          <w:rFonts w:ascii="Times New Roman" w:hAnsi="Times New Roman"/>
          <w:sz w:val="22"/>
          <w:szCs w:val="22"/>
        </w:rPr>
      </w:pPr>
      <w:r w:rsidRPr="00215201">
        <w:rPr>
          <w:rFonts w:ascii="Times New Roman" w:hAnsi="Times New Roman"/>
          <w:sz w:val="22"/>
          <w:szCs w:val="22"/>
        </w:rPr>
        <w:t>Nabídka bude zpracována dle formálních, technických a smluvních požadavků zadavatele uvedených v zadávací dokumentaci. Nabídka i veškeré další doklady požadované zákonem a zadávacími podmínkami, musí být předloženy v českém jazyce. Doklad ve slovenském jazyce a doklad o vzdělání v latinském jazyce se předkládají bez překladu.</w:t>
      </w:r>
    </w:p>
    <w:p w14:paraId="6EAF40B5" w14:textId="06B9957F" w:rsidR="00BD5F5C" w:rsidRPr="00215201" w:rsidRDefault="00215201" w:rsidP="00215201">
      <w:pPr>
        <w:pStyle w:val="Nadpis3"/>
        <w:ind w:left="-142" w:hanging="11"/>
        <w:rPr>
          <w:rFonts w:ascii="Times New Roman" w:hAnsi="Times New Roman"/>
          <w:b/>
          <w:sz w:val="22"/>
          <w:szCs w:val="22"/>
        </w:rPr>
      </w:pPr>
      <w:r w:rsidRPr="00215201">
        <w:rPr>
          <w:rFonts w:ascii="Times New Roman" w:hAnsi="Times New Roman"/>
          <w:sz w:val="22"/>
          <w:szCs w:val="22"/>
        </w:rPr>
        <w:t>Pokud nabídka bude obsahovat nepovinné přílohy (fotografie, prospekty a další materiály), pak tyto přílohy budou zařazeny až na závěr (tj. za vlastní nabídkou účastníka</w:t>
      </w:r>
      <w:r w:rsidR="007D2C13">
        <w:rPr>
          <w:rFonts w:ascii="Times New Roman" w:hAnsi="Times New Roman"/>
          <w:sz w:val="22"/>
          <w:szCs w:val="22"/>
        </w:rPr>
        <w:t>)</w:t>
      </w:r>
      <w:r w:rsidR="006F62FF" w:rsidRPr="007D2C13">
        <w:rPr>
          <w:rFonts w:ascii="Times New Roman" w:hAnsi="Times New Roman"/>
          <w:bCs w:val="0"/>
          <w:sz w:val="22"/>
          <w:szCs w:val="22"/>
        </w:rPr>
        <w:t>.</w:t>
      </w:r>
    </w:p>
    <w:p w14:paraId="5452638D" w14:textId="77777777" w:rsidR="00485236" w:rsidRPr="00215201" w:rsidRDefault="00485236" w:rsidP="00485236">
      <w:pPr>
        <w:rPr>
          <w:rFonts w:ascii="Times New Roman" w:hAnsi="Times New Roman"/>
          <w:sz w:val="22"/>
        </w:rPr>
      </w:pPr>
    </w:p>
    <w:p w14:paraId="77C2058A" w14:textId="77777777" w:rsidR="004F3B9B" w:rsidRPr="00385CF1" w:rsidRDefault="004F3B9B" w:rsidP="00485236">
      <w:pPr>
        <w:pStyle w:val="Nadpis2"/>
        <w:spacing w:before="0" w:after="0" w:line="240" w:lineRule="auto"/>
        <w:rPr>
          <w:rFonts w:ascii="Times New Roman" w:hAnsi="Times New Roman"/>
          <w:u w:val="single"/>
        </w:rPr>
      </w:pPr>
      <w:bookmarkStart w:id="62" w:name="_Toc91084565"/>
      <w:r w:rsidRPr="00385CF1">
        <w:rPr>
          <w:rFonts w:ascii="Times New Roman" w:hAnsi="Times New Roman"/>
          <w:u w:val="single"/>
        </w:rPr>
        <w:t>Hodnotící kritéria</w:t>
      </w:r>
      <w:bookmarkEnd w:id="62"/>
    </w:p>
    <w:p w14:paraId="695B7FDC" w14:textId="77777777" w:rsidR="00485236" w:rsidRPr="00385CF1" w:rsidRDefault="00485236" w:rsidP="00485236">
      <w:pPr>
        <w:rPr>
          <w:rFonts w:ascii="Times New Roman" w:hAnsi="Times New Roman"/>
        </w:rPr>
      </w:pPr>
    </w:p>
    <w:p w14:paraId="56A0B74B" w14:textId="0E776866" w:rsidR="0064431A" w:rsidRPr="00E03F1F" w:rsidRDefault="0064431A" w:rsidP="0064431A">
      <w:pPr>
        <w:rPr>
          <w:rFonts w:ascii="Times New Roman" w:hAnsi="Times New Roman"/>
          <w:sz w:val="22"/>
        </w:rPr>
      </w:pPr>
      <w:bookmarkStart w:id="63" w:name="_Toc327130191"/>
      <w:r>
        <w:rPr>
          <w:rFonts w:ascii="Times New Roman" w:hAnsi="Times New Roman"/>
          <w:sz w:val="22"/>
        </w:rPr>
        <w:t xml:space="preserve">20.1. Zadavatel v souladu s ustanovením § 114 zákona provede hodnocení nabídek podle jejich ekonomické výhodnosti. </w:t>
      </w:r>
    </w:p>
    <w:p w14:paraId="6EA4A989" w14:textId="47FB6873" w:rsidR="0064431A" w:rsidRDefault="00AE2EAB" w:rsidP="0064431A">
      <w:pPr>
        <w:spacing w:after="0" w:line="240" w:lineRule="auto"/>
        <w:rPr>
          <w:rFonts w:ascii="Times New Roman" w:hAnsi="Times New Roman"/>
          <w:b/>
          <w:bCs/>
          <w:sz w:val="22"/>
        </w:rPr>
      </w:pPr>
      <w:r>
        <w:rPr>
          <w:rFonts w:ascii="Times New Roman" w:hAnsi="Times New Roman"/>
          <w:b/>
          <w:bCs/>
          <w:sz w:val="22"/>
        </w:rPr>
        <w:t>Jediným hodnotícím kritériem je cena v Kč bez DPH</w:t>
      </w:r>
      <w:r>
        <w:rPr>
          <w:rFonts w:ascii="Times New Roman" w:hAnsi="Times New Roman"/>
          <w:b/>
          <w:bCs/>
          <w:sz w:val="22"/>
        </w:rPr>
        <w:tab/>
      </w:r>
      <w:r>
        <w:rPr>
          <w:rFonts w:ascii="Times New Roman" w:hAnsi="Times New Roman"/>
          <w:b/>
          <w:bCs/>
          <w:sz w:val="22"/>
        </w:rPr>
        <w:tab/>
      </w:r>
      <w:r w:rsidR="0064431A">
        <w:rPr>
          <w:rFonts w:ascii="Times New Roman" w:hAnsi="Times New Roman"/>
          <w:b/>
          <w:bCs/>
          <w:sz w:val="22"/>
        </w:rPr>
        <w:tab/>
      </w:r>
      <w:r w:rsidR="0064431A">
        <w:rPr>
          <w:rFonts w:ascii="Times New Roman" w:hAnsi="Times New Roman"/>
          <w:b/>
          <w:bCs/>
          <w:sz w:val="22"/>
        </w:rPr>
        <w:tab/>
      </w:r>
      <w:r>
        <w:rPr>
          <w:rFonts w:ascii="Times New Roman" w:hAnsi="Times New Roman"/>
          <w:b/>
          <w:bCs/>
          <w:sz w:val="22"/>
        </w:rPr>
        <w:t>10</w:t>
      </w:r>
      <w:r w:rsidR="00F372E7">
        <w:rPr>
          <w:rFonts w:ascii="Times New Roman" w:hAnsi="Times New Roman"/>
          <w:b/>
          <w:bCs/>
          <w:sz w:val="22"/>
        </w:rPr>
        <w:t>0</w:t>
      </w:r>
      <w:r w:rsidR="0064431A">
        <w:rPr>
          <w:rFonts w:ascii="Times New Roman" w:hAnsi="Times New Roman"/>
          <w:b/>
          <w:bCs/>
          <w:sz w:val="22"/>
        </w:rPr>
        <w:t>%</w:t>
      </w:r>
    </w:p>
    <w:p w14:paraId="7566F5FF" w14:textId="77777777" w:rsidR="0064431A" w:rsidRDefault="0064431A" w:rsidP="0064431A">
      <w:pPr>
        <w:spacing w:after="0" w:line="240" w:lineRule="auto"/>
        <w:rPr>
          <w:rFonts w:ascii="Times New Roman" w:hAnsi="Times New Roman"/>
          <w:b/>
          <w:bCs/>
          <w:sz w:val="22"/>
        </w:rPr>
      </w:pPr>
    </w:p>
    <w:p w14:paraId="1D7CCE63" w14:textId="43F90D07" w:rsidR="00094406" w:rsidRDefault="00094406" w:rsidP="0064431A">
      <w:pPr>
        <w:spacing w:after="0" w:line="240" w:lineRule="auto"/>
        <w:rPr>
          <w:rFonts w:ascii="Times New Roman" w:hAnsi="Times New Roman"/>
          <w:sz w:val="22"/>
        </w:rPr>
      </w:pPr>
    </w:p>
    <w:p w14:paraId="4475A082" w14:textId="77777777" w:rsidR="007527BD" w:rsidRDefault="007527BD" w:rsidP="0064431A">
      <w:pPr>
        <w:spacing w:after="0" w:line="240" w:lineRule="auto"/>
        <w:rPr>
          <w:rFonts w:ascii="Times New Roman" w:hAnsi="Times New Roman"/>
          <w:sz w:val="22"/>
        </w:rPr>
      </w:pPr>
    </w:p>
    <w:p w14:paraId="5FA2567C" w14:textId="77777777" w:rsidR="00445E2A" w:rsidRPr="00385CF1" w:rsidRDefault="00445E2A" w:rsidP="00485236">
      <w:pPr>
        <w:pStyle w:val="Nadpis2"/>
        <w:spacing w:before="0" w:after="0" w:line="240" w:lineRule="auto"/>
        <w:rPr>
          <w:rFonts w:ascii="Times New Roman" w:hAnsi="Times New Roman"/>
          <w:u w:val="single"/>
        </w:rPr>
      </w:pPr>
      <w:bookmarkStart w:id="64" w:name="_Toc91084566"/>
      <w:r w:rsidRPr="00385CF1">
        <w:rPr>
          <w:rFonts w:ascii="Times New Roman" w:hAnsi="Times New Roman"/>
          <w:u w:val="single"/>
        </w:rPr>
        <w:t>Výběr nejvhodnější nabídky</w:t>
      </w:r>
      <w:bookmarkEnd w:id="63"/>
      <w:bookmarkEnd w:id="64"/>
    </w:p>
    <w:p w14:paraId="71DCBEF1" w14:textId="77777777" w:rsidR="00485236" w:rsidRPr="00385CF1" w:rsidRDefault="00485236" w:rsidP="00485236">
      <w:pPr>
        <w:rPr>
          <w:rFonts w:ascii="Times New Roman" w:hAnsi="Times New Roman"/>
        </w:rPr>
      </w:pPr>
    </w:p>
    <w:p w14:paraId="01C408BC" w14:textId="77777777" w:rsidR="00CE35F9" w:rsidRPr="00272CC9" w:rsidRDefault="00CE35F9" w:rsidP="00CE35F9">
      <w:pPr>
        <w:pStyle w:val="Nadpis3"/>
        <w:spacing w:before="0" w:after="0" w:line="240" w:lineRule="auto"/>
        <w:ind w:left="0" w:firstLine="0"/>
        <w:rPr>
          <w:rStyle w:val="apple-style-span"/>
          <w:rFonts w:ascii="Times New Roman" w:hAnsi="Times New Roman"/>
          <w:sz w:val="22"/>
        </w:rPr>
      </w:pPr>
      <w:r w:rsidRPr="00272CC9">
        <w:rPr>
          <w:rFonts w:ascii="Times New Roman" w:hAnsi="Times New Roman"/>
          <w:sz w:val="22"/>
          <w:szCs w:val="22"/>
        </w:rPr>
        <w:lastRenderedPageBreak/>
        <w:t xml:space="preserve">Zadavatel provede po elektronickém otevření nabídek předběžné hodnocení nabídek a v souladu s § 121, odst. 1, písm. b) rozhodne o vyloučení všech účastníků zadávacího řízení u nichž zjistí naplnění důvodů vyloučení dle § 48 zákona. </w:t>
      </w:r>
    </w:p>
    <w:p w14:paraId="588FBE7B" w14:textId="77777777" w:rsidR="00CE35F9" w:rsidRPr="0086328F" w:rsidRDefault="00CE35F9" w:rsidP="00CE35F9">
      <w:pPr>
        <w:pStyle w:val="Nadpis3"/>
        <w:spacing w:before="0" w:after="0" w:line="240" w:lineRule="auto"/>
        <w:ind w:left="0" w:firstLine="0"/>
        <w:rPr>
          <w:rStyle w:val="apple-style-span"/>
          <w:rFonts w:ascii="Times New Roman" w:hAnsi="Times New Roman"/>
          <w:sz w:val="22"/>
          <w:szCs w:val="22"/>
        </w:rPr>
      </w:pPr>
      <w:r w:rsidRPr="00272CC9">
        <w:rPr>
          <w:rStyle w:val="apple-style-span"/>
          <w:rFonts w:ascii="Times New Roman" w:hAnsi="Times New Roman"/>
          <w:sz w:val="22"/>
        </w:rPr>
        <w:t>Před odesláním oznámení o výběru dodavatele provede zadavatel v souladu s § 113 zákona posouzení mimořádně nízké nabídkové ceny.</w:t>
      </w:r>
    </w:p>
    <w:p w14:paraId="1D8B58A5" w14:textId="77777777" w:rsidR="00CE35F9" w:rsidRPr="00272CC9" w:rsidRDefault="00CE35F9" w:rsidP="00CE35F9">
      <w:pPr>
        <w:pStyle w:val="Nadpis3"/>
        <w:spacing w:before="0" w:after="0" w:line="240" w:lineRule="auto"/>
        <w:ind w:left="0" w:firstLine="0"/>
        <w:rPr>
          <w:rStyle w:val="apple-style-span"/>
          <w:rFonts w:ascii="Times New Roman" w:hAnsi="Times New Roman"/>
          <w:sz w:val="22"/>
          <w:szCs w:val="22"/>
        </w:rPr>
      </w:pPr>
      <w:r w:rsidRPr="00272CC9">
        <w:rPr>
          <w:rStyle w:val="apple-style-span"/>
          <w:rFonts w:ascii="Times New Roman" w:hAnsi="Times New Roman"/>
          <w:sz w:val="22"/>
          <w:szCs w:val="22"/>
        </w:rPr>
        <w:t xml:space="preserve">Zadavatel odešle vybranému dodavateli výzvu k předložení originálů nebo ověřených kopií dokladů o jeho kvalifikaci, pokud je již nemá k dispozici, případně dokladů nebo vzorků a informací a dokladů podle § 104 odst. 2 písm. a) a b), je-li vybraný dodavatel právnickou osobou. </w:t>
      </w:r>
    </w:p>
    <w:p w14:paraId="348154C6" w14:textId="05D461E6" w:rsidR="000612AD" w:rsidRPr="00385CF1" w:rsidRDefault="00CE35F9" w:rsidP="00CE35F9">
      <w:pPr>
        <w:pStyle w:val="Nadpis3"/>
        <w:spacing w:before="0" w:after="0" w:line="240" w:lineRule="auto"/>
        <w:ind w:left="0" w:firstLine="0"/>
        <w:rPr>
          <w:rStyle w:val="apple-style-span"/>
          <w:rFonts w:ascii="Times New Roman" w:hAnsi="Times New Roman"/>
          <w:sz w:val="22"/>
          <w:szCs w:val="22"/>
        </w:rPr>
      </w:pPr>
      <w:r w:rsidRPr="00272CC9">
        <w:rPr>
          <w:rStyle w:val="apple-style-span"/>
          <w:rFonts w:ascii="Times New Roman" w:hAnsi="Times New Roman"/>
          <w:sz w:val="22"/>
          <w:szCs w:val="22"/>
        </w:rPr>
        <w:t>Po uplynutí lhůty zákazu uzavřít smlouvu podle § 246 zákona jsou zadavatel a vybraný dodavatel povinni bez zbytečného odkladu uzavřít smlouvu. V případě, že vybraný dodavatel, neposkytne řádnou součinnost k uzavření smlouvy nejpozději do 15 kalendářních dnů od uplynutí zákazu uzavřít smlouvu dle § 246 zákona, může ho zadavatel ze zadávacího řízení vyloučit</w:t>
      </w:r>
      <w:r w:rsidR="00DC0A34" w:rsidRPr="00385CF1">
        <w:rPr>
          <w:rStyle w:val="apple-style-span"/>
          <w:rFonts w:ascii="Times New Roman" w:hAnsi="Times New Roman"/>
          <w:sz w:val="22"/>
          <w:szCs w:val="22"/>
        </w:rPr>
        <w:t>.</w:t>
      </w:r>
    </w:p>
    <w:p w14:paraId="31F11702" w14:textId="77777777" w:rsidR="00485236" w:rsidRPr="00385CF1" w:rsidRDefault="00485236" w:rsidP="00485236">
      <w:pPr>
        <w:rPr>
          <w:rFonts w:ascii="Times New Roman" w:hAnsi="Times New Roman"/>
        </w:rPr>
      </w:pPr>
    </w:p>
    <w:p w14:paraId="090C7668" w14:textId="77777777" w:rsidR="004F3B9B" w:rsidRPr="00385CF1" w:rsidRDefault="004F3B9B" w:rsidP="00485236">
      <w:pPr>
        <w:pStyle w:val="Nadpis2"/>
        <w:spacing w:before="0" w:after="0" w:line="240" w:lineRule="auto"/>
        <w:rPr>
          <w:rFonts w:ascii="Times New Roman" w:hAnsi="Times New Roman"/>
          <w:u w:val="single"/>
        </w:rPr>
      </w:pPr>
      <w:bookmarkStart w:id="65" w:name="_Toc91084567"/>
      <w:r w:rsidRPr="00385CF1">
        <w:rPr>
          <w:rFonts w:ascii="Times New Roman" w:hAnsi="Times New Roman"/>
          <w:u w:val="single"/>
        </w:rPr>
        <w:t>Podání nabídky</w:t>
      </w:r>
      <w:bookmarkEnd w:id="65"/>
    </w:p>
    <w:p w14:paraId="3E271C9E" w14:textId="77777777" w:rsidR="00485236" w:rsidRPr="00385CF1" w:rsidRDefault="00485236" w:rsidP="00485236">
      <w:pPr>
        <w:rPr>
          <w:rFonts w:ascii="Times New Roman" w:hAnsi="Times New Roman"/>
        </w:rPr>
      </w:pPr>
    </w:p>
    <w:p w14:paraId="7D81B302" w14:textId="77777777" w:rsidR="00FD5681" w:rsidRPr="00385CF1" w:rsidRDefault="00AE4E8B" w:rsidP="00485236">
      <w:pPr>
        <w:pStyle w:val="Nadpis3"/>
        <w:tabs>
          <w:tab w:val="left" w:pos="0"/>
        </w:tabs>
        <w:spacing w:before="0" w:after="0" w:line="240" w:lineRule="auto"/>
        <w:ind w:left="0" w:firstLine="0"/>
        <w:rPr>
          <w:rFonts w:ascii="Times New Roman" w:hAnsi="Times New Roman"/>
          <w:sz w:val="22"/>
          <w:szCs w:val="22"/>
        </w:rPr>
      </w:pPr>
      <w:r w:rsidRPr="00385CF1">
        <w:rPr>
          <w:rFonts w:ascii="Times New Roman" w:hAnsi="Times New Roman"/>
          <w:sz w:val="22"/>
          <w:szCs w:val="22"/>
        </w:rPr>
        <w:t xml:space="preserve">Každý dodavatel může podat pouze jednu nabídku. Dodavatel, který podal nabídku v zadávacím řízení, nesmí být současně </w:t>
      </w:r>
      <w:r w:rsidR="00FD5681" w:rsidRPr="00385CF1">
        <w:rPr>
          <w:rFonts w:ascii="Times New Roman" w:hAnsi="Times New Roman"/>
          <w:sz w:val="22"/>
          <w:szCs w:val="22"/>
        </w:rPr>
        <w:t xml:space="preserve">osobou, jejímž prostřednictvím jiný dodavatel v tomtéž zadávacím řízení prokazuje kvalifikaci. </w:t>
      </w:r>
    </w:p>
    <w:p w14:paraId="73BD5D38" w14:textId="77777777" w:rsidR="00AE4E8B" w:rsidRPr="00385CF1" w:rsidRDefault="00FD5681" w:rsidP="00485236">
      <w:pPr>
        <w:pStyle w:val="Nadpis3"/>
        <w:tabs>
          <w:tab w:val="left" w:pos="0"/>
        </w:tabs>
        <w:spacing w:before="0" w:after="0" w:line="240" w:lineRule="auto"/>
        <w:ind w:left="0" w:firstLine="0"/>
        <w:rPr>
          <w:rFonts w:ascii="Times New Roman" w:hAnsi="Times New Roman"/>
          <w:sz w:val="22"/>
          <w:szCs w:val="22"/>
        </w:rPr>
      </w:pPr>
      <w:r w:rsidRPr="00385CF1">
        <w:rPr>
          <w:rFonts w:ascii="Times New Roman" w:hAnsi="Times New Roman"/>
          <w:sz w:val="22"/>
          <w:szCs w:val="22"/>
        </w:rPr>
        <w:t>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42AE132C" w14:textId="77777777" w:rsidR="00CE0A60" w:rsidRPr="00385CF1" w:rsidRDefault="00CE0A60" w:rsidP="00485236">
      <w:pPr>
        <w:pStyle w:val="Nadpis3"/>
        <w:tabs>
          <w:tab w:val="left" w:pos="0"/>
        </w:tabs>
        <w:spacing w:before="0" w:after="0" w:line="240" w:lineRule="auto"/>
        <w:ind w:left="0" w:firstLine="0"/>
        <w:rPr>
          <w:rFonts w:ascii="Times New Roman" w:hAnsi="Times New Roman"/>
          <w:sz w:val="22"/>
          <w:szCs w:val="22"/>
        </w:rPr>
      </w:pPr>
      <w:r w:rsidRPr="00385CF1">
        <w:rPr>
          <w:rFonts w:ascii="Times New Roman" w:hAnsi="Times New Roman"/>
          <w:sz w:val="22"/>
          <w:szCs w:val="22"/>
        </w:rPr>
        <w:t>Pokud nebyla nabídka zadavateli doručena ve lhůtě nebo způsobem stanoveným v zadávací dokumentaci, nepovažuje se za podanou a v průběhu zadávacího řízení se k ní nepřihlíží.</w:t>
      </w:r>
    </w:p>
    <w:p w14:paraId="2B225321" w14:textId="77777777" w:rsidR="00CF059B" w:rsidRPr="00385CF1" w:rsidRDefault="00CF059B" w:rsidP="00B1543C">
      <w:pPr>
        <w:spacing w:after="0" w:line="240" w:lineRule="auto"/>
        <w:jc w:val="left"/>
        <w:rPr>
          <w:rFonts w:ascii="Times New Roman" w:hAnsi="Times New Roman"/>
          <w:bCs/>
          <w:sz w:val="22"/>
        </w:rPr>
      </w:pPr>
    </w:p>
    <w:p w14:paraId="5EDBF227" w14:textId="77777777" w:rsidR="004F3B9B" w:rsidRPr="00385CF1" w:rsidRDefault="004F3B9B" w:rsidP="00B1543C">
      <w:pPr>
        <w:pStyle w:val="Nadpis1"/>
        <w:pBdr>
          <w:bottom w:val="none" w:sz="0" w:space="0" w:color="auto"/>
        </w:pBdr>
        <w:rPr>
          <w:rFonts w:ascii="Times New Roman" w:hAnsi="Times New Roman"/>
          <w:sz w:val="28"/>
          <w:szCs w:val="28"/>
          <w:lang w:val="cs-CZ"/>
        </w:rPr>
      </w:pPr>
      <w:bookmarkStart w:id="66" w:name="_Toc91084568"/>
      <w:r w:rsidRPr="00385CF1">
        <w:rPr>
          <w:rFonts w:ascii="Times New Roman" w:hAnsi="Times New Roman"/>
          <w:sz w:val="28"/>
          <w:szCs w:val="28"/>
          <w:lang w:val="cs-CZ"/>
        </w:rPr>
        <w:t>KOMUNIKACE MEZI ZADAVATELEM A DODAVATELI</w:t>
      </w:r>
      <w:bookmarkEnd w:id="66"/>
    </w:p>
    <w:p w14:paraId="36E5A1DA" w14:textId="77777777" w:rsidR="00303D9D" w:rsidRPr="00385CF1" w:rsidRDefault="00303D9D" w:rsidP="00303D9D">
      <w:pPr>
        <w:rPr>
          <w:rFonts w:ascii="Times New Roman" w:hAnsi="Times New Roman"/>
        </w:rPr>
      </w:pPr>
    </w:p>
    <w:p w14:paraId="227F0050" w14:textId="77777777" w:rsidR="004F3B9B" w:rsidRPr="00385CF1" w:rsidRDefault="002B5B39" w:rsidP="00303D9D">
      <w:pPr>
        <w:pStyle w:val="Nadpis2"/>
        <w:spacing w:before="0" w:after="0" w:line="240" w:lineRule="auto"/>
        <w:rPr>
          <w:rFonts w:ascii="Times New Roman" w:hAnsi="Times New Roman"/>
          <w:u w:val="single"/>
        </w:rPr>
      </w:pPr>
      <w:bookmarkStart w:id="67" w:name="_Toc91084569"/>
      <w:r w:rsidRPr="00385CF1">
        <w:rPr>
          <w:rFonts w:ascii="Times New Roman" w:hAnsi="Times New Roman"/>
          <w:u w:val="single"/>
        </w:rPr>
        <w:t>Vysvětlení zadávací dokumentace</w:t>
      </w:r>
      <w:bookmarkEnd w:id="67"/>
    </w:p>
    <w:p w14:paraId="7D3BC7EA" w14:textId="77777777" w:rsidR="00303D9D" w:rsidRPr="00385CF1" w:rsidRDefault="00303D9D" w:rsidP="00303D9D">
      <w:pPr>
        <w:rPr>
          <w:rFonts w:ascii="Times New Roman" w:hAnsi="Times New Roman"/>
        </w:rPr>
      </w:pPr>
    </w:p>
    <w:p w14:paraId="40C652A9" w14:textId="77777777" w:rsidR="007527BD" w:rsidRPr="00272CC9" w:rsidRDefault="007527BD" w:rsidP="007527BD">
      <w:pPr>
        <w:pStyle w:val="Nadpis3"/>
        <w:spacing w:before="0" w:after="0" w:line="240" w:lineRule="auto"/>
        <w:ind w:left="0" w:firstLine="0"/>
        <w:rPr>
          <w:rFonts w:ascii="Times New Roman" w:hAnsi="Times New Roman"/>
          <w:sz w:val="22"/>
          <w:szCs w:val="22"/>
        </w:rPr>
      </w:pPr>
      <w:bookmarkStart w:id="68" w:name="_Toc450812906"/>
      <w:bookmarkStart w:id="69" w:name="_Toc355954031"/>
      <w:r w:rsidRPr="00272CC9">
        <w:rPr>
          <w:rFonts w:ascii="Times New Roman" w:hAnsi="Times New Roman"/>
          <w:sz w:val="22"/>
          <w:szCs w:val="22"/>
        </w:rPr>
        <w:t xml:space="preserve">Dodavatel je oprávněn po zadavateli požadovat písemně vysvětlení zadávací dokumentace. </w:t>
      </w:r>
    </w:p>
    <w:p w14:paraId="135DE734" w14:textId="77777777" w:rsidR="007527BD" w:rsidRPr="00272CC9" w:rsidRDefault="007527BD" w:rsidP="007527BD">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 xml:space="preserve">Žádosti o vysvětlení zadávací dokumentace se podávají </w:t>
      </w:r>
      <w:r w:rsidRPr="00E06BE7">
        <w:rPr>
          <w:rFonts w:ascii="Times New Roman" w:hAnsi="Times New Roman"/>
          <w:b/>
          <w:bCs w:val="0"/>
          <w:sz w:val="22"/>
          <w:szCs w:val="22"/>
        </w:rPr>
        <w:t>výlučně elektronicky</w:t>
      </w:r>
      <w:r w:rsidRPr="00272CC9">
        <w:rPr>
          <w:rFonts w:ascii="Times New Roman" w:hAnsi="Times New Roman"/>
          <w:sz w:val="22"/>
          <w:szCs w:val="22"/>
        </w:rPr>
        <w:t xml:space="preserve"> prostřednictvím systému JOSEPHINE (josephine.proebiz.com). Veškeré informace týkající se elektronické komunikace jsou uvedeny v </w:t>
      </w:r>
      <w:r w:rsidRPr="00E06BE7">
        <w:rPr>
          <w:rFonts w:ascii="Times New Roman" w:hAnsi="Times New Roman"/>
          <w:i/>
          <w:iCs/>
          <w:sz w:val="22"/>
          <w:szCs w:val="22"/>
        </w:rPr>
        <w:t>Příloze č. 7 – Požadavky na elektronickou komunikaci</w:t>
      </w:r>
      <w:r w:rsidRPr="00272CC9">
        <w:rPr>
          <w:rFonts w:ascii="Times New Roman" w:hAnsi="Times New Roman"/>
          <w:sz w:val="22"/>
          <w:szCs w:val="22"/>
        </w:rPr>
        <w:t xml:space="preserve">. </w:t>
      </w:r>
    </w:p>
    <w:p w14:paraId="147B6626" w14:textId="5A9DAE2A" w:rsidR="007527BD" w:rsidRPr="00272CC9" w:rsidRDefault="007527BD" w:rsidP="007527BD">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 xml:space="preserve">Žádost musí obsahovat název veřejné zakázky, identifikační údaje zadavatele a identifikační údaje dodavatele. Tato žádost musí být v systému JOSEPHINE doručena nejpozději do </w:t>
      </w:r>
      <w:r w:rsidR="00B17C91">
        <w:rPr>
          <w:rFonts w:ascii="Times New Roman" w:hAnsi="Times New Roman"/>
          <w:sz w:val="22"/>
          <w:szCs w:val="22"/>
        </w:rPr>
        <w:t>čtyř</w:t>
      </w:r>
      <w:r w:rsidRPr="00272CC9">
        <w:rPr>
          <w:rFonts w:ascii="Times New Roman" w:hAnsi="Times New Roman"/>
          <w:sz w:val="22"/>
          <w:szCs w:val="22"/>
        </w:rPr>
        <w:t xml:space="preserve"> pracovních dní před uplynutím </w:t>
      </w:r>
      <w:r w:rsidR="00B17C91">
        <w:rPr>
          <w:rFonts w:ascii="Times New Roman" w:hAnsi="Times New Roman"/>
          <w:sz w:val="22"/>
          <w:szCs w:val="22"/>
        </w:rPr>
        <w:t>lhůty pro podání nabídek</w:t>
      </w:r>
      <w:r w:rsidRPr="00272CC9">
        <w:rPr>
          <w:rFonts w:ascii="Times New Roman" w:hAnsi="Times New Roman"/>
          <w:sz w:val="22"/>
          <w:szCs w:val="22"/>
        </w:rPr>
        <w:t xml:space="preserve">. Zadavatel poskytne vysvětlení zadávací dokumentace účastníkům </w:t>
      </w:r>
      <w:r w:rsidR="00B17C91">
        <w:rPr>
          <w:rFonts w:ascii="Times New Roman" w:hAnsi="Times New Roman"/>
          <w:sz w:val="22"/>
          <w:szCs w:val="22"/>
        </w:rPr>
        <w:t>do dvou pracovních dnů po doručení žádosti podle předchozí věty.</w:t>
      </w:r>
    </w:p>
    <w:p w14:paraId="09CF1944" w14:textId="5D0A7261" w:rsidR="00BE4447" w:rsidRPr="00385CF1" w:rsidRDefault="007527BD" w:rsidP="007527BD">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Zadavatel může změnit nebo doplnit zadávací</w:t>
      </w:r>
      <w:r w:rsidRPr="00B1543C">
        <w:rPr>
          <w:rFonts w:ascii="Times New Roman" w:hAnsi="Times New Roman"/>
          <w:sz w:val="22"/>
          <w:szCs w:val="22"/>
        </w:rPr>
        <w:t xml:space="preserve"> podmínky před uplynutím lhůty pro podání nabídek. Změna nebo doplnění zadávací dokumentace bude uveřejněna nebo oznámena dodavatelům v souladu se zákonem</w:t>
      </w:r>
      <w:r w:rsidR="00BE4447" w:rsidRPr="00385CF1">
        <w:rPr>
          <w:rFonts w:ascii="Times New Roman" w:hAnsi="Times New Roman"/>
          <w:sz w:val="22"/>
          <w:szCs w:val="22"/>
        </w:rPr>
        <w:t>.</w:t>
      </w:r>
    </w:p>
    <w:p w14:paraId="6908FD5F" w14:textId="77777777" w:rsidR="00987B52" w:rsidRPr="00385CF1" w:rsidRDefault="00987B52" w:rsidP="00987B52">
      <w:pPr>
        <w:rPr>
          <w:rFonts w:ascii="Times New Roman" w:hAnsi="Times New Roman"/>
        </w:rPr>
      </w:pPr>
    </w:p>
    <w:p w14:paraId="18ED2425" w14:textId="77777777" w:rsidR="00B85345" w:rsidRPr="00385CF1" w:rsidRDefault="00B85345" w:rsidP="00987B52">
      <w:pPr>
        <w:pStyle w:val="Nadpis2"/>
        <w:spacing w:before="0" w:after="0" w:line="240" w:lineRule="auto"/>
        <w:rPr>
          <w:rFonts w:ascii="Times New Roman" w:hAnsi="Times New Roman"/>
          <w:u w:val="single"/>
        </w:rPr>
      </w:pPr>
      <w:bookmarkStart w:id="70" w:name="_Toc91084570"/>
      <w:r w:rsidRPr="00385CF1">
        <w:rPr>
          <w:rFonts w:ascii="Times New Roman" w:hAnsi="Times New Roman"/>
          <w:u w:val="single"/>
        </w:rPr>
        <w:t>Prohlídka místa plnění</w:t>
      </w:r>
      <w:bookmarkEnd w:id="68"/>
      <w:bookmarkEnd w:id="70"/>
    </w:p>
    <w:p w14:paraId="5C9051DE" w14:textId="77777777" w:rsidR="00987B52" w:rsidRPr="00385CF1" w:rsidRDefault="00987B52" w:rsidP="00987B52">
      <w:pPr>
        <w:rPr>
          <w:rFonts w:ascii="Times New Roman" w:hAnsi="Times New Roman"/>
        </w:rPr>
      </w:pPr>
    </w:p>
    <w:p w14:paraId="27A194DB" w14:textId="660CDDAD" w:rsidR="00C04408" w:rsidRPr="00385CF1" w:rsidRDefault="00DE0D3D" w:rsidP="00987B52">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lastRenderedPageBreak/>
        <w:t>Termín prohlídky místa plnění je stanoven na</w:t>
      </w:r>
      <w:r w:rsidR="00C63B19">
        <w:rPr>
          <w:rFonts w:ascii="Times New Roman" w:hAnsi="Times New Roman"/>
          <w:sz w:val="22"/>
          <w:szCs w:val="22"/>
        </w:rPr>
        <w:t xml:space="preserve"> 4.1.202</w:t>
      </w:r>
      <w:r w:rsidR="00353CAF">
        <w:rPr>
          <w:rFonts w:ascii="Times New Roman" w:hAnsi="Times New Roman"/>
          <w:sz w:val="22"/>
          <w:szCs w:val="22"/>
        </w:rPr>
        <w:t>2</w:t>
      </w:r>
      <w:r w:rsidR="00C63B19">
        <w:rPr>
          <w:rFonts w:ascii="Times New Roman" w:hAnsi="Times New Roman"/>
          <w:sz w:val="22"/>
          <w:szCs w:val="22"/>
        </w:rPr>
        <w:t xml:space="preserve"> v 10:00. Sraz účastníků bude před sídlem SVJ</w:t>
      </w:r>
    </w:p>
    <w:p w14:paraId="7CD85BEA" w14:textId="77777777" w:rsidR="00987B52" w:rsidRPr="00385CF1" w:rsidRDefault="00987B52" w:rsidP="00987B52">
      <w:pPr>
        <w:rPr>
          <w:rFonts w:ascii="Times New Roman" w:hAnsi="Times New Roman"/>
        </w:rPr>
      </w:pPr>
    </w:p>
    <w:p w14:paraId="134B0F5B" w14:textId="2CAED64E" w:rsidR="004F3B9B" w:rsidRPr="00385CF1" w:rsidRDefault="004F3B9B" w:rsidP="00987B52">
      <w:pPr>
        <w:pStyle w:val="Nadpis2"/>
        <w:spacing w:before="0" w:after="0" w:line="240" w:lineRule="auto"/>
        <w:rPr>
          <w:rFonts w:ascii="Times New Roman" w:hAnsi="Times New Roman"/>
          <w:u w:val="single"/>
        </w:rPr>
      </w:pPr>
      <w:bookmarkStart w:id="71" w:name="_Toc91084571"/>
      <w:r w:rsidRPr="00385CF1">
        <w:rPr>
          <w:rFonts w:ascii="Times New Roman" w:hAnsi="Times New Roman"/>
          <w:u w:val="single"/>
        </w:rPr>
        <w:t xml:space="preserve">Otevírání </w:t>
      </w:r>
      <w:bookmarkEnd w:id="69"/>
      <w:r w:rsidR="002F4962">
        <w:rPr>
          <w:rFonts w:ascii="Times New Roman" w:hAnsi="Times New Roman"/>
          <w:u w:val="single"/>
        </w:rPr>
        <w:t>nabídek</w:t>
      </w:r>
      <w:bookmarkEnd w:id="71"/>
    </w:p>
    <w:p w14:paraId="4198C68A" w14:textId="77777777" w:rsidR="00987B52" w:rsidRPr="00385CF1" w:rsidRDefault="00987B52" w:rsidP="00987B52">
      <w:pPr>
        <w:rPr>
          <w:rFonts w:ascii="Times New Roman" w:hAnsi="Times New Roman"/>
        </w:rPr>
      </w:pPr>
    </w:p>
    <w:p w14:paraId="4B00417B" w14:textId="4DC27709" w:rsidR="007457F8" w:rsidRDefault="002F4962" w:rsidP="00987B52">
      <w:pPr>
        <w:pStyle w:val="Nadpis3"/>
        <w:spacing w:before="0" w:after="0" w:line="240" w:lineRule="auto"/>
        <w:ind w:left="0" w:firstLine="0"/>
        <w:rPr>
          <w:rFonts w:ascii="Times New Roman" w:hAnsi="Times New Roman"/>
          <w:sz w:val="22"/>
          <w:szCs w:val="22"/>
        </w:rPr>
      </w:pPr>
      <w:bookmarkStart w:id="72" w:name="_Toc355954032"/>
      <w:r w:rsidRPr="00C00496">
        <w:rPr>
          <w:rFonts w:ascii="Times New Roman" w:hAnsi="Times New Roman"/>
          <w:sz w:val="22"/>
        </w:rPr>
        <w:t xml:space="preserve">Otevírání nabídek proběhne </w:t>
      </w:r>
      <w:r w:rsidRPr="00E06BE7">
        <w:rPr>
          <w:rFonts w:ascii="Times New Roman" w:hAnsi="Times New Roman"/>
          <w:b/>
          <w:sz w:val="22"/>
        </w:rPr>
        <w:t>neprodleně po uplynutí lhůty pro podání nabídek</w:t>
      </w:r>
      <w:r w:rsidRPr="00C00496">
        <w:rPr>
          <w:rFonts w:ascii="Times New Roman" w:hAnsi="Times New Roman"/>
          <w:sz w:val="22"/>
        </w:rPr>
        <w:t xml:space="preserve"> a bude provedeno elektronicky v souladu s § 109 zákona. Otevírání nabídek proběhne bez přítomnosti účastníků</w:t>
      </w:r>
      <w:r w:rsidR="007457F8" w:rsidRPr="00385CF1">
        <w:rPr>
          <w:rFonts w:ascii="Times New Roman" w:hAnsi="Times New Roman"/>
          <w:sz w:val="22"/>
          <w:szCs w:val="22"/>
        </w:rPr>
        <w:t>.</w:t>
      </w:r>
    </w:p>
    <w:p w14:paraId="385D7AEC" w14:textId="754183BA" w:rsidR="002F4962" w:rsidRDefault="002F4962" w:rsidP="002F4962"/>
    <w:p w14:paraId="61AA2BBB" w14:textId="26A85165" w:rsidR="002F4962" w:rsidRDefault="002F4962" w:rsidP="002F4962">
      <w:pPr>
        <w:pStyle w:val="Nadpis2"/>
        <w:spacing w:before="0" w:after="0" w:line="240" w:lineRule="auto"/>
        <w:ind w:left="578" w:hanging="578"/>
        <w:rPr>
          <w:rFonts w:ascii="Times New Roman" w:hAnsi="Times New Roman"/>
          <w:u w:val="single"/>
        </w:rPr>
      </w:pPr>
      <w:bookmarkStart w:id="73" w:name="_Toc72868817"/>
      <w:bookmarkStart w:id="74" w:name="_Toc91084572"/>
      <w:r>
        <w:rPr>
          <w:rFonts w:ascii="Times New Roman" w:hAnsi="Times New Roman"/>
          <w:u w:val="single"/>
        </w:rPr>
        <w:t>Ostatní podmínky</w:t>
      </w:r>
      <w:bookmarkEnd w:id="73"/>
      <w:bookmarkEnd w:id="74"/>
    </w:p>
    <w:p w14:paraId="224750CE" w14:textId="77777777" w:rsidR="002F4962" w:rsidRPr="002F4962" w:rsidRDefault="002F4962" w:rsidP="002F4962"/>
    <w:p w14:paraId="585C7E19" w14:textId="77777777" w:rsidR="002F4962" w:rsidRPr="00272CC9" w:rsidRDefault="002F4962" w:rsidP="002F4962">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 xml:space="preserve">Veškeré úkony zadavatele vůči dodavatelům nebo úkony dodavatelů vůči zadavateli v zadávacím řízení musí mít písemnou formu. </w:t>
      </w:r>
    </w:p>
    <w:p w14:paraId="6F5E64C3" w14:textId="77777777" w:rsidR="002F4962" w:rsidRPr="00241895" w:rsidRDefault="002F4962" w:rsidP="002F4962">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 xml:space="preserve">Zadavatel je při výkonu práv a povinností podle zákona zastoupen společností OPTIMAL </w:t>
      </w:r>
      <w:r w:rsidRPr="00241895">
        <w:rPr>
          <w:rFonts w:ascii="Times New Roman" w:hAnsi="Times New Roman"/>
          <w:sz w:val="22"/>
          <w:szCs w:val="22"/>
        </w:rPr>
        <w:t>Consulting, s.r.o.</w:t>
      </w:r>
    </w:p>
    <w:p w14:paraId="134C8B52" w14:textId="77777777" w:rsidR="002F4962" w:rsidRPr="00241895" w:rsidRDefault="002F4962" w:rsidP="002F4962">
      <w:pPr>
        <w:pStyle w:val="Nadpis3"/>
        <w:spacing w:before="0" w:after="0" w:line="240" w:lineRule="auto"/>
        <w:ind w:left="0" w:firstLine="0"/>
        <w:rPr>
          <w:rFonts w:ascii="Times New Roman" w:hAnsi="Times New Roman"/>
          <w:sz w:val="22"/>
          <w:szCs w:val="22"/>
        </w:rPr>
      </w:pPr>
      <w:r w:rsidRPr="00241895">
        <w:rPr>
          <w:rFonts w:ascii="Times New Roman" w:hAnsi="Times New Roman"/>
          <w:sz w:val="22"/>
          <w:szCs w:val="22"/>
        </w:rPr>
        <w:t>Písemnosti doručované zadavateli zasílá dodavatel prostřednictvím systému JOSEPHINE. Doručení v systému JOSEPHINE se považuje za doručení zadavateli v souladu s platnou legislativou (kromě uvedených výjimek).</w:t>
      </w:r>
    </w:p>
    <w:p w14:paraId="28664330" w14:textId="340D978A" w:rsidR="00CA3964" w:rsidRDefault="002F4962" w:rsidP="002F4962">
      <w:pPr>
        <w:spacing w:after="0" w:line="240" w:lineRule="auto"/>
        <w:rPr>
          <w:rFonts w:ascii="Times New Roman" w:hAnsi="Times New Roman"/>
          <w:sz w:val="22"/>
        </w:rPr>
      </w:pPr>
      <w:r w:rsidRPr="00241895">
        <w:rPr>
          <w:rFonts w:ascii="Times New Roman" w:hAnsi="Times New Roman"/>
          <w:sz w:val="22"/>
        </w:rPr>
        <w:t xml:space="preserve">28.4. </w:t>
      </w:r>
      <w:r w:rsidRPr="00241895">
        <w:rPr>
          <w:rFonts w:ascii="Times New Roman" w:hAnsi="Times New Roman"/>
          <w:sz w:val="22"/>
        </w:rPr>
        <w:tab/>
        <w:t>Účastník zadávacího řízení bere na vědomí, že zadavatel může zrušit zadávací řízení v souladu s ustanovením § 127</w:t>
      </w:r>
      <w:r w:rsidRPr="003D5FF3">
        <w:rPr>
          <w:rFonts w:ascii="Times New Roman" w:hAnsi="Times New Roman"/>
          <w:sz w:val="22"/>
        </w:rPr>
        <w:t xml:space="preserve"> odst. 2</w:t>
      </w:r>
      <w:r>
        <w:rPr>
          <w:rFonts w:ascii="Times New Roman" w:hAnsi="Times New Roman"/>
          <w:sz w:val="22"/>
        </w:rPr>
        <w:t xml:space="preserve"> </w:t>
      </w:r>
      <w:r w:rsidRPr="003D5FF3">
        <w:rPr>
          <w:rFonts w:ascii="Times New Roman" w:hAnsi="Times New Roman"/>
          <w:sz w:val="22"/>
        </w:rPr>
        <w:t>ZZVZ. Učiní-li tak zadavatel, nevzniknou v této souvislosti účastníkům zadávacího řízení žádné nároky.</w:t>
      </w:r>
      <w:bookmarkEnd w:id="72"/>
    </w:p>
    <w:p w14:paraId="087B6573" w14:textId="77777777" w:rsidR="002F4962" w:rsidRPr="002F4962" w:rsidRDefault="002F4962" w:rsidP="002F4962">
      <w:pPr>
        <w:spacing w:after="0" w:line="240" w:lineRule="auto"/>
        <w:rPr>
          <w:rFonts w:ascii="Times New Roman" w:hAnsi="Times New Roman"/>
          <w:sz w:val="22"/>
        </w:rPr>
      </w:pPr>
    </w:p>
    <w:p w14:paraId="762C4F77" w14:textId="77777777" w:rsidR="00CA3964" w:rsidRPr="00385CF1" w:rsidRDefault="00CA3964" w:rsidP="00987B52">
      <w:pPr>
        <w:spacing w:after="0" w:line="240" w:lineRule="auto"/>
        <w:jc w:val="left"/>
        <w:rPr>
          <w:rFonts w:ascii="Times New Roman" w:hAnsi="Times New Roman"/>
          <w:sz w:val="22"/>
        </w:rPr>
      </w:pPr>
    </w:p>
    <w:p w14:paraId="1CF18FEE" w14:textId="77777777" w:rsidR="00CA3964" w:rsidRPr="00385CF1" w:rsidRDefault="00CA3964" w:rsidP="00CA3964">
      <w:pPr>
        <w:pStyle w:val="Nadpis1"/>
        <w:pBdr>
          <w:bottom w:val="none" w:sz="0" w:space="0" w:color="auto"/>
        </w:pBdr>
        <w:spacing w:before="0" w:after="0" w:line="240" w:lineRule="auto"/>
        <w:rPr>
          <w:rFonts w:ascii="Times New Roman" w:hAnsi="Times New Roman"/>
          <w:sz w:val="28"/>
          <w:szCs w:val="28"/>
          <w:u w:val="single"/>
          <w:lang w:val="cs-CZ"/>
        </w:rPr>
      </w:pPr>
      <w:bookmarkStart w:id="75" w:name="_Toc91084573"/>
      <w:r w:rsidRPr="00385CF1">
        <w:rPr>
          <w:rFonts w:ascii="Times New Roman" w:hAnsi="Times New Roman"/>
          <w:sz w:val="28"/>
          <w:szCs w:val="28"/>
          <w:u w:val="single"/>
          <w:lang w:val="cs-CZ"/>
        </w:rPr>
        <w:t>SEZNAM PŘÍLOH</w:t>
      </w:r>
      <w:bookmarkEnd w:id="75"/>
    </w:p>
    <w:p w14:paraId="7A2B4F23" w14:textId="77777777" w:rsidR="00CA3964" w:rsidRPr="00385CF1" w:rsidRDefault="00CA3964" w:rsidP="00CA3964">
      <w:pPr>
        <w:rPr>
          <w:rFonts w:ascii="Times New Roman" w:hAnsi="Times New Roman"/>
        </w:rPr>
      </w:pPr>
    </w:p>
    <w:p w14:paraId="6A87DBF6" w14:textId="77777777" w:rsidR="00CA3964" w:rsidRPr="00385CF1" w:rsidRDefault="00CA3964" w:rsidP="00CA3964">
      <w:pPr>
        <w:pStyle w:val="Nadpis2"/>
        <w:spacing w:before="0" w:after="0" w:line="240" w:lineRule="auto"/>
        <w:rPr>
          <w:rFonts w:ascii="Times New Roman" w:hAnsi="Times New Roman"/>
          <w:u w:val="single"/>
        </w:rPr>
      </w:pPr>
      <w:bookmarkStart w:id="76" w:name="_Toc91084574"/>
      <w:r w:rsidRPr="00385CF1">
        <w:rPr>
          <w:rFonts w:ascii="Times New Roman" w:hAnsi="Times New Roman"/>
          <w:u w:val="single"/>
        </w:rPr>
        <w:t>Přílohy zadávací dokumentace</w:t>
      </w:r>
      <w:bookmarkEnd w:id="76"/>
    </w:p>
    <w:p w14:paraId="790E5C15" w14:textId="77777777" w:rsidR="0093204A" w:rsidRPr="00385CF1" w:rsidRDefault="0093204A" w:rsidP="0093204A">
      <w:pPr>
        <w:rPr>
          <w:rFonts w:ascii="Times New Roman" w:hAnsi="Times New Roman"/>
        </w:rPr>
      </w:pPr>
    </w:p>
    <w:p w14:paraId="36EF8B2A" w14:textId="77777777" w:rsidR="00CA3964" w:rsidRPr="00385CF1" w:rsidRDefault="00CA3964" w:rsidP="0093204A">
      <w:pPr>
        <w:pStyle w:val="Nadpis3"/>
        <w:numPr>
          <w:ilvl w:val="0"/>
          <w:numId w:val="0"/>
        </w:numPr>
        <w:spacing w:before="0" w:after="0" w:line="240" w:lineRule="auto"/>
        <w:ind w:left="7524" w:hanging="720"/>
        <w:jc w:val="left"/>
        <w:rPr>
          <w:rFonts w:ascii="Times New Roman" w:hAnsi="Times New Roman"/>
          <w:sz w:val="22"/>
          <w:szCs w:val="22"/>
        </w:rPr>
      </w:pPr>
    </w:p>
    <w:p w14:paraId="1EBA95B7" w14:textId="77777777" w:rsidR="0093204A" w:rsidRPr="00385CF1" w:rsidRDefault="0093204A" w:rsidP="00CA3964">
      <w:pPr>
        <w:spacing w:after="0" w:line="240" w:lineRule="auto"/>
        <w:ind w:firstLine="709"/>
        <w:jc w:val="left"/>
        <w:outlineLvl w:val="3"/>
        <w:rPr>
          <w:rFonts w:ascii="Times New Roman" w:hAnsi="Times New Roman"/>
          <w:sz w:val="22"/>
        </w:rPr>
      </w:pPr>
      <w:r w:rsidRPr="00385CF1">
        <w:rPr>
          <w:rFonts w:ascii="Times New Roman" w:hAnsi="Times New Roman"/>
          <w:sz w:val="22"/>
        </w:rPr>
        <w:t>Seznam příloh zadávací dokumentace:</w:t>
      </w:r>
    </w:p>
    <w:p w14:paraId="770E3D95" w14:textId="77777777" w:rsidR="0093204A" w:rsidRPr="00385CF1" w:rsidRDefault="0093204A" w:rsidP="00CA3964">
      <w:pPr>
        <w:spacing w:after="0" w:line="240" w:lineRule="auto"/>
        <w:ind w:firstLine="709"/>
        <w:jc w:val="left"/>
        <w:outlineLvl w:val="3"/>
        <w:rPr>
          <w:rFonts w:ascii="Times New Roman" w:eastAsia="Times New Roman" w:hAnsi="Times New Roman"/>
          <w:bCs/>
          <w:i/>
          <w:sz w:val="22"/>
        </w:rPr>
      </w:pPr>
    </w:p>
    <w:p w14:paraId="55B28BB3" w14:textId="77777777" w:rsidR="002F4962" w:rsidRPr="00272CC9" w:rsidRDefault="002F4962" w:rsidP="002F4962">
      <w:pPr>
        <w:spacing w:after="0" w:line="240" w:lineRule="auto"/>
        <w:ind w:firstLine="709"/>
        <w:jc w:val="left"/>
        <w:outlineLvl w:val="3"/>
        <w:rPr>
          <w:rFonts w:ascii="Times New Roman" w:eastAsia="Times New Roman" w:hAnsi="Times New Roman"/>
          <w:bCs/>
          <w:i/>
          <w:sz w:val="22"/>
        </w:rPr>
      </w:pPr>
      <w:r w:rsidRPr="00272CC9">
        <w:rPr>
          <w:rFonts w:ascii="Times New Roman" w:eastAsia="Times New Roman" w:hAnsi="Times New Roman"/>
          <w:bCs/>
          <w:i/>
          <w:sz w:val="22"/>
        </w:rPr>
        <w:t>Příloha č. 1 Obchodní podmínky v podobě návrhu smlouvy</w:t>
      </w:r>
    </w:p>
    <w:p w14:paraId="3DA646EA" w14:textId="77777777" w:rsidR="002F4962" w:rsidRPr="00272CC9" w:rsidRDefault="002F4962" w:rsidP="002F4962">
      <w:pPr>
        <w:spacing w:after="0" w:line="240" w:lineRule="auto"/>
        <w:ind w:firstLine="709"/>
        <w:jc w:val="left"/>
        <w:outlineLvl w:val="3"/>
        <w:rPr>
          <w:rFonts w:ascii="Times New Roman" w:eastAsia="Times New Roman" w:hAnsi="Times New Roman"/>
          <w:bCs/>
          <w:i/>
          <w:sz w:val="22"/>
        </w:rPr>
      </w:pPr>
      <w:r w:rsidRPr="00272CC9">
        <w:rPr>
          <w:rFonts w:ascii="Times New Roman" w:eastAsia="Times New Roman" w:hAnsi="Times New Roman"/>
          <w:bCs/>
          <w:i/>
          <w:sz w:val="22"/>
        </w:rPr>
        <w:t>Příloha č. 2 Výkaz</w:t>
      </w:r>
      <w:r>
        <w:rPr>
          <w:rFonts w:ascii="Times New Roman" w:eastAsia="Times New Roman" w:hAnsi="Times New Roman"/>
          <w:bCs/>
          <w:i/>
          <w:sz w:val="22"/>
        </w:rPr>
        <w:t>y</w:t>
      </w:r>
      <w:r w:rsidRPr="00272CC9">
        <w:rPr>
          <w:rFonts w:ascii="Times New Roman" w:eastAsia="Times New Roman" w:hAnsi="Times New Roman"/>
          <w:bCs/>
          <w:i/>
          <w:sz w:val="22"/>
        </w:rPr>
        <w:t xml:space="preserve"> výměr</w:t>
      </w:r>
    </w:p>
    <w:p w14:paraId="2EFB66A3" w14:textId="77777777" w:rsidR="002F4962" w:rsidRPr="00272CC9" w:rsidRDefault="002F4962" w:rsidP="002F4962">
      <w:pPr>
        <w:spacing w:after="0" w:line="240" w:lineRule="auto"/>
        <w:ind w:left="709"/>
        <w:jc w:val="left"/>
        <w:outlineLvl w:val="3"/>
        <w:rPr>
          <w:rFonts w:ascii="Times New Roman" w:eastAsia="Times New Roman" w:hAnsi="Times New Roman"/>
          <w:bCs/>
          <w:i/>
          <w:sz w:val="22"/>
        </w:rPr>
      </w:pPr>
      <w:r w:rsidRPr="00272CC9">
        <w:rPr>
          <w:rFonts w:ascii="Times New Roman" w:eastAsia="Times New Roman" w:hAnsi="Times New Roman"/>
          <w:bCs/>
          <w:i/>
          <w:sz w:val="22"/>
        </w:rPr>
        <w:t xml:space="preserve">Příloha č. 3 Vzor čestného prohlášení o splnění kvalifikačních předpokladů </w:t>
      </w:r>
    </w:p>
    <w:p w14:paraId="7D9D36B4" w14:textId="77777777" w:rsidR="002F4962" w:rsidRPr="00272CC9" w:rsidRDefault="002F4962" w:rsidP="002F4962">
      <w:pPr>
        <w:spacing w:after="0" w:line="240" w:lineRule="auto"/>
        <w:ind w:firstLine="709"/>
        <w:jc w:val="left"/>
        <w:outlineLvl w:val="3"/>
        <w:rPr>
          <w:rFonts w:ascii="Times New Roman" w:eastAsia="Times New Roman" w:hAnsi="Times New Roman"/>
          <w:bCs/>
          <w:i/>
          <w:sz w:val="22"/>
        </w:rPr>
      </w:pPr>
      <w:r w:rsidRPr="00272CC9">
        <w:rPr>
          <w:rFonts w:ascii="Times New Roman" w:eastAsia="Times New Roman" w:hAnsi="Times New Roman"/>
          <w:bCs/>
          <w:i/>
          <w:sz w:val="22"/>
        </w:rPr>
        <w:t>Příloha č. 4 Krycí list nabídky dodavatele</w:t>
      </w:r>
    </w:p>
    <w:p w14:paraId="1348A023" w14:textId="77777777" w:rsidR="002F4962" w:rsidRPr="00272CC9" w:rsidRDefault="002F4962" w:rsidP="002F4962">
      <w:pPr>
        <w:spacing w:after="0" w:line="240" w:lineRule="auto"/>
        <w:ind w:firstLine="709"/>
        <w:jc w:val="left"/>
        <w:outlineLvl w:val="3"/>
        <w:rPr>
          <w:rFonts w:ascii="Times New Roman" w:eastAsia="Times New Roman" w:hAnsi="Times New Roman"/>
          <w:bCs/>
          <w:i/>
          <w:sz w:val="22"/>
        </w:rPr>
      </w:pPr>
      <w:r w:rsidRPr="00272CC9">
        <w:rPr>
          <w:rFonts w:ascii="Times New Roman" w:eastAsia="Times New Roman" w:hAnsi="Times New Roman"/>
          <w:bCs/>
          <w:i/>
          <w:sz w:val="22"/>
        </w:rPr>
        <w:t>Příloha č. 5 Projektová dokumentace</w:t>
      </w:r>
    </w:p>
    <w:p w14:paraId="64342538" w14:textId="77777777" w:rsidR="002F4962" w:rsidRPr="00272CC9" w:rsidRDefault="002F4962" w:rsidP="002F4962">
      <w:pPr>
        <w:spacing w:after="0" w:line="240" w:lineRule="auto"/>
        <w:ind w:firstLine="709"/>
        <w:jc w:val="left"/>
        <w:outlineLvl w:val="3"/>
        <w:rPr>
          <w:rFonts w:ascii="Times New Roman" w:hAnsi="Times New Roman"/>
          <w:i/>
          <w:sz w:val="22"/>
        </w:rPr>
      </w:pPr>
      <w:r w:rsidRPr="00272CC9">
        <w:rPr>
          <w:rFonts w:ascii="Times New Roman" w:hAnsi="Times New Roman"/>
          <w:i/>
          <w:sz w:val="22"/>
        </w:rPr>
        <w:t>Příloha č. 6 Seznam poddodavatelů</w:t>
      </w:r>
    </w:p>
    <w:p w14:paraId="1023F4AB" w14:textId="3F84D2A0" w:rsidR="001B161C" w:rsidRDefault="002F4962" w:rsidP="002F4962">
      <w:pPr>
        <w:spacing w:after="0" w:line="240" w:lineRule="auto"/>
        <w:ind w:firstLine="709"/>
        <w:jc w:val="left"/>
        <w:rPr>
          <w:rFonts w:ascii="Times New Roman" w:hAnsi="Times New Roman"/>
          <w:bCs/>
          <w:sz w:val="22"/>
        </w:rPr>
      </w:pPr>
      <w:r w:rsidRPr="00272CC9">
        <w:rPr>
          <w:rFonts w:ascii="Times New Roman" w:hAnsi="Times New Roman"/>
          <w:i/>
          <w:sz w:val="22"/>
        </w:rPr>
        <w:t>Příloha č. 7 Požadavky na elektronickou komunikaci</w:t>
      </w:r>
    </w:p>
    <w:p w14:paraId="54242148" w14:textId="77777777" w:rsidR="00001776" w:rsidRDefault="00001776" w:rsidP="00CA3964">
      <w:pPr>
        <w:spacing w:after="0" w:line="240" w:lineRule="auto"/>
        <w:jc w:val="left"/>
        <w:rPr>
          <w:rFonts w:ascii="Times New Roman" w:hAnsi="Times New Roman"/>
          <w:bCs/>
          <w:sz w:val="22"/>
        </w:rPr>
      </w:pPr>
    </w:p>
    <w:p w14:paraId="5A82B2DF" w14:textId="77777777" w:rsidR="002F4962" w:rsidRDefault="002F4962" w:rsidP="002F4962">
      <w:pPr>
        <w:pStyle w:val="Bezmezer"/>
        <w:ind w:left="5664"/>
        <w:rPr>
          <w:rFonts w:ascii="Times New Roman" w:hAnsi="Times New Roman"/>
          <w:sz w:val="22"/>
        </w:rPr>
      </w:pPr>
    </w:p>
    <w:p w14:paraId="34C2D6E1" w14:textId="77777777" w:rsidR="002F4962" w:rsidRDefault="002F4962" w:rsidP="002F4962">
      <w:pPr>
        <w:pStyle w:val="Bezmezer"/>
        <w:ind w:left="5664"/>
        <w:rPr>
          <w:rFonts w:ascii="Times New Roman" w:hAnsi="Times New Roman"/>
          <w:sz w:val="22"/>
        </w:rPr>
      </w:pPr>
    </w:p>
    <w:p w14:paraId="4CAD373C" w14:textId="6314EC87" w:rsidR="002F4962" w:rsidRPr="00E06BE7" w:rsidRDefault="002F4962" w:rsidP="002F4962">
      <w:pPr>
        <w:pStyle w:val="Bezmezer"/>
        <w:ind w:left="5664"/>
        <w:rPr>
          <w:rFonts w:ascii="Times New Roman" w:hAnsi="Times New Roman"/>
          <w:sz w:val="22"/>
        </w:rPr>
      </w:pPr>
      <w:r w:rsidRPr="00E06BE7">
        <w:rPr>
          <w:rFonts w:ascii="Times New Roman" w:hAnsi="Times New Roman"/>
          <w:sz w:val="22"/>
        </w:rPr>
        <w:t>……………………..</w:t>
      </w:r>
      <w:r w:rsidRPr="00E06BE7">
        <w:rPr>
          <w:rFonts w:ascii="Times New Roman" w:hAnsi="Times New Roman"/>
          <w:sz w:val="22"/>
        </w:rPr>
        <w:tab/>
      </w:r>
    </w:p>
    <w:p w14:paraId="2C2CD4E3" w14:textId="762080EE" w:rsidR="002F4962" w:rsidRDefault="004A64EE" w:rsidP="004A64EE">
      <w:pPr>
        <w:pStyle w:val="Bezmezer"/>
        <w:ind w:left="4955" w:firstLine="8"/>
        <w:rPr>
          <w:rFonts w:ascii="Times New Roman" w:hAnsi="Times New Roman"/>
          <w:b/>
          <w:bCs/>
          <w:i/>
          <w:iCs/>
          <w:sz w:val="22"/>
        </w:rPr>
      </w:pPr>
      <w:r>
        <w:rPr>
          <w:rFonts w:ascii="Times New Roman" w:hAnsi="Times New Roman"/>
          <w:b/>
          <w:bCs/>
          <w:i/>
          <w:iCs/>
          <w:sz w:val="22"/>
        </w:rPr>
        <w:t xml:space="preserve">          </w:t>
      </w:r>
      <w:r w:rsidR="002F4962" w:rsidRPr="00E06BE7">
        <w:rPr>
          <w:rFonts w:ascii="Times New Roman" w:hAnsi="Times New Roman"/>
          <w:b/>
          <w:bCs/>
          <w:i/>
          <w:iCs/>
          <w:sz w:val="22"/>
        </w:rPr>
        <w:t xml:space="preserve"> </w:t>
      </w:r>
      <w:r w:rsidR="00C63B19">
        <w:rPr>
          <w:rFonts w:ascii="Times New Roman" w:hAnsi="Times New Roman"/>
          <w:b/>
          <w:bCs/>
          <w:i/>
          <w:iCs/>
          <w:sz w:val="22"/>
        </w:rPr>
        <w:t>Jan Fiala</w:t>
      </w:r>
    </w:p>
    <w:p w14:paraId="5945DA15" w14:textId="099E006C" w:rsidR="004A64EE" w:rsidRPr="004A64EE" w:rsidRDefault="004A64EE" w:rsidP="004A64EE">
      <w:pPr>
        <w:pStyle w:val="Bezmezer"/>
        <w:ind w:left="4955" w:firstLine="8"/>
        <w:rPr>
          <w:rFonts w:ascii="Times New Roman" w:hAnsi="Times New Roman"/>
          <w:b/>
          <w:bCs/>
          <w:i/>
          <w:iCs/>
          <w:sz w:val="22"/>
        </w:rPr>
      </w:pPr>
      <w:r>
        <w:rPr>
          <w:rFonts w:ascii="Times New Roman" w:hAnsi="Times New Roman"/>
          <w:b/>
          <w:bCs/>
          <w:i/>
          <w:iCs/>
          <w:sz w:val="22"/>
        </w:rPr>
        <w:t xml:space="preserve">           předseda společenství</w:t>
      </w:r>
    </w:p>
    <w:p w14:paraId="01F4F175" w14:textId="5BA4646B" w:rsidR="00001776" w:rsidRPr="00385CF1" w:rsidRDefault="00001776" w:rsidP="002F4962">
      <w:pPr>
        <w:spacing w:after="0" w:line="240" w:lineRule="auto"/>
        <w:jc w:val="left"/>
        <w:rPr>
          <w:rFonts w:ascii="Times New Roman" w:hAnsi="Times New Roman"/>
          <w:bCs/>
          <w:sz w:val="22"/>
        </w:rPr>
      </w:pPr>
    </w:p>
    <w:sectPr w:rsidR="00001776" w:rsidRPr="00385CF1" w:rsidSect="00D52A81">
      <w:footerReference w:type="default" r:id="rId9"/>
      <w:headerReference w:type="first" r:id="rId10"/>
      <w:footerReference w:type="first" r:id="rId11"/>
      <w:pgSz w:w="11906" w:h="16838"/>
      <w:pgMar w:top="1806" w:right="1417" w:bottom="1701"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349F0" w14:textId="77777777" w:rsidR="00EA7ECA" w:rsidRDefault="00EA7ECA" w:rsidP="001527DA">
      <w:pPr>
        <w:spacing w:line="240" w:lineRule="auto"/>
      </w:pPr>
      <w:r>
        <w:separator/>
      </w:r>
    </w:p>
  </w:endnote>
  <w:endnote w:type="continuationSeparator" w:id="0">
    <w:p w14:paraId="743E4F18" w14:textId="77777777" w:rsidR="00EA7ECA" w:rsidRDefault="00EA7ECA" w:rsidP="001527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204721"/>
      <w:docPartObj>
        <w:docPartGallery w:val="Page Numbers (Bottom of Page)"/>
        <w:docPartUnique/>
      </w:docPartObj>
    </w:sdtPr>
    <w:sdtEndPr/>
    <w:sdtContent>
      <w:sdt>
        <w:sdtPr>
          <w:id w:val="860082579"/>
          <w:docPartObj>
            <w:docPartGallery w:val="Page Numbers (Top of Page)"/>
            <w:docPartUnique/>
          </w:docPartObj>
        </w:sdtPr>
        <w:sdtEndPr/>
        <w:sdtContent>
          <w:p w14:paraId="33B19846" w14:textId="77777777" w:rsidR="00EA7ECA" w:rsidRDefault="00EA7ECA">
            <w:pPr>
              <w:pStyle w:val="Zpat"/>
              <w:jc w:val="right"/>
            </w:pPr>
            <w:r w:rsidRPr="00ED2584">
              <w:rPr>
                <w:rFonts w:ascii="Times New Roman" w:hAnsi="Times New Roman"/>
              </w:rPr>
              <w:t xml:space="preserve">Stránka </w:t>
            </w:r>
            <w:r w:rsidRPr="00ED2584">
              <w:rPr>
                <w:rFonts w:ascii="Times New Roman" w:hAnsi="Times New Roman"/>
                <w:b/>
                <w:bCs/>
                <w:szCs w:val="24"/>
              </w:rPr>
              <w:fldChar w:fldCharType="begin"/>
            </w:r>
            <w:r w:rsidRPr="00ED2584">
              <w:rPr>
                <w:rFonts w:ascii="Times New Roman" w:hAnsi="Times New Roman"/>
                <w:b/>
                <w:bCs/>
              </w:rPr>
              <w:instrText>PAGE</w:instrText>
            </w:r>
            <w:r w:rsidRPr="00ED2584">
              <w:rPr>
                <w:rFonts w:ascii="Times New Roman" w:hAnsi="Times New Roman"/>
                <w:b/>
                <w:bCs/>
                <w:szCs w:val="24"/>
              </w:rPr>
              <w:fldChar w:fldCharType="separate"/>
            </w:r>
            <w:r w:rsidRPr="00ED2584">
              <w:rPr>
                <w:rFonts w:ascii="Times New Roman" w:hAnsi="Times New Roman"/>
                <w:b/>
                <w:bCs/>
                <w:noProof/>
              </w:rPr>
              <w:t>9</w:t>
            </w:r>
            <w:r w:rsidRPr="00ED2584">
              <w:rPr>
                <w:rFonts w:ascii="Times New Roman" w:hAnsi="Times New Roman"/>
                <w:b/>
                <w:bCs/>
                <w:szCs w:val="24"/>
              </w:rPr>
              <w:fldChar w:fldCharType="end"/>
            </w:r>
            <w:r w:rsidRPr="00ED2584">
              <w:rPr>
                <w:rFonts w:ascii="Times New Roman" w:hAnsi="Times New Roman"/>
              </w:rPr>
              <w:t xml:space="preserve"> z </w:t>
            </w:r>
            <w:r w:rsidRPr="00ED2584">
              <w:rPr>
                <w:rFonts w:ascii="Times New Roman" w:hAnsi="Times New Roman"/>
                <w:b/>
                <w:bCs/>
                <w:szCs w:val="24"/>
              </w:rPr>
              <w:fldChar w:fldCharType="begin"/>
            </w:r>
            <w:r w:rsidRPr="00ED2584">
              <w:rPr>
                <w:rFonts w:ascii="Times New Roman" w:hAnsi="Times New Roman"/>
                <w:b/>
                <w:bCs/>
              </w:rPr>
              <w:instrText>NUMPAGES</w:instrText>
            </w:r>
            <w:r w:rsidRPr="00ED2584">
              <w:rPr>
                <w:rFonts w:ascii="Times New Roman" w:hAnsi="Times New Roman"/>
                <w:b/>
                <w:bCs/>
                <w:szCs w:val="24"/>
              </w:rPr>
              <w:fldChar w:fldCharType="separate"/>
            </w:r>
            <w:r w:rsidRPr="00ED2584">
              <w:rPr>
                <w:rFonts w:ascii="Times New Roman" w:hAnsi="Times New Roman"/>
                <w:b/>
                <w:bCs/>
                <w:noProof/>
              </w:rPr>
              <w:t>17</w:t>
            </w:r>
            <w:r w:rsidRPr="00ED2584">
              <w:rPr>
                <w:rFonts w:ascii="Times New Roman" w:hAnsi="Times New Roman"/>
                <w:b/>
                <w:bCs/>
                <w:szCs w:val="24"/>
              </w:rPr>
              <w:fldChar w:fldCharType="end"/>
            </w:r>
          </w:p>
        </w:sdtContent>
      </w:sdt>
    </w:sdtContent>
  </w:sdt>
  <w:p w14:paraId="3F2B8F92" w14:textId="77777777" w:rsidR="00EA7ECA" w:rsidRDefault="00EA7E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545231"/>
      <w:docPartObj>
        <w:docPartGallery w:val="Page Numbers (Bottom of Page)"/>
        <w:docPartUnique/>
      </w:docPartObj>
    </w:sdtPr>
    <w:sdtEndPr/>
    <w:sdtContent>
      <w:sdt>
        <w:sdtPr>
          <w:id w:val="-459037334"/>
          <w:docPartObj>
            <w:docPartGallery w:val="Page Numbers (Top of Page)"/>
            <w:docPartUnique/>
          </w:docPartObj>
        </w:sdtPr>
        <w:sdtEndPr/>
        <w:sdtContent>
          <w:p w14:paraId="0E62A29E" w14:textId="77777777" w:rsidR="00EA7ECA" w:rsidRDefault="00EA7ECA">
            <w:pPr>
              <w:pStyle w:val="Zpat"/>
              <w:jc w:val="right"/>
            </w:pPr>
            <w:r>
              <w:t xml:space="preserve">Stránka </w:t>
            </w:r>
            <w:r>
              <w:rPr>
                <w:b/>
                <w:bCs/>
                <w:szCs w:val="24"/>
              </w:rPr>
              <w:fldChar w:fldCharType="begin"/>
            </w:r>
            <w:r>
              <w:rPr>
                <w:b/>
                <w:bCs/>
              </w:rPr>
              <w:instrText>PAGE</w:instrText>
            </w:r>
            <w:r>
              <w:rPr>
                <w:b/>
                <w:bCs/>
                <w:szCs w:val="24"/>
              </w:rPr>
              <w:fldChar w:fldCharType="separate"/>
            </w:r>
            <w:r>
              <w:rPr>
                <w:b/>
                <w:bCs/>
                <w:noProof/>
              </w:rPr>
              <w:t>1</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noProof/>
              </w:rPr>
              <w:t>17</w:t>
            </w:r>
            <w:r>
              <w:rPr>
                <w:b/>
                <w:bCs/>
                <w:szCs w:val="24"/>
              </w:rPr>
              <w:fldChar w:fldCharType="end"/>
            </w:r>
          </w:p>
        </w:sdtContent>
      </w:sdt>
    </w:sdtContent>
  </w:sdt>
  <w:p w14:paraId="790530C1" w14:textId="77777777" w:rsidR="00EA7ECA" w:rsidRDefault="00EA7E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4BFAF" w14:textId="77777777" w:rsidR="00EA7ECA" w:rsidRDefault="00EA7ECA" w:rsidP="001527DA">
      <w:pPr>
        <w:spacing w:line="240" w:lineRule="auto"/>
      </w:pPr>
      <w:r>
        <w:separator/>
      </w:r>
    </w:p>
  </w:footnote>
  <w:footnote w:type="continuationSeparator" w:id="0">
    <w:p w14:paraId="1EC32043" w14:textId="77777777" w:rsidR="00EA7ECA" w:rsidRDefault="00EA7ECA" w:rsidP="001527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02D5" w14:textId="0906EDED" w:rsidR="002C18FE" w:rsidRPr="002C18FE" w:rsidRDefault="002C18FE" w:rsidP="002C18FE">
    <w:pPr>
      <w:pStyle w:val="Zhlav"/>
      <w:rPr>
        <w:rFonts w:asciiTheme="majorHAnsi" w:hAnsiTheme="majorHAnsi"/>
        <w:sz w:val="16"/>
        <w:szCs w:val="16"/>
      </w:rPr>
    </w:pPr>
    <w:bookmarkStart w:id="77" w:name="_Hlk511209251"/>
    <w:r w:rsidRPr="002C18FE">
      <w:rPr>
        <w:rFonts w:asciiTheme="majorHAnsi" w:hAnsiTheme="majorHAnsi"/>
        <w:sz w:val="16"/>
        <w:szCs w:val="16"/>
      </w:rPr>
      <w:t>ZADÁVACÍ DOKUMENTACE</w:t>
    </w:r>
  </w:p>
  <w:p w14:paraId="79E7873B" w14:textId="7EC2CD3C" w:rsidR="002C18FE" w:rsidRPr="002C18FE" w:rsidRDefault="002C18FE" w:rsidP="002C18FE">
    <w:pPr>
      <w:pStyle w:val="Zhlav"/>
      <w:rPr>
        <w:rFonts w:asciiTheme="majorHAnsi" w:hAnsiTheme="majorHAnsi"/>
        <w:sz w:val="16"/>
        <w:szCs w:val="16"/>
      </w:rPr>
    </w:pPr>
    <w:r w:rsidRPr="002C18FE">
      <w:rPr>
        <w:rFonts w:asciiTheme="majorHAnsi" w:hAnsiTheme="majorHAnsi"/>
        <w:sz w:val="16"/>
        <w:szCs w:val="16"/>
      </w:rPr>
      <w:t xml:space="preserve">0_VÝZVA VČETNĚ ZADÁVACÍCH PODMÍNEK </w:t>
    </w:r>
    <w:r w:rsidR="0062198A">
      <w:rPr>
        <w:rFonts w:asciiTheme="majorHAnsi" w:hAnsiTheme="majorHAnsi"/>
        <w:sz w:val="16"/>
        <w:szCs w:val="16"/>
      </w:rPr>
      <w:t>k</w:t>
    </w:r>
    <w:r w:rsidR="009D47DE">
      <w:rPr>
        <w:rFonts w:asciiTheme="majorHAnsi" w:hAnsiTheme="majorHAnsi"/>
        <w:sz w:val="16"/>
        <w:szCs w:val="16"/>
      </w:rPr>
      <w:t> </w:t>
    </w:r>
    <w:r w:rsidR="0062198A">
      <w:rPr>
        <w:rFonts w:asciiTheme="majorHAnsi" w:hAnsiTheme="majorHAnsi"/>
        <w:sz w:val="16"/>
        <w:szCs w:val="16"/>
      </w:rPr>
      <w:t>zakázce</w:t>
    </w:r>
    <w:r w:rsidR="009D47DE">
      <w:rPr>
        <w:rFonts w:asciiTheme="majorHAnsi" w:hAnsiTheme="majorHAnsi"/>
        <w:sz w:val="16"/>
        <w:szCs w:val="16"/>
      </w:rPr>
      <w:t xml:space="preserve"> </w:t>
    </w:r>
    <w:r w:rsidR="001E7B7D">
      <w:rPr>
        <w:rFonts w:asciiTheme="majorHAnsi" w:hAnsiTheme="majorHAnsi"/>
        <w:sz w:val="16"/>
        <w:szCs w:val="16"/>
      </w:rPr>
      <w:t>–</w:t>
    </w:r>
    <w:bookmarkStart w:id="78" w:name="_Hlk10462718"/>
    <w:bookmarkEnd w:id="77"/>
    <w:r w:rsidR="001E7B7D">
      <w:rPr>
        <w:rFonts w:asciiTheme="majorHAnsi" w:hAnsiTheme="majorHAnsi"/>
        <w:sz w:val="16"/>
        <w:szCs w:val="16"/>
      </w:rPr>
      <w:t xml:space="preserve"> „REVITALIZACE BYTOVÉHO DOMU HUSOVA 546-550, NÁMĚSŤ NAD OSLAVOU</w:t>
    </w:r>
    <w:r w:rsidRPr="002C18FE">
      <w:rPr>
        <w:rFonts w:asciiTheme="majorHAnsi" w:hAnsiTheme="majorHAnsi"/>
        <w:sz w:val="16"/>
        <w:szCs w:val="16"/>
      </w:rPr>
      <w:t>“</w:t>
    </w:r>
  </w:p>
  <w:p w14:paraId="3A280C73" w14:textId="5F48DD0E" w:rsidR="002C18FE" w:rsidRPr="002C18FE" w:rsidRDefault="002C18FE" w:rsidP="002C18FE">
    <w:pPr>
      <w:pStyle w:val="Zhlav"/>
      <w:rPr>
        <w:rFonts w:asciiTheme="majorHAnsi" w:hAnsiTheme="majorHAnsi"/>
        <w:sz w:val="16"/>
        <w:szCs w:val="16"/>
      </w:rPr>
    </w:pPr>
    <w:r w:rsidRPr="002C18FE">
      <w:rPr>
        <w:rFonts w:asciiTheme="majorHAnsi" w:hAnsiTheme="majorHAnsi"/>
        <w:sz w:val="16"/>
        <w:szCs w:val="16"/>
      </w:rPr>
      <w:t xml:space="preserve">Zadavatel: </w:t>
    </w:r>
    <w:r w:rsidR="004254DA">
      <w:rPr>
        <w:rFonts w:asciiTheme="majorHAnsi" w:hAnsiTheme="majorHAnsi"/>
        <w:sz w:val="16"/>
        <w:szCs w:val="16"/>
      </w:rPr>
      <w:t>Společenství vlastní</w:t>
    </w:r>
    <w:r w:rsidR="003824BC">
      <w:rPr>
        <w:rFonts w:asciiTheme="majorHAnsi" w:hAnsiTheme="majorHAnsi"/>
        <w:sz w:val="16"/>
        <w:szCs w:val="16"/>
      </w:rPr>
      <w:t xml:space="preserve">ků </w:t>
    </w:r>
    <w:r w:rsidR="001E7B7D">
      <w:rPr>
        <w:rFonts w:asciiTheme="majorHAnsi" w:hAnsiTheme="majorHAnsi"/>
        <w:sz w:val="16"/>
        <w:szCs w:val="16"/>
      </w:rPr>
      <w:t>Husova 546-550, Náměšť nad Oslavou</w:t>
    </w:r>
  </w:p>
  <w:p w14:paraId="3F63E056" w14:textId="1403C1A7" w:rsidR="002C18FE" w:rsidRDefault="002C18FE" w:rsidP="002C18FE">
    <w:pPr>
      <w:pStyle w:val="Zhlav"/>
      <w:rPr>
        <w:rFonts w:asciiTheme="majorHAnsi" w:hAnsiTheme="majorHAnsi"/>
        <w:sz w:val="16"/>
        <w:szCs w:val="16"/>
      </w:rPr>
    </w:pPr>
    <w:r w:rsidRPr="002C18FE">
      <w:rPr>
        <w:rFonts w:asciiTheme="majorHAnsi" w:hAnsiTheme="majorHAnsi"/>
        <w:sz w:val="16"/>
        <w:szCs w:val="16"/>
      </w:rPr>
      <w:t xml:space="preserve">IČ: </w:t>
    </w:r>
    <w:r w:rsidR="001E7B7D">
      <w:rPr>
        <w:rFonts w:asciiTheme="majorHAnsi" w:hAnsiTheme="majorHAnsi"/>
        <w:sz w:val="16"/>
        <w:szCs w:val="16"/>
      </w:rPr>
      <w:t>06855091</w:t>
    </w:r>
  </w:p>
  <w:bookmarkEnd w:id="78"/>
  <w:p w14:paraId="141ADB8C" w14:textId="3C52A6C9" w:rsidR="00BD41B8" w:rsidRPr="002C18FE" w:rsidRDefault="00BD41B8" w:rsidP="002C18FE">
    <w:pPr>
      <w:pStyle w:val="Zhlav"/>
      <w:rPr>
        <w:rFonts w:asciiTheme="majorHAnsi" w:hAnsiTheme="majorHAnsi"/>
        <w:sz w:val="16"/>
        <w:szCs w:val="16"/>
      </w:rPr>
    </w:pPr>
    <w:r w:rsidRPr="00BD41B8">
      <w:rPr>
        <w:rFonts w:asciiTheme="majorHAnsi" w:hAnsiTheme="majorHAnsi"/>
        <w:noProof/>
        <w:sz w:val="16"/>
        <w:szCs w:val="16"/>
      </w:rPr>
      <w:drawing>
        <wp:inline distT="0" distB="0" distL="0" distR="0" wp14:anchorId="49D52E5B" wp14:editId="290292A6">
          <wp:extent cx="5760720" cy="10699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1069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43.5pt" o:bullet="t">
        <v:imagedata r:id="rId1" o:title="kostky"/>
      </v:shape>
    </w:pict>
  </w:numPicBullet>
  <w:abstractNum w:abstractNumId="0" w15:restartNumberingAfterBreak="0">
    <w:nsid w:val="00000008"/>
    <w:multiLevelType w:val="multilevel"/>
    <w:tmpl w:val="00000008"/>
    <w:name w:val="WW8Num8"/>
    <w:lvl w:ilvl="0">
      <w:start w:val="1"/>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792"/>
        </w:tabs>
        <w:ind w:left="794" w:hanging="794"/>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96529CB"/>
    <w:multiLevelType w:val="hybridMultilevel"/>
    <w:tmpl w:val="26CCADAE"/>
    <w:lvl w:ilvl="0" w:tplc="612A22C8">
      <w:start w:val="1"/>
      <w:numFmt w:val="lowerLetter"/>
      <w:lvlText w:val="%1)"/>
      <w:lvlJc w:val="left"/>
      <w:pPr>
        <w:ind w:left="5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3568F56">
      <w:start w:val="1"/>
      <w:numFmt w:val="lowerLetter"/>
      <w:lvlText w:val="%2"/>
      <w:lvlJc w:val="left"/>
      <w:pPr>
        <w:ind w:left="122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44B43B50">
      <w:start w:val="1"/>
      <w:numFmt w:val="lowerRoman"/>
      <w:lvlText w:val="%3"/>
      <w:lvlJc w:val="left"/>
      <w:pPr>
        <w:ind w:left="194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34E19CC">
      <w:start w:val="1"/>
      <w:numFmt w:val="decimal"/>
      <w:lvlText w:val="%4"/>
      <w:lvlJc w:val="left"/>
      <w:pPr>
        <w:ind w:left="266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5D4CBE0">
      <w:start w:val="1"/>
      <w:numFmt w:val="lowerLetter"/>
      <w:lvlText w:val="%5"/>
      <w:lvlJc w:val="left"/>
      <w:pPr>
        <w:ind w:left="338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C9A2C29A">
      <w:start w:val="1"/>
      <w:numFmt w:val="lowerRoman"/>
      <w:lvlText w:val="%6"/>
      <w:lvlJc w:val="left"/>
      <w:pPr>
        <w:ind w:left="410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0762BC66">
      <w:start w:val="1"/>
      <w:numFmt w:val="decimal"/>
      <w:lvlText w:val="%7"/>
      <w:lvlJc w:val="left"/>
      <w:pPr>
        <w:ind w:left="482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C2473FC">
      <w:start w:val="1"/>
      <w:numFmt w:val="lowerLetter"/>
      <w:lvlText w:val="%8"/>
      <w:lvlJc w:val="left"/>
      <w:pPr>
        <w:ind w:left="554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88E91B2">
      <w:start w:val="1"/>
      <w:numFmt w:val="lowerRoman"/>
      <w:lvlText w:val="%9"/>
      <w:lvlJc w:val="left"/>
      <w:pPr>
        <w:ind w:left="626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9434AC"/>
    <w:multiLevelType w:val="hybridMultilevel"/>
    <w:tmpl w:val="CFCE8878"/>
    <w:lvl w:ilvl="0" w:tplc="04050003">
      <w:start w:val="1"/>
      <w:numFmt w:val="bullet"/>
      <w:lvlText w:val="o"/>
      <w:lvlJc w:val="left"/>
      <w:pPr>
        <w:tabs>
          <w:tab w:val="num" w:pos="1437"/>
        </w:tabs>
        <w:ind w:left="1437" w:hanging="360"/>
      </w:pPr>
      <w:rPr>
        <w:rFonts w:ascii="Courier New" w:hAnsi="Courier New" w:cs="Courier New" w:hint="default"/>
      </w:rPr>
    </w:lvl>
    <w:lvl w:ilvl="1" w:tplc="04050003">
      <w:start w:val="1"/>
      <w:numFmt w:val="bullet"/>
      <w:lvlText w:val="o"/>
      <w:lvlJc w:val="left"/>
      <w:pPr>
        <w:tabs>
          <w:tab w:val="num" w:pos="1665"/>
        </w:tabs>
        <w:ind w:left="1665" w:hanging="360"/>
      </w:pPr>
      <w:rPr>
        <w:rFonts w:ascii="Courier New" w:hAnsi="Courier New" w:cs="Courier New" w:hint="default"/>
      </w:rPr>
    </w:lvl>
    <w:lvl w:ilvl="2" w:tplc="04050005">
      <w:start w:val="1"/>
      <w:numFmt w:val="bullet"/>
      <w:lvlText w:val=""/>
      <w:lvlJc w:val="left"/>
      <w:pPr>
        <w:tabs>
          <w:tab w:val="num" w:pos="2385"/>
        </w:tabs>
        <w:ind w:left="2385" w:hanging="360"/>
      </w:pPr>
      <w:rPr>
        <w:rFonts w:ascii="Wingdings" w:hAnsi="Wingdings" w:hint="default"/>
      </w:rPr>
    </w:lvl>
    <w:lvl w:ilvl="3" w:tplc="04050001">
      <w:start w:val="1"/>
      <w:numFmt w:val="bullet"/>
      <w:lvlText w:val=""/>
      <w:lvlJc w:val="left"/>
      <w:pPr>
        <w:tabs>
          <w:tab w:val="num" w:pos="3105"/>
        </w:tabs>
        <w:ind w:left="3105" w:hanging="360"/>
      </w:pPr>
      <w:rPr>
        <w:rFonts w:ascii="Symbol" w:hAnsi="Symbol" w:hint="default"/>
      </w:rPr>
    </w:lvl>
    <w:lvl w:ilvl="4" w:tplc="04050003">
      <w:start w:val="1"/>
      <w:numFmt w:val="bullet"/>
      <w:lvlText w:val="o"/>
      <w:lvlJc w:val="left"/>
      <w:pPr>
        <w:tabs>
          <w:tab w:val="num" w:pos="3825"/>
        </w:tabs>
        <w:ind w:left="3825" w:hanging="360"/>
      </w:pPr>
      <w:rPr>
        <w:rFonts w:ascii="Courier New" w:hAnsi="Courier New" w:cs="Courier New" w:hint="default"/>
      </w:rPr>
    </w:lvl>
    <w:lvl w:ilvl="5" w:tplc="04050005">
      <w:start w:val="1"/>
      <w:numFmt w:val="bullet"/>
      <w:lvlText w:val=""/>
      <w:lvlJc w:val="left"/>
      <w:pPr>
        <w:tabs>
          <w:tab w:val="num" w:pos="4545"/>
        </w:tabs>
        <w:ind w:left="4545" w:hanging="360"/>
      </w:pPr>
      <w:rPr>
        <w:rFonts w:ascii="Wingdings" w:hAnsi="Wingdings" w:hint="default"/>
      </w:rPr>
    </w:lvl>
    <w:lvl w:ilvl="6" w:tplc="04050001">
      <w:start w:val="1"/>
      <w:numFmt w:val="bullet"/>
      <w:lvlText w:val=""/>
      <w:lvlJc w:val="left"/>
      <w:pPr>
        <w:tabs>
          <w:tab w:val="num" w:pos="5265"/>
        </w:tabs>
        <w:ind w:left="5265" w:hanging="360"/>
      </w:pPr>
      <w:rPr>
        <w:rFonts w:ascii="Symbol" w:hAnsi="Symbol" w:hint="default"/>
      </w:rPr>
    </w:lvl>
    <w:lvl w:ilvl="7" w:tplc="04050003">
      <w:start w:val="1"/>
      <w:numFmt w:val="bullet"/>
      <w:lvlText w:val="o"/>
      <w:lvlJc w:val="left"/>
      <w:pPr>
        <w:tabs>
          <w:tab w:val="num" w:pos="5985"/>
        </w:tabs>
        <w:ind w:left="5985" w:hanging="360"/>
      </w:pPr>
      <w:rPr>
        <w:rFonts w:ascii="Courier New" w:hAnsi="Courier New" w:cs="Courier New" w:hint="default"/>
      </w:rPr>
    </w:lvl>
    <w:lvl w:ilvl="8" w:tplc="04050005">
      <w:start w:val="1"/>
      <w:numFmt w:val="bullet"/>
      <w:lvlText w:val=""/>
      <w:lvlJc w:val="left"/>
      <w:pPr>
        <w:tabs>
          <w:tab w:val="num" w:pos="6705"/>
        </w:tabs>
        <w:ind w:left="6705" w:hanging="360"/>
      </w:pPr>
      <w:rPr>
        <w:rFonts w:ascii="Wingdings" w:hAnsi="Wingdings" w:hint="default"/>
      </w:rPr>
    </w:lvl>
  </w:abstractNum>
  <w:abstractNum w:abstractNumId="3" w15:restartNumberingAfterBreak="0">
    <w:nsid w:val="0E312F20"/>
    <w:multiLevelType w:val="hybridMultilevel"/>
    <w:tmpl w:val="3522C59A"/>
    <w:lvl w:ilvl="0" w:tplc="0405000B">
      <w:start w:val="1"/>
      <w:numFmt w:val="bullet"/>
      <w:lvlText w:val=""/>
      <w:lvlJc w:val="left"/>
      <w:pPr>
        <w:tabs>
          <w:tab w:val="num" w:pos="1212"/>
        </w:tabs>
        <w:ind w:left="1212"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5C5966"/>
    <w:multiLevelType w:val="multilevel"/>
    <w:tmpl w:val="CFA2270E"/>
    <w:lvl w:ilvl="0">
      <w:start w:val="1"/>
      <w:numFmt w:val="upperRoman"/>
      <w:lvlText w:val="%1"/>
      <w:lvlJc w:val="left"/>
      <w:pPr>
        <w:ind w:left="716" w:hanging="432"/>
      </w:pPr>
      <w:rPr>
        <w:rFonts w:hint="default"/>
      </w:rPr>
    </w:lvl>
    <w:lvl w:ilvl="1">
      <w:start w:val="1"/>
      <w:numFmt w:val="decimal"/>
      <w:lvlRestart w:val="0"/>
      <w:lvlText w:val="%2."/>
      <w:lvlJc w:val="left"/>
      <w:pPr>
        <w:ind w:left="2560"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862" w:hanging="720"/>
      </w:pPr>
      <w:rPr>
        <w:rFonts w:ascii="Times New Roman" w:hAnsi="Times New Roman" w:cs="Times New Roman" w:hint="default"/>
        <w:b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lowerLetter"/>
      <w:lvlText w:val="%4)"/>
      <w:lvlJc w:val="left"/>
      <w:pPr>
        <w:ind w:left="864" w:hanging="864"/>
      </w:pPr>
      <w:rPr>
        <w:rFonts w:hint="default"/>
        <w:b w:val="0"/>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C4B1021"/>
    <w:multiLevelType w:val="multilevel"/>
    <w:tmpl w:val="EA044DCE"/>
    <w:lvl w:ilvl="0">
      <w:start w:val="2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642CC8"/>
    <w:multiLevelType w:val="hybridMultilevel"/>
    <w:tmpl w:val="5420BD42"/>
    <w:lvl w:ilvl="0" w:tplc="0BD2DB8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BEF55C">
      <w:start w:val="1"/>
      <w:numFmt w:val="lowerLetter"/>
      <w:lvlText w:val="%2"/>
      <w:lvlJc w:val="left"/>
      <w:pPr>
        <w:ind w:left="5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D09630">
      <w:start w:val="1"/>
      <w:numFmt w:val="lowerRoman"/>
      <w:lvlText w:val="%3"/>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B455DA">
      <w:start w:val="1"/>
      <w:numFmt w:val="lowerLetter"/>
      <w:lvlRestart w:val="0"/>
      <w:lvlText w:val="%4)"/>
      <w:lvlJc w:val="left"/>
      <w:pPr>
        <w:ind w:left="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2E94D4">
      <w:start w:val="1"/>
      <w:numFmt w:val="lowerLetter"/>
      <w:lvlText w:val="%5"/>
      <w:lvlJc w:val="left"/>
      <w:pPr>
        <w:ind w:left="16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4A544E">
      <w:start w:val="1"/>
      <w:numFmt w:val="lowerRoman"/>
      <w:lvlText w:val="%6"/>
      <w:lvlJc w:val="left"/>
      <w:pPr>
        <w:ind w:left="23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5C7050">
      <w:start w:val="1"/>
      <w:numFmt w:val="decimal"/>
      <w:lvlText w:val="%7"/>
      <w:lvlJc w:val="left"/>
      <w:pPr>
        <w:ind w:left="3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569458">
      <w:start w:val="1"/>
      <w:numFmt w:val="lowerLetter"/>
      <w:lvlText w:val="%8"/>
      <w:lvlJc w:val="left"/>
      <w:pPr>
        <w:ind w:left="38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96DF9C">
      <w:start w:val="1"/>
      <w:numFmt w:val="lowerRoman"/>
      <w:lvlText w:val="%9"/>
      <w:lvlJc w:val="left"/>
      <w:pPr>
        <w:ind w:left="4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0410CA8"/>
    <w:multiLevelType w:val="hybridMultilevel"/>
    <w:tmpl w:val="43744F2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4284E17"/>
    <w:multiLevelType w:val="hybridMultilevel"/>
    <w:tmpl w:val="2B50124A"/>
    <w:lvl w:ilvl="0" w:tplc="60E23C9A">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A84377"/>
    <w:multiLevelType w:val="multilevel"/>
    <w:tmpl w:val="D452D78A"/>
    <w:lvl w:ilvl="0">
      <w:start w:val="3"/>
      <w:numFmt w:val="decimal"/>
      <w:lvlText w:val="%1"/>
      <w:lvlJc w:val="left"/>
      <w:pPr>
        <w:ind w:left="360" w:hanging="360"/>
      </w:pPr>
      <w:rPr>
        <w:rFonts w:hint="default"/>
      </w:rPr>
    </w:lvl>
    <w:lvl w:ilvl="1">
      <w:start w:val="2"/>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10" w15:restartNumberingAfterBreak="0">
    <w:nsid w:val="328C6AFA"/>
    <w:multiLevelType w:val="hybridMultilevel"/>
    <w:tmpl w:val="8E6AEB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4560844"/>
    <w:multiLevelType w:val="hybridMultilevel"/>
    <w:tmpl w:val="73F01F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A0F1A6E"/>
    <w:multiLevelType w:val="hybridMultilevel"/>
    <w:tmpl w:val="F7A05100"/>
    <w:lvl w:ilvl="0" w:tplc="FFFFFFFF">
      <w:numFmt w:val="bullet"/>
      <w:pStyle w:val="odrakyrds"/>
      <w:lvlText w:val=""/>
      <w:lvlPicBulletId w:val="0"/>
      <w:lvlJc w:val="left"/>
      <w:pPr>
        <w:tabs>
          <w:tab w:val="num" w:pos="2340"/>
        </w:tabs>
        <w:ind w:left="2340" w:hanging="360"/>
      </w:pPr>
      <w:rPr>
        <w:rFonts w:ascii="Symbol" w:eastAsia="Times New Roman" w:hAnsi="Symbol" w:hint="default"/>
        <w:color w:val="auto"/>
      </w:rPr>
    </w:lvl>
    <w:lvl w:ilvl="1" w:tplc="FFFFFFFF">
      <w:start w:val="1"/>
      <w:numFmt w:val="bullet"/>
      <w:lvlText w:val="o"/>
      <w:lvlJc w:val="left"/>
      <w:pPr>
        <w:tabs>
          <w:tab w:val="num" w:pos="2856"/>
        </w:tabs>
        <w:ind w:left="2856" w:hanging="360"/>
      </w:pPr>
      <w:rPr>
        <w:rFonts w:ascii="Courier New" w:hAnsi="Courier New" w:cs="Courier New" w:hint="default"/>
      </w:rPr>
    </w:lvl>
    <w:lvl w:ilvl="2" w:tplc="FFFFFFFF" w:tentative="1">
      <w:start w:val="1"/>
      <w:numFmt w:val="bullet"/>
      <w:lvlText w:val=""/>
      <w:lvlJc w:val="left"/>
      <w:pPr>
        <w:tabs>
          <w:tab w:val="num" w:pos="3576"/>
        </w:tabs>
        <w:ind w:left="3576" w:hanging="360"/>
      </w:pPr>
      <w:rPr>
        <w:rFonts w:ascii="Wingdings" w:hAnsi="Wingdings" w:hint="default"/>
      </w:rPr>
    </w:lvl>
    <w:lvl w:ilvl="3" w:tplc="FFFFFFFF" w:tentative="1">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cs="Courier New"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cs="Courier New"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13" w15:restartNumberingAfterBreak="0">
    <w:nsid w:val="40205F5E"/>
    <w:multiLevelType w:val="multilevel"/>
    <w:tmpl w:val="CAEC7E1C"/>
    <w:lvl w:ilvl="0">
      <w:start w:val="1"/>
      <w:numFmt w:val="upperRoman"/>
      <w:lvlText w:val="%1"/>
      <w:lvlJc w:val="left"/>
      <w:pPr>
        <w:ind w:left="432" w:hanging="432"/>
      </w:pPr>
      <w:rPr>
        <w:rFonts w:hint="default"/>
      </w:rPr>
    </w:lvl>
    <w:lvl w:ilvl="1">
      <w:start w:val="1"/>
      <w:numFmt w:val="decimal"/>
      <w:lvlRestart w:val="0"/>
      <w:lvlText w:val="%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2351BA7"/>
    <w:multiLevelType w:val="hybridMultilevel"/>
    <w:tmpl w:val="BFAA6D34"/>
    <w:lvl w:ilvl="0" w:tplc="B0B24EE2">
      <w:start w:val="5"/>
      <w:numFmt w:val="bullet"/>
      <w:lvlText w:val=""/>
      <w:lvlJc w:val="left"/>
      <w:pPr>
        <w:ind w:left="1224" w:hanging="360"/>
      </w:pPr>
      <w:rPr>
        <w:rFonts w:ascii="Symbol" w:eastAsia="Times New Roman" w:hAnsi="Symbol" w:cs="Times New Roman" w:hint="default"/>
        <w:b w:val="0"/>
      </w:rPr>
    </w:lvl>
    <w:lvl w:ilvl="1" w:tplc="04050003" w:tentative="1">
      <w:start w:val="1"/>
      <w:numFmt w:val="bullet"/>
      <w:lvlText w:val="o"/>
      <w:lvlJc w:val="left"/>
      <w:pPr>
        <w:ind w:left="1944" w:hanging="360"/>
      </w:pPr>
      <w:rPr>
        <w:rFonts w:ascii="Courier New" w:hAnsi="Courier New" w:cs="Courier New" w:hint="default"/>
      </w:rPr>
    </w:lvl>
    <w:lvl w:ilvl="2" w:tplc="04050005" w:tentative="1">
      <w:start w:val="1"/>
      <w:numFmt w:val="bullet"/>
      <w:lvlText w:val=""/>
      <w:lvlJc w:val="left"/>
      <w:pPr>
        <w:ind w:left="2664" w:hanging="360"/>
      </w:pPr>
      <w:rPr>
        <w:rFonts w:ascii="Wingdings" w:hAnsi="Wingdings" w:hint="default"/>
      </w:rPr>
    </w:lvl>
    <w:lvl w:ilvl="3" w:tplc="04050001" w:tentative="1">
      <w:start w:val="1"/>
      <w:numFmt w:val="bullet"/>
      <w:lvlText w:val=""/>
      <w:lvlJc w:val="left"/>
      <w:pPr>
        <w:ind w:left="3384" w:hanging="360"/>
      </w:pPr>
      <w:rPr>
        <w:rFonts w:ascii="Symbol" w:hAnsi="Symbol" w:hint="default"/>
      </w:rPr>
    </w:lvl>
    <w:lvl w:ilvl="4" w:tplc="04050003" w:tentative="1">
      <w:start w:val="1"/>
      <w:numFmt w:val="bullet"/>
      <w:lvlText w:val="o"/>
      <w:lvlJc w:val="left"/>
      <w:pPr>
        <w:ind w:left="4104" w:hanging="360"/>
      </w:pPr>
      <w:rPr>
        <w:rFonts w:ascii="Courier New" w:hAnsi="Courier New" w:cs="Courier New" w:hint="default"/>
      </w:rPr>
    </w:lvl>
    <w:lvl w:ilvl="5" w:tplc="04050005" w:tentative="1">
      <w:start w:val="1"/>
      <w:numFmt w:val="bullet"/>
      <w:lvlText w:val=""/>
      <w:lvlJc w:val="left"/>
      <w:pPr>
        <w:ind w:left="4824" w:hanging="360"/>
      </w:pPr>
      <w:rPr>
        <w:rFonts w:ascii="Wingdings" w:hAnsi="Wingdings" w:hint="default"/>
      </w:rPr>
    </w:lvl>
    <w:lvl w:ilvl="6" w:tplc="04050001" w:tentative="1">
      <w:start w:val="1"/>
      <w:numFmt w:val="bullet"/>
      <w:lvlText w:val=""/>
      <w:lvlJc w:val="left"/>
      <w:pPr>
        <w:ind w:left="5544" w:hanging="360"/>
      </w:pPr>
      <w:rPr>
        <w:rFonts w:ascii="Symbol" w:hAnsi="Symbol" w:hint="default"/>
      </w:rPr>
    </w:lvl>
    <w:lvl w:ilvl="7" w:tplc="04050003" w:tentative="1">
      <w:start w:val="1"/>
      <w:numFmt w:val="bullet"/>
      <w:lvlText w:val="o"/>
      <w:lvlJc w:val="left"/>
      <w:pPr>
        <w:ind w:left="6264" w:hanging="360"/>
      </w:pPr>
      <w:rPr>
        <w:rFonts w:ascii="Courier New" w:hAnsi="Courier New" w:cs="Courier New" w:hint="default"/>
      </w:rPr>
    </w:lvl>
    <w:lvl w:ilvl="8" w:tplc="04050005" w:tentative="1">
      <w:start w:val="1"/>
      <w:numFmt w:val="bullet"/>
      <w:lvlText w:val=""/>
      <w:lvlJc w:val="left"/>
      <w:pPr>
        <w:ind w:left="6984" w:hanging="360"/>
      </w:pPr>
      <w:rPr>
        <w:rFonts w:ascii="Wingdings" w:hAnsi="Wingdings" w:hint="default"/>
      </w:rPr>
    </w:lvl>
  </w:abstractNum>
  <w:abstractNum w:abstractNumId="15" w15:restartNumberingAfterBreak="0">
    <w:nsid w:val="4A9C74EB"/>
    <w:multiLevelType w:val="hybridMultilevel"/>
    <w:tmpl w:val="5D6ED0FA"/>
    <w:lvl w:ilvl="0" w:tplc="88A8FC1E">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DF028D6">
      <w:start w:val="1"/>
      <w:numFmt w:val="lowerLetter"/>
      <w:lvlText w:val="%2)"/>
      <w:lvlJc w:val="left"/>
      <w:pPr>
        <w:ind w:left="141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D88DCD0">
      <w:start w:val="1"/>
      <w:numFmt w:val="lowerRoman"/>
      <w:lvlText w:val="%3"/>
      <w:lvlJc w:val="left"/>
      <w:pPr>
        <w:ind w:left="19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3DC5714">
      <w:start w:val="1"/>
      <w:numFmt w:val="decimal"/>
      <w:lvlText w:val="%4"/>
      <w:lvlJc w:val="left"/>
      <w:pPr>
        <w:ind w:left="26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1AAAEC6">
      <w:start w:val="1"/>
      <w:numFmt w:val="lowerLetter"/>
      <w:lvlText w:val="%5"/>
      <w:lvlJc w:val="left"/>
      <w:pPr>
        <w:ind w:left="337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76A2BAA2">
      <w:start w:val="1"/>
      <w:numFmt w:val="lowerRoman"/>
      <w:lvlText w:val="%6"/>
      <w:lvlJc w:val="left"/>
      <w:pPr>
        <w:ind w:left="409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7910BDE2">
      <w:start w:val="1"/>
      <w:numFmt w:val="decimal"/>
      <w:lvlText w:val="%7"/>
      <w:lvlJc w:val="left"/>
      <w:pPr>
        <w:ind w:left="481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0EE114C">
      <w:start w:val="1"/>
      <w:numFmt w:val="lowerLetter"/>
      <w:lvlText w:val="%8"/>
      <w:lvlJc w:val="left"/>
      <w:pPr>
        <w:ind w:left="55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2904C2C">
      <w:start w:val="1"/>
      <w:numFmt w:val="lowerRoman"/>
      <w:lvlText w:val="%9"/>
      <w:lvlJc w:val="left"/>
      <w:pPr>
        <w:ind w:left="62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D352995"/>
    <w:multiLevelType w:val="multilevel"/>
    <w:tmpl w:val="97ECC250"/>
    <w:lvl w:ilvl="0">
      <w:start w:val="1"/>
      <w:numFmt w:val="upperRoman"/>
      <w:pStyle w:val="Nadpis1"/>
      <w:lvlText w:val="%1"/>
      <w:lvlJc w:val="left"/>
      <w:pPr>
        <w:ind w:left="716" w:hanging="432"/>
      </w:pPr>
      <w:rPr>
        <w:rFonts w:hint="default"/>
      </w:rPr>
    </w:lvl>
    <w:lvl w:ilvl="1">
      <w:start w:val="1"/>
      <w:numFmt w:val="decimal"/>
      <w:lvlRestart w:val="0"/>
      <w:pStyle w:val="Nadpis2"/>
      <w:lvlText w:val="%2."/>
      <w:lvlJc w:val="left"/>
      <w:pPr>
        <w:ind w:left="2560"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pStyle w:val="Nadpis3"/>
      <w:lvlText w:val="%2.%3."/>
      <w:lvlJc w:val="left"/>
      <w:pPr>
        <w:ind w:left="862" w:hanging="720"/>
      </w:pPr>
      <w:rPr>
        <w:rFonts w:ascii="Times New Roman" w:hAnsi="Times New Roman" w:cs="Times New Roman" w:hint="default"/>
        <w:b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lowerLetter"/>
      <w:pStyle w:val="Nadpis4"/>
      <w:lvlText w:val="%4)"/>
      <w:lvlJc w:val="left"/>
      <w:pPr>
        <w:ind w:left="864" w:hanging="864"/>
      </w:pPr>
      <w:rPr>
        <w:rFonts w:hint="default"/>
        <w:b w:val="0"/>
        <w:i w:val="0"/>
      </w:rPr>
    </w:lvl>
    <w:lvl w:ilvl="4">
      <w:start w:val="1"/>
      <w:numFmt w:val="lowerRoman"/>
      <w:pStyle w:val="Nadpis5"/>
      <w:lvlText w:val="%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7" w15:restartNumberingAfterBreak="0">
    <w:nsid w:val="506744E9"/>
    <w:multiLevelType w:val="hybridMultilevel"/>
    <w:tmpl w:val="3676AA3E"/>
    <w:lvl w:ilvl="0" w:tplc="F6DAA558">
      <w:start w:val="1"/>
      <w:numFmt w:val="lowerLetter"/>
      <w:lvlText w:val="%1)"/>
      <w:lvlJc w:val="left"/>
      <w:pPr>
        <w:ind w:left="1440" w:hanging="360"/>
      </w:pPr>
      <w:rPr>
        <w:rFonts w:ascii="Arial" w:hAnsi="Arial" w:cs="Arial" w:hint="default"/>
        <w:sz w:val="20"/>
        <w:szCs w:val="18"/>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57436DE8"/>
    <w:multiLevelType w:val="hybridMultilevel"/>
    <w:tmpl w:val="2968E2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6"/>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3"/>
  </w:num>
  <w:num w:numId="5">
    <w:abstractNumId w:val="14"/>
  </w:num>
  <w:num w:numId="6">
    <w:abstractNumId w:val="12"/>
  </w:num>
  <w:num w:numId="7">
    <w:abstractNumId w:val="8"/>
  </w:num>
  <w:num w:numId="8">
    <w:abstractNumId w:val="6"/>
  </w:num>
  <w:num w:numId="9">
    <w:abstractNumId w:val="4"/>
  </w:num>
  <w:num w:numId="10">
    <w:abstractNumId w:val="5"/>
  </w:num>
  <w:num w:numId="11">
    <w:abstractNumId w:val="16"/>
    <w:lvlOverride w:ilvl="0">
      <w:startOverride w:val="1"/>
    </w:lvlOverride>
    <w:lvlOverride w:ilvl="1">
      <w:startOverride w:val="19"/>
    </w:lvlOverride>
    <w:lvlOverride w:ilvl="2">
      <w:startOverride w:val="3"/>
    </w:lvlOverride>
  </w:num>
  <w:num w:numId="12">
    <w:abstractNumId w:val="16"/>
    <w:lvlOverride w:ilvl="0">
      <w:startOverride w:val="1"/>
    </w:lvlOverride>
    <w:lvlOverride w:ilvl="1">
      <w:startOverride w:val="19"/>
    </w:lvlOverride>
    <w:lvlOverride w:ilvl="2">
      <w:startOverride w:val="4"/>
    </w:lvlOverride>
  </w:num>
  <w:num w:numId="13">
    <w:abstractNumId w:val="1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3"/>
  </w:num>
  <w:num w:numId="19">
    <w:abstractNumId w:val="7"/>
  </w:num>
  <w:num w:numId="20">
    <w:abstractNumId w:val="11"/>
  </w:num>
  <w:num w:numId="21">
    <w:abstractNumId w:val="1"/>
  </w:num>
  <w:num w:numId="22">
    <w:abstractNumId w:val="2"/>
  </w:num>
  <w:num w:numId="2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ocumentProtection w:edit="forms" w:enforcement="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27DA"/>
    <w:rsid w:val="00001776"/>
    <w:rsid w:val="0000280E"/>
    <w:rsid w:val="000036C1"/>
    <w:rsid w:val="0000416A"/>
    <w:rsid w:val="00004787"/>
    <w:rsid w:val="00005049"/>
    <w:rsid w:val="0000567B"/>
    <w:rsid w:val="0000682E"/>
    <w:rsid w:val="00007E75"/>
    <w:rsid w:val="000101C8"/>
    <w:rsid w:val="0001092C"/>
    <w:rsid w:val="0001206E"/>
    <w:rsid w:val="00013209"/>
    <w:rsid w:val="00014046"/>
    <w:rsid w:val="000143E3"/>
    <w:rsid w:val="000145B7"/>
    <w:rsid w:val="00015626"/>
    <w:rsid w:val="0001647A"/>
    <w:rsid w:val="000202D6"/>
    <w:rsid w:val="00020575"/>
    <w:rsid w:val="000206DF"/>
    <w:rsid w:val="00020803"/>
    <w:rsid w:val="000219C2"/>
    <w:rsid w:val="00022173"/>
    <w:rsid w:val="00022348"/>
    <w:rsid w:val="00023FEA"/>
    <w:rsid w:val="000246A5"/>
    <w:rsid w:val="00024745"/>
    <w:rsid w:val="000258F2"/>
    <w:rsid w:val="000259F2"/>
    <w:rsid w:val="00025E13"/>
    <w:rsid w:val="00025F1B"/>
    <w:rsid w:val="000264A3"/>
    <w:rsid w:val="000344C4"/>
    <w:rsid w:val="000365BD"/>
    <w:rsid w:val="00036F7E"/>
    <w:rsid w:val="000371E2"/>
    <w:rsid w:val="000377C0"/>
    <w:rsid w:val="00042984"/>
    <w:rsid w:val="00042CD3"/>
    <w:rsid w:val="0004391B"/>
    <w:rsid w:val="00044331"/>
    <w:rsid w:val="00044946"/>
    <w:rsid w:val="00044F7A"/>
    <w:rsid w:val="00045838"/>
    <w:rsid w:val="00046A74"/>
    <w:rsid w:val="00047C66"/>
    <w:rsid w:val="00050366"/>
    <w:rsid w:val="000505C3"/>
    <w:rsid w:val="000511C3"/>
    <w:rsid w:val="00051624"/>
    <w:rsid w:val="00051B56"/>
    <w:rsid w:val="0005219D"/>
    <w:rsid w:val="00055274"/>
    <w:rsid w:val="00055553"/>
    <w:rsid w:val="00056726"/>
    <w:rsid w:val="000600E7"/>
    <w:rsid w:val="000603B9"/>
    <w:rsid w:val="000606C2"/>
    <w:rsid w:val="000612AD"/>
    <w:rsid w:val="00061ED3"/>
    <w:rsid w:val="00062236"/>
    <w:rsid w:val="00063CBB"/>
    <w:rsid w:val="0006411D"/>
    <w:rsid w:val="00064EC1"/>
    <w:rsid w:val="000655F7"/>
    <w:rsid w:val="00065FBA"/>
    <w:rsid w:val="00070115"/>
    <w:rsid w:val="00071422"/>
    <w:rsid w:val="0007169C"/>
    <w:rsid w:val="0007230A"/>
    <w:rsid w:val="00072D15"/>
    <w:rsid w:val="000730CB"/>
    <w:rsid w:val="00073417"/>
    <w:rsid w:val="0007465B"/>
    <w:rsid w:val="00074BFC"/>
    <w:rsid w:val="00075C54"/>
    <w:rsid w:val="00075F6B"/>
    <w:rsid w:val="00076C9F"/>
    <w:rsid w:val="000777E7"/>
    <w:rsid w:val="00080C6B"/>
    <w:rsid w:val="00081409"/>
    <w:rsid w:val="00082789"/>
    <w:rsid w:val="0008284F"/>
    <w:rsid w:val="0008407E"/>
    <w:rsid w:val="0008536E"/>
    <w:rsid w:val="0008582E"/>
    <w:rsid w:val="00085A17"/>
    <w:rsid w:val="000863AB"/>
    <w:rsid w:val="00086658"/>
    <w:rsid w:val="00087EA6"/>
    <w:rsid w:val="00090066"/>
    <w:rsid w:val="00090D7D"/>
    <w:rsid w:val="00091B3F"/>
    <w:rsid w:val="00091C2F"/>
    <w:rsid w:val="00092254"/>
    <w:rsid w:val="000922C7"/>
    <w:rsid w:val="00092651"/>
    <w:rsid w:val="000927BA"/>
    <w:rsid w:val="00093537"/>
    <w:rsid w:val="00093894"/>
    <w:rsid w:val="0009397B"/>
    <w:rsid w:val="00093A65"/>
    <w:rsid w:val="00094406"/>
    <w:rsid w:val="000950B6"/>
    <w:rsid w:val="00095443"/>
    <w:rsid w:val="00095DB9"/>
    <w:rsid w:val="0009612E"/>
    <w:rsid w:val="000976D9"/>
    <w:rsid w:val="0009776E"/>
    <w:rsid w:val="000A014A"/>
    <w:rsid w:val="000A1662"/>
    <w:rsid w:val="000A1A7B"/>
    <w:rsid w:val="000A2031"/>
    <w:rsid w:val="000A4C9E"/>
    <w:rsid w:val="000A59D6"/>
    <w:rsid w:val="000A7A09"/>
    <w:rsid w:val="000B0785"/>
    <w:rsid w:val="000B1335"/>
    <w:rsid w:val="000B16D4"/>
    <w:rsid w:val="000B201E"/>
    <w:rsid w:val="000B2125"/>
    <w:rsid w:val="000B32F1"/>
    <w:rsid w:val="000B3DDE"/>
    <w:rsid w:val="000B48BA"/>
    <w:rsid w:val="000B581D"/>
    <w:rsid w:val="000B5BB8"/>
    <w:rsid w:val="000B76B4"/>
    <w:rsid w:val="000C0195"/>
    <w:rsid w:val="000C0989"/>
    <w:rsid w:val="000C0F3B"/>
    <w:rsid w:val="000C2306"/>
    <w:rsid w:val="000C23E2"/>
    <w:rsid w:val="000C26E6"/>
    <w:rsid w:val="000C2E80"/>
    <w:rsid w:val="000C3917"/>
    <w:rsid w:val="000C3F4E"/>
    <w:rsid w:val="000C54CA"/>
    <w:rsid w:val="000C584E"/>
    <w:rsid w:val="000C5B63"/>
    <w:rsid w:val="000C60DE"/>
    <w:rsid w:val="000C634D"/>
    <w:rsid w:val="000C78E5"/>
    <w:rsid w:val="000D0E5D"/>
    <w:rsid w:val="000D1790"/>
    <w:rsid w:val="000D1B43"/>
    <w:rsid w:val="000D1EC8"/>
    <w:rsid w:val="000D2A9F"/>
    <w:rsid w:val="000D3106"/>
    <w:rsid w:val="000D34B7"/>
    <w:rsid w:val="000D378B"/>
    <w:rsid w:val="000D4134"/>
    <w:rsid w:val="000D4763"/>
    <w:rsid w:val="000D4C54"/>
    <w:rsid w:val="000D4CF0"/>
    <w:rsid w:val="000D4DF0"/>
    <w:rsid w:val="000D5349"/>
    <w:rsid w:val="000D603B"/>
    <w:rsid w:val="000D6BDE"/>
    <w:rsid w:val="000D6F23"/>
    <w:rsid w:val="000D787A"/>
    <w:rsid w:val="000D78BC"/>
    <w:rsid w:val="000E0314"/>
    <w:rsid w:val="000E088F"/>
    <w:rsid w:val="000E2652"/>
    <w:rsid w:val="000E28EE"/>
    <w:rsid w:val="000E2AEC"/>
    <w:rsid w:val="000E3875"/>
    <w:rsid w:val="000E4727"/>
    <w:rsid w:val="000E4E48"/>
    <w:rsid w:val="000E5136"/>
    <w:rsid w:val="000E5916"/>
    <w:rsid w:val="000E59F5"/>
    <w:rsid w:val="000E75EB"/>
    <w:rsid w:val="000F00A4"/>
    <w:rsid w:val="000F1587"/>
    <w:rsid w:val="000F2847"/>
    <w:rsid w:val="000F2A08"/>
    <w:rsid w:val="000F3C8E"/>
    <w:rsid w:val="000F4B75"/>
    <w:rsid w:val="000F5222"/>
    <w:rsid w:val="000F5716"/>
    <w:rsid w:val="000F591D"/>
    <w:rsid w:val="000F601C"/>
    <w:rsid w:val="000F6730"/>
    <w:rsid w:val="000F6D3D"/>
    <w:rsid w:val="000F6E11"/>
    <w:rsid w:val="000F790D"/>
    <w:rsid w:val="000F7A16"/>
    <w:rsid w:val="00100593"/>
    <w:rsid w:val="001018B8"/>
    <w:rsid w:val="00101A6D"/>
    <w:rsid w:val="00101ADF"/>
    <w:rsid w:val="001032C9"/>
    <w:rsid w:val="0010364E"/>
    <w:rsid w:val="00103719"/>
    <w:rsid w:val="001047CB"/>
    <w:rsid w:val="001047EA"/>
    <w:rsid w:val="0010564D"/>
    <w:rsid w:val="00105FC5"/>
    <w:rsid w:val="00106F61"/>
    <w:rsid w:val="001079D4"/>
    <w:rsid w:val="00107B85"/>
    <w:rsid w:val="00110210"/>
    <w:rsid w:val="0011031C"/>
    <w:rsid w:val="00110639"/>
    <w:rsid w:val="0011184F"/>
    <w:rsid w:val="00114829"/>
    <w:rsid w:val="00114D03"/>
    <w:rsid w:val="001151EC"/>
    <w:rsid w:val="001152B7"/>
    <w:rsid w:val="001158AB"/>
    <w:rsid w:val="00115E73"/>
    <w:rsid w:val="00120B45"/>
    <w:rsid w:val="00121C7B"/>
    <w:rsid w:val="00122F68"/>
    <w:rsid w:val="001235B2"/>
    <w:rsid w:val="001243B1"/>
    <w:rsid w:val="00125043"/>
    <w:rsid w:val="0012689E"/>
    <w:rsid w:val="00126DD9"/>
    <w:rsid w:val="00130092"/>
    <w:rsid w:val="0013065E"/>
    <w:rsid w:val="001308D9"/>
    <w:rsid w:val="00131097"/>
    <w:rsid w:val="001315D7"/>
    <w:rsid w:val="001328AD"/>
    <w:rsid w:val="00133F63"/>
    <w:rsid w:val="00135737"/>
    <w:rsid w:val="0013606B"/>
    <w:rsid w:val="0014174D"/>
    <w:rsid w:val="0014178A"/>
    <w:rsid w:val="00141F98"/>
    <w:rsid w:val="00142567"/>
    <w:rsid w:val="0014267B"/>
    <w:rsid w:val="00142ED4"/>
    <w:rsid w:val="001435ED"/>
    <w:rsid w:val="00144230"/>
    <w:rsid w:val="00144A6F"/>
    <w:rsid w:val="00145D51"/>
    <w:rsid w:val="001461BE"/>
    <w:rsid w:val="001464E2"/>
    <w:rsid w:val="001468A4"/>
    <w:rsid w:val="0014780C"/>
    <w:rsid w:val="00151220"/>
    <w:rsid w:val="00151304"/>
    <w:rsid w:val="00151C11"/>
    <w:rsid w:val="0015224B"/>
    <w:rsid w:val="001527DA"/>
    <w:rsid w:val="001531ED"/>
    <w:rsid w:val="001541CD"/>
    <w:rsid w:val="001551FE"/>
    <w:rsid w:val="001560C3"/>
    <w:rsid w:val="00156361"/>
    <w:rsid w:val="0015701C"/>
    <w:rsid w:val="0015750B"/>
    <w:rsid w:val="00157F2F"/>
    <w:rsid w:val="00162174"/>
    <w:rsid w:val="00162766"/>
    <w:rsid w:val="0016358B"/>
    <w:rsid w:val="00165759"/>
    <w:rsid w:val="00165D80"/>
    <w:rsid w:val="00165F65"/>
    <w:rsid w:val="00165FED"/>
    <w:rsid w:val="001664B9"/>
    <w:rsid w:val="0016663C"/>
    <w:rsid w:val="00166A85"/>
    <w:rsid w:val="00167236"/>
    <w:rsid w:val="001674B0"/>
    <w:rsid w:val="00167FB8"/>
    <w:rsid w:val="00170310"/>
    <w:rsid w:val="00170C68"/>
    <w:rsid w:val="00171EBC"/>
    <w:rsid w:val="00173BF8"/>
    <w:rsid w:val="001743E9"/>
    <w:rsid w:val="001751E5"/>
    <w:rsid w:val="00175F26"/>
    <w:rsid w:val="00176142"/>
    <w:rsid w:val="00176AE7"/>
    <w:rsid w:val="0017779E"/>
    <w:rsid w:val="001779C0"/>
    <w:rsid w:val="00177A3A"/>
    <w:rsid w:val="00177B9A"/>
    <w:rsid w:val="00180CAC"/>
    <w:rsid w:val="00181CC6"/>
    <w:rsid w:val="00182688"/>
    <w:rsid w:val="00182C80"/>
    <w:rsid w:val="00182CE8"/>
    <w:rsid w:val="001830FD"/>
    <w:rsid w:val="0018548D"/>
    <w:rsid w:val="00186AE7"/>
    <w:rsid w:val="00186BDF"/>
    <w:rsid w:val="001908C8"/>
    <w:rsid w:val="00191792"/>
    <w:rsid w:val="00192289"/>
    <w:rsid w:val="00192E6C"/>
    <w:rsid w:val="00193EF5"/>
    <w:rsid w:val="0019476F"/>
    <w:rsid w:val="00195059"/>
    <w:rsid w:val="00195469"/>
    <w:rsid w:val="00197F25"/>
    <w:rsid w:val="001A1610"/>
    <w:rsid w:val="001A314F"/>
    <w:rsid w:val="001A408F"/>
    <w:rsid w:val="001A599F"/>
    <w:rsid w:val="001A7215"/>
    <w:rsid w:val="001A7461"/>
    <w:rsid w:val="001B0696"/>
    <w:rsid w:val="001B0DB9"/>
    <w:rsid w:val="001B161C"/>
    <w:rsid w:val="001B1E4A"/>
    <w:rsid w:val="001B5186"/>
    <w:rsid w:val="001B6153"/>
    <w:rsid w:val="001B6AB5"/>
    <w:rsid w:val="001B6F60"/>
    <w:rsid w:val="001B7ABC"/>
    <w:rsid w:val="001B7AE7"/>
    <w:rsid w:val="001B7FD2"/>
    <w:rsid w:val="001C0BE6"/>
    <w:rsid w:val="001C12AA"/>
    <w:rsid w:val="001C2B0A"/>
    <w:rsid w:val="001C3C18"/>
    <w:rsid w:val="001C44BC"/>
    <w:rsid w:val="001C6D0C"/>
    <w:rsid w:val="001C75B5"/>
    <w:rsid w:val="001C7A23"/>
    <w:rsid w:val="001D01DE"/>
    <w:rsid w:val="001D0254"/>
    <w:rsid w:val="001D14B6"/>
    <w:rsid w:val="001D1A52"/>
    <w:rsid w:val="001D2213"/>
    <w:rsid w:val="001D444F"/>
    <w:rsid w:val="001D5233"/>
    <w:rsid w:val="001D5437"/>
    <w:rsid w:val="001D59F7"/>
    <w:rsid w:val="001D6ABE"/>
    <w:rsid w:val="001D730A"/>
    <w:rsid w:val="001D75F7"/>
    <w:rsid w:val="001D7AE3"/>
    <w:rsid w:val="001E025E"/>
    <w:rsid w:val="001E2591"/>
    <w:rsid w:val="001E51A6"/>
    <w:rsid w:val="001E6B97"/>
    <w:rsid w:val="001E7B7D"/>
    <w:rsid w:val="001E7C0A"/>
    <w:rsid w:val="001E7C43"/>
    <w:rsid w:val="001F0C85"/>
    <w:rsid w:val="001F450F"/>
    <w:rsid w:val="001F68BE"/>
    <w:rsid w:val="001F7281"/>
    <w:rsid w:val="001F7311"/>
    <w:rsid w:val="00200173"/>
    <w:rsid w:val="00200330"/>
    <w:rsid w:val="00203401"/>
    <w:rsid w:val="00203718"/>
    <w:rsid w:val="0020463F"/>
    <w:rsid w:val="00205498"/>
    <w:rsid w:val="00207222"/>
    <w:rsid w:val="0020767D"/>
    <w:rsid w:val="0020779D"/>
    <w:rsid w:val="00207890"/>
    <w:rsid w:val="00207EFA"/>
    <w:rsid w:val="002103BB"/>
    <w:rsid w:val="0021358A"/>
    <w:rsid w:val="00214EB0"/>
    <w:rsid w:val="00215201"/>
    <w:rsid w:val="0021556A"/>
    <w:rsid w:val="00215864"/>
    <w:rsid w:val="00217EF0"/>
    <w:rsid w:val="00220246"/>
    <w:rsid w:val="00221C40"/>
    <w:rsid w:val="002228BE"/>
    <w:rsid w:val="00222ADC"/>
    <w:rsid w:val="002234C1"/>
    <w:rsid w:val="00223915"/>
    <w:rsid w:val="002243A0"/>
    <w:rsid w:val="00224B02"/>
    <w:rsid w:val="00224BE3"/>
    <w:rsid w:val="002255AF"/>
    <w:rsid w:val="00225845"/>
    <w:rsid w:val="00226541"/>
    <w:rsid w:val="00226D17"/>
    <w:rsid w:val="00227451"/>
    <w:rsid w:val="002275FF"/>
    <w:rsid w:val="00230992"/>
    <w:rsid w:val="00231047"/>
    <w:rsid w:val="00232EFD"/>
    <w:rsid w:val="002336B8"/>
    <w:rsid w:val="00233885"/>
    <w:rsid w:val="002354AF"/>
    <w:rsid w:val="00235A07"/>
    <w:rsid w:val="00235C67"/>
    <w:rsid w:val="00236473"/>
    <w:rsid w:val="0023720B"/>
    <w:rsid w:val="002402A7"/>
    <w:rsid w:val="00240AE2"/>
    <w:rsid w:val="00241243"/>
    <w:rsid w:val="00241635"/>
    <w:rsid w:val="002436E7"/>
    <w:rsid w:val="0024383C"/>
    <w:rsid w:val="00243DC7"/>
    <w:rsid w:val="00244262"/>
    <w:rsid w:val="002448E6"/>
    <w:rsid w:val="00244954"/>
    <w:rsid w:val="002457CD"/>
    <w:rsid w:val="00246185"/>
    <w:rsid w:val="00246AC7"/>
    <w:rsid w:val="00246EDF"/>
    <w:rsid w:val="00247674"/>
    <w:rsid w:val="00247A55"/>
    <w:rsid w:val="00247D3C"/>
    <w:rsid w:val="00250661"/>
    <w:rsid w:val="00250BAB"/>
    <w:rsid w:val="00251860"/>
    <w:rsid w:val="002518CA"/>
    <w:rsid w:val="00251FD1"/>
    <w:rsid w:val="00252CCA"/>
    <w:rsid w:val="00252F23"/>
    <w:rsid w:val="00253506"/>
    <w:rsid w:val="00254164"/>
    <w:rsid w:val="00254D86"/>
    <w:rsid w:val="00255823"/>
    <w:rsid w:val="00255F53"/>
    <w:rsid w:val="00256497"/>
    <w:rsid w:val="00256AF7"/>
    <w:rsid w:val="00257B17"/>
    <w:rsid w:val="002600EA"/>
    <w:rsid w:val="002608B1"/>
    <w:rsid w:val="00261F98"/>
    <w:rsid w:val="0026238A"/>
    <w:rsid w:val="00262702"/>
    <w:rsid w:val="002646A9"/>
    <w:rsid w:val="00265789"/>
    <w:rsid w:val="0026662D"/>
    <w:rsid w:val="002673F8"/>
    <w:rsid w:val="00267771"/>
    <w:rsid w:val="00270093"/>
    <w:rsid w:val="00270467"/>
    <w:rsid w:val="00270B36"/>
    <w:rsid w:val="00271620"/>
    <w:rsid w:val="00272585"/>
    <w:rsid w:val="002732C1"/>
    <w:rsid w:val="002732DB"/>
    <w:rsid w:val="002742C2"/>
    <w:rsid w:val="002751AF"/>
    <w:rsid w:val="0028008F"/>
    <w:rsid w:val="00280E51"/>
    <w:rsid w:val="002827A3"/>
    <w:rsid w:val="00283ADD"/>
    <w:rsid w:val="00283DAD"/>
    <w:rsid w:val="00284898"/>
    <w:rsid w:val="0028569E"/>
    <w:rsid w:val="00285BEA"/>
    <w:rsid w:val="00286D4F"/>
    <w:rsid w:val="00287119"/>
    <w:rsid w:val="00287439"/>
    <w:rsid w:val="00290E35"/>
    <w:rsid w:val="002925CE"/>
    <w:rsid w:val="002926CD"/>
    <w:rsid w:val="0029358E"/>
    <w:rsid w:val="00293D6E"/>
    <w:rsid w:val="0029441E"/>
    <w:rsid w:val="0029448A"/>
    <w:rsid w:val="002946A0"/>
    <w:rsid w:val="00295EFC"/>
    <w:rsid w:val="002961E6"/>
    <w:rsid w:val="002962E5"/>
    <w:rsid w:val="002966CF"/>
    <w:rsid w:val="00297219"/>
    <w:rsid w:val="00297BB1"/>
    <w:rsid w:val="002A041E"/>
    <w:rsid w:val="002A053C"/>
    <w:rsid w:val="002A11FA"/>
    <w:rsid w:val="002A2B62"/>
    <w:rsid w:val="002A3122"/>
    <w:rsid w:val="002A4243"/>
    <w:rsid w:val="002A4446"/>
    <w:rsid w:val="002A494C"/>
    <w:rsid w:val="002A549A"/>
    <w:rsid w:val="002A573F"/>
    <w:rsid w:val="002A6380"/>
    <w:rsid w:val="002A6C9F"/>
    <w:rsid w:val="002A7BB4"/>
    <w:rsid w:val="002B0D9F"/>
    <w:rsid w:val="002B2820"/>
    <w:rsid w:val="002B2E92"/>
    <w:rsid w:val="002B321C"/>
    <w:rsid w:val="002B34DE"/>
    <w:rsid w:val="002B363B"/>
    <w:rsid w:val="002B44C9"/>
    <w:rsid w:val="002B4F49"/>
    <w:rsid w:val="002B565B"/>
    <w:rsid w:val="002B5A69"/>
    <w:rsid w:val="002B5B39"/>
    <w:rsid w:val="002B61A4"/>
    <w:rsid w:val="002B6C48"/>
    <w:rsid w:val="002C08A1"/>
    <w:rsid w:val="002C1824"/>
    <w:rsid w:val="002C18FE"/>
    <w:rsid w:val="002C224C"/>
    <w:rsid w:val="002C2ACD"/>
    <w:rsid w:val="002C3654"/>
    <w:rsid w:val="002C3C6A"/>
    <w:rsid w:val="002C3C87"/>
    <w:rsid w:val="002C3FC8"/>
    <w:rsid w:val="002C47AD"/>
    <w:rsid w:val="002C4D63"/>
    <w:rsid w:val="002C70C0"/>
    <w:rsid w:val="002C71C0"/>
    <w:rsid w:val="002C7708"/>
    <w:rsid w:val="002D060A"/>
    <w:rsid w:val="002D153A"/>
    <w:rsid w:val="002D16AE"/>
    <w:rsid w:val="002D230E"/>
    <w:rsid w:val="002D2A07"/>
    <w:rsid w:val="002D3014"/>
    <w:rsid w:val="002D33EA"/>
    <w:rsid w:val="002D4FF4"/>
    <w:rsid w:val="002D5404"/>
    <w:rsid w:val="002D5535"/>
    <w:rsid w:val="002D6BD7"/>
    <w:rsid w:val="002D6E3D"/>
    <w:rsid w:val="002E2269"/>
    <w:rsid w:val="002E32F5"/>
    <w:rsid w:val="002E474D"/>
    <w:rsid w:val="002E574B"/>
    <w:rsid w:val="002E5DCB"/>
    <w:rsid w:val="002E5E9B"/>
    <w:rsid w:val="002E6721"/>
    <w:rsid w:val="002E6EDC"/>
    <w:rsid w:val="002F0B0E"/>
    <w:rsid w:val="002F4163"/>
    <w:rsid w:val="002F467C"/>
    <w:rsid w:val="002F4962"/>
    <w:rsid w:val="002F6E11"/>
    <w:rsid w:val="002F72BD"/>
    <w:rsid w:val="003000B0"/>
    <w:rsid w:val="0030038A"/>
    <w:rsid w:val="00300813"/>
    <w:rsid w:val="0030103D"/>
    <w:rsid w:val="00303D9D"/>
    <w:rsid w:val="0030490E"/>
    <w:rsid w:val="00305141"/>
    <w:rsid w:val="00305780"/>
    <w:rsid w:val="00305D1C"/>
    <w:rsid w:val="00306DA5"/>
    <w:rsid w:val="00307B7F"/>
    <w:rsid w:val="00310AEC"/>
    <w:rsid w:val="00311485"/>
    <w:rsid w:val="00311A37"/>
    <w:rsid w:val="00313D2E"/>
    <w:rsid w:val="00316233"/>
    <w:rsid w:val="003205DD"/>
    <w:rsid w:val="003206A1"/>
    <w:rsid w:val="0032093A"/>
    <w:rsid w:val="003209DB"/>
    <w:rsid w:val="003213FD"/>
    <w:rsid w:val="00321418"/>
    <w:rsid w:val="0032239A"/>
    <w:rsid w:val="0032525A"/>
    <w:rsid w:val="003260B4"/>
    <w:rsid w:val="0032642F"/>
    <w:rsid w:val="00327265"/>
    <w:rsid w:val="00327408"/>
    <w:rsid w:val="00327DDF"/>
    <w:rsid w:val="003305B8"/>
    <w:rsid w:val="00331FC9"/>
    <w:rsid w:val="00332438"/>
    <w:rsid w:val="003327A7"/>
    <w:rsid w:val="00332DF4"/>
    <w:rsid w:val="0033516A"/>
    <w:rsid w:val="0033597E"/>
    <w:rsid w:val="00335D78"/>
    <w:rsid w:val="00337927"/>
    <w:rsid w:val="00337AFA"/>
    <w:rsid w:val="00337F17"/>
    <w:rsid w:val="00340C22"/>
    <w:rsid w:val="00340C59"/>
    <w:rsid w:val="00341A70"/>
    <w:rsid w:val="00341E47"/>
    <w:rsid w:val="00342D7C"/>
    <w:rsid w:val="00343789"/>
    <w:rsid w:val="00343A21"/>
    <w:rsid w:val="00343F9A"/>
    <w:rsid w:val="0034444B"/>
    <w:rsid w:val="00345841"/>
    <w:rsid w:val="003477EE"/>
    <w:rsid w:val="00350F45"/>
    <w:rsid w:val="00351691"/>
    <w:rsid w:val="00352474"/>
    <w:rsid w:val="00353CAF"/>
    <w:rsid w:val="003562F6"/>
    <w:rsid w:val="003568DA"/>
    <w:rsid w:val="00356C69"/>
    <w:rsid w:val="00357FB1"/>
    <w:rsid w:val="00360561"/>
    <w:rsid w:val="00360A31"/>
    <w:rsid w:val="00362976"/>
    <w:rsid w:val="00363FBB"/>
    <w:rsid w:val="0036403F"/>
    <w:rsid w:val="00364153"/>
    <w:rsid w:val="00366824"/>
    <w:rsid w:val="00366F91"/>
    <w:rsid w:val="00367467"/>
    <w:rsid w:val="00370FF0"/>
    <w:rsid w:val="0037109D"/>
    <w:rsid w:val="00371A14"/>
    <w:rsid w:val="0037240F"/>
    <w:rsid w:val="00374381"/>
    <w:rsid w:val="0037451D"/>
    <w:rsid w:val="003754FB"/>
    <w:rsid w:val="00375B17"/>
    <w:rsid w:val="00376A70"/>
    <w:rsid w:val="0037736C"/>
    <w:rsid w:val="00377B15"/>
    <w:rsid w:val="003809C0"/>
    <w:rsid w:val="00381252"/>
    <w:rsid w:val="0038156F"/>
    <w:rsid w:val="00381E7B"/>
    <w:rsid w:val="00381F15"/>
    <w:rsid w:val="003824BC"/>
    <w:rsid w:val="003855B5"/>
    <w:rsid w:val="00385B5A"/>
    <w:rsid w:val="00385CF1"/>
    <w:rsid w:val="00386DB2"/>
    <w:rsid w:val="00387630"/>
    <w:rsid w:val="003908BB"/>
    <w:rsid w:val="00394F16"/>
    <w:rsid w:val="0039548D"/>
    <w:rsid w:val="00395A93"/>
    <w:rsid w:val="00396DA1"/>
    <w:rsid w:val="003A0DB2"/>
    <w:rsid w:val="003A1475"/>
    <w:rsid w:val="003A16AD"/>
    <w:rsid w:val="003A2AF5"/>
    <w:rsid w:val="003A30BE"/>
    <w:rsid w:val="003A38D4"/>
    <w:rsid w:val="003A617B"/>
    <w:rsid w:val="003A7307"/>
    <w:rsid w:val="003A7D51"/>
    <w:rsid w:val="003A7F27"/>
    <w:rsid w:val="003B0141"/>
    <w:rsid w:val="003B1683"/>
    <w:rsid w:val="003B1B31"/>
    <w:rsid w:val="003B288C"/>
    <w:rsid w:val="003B2CA9"/>
    <w:rsid w:val="003B3C17"/>
    <w:rsid w:val="003B3D35"/>
    <w:rsid w:val="003B4CD2"/>
    <w:rsid w:val="003B5252"/>
    <w:rsid w:val="003B5866"/>
    <w:rsid w:val="003B5F69"/>
    <w:rsid w:val="003B64A5"/>
    <w:rsid w:val="003B672F"/>
    <w:rsid w:val="003B6945"/>
    <w:rsid w:val="003B6AE4"/>
    <w:rsid w:val="003B6CE8"/>
    <w:rsid w:val="003C11C9"/>
    <w:rsid w:val="003C15E7"/>
    <w:rsid w:val="003C2A67"/>
    <w:rsid w:val="003C2C01"/>
    <w:rsid w:val="003C3605"/>
    <w:rsid w:val="003C3D19"/>
    <w:rsid w:val="003C5054"/>
    <w:rsid w:val="003C51DB"/>
    <w:rsid w:val="003C5B52"/>
    <w:rsid w:val="003C6213"/>
    <w:rsid w:val="003D03C7"/>
    <w:rsid w:val="003D0B56"/>
    <w:rsid w:val="003D12CA"/>
    <w:rsid w:val="003D23F2"/>
    <w:rsid w:val="003D2425"/>
    <w:rsid w:val="003D287A"/>
    <w:rsid w:val="003D34C1"/>
    <w:rsid w:val="003D4328"/>
    <w:rsid w:val="003D43F3"/>
    <w:rsid w:val="003D550A"/>
    <w:rsid w:val="003D64CA"/>
    <w:rsid w:val="003D6E5D"/>
    <w:rsid w:val="003D7CAF"/>
    <w:rsid w:val="003E0FC6"/>
    <w:rsid w:val="003E1630"/>
    <w:rsid w:val="003E214B"/>
    <w:rsid w:val="003E24E0"/>
    <w:rsid w:val="003E34A4"/>
    <w:rsid w:val="003E450B"/>
    <w:rsid w:val="003E53B8"/>
    <w:rsid w:val="003E5D39"/>
    <w:rsid w:val="003E662A"/>
    <w:rsid w:val="003E6EC9"/>
    <w:rsid w:val="003E7B4E"/>
    <w:rsid w:val="003F040B"/>
    <w:rsid w:val="003F077D"/>
    <w:rsid w:val="003F12F1"/>
    <w:rsid w:val="003F1497"/>
    <w:rsid w:val="003F2112"/>
    <w:rsid w:val="003F2255"/>
    <w:rsid w:val="003F22C9"/>
    <w:rsid w:val="003F3ACC"/>
    <w:rsid w:val="003F3BF4"/>
    <w:rsid w:val="003F3EAB"/>
    <w:rsid w:val="003F54A1"/>
    <w:rsid w:val="003F5FC4"/>
    <w:rsid w:val="003F7685"/>
    <w:rsid w:val="00401644"/>
    <w:rsid w:val="00402B0E"/>
    <w:rsid w:val="00402B78"/>
    <w:rsid w:val="00402F75"/>
    <w:rsid w:val="00402FFD"/>
    <w:rsid w:val="00404B04"/>
    <w:rsid w:val="00404B94"/>
    <w:rsid w:val="00404D3C"/>
    <w:rsid w:val="00406467"/>
    <w:rsid w:val="0041122A"/>
    <w:rsid w:val="00411A16"/>
    <w:rsid w:val="00411AE9"/>
    <w:rsid w:val="00413A25"/>
    <w:rsid w:val="00413E53"/>
    <w:rsid w:val="004141CF"/>
    <w:rsid w:val="0041427E"/>
    <w:rsid w:val="00415330"/>
    <w:rsid w:val="00416792"/>
    <w:rsid w:val="00417958"/>
    <w:rsid w:val="00417D80"/>
    <w:rsid w:val="00420E89"/>
    <w:rsid w:val="00421596"/>
    <w:rsid w:val="00421C88"/>
    <w:rsid w:val="004224DD"/>
    <w:rsid w:val="00422A4C"/>
    <w:rsid w:val="00422B51"/>
    <w:rsid w:val="00422C0E"/>
    <w:rsid w:val="00423A75"/>
    <w:rsid w:val="004254DA"/>
    <w:rsid w:val="00427124"/>
    <w:rsid w:val="0042739D"/>
    <w:rsid w:val="00427D2F"/>
    <w:rsid w:val="0043015E"/>
    <w:rsid w:val="004305AB"/>
    <w:rsid w:val="00430D14"/>
    <w:rsid w:val="00430EC6"/>
    <w:rsid w:val="00431755"/>
    <w:rsid w:val="0043429B"/>
    <w:rsid w:val="00434D75"/>
    <w:rsid w:val="00435091"/>
    <w:rsid w:val="00435294"/>
    <w:rsid w:val="0043578F"/>
    <w:rsid w:val="00435B9E"/>
    <w:rsid w:val="00435BF6"/>
    <w:rsid w:val="00436B0F"/>
    <w:rsid w:val="00436CCD"/>
    <w:rsid w:val="00436D65"/>
    <w:rsid w:val="00436DF4"/>
    <w:rsid w:val="00440BFF"/>
    <w:rsid w:val="00441429"/>
    <w:rsid w:val="004417B3"/>
    <w:rsid w:val="00442954"/>
    <w:rsid w:val="00442F76"/>
    <w:rsid w:val="004443D8"/>
    <w:rsid w:val="00444616"/>
    <w:rsid w:val="004449C3"/>
    <w:rsid w:val="00445645"/>
    <w:rsid w:val="00445D80"/>
    <w:rsid w:val="00445E2A"/>
    <w:rsid w:val="004464DE"/>
    <w:rsid w:val="00446645"/>
    <w:rsid w:val="00446EE5"/>
    <w:rsid w:val="0044765B"/>
    <w:rsid w:val="00447D0A"/>
    <w:rsid w:val="00450A73"/>
    <w:rsid w:val="00451F7B"/>
    <w:rsid w:val="00452099"/>
    <w:rsid w:val="00452BF2"/>
    <w:rsid w:val="00452FE9"/>
    <w:rsid w:val="00453F6A"/>
    <w:rsid w:val="0045470E"/>
    <w:rsid w:val="00456ADD"/>
    <w:rsid w:val="00457266"/>
    <w:rsid w:val="0045794A"/>
    <w:rsid w:val="00457FFB"/>
    <w:rsid w:val="00460764"/>
    <w:rsid w:val="00461762"/>
    <w:rsid w:val="00461D03"/>
    <w:rsid w:val="00462332"/>
    <w:rsid w:val="00462B1E"/>
    <w:rsid w:val="00462B90"/>
    <w:rsid w:val="0046586B"/>
    <w:rsid w:val="00465A89"/>
    <w:rsid w:val="00465B18"/>
    <w:rsid w:val="00467B5B"/>
    <w:rsid w:val="00467BC1"/>
    <w:rsid w:val="00471894"/>
    <w:rsid w:val="00471B24"/>
    <w:rsid w:val="00471E6C"/>
    <w:rsid w:val="00472C21"/>
    <w:rsid w:val="004731BF"/>
    <w:rsid w:val="00474086"/>
    <w:rsid w:val="0047437B"/>
    <w:rsid w:val="00474870"/>
    <w:rsid w:val="00474906"/>
    <w:rsid w:val="0047508D"/>
    <w:rsid w:val="00475347"/>
    <w:rsid w:val="0047570C"/>
    <w:rsid w:val="00475FE3"/>
    <w:rsid w:val="00476193"/>
    <w:rsid w:val="0047631C"/>
    <w:rsid w:val="004768C7"/>
    <w:rsid w:val="004804E5"/>
    <w:rsid w:val="00481614"/>
    <w:rsid w:val="00481CD6"/>
    <w:rsid w:val="00481EC5"/>
    <w:rsid w:val="00483106"/>
    <w:rsid w:val="004833BD"/>
    <w:rsid w:val="004835E2"/>
    <w:rsid w:val="004837A2"/>
    <w:rsid w:val="00484C27"/>
    <w:rsid w:val="00485236"/>
    <w:rsid w:val="00486C40"/>
    <w:rsid w:val="00486ED2"/>
    <w:rsid w:val="00486FF8"/>
    <w:rsid w:val="0048789D"/>
    <w:rsid w:val="00487B15"/>
    <w:rsid w:val="0049030E"/>
    <w:rsid w:val="004935F3"/>
    <w:rsid w:val="00493BE9"/>
    <w:rsid w:val="004951F5"/>
    <w:rsid w:val="00495B4C"/>
    <w:rsid w:val="00495BC7"/>
    <w:rsid w:val="004976B9"/>
    <w:rsid w:val="00497729"/>
    <w:rsid w:val="004A053E"/>
    <w:rsid w:val="004A0BA2"/>
    <w:rsid w:val="004A1C52"/>
    <w:rsid w:val="004A1CCF"/>
    <w:rsid w:val="004A2453"/>
    <w:rsid w:val="004A272F"/>
    <w:rsid w:val="004A2A71"/>
    <w:rsid w:val="004A439F"/>
    <w:rsid w:val="004A5603"/>
    <w:rsid w:val="004A64EE"/>
    <w:rsid w:val="004A660E"/>
    <w:rsid w:val="004A6B14"/>
    <w:rsid w:val="004A768C"/>
    <w:rsid w:val="004A7D72"/>
    <w:rsid w:val="004B0BE8"/>
    <w:rsid w:val="004B1E49"/>
    <w:rsid w:val="004B2772"/>
    <w:rsid w:val="004B2A99"/>
    <w:rsid w:val="004B3995"/>
    <w:rsid w:val="004B3A7F"/>
    <w:rsid w:val="004B3F62"/>
    <w:rsid w:val="004B4CD8"/>
    <w:rsid w:val="004B511C"/>
    <w:rsid w:val="004B61ED"/>
    <w:rsid w:val="004B7504"/>
    <w:rsid w:val="004B7535"/>
    <w:rsid w:val="004C004B"/>
    <w:rsid w:val="004C0664"/>
    <w:rsid w:val="004C16DD"/>
    <w:rsid w:val="004C1C1E"/>
    <w:rsid w:val="004C29A7"/>
    <w:rsid w:val="004C2AA4"/>
    <w:rsid w:val="004C2FFB"/>
    <w:rsid w:val="004C3137"/>
    <w:rsid w:val="004C3159"/>
    <w:rsid w:val="004C45B6"/>
    <w:rsid w:val="004C4CA2"/>
    <w:rsid w:val="004C5CAF"/>
    <w:rsid w:val="004C61D4"/>
    <w:rsid w:val="004C63EA"/>
    <w:rsid w:val="004C7510"/>
    <w:rsid w:val="004D488B"/>
    <w:rsid w:val="004D5E05"/>
    <w:rsid w:val="004D706F"/>
    <w:rsid w:val="004D7249"/>
    <w:rsid w:val="004E1265"/>
    <w:rsid w:val="004E145E"/>
    <w:rsid w:val="004E20FD"/>
    <w:rsid w:val="004E29C7"/>
    <w:rsid w:val="004E3754"/>
    <w:rsid w:val="004E3BB8"/>
    <w:rsid w:val="004E67E0"/>
    <w:rsid w:val="004E68CD"/>
    <w:rsid w:val="004E73EC"/>
    <w:rsid w:val="004E782C"/>
    <w:rsid w:val="004F0382"/>
    <w:rsid w:val="004F0ACB"/>
    <w:rsid w:val="004F235F"/>
    <w:rsid w:val="004F28CB"/>
    <w:rsid w:val="004F3B9B"/>
    <w:rsid w:val="004F3C59"/>
    <w:rsid w:val="004F5B84"/>
    <w:rsid w:val="004F6402"/>
    <w:rsid w:val="004F6898"/>
    <w:rsid w:val="004F6D50"/>
    <w:rsid w:val="004F6FF9"/>
    <w:rsid w:val="004F7668"/>
    <w:rsid w:val="004F7E41"/>
    <w:rsid w:val="004F7FB0"/>
    <w:rsid w:val="00500225"/>
    <w:rsid w:val="00500680"/>
    <w:rsid w:val="005013D7"/>
    <w:rsid w:val="005016D3"/>
    <w:rsid w:val="00503240"/>
    <w:rsid w:val="00503A30"/>
    <w:rsid w:val="00503D84"/>
    <w:rsid w:val="005048E2"/>
    <w:rsid w:val="005065B2"/>
    <w:rsid w:val="00507935"/>
    <w:rsid w:val="005100BE"/>
    <w:rsid w:val="005112B8"/>
    <w:rsid w:val="00511CB2"/>
    <w:rsid w:val="00513592"/>
    <w:rsid w:val="00513976"/>
    <w:rsid w:val="00513AC1"/>
    <w:rsid w:val="00513ECE"/>
    <w:rsid w:val="005146D6"/>
    <w:rsid w:val="005157EC"/>
    <w:rsid w:val="00515B63"/>
    <w:rsid w:val="00515F1C"/>
    <w:rsid w:val="00516239"/>
    <w:rsid w:val="005169C2"/>
    <w:rsid w:val="005178A4"/>
    <w:rsid w:val="00517933"/>
    <w:rsid w:val="00517BE6"/>
    <w:rsid w:val="00517BEC"/>
    <w:rsid w:val="00517F79"/>
    <w:rsid w:val="00520A05"/>
    <w:rsid w:val="005211CD"/>
    <w:rsid w:val="0052120B"/>
    <w:rsid w:val="00525FA8"/>
    <w:rsid w:val="00530203"/>
    <w:rsid w:val="005303E7"/>
    <w:rsid w:val="0053077E"/>
    <w:rsid w:val="00530DA9"/>
    <w:rsid w:val="00531DD4"/>
    <w:rsid w:val="00534A2A"/>
    <w:rsid w:val="0053586D"/>
    <w:rsid w:val="005403A6"/>
    <w:rsid w:val="00541134"/>
    <w:rsid w:val="005416CA"/>
    <w:rsid w:val="005423E7"/>
    <w:rsid w:val="00542DFB"/>
    <w:rsid w:val="005447FB"/>
    <w:rsid w:val="00545B7E"/>
    <w:rsid w:val="00545CC5"/>
    <w:rsid w:val="005500A4"/>
    <w:rsid w:val="00550C81"/>
    <w:rsid w:val="005520D6"/>
    <w:rsid w:val="00552639"/>
    <w:rsid w:val="00555B08"/>
    <w:rsid w:val="00557286"/>
    <w:rsid w:val="00557498"/>
    <w:rsid w:val="00557891"/>
    <w:rsid w:val="0056004A"/>
    <w:rsid w:val="00560F19"/>
    <w:rsid w:val="005611E2"/>
    <w:rsid w:val="0056197C"/>
    <w:rsid w:val="00562CE6"/>
    <w:rsid w:val="0056310F"/>
    <w:rsid w:val="00563707"/>
    <w:rsid w:val="00564B84"/>
    <w:rsid w:val="00564F82"/>
    <w:rsid w:val="0056573C"/>
    <w:rsid w:val="005658AF"/>
    <w:rsid w:val="005658CA"/>
    <w:rsid w:val="00567608"/>
    <w:rsid w:val="00567663"/>
    <w:rsid w:val="00570474"/>
    <w:rsid w:val="00570A75"/>
    <w:rsid w:val="00571117"/>
    <w:rsid w:val="00572ED3"/>
    <w:rsid w:val="0057683F"/>
    <w:rsid w:val="005768F5"/>
    <w:rsid w:val="00576932"/>
    <w:rsid w:val="00580DAB"/>
    <w:rsid w:val="005810E3"/>
    <w:rsid w:val="00581504"/>
    <w:rsid w:val="00582AED"/>
    <w:rsid w:val="005842E5"/>
    <w:rsid w:val="00584757"/>
    <w:rsid w:val="00584CBE"/>
    <w:rsid w:val="00586F65"/>
    <w:rsid w:val="0058767C"/>
    <w:rsid w:val="0059047E"/>
    <w:rsid w:val="00591265"/>
    <w:rsid w:val="0059178D"/>
    <w:rsid w:val="0059234D"/>
    <w:rsid w:val="00592AE7"/>
    <w:rsid w:val="00593E80"/>
    <w:rsid w:val="0059754C"/>
    <w:rsid w:val="00597A9A"/>
    <w:rsid w:val="005A03A8"/>
    <w:rsid w:val="005A0F7B"/>
    <w:rsid w:val="005A1C66"/>
    <w:rsid w:val="005A1ED0"/>
    <w:rsid w:val="005A2417"/>
    <w:rsid w:val="005A2C47"/>
    <w:rsid w:val="005A491D"/>
    <w:rsid w:val="005A7484"/>
    <w:rsid w:val="005B041F"/>
    <w:rsid w:val="005B085A"/>
    <w:rsid w:val="005B0C44"/>
    <w:rsid w:val="005B12C3"/>
    <w:rsid w:val="005B1336"/>
    <w:rsid w:val="005B2983"/>
    <w:rsid w:val="005B2AB1"/>
    <w:rsid w:val="005B2BD3"/>
    <w:rsid w:val="005B331E"/>
    <w:rsid w:val="005B3C27"/>
    <w:rsid w:val="005B41C9"/>
    <w:rsid w:val="005B444A"/>
    <w:rsid w:val="005B45A6"/>
    <w:rsid w:val="005B550D"/>
    <w:rsid w:val="005B663C"/>
    <w:rsid w:val="005B6B55"/>
    <w:rsid w:val="005B6DC0"/>
    <w:rsid w:val="005B798D"/>
    <w:rsid w:val="005B7C46"/>
    <w:rsid w:val="005C0682"/>
    <w:rsid w:val="005C1378"/>
    <w:rsid w:val="005C354D"/>
    <w:rsid w:val="005C35FB"/>
    <w:rsid w:val="005C3943"/>
    <w:rsid w:val="005C3978"/>
    <w:rsid w:val="005C4AEF"/>
    <w:rsid w:val="005C4EAA"/>
    <w:rsid w:val="005C58E4"/>
    <w:rsid w:val="005C5999"/>
    <w:rsid w:val="005C5A40"/>
    <w:rsid w:val="005C5E21"/>
    <w:rsid w:val="005C6C50"/>
    <w:rsid w:val="005C7801"/>
    <w:rsid w:val="005C7A11"/>
    <w:rsid w:val="005D0596"/>
    <w:rsid w:val="005D0F33"/>
    <w:rsid w:val="005D11E7"/>
    <w:rsid w:val="005D1B2A"/>
    <w:rsid w:val="005D3070"/>
    <w:rsid w:val="005D3D29"/>
    <w:rsid w:val="005D4421"/>
    <w:rsid w:val="005D5FDF"/>
    <w:rsid w:val="005D6AB1"/>
    <w:rsid w:val="005D7857"/>
    <w:rsid w:val="005E0747"/>
    <w:rsid w:val="005E075F"/>
    <w:rsid w:val="005E0F80"/>
    <w:rsid w:val="005E15BF"/>
    <w:rsid w:val="005E23FB"/>
    <w:rsid w:val="005E2F00"/>
    <w:rsid w:val="005E4B10"/>
    <w:rsid w:val="005E63B0"/>
    <w:rsid w:val="005E784C"/>
    <w:rsid w:val="005E7F05"/>
    <w:rsid w:val="005F011B"/>
    <w:rsid w:val="005F0426"/>
    <w:rsid w:val="005F082E"/>
    <w:rsid w:val="005F08B0"/>
    <w:rsid w:val="005F0D98"/>
    <w:rsid w:val="005F1086"/>
    <w:rsid w:val="005F1256"/>
    <w:rsid w:val="005F1466"/>
    <w:rsid w:val="005F16F1"/>
    <w:rsid w:val="005F1A3B"/>
    <w:rsid w:val="005F2161"/>
    <w:rsid w:val="005F34E4"/>
    <w:rsid w:val="005F3984"/>
    <w:rsid w:val="005F6627"/>
    <w:rsid w:val="005F7729"/>
    <w:rsid w:val="00601B8A"/>
    <w:rsid w:val="0060421E"/>
    <w:rsid w:val="00604FF5"/>
    <w:rsid w:val="00604FFD"/>
    <w:rsid w:val="00605F66"/>
    <w:rsid w:val="006061FF"/>
    <w:rsid w:val="00606D30"/>
    <w:rsid w:val="006078DF"/>
    <w:rsid w:val="006109FD"/>
    <w:rsid w:val="006116BD"/>
    <w:rsid w:val="0061304F"/>
    <w:rsid w:val="006134E5"/>
    <w:rsid w:val="006135BF"/>
    <w:rsid w:val="006143AE"/>
    <w:rsid w:val="00615141"/>
    <w:rsid w:val="006151ED"/>
    <w:rsid w:val="006178B8"/>
    <w:rsid w:val="00620796"/>
    <w:rsid w:val="00620BC0"/>
    <w:rsid w:val="0062198A"/>
    <w:rsid w:val="00621A09"/>
    <w:rsid w:val="00622310"/>
    <w:rsid w:val="006225DA"/>
    <w:rsid w:val="00622BC1"/>
    <w:rsid w:val="00622C7C"/>
    <w:rsid w:val="00623437"/>
    <w:rsid w:val="0062344A"/>
    <w:rsid w:val="00623D85"/>
    <w:rsid w:val="00624B3C"/>
    <w:rsid w:val="00625001"/>
    <w:rsid w:val="00626258"/>
    <w:rsid w:val="006302F1"/>
    <w:rsid w:val="00630C50"/>
    <w:rsid w:val="00631845"/>
    <w:rsid w:val="00631CCD"/>
    <w:rsid w:val="00632152"/>
    <w:rsid w:val="00633130"/>
    <w:rsid w:val="00633411"/>
    <w:rsid w:val="00634B06"/>
    <w:rsid w:val="00634EDF"/>
    <w:rsid w:val="006359B3"/>
    <w:rsid w:val="00637161"/>
    <w:rsid w:val="00637E94"/>
    <w:rsid w:val="00641BEA"/>
    <w:rsid w:val="00641D2E"/>
    <w:rsid w:val="006421CC"/>
    <w:rsid w:val="006425B5"/>
    <w:rsid w:val="00642EF9"/>
    <w:rsid w:val="0064431A"/>
    <w:rsid w:val="00644C57"/>
    <w:rsid w:val="0064541E"/>
    <w:rsid w:val="00646791"/>
    <w:rsid w:val="006478F9"/>
    <w:rsid w:val="0065099F"/>
    <w:rsid w:val="0065123C"/>
    <w:rsid w:val="006514E1"/>
    <w:rsid w:val="0065257C"/>
    <w:rsid w:val="0065265E"/>
    <w:rsid w:val="006526D3"/>
    <w:rsid w:val="006528CA"/>
    <w:rsid w:val="0065340B"/>
    <w:rsid w:val="00653FCB"/>
    <w:rsid w:val="006541B0"/>
    <w:rsid w:val="00654397"/>
    <w:rsid w:val="00654A7D"/>
    <w:rsid w:val="00654C8E"/>
    <w:rsid w:val="00655210"/>
    <w:rsid w:val="006556D7"/>
    <w:rsid w:val="00656364"/>
    <w:rsid w:val="00662079"/>
    <w:rsid w:val="006624F4"/>
    <w:rsid w:val="006625D0"/>
    <w:rsid w:val="00662FBF"/>
    <w:rsid w:val="0066402E"/>
    <w:rsid w:val="00666D45"/>
    <w:rsid w:val="006671A1"/>
    <w:rsid w:val="00667659"/>
    <w:rsid w:val="00670B2A"/>
    <w:rsid w:val="00670C1A"/>
    <w:rsid w:val="00671029"/>
    <w:rsid w:val="00671753"/>
    <w:rsid w:val="00672289"/>
    <w:rsid w:val="00673CF1"/>
    <w:rsid w:val="006749E8"/>
    <w:rsid w:val="00674E67"/>
    <w:rsid w:val="00675555"/>
    <w:rsid w:val="006759B7"/>
    <w:rsid w:val="00675A39"/>
    <w:rsid w:val="00676505"/>
    <w:rsid w:val="0067666F"/>
    <w:rsid w:val="00676D3D"/>
    <w:rsid w:val="00677371"/>
    <w:rsid w:val="00677A65"/>
    <w:rsid w:val="006816D6"/>
    <w:rsid w:val="00681F03"/>
    <w:rsid w:val="006823A8"/>
    <w:rsid w:val="00682750"/>
    <w:rsid w:val="0068396D"/>
    <w:rsid w:val="00685632"/>
    <w:rsid w:val="00685D03"/>
    <w:rsid w:val="00685DF0"/>
    <w:rsid w:val="00686451"/>
    <w:rsid w:val="0068737C"/>
    <w:rsid w:val="006913CC"/>
    <w:rsid w:val="006917BB"/>
    <w:rsid w:val="0069239F"/>
    <w:rsid w:val="00693F58"/>
    <w:rsid w:val="00694120"/>
    <w:rsid w:val="00694261"/>
    <w:rsid w:val="00694726"/>
    <w:rsid w:val="00694AF4"/>
    <w:rsid w:val="00695CE5"/>
    <w:rsid w:val="00697011"/>
    <w:rsid w:val="006971A1"/>
    <w:rsid w:val="006A0946"/>
    <w:rsid w:val="006A1D5D"/>
    <w:rsid w:val="006A4C23"/>
    <w:rsid w:val="006A53F6"/>
    <w:rsid w:val="006A5656"/>
    <w:rsid w:val="006A63B2"/>
    <w:rsid w:val="006A6484"/>
    <w:rsid w:val="006A6AF2"/>
    <w:rsid w:val="006A6B07"/>
    <w:rsid w:val="006A73E8"/>
    <w:rsid w:val="006B0573"/>
    <w:rsid w:val="006B103E"/>
    <w:rsid w:val="006B1457"/>
    <w:rsid w:val="006B1A8B"/>
    <w:rsid w:val="006B4CD1"/>
    <w:rsid w:val="006B56AC"/>
    <w:rsid w:val="006B6878"/>
    <w:rsid w:val="006B7B94"/>
    <w:rsid w:val="006C1F51"/>
    <w:rsid w:val="006C22FE"/>
    <w:rsid w:val="006C2489"/>
    <w:rsid w:val="006C48D9"/>
    <w:rsid w:val="006C6562"/>
    <w:rsid w:val="006C6766"/>
    <w:rsid w:val="006C7C0D"/>
    <w:rsid w:val="006D06D9"/>
    <w:rsid w:val="006D14A6"/>
    <w:rsid w:val="006D271F"/>
    <w:rsid w:val="006D2F43"/>
    <w:rsid w:val="006D456B"/>
    <w:rsid w:val="006D64FC"/>
    <w:rsid w:val="006D6719"/>
    <w:rsid w:val="006D6ED2"/>
    <w:rsid w:val="006D7085"/>
    <w:rsid w:val="006D70D7"/>
    <w:rsid w:val="006D7104"/>
    <w:rsid w:val="006D72F4"/>
    <w:rsid w:val="006D7712"/>
    <w:rsid w:val="006E0203"/>
    <w:rsid w:val="006E0C53"/>
    <w:rsid w:val="006E23EA"/>
    <w:rsid w:val="006E269C"/>
    <w:rsid w:val="006E3BD9"/>
    <w:rsid w:val="006E3C03"/>
    <w:rsid w:val="006E4FEA"/>
    <w:rsid w:val="006E7288"/>
    <w:rsid w:val="006E7812"/>
    <w:rsid w:val="006F08FC"/>
    <w:rsid w:val="006F1E53"/>
    <w:rsid w:val="006F26A7"/>
    <w:rsid w:val="006F3383"/>
    <w:rsid w:val="006F4295"/>
    <w:rsid w:val="006F47D0"/>
    <w:rsid w:val="006F51F9"/>
    <w:rsid w:val="006F62FF"/>
    <w:rsid w:val="006F7C47"/>
    <w:rsid w:val="006F7D6E"/>
    <w:rsid w:val="006F7DF4"/>
    <w:rsid w:val="0070064C"/>
    <w:rsid w:val="0070222C"/>
    <w:rsid w:val="00702F70"/>
    <w:rsid w:val="007032A6"/>
    <w:rsid w:val="007044C3"/>
    <w:rsid w:val="00705523"/>
    <w:rsid w:val="00706700"/>
    <w:rsid w:val="00707AAB"/>
    <w:rsid w:val="00710057"/>
    <w:rsid w:val="00710124"/>
    <w:rsid w:val="00710D1E"/>
    <w:rsid w:val="0071184E"/>
    <w:rsid w:val="00712EAC"/>
    <w:rsid w:val="00713444"/>
    <w:rsid w:val="00713E70"/>
    <w:rsid w:val="00713F7A"/>
    <w:rsid w:val="00715068"/>
    <w:rsid w:val="00715903"/>
    <w:rsid w:val="00717FAC"/>
    <w:rsid w:val="00721AFE"/>
    <w:rsid w:val="0072231B"/>
    <w:rsid w:val="007226AB"/>
    <w:rsid w:val="0072577B"/>
    <w:rsid w:val="00725B42"/>
    <w:rsid w:val="00725E4B"/>
    <w:rsid w:val="00726FA0"/>
    <w:rsid w:val="0072725B"/>
    <w:rsid w:val="007278FB"/>
    <w:rsid w:val="0073045F"/>
    <w:rsid w:val="00730E26"/>
    <w:rsid w:val="007312EE"/>
    <w:rsid w:val="00735709"/>
    <w:rsid w:val="00735C15"/>
    <w:rsid w:val="0073626A"/>
    <w:rsid w:val="007376BD"/>
    <w:rsid w:val="007406DB"/>
    <w:rsid w:val="0074301B"/>
    <w:rsid w:val="0074308B"/>
    <w:rsid w:val="007457F8"/>
    <w:rsid w:val="00750F59"/>
    <w:rsid w:val="0075170A"/>
    <w:rsid w:val="00751D4D"/>
    <w:rsid w:val="0075261F"/>
    <w:rsid w:val="007527BD"/>
    <w:rsid w:val="00752A6C"/>
    <w:rsid w:val="00755285"/>
    <w:rsid w:val="007557A4"/>
    <w:rsid w:val="00756248"/>
    <w:rsid w:val="0075658E"/>
    <w:rsid w:val="0075662D"/>
    <w:rsid w:val="0075671B"/>
    <w:rsid w:val="007573AD"/>
    <w:rsid w:val="0075776A"/>
    <w:rsid w:val="00761ADE"/>
    <w:rsid w:val="007641F0"/>
    <w:rsid w:val="00764900"/>
    <w:rsid w:val="00765292"/>
    <w:rsid w:val="007662C9"/>
    <w:rsid w:val="00766B8C"/>
    <w:rsid w:val="0076739C"/>
    <w:rsid w:val="007705F9"/>
    <w:rsid w:val="007714E1"/>
    <w:rsid w:val="00771D16"/>
    <w:rsid w:val="00771EDA"/>
    <w:rsid w:val="007733A2"/>
    <w:rsid w:val="00774131"/>
    <w:rsid w:val="007745AE"/>
    <w:rsid w:val="0077494B"/>
    <w:rsid w:val="00774F23"/>
    <w:rsid w:val="00775502"/>
    <w:rsid w:val="00776AA8"/>
    <w:rsid w:val="00777403"/>
    <w:rsid w:val="007801B4"/>
    <w:rsid w:val="00781CCA"/>
    <w:rsid w:val="00783E45"/>
    <w:rsid w:val="00784D6D"/>
    <w:rsid w:val="007850EE"/>
    <w:rsid w:val="00785217"/>
    <w:rsid w:val="00785B9F"/>
    <w:rsid w:val="00786A16"/>
    <w:rsid w:val="00786BFF"/>
    <w:rsid w:val="00786C67"/>
    <w:rsid w:val="0079078F"/>
    <w:rsid w:val="0079142B"/>
    <w:rsid w:val="0079159F"/>
    <w:rsid w:val="0079351A"/>
    <w:rsid w:val="007940B8"/>
    <w:rsid w:val="0079456F"/>
    <w:rsid w:val="00794D2B"/>
    <w:rsid w:val="00795873"/>
    <w:rsid w:val="00795BD2"/>
    <w:rsid w:val="007970C5"/>
    <w:rsid w:val="007A0C00"/>
    <w:rsid w:val="007A2F22"/>
    <w:rsid w:val="007A4889"/>
    <w:rsid w:val="007A4AAF"/>
    <w:rsid w:val="007A5380"/>
    <w:rsid w:val="007A5ABA"/>
    <w:rsid w:val="007A5C4A"/>
    <w:rsid w:val="007A647A"/>
    <w:rsid w:val="007A74D7"/>
    <w:rsid w:val="007B1386"/>
    <w:rsid w:val="007B1FD0"/>
    <w:rsid w:val="007B2549"/>
    <w:rsid w:val="007B2A09"/>
    <w:rsid w:val="007B2A3F"/>
    <w:rsid w:val="007B2AFB"/>
    <w:rsid w:val="007B34EA"/>
    <w:rsid w:val="007B3C3D"/>
    <w:rsid w:val="007B4DD6"/>
    <w:rsid w:val="007B55E0"/>
    <w:rsid w:val="007C03A8"/>
    <w:rsid w:val="007C0933"/>
    <w:rsid w:val="007C2949"/>
    <w:rsid w:val="007C35B8"/>
    <w:rsid w:val="007C3B0D"/>
    <w:rsid w:val="007C58F8"/>
    <w:rsid w:val="007C5FAA"/>
    <w:rsid w:val="007C6278"/>
    <w:rsid w:val="007C6996"/>
    <w:rsid w:val="007C7011"/>
    <w:rsid w:val="007C7282"/>
    <w:rsid w:val="007D16C9"/>
    <w:rsid w:val="007D2C13"/>
    <w:rsid w:val="007D3609"/>
    <w:rsid w:val="007D3AD2"/>
    <w:rsid w:val="007D4427"/>
    <w:rsid w:val="007D5080"/>
    <w:rsid w:val="007D5163"/>
    <w:rsid w:val="007D558A"/>
    <w:rsid w:val="007E13AF"/>
    <w:rsid w:val="007E1AD4"/>
    <w:rsid w:val="007E2709"/>
    <w:rsid w:val="007E49F5"/>
    <w:rsid w:val="007E5D17"/>
    <w:rsid w:val="007E6761"/>
    <w:rsid w:val="007E6823"/>
    <w:rsid w:val="007E7C44"/>
    <w:rsid w:val="007E7EC0"/>
    <w:rsid w:val="007F1B53"/>
    <w:rsid w:val="007F24F3"/>
    <w:rsid w:val="007F2AF1"/>
    <w:rsid w:val="007F33BD"/>
    <w:rsid w:val="007F54A2"/>
    <w:rsid w:val="007F560D"/>
    <w:rsid w:val="007F5D2E"/>
    <w:rsid w:val="007F69E3"/>
    <w:rsid w:val="007F6D1C"/>
    <w:rsid w:val="008003A5"/>
    <w:rsid w:val="00800567"/>
    <w:rsid w:val="00800CB7"/>
    <w:rsid w:val="00801479"/>
    <w:rsid w:val="00801831"/>
    <w:rsid w:val="008020AA"/>
    <w:rsid w:val="00802EFF"/>
    <w:rsid w:val="00803EFE"/>
    <w:rsid w:val="00805304"/>
    <w:rsid w:val="00805578"/>
    <w:rsid w:val="00806189"/>
    <w:rsid w:val="00806B82"/>
    <w:rsid w:val="00807EC7"/>
    <w:rsid w:val="008104E1"/>
    <w:rsid w:val="00810837"/>
    <w:rsid w:val="00810AA4"/>
    <w:rsid w:val="00810CBF"/>
    <w:rsid w:val="00811CFB"/>
    <w:rsid w:val="00812534"/>
    <w:rsid w:val="00814524"/>
    <w:rsid w:val="00814563"/>
    <w:rsid w:val="00816C6F"/>
    <w:rsid w:val="00816D64"/>
    <w:rsid w:val="00820801"/>
    <w:rsid w:val="00821249"/>
    <w:rsid w:val="008224E2"/>
    <w:rsid w:val="00823416"/>
    <w:rsid w:val="008237D4"/>
    <w:rsid w:val="008244D4"/>
    <w:rsid w:val="0082581A"/>
    <w:rsid w:val="00825BBE"/>
    <w:rsid w:val="00825CA2"/>
    <w:rsid w:val="00827655"/>
    <w:rsid w:val="0083075E"/>
    <w:rsid w:val="00830B67"/>
    <w:rsid w:val="00830CBD"/>
    <w:rsid w:val="008316B4"/>
    <w:rsid w:val="00831B3E"/>
    <w:rsid w:val="00831BD0"/>
    <w:rsid w:val="008341DF"/>
    <w:rsid w:val="00835231"/>
    <w:rsid w:val="00835CA6"/>
    <w:rsid w:val="00835D4A"/>
    <w:rsid w:val="00835DC8"/>
    <w:rsid w:val="00836584"/>
    <w:rsid w:val="00836BB6"/>
    <w:rsid w:val="00837271"/>
    <w:rsid w:val="008374C8"/>
    <w:rsid w:val="008376BD"/>
    <w:rsid w:val="00837758"/>
    <w:rsid w:val="008412C1"/>
    <w:rsid w:val="00841599"/>
    <w:rsid w:val="00841974"/>
    <w:rsid w:val="00841C7C"/>
    <w:rsid w:val="00842E02"/>
    <w:rsid w:val="00843227"/>
    <w:rsid w:val="00843BFE"/>
    <w:rsid w:val="008451D5"/>
    <w:rsid w:val="0084619D"/>
    <w:rsid w:val="008466B9"/>
    <w:rsid w:val="00846790"/>
    <w:rsid w:val="00846794"/>
    <w:rsid w:val="00846875"/>
    <w:rsid w:val="00847A52"/>
    <w:rsid w:val="00847D6F"/>
    <w:rsid w:val="0085094F"/>
    <w:rsid w:val="00850BE8"/>
    <w:rsid w:val="00850D41"/>
    <w:rsid w:val="008516D4"/>
    <w:rsid w:val="00851C90"/>
    <w:rsid w:val="00853B9D"/>
    <w:rsid w:val="00854A3F"/>
    <w:rsid w:val="00855DC4"/>
    <w:rsid w:val="00856B85"/>
    <w:rsid w:val="0085738F"/>
    <w:rsid w:val="00857B7F"/>
    <w:rsid w:val="008603AA"/>
    <w:rsid w:val="008604F8"/>
    <w:rsid w:val="00860D33"/>
    <w:rsid w:val="008620CE"/>
    <w:rsid w:val="00862120"/>
    <w:rsid w:val="008627C5"/>
    <w:rsid w:val="00862BD8"/>
    <w:rsid w:val="00862FE1"/>
    <w:rsid w:val="00863B5F"/>
    <w:rsid w:val="0086464E"/>
    <w:rsid w:val="008663E9"/>
    <w:rsid w:val="008719FB"/>
    <w:rsid w:val="00873431"/>
    <w:rsid w:val="0087383E"/>
    <w:rsid w:val="0087385F"/>
    <w:rsid w:val="00873AEB"/>
    <w:rsid w:val="0087436E"/>
    <w:rsid w:val="0087453C"/>
    <w:rsid w:val="0087485D"/>
    <w:rsid w:val="00874869"/>
    <w:rsid w:val="00874A59"/>
    <w:rsid w:val="00875E24"/>
    <w:rsid w:val="008770A4"/>
    <w:rsid w:val="008771EC"/>
    <w:rsid w:val="008779AD"/>
    <w:rsid w:val="0088205B"/>
    <w:rsid w:val="00882C0A"/>
    <w:rsid w:val="00883736"/>
    <w:rsid w:val="00883F60"/>
    <w:rsid w:val="0088446E"/>
    <w:rsid w:val="00884AC7"/>
    <w:rsid w:val="00885859"/>
    <w:rsid w:val="00887C16"/>
    <w:rsid w:val="00887E00"/>
    <w:rsid w:val="00890416"/>
    <w:rsid w:val="0089067A"/>
    <w:rsid w:val="0089163D"/>
    <w:rsid w:val="00892503"/>
    <w:rsid w:val="00892C20"/>
    <w:rsid w:val="00893C9D"/>
    <w:rsid w:val="00895AD0"/>
    <w:rsid w:val="008960D7"/>
    <w:rsid w:val="008961AF"/>
    <w:rsid w:val="0089682D"/>
    <w:rsid w:val="008A18AA"/>
    <w:rsid w:val="008A1DB8"/>
    <w:rsid w:val="008A37C2"/>
    <w:rsid w:val="008A4E29"/>
    <w:rsid w:val="008A4E66"/>
    <w:rsid w:val="008A5862"/>
    <w:rsid w:val="008A5E00"/>
    <w:rsid w:val="008A6286"/>
    <w:rsid w:val="008A635A"/>
    <w:rsid w:val="008A6697"/>
    <w:rsid w:val="008A6B7F"/>
    <w:rsid w:val="008A6BAE"/>
    <w:rsid w:val="008A7937"/>
    <w:rsid w:val="008A7D65"/>
    <w:rsid w:val="008B1523"/>
    <w:rsid w:val="008B2878"/>
    <w:rsid w:val="008B3775"/>
    <w:rsid w:val="008B43DC"/>
    <w:rsid w:val="008B4A7A"/>
    <w:rsid w:val="008B7371"/>
    <w:rsid w:val="008C08FE"/>
    <w:rsid w:val="008C206A"/>
    <w:rsid w:val="008C2D6C"/>
    <w:rsid w:val="008C2DFF"/>
    <w:rsid w:val="008C34C0"/>
    <w:rsid w:val="008C4183"/>
    <w:rsid w:val="008C47F4"/>
    <w:rsid w:val="008C5256"/>
    <w:rsid w:val="008C6454"/>
    <w:rsid w:val="008C660A"/>
    <w:rsid w:val="008C75D0"/>
    <w:rsid w:val="008C7BFA"/>
    <w:rsid w:val="008D0CA1"/>
    <w:rsid w:val="008D42BD"/>
    <w:rsid w:val="008D4EF7"/>
    <w:rsid w:val="008D79D0"/>
    <w:rsid w:val="008D7C7D"/>
    <w:rsid w:val="008E0F5C"/>
    <w:rsid w:val="008E1A98"/>
    <w:rsid w:val="008E3271"/>
    <w:rsid w:val="008E3963"/>
    <w:rsid w:val="008E42CF"/>
    <w:rsid w:val="008E537A"/>
    <w:rsid w:val="008E543E"/>
    <w:rsid w:val="008E5C43"/>
    <w:rsid w:val="008E7861"/>
    <w:rsid w:val="008F03E3"/>
    <w:rsid w:val="008F0A1B"/>
    <w:rsid w:val="008F1350"/>
    <w:rsid w:val="008F2791"/>
    <w:rsid w:val="008F325B"/>
    <w:rsid w:val="008F5AE0"/>
    <w:rsid w:val="008F78FF"/>
    <w:rsid w:val="009024AC"/>
    <w:rsid w:val="009037FB"/>
    <w:rsid w:val="00904C98"/>
    <w:rsid w:val="00905642"/>
    <w:rsid w:val="009060AA"/>
    <w:rsid w:val="0090633E"/>
    <w:rsid w:val="009069DD"/>
    <w:rsid w:val="00907687"/>
    <w:rsid w:val="00907C3F"/>
    <w:rsid w:val="0091183A"/>
    <w:rsid w:val="00912680"/>
    <w:rsid w:val="00913CEB"/>
    <w:rsid w:val="00914475"/>
    <w:rsid w:val="00914A66"/>
    <w:rsid w:val="00914B66"/>
    <w:rsid w:val="00916ECF"/>
    <w:rsid w:val="009172CD"/>
    <w:rsid w:val="00917BC3"/>
    <w:rsid w:val="009207CD"/>
    <w:rsid w:val="0092200F"/>
    <w:rsid w:val="00922215"/>
    <w:rsid w:val="00922856"/>
    <w:rsid w:val="00922DA3"/>
    <w:rsid w:val="009231F4"/>
    <w:rsid w:val="0092351C"/>
    <w:rsid w:val="009235D2"/>
    <w:rsid w:val="0092367D"/>
    <w:rsid w:val="00923FE1"/>
    <w:rsid w:val="0092421A"/>
    <w:rsid w:val="00924A83"/>
    <w:rsid w:val="00925047"/>
    <w:rsid w:val="00925C13"/>
    <w:rsid w:val="009269E8"/>
    <w:rsid w:val="00927D3C"/>
    <w:rsid w:val="00930131"/>
    <w:rsid w:val="00931451"/>
    <w:rsid w:val="0093204A"/>
    <w:rsid w:val="00932421"/>
    <w:rsid w:val="00933255"/>
    <w:rsid w:val="00933804"/>
    <w:rsid w:val="0093475A"/>
    <w:rsid w:val="0093580B"/>
    <w:rsid w:val="00935AF7"/>
    <w:rsid w:val="009363D3"/>
    <w:rsid w:val="009365E3"/>
    <w:rsid w:val="00937049"/>
    <w:rsid w:val="0094060E"/>
    <w:rsid w:val="00940EC7"/>
    <w:rsid w:val="00941442"/>
    <w:rsid w:val="00942B44"/>
    <w:rsid w:val="0094330E"/>
    <w:rsid w:val="00944527"/>
    <w:rsid w:val="00944B12"/>
    <w:rsid w:val="00944BD6"/>
    <w:rsid w:val="00945EB6"/>
    <w:rsid w:val="0094677E"/>
    <w:rsid w:val="0094692B"/>
    <w:rsid w:val="009471F6"/>
    <w:rsid w:val="0094750A"/>
    <w:rsid w:val="00947E25"/>
    <w:rsid w:val="009504C0"/>
    <w:rsid w:val="009521D8"/>
    <w:rsid w:val="00952DC9"/>
    <w:rsid w:val="00952F81"/>
    <w:rsid w:val="00954605"/>
    <w:rsid w:val="00954E76"/>
    <w:rsid w:val="009557C9"/>
    <w:rsid w:val="00961628"/>
    <w:rsid w:val="00961D89"/>
    <w:rsid w:val="009621EB"/>
    <w:rsid w:val="00964423"/>
    <w:rsid w:val="00965780"/>
    <w:rsid w:val="00966035"/>
    <w:rsid w:val="009665F4"/>
    <w:rsid w:val="00966CE2"/>
    <w:rsid w:val="009675A6"/>
    <w:rsid w:val="0097245D"/>
    <w:rsid w:val="00972DE2"/>
    <w:rsid w:val="00973FE0"/>
    <w:rsid w:val="00974D63"/>
    <w:rsid w:val="00975360"/>
    <w:rsid w:val="00975692"/>
    <w:rsid w:val="00975783"/>
    <w:rsid w:val="00976986"/>
    <w:rsid w:val="009775C8"/>
    <w:rsid w:val="00977E9F"/>
    <w:rsid w:val="00984255"/>
    <w:rsid w:val="009842FA"/>
    <w:rsid w:val="009844F2"/>
    <w:rsid w:val="00984A40"/>
    <w:rsid w:val="00984C68"/>
    <w:rsid w:val="009853F9"/>
    <w:rsid w:val="00985AD3"/>
    <w:rsid w:val="00985D24"/>
    <w:rsid w:val="00987B52"/>
    <w:rsid w:val="00993A76"/>
    <w:rsid w:val="00993C76"/>
    <w:rsid w:val="00995788"/>
    <w:rsid w:val="00995B9A"/>
    <w:rsid w:val="00995CE9"/>
    <w:rsid w:val="009962D3"/>
    <w:rsid w:val="009963AC"/>
    <w:rsid w:val="0099672D"/>
    <w:rsid w:val="009A1174"/>
    <w:rsid w:val="009A12A1"/>
    <w:rsid w:val="009A3639"/>
    <w:rsid w:val="009A3D57"/>
    <w:rsid w:val="009A4752"/>
    <w:rsid w:val="009A5292"/>
    <w:rsid w:val="009A5B92"/>
    <w:rsid w:val="009A64C8"/>
    <w:rsid w:val="009A6E5F"/>
    <w:rsid w:val="009B03F4"/>
    <w:rsid w:val="009B19CF"/>
    <w:rsid w:val="009B1D69"/>
    <w:rsid w:val="009B2C00"/>
    <w:rsid w:val="009B4AB9"/>
    <w:rsid w:val="009B7F7E"/>
    <w:rsid w:val="009C0EEA"/>
    <w:rsid w:val="009C22B6"/>
    <w:rsid w:val="009C27C1"/>
    <w:rsid w:val="009C2E25"/>
    <w:rsid w:val="009C4142"/>
    <w:rsid w:val="009C4BD0"/>
    <w:rsid w:val="009C73EB"/>
    <w:rsid w:val="009D066E"/>
    <w:rsid w:val="009D12AB"/>
    <w:rsid w:val="009D1FEF"/>
    <w:rsid w:val="009D20DC"/>
    <w:rsid w:val="009D47DE"/>
    <w:rsid w:val="009D5602"/>
    <w:rsid w:val="009D5861"/>
    <w:rsid w:val="009D5C97"/>
    <w:rsid w:val="009D7909"/>
    <w:rsid w:val="009E09C8"/>
    <w:rsid w:val="009E1A64"/>
    <w:rsid w:val="009E21D1"/>
    <w:rsid w:val="009E2BD5"/>
    <w:rsid w:val="009E3F0E"/>
    <w:rsid w:val="009E4950"/>
    <w:rsid w:val="009E4B1F"/>
    <w:rsid w:val="009E4BE0"/>
    <w:rsid w:val="009E5F0F"/>
    <w:rsid w:val="009E7B04"/>
    <w:rsid w:val="009F000A"/>
    <w:rsid w:val="009F0C3D"/>
    <w:rsid w:val="009F1DFA"/>
    <w:rsid w:val="009F2380"/>
    <w:rsid w:val="009F3EB1"/>
    <w:rsid w:val="009F4365"/>
    <w:rsid w:val="009F46B2"/>
    <w:rsid w:val="009F52EA"/>
    <w:rsid w:val="009F636E"/>
    <w:rsid w:val="00A000A7"/>
    <w:rsid w:val="00A00B8F"/>
    <w:rsid w:val="00A0109D"/>
    <w:rsid w:val="00A0147D"/>
    <w:rsid w:val="00A02605"/>
    <w:rsid w:val="00A0268A"/>
    <w:rsid w:val="00A026D0"/>
    <w:rsid w:val="00A02B58"/>
    <w:rsid w:val="00A038BF"/>
    <w:rsid w:val="00A03E54"/>
    <w:rsid w:val="00A04B30"/>
    <w:rsid w:val="00A04D47"/>
    <w:rsid w:val="00A05635"/>
    <w:rsid w:val="00A05E46"/>
    <w:rsid w:val="00A10B31"/>
    <w:rsid w:val="00A10D77"/>
    <w:rsid w:val="00A12B6A"/>
    <w:rsid w:val="00A12D37"/>
    <w:rsid w:val="00A13B03"/>
    <w:rsid w:val="00A13FF0"/>
    <w:rsid w:val="00A149A0"/>
    <w:rsid w:val="00A14C37"/>
    <w:rsid w:val="00A1748C"/>
    <w:rsid w:val="00A176A8"/>
    <w:rsid w:val="00A20323"/>
    <w:rsid w:val="00A21ED0"/>
    <w:rsid w:val="00A21FC8"/>
    <w:rsid w:val="00A227D8"/>
    <w:rsid w:val="00A2500B"/>
    <w:rsid w:val="00A2508D"/>
    <w:rsid w:val="00A25435"/>
    <w:rsid w:val="00A2659F"/>
    <w:rsid w:val="00A3104B"/>
    <w:rsid w:val="00A3107B"/>
    <w:rsid w:val="00A31083"/>
    <w:rsid w:val="00A31E23"/>
    <w:rsid w:val="00A321F9"/>
    <w:rsid w:val="00A329FE"/>
    <w:rsid w:val="00A32B45"/>
    <w:rsid w:val="00A32DC4"/>
    <w:rsid w:val="00A33152"/>
    <w:rsid w:val="00A335E2"/>
    <w:rsid w:val="00A336F0"/>
    <w:rsid w:val="00A340B0"/>
    <w:rsid w:val="00A35BA2"/>
    <w:rsid w:val="00A36E32"/>
    <w:rsid w:val="00A40F2D"/>
    <w:rsid w:val="00A4100F"/>
    <w:rsid w:val="00A41390"/>
    <w:rsid w:val="00A4255F"/>
    <w:rsid w:val="00A4265A"/>
    <w:rsid w:val="00A426A9"/>
    <w:rsid w:val="00A426EF"/>
    <w:rsid w:val="00A42BB3"/>
    <w:rsid w:val="00A43742"/>
    <w:rsid w:val="00A439DD"/>
    <w:rsid w:val="00A44CEE"/>
    <w:rsid w:val="00A45CB5"/>
    <w:rsid w:val="00A463FC"/>
    <w:rsid w:val="00A46D85"/>
    <w:rsid w:val="00A511C7"/>
    <w:rsid w:val="00A5161D"/>
    <w:rsid w:val="00A516EF"/>
    <w:rsid w:val="00A51A92"/>
    <w:rsid w:val="00A524E9"/>
    <w:rsid w:val="00A53227"/>
    <w:rsid w:val="00A536B7"/>
    <w:rsid w:val="00A53B63"/>
    <w:rsid w:val="00A5514C"/>
    <w:rsid w:val="00A553C1"/>
    <w:rsid w:val="00A55A98"/>
    <w:rsid w:val="00A560E7"/>
    <w:rsid w:val="00A5613C"/>
    <w:rsid w:val="00A565DA"/>
    <w:rsid w:val="00A604BE"/>
    <w:rsid w:val="00A60EAA"/>
    <w:rsid w:val="00A60EC9"/>
    <w:rsid w:val="00A61856"/>
    <w:rsid w:val="00A62194"/>
    <w:rsid w:val="00A624B5"/>
    <w:rsid w:val="00A6370C"/>
    <w:rsid w:val="00A64533"/>
    <w:rsid w:val="00A64756"/>
    <w:rsid w:val="00A647BC"/>
    <w:rsid w:val="00A64950"/>
    <w:rsid w:val="00A65B14"/>
    <w:rsid w:val="00A6627C"/>
    <w:rsid w:val="00A66D2A"/>
    <w:rsid w:val="00A6779D"/>
    <w:rsid w:val="00A67850"/>
    <w:rsid w:val="00A67C96"/>
    <w:rsid w:val="00A7146B"/>
    <w:rsid w:val="00A729D1"/>
    <w:rsid w:val="00A734A2"/>
    <w:rsid w:val="00A738A5"/>
    <w:rsid w:val="00A73D71"/>
    <w:rsid w:val="00A745FA"/>
    <w:rsid w:val="00A74813"/>
    <w:rsid w:val="00A757E3"/>
    <w:rsid w:val="00A758B3"/>
    <w:rsid w:val="00A767D4"/>
    <w:rsid w:val="00A77287"/>
    <w:rsid w:val="00A7745B"/>
    <w:rsid w:val="00A8001C"/>
    <w:rsid w:val="00A800AE"/>
    <w:rsid w:val="00A8034A"/>
    <w:rsid w:val="00A8143E"/>
    <w:rsid w:val="00A82D89"/>
    <w:rsid w:val="00A845E5"/>
    <w:rsid w:val="00A858DF"/>
    <w:rsid w:val="00A85CE0"/>
    <w:rsid w:val="00A86F5E"/>
    <w:rsid w:val="00A872FA"/>
    <w:rsid w:val="00A87CF1"/>
    <w:rsid w:val="00A9060D"/>
    <w:rsid w:val="00A90B04"/>
    <w:rsid w:val="00A90D1A"/>
    <w:rsid w:val="00A91515"/>
    <w:rsid w:val="00A92700"/>
    <w:rsid w:val="00A93507"/>
    <w:rsid w:val="00A94965"/>
    <w:rsid w:val="00A960F5"/>
    <w:rsid w:val="00A96997"/>
    <w:rsid w:val="00A96A7C"/>
    <w:rsid w:val="00A96FCB"/>
    <w:rsid w:val="00A97EAF"/>
    <w:rsid w:val="00AA1DEA"/>
    <w:rsid w:val="00AA1F97"/>
    <w:rsid w:val="00AA30BF"/>
    <w:rsid w:val="00AA36BD"/>
    <w:rsid w:val="00AA36CB"/>
    <w:rsid w:val="00AA48C9"/>
    <w:rsid w:val="00AA52F3"/>
    <w:rsid w:val="00AA6CD3"/>
    <w:rsid w:val="00AA7597"/>
    <w:rsid w:val="00AB0573"/>
    <w:rsid w:val="00AB6C30"/>
    <w:rsid w:val="00AB774B"/>
    <w:rsid w:val="00AB790E"/>
    <w:rsid w:val="00AB7979"/>
    <w:rsid w:val="00AB7BCF"/>
    <w:rsid w:val="00AC19B9"/>
    <w:rsid w:val="00AC19E1"/>
    <w:rsid w:val="00AC1BBB"/>
    <w:rsid w:val="00AC360F"/>
    <w:rsid w:val="00AC57F0"/>
    <w:rsid w:val="00AC77B2"/>
    <w:rsid w:val="00AC7E07"/>
    <w:rsid w:val="00AD034C"/>
    <w:rsid w:val="00AD0608"/>
    <w:rsid w:val="00AD07B1"/>
    <w:rsid w:val="00AD1B70"/>
    <w:rsid w:val="00AD2184"/>
    <w:rsid w:val="00AD2434"/>
    <w:rsid w:val="00AD262F"/>
    <w:rsid w:val="00AD2923"/>
    <w:rsid w:val="00AD3788"/>
    <w:rsid w:val="00AD3C9B"/>
    <w:rsid w:val="00AD3EA5"/>
    <w:rsid w:val="00AD5AD6"/>
    <w:rsid w:val="00AD6B8C"/>
    <w:rsid w:val="00AE0310"/>
    <w:rsid w:val="00AE075B"/>
    <w:rsid w:val="00AE0771"/>
    <w:rsid w:val="00AE12E8"/>
    <w:rsid w:val="00AE1547"/>
    <w:rsid w:val="00AE18AD"/>
    <w:rsid w:val="00AE1C03"/>
    <w:rsid w:val="00AE2882"/>
    <w:rsid w:val="00AE2EAB"/>
    <w:rsid w:val="00AE37A3"/>
    <w:rsid w:val="00AE39ED"/>
    <w:rsid w:val="00AE47DA"/>
    <w:rsid w:val="00AE4E8B"/>
    <w:rsid w:val="00AE576B"/>
    <w:rsid w:val="00AE6694"/>
    <w:rsid w:val="00AE683F"/>
    <w:rsid w:val="00AE71A2"/>
    <w:rsid w:val="00AE7846"/>
    <w:rsid w:val="00AE7FAA"/>
    <w:rsid w:val="00AF0B40"/>
    <w:rsid w:val="00AF0FC2"/>
    <w:rsid w:val="00AF1109"/>
    <w:rsid w:val="00AF211E"/>
    <w:rsid w:val="00AF2AF4"/>
    <w:rsid w:val="00AF3569"/>
    <w:rsid w:val="00AF36D6"/>
    <w:rsid w:val="00AF3CD5"/>
    <w:rsid w:val="00AF41E5"/>
    <w:rsid w:val="00AF4C5D"/>
    <w:rsid w:val="00AF4F67"/>
    <w:rsid w:val="00AF562F"/>
    <w:rsid w:val="00AF5719"/>
    <w:rsid w:val="00AF779C"/>
    <w:rsid w:val="00B00210"/>
    <w:rsid w:val="00B0087B"/>
    <w:rsid w:val="00B01B6E"/>
    <w:rsid w:val="00B0225E"/>
    <w:rsid w:val="00B029F5"/>
    <w:rsid w:val="00B0461A"/>
    <w:rsid w:val="00B05254"/>
    <w:rsid w:val="00B052CC"/>
    <w:rsid w:val="00B0674B"/>
    <w:rsid w:val="00B06985"/>
    <w:rsid w:val="00B07BBF"/>
    <w:rsid w:val="00B1071F"/>
    <w:rsid w:val="00B10961"/>
    <w:rsid w:val="00B10E19"/>
    <w:rsid w:val="00B110DF"/>
    <w:rsid w:val="00B11852"/>
    <w:rsid w:val="00B11F30"/>
    <w:rsid w:val="00B12062"/>
    <w:rsid w:val="00B14728"/>
    <w:rsid w:val="00B14F4D"/>
    <w:rsid w:val="00B15099"/>
    <w:rsid w:val="00B1543C"/>
    <w:rsid w:val="00B164B2"/>
    <w:rsid w:val="00B16F31"/>
    <w:rsid w:val="00B17C91"/>
    <w:rsid w:val="00B17D3F"/>
    <w:rsid w:val="00B2081C"/>
    <w:rsid w:val="00B20DD0"/>
    <w:rsid w:val="00B2192F"/>
    <w:rsid w:val="00B21CC1"/>
    <w:rsid w:val="00B2399C"/>
    <w:rsid w:val="00B24700"/>
    <w:rsid w:val="00B263D0"/>
    <w:rsid w:val="00B27D2E"/>
    <w:rsid w:val="00B30086"/>
    <w:rsid w:val="00B316C8"/>
    <w:rsid w:val="00B32F40"/>
    <w:rsid w:val="00B32F94"/>
    <w:rsid w:val="00B332B1"/>
    <w:rsid w:val="00B33ABC"/>
    <w:rsid w:val="00B33C76"/>
    <w:rsid w:val="00B36E65"/>
    <w:rsid w:val="00B4085C"/>
    <w:rsid w:val="00B40B46"/>
    <w:rsid w:val="00B40C2E"/>
    <w:rsid w:val="00B4138A"/>
    <w:rsid w:val="00B42227"/>
    <w:rsid w:val="00B424A0"/>
    <w:rsid w:val="00B43ABA"/>
    <w:rsid w:val="00B43D7F"/>
    <w:rsid w:val="00B4411D"/>
    <w:rsid w:val="00B4432D"/>
    <w:rsid w:val="00B44AB7"/>
    <w:rsid w:val="00B451E4"/>
    <w:rsid w:val="00B45648"/>
    <w:rsid w:val="00B456F1"/>
    <w:rsid w:val="00B45EDB"/>
    <w:rsid w:val="00B46108"/>
    <w:rsid w:val="00B47C7F"/>
    <w:rsid w:val="00B50B48"/>
    <w:rsid w:val="00B5165A"/>
    <w:rsid w:val="00B51C97"/>
    <w:rsid w:val="00B52475"/>
    <w:rsid w:val="00B5274F"/>
    <w:rsid w:val="00B528E6"/>
    <w:rsid w:val="00B52C04"/>
    <w:rsid w:val="00B53EE4"/>
    <w:rsid w:val="00B541A3"/>
    <w:rsid w:val="00B55AE6"/>
    <w:rsid w:val="00B55E9E"/>
    <w:rsid w:val="00B571E6"/>
    <w:rsid w:val="00B60067"/>
    <w:rsid w:val="00B6061F"/>
    <w:rsid w:val="00B61636"/>
    <w:rsid w:val="00B62136"/>
    <w:rsid w:val="00B625AC"/>
    <w:rsid w:val="00B6343B"/>
    <w:rsid w:val="00B641F6"/>
    <w:rsid w:val="00B6497B"/>
    <w:rsid w:val="00B64C49"/>
    <w:rsid w:val="00B65097"/>
    <w:rsid w:val="00B66422"/>
    <w:rsid w:val="00B66609"/>
    <w:rsid w:val="00B66ACC"/>
    <w:rsid w:val="00B66C6A"/>
    <w:rsid w:val="00B66D80"/>
    <w:rsid w:val="00B67E54"/>
    <w:rsid w:val="00B67FCF"/>
    <w:rsid w:val="00B70667"/>
    <w:rsid w:val="00B71399"/>
    <w:rsid w:val="00B71943"/>
    <w:rsid w:val="00B71945"/>
    <w:rsid w:val="00B731D5"/>
    <w:rsid w:val="00B7344B"/>
    <w:rsid w:val="00B7404F"/>
    <w:rsid w:val="00B74568"/>
    <w:rsid w:val="00B74953"/>
    <w:rsid w:val="00B74FCB"/>
    <w:rsid w:val="00B75DF1"/>
    <w:rsid w:val="00B76FDB"/>
    <w:rsid w:val="00B7727A"/>
    <w:rsid w:val="00B778D2"/>
    <w:rsid w:val="00B77B91"/>
    <w:rsid w:val="00B80686"/>
    <w:rsid w:val="00B82D52"/>
    <w:rsid w:val="00B82F7C"/>
    <w:rsid w:val="00B831B8"/>
    <w:rsid w:val="00B85326"/>
    <w:rsid w:val="00B85345"/>
    <w:rsid w:val="00B877EA"/>
    <w:rsid w:val="00B909BF"/>
    <w:rsid w:val="00B90EB0"/>
    <w:rsid w:val="00B91538"/>
    <w:rsid w:val="00B9200A"/>
    <w:rsid w:val="00B92BEB"/>
    <w:rsid w:val="00B93B8A"/>
    <w:rsid w:val="00B93CED"/>
    <w:rsid w:val="00B93F3F"/>
    <w:rsid w:val="00B9405F"/>
    <w:rsid w:val="00B94929"/>
    <w:rsid w:val="00BA0A52"/>
    <w:rsid w:val="00BA23B3"/>
    <w:rsid w:val="00BA2734"/>
    <w:rsid w:val="00BA2873"/>
    <w:rsid w:val="00BA2F2B"/>
    <w:rsid w:val="00BA3058"/>
    <w:rsid w:val="00BA4093"/>
    <w:rsid w:val="00BA43ED"/>
    <w:rsid w:val="00BA46C9"/>
    <w:rsid w:val="00BA5AE1"/>
    <w:rsid w:val="00BA6896"/>
    <w:rsid w:val="00BA6F3A"/>
    <w:rsid w:val="00BA7BCC"/>
    <w:rsid w:val="00BB0BF4"/>
    <w:rsid w:val="00BB1372"/>
    <w:rsid w:val="00BB1F15"/>
    <w:rsid w:val="00BB228A"/>
    <w:rsid w:val="00BB28F2"/>
    <w:rsid w:val="00BB2D28"/>
    <w:rsid w:val="00BB3FAB"/>
    <w:rsid w:val="00BB5DB2"/>
    <w:rsid w:val="00BB5E26"/>
    <w:rsid w:val="00BB65EF"/>
    <w:rsid w:val="00BB6FE8"/>
    <w:rsid w:val="00BC0A7C"/>
    <w:rsid w:val="00BC20A0"/>
    <w:rsid w:val="00BC492C"/>
    <w:rsid w:val="00BC4F3A"/>
    <w:rsid w:val="00BC51D4"/>
    <w:rsid w:val="00BC7F33"/>
    <w:rsid w:val="00BD042F"/>
    <w:rsid w:val="00BD0958"/>
    <w:rsid w:val="00BD0DFD"/>
    <w:rsid w:val="00BD348B"/>
    <w:rsid w:val="00BD368A"/>
    <w:rsid w:val="00BD3802"/>
    <w:rsid w:val="00BD4187"/>
    <w:rsid w:val="00BD41B8"/>
    <w:rsid w:val="00BD516C"/>
    <w:rsid w:val="00BD54EC"/>
    <w:rsid w:val="00BD5F5C"/>
    <w:rsid w:val="00BE143D"/>
    <w:rsid w:val="00BE2279"/>
    <w:rsid w:val="00BE3298"/>
    <w:rsid w:val="00BE4447"/>
    <w:rsid w:val="00BE44E9"/>
    <w:rsid w:val="00BE4618"/>
    <w:rsid w:val="00BE4D18"/>
    <w:rsid w:val="00BE4F74"/>
    <w:rsid w:val="00BE50B9"/>
    <w:rsid w:val="00BE6382"/>
    <w:rsid w:val="00BE77BE"/>
    <w:rsid w:val="00BF0D81"/>
    <w:rsid w:val="00BF15B6"/>
    <w:rsid w:val="00BF2215"/>
    <w:rsid w:val="00BF2FCB"/>
    <w:rsid w:val="00BF487A"/>
    <w:rsid w:val="00BF4E2A"/>
    <w:rsid w:val="00BF55FE"/>
    <w:rsid w:val="00BF64EE"/>
    <w:rsid w:val="00BF7086"/>
    <w:rsid w:val="00C00661"/>
    <w:rsid w:val="00C0390F"/>
    <w:rsid w:val="00C04408"/>
    <w:rsid w:val="00C0714B"/>
    <w:rsid w:val="00C0750E"/>
    <w:rsid w:val="00C1102A"/>
    <w:rsid w:val="00C11DBB"/>
    <w:rsid w:val="00C12EE6"/>
    <w:rsid w:val="00C14665"/>
    <w:rsid w:val="00C16088"/>
    <w:rsid w:val="00C16788"/>
    <w:rsid w:val="00C217D9"/>
    <w:rsid w:val="00C21D7E"/>
    <w:rsid w:val="00C23DF9"/>
    <w:rsid w:val="00C24A71"/>
    <w:rsid w:val="00C24F4C"/>
    <w:rsid w:val="00C253AB"/>
    <w:rsid w:val="00C25DCA"/>
    <w:rsid w:val="00C27208"/>
    <w:rsid w:val="00C273D2"/>
    <w:rsid w:val="00C27DDB"/>
    <w:rsid w:val="00C306BB"/>
    <w:rsid w:val="00C3359D"/>
    <w:rsid w:val="00C33A16"/>
    <w:rsid w:val="00C33F44"/>
    <w:rsid w:val="00C353B0"/>
    <w:rsid w:val="00C3545E"/>
    <w:rsid w:val="00C35559"/>
    <w:rsid w:val="00C36563"/>
    <w:rsid w:val="00C368D1"/>
    <w:rsid w:val="00C36930"/>
    <w:rsid w:val="00C37F89"/>
    <w:rsid w:val="00C41808"/>
    <w:rsid w:val="00C430EC"/>
    <w:rsid w:val="00C43763"/>
    <w:rsid w:val="00C4415B"/>
    <w:rsid w:val="00C4415F"/>
    <w:rsid w:val="00C444F9"/>
    <w:rsid w:val="00C44722"/>
    <w:rsid w:val="00C45C1A"/>
    <w:rsid w:val="00C46E91"/>
    <w:rsid w:val="00C47644"/>
    <w:rsid w:val="00C47B07"/>
    <w:rsid w:val="00C51A07"/>
    <w:rsid w:val="00C5253A"/>
    <w:rsid w:val="00C552BC"/>
    <w:rsid w:val="00C559C6"/>
    <w:rsid w:val="00C55AF8"/>
    <w:rsid w:val="00C56D86"/>
    <w:rsid w:val="00C57214"/>
    <w:rsid w:val="00C5748F"/>
    <w:rsid w:val="00C602FB"/>
    <w:rsid w:val="00C617BA"/>
    <w:rsid w:val="00C63B19"/>
    <w:rsid w:val="00C642DE"/>
    <w:rsid w:val="00C646DE"/>
    <w:rsid w:val="00C64BCB"/>
    <w:rsid w:val="00C66783"/>
    <w:rsid w:val="00C66E6F"/>
    <w:rsid w:val="00C67C81"/>
    <w:rsid w:val="00C704A6"/>
    <w:rsid w:val="00C70F18"/>
    <w:rsid w:val="00C7267C"/>
    <w:rsid w:val="00C73838"/>
    <w:rsid w:val="00C73987"/>
    <w:rsid w:val="00C740E9"/>
    <w:rsid w:val="00C7520F"/>
    <w:rsid w:val="00C75418"/>
    <w:rsid w:val="00C764B9"/>
    <w:rsid w:val="00C765C6"/>
    <w:rsid w:val="00C773E1"/>
    <w:rsid w:val="00C77FE2"/>
    <w:rsid w:val="00C8044F"/>
    <w:rsid w:val="00C80ACD"/>
    <w:rsid w:val="00C8130C"/>
    <w:rsid w:val="00C81E59"/>
    <w:rsid w:val="00C82661"/>
    <w:rsid w:val="00C82999"/>
    <w:rsid w:val="00C83E7E"/>
    <w:rsid w:val="00C84799"/>
    <w:rsid w:val="00C8584A"/>
    <w:rsid w:val="00C8663D"/>
    <w:rsid w:val="00C86944"/>
    <w:rsid w:val="00C86E4B"/>
    <w:rsid w:val="00C871C7"/>
    <w:rsid w:val="00C876C4"/>
    <w:rsid w:val="00C914AE"/>
    <w:rsid w:val="00C9215A"/>
    <w:rsid w:val="00C92489"/>
    <w:rsid w:val="00C92621"/>
    <w:rsid w:val="00C93854"/>
    <w:rsid w:val="00C958BF"/>
    <w:rsid w:val="00C9698A"/>
    <w:rsid w:val="00C96BF3"/>
    <w:rsid w:val="00C97683"/>
    <w:rsid w:val="00CA000A"/>
    <w:rsid w:val="00CA076E"/>
    <w:rsid w:val="00CA11F6"/>
    <w:rsid w:val="00CA1283"/>
    <w:rsid w:val="00CA20D0"/>
    <w:rsid w:val="00CA322A"/>
    <w:rsid w:val="00CA3964"/>
    <w:rsid w:val="00CA3DC0"/>
    <w:rsid w:val="00CA3ECC"/>
    <w:rsid w:val="00CA44BF"/>
    <w:rsid w:val="00CA4C86"/>
    <w:rsid w:val="00CA620B"/>
    <w:rsid w:val="00CA653D"/>
    <w:rsid w:val="00CA7C1F"/>
    <w:rsid w:val="00CB0EED"/>
    <w:rsid w:val="00CB1109"/>
    <w:rsid w:val="00CB1807"/>
    <w:rsid w:val="00CB3278"/>
    <w:rsid w:val="00CB355D"/>
    <w:rsid w:val="00CB3968"/>
    <w:rsid w:val="00CB552F"/>
    <w:rsid w:val="00CB56A3"/>
    <w:rsid w:val="00CB5B4C"/>
    <w:rsid w:val="00CB5C25"/>
    <w:rsid w:val="00CB67E3"/>
    <w:rsid w:val="00CB7C8E"/>
    <w:rsid w:val="00CC0262"/>
    <w:rsid w:val="00CC0480"/>
    <w:rsid w:val="00CC1570"/>
    <w:rsid w:val="00CC167E"/>
    <w:rsid w:val="00CC19DA"/>
    <w:rsid w:val="00CC1E37"/>
    <w:rsid w:val="00CC23DB"/>
    <w:rsid w:val="00CC291B"/>
    <w:rsid w:val="00CC3CB5"/>
    <w:rsid w:val="00CC47C1"/>
    <w:rsid w:val="00CD0229"/>
    <w:rsid w:val="00CD0A28"/>
    <w:rsid w:val="00CD19F4"/>
    <w:rsid w:val="00CD20AC"/>
    <w:rsid w:val="00CD3357"/>
    <w:rsid w:val="00CD44DC"/>
    <w:rsid w:val="00CD4A92"/>
    <w:rsid w:val="00CD4E67"/>
    <w:rsid w:val="00CD5D02"/>
    <w:rsid w:val="00CD6CCC"/>
    <w:rsid w:val="00CD72C2"/>
    <w:rsid w:val="00CD778A"/>
    <w:rsid w:val="00CD7879"/>
    <w:rsid w:val="00CD7E6A"/>
    <w:rsid w:val="00CE0192"/>
    <w:rsid w:val="00CE0A60"/>
    <w:rsid w:val="00CE0F32"/>
    <w:rsid w:val="00CE13DC"/>
    <w:rsid w:val="00CE1677"/>
    <w:rsid w:val="00CE35B3"/>
    <w:rsid w:val="00CE35F9"/>
    <w:rsid w:val="00CE46A7"/>
    <w:rsid w:val="00CE5427"/>
    <w:rsid w:val="00CE5E16"/>
    <w:rsid w:val="00CE65A5"/>
    <w:rsid w:val="00CE7087"/>
    <w:rsid w:val="00CE7D06"/>
    <w:rsid w:val="00CF00F5"/>
    <w:rsid w:val="00CF0381"/>
    <w:rsid w:val="00CF059B"/>
    <w:rsid w:val="00CF0971"/>
    <w:rsid w:val="00CF0973"/>
    <w:rsid w:val="00CF2375"/>
    <w:rsid w:val="00CF3069"/>
    <w:rsid w:val="00CF3DD8"/>
    <w:rsid w:val="00CF4166"/>
    <w:rsid w:val="00CF478B"/>
    <w:rsid w:val="00CF4B54"/>
    <w:rsid w:val="00CF4D8B"/>
    <w:rsid w:val="00CF5EC2"/>
    <w:rsid w:val="00CF68B0"/>
    <w:rsid w:val="00CF6CCC"/>
    <w:rsid w:val="00CF7CA7"/>
    <w:rsid w:val="00D00103"/>
    <w:rsid w:val="00D001A0"/>
    <w:rsid w:val="00D01665"/>
    <w:rsid w:val="00D017C4"/>
    <w:rsid w:val="00D024D6"/>
    <w:rsid w:val="00D0477E"/>
    <w:rsid w:val="00D04A42"/>
    <w:rsid w:val="00D04A50"/>
    <w:rsid w:val="00D04BA7"/>
    <w:rsid w:val="00D06F31"/>
    <w:rsid w:val="00D07283"/>
    <w:rsid w:val="00D1131C"/>
    <w:rsid w:val="00D123F0"/>
    <w:rsid w:val="00D132F5"/>
    <w:rsid w:val="00D137C6"/>
    <w:rsid w:val="00D139AB"/>
    <w:rsid w:val="00D16B5C"/>
    <w:rsid w:val="00D17475"/>
    <w:rsid w:val="00D20FDE"/>
    <w:rsid w:val="00D21513"/>
    <w:rsid w:val="00D2155C"/>
    <w:rsid w:val="00D2197B"/>
    <w:rsid w:val="00D2200F"/>
    <w:rsid w:val="00D22B1B"/>
    <w:rsid w:val="00D234DA"/>
    <w:rsid w:val="00D23C17"/>
    <w:rsid w:val="00D276C3"/>
    <w:rsid w:val="00D3070E"/>
    <w:rsid w:val="00D30D70"/>
    <w:rsid w:val="00D3122B"/>
    <w:rsid w:val="00D31ED8"/>
    <w:rsid w:val="00D32F0D"/>
    <w:rsid w:val="00D3382C"/>
    <w:rsid w:val="00D36270"/>
    <w:rsid w:val="00D36BEB"/>
    <w:rsid w:val="00D37212"/>
    <w:rsid w:val="00D37463"/>
    <w:rsid w:val="00D41F19"/>
    <w:rsid w:val="00D422DA"/>
    <w:rsid w:val="00D42D7E"/>
    <w:rsid w:val="00D44155"/>
    <w:rsid w:val="00D449FE"/>
    <w:rsid w:val="00D45277"/>
    <w:rsid w:val="00D45C24"/>
    <w:rsid w:val="00D46182"/>
    <w:rsid w:val="00D46F4E"/>
    <w:rsid w:val="00D47258"/>
    <w:rsid w:val="00D47A5C"/>
    <w:rsid w:val="00D47BF4"/>
    <w:rsid w:val="00D50A77"/>
    <w:rsid w:val="00D514BA"/>
    <w:rsid w:val="00D514C3"/>
    <w:rsid w:val="00D528A6"/>
    <w:rsid w:val="00D5291E"/>
    <w:rsid w:val="00D52A81"/>
    <w:rsid w:val="00D52C8E"/>
    <w:rsid w:val="00D53AEF"/>
    <w:rsid w:val="00D53ECA"/>
    <w:rsid w:val="00D54919"/>
    <w:rsid w:val="00D54CB9"/>
    <w:rsid w:val="00D55074"/>
    <w:rsid w:val="00D5521A"/>
    <w:rsid w:val="00D5767F"/>
    <w:rsid w:val="00D577F2"/>
    <w:rsid w:val="00D57DE2"/>
    <w:rsid w:val="00D6098C"/>
    <w:rsid w:val="00D60F34"/>
    <w:rsid w:val="00D63141"/>
    <w:rsid w:val="00D641BF"/>
    <w:rsid w:val="00D657D6"/>
    <w:rsid w:val="00D65F75"/>
    <w:rsid w:val="00D66193"/>
    <w:rsid w:val="00D66CA8"/>
    <w:rsid w:val="00D67593"/>
    <w:rsid w:val="00D70FBB"/>
    <w:rsid w:val="00D71C8F"/>
    <w:rsid w:val="00D726C8"/>
    <w:rsid w:val="00D7274F"/>
    <w:rsid w:val="00D73204"/>
    <w:rsid w:val="00D732DA"/>
    <w:rsid w:val="00D73531"/>
    <w:rsid w:val="00D73FB4"/>
    <w:rsid w:val="00D74336"/>
    <w:rsid w:val="00D75474"/>
    <w:rsid w:val="00D758D5"/>
    <w:rsid w:val="00D75AFD"/>
    <w:rsid w:val="00D7619E"/>
    <w:rsid w:val="00D763C5"/>
    <w:rsid w:val="00D7674A"/>
    <w:rsid w:val="00D76F71"/>
    <w:rsid w:val="00D77D83"/>
    <w:rsid w:val="00D808EC"/>
    <w:rsid w:val="00D8098F"/>
    <w:rsid w:val="00D80FE3"/>
    <w:rsid w:val="00D81BCD"/>
    <w:rsid w:val="00D82E21"/>
    <w:rsid w:val="00D83E72"/>
    <w:rsid w:val="00D84688"/>
    <w:rsid w:val="00D8499A"/>
    <w:rsid w:val="00D86745"/>
    <w:rsid w:val="00D92098"/>
    <w:rsid w:val="00D92E96"/>
    <w:rsid w:val="00D92F8C"/>
    <w:rsid w:val="00D937A2"/>
    <w:rsid w:val="00D93E3B"/>
    <w:rsid w:val="00D94C6D"/>
    <w:rsid w:val="00D9511C"/>
    <w:rsid w:val="00D968E5"/>
    <w:rsid w:val="00D96AED"/>
    <w:rsid w:val="00D97118"/>
    <w:rsid w:val="00D97D21"/>
    <w:rsid w:val="00DA039E"/>
    <w:rsid w:val="00DA1C29"/>
    <w:rsid w:val="00DA1D08"/>
    <w:rsid w:val="00DA25E0"/>
    <w:rsid w:val="00DA2653"/>
    <w:rsid w:val="00DA2938"/>
    <w:rsid w:val="00DA2C63"/>
    <w:rsid w:val="00DA407F"/>
    <w:rsid w:val="00DA4084"/>
    <w:rsid w:val="00DA64C7"/>
    <w:rsid w:val="00DA6AB7"/>
    <w:rsid w:val="00DA6ABA"/>
    <w:rsid w:val="00DA77B4"/>
    <w:rsid w:val="00DB0842"/>
    <w:rsid w:val="00DB0CA4"/>
    <w:rsid w:val="00DB1D75"/>
    <w:rsid w:val="00DB2D2B"/>
    <w:rsid w:val="00DB3556"/>
    <w:rsid w:val="00DB46B9"/>
    <w:rsid w:val="00DB4B2A"/>
    <w:rsid w:val="00DB7875"/>
    <w:rsid w:val="00DB78AC"/>
    <w:rsid w:val="00DC0A34"/>
    <w:rsid w:val="00DC13EA"/>
    <w:rsid w:val="00DC160C"/>
    <w:rsid w:val="00DC2AF8"/>
    <w:rsid w:val="00DC2E85"/>
    <w:rsid w:val="00DC3ECB"/>
    <w:rsid w:val="00DC465B"/>
    <w:rsid w:val="00DC4828"/>
    <w:rsid w:val="00DC4ADD"/>
    <w:rsid w:val="00DC6D4A"/>
    <w:rsid w:val="00DC6F17"/>
    <w:rsid w:val="00DD12B7"/>
    <w:rsid w:val="00DD1337"/>
    <w:rsid w:val="00DD2646"/>
    <w:rsid w:val="00DD35A1"/>
    <w:rsid w:val="00DD3C71"/>
    <w:rsid w:val="00DD3E49"/>
    <w:rsid w:val="00DD47BA"/>
    <w:rsid w:val="00DD6653"/>
    <w:rsid w:val="00DD6719"/>
    <w:rsid w:val="00DD6EC7"/>
    <w:rsid w:val="00DE0787"/>
    <w:rsid w:val="00DE07AA"/>
    <w:rsid w:val="00DE0D3D"/>
    <w:rsid w:val="00DE17FC"/>
    <w:rsid w:val="00DE2041"/>
    <w:rsid w:val="00DE4C0A"/>
    <w:rsid w:val="00DE5326"/>
    <w:rsid w:val="00DE54EA"/>
    <w:rsid w:val="00DE5CED"/>
    <w:rsid w:val="00DE6ABA"/>
    <w:rsid w:val="00DF01C8"/>
    <w:rsid w:val="00DF0548"/>
    <w:rsid w:val="00DF0980"/>
    <w:rsid w:val="00DF10C1"/>
    <w:rsid w:val="00DF2740"/>
    <w:rsid w:val="00DF3E96"/>
    <w:rsid w:val="00DF4F14"/>
    <w:rsid w:val="00DF5D5F"/>
    <w:rsid w:val="00DF6C08"/>
    <w:rsid w:val="00DF6D40"/>
    <w:rsid w:val="00DF748D"/>
    <w:rsid w:val="00DF75AF"/>
    <w:rsid w:val="00DF7B17"/>
    <w:rsid w:val="00DF7DC4"/>
    <w:rsid w:val="00E0050D"/>
    <w:rsid w:val="00E00577"/>
    <w:rsid w:val="00E006A1"/>
    <w:rsid w:val="00E00848"/>
    <w:rsid w:val="00E016C5"/>
    <w:rsid w:val="00E02C14"/>
    <w:rsid w:val="00E032CC"/>
    <w:rsid w:val="00E0585E"/>
    <w:rsid w:val="00E05F34"/>
    <w:rsid w:val="00E06BCB"/>
    <w:rsid w:val="00E071AA"/>
    <w:rsid w:val="00E07337"/>
    <w:rsid w:val="00E07D47"/>
    <w:rsid w:val="00E10B69"/>
    <w:rsid w:val="00E11EB7"/>
    <w:rsid w:val="00E12BC6"/>
    <w:rsid w:val="00E13C98"/>
    <w:rsid w:val="00E13D8A"/>
    <w:rsid w:val="00E1539E"/>
    <w:rsid w:val="00E15464"/>
    <w:rsid w:val="00E15CDE"/>
    <w:rsid w:val="00E15F7E"/>
    <w:rsid w:val="00E16CA4"/>
    <w:rsid w:val="00E17843"/>
    <w:rsid w:val="00E179B5"/>
    <w:rsid w:val="00E17E18"/>
    <w:rsid w:val="00E21AD7"/>
    <w:rsid w:val="00E21B08"/>
    <w:rsid w:val="00E22AC3"/>
    <w:rsid w:val="00E23B7D"/>
    <w:rsid w:val="00E23C66"/>
    <w:rsid w:val="00E2522E"/>
    <w:rsid w:val="00E25784"/>
    <w:rsid w:val="00E2609F"/>
    <w:rsid w:val="00E263D5"/>
    <w:rsid w:val="00E26910"/>
    <w:rsid w:val="00E270C3"/>
    <w:rsid w:val="00E27634"/>
    <w:rsid w:val="00E279D8"/>
    <w:rsid w:val="00E30B3E"/>
    <w:rsid w:val="00E315F9"/>
    <w:rsid w:val="00E32333"/>
    <w:rsid w:val="00E32AD9"/>
    <w:rsid w:val="00E34194"/>
    <w:rsid w:val="00E34D15"/>
    <w:rsid w:val="00E3771D"/>
    <w:rsid w:val="00E40B2F"/>
    <w:rsid w:val="00E42404"/>
    <w:rsid w:val="00E43993"/>
    <w:rsid w:val="00E45BD9"/>
    <w:rsid w:val="00E4600E"/>
    <w:rsid w:val="00E463D9"/>
    <w:rsid w:val="00E465CB"/>
    <w:rsid w:val="00E46C45"/>
    <w:rsid w:val="00E5031C"/>
    <w:rsid w:val="00E5235B"/>
    <w:rsid w:val="00E52876"/>
    <w:rsid w:val="00E52991"/>
    <w:rsid w:val="00E52E2C"/>
    <w:rsid w:val="00E54586"/>
    <w:rsid w:val="00E54E27"/>
    <w:rsid w:val="00E55BC0"/>
    <w:rsid w:val="00E55CD7"/>
    <w:rsid w:val="00E568D1"/>
    <w:rsid w:val="00E56AF6"/>
    <w:rsid w:val="00E57CA5"/>
    <w:rsid w:val="00E6141D"/>
    <w:rsid w:val="00E62E6C"/>
    <w:rsid w:val="00E63848"/>
    <w:rsid w:val="00E63922"/>
    <w:rsid w:val="00E63B42"/>
    <w:rsid w:val="00E64522"/>
    <w:rsid w:val="00E64541"/>
    <w:rsid w:val="00E647C7"/>
    <w:rsid w:val="00E65160"/>
    <w:rsid w:val="00E659D9"/>
    <w:rsid w:val="00E65AA2"/>
    <w:rsid w:val="00E65F6E"/>
    <w:rsid w:val="00E66034"/>
    <w:rsid w:val="00E66069"/>
    <w:rsid w:val="00E66A46"/>
    <w:rsid w:val="00E66C2D"/>
    <w:rsid w:val="00E67871"/>
    <w:rsid w:val="00E678F6"/>
    <w:rsid w:val="00E67972"/>
    <w:rsid w:val="00E702D0"/>
    <w:rsid w:val="00E709EA"/>
    <w:rsid w:val="00E70EC0"/>
    <w:rsid w:val="00E722B1"/>
    <w:rsid w:val="00E726A6"/>
    <w:rsid w:val="00E7339A"/>
    <w:rsid w:val="00E7375D"/>
    <w:rsid w:val="00E74944"/>
    <w:rsid w:val="00E74E75"/>
    <w:rsid w:val="00E75C61"/>
    <w:rsid w:val="00E76091"/>
    <w:rsid w:val="00E7680F"/>
    <w:rsid w:val="00E76D53"/>
    <w:rsid w:val="00E76F64"/>
    <w:rsid w:val="00E7751F"/>
    <w:rsid w:val="00E77BE7"/>
    <w:rsid w:val="00E77E3E"/>
    <w:rsid w:val="00E80690"/>
    <w:rsid w:val="00E809AC"/>
    <w:rsid w:val="00E835A5"/>
    <w:rsid w:val="00E83906"/>
    <w:rsid w:val="00E83AA5"/>
    <w:rsid w:val="00E84434"/>
    <w:rsid w:val="00E84AB8"/>
    <w:rsid w:val="00E90762"/>
    <w:rsid w:val="00E9133D"/>
    <w:rsid w:val="00E917A8"/>
    <w:rsid w:val="00E930AA"/>
    <w:rsid w:val="00E934FA"/>
    <w:rsid w:val="00E94DD8"/>
    <w:rsid w:val="00E9514D"/>
    <w:rsid w:val="00E95524"/>
    <w:rsid w:val="00E95AF4"/>
    <w:rsid w:val="00E96990"/>
    <w:rsid w:val="00E96DCD"/>
    <w:rsid w:val="00E976A9"/>
    <w:rsid w:val="00E9797C"/>
    <w:rsid w:val="00EA172D"/>
    <w:rsid w:val="00EA2135"/>
    <w:rsid w:val="00EA2A02"/>
    <w:rsid w:val="00EA2DDC"/>
    <w:rsid w:val="00EA381E"/>
    <w:rsid w:val="00EA4558"/>
    <w:rsid w:val="00EA4C5C"/>
    <w:rsid w:val="00EA4CA2"/>
    <w:rsid w:val="00EA52A6"/>
    <w:rsid w:val="00EA66A7"/>
    <w:rsid w:val="00EA7AA1"/>
    <w:rsid w:val="00EA7E3C"/>
    <w:rsid w:val="00EA7ECA"/>
    <w:rsid w:val="00EB039C"/>
    <w:rsid w:val="00EB03B7"/>
    <w:rsid w:val="00EB0B16"/>
    <w:rsid w:val="00EB0EED"/>
    <w:rsid w:val="00EB1679"/>
    <w:rsid w:val="00EB19C2"/>
    <w:rsid w:val="00EB1A92"/>
    <w:rsid w:val="00EB2AD7"/>
    <w:rsid w:val="00EB314B"/>
    <w:rsid w:val="00EB34A5"/>
    <w:rsid w:val="00EB3D4C"/>
    <w:rsid w:val="00EB4C3C"/>
    <w:rsid w:val="00EB4EDD"/>
    <w:rsid w:val="00EB5250"/>
    <w:rsid w:val="00EB6FF9"/>
    <w:rsid w:val="00EB71E5"/>
    <w:rsid w:val="00EB7428"/>
    <w:rsid w:val="00EB7665"/>
    <w:rsid w:val="00EB7F80"/>
    <w:rsid w:val="00EC05A5"/>
    <w:rsid w:val="00EC11BF"/>
    <w:rsid w:val="00EC156E"/>
    <w:rsid w:val="00EC3332"/>
    <w:rsid w:val="00EC3A0B"/>
    <w:rsid w:val="00EC42AB"/>
    <w:rsid w:val="00EC4FF0"/>
    <w:rsid w:val="00EC5D5D"/>
    <w:rsid w:val="00EC6064"/>
    <w:rsid w:val="00EC6390"/>
    <w:rsid w:val="00EC7627"/>
    <w:rsid w:val="00ED0425"/>
    <w:rsid w:val="00ED059E"/>
    <w:rsid w:val="00ED08E7"/>
    <w:rsid w:val="00ED0D85"/>
    <w:rsid w:val="00ED1371"/>
    <w:rsid w:val="00ED14B3"/>
    <w:rsid w:val="00ED2584"/>
    <w:rsid w:val="00ED44F0"/>
    <w:rsid w:val="00ED496F"/>
    <w:rsid w:val="00ED5E64"/>
    <w:rsid w:val="00ED66F7"/>
    <w:rsid w:val="00EE0093"/>
    <w:rsid w:val="00EE061A"/>
    <w:rsid w:val="00EE0D9D"/>
    <w:rsid w:val="00EE147C"/>
    <w:rsid w:val="00EE15BC"/>
    <w:rsid w:val="00EE1A4D"/>
    <w:rsid w:val="00EE2863"/>
    <w:rsid w:val="00EE2B6C"/>
    <w:rsid w:val="00EE3EFD"/>
    <w:rsid w:val="00EE4948"/>
    <w:rsid w:val="00EE5B79"/>
    <w:rsid w:val="00EE6F4B"/>
    <w:rsid w:val="00EE79B2"/>
    <w:rsid w:val="00EE7CAE"/>
    <w:rsid w:val="00EF0380"/>
    <w:rsid w:val="00EF0BEF"/>
    <w:rsid w:val="00EF3CD4"/>
    <w:rsid w:val="00EF47B2"/>
    <w:rsid w:val="00EF5873"/>
    <w:rsid w:val="00EF624D"/>
    <w:rsid w:val="00EF62C0"/>
    <w:rsid w:val="00F0052D"/>
    <w:rsid w:val="00F00792"/>
    <w:rsid w:val="00F0091B"/>
    <w:rsid w:val="00F00F0F"/>
    <w:rsid w:val="00F01662"/>
    <w:rsid w:val="00F02616"/>
    <w:rsid w:val="00F02D57"/>
    <w:rsid w:val="00F036E9"/>
    <w:rsid w:val="00F03800"/>
    <w:rsid w:val="00F04421"/>
    <w:rsid w:val="00F04D5B"/>
    <w:rsid w:val="00F04EFE"/>
    <w:rsid w:val="00F04F67"/>
    <w:rsid w:val="00F06011"/>
    <w:rsid w:val="00F06738"/>
    <w:rsid w:val="00F07611"/>
    <w:rsid w:val="00F077BC"/>
    <w:rsid w:val="00F12E9D"/>
    <w:rsid w:val="00F142FC"/>
    <w:rsid w:val="00F14BD7"/>
    <w:rsid w:val="00F16478"/>
    <w:rsid w:val="00F202F6"/>
    <w:rsid w:val="00F22E5E"/>
    <w:rsid w:val="00F2347B"/>
    <w:rsid w:val="00F2396E"/>
    <w:rsid w:val="00F23C27"/>
    <w:rsid w:val="00F2402B"/>
    <w:rsid w:val="00F248C3"/>
    <w:rsid w:val="00F24AFD"/>
    <w:rsid w:val="00F258FF"/>
    <w:rsid w:val="00F25C9D"/>
    <w:rsid w:val="00F261C8"/>
    <w:rsid w:val="00F26E82"/>
    <w:rsid w:val="00F2790A"/>
    <w:rsid w:val="00F27F72"/>
    <w:rsid w:val="00F30043"/>
    <w:rsid w:val="00F30A30"/>
    <w:rsid w:val="00F324D9"/>
    <w:rsid w:val="00F33048"/>
    <w:rsid w:val="00F33378"/>
    <w:rsid w:val="00F33CBB"/>
    <w:rsid w:val="00F359C5"/>
    <w:rsid w:val="00F35C45"/>
    <w:rsid w:val="00F36D35"/>
    <w:rsid w:val="00F372E7"/>
    <w:rsid w:val="00F40AD7"/>
    <w:rsid w:val="00F40EDF"/>
    <w:rsid w:val="00F410AB"/>
    <w:rsid w:val="00F42480"/>
    <w:rsid w:val="00F42B03"/>
    <w:rsid w:val="00F430B6"/>
    <w:rsid w:val="00F43935"/>
    <w:rsid w:val="00F45DE5"/>
    <w:rsid w:val="00F46E96"/>
    <w:rsid w:val="00F4733B"/>
    <w:rsid w:val="00F510FD"/>
    <w:rsid w:val="00F5123A"/>
    <w:rsid w:val="00F5135D"/>
    <w:rsid w:val="00F5161E"/>
    <w:rsid w:val="00F51CD7"/>
    <w:rsid w:val="00F5515C"/>
    <w:rsid w:val="00F5530E"/>
    <w:rsid w:val="00F55596"/>
    <w:rsid w:val="00F55EBD"/>
    <w:rsid w:val="00F55FFE"/>
    <w:rsid w:val="00F565ED"/>
    <w:rsid w:val="00F56790"/>
    <w:rsid w:val="00F57CDC"/>
    <w:rsid w:val="00F607CC"/>
    <w:rsid w:val="00F60F6C"/>
    <w:rsid w:val="00F63187"/>
    <w:rsid w:val="00F63A25"/>
    <w:rsid w:val="00F63F80"/>
    <w:rsid w:val="00F6418A"/>
    <w:rsid w:val="00F654E1"/>
    <w:rsid w:val="00F65B35"/>
    <w:rsid w:val="00F66886"/>
    <w:rsid w:val="00F6784E"/>
    <w:rsid w:val="00F70E1D"/>
    <w:rsid w:val="00F70EBF"/>
    <w:rsid w:val="00F717D5"/>
    <w:rsid w:val="00F72E10"/>
    <w:rsid w:val="00F732B7"/>
    <w:rsid w:val="00F7369E"/>
    <w:rsid w:val="00F73821"/>
    <w:rsid w:val="00F73AE9"/>
    <w:rsid w:val="00F74470"/>
    <w:rsid w:val="00F74C68"/>
    <w:rsid w:val="00F75259"/>
    <w:rsid w:val="00F75510"/>
    <w:rsid w:val="00F75C1E"/>
    <w:rsid w:val="00F77484"/>
    <w:rsid w:val="00F802A3"/>
    <w:rsid w:val="00F80E6D"/>
    <w:rsid w:val="00F815A3"/>
    <w:rsid w:val="00F821FB"/>
    <w:rsid w:val="00F82E47"/>
    <w:rsid w:val="00F831D6"/>
    <w:rsid w:val="00F847D9"/>
    <w:rsid w:val="00F84B46"/>
    <w:rsid w:val="00F85B4F"/>
    <w:rsid w:val="00F85EC7"/>
    <w:rsid w:val="00F86862"/>
    <w:rsid w:val="00F86F67"/>
    <w:rsid w:val="00F86F6C"/>
    <w:rsid w:val="00F8776C"/>
    <w:rsid w:val="00F878CB"/>
    <w:rsid w:val="00F87D06"/>
    <w:rsid w:val="00F9043D"/>
    <w:rsid w:val="00F90EC3"/>
    <w:rsid w:val="00F94A7B"/>
    <w:rsid w:val="00F950AD"/>
    <w:rsid w:val="00F9572F"/>
    <w:rsid w:val="00F97C86"/>
    <w:rsid w:val="00FA0DC7"/>
    <w:rsid w:val="00FA0ED0"/>
    <w:rsid w:val="00FA1A39"/>
    <w:rsid w:val="00FA21FB"/>
    <w:rsid w:val="00FA2D99"/>
    <w:rsid w:val="00FA2EC5"/>
    <w:rsid w:val="00FA365D"/>
    <w:rsid w:val="00FA45A9"/>
    <w:rsid w:val="00FB120D"/>
    <w:rsid w:val="00FB20F7"/>
    <w:rsid w:val="00FB2285"/>
    <w:rsid w:val="00FB369D"/>
    <w:rsid w:val="00FB434A"/>
    <w:rsid w:val="00FB6540"/>
    <w:rsid w:val="00FB6B1F"/>
    <w:rsid w:val="00FB78D7"/>
    <w:rsid w:val="00FC11AD"/>
    <w:rsid w:val="00FC1252"/>
    <w:rsid w:val="00FC2761"/>
    <w:rsid w:val="00FC416F"/>
    <w:rsid w:val="00FC4B6F"/>
    <w:rsid w:val="00FC5009"/>
    <w:rsid w:val="00FC5BE1"/>
    <w:rsid w:val="00FC608D"/>
    <w:rsid w:val="00FC7400"/>
    <w:rsid w:val="00FC7546"/>
    <w:rsid w:val="00FC7B23"/>
    <w:rsid w:val="00FD03B8"/>
    <w:rsid w:val="00FD0B1D"/>
    <w:rsid w:val="00FD0F41"/>
    <w:rsid w:val="00FD0FD3"/>
    <w:rsid w:val="00FD11AF"/>
    <w:rsid w:val="00FD2139"/>
    <w:rsid w:val="00FD265A"/>
    <w:rsid w:val="00FD2906"/>
    <w:rsid w:val="00FD3F12"/>
    <w:rsid w:val="00FD41C8"/>
    <w:rsid w:val="00FD4DA3"/>
    <w:rsid w:val="00FD5681"/>
    <w:rsid w:val="00FD62C3"/>
    <w:rsid w:val="00FD7E4D"/>
    <w:rsid w:val="00FE08C6"/>
    <w:rsid w:val="00FE1170"/>
    <w:rsid w:val="00FE2861"/>
    <w:rsid w:val="00FE2A95"/>
    <w:rsid w:val="00FE3045"/>
    <w:rsid w:val="00FE3477"/>
    <w:rsid w:val="00FE3E46"/>
    <w:rsid w:val="00FE4668"/>
    <w:rsid w:val="00FE6299"/>
    <w:rsid w:val="00FE6C80"/>
    <w:rsid w:val="00FF0402"/>
    <w:rsid w:val="00FF0E68"/>
    <w:rsid w:val="00FF2B1A"/>
    <w:rsid w:val="00FF346D"/>
    <w:rsid w:val="00FF3558"/>
    <w:rsid w:val="00FF427A"/>
    <w:rsid w:val="00FF4449"/>
    <w:rsid w:val="00FF4EBB"/>
    <w:rsid w:val="00FF507D"/>
    <w:rsid w:val="00FF53F8"/>
    <w:rsid w:val="00FF609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E56A6"/>
  <w15:docId w15:val="{DA534851-51FA-4EE2-871D-AAB6E8E3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015E"/>
    <w:pPr>
      <w:spacing w:after="240" w:line="276" w:lineRule="auto"/>
      <w:jc w:val="both"/>
    </w:pPr>
    <w:rPr>
      <w:rFonts w:ascii="Cambria" w:hAnsi="Cambria"/>
      <w:sz w:val="24"/>
      <w:szCs w:val="22"/>
      <w:lang w:eastAsia="en-US"/>
    </w:rPr>
  </w:style>
  <w:style w:type="paragraph" w:styleId="Nadpis1">
    <w:name w:val="heading 1"/>
    <w:aliases w:val="H1"/>
    <w:basedOn w:val="Normln"/>
    <w:next w:val="Normln"/>
    <w:link w:val="Nadpis1Char"/>
    <w:uiPriority w:val="9"/>
    <w:qFormat/>
    <w:rsid w:val="00024745"/>
    <w:pPr>
      <w:keepNext/>
      <w:numPr>
        <w:numId w:val="1"/>
      </w:numPr>
      <w:pBdr>
        <w:bottom w:val="single" w:sz="12" w:space="1" w:color="FF0000"/>
      </w:pBdr>
      <w:spacing w:before="480" w:after="60"/>
      <w:ind w:left="432"/>
      <w:outlineLvl w:val="0"/>
    </w:pPr>
    <w:rPr>
      <w:rFonts w:eastAsia="Times New Roman"/>
      <w:b/>
      <w:bCs/>
      <w:kern w:val="32"/>
      <w:sz w:val="32"/>
      <w:szCs w:val="32"/>
      <w:lang w:val="sk-SK"/>
    </w:rPr>
  </w:style>
  <w:style w:type="paragraph" w:styleId="Nadpis2">
    <w:name w:val="heading 2"/>
    <w:basedOn w:val="Normln"/>
    <w:next w:val="Normln"/>
    <w:link w:val="Nadpis2Char"/>
    <w:uiPriority w:val="9"/>
    <w:qFormat/>
    <w:rsid w:val="001908C8"/>
    <w:pPr>
      <w:keepNext/>
      <w:numPr>
        <w:ilvl w:val="1"/>
        <w:numId w:val="1"/>
      </w:numPr>
      <w:spacing w:before="480" w:after="60"/>
      <w:ind w:left="576"/>
      <w:outlineLvl w:val="1"/>
    </w:pPr>
    <w:rPr>
      <w:rFonts w:eastAsia="Times New Roman"/>
      <w:b/>
      <w:bCs/>
      <w:iCs/>
      <w:sz w:val="28"/>
      <w:szCs w:val="28"/>
    </w:rPr>
  </w:style>
  <w:style w:type="paragraph" w:styleId="Nadpis3">
    <w:name w:val="heading 3"/>
    <w:aliases w:val="H3"/>
    <w:basedOn w:val="Normln"/>
    <w:next w:val="Normln"/>
    <w:link w:val="Nadpis3Char"/>
    <w:uiPriority w:val="9"/>
    <w:qFormat/>
    <w:rsid w:val="00024745"/>
    <w:pPr>
      <w:numPr>
        <w:ilvl w:val="2"/>
        <w:numId w:val="1"/>
      </w:numPr>
      <w:spacing w:before="240" w:after="60"/>
      <w:outlineLvl w:val="2"/>
    </w:pPr>
    <w:rPr>
      <w:bCs/>
      <w:szCs w:val="24"/>
    </w:rPr>
  </w:style>
  <w:style w:type="paragraph" w:styleId="Nadpis4">
    <w:name w:val="heading 4"/>
    <w:aliases w:val="H4"/>
    <w:basedOn w:val="Normln"/>
    <w:next w:val="Normln"/>
    <w:link w:val="Nadpis4Char"/>
    <w:uiPriority w:val="9"/>
    <w:qFormat/>
    <w:rsid w:val="005A0F7B"/>
    <w:pPr>
      <w:numPr>
        <w:ilvl w:val="3"/>
        <w:numId w:val="1"/>
      </w:numPr>
      <w:spacing w:before="240" w:after="60"/>
      <w:outlineLvl w:val="3"/>
    </w:pPr>
    <w:rPr>
      <w:rFonts w:eastAsia="Times New Roman"/>
      <w:bCs/>
      <w:szCs w:val="28"/>
    </w:rPr>
  </w:style>
  <w:style w:type="paragraph" w:styleId="Nadpis5">
    <w:name w:val="heading 5"/>
    <w:aliases w:val="H5"/>
    <w:basedOn w:val="Nadpis4"/>
    <w:next w:val="Normln"/>
    <w:link w:val="Nadpis5Char"/>
    <w:qFormat/>
    <w:rsid w:val="00AE12E8"/>
    <w:pPr>
      <w:numPr>
        <w:ilvl w:val="4"/>
      </w:numPr>
      <w:ind w:left="1418" w:firstLine="0"/>
      <w:outlineLvl w:val="4"/>
    </w:pPr>
    <w:rPr>
      <w:rFonts w:eastAsia="Calibri"/>
    </w:rPr>
  </w:style>
  <w:style w:type="paragraph" w:styleId="Nadpis6">
    <w:name w:val="heading 6"/>
    <w:basedOn w:val="Normln"/>
    <w:next w:val="Normln"/>
    <w:link w:val="Nadpis6Char"/>
    <w:uiPriority w:val="9"/>
    <w:qFormat/>
    <w:rsid w:val="00F03800"/>
    <w:pPr>
      <w:numPr>
        <w:ilvl w:val="5"/>
        <w:numId w:val="1"/>
      </w:numPr>
      <w:spacing w:before="240" w:after="60"/>
      <w:outlineLvl w:val="5"/>
    </w:pPr>
    <w:rPr>
      <w:rFonts w:ascii="Calibri" w:eastAsia="Times New Roman" w:hAnsi="Calibri"/>
      <w:b/>
      <w:bCs/>
      <w:sz w:val="22"/>
      <w:lang w:val="sk-SK"/>
    </w:rPr>
  </w:style>
  <w:style w:type="paragraph" w:styleId="Nadpis7">
    <w:name w:val="heading 7"/>
    <w:basedOn w:val="Normln"/>
    <w:next w:val="Normln"/>
    <w:link w:val="Nadpis7Char"/>
    <w:uiPriority w:val="9"/>
    <w:qFormat/>
    <w:rsid w:val="00F03800"/>
    <w:pPr>
      <w:numPr>
        <w:ilvl w:val="6"/>
        <w:numId w:val="1"/>
      </w:numPr>
      <w:spacing w:before="240" w:after="60"/>
      <w:outlineLvl w:val="6"/>
    </w:pPr>
    <w:rPr>
      <w:rFonts w:ascii="Calibri" w:eastAsia="Times New Roman" w:hAnsi="Calibri"/>
      <w:szCs w:val="24"/>
      <w:lang w:val="sk-SK"/>
    </w:rPr>
  </w:style>
  <w:style w:type="paragraph" w:styleId="Nadpis8">
    <w:name w:val="heading 8"/>
    <w:basedOn w:val="Normln"/>
    <w:next w:val="Normln"/>
    <w:link w:val="Nadpis8Char"/>
    <w:uiPriority w:val="9"/>
    <w:qFormat/>
    <w:rsid w:val="00F03800"/>
    <w:pPr>
      <w:numPr>
        <w:ilvl w:val="7"/>
        <w:numId w:val="1"/>
      </w:numPr>
      <w:spacing w:before="240" w:after="60"/>
      <w:outlineLvl w:val="7"/>
    </w:pPr>
    <w:rPr>
      <w:rFonts w:ascii="Calibri" w:eastAsia="Times New Roman" w:hAnsi="Calibri"/>
      <w:i/>
      <w:iCs/>
      <w:szCs w:val="24"/>
      <w:lang w:val="sk-SK"/>
    </w:rPr>
  </w:style>
  <w:style w:type="paragraph" w:styleId="Nadpis9">
    <w:name w:val="heading 9"/>
    <w:basedOn w:val="Normln"/>
    <w:next w:val="Normln"/>
    <w:link w:val="Nadpis9Char"/>
    <w:uiPriority w:val="9"/>
    <w:qFormat/>
    <w:rsid w:val="00F03800"/>
    <w:pPr>
      <w:numPr>
        <w:ilvl w:val="8"/>
        <w:numId w:val="1"/>
      </w:numPr>
      <w:spacing w:before="240" w:after="60"/>
      <w:outlineLvl w:val="8"/>
    </w:pPr>
    <w:rPr>
      <w:rFonts w:eastAsia="Times New Roman"/>
      <w:sz w:val="22"/>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rsid w:val="00024745"/>
    <w:rPr>
      <w:rFonts w:ascii="Cambria" w:eastAsia="Times New Roman" w:hAnsi="Cambria"/>
      <w:b/>
      <w:bCs/>
      <w:kern w:val="32"/>
      <w:sz w:val="32"/>
      <w:szCs w:val="32"/>
      <w:lang w:val="sk-SK" w:eastAsia="en-US"/>
    </w:rPr>
  </w:style>
  <w:style w:type="character" w:customStyle="1" w:styleId="Nadpis2Char">
    <w:name w:val="Nadpis 2 Char"/>
    <w:link w:val="Nadpis2"/>
    <w:uiPriority w:val="9"/>
    <w:rsid w:val="001908C8"/>
    <w:rPr>
      <w:rFonts w:ascii="Cambria" w:eastAsia="Times New Roman" w:hAnsi="Cambria"/>
      <w:b/>
      <w:bCs/>
      <w:iCs/>
      <w:sz w:val="28"/>
      <w:szCs w:val="28"/>
      <w:lang w:eastAsia="en-US"/>
    </w:rPr>
  </w:style>
  <w:style w:type="character" w:customStyle="1" w:styleId="Nadpis3Char">
    <w:name w:val="Nadpis 3 Char"/>
    <w:aliases w:val="H3 Char"/>
    <w:link w:val="Nadpis3"/>
    <w:uiPriority w:val="9"/>
    <w:rsid w:val="00024745"/>
    <w:rPr>
      <w:rFonts w:ascii="Cambria" w:hAnsi="Cambria"/>
      <w:bCs/>
      <w:sz w:val="24"/>
      <w:szCs w:val="24"/>
      <w:lang w:eastAsia="en-US"/>
    </w:rPr>
  </w:style>
  <w:style w:type="character" w:customStyle="1" w:styleId="Nadpis4Char">
    <w:name w:val="Nadpis 4 Char"/>
    <w:aliases w:val="H4 Char"/>
    <w:link w:val="Nadpis4"/>
    <w:uiPriority w:val="9"/>
    <w:rsid w:val="005A0F7B"/>
    <w:rPr>
      <w:rFonts w:ascii="Cambria" w:eastAsia="Times New Roman" w:hAnsi="Cambria"/>
      <w:bCs/>
      <w:sz w:val="24"/>
      <w:szCs w:val="28"/>
      <w:lang w:eastAsia="en-US"/>
    </w:rPr>
  </w:style>
  <w:style w:type="character" w:customStyle="1" w:styleId="Nadpis5Char">
    <w:name w:val="Nadpis 5 Char"/>
    <w:aliases w:val="H5 Char"/>
    <w:link w:val="Nadpis5"/>
    <w:rsid w:val="00AE12E8"/>
    <w:rPr>
      <w:rFonts w:ascii="Cambria" w:hAnsi="Cambria"/>
      <w:bCs/>
      <w:sz w:val="24"/>
      <w:szCs w:val="28"/>
      <w:lang w:eastAsia="en-US"/>
    </w:rPr>
  </w:style>
  <w:style w:type="character" w:customStyle="1" w:styleId="Nadpis6Char">
    <w:name w:val="Nadpis 6 Char"/>
    <w:link w:val="Nadpis6"/>
    <w:uiPriority w:val="9"/>
    <w:rsid w:val="00F03800"/>
    <w:rPr>
      <w:rFonts w:eastAsia="Times New Roman"/>
      <w:b/>
      <w:bCs/>
      <w:sz w:val="22"/>
      <w:szCs w:val="22"/>
      <w:lang w:val="sk-SK" w:eastAsia="en-US"/>
    </w:rPr>
  </w:style>
  <w:style w:type="character" w:customStyle="1" w:styleId="Nadpis7Char">
    <w:name w:val="Nadpis 7 Char"/>
    <w:link w:val="Nadpis7"/>
    <w:uiPriority w:val="9"/>
    <w:rsid w:val="00F03800"/>
    <w:rPr>
      <w:rFonts w:eastAsia="Times New Roman"/>
      <w:sz w:val="24"/>
      <w:szCs w:val="24"/>
      <w:lang w:val="sk-SK" w:eastAsia="en-US"/>
    </w:rPr>
  </w:style>
  <w:style w:type="character" w:customStyle="1" w:styleId="Nadpis8Char">
    <w:name w:val="Nadpis 8 Char"/>
    <w:link w:val="Nadpis8"/>
    <w:uiPriority w:val="9"/>
    <w:rsid w:val="00F03800"/>
    <w:rPr>
      <w:rFonts w:eastAsia="Times New Roman"/>
      <w:i/>
      <w:iCs/>
      <w:sz w:val="24"/>
      <w:szCs w:val="24"/>
      <w:lang w:val="sk-SK" w:eastAsia="en-US"/>
    </w:rPr>
  </w:style>
  <w:style w:type="character" w:customStyle="1" w:styleId="Nadpis9Char">
    <w:name w:val="Nadpis 9 Char"/>
    <w:link w:val="Nadpis9"/>
    <w:uiPriority w:val="9"/>
    <w:rsid w:val="00F03800"/>
    <w:rPr>
      <w:rFonts w:ascii="Cambria" w:eastAsia="Times New Roman" w:hAnsi="Cambria"/>
      <w:sz w:val="22"/>
      <w:szCs w:val="22"/>
      <w:lang w:val="sk-SK" w:eastAsia="en-US"/>
    </w:rPr>
  </w:style>
  <w:style w:type="paragraph" w:styleId="Zhlav">
    <w:name w:val="header"/>
    <w:basedOn w:val="Normln"/>
    <w:link w:val="ZhlavChar"/>
    <w:uiPriority w:val="99"/>
    <w:unhideWhenUsed/>
    <w:rsid w:val="001527D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527DA"/>
  </w:style>
  <w:style w:type="paragraph" w:styleId="Zpat">
    <w:name w:val="footer"/>
    <w:basedOn w:val="Normln"/>
    <w:link w:val="ZpatChar"/>
    <w:uiPriority w:val="99"/>
    <w:unhideWhenUsed/>
    <w:rsid w:val="001527DA"/>
    <w:pPr>
      <w:tabs>
        <w:tab w:val="center" w:pos="4536"/>
        <w:tab w:val="right" w:pos="9072"/>
      </w:tabs>
      <w:spacing w:after="0" w:line="240" w:lineRule="auto"/>
    </w:pPr>
  </w:style>
  <w:style w:type="character" w:customStyle="1" w:styleId="ZpatChar">
    <w:name w:val="Zápatí Char"/>
    <w:basedOn w:val="Standardnpsmoodstavce"/>
    <w:link w:val="Zpat"/>
    <w:uiPriority w:val="99"/>
    <w:rsid w:val="001527DA"/>
  </w:style>
  <w:style w:type="paragraph" w:styleId="Textbubliny">
    <w:name w:val="Balloon Text"/>
    <w:basedOn w:val="Normln"/>
    <w:link w:val="TextbublinyChar"/>
    <w:uiPriority w:val="99"/>
    <w:semiHidden/>
    <w:unhideWhenUsed/>
    <w:rsid w:val="001527DA"/>
    <w:pPr>
      <w:spacing w:after="0" w:line="240" w:lineRule="auto"/>
    </w:pPr>
    <w:rPr>
      <w:rFonts w:ascii="Tahoma" w:hAnsi="Tahoma"/>
      <w:sz w:val="16"/>
      <w:szCs w:val="16"/>
    </w:rPr>
  </w:style>
  <w:style w:type="character" w:customStyle="1" w:styleId="TextbublinyChar">
    <w:name w:val="Text bubliny Char"/>
    <w:link w:val="Textbubliny"/>
    <w:uiPriority w:val="99"/>
    <w:semiHidden/>
    <w:rsid w:val="001527DA"/>
    <w:rPr>
      <w:rFonts w:ascii="Tahoma" w:hAnsi="Tahoma" w:cs="Tahoma"/>
      <w:sz w:val="16"/>
      <w:szCs w:val="16"/>
    </w:rPr>
  </w:style>
  <w:style w:type="character" w:customStyle="1" w:styleId="apple-style-span">
    <w:name w:val="apple-style-span"/>
    <w:basedOn w:val="Standardnpsmoodstavce"/>
    <w:rsid w:val="001527DA"/>
  </w:style>
  <w:style w:type="character" w:styleId="Hypertextovodkaz">
    <w:name w:val="Hyperlink"/>
    <w:uiPriority w:val="99"/>
    <w:unhideWhenUsed/>
    <w:rsid w:val="0093475A"/>
    <w:rPr>
      <w:color w:val="0000FF"/>
      <w:u w:val="single"/>
    </w:rPr>
  </w:style>
  <w:style w:type="character" w:styleId="Sledovanodkaz">
    <w:name w:val="FollowedHyperlink"/>
    <w:uiPriority w:val="99"/>
    <w:semiHidden/>
    <w:unhideWhenUsed/>
    <w:rsid w:val="0093475A"/>
    <w:rPr>
      <w:color w:val="800080"/>
      <w:u w:val="single"/>
    </w:rPr>
  </w:style>
  <w:style w:type="paragraph" w:styleId="Bezmezer">
    <w:name w:val="No Spacing"/>
    <w:link w:val="BezmezerChar"/>
    <w:uiPriority w:val="1"/>
    <w:qFormat/>
    <w:rsid w:val="0068396D"/>
    <w:pPr>
      <w:jc w:val="both"/>
    </w:pPr>
    <w:rPr>
      <w:rFonts w:asciiTheme="majorHAnsi" w:eastAsia="Times New Roman" w:hAnsiTheme="majorHAnsi"/>
      <w:sz w:val="24"/>
      <w:szCs w:val="22"/>
      <w:lang w:eastAsia="en-US"/>
    </w:rPr>
  </w:style>
  <w:style w:type="character" w:customStyle="1" w:styleId="BezmezerChar">
    <w:name w:val="Bez mezer Char"/>
    <w:link w:val="Bezmezer"/>
    <w:uiPriority w:val="1"/>
    <w:rsid w:val="0068396D"/>
    <w:rPr>
      <w:rFonts w:asciiTheme="majorHAnsi" w:eastAsia="Times New Roman" w:hAnsiTheme="majorHAnsi"/>
      <w:sz w:val="24"/>
      <w:szCs w:val="22"/>
      <w:lang w:eastAsia="en-US"/>
    </w:rPr>
  </w:style>
  <w:style w:type="paragraph" w:customStyle="1" w:styleId="psmenovzoru">
    <w:name w:val="písmeno vzoru"/>
    <w:basedOn w:val="Normln"/>
    <w:link w:val="psmenovzoruChar"/>
    <w:rsid w:val="00F732B7"/>
    <w:pPr>
      <w:pBdr>
        <w:bottom w:val="single" w:sz="24" w:space="1" w:color="C00000"/>
      </w:pBdr>
      <w:jc w:val="center"/>
    </w:pPr>
    <w:rPr>
      <w:b/>
      <w:sz w:val="48"/>
      <w:szCs w:val="48"/>
    </w:rPr>
  </w:style>
  <w:style w:type="character" w:customStyle="1" w:styleId="psmenovzoruChar">
    <w:name w:val="písmeno vzoru Char"/>
    <w:link w:val="psmenovzoru"/>
    <w:rsid w:val="00F732B7"/>
    <w:rPr>
      <w:rFonts w:ascii="Cambria" w:hAnsi="Cambria"/>
      <w:b/>
      <w:sz w:val="48"/>
      <w:szCs w:val="48"/>
      <w:lang w:val="cs-CZ" w:eastAsia="en-US"/>
    </w:rPr>
  </w:style>
  <w:style w:type="paragraph" w:styleId="Nadpisobsahu">
    <w:name w:val="TOC Heading"/>
    <w:basedOn w:val="Nadpis1"/>
    <w:next w:val="Normln"/>
    <w:uiPriority w:val="39"/>
    <w:qFormat/>
    <w:rsid w:val="00F84B46"/>
    <w:pPr>
      <w:keepLines/>
      <w:numPr>
        <w:numId w:val="0"/>
      </w:numPr>
      <w:pBdr>
        <w:bottom w:val="none" w:sz="0" w:space="0" w:color="auto"/>
      </w:pBdr>
      <w:spacing w:after="0"/>
      <w:outlineLvl w:val="9"/>
    </w:pPr>
    <w:rPr>
      <w:color w:val="365F91"/>
      <w:kern w:val="0"/>
      <w:sz w:val="28"/>
      <w:szCs w:val="28"/>
      <w:lang w:val="cs-CZ"/>
    </w:rPr>
  </w:style>
  <w:style w:type="paragraph" w:styleId="Obsah1">
    <w:name w:val="toc 1"/>
    <w:basedOn w:val="Normln"/>
    <w:next w:val="Normln"/>
    <w:autoRedefine/>
    <w:uiPriority w:val="39"/>
    <w:unhideWhenUsed/>
    <w:rsid w:val="00B4411D"/>
    <w:pPr>
      <w:pBdr>
        <w:bottom w:val="single" w:sz="12" w:space="1" w:color="FF0000"/>
      </w:pBdr>
      <w:tabs>
        <w:tab w:val="left" w:pos="440"/>
        <w:tab w:val="right" w:leader="dot" w:pos="9062"/>
      </w:tabs>
    </w:pPr>
  </w:style>
  <w:style w:type="paragraph" w:styleId="Obsah2">
    <w:name w:val="toc 2"/>
    <w:basedOn w:val="Normln"/>
    <w:next w:val="Normln"/>
    <w:autoRedefine/>
    <w:uiPriority w:val="39"/>
    <w:unhideWhenUsed/>
    <w:rsid w:val="00F84B46"/>
    <w:pPr>
      <w:tabs>
        <w:tab w:val="left" w:pos="709"/>
        <w:tab w:val="right" w:leader="dot" w:pos="9062"/>
      </w:tabs>
      <w:spacing w:line="240" w:lineRule="auto"/>
      <w:ind w:left="220"/>
    </w:pPr>
    <w:rPr>
      <w:sz w:val="20"/>
    </w:rPr>
  </w:style>
  <w:style w:type="paragraph" w:styleId="Obsah4">
    <w:name w:val="toc 4"/>
    <w:basedOn w:val="Normln"/>
    <w:next w:val="Normln"/>
    <w:autoRedefine/>
    <w:uiPriority w:val="39"/>
    <w:unhideWhenUsed/>
    <w:rsid w:val="00F84B46"/>
    <w:pPr>
      <w:ind w:left="660"/>
    </w:pPr>
  </w:style>
  <w:style w:type="paragraph" w:styleId="Obsah5">
    <w:name w:val="toc 5"/>
    <w:basedOn w:val="Normln"/>
    <w:next w:val="Normln"/>
    <w:autoRedefine/>
    <w:uiPriority w:val="39"/>
    <w:unhideWhenUsed/>
    <w:rsid w:val="00F84B46"/>
    <w:pPr>
      <w:ind w:left="880"/>
    </w:pPr>
  </w:style>
  <w:style w:type="character" w:styleId="Odkaznakoment">
    <w:name w:val="annotation reference"/>
    <w:uiPriority w:val="99"/>
    <w:semiHidden/>
    <w:unhideWhenUsed/>
    <w:rsid w:val="005423E7"/>
    <w:rPr>
      <w:sz w:val="16"/>
      <w:szCs w:val="16"/>
    </w:rPr>
  </w:style>
  <w:style w:type="paragraph" w:styleId="Textkomente">
    <w:name w:val="annotation text"/>
    <w:basedOn w:val="Normln"/>
    <w:link w:val="TextkomenteChar"/>
    <w:uiPriority w:val="99"/>
    <w:unhideWhenUsed/>
    <w:rsid w:val="005423E7"/>
    <w:rPr>
      <w:rFonts w:ascii="Calibri" w:hAnsi="Calibri"/>
      <w:sz w:val="20"/>
      <w:szCs w:val="20"/>
    </w:rPr>
  </w:style>
  <w:style w:type="character" w:customStyle="1" w:styleId="TextkomenteChar">
    <w:name w:val="Text komentáře Char"/>
    <w:link w:val="Textkomente"/>
    <w:uiPriority w:val="99"/>
    <w:rsid w:val="005423E7"/>
    <w:rPr>
      <w:lang w:eastAsia="en-US"/>
    </w:rPr>
  </w:style>
  <w:style w:type="paragraph" w:styleId="Pedmtkomente">
    <w:name w:val="annotation subject"/>
    <w:basedOn w:val="Textkomente"/>
    <w:next w:val="Textkomente"/>
    <w:link w:val="PedmtkomenteChar"/>
    <w:uiPriority w:val="99"/>
    <w:semiHidden/>
    <w:unhideWhenUsed/>
    <w:rsid w:val="005423E7"/>
    <w:rPr>
      <w:b/>
      <w:bCs/>
    </w:rPr>
  </w:style>
  <w:style w:type="character" w:customStyle="1" w:styleId="PedmtkomenteChar">
    <w:name w:val="Předmět komentáře Char"/>
    <w:link w:val="Pedmtkomente"/>
    <w:uiPriority w:val="99"/>
    <w:semiHidden/>
    <w:rsid w:val="005423E7"/>
    <w:rPr>
      <w:b/>
      <w:bCs/>
      <w:lang w:eastAsia="en-US"/>
    </w:rPr>
  </w:style>
  <w:style w:type="paragraph" w:styleId="Odstavecseseznamem">
    <w:name w:val="List Paragraph"/>
    <w:basedOn w:val="Normln"/>
    <w:link w:val="OdstavecseseznamemChar"/>
    <w:uiPriority w:val="99"/>
    <w:qFormat/>
    <w:rsid w:val="00351691"/>
    <w:pPr>
      <w:ind w:left="708"/>
    </w:pPr>
  </w:style>
  <w:style w:type="paragraph" w:customStyle="1" w:styleId="AAOdstavec">
    <w:name w:val="AA_Odstavec"/>
    <w:basedOn w:val="Normln"/>
    <w:rsid w:val="00FB434A"/>
    <w:pPr>
      <w:suppressAutoHyphens/>
      <w:spacing w:after="0" w:line="240" w:lineRule="auto"/>
    </w:pPr>
    <w:rPr>
      <w:rFonts w:ascii="Arial" w:eastAsia="Times New Roman" w:hAnsi="Arial" w:cs="Arial"/>
      <w:sz w:val="20"/>
      <w:szCs w:val="20"/>
      <w:lang w:eastAsia="ar-SA"/>
    </w:rPr>
  </w:style>
  <w:style w:type="paragraph" w:styleId="FormtovanvHTML">
    <w:name w:val="HTML Preformatted"/>
    <w:basedOn w:val="Normln"/>
    <w:link w:val="FormtovanvHTMLChar"/>
    <w:uiPriority w:val="99"/>
    <w:unhideWhenUsed/>
    <w:rsid w:val="0027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FormtovanvHTMLChar">
    <w:name w:val="Formátovaný v HTML Char"/>
    <w:link w:val="FormtovanvHTML"/>
    <w:uiPriority w:val="99"/>
    <w:rsid w:val="00270B36"/>
    <w:rPr>
      <w:rFonts w:ascii="Courier New" w:eastAsia="Times New Roman" w:hAnsi="Courier New" w:cs="Courier New"/>
    </w:rPr>
  </w:style>
  <w:style w:type="character" w:styleId="Siln">
    <w:name w:val="Strong"/>
    <w:uiPriority w:val="22"/>
    <w:qFormat/>
    <w:rsid w:val="00F815A3"/>
    <w:rPr>
      <w:rFonts w:ascii="Cambria" w:hAnsi="Cambria"/>
      <w:b/>
      <w:bCs/>
      <w:sz w:val="24"/>
    </w:rPr>
  </w:style>
  <w:style w:type="paragraph" w:customStyle="1" w:styleId="Char">
    <w:name w:val="Char"/>
    <w:basedOn w:val="Nadpis1"/>
    <w:rsid w:val="00E75C61"/>
    <w:pPr>
      <w:keepNext w:val="0"/>
      <w:numPr>
        <w:numId w:val="0"/>
      </w:numPr>
      <w:pBdr>
        <w:bottom w:val="none" w:sz="0" w:space="0" w:color="auto"/>
      </w:pBdr>
      <w:tabs>
        <w:tab w:val="num" w:pos="0"/>
      </w:tabs>
      <w:spacing w:before="0" w:after="240" w:line="360" w:lineRule="auto"/>
    </w:pPr>
    <w:rPr>
      <w:rFonts w:ascii="Times" w:hAnsi="Times" w:cs="Times"/>
      <w:lang w:val="cs-CZ" w:eastAsia="cs-CZ"/>
    </w:rPr>
  </w:style>
  <w:style w:type="paragraph" w:styleId="Rozloendokumentu">
    <w:name w:val="Document Map"/>
    <w:basedOn w:val="Normln"/>
    <w:semiHidden/>
    <w:rsid w:val="00E6141D"/>
    <w:pPr>
      <w:shd w:val="clear" w:color="auto" w:fill="000080"/>
    </w:pPr>
    <w:rPr>
      <w:rFonts w:ascii="Tahoma" w:hAnsi="Tahoma" w:cs="Tahoma"/>
      <w:sz w:val="20"/>
      <w:szCs w:val="20"/>
    </w:rPr>
  </w:style>
  <w:style w:type="paragraph" w:styleId="Zkladntext">
    <w:name w:val="Body Text"/>
    <w:basedOn w:val="Normln"/>
    <w:link w:val="ZkladntextChar"/>
    <w:uiPriority w:val="1"/>
    <w:rsid w:val="00F815A3"/>
    <w:pPr>
      <w:widowControl w:val="0"/>
      <w:autoSpaceDE w:val="0"/>
      <w:autoSpaceDN w:val="0"/>
      <w:adjustRightInd w:val="0"/>
      <w:spacing w:after="0"/>
    </w:pPr>
    <w:rPr>
      <w:rFonts w:eastAsia="Times New Roman" w:cs="Arial"/>
      <w:u w:val="single"/>
      <w:lang w:eastAsia="cs-CZ"/>
    </w:rPr>
  </w:style>
  <w:style w:type="character" w:customStyle="1" w:styleId="ZkladntextChar">
    <w:name w:val="Základní text Char"/>
    <w:link w:val="Zkladntext"/>
    <w:uiPriority w:val="1"/>
    <w:rsid w:val="00F815A3"/>
    <w:rPr>
      <w:rFonts w:ascii="Cambria" w:eastAsia="Times New Roman" w:hAnsi="Cambria" w:cs="Arial"/>
      <w:sz w:val="24"/>
      <w:szCs w:val="22"/>
      <w:u w:val="single"/>
    </w:rPr>
  </w:style>
  <w:style w:type="table" w:styleId="Mkatabulky">
    <w:name w:val="Table Grid"/>
    <w:basedOn w:val="Normlntabulka"/>
    <w:uiPriority w:val="59"/>
    <w:rsid w:val="00F30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unhideWhenUsed/>
    <w:rsid w:val="00976986"/>
    <w:pPr>
      <w:spacing w:after="100"/>
      <w:ind w:left="440"/>
      <w:jc w:val="left"/>
    </w:pPr>
    <w:rPr>
      <w:rFonts w:ascii="Calibri" w:eastAsia="Times New Roman" w:hAnsi="Calibri"/>
      <w:sz w:val="22"/>
      <w:lang w:eastAsia="cs-CZ"/>
    </w:rPr>
  </w:style>
  <w:style w:type="paragraph" w:styleId="Obsah6">
    <w:name w:val="toc 6"/>
    <w:basedOn w:val="Normln"/>
    <w:next w:val="Normln"/>
    <w:autoRedefine/>
    <w:uiPriority w:val="39"/>
    <w:unhideWhenUsed/>
    <w:rsid w:val="00976986"/>
    <w:pPr>
      <w:spacing w:after="100"/>
      <w:ind w:left="1100"/>
      <w:jc w:val="left"/>
    </w:pPr>
    <w:rPr>
      <w:rFonts w:ascii="Calibri" w:eastAsia="Times New Roman" w:hAnsi="Calibri"/>
      <w:sz w:val="22"/>
      <w:lang w:eastAsia="cs-CZ"/>
    </w:rPr>
  </w:style>
  <w:style w:type="paragraph" w:styleId="Obsah7">
    <w:name w:val="toc 7"/>
    <w:basedOn w:val="Normln"/>
    <w:next w:val="Normln"/>
    <w:autoRedefine/>
    <w:uiPriority w:val="39"/>
    <w:unhideWhenUsed/>
    <w:rsid w:val="00976986"/>
    <w:pPr>
      <w:spacing w:after="100"/>
      <w:ind w:left="1320"/>
      <w:jc w:val="left"/>
    </w:pPr>
    <w:rPr>
      <w:rFonts w:ascii="Calibri" w:eastAsia="Times New Roman" w:hAnsi="Calibri"/>
      <w:sz w:val="22"/>
      <w:lang w:eastAsia="cs-CZ"/>
    </w:rPr>
  </w:style>
  <w:style w:type="paragraph" w:styleId="Obsah8">
    <w:name w:val="toc 8"/>
    <w:basedOn w:val="Normln"/>
    <w:next w:val="Normln"/>
    <w:autoRedefine/>
    <w:uiPriority w:val="39"/>
    <w:unhideWhenUsed/>
    <w:rsid w:val="00976986"/>
    <w:pPr>
      <w:spacing w:after="100"/>
      <w:ind w:left="1540"/>
      <w:jc w:val="left"/>
    </w:pPr>
    <w:rPr>
      <w:rFonts w:ascii="Calibri" w:eastAsia="Times New Roman" w:hAnsi="Calibri"/>
      <w:sz w:val="22"/>
      <w:lang w:eastAsia="cs-CZ"/>
    </w:rPr>
  </w:style>
  <w:style w:type="paragraph" w:styleId="Obsah9">
    <w:name w:val="toc 9"/>
    <w:basedOn w:val="Normln"/>
    <w:next w:val="Normln"/>
    <w:autoRedefine/>
    <w:uiPriority w:val="39"/>
    <w:unhideWhenUsed/>
    <w:rsid w:val="00976986"/>
    <w:pPr>
      <w:spacing w:after="100"/>
      <w:ind w:left="1760"/>
      <w:jc w:val="left"/>
    </w:pPr>
    <w:rPr>
      <w:rFonts w:ascii="Calibri" w:eastAsia="Times New Roman" w:hAnsi="Calibri"/>
      <w:sz w:val="22"/>
      <w:lang w:eastAsia="cs-CZ"/>
    </w:rPr>
  </w:style>
  <w:style w:type="character" w:customStyle="1" w:styleId="cpvselected">
    <w:name w:val="cpvselected"/>
    <w:basedOn w:val="Standardnpsmoodstavce"/>
    <w:rsid w:val="00C35559"/>
  </w:style>
  <w:style w:type="character" w:styleId="PromnnHTML">
    <w:name w:val="HTML Variable"/>
    <w:basedOn w:val="Standardnpsmoodstavce"/>
    <w:uiPriority w:val="99"/>
    <w:semiHidden/>
    <w:unhideWhenUsed/>
    <w:rsid w:val="0094750A"/>
    <w:rPr>
      <w:b/>
      <w:bCs/>
      <w:i w:val="0"/>
      <w:iCs w:val="0"/>
    </w:rPr>
  </w:style>
  <w:style w:type="character" w:customStyle="1" w:styleId="cpvselected1">
    <w:name w:val="cpvselected1"/>
    <w:basedOn w:val="Standardnpsmoodstavce"/>
    <w:rsid w:val="00461D03"/>
    <w:rPr>
      <w:color w:val="FF0000"/>
    </w:rPr>
  </w:style>
  <w:style w:type="character" w:customStyle="1" w:styleId="odstChar">
    <w:name w:val="odst. Char"/>
    <w:basedOn w:val="Standardnpsmoodstavce"/>
    <w:link w:val="odst"/>
    <w:locked/>
    <w:rsid w:val="00DC0A34"/>
    <w:rPr>
      <w:rFonts w:ascii="Times New Roman" w:hAnsi="Times New Roman"/>
      <w:sz w:val="24"/>
      <w:szCs w:val="24"/>
    </w:rPr>
  </w:style>
  <w:style w:type="paragraph" w:customStyle="1" w:styleId="odst">
    <w:name w:val="odst."/>
    <w:link w:val="odstChar"/>
    <w:qFormat/>
    <w:rsid w:val="00DC0A34"/>
    <w:pPr>
      <w:spacing w:before="120" w:after="120" w:line="276" w:lineRule="auto"/>
      <w:jc w:val="both"/>
    </w:pPr>
    <w:rPr>
      <w:rFonts w:ascii="Times New Roman" w:hAnsi="Times New Roman"/>
      <w:sz w:val="24"/>
      <w:szCs w:val="24"/>
    </w:rPr>
  </w:style>
  <w:style w:type="paragraph" w:customStyle="1" w:styleId="Default">
    <w:name w:val="Default"/>
    <w:rsid w:val="004E73EC"/>
    <w:pPr>
      <w:autoSpaceDE w:val="0"/>
      <w:autoSpaceDN w:val="0"/>
      <w:adjustRightInd w:val="0"/>
    </w:pPr>
    <w:rPr>
      <w:rFonts w:ascii="Cambria" w:hAnsi="Cambria" w:cs="Cambria"/>
      <w:color w:val="000000"/>
      <w:sz w:val="24"/>
      <w:szCs w:val="24"/>
    </w:rPr>
  </w:style>
  <w:style w:type="paragraph" w:customStyle="1" w:styleId="textpsmene">
    <w:name w:val="textpsmene"/>
    <w:basedOn w:val="Normln"/>
    <w:rsid w:val="00620BC0"/>
    <w:pPr>
      <w:tabs>
        <w:tab w:val="num" w:pos="425"/>
      </w:tabs>
      <w:spacing w:after="0" w:line="240" w:lineRule="auto"/>
      <w:ind w:left="425" w:hanging="425"/>
    </w:pPr>
    <w:rPr>
      <w:rFonts w:ascii="Times New Roman" w:eastAsia="Arial Unicode MS" w:hAnsi="Times New Roman"/>
      <w:szCs w:val="24"/>
      <w:lang w:eastAsia="cs-CZ"/>
    </w:rPr>
  </w:style>
  <w:style w:type="character" w:customStyle="1" w:styleId="Nevyeenzmnka1">
    <w:name w:val="Nevyřešená zmínka1"/>
    <w:basedOn w:val="Standardnpsmoodstavce"/>
    <w:uiPriority w:val="99"/>
    <w:semiHidden/>
    <w:unhideWhenUsed/>
    <w:rsid w:val="001F450F"/>
    <w:rPr>
      <w:color w:val="808080"/>
      <w:shd w:val="clear" w:color="auto" w:fill="E6E6E6"/>
    </w:rPr>
  </w:style>
  <w:style w:type="character" w:styleId="Nevyeenzmnka">
    <w:name w:val="Unresolved Mention"/>
    <w:basedOn w:val="Standardnpsmoodstavce"/>
    <w:uiPriority w:val="99"/>
    <w:semiHidden/>
    <w:unhideWhenUsed/>
    <w:rsid w:val="00582AED"/>
    <w:rPr>
      <w:color w:val="605E5C"/>
      <w:shd w:val="clear" w:color="auto" w:fill="E1DFDD"/>
    </w:rPr>
  </w:style>
  <w:style w:type="paragraph" w:customStyle="1" w:styleId="odrakyrds">
    <w:name w:val="odražky rds"/>
    <w:basedOn w:val="Normln"/>
    <w:rsid w:val="00B66ACC"/>
    <w:pPr>
      <w:numPr>
        <w:numId w:val="6"/>
      </w:numPr>
      <w:spacing w:after="0" w:line="300" w:lineRule="auto"/>
    </w:pPr>
    <w:rPr>
      <w:rFonts w:ascii="Arial" w:eastAsia="Times New Roman" w:hAnsi="Arial" w:cs="Arial"/>
      <w:sz w:val="22"/>
      <w:szCs w:val="24"/>
      <w:lang w:eastAsia="cs-CZ"/>
    </w:rPr>
  </w:style>
  <w:style w:type="character" w:customStyle="1" w:styleId="OdstavecseseznamemChar">
    <w:name w:val="Odstavec se seznamem Char"/>
    <w:link w:val="Odstavecseseznamem"/>
    <w:uiPriority w:val="34"/>
    <w:rsid w:val="00215201"/>
    <w:rPr>
      <w:rFonts w:ascii="Cambria" w:hAnsi="Cambria"/>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7625">
      <w:bodyDiv w:val="1"/>
      <w:marLeft w:val="0"/>
      <w:marRight w:val="0"/>
      <w:marTop w:val="0"/>
      <w:marBottom w:val="0"/>
      <w:divBdr>
        <w:top w:val="none" w:sz="0" w:space="0" w:color="auto"/>
        <w:left w:val="none" w:sz="0" w:space="0" w:color="auto"/>
        <w:bottom w:val="none" w:sz="0" w:space="0" w:color="auto"/>
        <w:right w:val="none" w:sz="0" w:space="0" w:color="auto"/>
      </w:divBdr>
    </w:div>
    <w:div w:id="160236794">
      <w:bodyDiv w:val="1"/>
      <w:marLeft w:val="0"/>
      <w:marRight w:val="0"/>
      <w:marTop w:val="0"/>
      <w:marBottom w:val="0"/>
      <w:divBdr>
        <w:top w:val="none" w:sz="0" w:space="0" w:color="auto"/>
        <w:left w:val="none" w:sz="0" w:space="0" w:color="auto"/>
        <w:bottom w:val="none" w:sz="0" w:space="0" w:color="auto"/>
        <w:right w:val="none" w:sz="0" w:space="0" w:color="auto"/>
      </w:divBdr>
    </w:div>
    <w:div w:id="166142934">
      <w:bodyDiv w:val="1"/>
      <w:marLeft w:val="0"/>
      <w:marRight w:val="0"/>
      <w:marTop w:val="0"/>
      <w:marBottom w:val="0"/>
      <w:divBdr>
        <w:top w:val="none" w:sz="0" w:space="0" w:color="auto"/>
        <w:left w:val="none" w:sz="0" w:space="0" w:color="auto"/>
        <w:bottom w:val="none" w:sz="0" w:space="0" w:color="auto"/>
        <w:right w:val="none" w:sz="0" w:space="0" w:color="auto"/>
      </w:divBdr>
      <w:divsChild>
        <w:div w:id="1381981461">
          <w:marLeft w:val="0"/>
          <w:marRight w:val="0"/>
          <w:marTop w:val="0"/>
          <w:marBottom w:val="0"/>
          <w:divBdr>
            <w:top w:val="none" w:sz="0" w:space="0" w:color="auto"/>
            <w:left w:val="none" w:sz="0" w:space="0" w:color="auto"/>
            <w:bottom w:val="none" w:sz="0" w:space="0" w:color="auto"/>
            <w:right w:val="none" w:sz="0" w:space="0" w:color="auto"/>
          </w:divBdr>
          <w:divsChild>
            <w:div w:id="140461833">
              <w:marLeft w:val="0"/>
              <w:marRight w:val="0"/>
              <w:marTop w:val="0"/>
              <w:marBottom w:val="0"/>
              <w:divBdr>
                <w:top w:val="none" w:sz="0" w:space="0" w:color="auto"/>
                <w:left w:val="none" w:sz="0" w:space="0" w:color="auto"/>
                <w:bottom w:val="none" w:sz="0" w:space="0" w:color="auto"/>
                <w:right w:val="none" w:sz="0" w:space="0" w:color="auto"/>
              </w:divBdr>
              <w:divsChild>
                <w:div w:id="1915620793">
                  <w:marLeft w:val="0"/>
                  <w:marRight w:val="0"/>
                  <w:marTop w:val="0"/>
                  <w:marBottom w:val="0"/>
                  <w:divBdr>
                    <w:top w:val="none" w:sz="0" w:space="0" w:color="auto"/>
                    <w:left w:val="none" w:sz="0" w:space="0" w:color="auto"/>
                    <w:bottom w:val="none" w:sz="0" w:space="0" w:color="auto"/>
                    <w:right w:val="none" w:sz="0" w:space="0" w:color="auto"/>
                  </w:divBdr>
                  <w:divsChild>
                    <w:div w:id="417555332">
                      <w:marLeft w:val="0"/>
                      <w:marRight w:val="0"/>
                      <w:marTop w:val="0"/>
                      <w:marBottom w:val="0"/>
                      <w:divBdr>
                        <w:top w:val="none" w:sz="0" w:space="0" w:color="auto"/>
                        <w:left w:val="none" w:sz="0" w:space="0" w:color="auto"/>
                        <w:bottom w:val="none" w:sz="0" w:space="0" w:color="auto"/>
                        <w:right w:val="none" w:sz="0" w:space="0" w:color="auto"/>
                      </w:divBdr>
                      <w:divsChild>
                        <w:div w:id="1922105768">
                          <w:marLeft w:val="0"/>
                          <w:marRight w:val="0"/>
                          <w:marTop w:val="0"/>
                          <w:marBottom w:val="0"/>
                          <w:divBdr>
                            <w:top w:val="none" w:sz="0" w:space="0" w:color="auto"/>
                            <w:left w:val="none" w:sz="0" w:space="0" w:color="auto"/>
                            <w:bottom w:val="none" w:sz="0" w:space="0" w:color="auto"/>
                            <w:right w:val="none" w:sz="0" w:space="0" w:color="auto"/>
                          </w:divBdr>
                          <w:divsChild>
                            <w:div w:id="770858824">
                              <w:marLeft w:val="0"/>
                              <w:marRight w:val="0"/>
                              <w:marTop w:val="0"/>
                              <w:marBottom w:val="0"/>
                              <w:divBdr>
                                <w:top w:val="none" w:sz="0" w:space="0" w:color="auto"/>
                                <w:left w:val="none" w:sz="0" w:space="0" w:color="auto"/>
                                <w:bottom w:val="none" w:sz="0" w:space="0" w:color="auto"/>
                                <w:right w:val="none" w:sz="0" w:space="0" w:color="auto"/>
                              </w:divBdr>
                              <w:divsChild>
                                <w:div w:id="2075197931">
                                  <w:marLeft w:val="0"/>
                                  <w:marRight w:val="0"/>
                                  <w:marTop w:val="0"/>
                                  <w:marBottom w:val="0"/>
                                  <w:divBdr>
                                    <w:top w:val="none" w:sz="0" w:space="0" w:color="auto"/>
                                    <w:left w:val="none" w:sz="0" w:space="0" w:color="auto"/>
                                    <w:bottom w:val="none" w:sz="0" w:space="0" w:color="auto"/>
                                    <w:right w:val="none" w:sz="0" w:space="0" w:color="auto"/>
                                  </w:divBdr>
                                  <w:divsChild>
                                    <w:div w:id="989285471">
                                      <w:marLeft w:val="0"/>
                                      <w:marRight w:val="0"/>
                                      <w:marTop w:val="0"/>
                                      <w:marBottom w:val="0"/>
                                      <w:divBdr>
                                        <w:top w:val="none" w:sz="0" w:space="0" w:color="auto"/>
                                        <w:left w:val="none" w:sz="0" w:space="0" w:color="auto"/>
                                        <w:bottom w:val="none" w:sz="0" w:space="0" w:color="auto"/>
                                        <w:right w:val="none" w:sz="0" w:space="0" w:color="auto"/>
                                      </w:divBdr>
                                      <w:divsChild>
                                        <w:div w:id="5508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143104">
      <w:bodyDiv w:val="1"/>
      <w:marLeft w:val="0"/>
      <w:marRight w:val="0"/>
      <w:marTop w:val="0"/>
      <w:marBottom w:val="0"/>
      <w:divBdr>
        <w:top w:val="none" w:sz="0" w:space="0" w:color="auto"/>
        <w:left w:val="none" w:sz="0" w:space="0" w:color="auto"/>
        <w:bottom w:val="none" w:sz="0" w:space="0" w:color="auto"/>
        <w:right w:val="none" w:sz="0" w:space="0" w:color="auto"/>
      </w:divBdr>
      <w:divsChild>
        <w:div w:id="411466414">
          <w:marLeft w:val="0"/>
          <w:marRight w:val="0"/>
          <w:marTop w:val="0"/>
          <w:marBottom w:val="0"/>
          <w:divBdr>
            <w:top w:val="none" w:sz="0" w:space="0" w:color="auto"/>
            <w:left w:val="none" w:sz="0" w:space="0" w:color="auto"/>
            <w:bottom w:val="none" w:sz="0" w:space="0" w:color="auto"/>
            <w:right w:val="none" w:sz="0" w:space="0" w:color="auto"/>
          </w:divBdr>
          <w:divsChild>
            <w:div w:id="613169727">
              <w:marLeft w:val="0"/>
              <w:marRight w:val="0"/>
              <w:marTop w:val="0"/>
              <w:marBottom w:val="0"/>
              <w:divBdr>
                <w:top w:val="none" w:sz="0" w:space="0" w:color="auto"/>
                <w:left w:val="none" w:sz="0" w:space="0" w:color="auto"/>
                <w:bottom w:val="none" w:sz="0" w:space="0" w:color="auto"/>
                <w:right w:val="none" w:sz="0" w:space="0" w:color="auto"/>
              </w:divBdr>
              <w:divsChild>
                <w:div w:id="809592760">
                  <w:marLeft w:val="0"/>
                  <w:marRight w:val="0"/>
                  <w:marTop w:val="0"/>
                  <w:marBottom w:val="0"/>
                  <w:divBdr>
                    <w:top w:val="none" w:sz="0" w:space="0" w:color="auto"/>
                    <w:left w:val="none" w:sz="0" w:space="0" w:color="auto"/>
                    <w:bottom w:val="none" w:sz="0" w:space="0" w:color="auto"/>
                    <w:right w:val="none" w:sz="0" w:space="0" w:color="auto"/>
                  </w:divBdr>
                  <w:divsChild>
                    <w:div w:id="1490975730">
                      <w:marLeft w:val="0"/>
                      <w:marRight w:val="0"/>
                      <w:marTop w:val="0"/>
                      <w:marBottom w:val="0"/>
                      <w:divBdr>
                        <w:top w:val="none" w:sz="0" w:space="0" w:color="auto"/>
                        <w:left w:val="none" w:sz="0" w:space="0" w:color="auto"/>
                        <w:bottom w:val="none" w:sz="0" w:space="0" w:color="auto"/>
                        <w:right w:val="none" w:sz="0" w:space="0" w:color="auto"/>
                      </w:divBdr>
                      <w:divsChild>
                        <w:div w:id="1734235127">
                          <w:marLeft w:val="0"/>
                          <w:marRight w:val="0"/>
                          <w:marTop w:val="0"/>
                          <w:marBottom w:val="0"/>
                          <w:divBdr>
                            <w:top w:val="none" w:sz="0" w:space="0" w:color="auto"/>
                            <w:left w:val="none" w:sz="0" w:space="0" w:color="auto"/>
                            <w:bottom w:val="none" w:sz="0" w:space="0" w:color="auto"/>
                            <w:right w:val="none" w:sz="0" w:space="0" w:color="auto"/>
                          </w:divBdr>
                          <w:divsChild>
                            <w:div w:id="1832941282">
                              <w:marLeft w:val="0"/>
                              <w:marRight w:val="0"/>
                              <w:marTop w:val="0"/>
                              <w:marBottom w:val="0"/>
                              <w:divBdr>
                                <w:top w:val="none" w:sz="0" w:space="0" w:color="auto"/>
                                <w:left w:val="none" w:sz="0" w:space="0" w:color="auto"/>
                                <w:bottom w:val="none" w:sz="0" w:space="0" w:color="auto"/>
                                <w:right w:val="none" w:sz="0" w:space="0" w:color="auto"/>
                              </w:divBdr>
                              <w:divsChild>
                                <w:div w:id="243105170">
                                  <w:marLeft w:val="0"/>
                                  <w:marRight w:val="0"/>
                                  <w:marTop w:val="0"/>
                                  <w:marBottom w:val="0"/>
                                  <w:divBdr>
                                    <w:top w:val="none" w:sz="0" w:space="0" w:color="auto"/>
                                    <w:left w:val="none" w:sz="0" w:space="0" w:color="auto"/>
                                    <w:bottom w:val="none" w:sz="0" w:space="0" w:color="auto"/>
                                    <w:right w:val="none" w:sz="0" w:space="0" w:color="auto"/>
                                  </w:divBdr>
                                  <w:divsChild>
                                    <w:div w:id="1673415952">
                                      <w:marLeft w:val="0"/>
                                      <w:marRight w:val="0"/>
                                      <w:marTop w:val="0"/>
                                      <w:marBottom w:val="0"/>
                                      <w:divBdr>
                                        <w:top w:val="none" w:sz="0" w:space="0" w:color="auto"/>
                                        <w:left w:val="none" w:sz="0" w:space="0" w:color="auto"/>
                                        <w:bottom w:val="none" w:sz="0" w:space="0" w:color="auto"/>
                                        <w:right w:val="none" w:sz="0" w:space="0" w:color="auto"/>
                                      </w:divBdr>
                                      <w:divsChild>
                                        <w:div w:id="4911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166360">
      <w:bodyDiv w:val="1"/>
      <w:marLeft w:val="0"/>
      <w:marRight w:val="0"/>
      <w:marTop w:val="0"/>
      <w:marBottom w:val="0"/>
      <w:divBdr>
        <w:top w:val="none" w:sz="0" w:space="0" w:color="auto"/>
        <w:left w:val="none" w:sz="0" w:space="0" w:color="auto"/>
        <w:bottom w:val="none" w:sz="0" w:space="0" w:color="auto"/>
        <w:right w:val="none" w:sz="0" w:space="0" w:color="auto"/>
      </w:divBdr>
      <w:divsChild>
        <w:div w:id="754669431">
          <w:marLeft w:val="0"/>
          <w:marRight w:val="0"/>
          <w:marTop w:val="0"/>
          <w:marBottom w:val="0"/>
          <w:divBdr>
            <w:top w:val="none" w:sz="0" w:space="0" w:color="auto"/>
            <w:left w:val="none" w:sz="0" w:space="0" w:color="auto"/>
            <w:bottom w:val="none" w:sz="0" w:space="0" w:color="auto"/>
            <w:right w:val="none" w:sz="0" w:space="0" w:color="auto"/>
          </w:divBdr>
          <w:divsChild>
            <w:div w:id="146748721">
              <w:marLeft w:val="0"/>
              <w:marRight w:val="0"/>
              <w:marTop w:val="0"/>
              <w:marBottom w:val="0"/>
              <w:divBdr>
                <w:top w:val="none" w:sz="0" w:space="0" w:color="auto"/>
                <w:left w:val="none" w:sz="0" w:space="0" w:color="auto"/>
                <w:bottom w:val="none" w:sz="0" w:space="0" w:color="auto"/>
                <w:right w:val="none" w:sz="0" w:space="0" w:color="auto"/>
              </w:divBdr>
              <w:divsChild>
                <w:div w:id="1762337247">
                  <w:marLeft w:val="0"/>
                  <w:marRight w:val="0"/>
                  <w:marTop w:val="0"/>
                  <w:marBottom w:val="0"/>
                  <w:divBdr>
                    <w:top w:val="none" w:sz="0" w:space="0" w:color="auto"/>
                    <w:left w:val="none" w:sz="0" w:space="0" w:color="auto"/>
                    <w:bottom w:val="none" w:sz="0" w:space="0" w:color="auto"/>
                    <w:right w:val="none" w:sz="0" w:space="0" w:color="auto"/>
                  </w:divBdr>
                  <w:divsChild>
                    <w:div w:id="1451434199">
                      <w:marLeft w:val="0"/>
                      <w:marRight w:val="0"/>
                      <w:marTop w:val="0"/>
                      <w:marBottom w:val="0"/>
                      <w:divBdr>
                        <w:top w:val="none" w:sz="0" w:space="0" w:color="auto"/>
                        <w:left w:val="none" w:sz="0" w:space="0" w:color="auto"/>
                        <w:bottom w:val="none" w:sz="0" w:space="0" w:color="auto"/>
                        <w:right w:val="none" w:sz="0" w:space="0" w:color="auto"/>
                      </w:divBdr>
                      <w:divsChild>
                        <w:div w:id="1406029138">
                          <w:marLeft w:val="0"/>
                          <w:marRight w:val="0"/>
                          <w:marTop w:val="0"/>
                          <w:marBottom w:val="0"/>
                          <w:divBdr>
                            <w:top w:val="none" w:sz="0" w:space="0" w:color="auto"/>
                            <w:left w:val="none" w:sz="0" w:space="0" w:color="auto"/>
                            <w:bottom w:val="none" w:sz="0" w:space="0" w:color="auto"/>
                            <w:right w:val="none" w:sz="0" w:space="0" w:color="auto"/>
                          </w:divBdr>
                          <w:divsChild>
                            <w:div w:id="1532105101">
                              <w:marLeft w:val="0"/>
                              <w:marRight w:val="0"/>
                              <w:marTop w:val="0"/>
                              <w:marBottom w:val="0"/>
                              <w:divBdr>
                                <w:top w:val="none" w:sz="0" w:space="0" w:color="auto"/>
                                <w:left w:val="none" w:sz="0" w:space="0" w:color="auto"/>
                                <w:bottom w:val="none" w:sz="0" w:space="0" w:color="auto"/>
                                <w:right w:val="none" w:sz="0" w:space="0" w:color="auto"/>
                              </w:divBdr>
                              <w:divsChild>
                                <w:div w:id="1842115494">
                                  <w:marLeft w:val="0"/>
                                  <w:marRight w:val="0"/>
                                  <w:marTop w:val="0"/>
                                  <w:marBottom w:val="0"/>
                                  <w:divBdr>
                                    <w:top w:val="none" w:sz="0" w:space="0" w:color="auto"/>
                                    <w:left w:val="none" w:sz="0" w:space="0" w:color="auto"/>
                                    <w:bottom w:val="none" w:sz="0" w:space="0" w:color="auto"/>
                                    <w:right w:val="none" w:sz="0" w:space="0" w:color="auto"/>
                                  </w:divBdr>
                                  <w:divsChild>
                                    <w:div w:id="3742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656727">
      <w:bodyDiv w:val="1"/>
      <w:marLeft w:val="0"/>
      <w:marRight w:val="0"/>
      <w:marTop w:val="0"/>
      <w:marBottom w:val="0"/>
      <w:divBdr>
        <w:top w:val="none" w:sz="0" w:space="0" w:color="auto"/>
        <w:left w:val="none" w:sz="0" w:space="0" w:color="auto"/>
        <w:bottom w:val="none" w:sz="0" w:space="0" w:color="auto"/>
        <w:right w:val="none" w:sz="0" w:space="0" w:color="auto"/>
      </w:divBdr>
    </w:div>
    <w:div w:id="407577449">
      <w:bodyDiv w:val="1"/>
      <w:marLeft w:val="0"/>
      <w:marRight w:val="0"/>
      <w:marTop w:val="0"/>
      <w:marBottom w:val="0"/>
      <w:divBdr>
        <w:top w:val="none" w:sz="0" w:space="0" w:color="auto"/>
        <w:left w:val="none" w:sz="0" w:space="0" w:color="auto"/>
        <w:bottom w:val="none" w:sz="0" w:space="0" w:color="auto"/>
        <w:right w:val="none" w:sz="0" w:space="0" w:color="auto"/>
      </w:divBdr>
    </w:div>
    <w:div w:id="435636187">
      <w:bodyDiv w:val="1"/>
      <w:marLeft w:val="0"/>
      <w:marRight w:val="0"/>
      <w:marTop w:val="100"/>
      <w:marBottom w:val="100"/>
      <w:divBdr>
        <w:top w:val="none" w:sz="0" w:space="0" w:color="auto"/>
        <w:left w:val="none" w:sz="0" w:space="0" w:color="auto"/>
        <w:bottom w:val="none" w:sz="0" w:space="0" w:color="auto"/>
        <w:right w:val="none" w:sz="0" w:space="0" w:color="auto"/>
      </w:divBdr>
      <w:divsChild>
        <w:div w:id="595290293">
          <w:marLeft w:val="0"/>
          <w:marRight w:val="0"/>
          <w:marTop w:val="0"/>
          <w:marBottom w:val="0"/>
          <w:divBdr>
            <w:top w:val="none" w:sz="0" w:space="0" w:color="auto"/>
            <w:left w:val="none" w:sz="0" w:space="0" w:color="auto"/>
            <w:bottom w:val="none" w:sz="0" w:space="0" w:color="auto"/>
            <w:right w:val="none" w:sz="0" w:space="0" w:color="auto"/>
          </w:divBdr>
          <w:divsChild>
            <w:div w:id="358624597">
              <w:marLeft w:val="3225"/>
              <w:marRight w:val="0"/>
              <w:marTop w:val="0"/>
              <w:marBottom w:val="0"/>
              <w:divBdr>
                <w:top w:val="none" w:sz="0" w:space="0" w:color="auto"/>
                <w:left w:val="none" w:sz="0" w:space="0" w:color="auto"/>
                <w:bottom w:val="none" w:sz="0" w:space="0" w:color="auto"/>
                <w:right w:val="none" w:sz="0" w:space="0" w:color="auto"/>
              </w:divBdr>
              <w:divsChild>
                <w:div w:id="586154148">
                  <w:marLeft w:val="0"/>
                  <w:marRight w:val="0"/>
                  <w:marTop w:val="0"/>
                  <w:marBottom w:val="0"/>
                  <w:divBdr>
                    <w:top w:val="none" w:sz="0" w:space="0" w:color="auto"/>
                    <w:left w:val="none" w:sz="0" w:space="0" w:color="auto"/>
                    <w:bottom w:val="none" w:sz="0" w:space="0" w:color="auto"/>
                    <w:right w:val="none" w:sz="0" w:space="0" w:color="auto"/>
                  </w:divBdr>
                  <w:divsChild>
                    <w:div w:id="1725178429">
                      <w:marLeft w:val="0"/>
                      <w:marRight w:val="0"/>
                      <w:marTop w:val="0"/>
                      <w:marBottom w:val="0"/>
                      <w:divBdr>
                        <w:top w:val="none" w:sz="0" w:space="0" w:color="auto"/>
                        <w:left w:val="none" w:sz="0" w:space="0" w:color="auto"/>
                        <w:bottom w:val="none" w:sz="0" w:space="0" w:color="auto"/>
                        <w:right w:val="none" w:sz="0" w:space="0" w:color="auto"/>
                      </w:divBdr>
                      <w:divsChild>
                        <w:div w:id="1956474814">
                          <w:marLeft w:val="0"/>
                          <w:marRight w:val="0"/>
                          <w:marTop w:val="0"/>
                          <w:marBottom w:val="0"/>
                          <w:divBdr>
                            <w:top w:val="none" w:sz="0" w:space="0" w:color="auto"/>
                            <w:left w:val="none" w:sz="0" w:space="0" w:color="auto"/>
                            <w:bottom w:val="none" w:sz="0" w:space="0" w:color="auto"/>
                            <w:right w:val="none" w:sz="0" w:space="0" w:color="auto"/>
                          </w:divBdr>
                          <w:divsChild>
                            <w:div w:id="1481145399">
                              <w:marLeft w:val="0"/>
                              <w:marRight w:val="0"/>
                              <w:marTop w:val="0"/>
                              <w:marBottom w:val="0"/>
                              <w:divBdr>
                                <w:top w:val="none" w:sz="0" w:space="0" w:color="auto"/>
                                <w:left w:val="none" w:sz="0" w:space="0" w:color="auto"/>
                                <w:bottom w:val="none" w:sz="0" w:space="0" w:color="auto"/>
                                <w:right w:val="none" w:sz="0" w:space="0" w:color="auto"/>
                              </w:divBdr>
                              <w:divsChild>
                                <w:div w:id="548689668">
                                  <w:marLeft w:val="0"/>
                                  <w:marRight w:val="0"/>
                                  <w:marTop w:val="0"/>
                                  <w:marBottom w:val="0"/>
                                  <w:divBdr>
                                    <w:top w:val="none" w:sz="0" w:space="0" w:color="auto"/>
                                    <w:left w:val="none" w:sz="0" w:space="0" w:color="auto"/>
                                    <w:bottom w:val="none" w:sz="0" w:space="0" w:color="auto"/>
                                    <w:right w:val="none" w:sz="0" w:space="0" w:color="auto"/>
                                  </w:divBdr>
                                  <w:divsChild>
                                    <w:div w:id="1187669327">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466316183">
      <w:bodyDiv w:val="1"/>
      <w:marLeft w:val="0"/>
      <w:marRight w:val="0"/>
      <w:marTop w:val="0"/>
      <w:marBottom w:val="0"/>
      <w:divBdr>
        <w:top w:val="none" w:sz="0" w:space="0" w:color="auto"/>
        <w:left w:val="none" w:sz="0" w:space="0" w:color="auto"/>
        <w:bottom w:val="none" w:sz="0" w:space="0" w:color="auto"/>
        <w:right w:val="none" w:sz="0" w:space="0" w:color="auto"/>
      </w:divBdr>
    </w:div>
    <w:div w:id="483276141">
      <w:bodyDiv w:val="1"/>
      <w:marLeft w:val="0"/>
      <w:marRight w:val="0"/>
      <w:marTop w:val="0"/>
      <w:marBottom w:val="0"/>
      <w:divBdr>
        <w:top w:val="none" w:sz="0" w:space="0" w:color="auto"/>
        <w:left w:val="none" w:sz="0" w:space="0" w:color="auto"/>
        <w:bottom w:val="none" w:sz="0" w:space="0" w:color="auto"/>
        <w:right w:val="none" w:sz="0" w:space="0" w:color="auto"/>
      </w:divBdr>
    </w:div>
    <w:div w:id="565921690">
      <w:bodyDiv w:val="1"/>
      <w:marLeft w:val="0"/>
      <w:marRight w:val="0"/>
      <w:marTop w:val="0"/>
      <w:marBottom w:val="0"/>
      <w:divBdr>
        <w:top w:val="none" w:sz="0" w:space="0" w:color="auto"/>
        <w:left w:val="none" w:sz="0" w:space="0" w:color="auto"/>
        <w:bottom w:val="none" w:sz="0" w:space="0" w:color="auto"/>
        <w:right w:val="none" w:sz="0" w:space="0" w:color="auto"/>
      </w:divBdr>
    </w:div>
    <w:div w:id="583341984">
      <w:bodyDiv w:val="1"/>
      <w:marLeft w:val="0"/>
      <w:marRight w:val="0"/>
      <w:marTop w:val="0"/>
      <w:marBottom w:val="0"/>
      <w:divBdr>
        <w:top w:val="none" w:sz="0" w:space="0" w:color="auto"/>
        <w:left w:val="none" w:sz="0" w:space="0" w:color="auto"/>
        <w:bottom w:val="none" w:sz="0" w:space="0" w:color="auto"/>
        <w:right w:val="none" w:sz="0" w:space="0" w:color="auto"/>
      </w:divBdr>
    </w:div>
    <w:div w:id="648218307">
      <w:bodyDiv w:val="1"/>
      <w:marLeft w:val="0"/>
      <w:marRight w:val="0"/>
      <w:marTop w:val="0"/>
      <w:marBottom w:val="0"/>
      <w:divBdr>
        <w:top w:val="none" w:sz="0" w:space="0" w:color="auto"/>
        <w:left w:val="none" w:sz="0" w:space="0" w:color="auto"/>
        <w:bottom w:val="none" w:sz="0" w:space="0" w:color="auto"/>
        <w:right w:val="none" w:sz="0" w:space="0" w:color="auto"/>
      </w:divBdr>
      <w:divsChild>
        <w:div w:id="290940689">
          <w:marLeft w:val="0"/>
          <w:marRight w:val="0"/>
          <w:marTop w:val="0"/>
          <w:marBottom w:val="0"/>
          <w:divBdr>
            <w:top w:val="none" w:sz="0" w:space="0" w:color="auto"/>
            <w:left w:val="none" w:sz="0" w:space="0" w:color="auto"/>
            <w:bottom w:val="none" w:sz="0" w:space="0" w:color="auto"/>
            <w:right w:val="none" w:sz="0" w:space="0" w:color="auto"/>
          </w:divBdr>
          <w:divsChild>
            <w:div w:id="197933511">
              <w:marLeft w:val="0"/>
              <w:marRight w:val="0"/>
              <w:marTop w:val="0"/>
              <w:marBottom w:val="0"/>
              <w:divBdr>
                <w:top w:val="none" w:sz="0" w:space="0" w:color="auto"/>
                <w:left w:val="none" w:sz="0" w:space="0" w:color="auto"/>
                <w:bottom w:val="none" w:sz="0" w:space="0" w:color="auto"/>
                <w:right w:val="none" w:sz="0" w:space="0" w:color="auto"/>
              </w:divBdr>
              <w:divsChild>
                <w:div w:id="1071808127">
                  <w:marLeft w:val="0"/>
                  <w:marRight w:val="0"/>
                  <w:marTop w:val="0"/>
                  <w:marBottom w:val="0"/>
                  <w:divBdr>
                    <w:top w:val="none" w:sz="0" w:space="0" w:color="auto"/>
                    <w:left w:val="none" w:sz="0" w:space="0" w:color="auto"/>
                    <w:bottom w:val="none" w:sz="0" w:space="0" w:color="auto"/>
                    <w:right w:val="none" w:sz="0" w:space="0" w:color="auto"/>
                  </w:divBdr>
                  <w:divsChild>
                    <w:div w:id="1282686191">
                      <w:marLeft w:val="0"/>
                      <w:marRight w:val="0"/>
                      <w:marTop w:val="0"/>
                      <w:marBottom w:val="0"/>
                      <w:divBdr>
                        <w:top w:val="none" w:sz="0" w:space="0" w:color="auto"/>
                        <w:left w:val="none" w:sz="0" w:space="0" w:color="auto"/>
                        <w:bottom w:val="none" w:sz="0" w:space="0" w:color="auto"/>
                        <w:right w:val="none" w:sz="0" w:space="0" w:color="auto"/>
                      </w:divBdr>
                      <w:divsChild>
                        <w:div w:id="1354646334">
                          <w:marLeft w:val="0"/>
                          <w:marRight w:val="0"/>
                          <w:marTop w:val="0"/>
                          <w:marBottom w:val="0"/>
                          <w:divBdr>
                            <w:top w:val="none" w:sz="0" w:space="0" w:color="auto"/>
                            <w:left w:val="none" w:sz="0" w:space="0" w:color="auto"/>
                            <w:bottom w:val="none" w:sz="0" w:space="0" w:color="auto"/>
                            <w:right w:val="none" w:sz="0" w:space="0" w:color="auto"/>
                          </w:divBdr>
                          <w:divsChild>
                            <w:div w:id="887646474">
                              <w:marLeft w:val="0"/>
                              <w:marRight w:val="0"/>
                              <w:marTop w:val="0"/>
                              <w:marBottom w:val="0"/>
                              <w:divBdr>
                                <w:top w:val="none" w:sz="0" w:space="0" w:color="auto"/>
                                <w:left w:val="none" w:sz="0" w:space="0" w:color="auto"/>
                                <w:bottom w:val="none" w:sz="0" w:space="0" w:color="auto"/>
                                <w:right w:val="none" w:sz="0" w:space="0" w:color="auto"/>
                              </w:divBdr>
                              <w:divsChild>
                                <w:div w:id="168913108">
                                  <w:marLeft w:val="0"/>
                                  <w:marRight w:val="0"/>
                                  <w:marTop w:val="0"/>
                                  <w:marBottom w:val="0"/>
                                  <w:divBdr>
                                    <w:top w:val="none" w:sz="0" w:space="0" w:color="auto"/>
                                    <w:left w:val="none" w:sz="0" w:space="0" w:color="auto"/>
                                    <w:bottom w:val="none" w:sz="0" w:space="0" w:color="auto"/>
                                    <w:right w:val="none" w:sz="0" w:space="0" w:color="auto"/>
                                  </w:divBdr>
                                  <w:divsChild>
                                    <w:div w:id="515770482">
                                      <w:marLeft w:val="0"/>
                                      <w:marRight w:val="0"/>
                                      <w:marTop w:val="0"/>
                                      <w:marBottom w:val="0"/>
                                      <w:divBdr>
                                        <w:top w:val="none" w:sz="0" w:space="0" w:color="auto"/>
                                        <w:left w:val="none" w:sz="0" w:space="0" w:color="auto"/>
                                        <w:bottom w:val="none" w:sz="0" w:space="0" w:color="auto"/>
                                        <w:right w:val="none" w:sz="0" w:space="0" w:color="auto"/>
                                      </w:divBdr>
                                      <w:divsChild>
                                        <w:div w:id="83422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247221">
      <w:bodyDiv w:val="1"/>
      <w:marLeft w:val="0"/>
      <w:marRight w:val="0"/>
      <w:marTop w:val="0"/>
      <w:marBottom w:val="0"/>
      <w:divBdr>
        <w:top w:val="none" w:sz="0" w:space="0" w:color="auto"/>
        <w:left w:val="none" w:sz="0" w:space="0" w:color="auto"/>
        <w:bottom w:val="none" w:sz="0" w:space="0" w:color="auto"/>
        <w:right w:val="none" w:sz="0" w:space="0" w:color="auto"/>
      </w:divBdr>
      <w:divsChild>
        <w:div w:id="360789210">
          <w:marLeft w:val="0"/>
          <w:marRight w:val="0"/>
          <w:marTop w:val="0"/>
          <w:marBottom w:val="0"/>
          <w:divBdr>
            <w:top w:val="none" w:sz="0" w:space="0" w:color="auto"/>
            <w:left w:val="none" w:sz="0" w:space="0" w:color="auto"/>
            <w:bottom w:val="none" w:sz="0" w:space="0" w:color="auto"/>
            <w:right w:val="none" w:sz="0" w:space="0" w:color="auto"/>
          </w:divBdr>
          <w:divsChild>
            <w:div w:id="1202787660">
              <w:marLeft w:val="0"/>
              <w:marRight w:val="0"/>
              <w:marTop w:val="0"/>
              <w:marBottom w:val="0"/>
              <w:divBdr>
                <w:top w:val="none" w:sz="0" w:space="0" w:color="auto"/>
                <w:left w:val="none" w:sz="0" w:space="0" w:color="auto"/>
                <w:bottom w:val="none" w:sz="0" w:space="0" w:color="auto"/>
                <w:right w:val="none" w:sz="0" w:space="0" w:color="auto"/>
              </w:divBdr>
              <w:divsChild>
                <w:div w:id="558591779">
                  <w:marLeft w:val="0"/>
                  <w:marRight w:val="0"/>
                  <w:marTop w:val="0"/>
                  <w:marBottom w:val="0"/>
                  <w:divBdr>
                    <w:top w:val="none" w:sz="0" w:space="0" w:color="auto"/>
                    <w:left w:val="none" w:sz="0" w:space="0" w:color="auto"/>
                    <w:bottom w:val="none" w:sz="0" w:space="0" w:color="auto"/>
                    <w:right w:val="none" w:sz="0" w:space="0" w:color="auto"/>
                  </w:divBdr>
                  <w:divsChild>
                    <w:div w:id="328097139">
                      <w:marLeft w:val="0"/>
                      <w:marRight w:val="0"/>
                      <w:marTop w:val="0"/>
                      <w:marBottom w:val="0"/>
                      <w:divBdr>
                        <w:top w:val="none" w:sz="0" w:space="0" w:color="auto"/>
                        <w:left w:val="none" w:sz="0" w:space="0" w:color="auto"/>
                        <w:bottom w:val="none" w:sz="0" w:space="0" w:color="auto"/>
                        <w:right w:val="none" w:sz="0" w:space="0" w:color="auto"/>
                      </w:divBdr>
                      <w:divsChild>
                        <w:div w:id="243688956">
                          <w:marLeft w:val="0"/>
                          <w:marRight w:val="0"/>
                          <w:marTop w:val="0"/>
                          <w:marBottom w:val="0"/>
                          <w:divBdr>
                            <w:top w:val="none" w:sz="0" w:space="0" w:color="auto"/>
                            <w:left w:val="none" w:sz="0" w:space="0" w:color="auto"/>
                            <w:bottom w:val="none" w:sz="0" w:space="0" w:color="auto"/>
                            <w:right w:val="none" w:sz="0" w:space="0" w:color="auto"/>
                          </w:divBdr>
                          <w:divsChild>
                            <w:div w:id="1908683039">
                              <w:marLeft w:val="0"/>
                              <w:marRight w:val="0"/>
                              <w:marTop w:val="0"/>
                              <w:marBottom w:val="0"/>
                              <w:divBdr>
                                <w:top w:val="none" w:sz="0" w:space="0" w:color="auto"/>
                                <w:left w:val="none" w:sz="0" w:space="0" w:color="auto"/>
                                <w:bottom w:val="none" w:sz="0" w:space="0" w:color="auto"/>
                                <w:right w:val="none" w:sz="0" w:space="0" w:color="auto"/>
                              </w:divBdr>
                              <w:divsChild>
                                <w:div w:id="1969777484">
                                  <w:marLeft w:val="0"/>
                                  <w:marRight w:val="0"/>
                                  <w:marTop w:val="0"/>
                                  <w:marBottom w:val="0"/>
                                  <w:divBdr>
                                    <w:top w:val="none" w:sz="0" w:space="0" w:color="auto"/>
                                    <w:left w:val="none" w:sz="0" w:space="0" w:color="auto"/>
                                    <w:bottom w:val="none" w:sz="0" w:space="0" w:color="auto"/>
                                    <w:right w:val="none" w:sz="0" w:space="0" w:color="auto"/>
                                  </w:divBdr>
                                  <w:divsChild>
                                    <w:div w:id="92106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472001">
      <w:bodyDiv w:val="1"/>
      <w:marLeft w:val="0"/>
      <w:marRight w:val="0"/>
      <w:marTop w:val="0"/>
      <w:marBottom w:val="0"/>
      <w:divBdr>
        <w:top w:val="none" w:sz="0" w:space="0" w:color="auto"/>
        <w:left w:val="none" w:sz="0" w:space="0" w:color="auto"/>
        <w:bottom w:val="none" w:sz="0" w:space="0" w:color="auto"/>
        <w:right w:val="none" w:sz="0" w:space="0" w:color="auto"/>
      </w:divBdr>
      <w:divsChild>
        <w:div w:id="459958974">
          <w:marLeft w:val="0"/>
          <w:marRight w:val="0"/>
          <w:marTop w:val="0"/>
          <w:marBottom w:val="0"/>
          <w:divBdr>
            <w:top w:val="none" w:sz="0" w:space="0" w:color="auto"/>
            <w:left w:val="none" w:sz="0" w:space="0" w:color="auto"/>
            <w:bottom w:val="none" w:sz="0" w:space="0" w:color="auto"/>
            <w:right w:val="none" w:sz="0" w:space="0" w:color="auto"/>
          </w:divBdr>
          <w:divsChild>
            <w:div w:id="1844708867">
              <w:marLeft w:val="0"/>
              <w:marRight w:val="0"/>
              <w:marTop w:val="0"/>
              <w:marBottom w:val="0"/>
              <w:divBdr>
                <w:top w:val="none" w:sz="0" w:space="0" w:color="auto"/>
                <w:left w:val="none" w:sz="0" w:space="0" w:color="auto"/>
                <w:bottom w:val="none" w:sz="0" w:space="0" w:color="auto"/>
                <w:right w:val="none" w:sz="0" w:space="0" w:color="auto"/>
              </w:divBdr>
              <w:divsChild>
                <w:div w:id="1417019752">
                  <w:marLeft w:val="0"/>
                  <w:marRight w:val="0"/>
                  <w:marTop w:val="100"/>
                  <w:marBottom w:val="100"/>
                  <w:divBdr>
                    <w:top w:val="none" w:sz="0" w:space="0" w:color="auto"/>
                    <w:left w:val="none" w:sz="0" w:space="0" w:color="auto"/>
                    <w:bottom w:val="none" w:sz="0" w:space="0" w:color="auto"/>
                    <w:right w:val="none" w:sz="0" w:space="0" w:color="auto"/>
                  </w:divBdr>
                  <w:divsChild>
                    <w:div w:id="155613084">
                      <w:marLeft w:val="0"/>
                      <w:marRight w:val="0"/>
                      <w:marTop w:val="30"/>
                      <w:marBottom w:val="0"/>
                      <w:divBdr>
                        <w:top w:val="none" w:sz="0" w:space="0" w:color="auto"/>
                        <w:left w:val="none" w:sz="0" w:space="0" w:color="auto"/>
                        <w:bottom w:val="none" w:sz="0" w:space="0" w:color="auto"/>
                        <w:right w:val="none" w:sz="0" w:space="0" w:color="auto"/>
                      </w:divBdr>
                      <w:divsChild>
                        <w:div w:id="903686978">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796027166">
      <w:bodyDiv w:val="1"/>
      <w:marLeft w:val="0"/>
      <w:marRight w:val="0"/>
      <w:marTop w:val="0"/>
      <w:marBottom w:val="0"/>
      <w:divBdr>
        <w:top w:val="none" w:sz="0" w:space="0" w:color="auto"/>
        <w:left w:val="none" w:sz="0" w:space="0" w:color="auto"/>
        <w:bottom w:val="none" w:sz="0" w:space="0" w:color="auto"/>
        <w:right w:val="none" w:sz="0" w:space="0" w:color="auto"/>
      </w:divBdr>
    </w:div>
    <w:div w:id="819033141">
      <w:bodyDiv w:val="1"/>
      <w:marLeft w:val="0"/>
      <w:marRight w:val="0"/>
      <w:marTop w:val="0"/>
      <w:marBottom w:val="0"/>
      <w:divBdr>
        <w:top w:val="none" w:sz="0" w:space="0" w:color="auto"/>
        <w:left w:val="none" w:sz="0" w:space="0" w:color="auto"/>
        <w:bottom w:val="none" w:sz="0" w:space="0" w:color="auto"/>
        <w:right w:val="none" w:sz="0" w:space="0" w:color="auto"/>
      </w:divBdr>
    </w:div>
    <w:div w:id="829441861">
      <w:bodyDiv w:val="1"/>
      <w:marLeft w:val="0"/>
      <w:marRight w:val="0"/>
      <w:marTop w:val="100"/>
      <w:marBottom w:val="100"/>
      <w:divBdr>
        <w:top w:val="none" w:sz="0" w:space="0" w:color="auto"/>
        <w:left w:val="none" w:sz="0" w:space="0" w:color="auto"/>
        <w:bottom w:val="none" w:sz="0" w:space="0" w:color="auto"/>
        <w:right w:val="none" w:sz="0" w:space="0" w:color="auto"/>
      </w:divBdr>
      <w:divsChild>
        <w:div w:id="964971209">
          <w:marLeft w:val="0"/>
          <w:marRight w:val="0"/>
          <w:marTop w:val="0"/>
          <w:marBottom w:val="0"/>
          <w:divBdr>
            <w:top w:val="none" w:sz="0" w:space="0" w:color="auto"/>
            <w:left w:val="none" w:sz="0" w:space="0" w:color="auto"/>
            <w:bottom w:val="none" w:sz="0" w:space="0" w:color="auto"/>
            <w:right w:val="none" w:sz="0" w:space="0" w:color="auto"/>
          </w:divBdr>
          <w:divsChild>
            <w:div w:id="491408641">
              <w:marLeft w:val="3225"/>
              <w:marRight w:val="0"/>
              <w:marTop w:val="0"/>
              <w:marBottom w:val="0"/>
              <w:divBdr>
                <w:top w:val="none" w:sz="0" w:space="0" w:color="auto"/>
                <w:left w:val="none" w:sz="0" w:space="0" w:color="auto"/>
                <w:bottom w:val="none" w:sz="0" w:space="0" w:color="auto"/>
                <w:right w:val="none" w:sz="0" w:space="0" w:color="auto"/>
              </w:divBdr>
              <w:divsChild>
                <w:div w:id="1992975801">
                  <w:marLeft w:val="0"/>
                  <w:marRight w:val="0"/>
                  <w:marTop w:val="0"/>
                  <w:marBottom w:val="0"/>
                  <w:divBdr>
                    <w:top w:val="none" w:sz="0" w:space="0" w:color="auto"/>
                    <w:left w:val="none" w:sz="0" w:space="0" w:color="auto"/>
                    <w:bottom w:val="none" w:sz="0" w:space="0" w:color="auto"/>
                    <w:right w:val="none" w:sz="0" w:space="0" w:color="auto"/>
                  </w:divBdr>
                  <w:divsChild>
                    <w:div w:id="701712589">
                      <w:marLeft w:val="0"/>
                      <w:marRight w:val="0"/>
                      <w:marTop w:val="0"/>
                      <w:marBottom w:val="0"/>
                      <w:divBdr>
                        <w:top w:val="none" w:sz="0" w:space="0" w:color="auto"/>
                        <w:left w:val="none" w:sz="0" w:space="0" w:color="auto"/>
                        <w:bottom w:val="none" w:sz="0" w:space="0" w:color="auto"/>
                        <w:right w:val="none" w:sz="0" w:space="0" w:color="auto"/>
                      </w:divBdr>
                      <w:divsChild>
                        <w:div w:id="1131511091">
                          <w:marLeft w:val="0"/>
                          <w:marRight w:val="0"/>
                          <w:marTop w:val="0"/>
                          <w:marBottom w:val="0"/>
                          <w:divBdr>
                            <w:top w:val="none" w:sz="0" w:space="0" w:color="auto"/>
                            <w:left w:val="none" w:sz="0" w:space="0" w:color="auto"/>
                            <w:bottom w:val="none" w:sz="0" w:space="0" w:color="auto"/>
                            <w:right w:val="none" w:sz="0" w:space="0" w:color="auto"/>
                          </w:divBdr>
                          <w:divsChild>
                            <w:div w:id="1891501809">
                              <w:marLeft w:val="0"/>
                              <w:marRight w:val="0"/>
                              <w:marTop w:val="0"/>
                              <w:marBottom w:val="0"/>
                              <w:divBdr>
                                <w:top w:val="none" w:sz="0" w:space="0" w:color="auto"/>
                                <w:left w:val="none" w:sz="0" w:space="0" w:color="auto"/>
                                <w:bottom w:val="none" w:sz="0" w:space="0" w:color="auto"/>
                                <w:right w:val="none" w:sz="0" w:space="0" w:color="auto"/>
                              </w:divBdr>
                              <w:divsChild>
                                <w:div w:id="1047070573">
                                  <w:marLeft w:val="0"/>
                                  <w:marRight w:val="0"/>
                                  <w:marTop w:val="0"/>
                                  <w:marBottom w:val="0"/>
                                  <w:divBdr>
                                    <w:top w:val="none" w:sz="0" w:space="0" w:color="auto"/>
                                    <w:left w:val="none" w:sz="0" w:space="0" w:color="auto"/>
                                    <w:bottom w:val="none" w:sz="0" w:space="0" w:color="auto"/>
                                    <w:right w:val="none" w:sz="0" w:space="0" w:color="auto"/>
                                  </w:divBdr>
                                  <w:divsChild>
                                    <w:div w:id="1724255341">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833835113">
      <w:bodyDiv w:val="1"/>
      <w:marLeft w:val="0"/>
      <w:marRight w:val="0"/>
      <w:marTop w:val="0"/>
      <w:marBottom w:val="0"/>
      <w:divBdr>
        <w:top w:val="none" w:sz="0" w:space="0" w:color="auto"/>
        <w:left w:val="none" w:sz="0" w:space="0" w:color="auto"/>
        <w:bottom w:val="none" w:sz="0" w:space="0" w:color="auto"/>
        <w:right w:val="none" w:sz="0" w:space="0" w:color="auto"/>
      </w:divBdr>
    </w:div>
    <w:div w:id="873806927">
      <w:bodyDiv w:val="1"/>
      <w:marLeft w:val="0"/>
      <w:marRight w:val="0"/>
      <w:marTop w:val="0"/>
      <w:marBottom w:val="0"/>
      <w:divBdr>
        <w:top w:val="none" w:sz="0" w:space="0" w:color="auto"/>
        <w:left w:val="none" w:sz="0" w:space="0" w:color="auto"/>
        <w:bottom w:val="none" w:sz="0" w:space="0" w:color="auto"/>
        <w:right w:val="none" w:sz="0" w:space="0" w:color="auto"/>
      </w:divBdr>
      <w:divsChild>
        <w:div w:id="424956211">
          <w:marLeft w:val="0"/>
          <w:marRight w:val="0"/>
          <w:marTop w:val="0"/>
          <w:marBottom w:val="0"/>
          <w:divBdr>
            <w:top w:val="none" w:sz="0" w:space="0" w:color="auto"/>
            <w:left w:val="none" w:sz="0" w:space="0" w:color="auto"/>
            <w:bottom w:val="none" w:sz="0" w:space="0" w:color="auto"/>
            <w:right w:val="none" w:sz="0" w:space="0" w:color="auto"/>
          </w:divBdr>
          <w:divsChild>
            <w:div w:id="1313870296">
              <w:marLeft w:val="0"/>
              <w:marRight w:val="0"/>
              <w:marTop w:val="0"/>
              <w:marBottom w:val="0"/>
              <w:divBdr>
                <w:top w:val="none" w:sz="0" w:space="0" w:color="auto"/>
                <w:left w:val="none" w:sz="0" w:space="0" w:color="auto"/>
                <w:bottom w:val="none" w:sz="0" w:space="0" w:color="auto"/>
                <w:right w:val="none" w:sz="0" w:space="0" w:color="auto"/>
              </w:divBdr>
              <w:divsChild>
                <w:div w:id="562639921">
                  <w:marLeft w:val="0"/>
                  <w:marRight w:val="0"/>
                  <w:marTop w:val="0"/>
                  <w:marBottom w:val="0"/>
                  <w:divBdr>
                    <w:top w:val="none" w:sz="0" w:space="0" w:color="auto"/>
                    <w:left w:val="none" w:sz="0" w:space="0" w:color="auto"/>
                    <w:bottom w:val="none" w:sz="0" w:space="0" w:color="auto"/>
                    <w:right w:val="none" w:sz="0" w:space="0" w:color="auto"/>
                  </w:divBdr>
                  <w:divsChild>
                    <w:div w:id="654408083">
                      <w:marLeft w:val="0"/>
                      <w:marRight w:val="0"/>
                      <w:marTop w:val="0"/>
                      <w:marBottom w:val="0"/>
                      <w:divBdr>
                        <w:top w:val="none" w:sz="0" w:space="0" w:color="auto"/>
                        <w:left w:val="none" w:sz="0" w:space="0" w:color="auto"/>
                        <w:bottom w:val="none" w:sz="0" w:space="0" w:color="auto"/>
                        <w:right w:val="none" w:sz="0" w:space="0" w:color="auto"/>
                      </w:divBdr>
                      <w:divsChild>
                        <w:div w:id="928123806">
                          <w:marLeft w:val="0"/>
                          <w:marRight w:val="0"/>
                          <w:marTop w:val="0"/>
                          <w:marBottom w:val="0"/>
                          <w:divBdr>
                            <w:top w:val="none" w:sz="0" w:space="0" w:color="auto"/>
                            <w:left w:val="none" w:sz="0" w:space="0" w:color="auto"/>
                            <w:bottom w:val="none" w:sz="0" w:space="0" w:color="auto"/>
                            <w:right w:val="none" w:sz="0" w:space="0" w:color="auto"/>
                          </w:divBdr>
                          <w:divsChild>
                            <w:div w:id="2065593627">
                              <w:marLeft w:val="0"/>
                              <w:marRight w:val="0"/>
                              <w:marTop w:val="0"/>
                              <w:marBottom w:val="0"/>
                              <w:divBdr>
                                <w:top w:val="none" w:sz="0" w:space="0" w:color="auto"/>
                                <w:left w:val="none" w:sz="0" w:space="0" w:color="auto"/>
                                <w:bottom w:val="none" w:sz="0" w:space="0" w:color="auto"/>
                                <w:right w:val="none" w:sz="0" w:space="0" w:color="auto"/>
                              </w:divBdr>
                              <w:divsChild>
                                <w:div w:id="1343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001876">
      <w:bodyDiv w:val="1"/>
      <w:marLeft w:val="0"/>
      <w:marRight w:val="0"/>
      <w:marTop w:val="0"/>
      <w:marBottom w:val="0"/>
      <w:divBdr>
        <w:top w:val="none" w:sz="0" w:space="0" w:color="auto"/>
        <w:left w:val="none" w:sz="0" w:space="0" w:color="auto"/>
        <w:bottom w:val="none" w:sz="0" w:space="0" w:color="auto"/>
        <w:right w:val="none" w:sz="0" w:space="0" w:color="auto"/>
      </w:divBdr>
    </w:div>
    <w:div w:id="1148478924">
      <w:bodyDiv w:val="1"/>
      <w:marLeft w:val="0"/>
      <w:marRight w:val="0"/>
      <w:marTop w:val="0"/>
      <w:marBottom w:val="0"/>
      <w:divBdr>
        <w:top w:val="none" w:sz="0" w:space="0" w:color="auto"/>
        <w:left w:val="none" w:sz="0" w:space="0" w:color="auto"/>
        <w:bottom w:val="none" w:sz="0" w:space="0" w:color="auto"/>
        <w:right w:val="none" w:sz="0" w:space="0" w:color="auto"/>
      </w:divBdr>
    </w:div>
    <w:div w:id="1151631317">
      <w:bodyDiv w:val="1"/>
      <w:marLeft w:val="0"/>
      <w:marRight w:val="0"/>
      <w:marTop w:val="0"/>
      <w:marBottom w:val="0"/>
      <w:divBdr>
        <w:top w:val="none" w:sz="0" w:space="0" w:color="auto"/>
        <w:left w:val="none" w:sz="0" w:space="0" w:color="auto"/>
        <w:bottom w:val="none" w:sz="0" w:space="0" w:color="auto"/>
        <w:right w:val="none" w:sz="0" w:space="0" w:color="auto"/>
      </w:divBdr>
    </w:div>
    <w:div w:id="1253510710">
      <w:bodyDiv w:val="1"/>
      <w:marLeft w:val="0"/>
      <w:marRight w:val="0"/>
      <w:marTop w:val="0"/>
      <w:marBottom w:val="0"/>
      <w:divBdr>
        <w:top w:val="none" w:sz="0" w:space="0" w:color="auto"/>
        <w:left w:val="none" w:sz="0" w:space="0" w:color="auto"/>
        <w:bottom w:val="none" w:sz="0" w:space="0" w:color="auto"/>
        <w:right w:val="none" w:sz="0" w:space="0" w:color="auto"/>
      </w:divBdr>
    </w:div>
    <w:div w:id="1321999568">
      <w:bodyDiv w:val="1"/>
      <w:marLeft w:val="0"/>
      <w:marRight w:val="0"/>
      <w:marTop w:val="0"/>
      <w:marBottom w:val="0"/>
      <w:divBdr>
        <w:top w:val="none" w:sz="0" w:space="0" w:color="auto"/>
        <w:left w:val="none" w:sz="0" w:space="0" w:color="auto"/>
        <w:bottom w:val="none" w:sz="0" w:space="0" w:color="auto"/>
        <w:right w:val="none" w:sz="0" w:space="0" w:color="auto"/>
      </w:divBdr>
    </w:div>
    <w:div w:id="1334600999">
      <w:bodyDiv w:val="1"/>
      <w:marLeft w:val="0"/>
      <w:marRight w:val="0"/>
      <w:marTop w:val="0"/>
      <w:marBottom w:val="0"/>
      <w:divBdr>
        <w:top w:val="none" w:sz="0" w:space="0" w:color="auto"/>
        <w:left w:val="none" w:sz="0" w:space="0" w:color="auto"/>
        <w:bottom w:val="none" w:sz="0" w:space="0" w:color="auto"/>
        <w:right w:val="none" w:sz="0" w:space="0" w:color="auto"/>
      </w:divBdr>
    </w:div>
    <w:div w:id="1373533968">
      <w:bodyDiv w:val="1"/>
      <w:marLeft w:val="0"/>
      <w:marRight w:val="0"/>
      <w:marTop w:val="0"/>
      <w:marBottom w:val="0"/>
      <w:divBdr>
        <w:top w:val="none" w:sz="0" w:space="0" w:color="auto"/>
        <w:left w:val="none" w:sz="0" w:space="0" w:color="auto"/>
        <w:bottom w:val="none" w:sz="0" w:space="0" w:color="auto"/>
        <w:right w:val="none" w:sz="0" w:space="0" w:color="auto"/>
      </w:divBdr>
    </w:div>
    <w:div w:id="1375694786">
      <w:bodyDiv w:val="1"/>
      <w:marLeft w:val="0"/>
      <w:marRight w:val="0"/>
      <w:marTop w:val="0"/>
      <w:marBottom w:val="0"/>
      <w:divBdr>
        <w:top w:val="none" w:sz="0" w:space="0" w:color="auto"/>
        <w:left w:val="none" w:sz="0" w:space="0" w:color="auto"/>
        <w:bottom w:val="none" w:sz="0" w:space="0" w:color="auto"/>
        <w:right w:val="none" w:sz="0" w:space="0" w:color="auto"/>
      </w:divBdr>
    </w:div>
    <w:div w:id="1437363385">
      <w:bodyDiv w:val="1"/>
      <w:marLeft w:val="0"/>
      <w:marRight w:val="0"/>
      <w:marTop w:val="0"/>
      <w:marBottom w:val="0"/>
      <w:divBdr>
        <w:top w:val="none" w:sz="0" w:space="0" w:color="auto"/>
        <w:left w:val="none" w:sz="0" w:space="0" w:color="auto"/>
        <w:bottom w:val="none" w:sz="0" w:space="0" w:color="auto"/>
        <w:right w:val="none" w:sz="0" w:space="0" w:color="auto"/>
      </w:divBdr>
    </w:div>
    <w:div w:id="1573202117">
      <w:bodyDiv w:val="1"/>
      <w:marLeft w:val="0"/>
      <w:marRight w:val="0"/>
      <w:marTop w:val="0"/>
      <w:marBottom w:val="0"/>
      <w:divBdr>
        <w:top w:val="none" w:sz="0" w:space="0" w:color="auto"/>
        <w:left w:val="none" w:sz="0" w:space="0" w:color="auto"/>
        <w:bottom w:val="none" w:sz="0" w:space="0" w:color="auto"/>
        <w:right w:val="none" w:sz="0" w:space="0" w:color="auto"/>
      </w:divBdr>
    </w:div>
    <w:div w:id="1587686508">
      <w:bodyDiv w:val="1"/>
      <w:marLeft w:val="0"/>
      <w:marRight w:val="0"/>
      <w:marTop w:val="0"/>
      <w:marBottom w:val="0"/>
      <w:divBdr>
        <w:top w:val="none" w:sz="0" w:space="0" w:color="auto"/>
        <w:left w:val="none" w:sz="0" w:space="0" w:color="auto"/>
        <w:bottom w:val="none" w:sz="0" w:space="0" w:color="auto"/>
        <w:right w:val="none" w:sz="0" w:space="0" w:color="auto"/>
      </w:divBdr>
    </w:div>
    <w:div w:id="1642078568">
      <w:bodyDiv w:val="1"/>
      <w:marLeft w:val="0"/>
      <w:marRight w:val="0"/>
      <w:marTop w:val="0"/>
      <w:marBottom w:val="0"/>
      <w:divBdr>
        <w:top w:val="none" w:sz="0" w:space="0" w:color="auto"/>
        <w:left w:val="none" w:sz="0" w:space="0" w:color="auto"/>
        <w:bottom w:val="none" w:sz="0" w:space="0" w:color="auto"/>
        <w:right w:val="none" w:sz="0" w:space="0" w:color="auto"/>
      </w:divBdr>
    </w:div>
    <w:div w:id="1718892036">
      <w:bodyDiv w:val="1"/>
      <w:marLeft w:val="0"/>
      <w:marRight w:val="0"/>
      <w:marTop w:val="0"/>
      <w:marBottom w:val="0"/>
      <w:divBdr>
        <w:top w:val="none" w:sz="0" w:space="0" w:color="auto"/>
        <w:left w:val="none" w:sz="0" w:space="0" w:color="auto"/>
        <w:bottom w:val="none" w:sz="0" w:space="0" w:color="auto"/>
        <w:right w:val="none" w:sz="0" w:space="0" w:color="auto"/>
      </w:divBdr>
    </w:div>
    <w:div w:id="1863081104">
      <w:bodyDiv w:val="1"/>
      <w:marLeft w:val="0"/>
      <w:marRight w:val="0"/>
      <w:marTop w:val="0"/>
      <w:marBottom w:val="0"/>
      <w:divBdr>
        <w:top w:val="none" w:sz="0" w:space="0" w:color="auto"/>
        <w:left w:val="none" w:sz="0" w:space="0" w:color="auto"/>
        <w:bottom w:val="none" w:sz="0" w:space="0" w:color="auto"/>
        <w:right w:val="none" w:sz="0" w:space="0" w:color="auto"/>
      </w:divBdr>
    </w:div>
    <w:div w:id="1884975472">
      <w:bodyDiv w:val="1"/>
      <w:marLeft w:val="0"/>
      <w:marRight w:val="0"/>
      <w:marTop w:val="0"/>
      <w:marBottom w:val="0"/>
      <w:divBdr>
        <w:top w:val="none" w:sz="0" w:space="0" w:color="auto"/>
        <w:left w:val="none" w:sz="0" w:space="0" w:color="auto"/>
        <w:bottom w:val="none" w:sz="0" w:space="0" w:color="auto"/>
        <w:right w:val="none" w:sz="0" w:space="0" w:color="auto"/>
      </w:divBdr>
      <w:divsChild>
        <w:div w:id="345521066">
          <w:marLeft w:val="0"/>
          <w:marRight w:val="0"/>
          <w:marTop w:val="0"/>
          <w:marBottom w:val="0"/>
          <w:divBdr>
            <w:top w:val="none" w:sz="0" w:space="0" w:color="auto"/>
            <w:left w:val="none" w:sz="0" w:space="0" w:color="auto"/>
            <w:bottom w:val="none" w:sz="0" w:space="0" w:color="auto"/>
            <w:right w:val="none" w:sz="0" w:space="0" w:color="auto"/>
          </w:divBdr>
          <w:divsChild>
            <w:div w:id="1110903879">
              <w:marLeft w:val="0"/>
              <w:marRight w:val="0"/>
              <w:marTop w:val="0"/>
              <w:marBottom w:val="0"/>
              <w:divBdr>
                <w:top w:val="none" w:sz="0" w:space="0" w:color="auto"/>
                <w:left w:val="none" w:sz="0" w:space="0" w:color="auto"/>
                <w:bottom w:val="none" w:sz="0" w:space="0" w:color="auto"/>
                <w:right w:val="none" w:sz="0" w:space="0" w:color="auto"/>
              </w:divBdr>
              <w:divsChild>
                <w:div w:id="1103303036">
                  <w:marLeft w:val="0"/>
                  <w:marRight w:val="0"/>
                  <w:marTop w:val="100"/>
                  <w:marBottom w:val="100"/>
                  <w:divBdr>
                    <w:top w:val="none" w:sz="0" w:space="0" w:color="auto"/>
                    <w:left w:val="none" w:sz="0" w:space="0" w:color="auto"/>
                    <w:bottom w:val="none" w:sz="0" w:space="0" w:color="auto"/>
                    <w:right w:val="none" w:sz="0" w:space="0" w:color="auto"/>
                  </w:divBdr>
                  <w:divsChild>
                    <w:div w:id="14237135">
                      <w:marLeft w:val="0"/>
                      <w:marRight w:val="0"/>
                      <w:marTop w:val="30"/>
                      <w:marBottom w:val="0"/>
                      <w:divBdr>
                        <w:top w:val="none" w:sz="0" w:space="0" w:color="auto"/>
                        <w:left w:val="none" w:sz="0" w:space="0" w:color="auto"/>
                        <w:bottom w:val="none" w:sz="0" w:space="0" w:color="auto"/>
                        <w:right w:val="none" w:sz="0" w:space="0" w:color="auto"/>
                      </w:divBdr>
                      <w:divsChild>
                        <w:div w:id="1097403459">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921869038">
      <w:bodyDiv w:val="1"/>
      <w:marLeft w:val="0"/>
      <w:marRight w:val="0"/>
      <w:marTop w:val="0"/>
      <w:marBottom w:val="0"/>
      <w:divBdr>
        <w:top w:val="none" w:sz="0" w:space="0" w:color="auto"/>
        <w:left w:val="none" w:sz="0" w:space="0" w:color="auto"/>
        <w:bottom w:val="none" w:sz="0" w:space="0" w:color="auto"/>
        <w:right w:val="none" w:sz="0" w:space="0" w:color="auto"/>
      </w:divBdr>
    </w:div>
    <w:div w:id="2007856386">
      <w:bodyDiv w:val="1"/>
      <w:marLeft w:val="0"/>
      <w:marRight w:val="0"/>
      <w:marTop w:val="0"/>
      <w:marBottom w:val="0"/>
      <w:divBdr>
        <w:top w:val="none" w:sz="0" w:space="0" w:color="auto"/>
        <w:left w:val="none" w:sz="0" w:space="0" w:color="auto"/>
        <w:bottom w:val="none" w:sz="0" w:space="0" w:color="auto"/>
        <w:right w:val="none" w:sz="0" w:space="0" w:color="auto"/>
      </w:divBdr>
    </w:div>
    <w:div w:id="2058359402">
      <w:bodyDiv w:val="1"/>
      <w:marLeft w:val="0"/>
      <w:marRight w:val="0"/>
      <w:marTop w:val="0"/>
      <w:marBottom w:val="0"/>
      <w:divBdr>
        <w:top w:val="none" w:sz="0" w:space="0" w:color="auto"/>
        <w:left w:val="none" w:sz="0" w:space="0" w:color="auto"/>
        <w:bottom w:val="none" w:sz="0" w:space="0" w:color="auto"/>
        <w:right w:val="none" w:sz="0" w:space="0" w:color="auto"/>
      </w:divBdr>
    </w:div>
    <w:div w:id="2105764924">
      <w:bodyDiv w:val="1"/>
      <w:marLeft w:val="0"/>
      <w:marRight w:val="0"/>
      <w:marTop w:val="0"/>
      <w:marBottom w:val="0"/>
      <w:divBdr>
        <w:top w:val="none" w:sz="0" w:space="0" w:color="auto"/>
        <w:left w:val="none" w:sz="0" w:space="0" w:color="auto"/>
        <w:bottom w:val="none" w:sz="0" w:space="0" w:color="auto"/>
        <w:right w:val="none" w:sz="0" w:space="0" w:color="auto"/>
      </w:divBdr>
    </w:div>
    <w:div w:id="2108767907">
      <w:bodyDiv w:val="1"/>
      <w:marLeft w:val="0"/>
      <w:marRight w:val="0"/>
      <w:marTop w:val="0"/>
      <w:marBottom w:val="0"/>
      <w:divBdr>
        <w:top w:val="none" w:sz="0" w:space="0" w:color="auto"/>
        <w:left w:val="none" w:sz="0" w:space="0" w:color="auto"/>
        <w:bottom w:val="none" w:sz="0" w:space="0" w:color="auto"/>
        <w:right w:val="none" w:sz="0" w:space="0" w:color="auto"/>
      </w:divBdr>
    </w:div>
    <w:div w:id="2121104172">
      <w:bodyDiv w:val="1"/>
      <w:marLeft w:val="0"/>
      <w:marRight w:val="0"/>
      <w:marTop w:val="100"/>
      <w:marBottom w:val="100"/>
      <w:divBdr>
        <w:top w:val="none" w:sz="0" w:space="0" w:color="auto"/>
        <w:left w:val="none" w:sz="0" w:space="0" w:color="auto"/>
        <w:bottom w:val="none" w:sz="0" w:space="0" w:color="auto"/>
        <w:right w:val="none" w:sz="0" w:space="0" w:color="auto"/>
      </w:divBdr>
      <w:divsChild>
        <w:div w:id="1682707057">
          <w:marLeft w:val="0"/>
          <w:marRight w:val="0"/>
          <w:marTop w:val="0"/>
          <w:marBottom w:val="0"/>
          <w:divBdr>
            <w:top w:val="none" w:sz="0" w:space="0" w:color="auto"/>
            <w:left w:val="none" w:sz="0" w:space="0" w:color="auto"/>
            <w:bottom w:val="none" w:sz="0" w:space="0" w:color="auto"/>
            <w:right w:val="none" w:sz="0" w:space="0" w:color="auto"/>
          </w:divBdr>
          <w:divsChild>
            <w:div w:id="661738294">
              <w:marLeft w:val="3225"/>
              <w:marRight w:val="0"/>
              <w:marTop w:val="0"/>
              <w:marBottom w:val="0"/>
              <w:divBdr>
                <w:top w:val="none" w:sz="0" w:space="0" w:color="auto"/>
                <w:left w:val="none" w:sz="0" w:space="0" w:color="auto"/>
                <w:bottom w:val="none" w:sz="0" w:space="0" w:color="auto"/>
                <w:right w:val="none" w:sz="0" w:space="0" w:color="auto"/>
              </w:divBdr>
              <w:divsChild>
                <w:div w:id="819033701">
                  <w:marLeft w:val="0"/>
                  <w:marRight w:val="0"/>
                  <w:marTop w:val="0"/>
                  <w:marBottom w:val="0"/>
                  <w:divBdr>
                    <w:top w:val="none" w:sz="0" w:space="0" w:color="auto"/>
                    <w:left w:val="none" w:sz="0" w:space="0" w:color="auto"/>
                    <w:bottom w:val="none" w:sz="0" w:space="0" w:color="auto"/>
                    <w:right w:val="none" w:sz="0" w:space="0" w:color="auto"/>
                  </w:divBdr>
                  <w:divsChild>
                    <w:div w:id="630406259">
                      <w:marLeft w:val="0"/>
                      <w:marRight w:val="0"/>
                      <w:marTop w:val="0"/>
                      <w:marBottom w:val="0"/>
                      <w:divBdr>
                        <w:top w:val="none" w:sz="0" w:space="0" w:color="auto"/>
                        <w:left w:val="none" w:sz="0" w:space="0" w:color="auto"/>
                        <w:bottom w:val="none" w:sz="0" w:space="0" w:color="auto"/>
                        <w:right w:val="none" w:sz="0" w:space="0" w:color="auto"/>
                      </w:divBdr>
                      <w:divsChild>
                        <w:div w:id="221216331">
                          <w:marLeft w:val="0"/>
                          <w:marRight w:val="0"/>
                          <w:marTop w:val="0"/>
                          <w:marBottom w:val="0"/>
                          <w:divBdr>
                            <w:top w:val="none" w:sz="0" w:space="0" w:color="auto"/>
                            <w:left w:val="none" w:sz="0" w:space="0" w:color="auto"/>
                            <w:bottom w:val="none" w:sz="0" w:space="0" w:color="auto"/>
                            <w:right w:val="none" w:sz="0" w:space="0" w:color="auto"/>
                          </w:divBdr>
                          <w:divsChild>
                            <w:div w:id="1611428742">
                              <w:marLeft w:val="0"/>
                              <w:marRight w:val="0"/>
                              <w:marTop w:val="0"/>
                              <w:marBottom w:val="0"/>
                              <w:divBdr>
                                <w:top w:val="none" w:sz="0" w:space="0" w:color="auto"/>
                                <w:left w:val="none" w:sz="0" w:space="0" w:color="auto"/>
                                <w:bottom w:val="none" w:sz="0" w:space="0" w:color="auto"/>
                                <w:right w:val="none" w:sz="0" w:space="0" w:color="auto"/>
                              </w:divBdr>
                              <w:divsChild>
                                <w:div w:id="1202521821">
                                  <w:marLeft w:val="0"/>
                                  <w:marRight w:val="0"/>
                                  <w:marTop w:val="0"/>
                                  <w:marBottom w:val="0"/>
                                  <w:divBdr>
                                    <w:top w:val="none" w:sz="0" w:space="0" w:color="auto"/>
                                    <w:left w:val="none" w:sz="0" w:space="0" w:color="auto"/>
                                    <w:bottom w:val="none" w:sz="0" w:space="0" w:color="auto"/>
                                    <w:right w:val="none" w:sz="0" w:space="0" w:color="auto"/>
                                  </w:divBdr>
                                  <w:divsChild>
                                    <w:div w:id="1538200466">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rala@optimalconsulting.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9CA18-CC68-4B83-8C8D-AAEC1241F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17</Pages>
  <Words>6037</Words>
  <Characters>35621</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41575</CharactersWithSpaces>
  <SharedDoc>false</SharedDoc>
  <HLinks>
    <vt:vector size="210" baseType="variant">
      <vt:variant>
        <vt:i4>721020</vt:i4>
      </vt:variant>
      <vt:variant>
        <vt:i4>198</vt:i4>
      </vt:variant>
      <vt:variant>
        <vt:i4>0</vt:i4>
      </vt:variant>
      <vt:variant>
        <vt:i4>5</vt:i4>
      </vt:variant>
      <vt:variant>
        <vt:lpwstr>mailto:verejne-zakazky@rpa.cz</vt:lpwstr>
      </vt:variant>
      <vt:variant>
        <vt:lpwstr/>
      </vt:variant>
      <vt:variant>
        <vt:i4>721020</vt:i4>
      </vt:variant>
      <vt:variant>
        <vt:i4>195</vt:i4>
      </vt:variant>
      <vt:variant>
        <vt:i4>0</vt:i4>
      </vt:variant>
      <vt:variant>
        <vt:i4>5</vt:i4>
      </vt:variant>
      <vt:variant>
        <vt:lpwstr>mailto:verejne-zakazky@rpa.cz</vt:lpwstr>
      </vt:variant>
      <vt:variant>
        <vt:lpwstr/>
      </vt:variant>
      <vt:variant>
        <vt:i4>1441848</vt:i4>
      </vt:variant>
      <vt:variant>
        <vt:i4>188</vt:i4>
      </vt:variant>
      <vt:variant>
        <vt:i4>0</vt:i4>
      </vt:variant>
      <vt:variant>
        <vt:i4>5</vt:i4>
      </vt:variant>
      <vt:variant>
        <vt:lpwstr/>
      </vt:variant>
      <vt:variant>
        <vt:lpwstr>_Toc377654941</vt:lpwstr>
      </vt:variant>
      <vt:variant>
        <vt:i4>1441848</vt:i4>
      </vt:variant>
      <vt:variant>
        <vt:i4>182</vt:i4>
      </vt:variant>
      <vt:variant>
        <vt:i4>0</vt:i4>
      </vt:variant>
      <vt:variant>
        <vt:i4>5</vt:i4>
      </vt:variant>
      <vt:variant>
        <vt:lpwstr/>
      </vt:variant>
      <vt:variant>
        <vt:lpwstr>_Toc377654940</vt:lpwstr>
      </vt:variant>
      <vt:variant>
        <vt:i4>1114168</vt:i4>
      </vt:variant>
      <vt:variant>
        <vt:i4>176</vt:i4>
      </vt:variant>
      <vt:variant>
        <vt:i4>0</vt:i4>
      </vt:variant>
      <vt:variant>
        <vt:i4>5</vt:i4>
      </vt:variant>
      <vt:variant>
        <vt:lpwstr/>
      </vt:variant>
      <vt:variant>
        <vt:lpwstr>_Toc377654939</vt:lpwstr>
      </vt:variant>
      <vt:variant>
        <vt:i4>1114168</vt:i4>
      </vt:variant>
      <vt:variant>
        <vt:i4>170</vt:i4>
      </vt:variant>
      <vt:variant>
        <vt:i4>0</vt:i4>
      </vt:variant>
      <vt:variant>
        <vt:i4>5</vt:i4>
      </vt:variant>
      <vt:variant>
        <vt:lpwstr/>
      </vt:variant>
      <vt:variant>
        <vt:lpwstr>_Toc377654938</vt:lpwstr>
      </vt:variant>
      <vt:variant>
        <vt:i4>1114168</vt:i4>
      </vt:variant>
      <vt:variant>
        <vt:i4>164</vt:i4>
      </vt:variant>
      <vt:variant>
        <vt:i4>0</vt:i4>
      </vt:variant>
      <vt:variant>
        <vt:i4>5</vt:i4>
      </vt:variant>
      <vt:variant>
        <vt:lpwstr/>
      </vt:variant>
      <vt:variant>
        <vt:lpwstr>_Toc377654937</vt:lpwstr>
      </vt:variant>
      <vt:variant>
        <vt:i4>1114168</vt:i4>
      </vt:variant>
      <vt:variant>
        <vt:i4>158</vt:i4>
      </vt:variant>
      <vt:variant>
        <vt:i4>0</vt:i4>
      </vt:variant>
      <vt:variant>
        <vt:i4>5</vt:i4>
      </vt:variant>
      <vt:variant>
        <vt:lpwstr/>
      </vt:variant>
      <vt:variant>
        <vt:lpwstr>_Toc377654936</vt:lpwstr>
      </vt:variant>
      <vt:variant>
        <vt:i4>1114168</vt:i4>
      </vt:variant>
      <vt:variant>
        <vt:i4>152</vt:i4>
      </vt:variant>
      <vt:variant>
        <vt:i4>0</vt:i4>
      </vt:variant>
      <vt:variant>
        <vt:i4>5</vt:i4>
      </vt:variant>
      <vt:variant>
        <vt:lpwstr/>
      </vt:variant>
      <vt:variant>
        <vt:lpwstr>_Toc377654935</vt:lpwstr>
      </vt:variant>
      <vt:variant>
        <vt:i4>1114168</vt:i4>
      </vt:variant>
      <vt:variant>
        <vt:i4>146</vt:i4>
      </vt:variant>
      <vt:variant>
        <vt:i4>0</vt:i4>
      </vt:variant>
      <vt:variant>
        <vt:i4>5</vt:i4>
      </vt:variant>
      <vt:variant>
        <vt:lpwstr/>
      </vt:variant>
      <vt:variant>
        <vt:lpwstr>_Toc377654934</vt:lpwstr>
      </vt:variant>
      <vt:variant>
        <vt:i4>1114168</vt:i4>
      </vt:variant>
      <vt:variant>
        <vt:i4>140</vt:i4>
      </vt:variant>
      <vt:variant>
        <vt:i4>0</vt:i4>
      </vt:variant>
      <vt:variant>
        <vt:i4>5</vt:i4>
      </vt:variant>
      <vt:variant>
        <vt:lpwstr/>
      </vt:variant>
      <vt:variant>
        <vt:lpwstr>_Toc377654933</vt:lpwstr>
      </vt:variant>
      <vt:variant>
        <vt:i4>1114168</vt:i4>
      </vt:variant>
      <vt:variant>
        <vt:i4>134</vt:i4>
      </vt:variant>
      <vt:variant>
        <vt:i4>0</vt:i4>
      </vt:variant>
      <vt:variant>
        <vt:i4>5</vt:i4>
      </vt:variant>
      <vt:variant>
        <vt:lpwstr/>
      </vt:variant>
      <vt:variant>
        <vt:lpwstr>_Toc377654932</vt:lpwstr>
      </vt:variant>
      <vt:variant>
        <vt:i4>1114168</vt:i4>
      </vt:variant>
      <vt:variant>
        <vt:i4>128</vt:i4>
      </vt:variant>
      <vt:variant>
        <vt:i4>0</vt:i4>
      </vt:variant>
      <vt:variant>
        <vt:i4>5</vt:i4>
      </vt:variant>
      <vt:variant>
        <vt:lpwstr/>
      </vt:variant>
      <vt:variant>
        <vt:lpwstr>_Toc377654931</vt:lpwstr>
      </vt:variant>
      <vt:variant>
        <vt:i4>1114168</vt:i4>
      </vt:variant>
      <vt:variant>
        <vt:i4>122</vt:i4>
      </vt:variant>
      <vt:variant>
        <vt:i4>0</vt:i4>
      </vt:variant>
      <vt:variant>
        <vt:i4>5</vt:i4>
      </vt:variant>
      <vt:variant>
        <vt:lpwstr/>
      </vt:variant>
      <vt:variant>
        <vt:lpwstr>_Toc377654930</vt:lpwstr>
      </vt:variant>
      <vt:variant>
        <vt:i4>1048632</vt:i4>
      </vt:variant>
      <vt:variant>
        <vt:i4>116</vt:i4>
      </vt:variant>
      <vt:variant>
        <vt:i4>0</vt:i4>
      </vt:variant>
      <vt:variant>
        <vt:i4>5</vt:i4>
      </vt:variant>
      <vt:variant>
        <vt:lpwstr/>
      </vt:variant>
      <vt:variant>
        <vt:lpwstr>_Toc377654929</vt:lpwstr>
      </vt:variant>
      <vt:variant>
        <vt:i4>1048632</vt:i4>
      </vt:variant>
      <vt:variant>
        <vt:i4>110</vt:i4>
      </vt:variant>
      <vt:variant>
        <vt:i4>0</vt:i4>
      </vt:variant>
      <vt:variant>
        <vt:i4>5</vt:i4>
      </vt:variant>
      <vt:variant>
        <vt:lpwstr/>
      </vt:variant>
      <vt:variant>
        <vt:lpwstr>_Toc377654928</vt:lpwstr>
      </vt:variant>
      <vt:variant>
        <vt:i4>1048632</vt:i4>
      </vt:variant>
      <vt:variant>
        <vt:i4>104</vt:i4>
      </vt:variant>
      <vt:variant>
        <vt:i4>0</vt:i4>
      </vt:variant>
      <vt:variant>
        <vt:i4>5</vt:i4>
      </vt:variant>
      <vt:variant>
        <vt:lpwstr/>
      </vt:variant>
      <vt:variant>
        <vt:lpwstr>_Toc377654927</vt:lpwstr>
      </vt:variant>
      <vt:variant>
        <vt:i4>1048632</vt:i4>
      </vt:variant>
      <vt:variant>
        <vt:i4>98</vt:i4>
      </vt:variant>
      <vt:variant>
        <vt:i4>0</vt:i4>
      </vt:variant>
      <vt:variant>
        <vt:i4>5</vt:i4>
      </vt:variant>
      <vt:variant>
        <vt:lpwstr/>
      </vt:variant>
      <vt:variant>
        <vt:lpwstr>_Toc377654926</vt:lpwstr>
      </vt:variant>
      <vt:variant>
        <vt:i4>1048632</vt:i4>
      </vt:variant>
      <vt:variant>
        <vt:i4>92</vt:i4>
      </vt:variant>
      <vt:variant>
        <vt:i4>0</vt:i4>
      </vt:variant>
      <vt:variant>
        <vt:i4>5</vt:i4>
      </vt:variant>
      <vt:variant>
        <vt:lpwstr/>
      </vt:variant>
      <vt:variant>
        <vt:lpwstr>_Toc377654925</vt:lpwstr>
      </vt:variant>
      <vt:variant>
        <vt:i4>1048632</vt:i4>
      </vt:variant>
      <vt:variant>
        <vt:i4>86</vt:i4>
      </vt:variant>
      <vt:variant>
        <vt:i4>0</vt:i4>
      </vt:variant>
      <vt:variant>
        <vt:i4>5</vt:i4>
      </vt:variant>
      <vt:variant>
        <vt:lpwstr/>
      </vt:variant>
      <vt:variant>
        <vt:lpwstr>_Toc377654924</vt:lpwstr>
      </vt:variant>
      <vt:variant>
        <vt:i4>1048632</vt:i4>
      </vt:variant>
      <vt:variant>
        <vt:i4>80</vt:i4>
      </vt:variant>
      <vt:variant>
        <vt:i4>0</vt:i4>
      </vt:variant>
      <vt:variant>
        <vt:i4>5</vt:i4>
      </vt:variant>
      <vt:variant>
        <vt:lpwstr/>
      </vt:variant>
      <vt:variant>
        <vt:lpwstr>_Toc377654923</vt:lpwstr>
      </vt:variant>
      <vt:variant>
        <vt:i4>1048632</vt:i4>
      </vt:variant>
      <vt:variant>
        <vt:i4>74</vt:i4>
      </vt:variant>
      <vt:variant>
        <vt:i4>0</vt:i4>
      </vt:variant>
      <vt:variant>
        <vt:i4>5</vt:i4>
      </vt:variant>
      <vt:variant>
        <vt:lpwstr/>
      </vt:variant>
      <vt:variant>
        <vt:lpwstr>_Toc377654922</vt:lpwstr>
      </vt:variant>
      <vt:variant>
        <vt:i4>1048632</vt:i4>
      </vt:variant>
      <vt:variant>
        <vt:i4>68</vt:i4>
      </vt:variant>
      <vt:variant>
        <vt:i4>0</vt:i4>
      </vt:variant>
      <vt:variant>
        <vt:i4>5</vt:i4>
      </vt:variant>
      <vt:variant>
        <vt:lpwstr/>
      </vt:variant>
      <vt:variant>
        <vt:lpwstr>_Toc377654921</vt:lpwstr>
      </vt:variant>
      <vt:variant>
        <vt:i4>1048632</vt:i4>
      </vt:variant>
      <vt:variant>
        <vt:i4>62</vt:i4>
      </vt:variant>
      <vt:variant>
        <vt:i4>0</vt:i4>
      </vt:variant>
      <vt:variant>
        <vt:i4>5</vt:i4>
      </vt:variant>
      <vt:variant>
        <vt:lpwstr/>
      </vt:variant>
      <vt:variant>
        <vt:lpwstr>_Toc377654920</vt:lpwstr>
      </vt:variant>
      <vt:variant>
        <vt:i4>1245240</vt:i4>
      </vt:variant>
      <vt:variant>
        <vt:i4>56</vt:i4>
      </vt:variant>
      <vt:variant>
        <vt:i4>0</vt:i4>
      </vt:variant>
      <vt:variant>
        <vt:i4>5</vt:i4>
      </vt:variant>
      <vt:variant>
        <vt:lpwstr/>
      </vt:variant>
      <vt:variant>
        <vt:lpwstr>_Toc377654919</vt:lpwstr>
      </vt:variant>
      <vt:variant>
        <vt:i4>1245240</vt:i4>
      </vt:variant>
      <vt:variant>
        <vt:i4>50</vt:i4>
      </vt:variant>
      <vt:variant>
        <vt:i4>0</vt:i4>
      </vt:variant>
      <vt:variant>
        <vt:i4>5</vt:i4>
      </vt:variant>
      <vt:variant>
        <vt:lpwstr/>
      </vt:variant>
      <vt:variant>
        <vt:lpwstr>_Toc377654918</vt:lpwstr>
      </vt:variant>
      <vt:variant>
        <vt:i4>1245240</vt:i4>
      </vt:variant>
      <vt:variant>
        <vt:i4>44</vt:i4>
      </vt:variant>
      <vt:variant>
        <vt:i4>0</vt:i4>
      </vt:variant>
      <vt:variant>
        <vt:i4>5</vt:i4>
      </vt:variant>
      <vt:variant>
        <vt:lpwstr/>
      </vt:variant>
      <vt:variant>
        <vt:lpwstr>_Toc377654917</vt:lpwstr>
      </vt:variant>
      <vt:variant>
        <vt:i4>1245240</vt:i4>
      </vt:variant>
      <vt:variant>
        <vt:i4>38</vt:i4>
      </vt:variant>
      <vt:variant>
        <vt:i4>0</vt:i4>
      </vt:variant>
      <vt:variant>
        <vt:i4>5</vt:i4>
      </vt:variant>
      <vt:variant>
        <vt:lpwstr/>
      </vt:variant>
      <vt:variant>
        <vt:lpwstr>_Toc377654916</vt:lpwstr>
      </vt:variant>
      <vt:variant>
        <vt:i4>1245240</vt:i4>
      </vt:variant>
      <vt:variant>
        <vt:i4>32</vt:i4>
      </vt:variant>
      <vt:variant>
        <vt:i4>0</vt:i4>
      </vt:variant>
      <vt:variant>
        <vt:i4>5</vt:i4>
      </vt:variant>
      <vt:variant>
        <vt:lpwstr/>
      </vt:variant>
      <vt:variant>
        <vt:lpwstr>_Toc377654915</vt:lpwstr>
      </vt:variant>
      <vt:variant>
        <vt:i4>1245240</vt:i4>
      </vt:variant>
      <vt:variant>
        <vt:i4>26</vt:i4>
      </vt:variant>
      <vt:variant>
        <vt:i4>0</vt:i4>
      </vt:variant>
      <vt:variant>
        <vt:i4>5</vt:i4>
      </vt:variant>
      <vt:variant>
        <vt:lpwstr/>
      </vt:variant>
      <vt:variant>
        <vt:lpwstr>_Toc377654914</vt:lpwstr>
      </vt:variant>
      <vt:variant>
        <vt:i4>1245240</vt:i4>
      </vt:variant>
      <vt:variant>
        <vt:i4>20</vt:i4>
      </vt:variant>
      <vt:variant>
        <vt:i4>0</vt:i4>
      </vt:variant>
      <vt:variant>
        <vt:i4>5</vt:i4>
      </vt:variant>
      <vt:variant>
        <vt:lpwstr/>
      </vt:variant>
      <vt:variant>
        <vt:lpwstr>_Toc377654913</vt:lpwstr>
      </vt:variant>
      <vt:variant>
        <vt:i4>1245240</vt:i4>
      </vt:variant>
      <vt:variant>
        <vt:i4>14</vt:i4>
      </vt:variant>
      <vt:variant>
        <vt:i4>0</vt:i4>
      </vt:variant>
      <vt:variant>
        <vt:i4>5</vt:i4>
      </vt:variant>
      <vt:variant>
        <vt:lpwstr/>
      </vt:variant>
      <vt:variant>
        <vt:lpwstr>_Toc377654912</vt:lpwstr>
      </vt:variant>
      <vt:variant>
        <vt:i4>1245240</vt:i4>
      </vt:variant>
      <vt:variant>
        <vt:i4>8</vt:i4>
      </vt:variant>
      <vt:variant>
        <vt:i4>0</vt:i4>
      </vt:variant>
      <vt:variant>
        <vt:i4>5</vt:i4>
      </vt:variant>
      <vt:variant>
        <vt:lpwstr/>
      </vt:variant>
      <vt:variant>
        <vt:lpwstr>_Toc377654911</vt:lpwstr>
      </vt:variant>
      <vt:variant>
        <vt:i4>1245240</vt:i4>
      </vt:variant>
      <vt:variant>
        <vt:i4>2</vt:i4>
      </vt:variant>
      <vt:variant>
        <vt:i4>0</vt:i4>
      </vt:variant>
      <vt:variant>
        <vt:i4>5</vt:i4>
      </vt:variant>
      <vt:variant>
        <vt:lpwstr/>
      </vt:variant>
      <vt:variant>
        <vt:lpwstr>_Toc377654910</vt:lpwstr>
      </vt:variant>
      <vt:variant>
        <vt:i4>721020</vt:i4>
      </vt:variant>
      <vt:variant>
        <vt:i4>0</vt:i4>
      </vt:variant>
      <vt:variant>
        <vt:i4>0</vt:i4>
      </vt:variant>
      <vt:variant>
        <vt:i4>5</vt:i4>
      </vt:variant>
      <vt:variant>
        <vt:lpwstr>mailto:verejne-zakazky@rpa.cz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Tomáš Šturala</cp:lastModifiedBy>
  <cp:revision>136</cp:revision>
  <cp:lastPrinted>2021-12-21T04:23:00Z</cp:lastPrinted>
  <dcterms:created xsi:type="dcterms:W3CDTF">2018-05-23T06:57:00Z</dcterms:created>
  <dcterms:modified xsi:type="dcterms:W3CDTF">2021-12-22T16:03:00Z</dcterms:modified>
</cp:coreProperties>
</file>