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8A56B1">
        <w:trPr>
          <w:trHeight w:val="330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BC29F6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BC29F6" w:rsidRPr="00BC29F6">
              <w:rPr>
                <w:b/>
                <w:sz w:val="22"/>
                <w:szCs w:val="22"/>
              </w:rPr>
              <w:t>Povrchová úprava označníků MHD</w:t>
            </w:r>
            <w:r w:rsidR="0090351F">
              <w:rPr>
                <w:b/>
                <w:sz w:val="22"/>
                <w:szCs w:val="22"/>
              </w:rPr>
              <w:t xml:space="preserve"> II.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616DE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7616DE" w:rsidP="0090351F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90351F">
              <w:rPr>
                <w:noProof/>
                <w:sz w:val="22"/>
                <w:szCs w:val="22"/>
              </w:rPr>
              <w:t>23</w:t>
            </w:r>
            <w:r>
              <w:rPr>
                <w:noProof/>
                <w:sz w:val="22"/>
                <w:szCs w:val="22"/>
              </w:rPr>
              <w:t>-2</w:t>
            </w:r>
            <w:r w:rsidR="0090351F">
              <w:rPr>
                <w:noProof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noProof/>
                <w:sz w:val="22"/>
                <w:szCs w:val="22"/>
              </w:rPr>
              <w:t>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90351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0351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0351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DC2069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5</cp:revision>
  <cp:lastPrinted>2019-04-08T07:57:00Z</cp:lastPrinted>
  <dcterms:created xsi:type="dcterms:W3CDTF">2021-07-19T06:07:00Z</dcterms:created>
  <dcterms:modified xsi:type="dcterms:W3CDTF">2022-01-14T11:18:00Z</dcterms:modified>
</cp:coreProperties>
</file>