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r w:rsidR="00395E71" w:rsidRPr="00395E71">
        <w:rPr>
          <w:b/>
          <w:sz w:val="22"/>
          <w:szCs w:val="22"/>
        </w:rPr>
        <w:t>Dodávka kabelu 6-AYKCY 1 x 500 mm</w:t>
      </w:r>
      <w:r w:rsidR="00395E71" w:rsidRPr="00395E71">
        <w:rPr>
          <w:b/>
          <w:sz w:val="22"/>
          <w:szCs w:val="22"/>
          <w:vertAlign w:val="superscript"/>
        </w:rPr>
        <w:t>2</w:t>
      </w:r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  <w:bookmarkStart w:id="0" w:name="_GoBack"/>
      <w:bookmarkEnd w:id="0"/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95E71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0627B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DD8EE-0AB3-4D8C-A57B-042220B0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2021-10-21T10:36:00Z</dcterms:created>
  <dcterms:modified xsi:type="dcterms:W3CDTF">2022-03-13T18:36:00Z</dcterms:modified>
</cp:coreProperties>
</file>