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8" w:rsidRDefault="00701ED8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7A573A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MODERNIZACE AREÁLU ZOO – PD PRO REALIZACI STAVBY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534DFB" w:rsidRDefault="00497C0F" w:rsidP="00517328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517328">
        <w:rPr>
          <w:rFonts w:ascii="Arial Narrow" w:hAnsi="Arial Narrow"/>
        </w:rPr>
        <w:t xml:space="preserve">. </w:t>
      </w:r>
    </w:p>
    <w:p w:rsidR="00517328" w:rsidRPr="00557508" w:rsidRDefault="00517328" w:rsidP="00517328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FD64CB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8903B6" w:rsidRPr="008903B6" w:rsidRDefault="008903B6" w:rsidP="008903B6">
      <w:pPr>
        <w:jc w:val="both"/>
        <w:rPr>
          <w:rFonts w:ascii="Arial Narrow" w:hAnsi="Arial Narrow"/>
        </w:rPr>
      </w:pPr>
    </w:p>
    <w:p w:rsidR="001472C7" w:rsidRPr="00497C0F" w:rsidRDefault="001472C7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404367">
        <w:rPr>
          <w:rFonts w:ascii="Arial Narrow" w:hAnsi="Arial Narrow"/>
          <w:b/>
        </w:rPr>
        <w:t>5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595E5B">
        <w:rPr>
          <w:rFonts w:ascii="Arial Narrow" w:hAnsi="Arial Narrow"/>
          <w:b/>
        </w:rPr>
        <w:t xml:space="preserve"> písm. A)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595E5B" w:rsidRDefault="00595E5B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74570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745700">
              <w:rPr>
                <w:rFonts w:ascii="Arial Narrow" w:hAnsi="Arial Narrow" w:cs="Times New Roman"/>
                <w:b/>
                <w:bCs/>
              </w:rPr>
              <w:t>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37BC7">
              <w:rPr>
                <w:rFonts w:ascii="Arial Narrow" w:hAnsi="Arial Narrow" w:cs="Times New Roman"/>
                <w:sz w:val="20"/>
                <w:szCs w:val="20"/>
              </w:rPr>
              <w:t xml:space="preserve">a rozsah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4367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67" w:rsidRDefault="00F0442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7" w:rsidRDefault="00F04429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8443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 w:rsidR="00E8443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371B2E" w:rsidRPr="004235DF" w:rsidRDefault="00E24FCF" w:rsidP="001472C7">
      <w:pPr>
        <w:rPr>
          <w:rFonts w:ascii="Arial Narrow" w:eastAsiaTheme="minorHAnsi" w:hAnsi="Arial Narrow" w:cs="ArialNarrow"/>
          <w:szCs w:val="22"/>
          <w:lang w:eastAsia="en-US"/>
        </w:rPr>
      </w:pPr>
      <w:r w:rsidRPr="00F251E3">
        <w:rPr>
          <w:rFonts w:ascii="Arial Narrow" w:eastAsiaTheme="minorHAnsi" w:hAnsi="Arial Narrow" w:cs="ArialNarrow"/>
          <w:szCs w:val="22"/>
          <w:lang w:eastAsia="en-US"/>
        </w:rPr>
        <w:t xml:space="preserve"> </w:t>
      </w:r>
    </w:p>
    <w:p w:rsidR="007B29B0" w:rsidRDefault="007B29B0" w:rsidP="001472C7"/>
    <w:p w:rsidR="00B81795" w:rsidRDefault="00B81795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4A6B0D" w:rsidRDefault="004A6B0D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AC672E" w:rsidRDefault="00AC672E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AC672E" w:rsidRDefault="00AC672E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AC672E" w:rsidRDefault="00AC672E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BE7A0F" w:rsidRPr="00497C0F" w:rsidRDefault="00BE7A0F" w:rsidP="00BE7A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lastRenderedPageBreak/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 souladu s požadavky uvedenými v čl. 8 odst. 8.</w:t>
      </w:r>
      <w:r>
        <w:rPr>
          <w:rFonts w:ascii="Arial Narrow" w:hAnsi="Arial Narrow"/>
          <w:b/>
        </w:rPr>
        <w:t>5</w:t>
      </w:r>
      <w:r w:rsidRPr="00534DFB">
        <w:rPr>
          <w:rFonts w:ascii="Arial Narrow" w:hAnsi="Arial Narrow"/>
          <w:b/>
        </w:rPr>
        <w:t xml:space="preserve"> ZD</w:t>
      </w:r>
      <w:r>
        <w:rPr>
          <w:rFonts w:ascii="Arial Narrow" w:hAnsi="Arial Narrow"/>
          <w:b/>
        </w:rPr>
        <w:t xml:space="preserve"> písm. B)</w:t>
      </w:r>
      <w:r w:rsidRPr="00497C0F">
        <w:rPr>
          <w:rFonts w:ascii="Arial Narrow" w:hAnsi="Arial Narrow"/>
        </w:rPr>
        <w:t xml:space="preserve">, a že níže uvedené údaje jsou pravdivé </w:t>
      </w:r>
      <w:r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2"/>
      </w:r>
      <w:r w:rsidRPr="00497C0F">
        <w:rPr>
          <w:rFonts w:ascii="Arial Narrow" w:hAnsi="Arial Narrow"/>
        </w:rPr>
        <w:t xml:space="preserve">: </w:t>
      </w:r>
    </w:p>
    <w:p w:rsidR="00BE7A0F" w:rsidRDefault="00BE7A0F" w:rsidP="00BE7A0F"/>
    <w:p w:rsidR="00BE7A0F" w:rsidRDefault="00BE7A0F" w:rsidP="00BE7A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E7A0F" w:rsidRPr="00AB130C" w:rsidTr="0010139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AB130C" w:rsidRDefault="00BE7A0F" w:rsidP="0074570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</w:t>
            </w:r>
            <w:r w:rsidR="00745700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745700">
              <w:rPr>
                <w:rFonts w:ascii="Arial Narrow" w:hAnsi="Arial Narrow" w:cs="Times New Roman"/>
                <w:b/>
                <w:bCs/>
              </w:rPr>
              <w:t>1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386AA2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386AA2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59CE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9CE" w:rsidRPr="004059CE" w:rsidRDefault="004059CE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Projektová dokumentace ve stupni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„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>pro provedení stavby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“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E" w:rsidRPr="00901B75" w:rsidRDefault="004059CE" w:rsidP="0010139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113437" w:rsidRDefault="00CB5E26" w:rsidP="00CB5E26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Celková cena zakázky za zhotovení PD</w:t>
            </w:r>
            <w:r w:rsidR="00BE7A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E7A0F"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BE7A0F" w:rsidRDefault="00BE7A0F" w:rsidP="00BE7A0F"/>
    <w:p w:rsidR="00745700" w:rsidRDefault="00745700" w:rsidP="007457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45700" w:rsidRPr="00AB130C" w:rsidTr="003012B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AB130C" w:rsidRDefault="00745700" w:rsidP="003012B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386AA2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386AA2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4059C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Projektová dokumentace ve stupni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„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>pro provedení stavby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“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Pr="00901B75" w:rsidRDefault="00745700" w:rsidP="003012B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113437" w:rsidRDefault="00CB5E26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Celková cena zakázky za zhotovení PD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A6B0D" w:rsidRDefault="004A6B0D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Pr="00531F8E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553A6A" w:rsidRDefault="008A5F9C" w:rsidP="00553A6A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F97B93">
        <w:rPr>
          <w:rFonts w:ascii="Arial Narrow" w:hAnsi="Arial Narrow" w:cs="Times New Roman"/>
          <w:b/>
          <w:sz w:val="20"/>
          <w:szCs w:val="20"/>
        </w:rPr>
        <w:t>6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9D322C" w:rsidRPr="009D322C" w:rsidRDefault="009D322C" w:rsidP="009D322C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:rsidR="00553A6A" w:rsidRPr="000E08A9" w:rsidRDefault="004A6B0D" w:rsidP="00BE7A0F">
      <w:pPr>
        <w:pStyle w:val="text"/>
        <w:widowControl/>
        <w:numPr>
          <w:ilvl w:val="1"/>
          <w:numId w:val="21"/>
        </w:numPr>
        <w:spacing w:before="0" w:line="240" w:lineRule="auto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20"/>
        </w:rPr>
        <w:t>Hlavní projektant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4A6B0D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PROJEKTANT</w:t>
            </w:r>
            <w:r w:rsidR="000E08A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2331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4A6B0D" w:rsidP="005C005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56F1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6F1" w:rsidRDefault="00C556F1" w:rsidP="005C005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F1" w:rsidRPr="00512E30" w:rsidRDefault="00C556F1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3E1EE5" w:rsidRPr="000878A0" w:rsidRDefault="008A5F9C" w:rsidP="003E1EE5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D972C6" w:rsidRDefault="004A6B0D" w:rsidP="00D972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Osvědčení o autorizaci </w:t>
      </w:r>
    </w:p>
    <w:p w:rsidR="009D322C" w:rsidRDefault="009D322C" w:rsidP="00BA0C84">
      <w:pPr>
        <w:jc w:val="both"/>
        <w:rPr>
          <w:rFonts w:ascii="Arial Narrow" w:hAnsi="Arial Narrow"/>
        </w:rPr>
      </w:pPr>
    </w:p>
    <w:p w:rsidR="00BA0C84" w:rsidRDefault="00BA0C84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>vůči škodám způsobeným třetím osobám. Pojištění bude obsahovat zejména pojištění proti škodám způsobe</w:t>
      </w:r>
      <w:r w:rsidR="0090040B">
        <w:rPr>
          <w:rFonts w:ascii="Arial Narrow" w:hAnsi="Arial Narrow"/>
        </w:rPr>
        <w:t>ným třetím osobám jeho činností, včetně možných škod pracovníků dodavatele.</w:t>
      </w:r>
      <w:r w:rsidRPr="006E5FBF">
        <w:rPr>
          <w:rFonts w:ascii="Arial Narrow" w:hAnsi="Arial Narrow"/>
        </w:rPr>
        <w:t xml:space="preserve">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59667C">
        <w:rPr>
          <w:rFonts w:ascii="Arial Narrow" w:hAnsi="Arial Narrow"/>
          <w:b/>
        </w:rPr>
        <w:t>5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7411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6C" w:rsidRDefault="004A7B6C" w:rsidP="001472C7">
      <w:r>
        <w:separator/>
      </w:r>
    </w:p>
  </w:endnote>
  <w:endnote w:type="continuationSeparator" w:id="0">
    <w:p w:rsidR="004A7B6C" w:rsidRDefault="004A7B6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8404"/>
      <w:docPartObj>
        <w:docPartGallery w:val="Page Numbers (Bottom of Page)"/>
        <w:docPartUnique/>
      </w:docPartObj>
    </w:sdtPr>
    <w:sdtEndPr/>
    <w:sdtContent>
      <w:p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E26">
          <w:rPr>
            <w:noProof/>
          </w:rPr>
          <w:t>3</w:t>
        </w:r>
        <w:r>
          <w:fldChar w:fldCharType="end"/>
        </w:r>
      </w:p>
    </w:sdtContent>
  </w:sdt>
  <w:p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6C" w:rsidRDefault="004A7B6C" w:rsidP="001472C7">
      <w:r>
        <w:separator/>
      </w:r>
    </w:p>
  </w:footnote>
  <w:footnote w:type="continuationSeparator" w:id="0">
    <w:p w:rsidR="004A7B6C" w:rsidRDefault="004A7B6C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 w:rsidR="00595E5B">
        <w:rPr>
          <w:rFonts w:ascii="Arial Narrow" w:hAnsi="Arial Narrow"/>
          <w:b/>
          <w:i/>
          <w:sz w:val="16"/>
        </w:rPr>
        <w:t>1</w:t>
      </w:r>
      <w:r w:rsidR="00E31CB1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referenční</w:t>
      </w:r>
      <w:r w:rsidR="00053A2E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zakázk</w:t>
      </w:r>
      <w:r w:rsidR="00595E5B">
        <w:rPr>
          <w:rFonts w:ascii="Arial Narrow" w:hAnsi="Arial Narrow"/>
          <w:b/>
          <w:i/>
          <w:sz w:val="16"/>
        </w:rPr>
        <w:t>u</w:t>
      </w:r>
      <w:r w:rsidR="00ED4165">
        <w:rPr>
          <w:rFonts w:ascii="Arial Narrow" w:hAnsi="Arial Narrow"/>
          <w:b/>
          <w:i/>
          <w:sz w:val="16"/>
        </w:rPr>
        <w:t>.</w:t>
      </w:r>
    </w:p>
  </w:footnote>
  <w:footnote w:id="2">
    <w:p w:rsidR="00BE7A0F" w:rsidRPr="00AB130C" w:rsidRDefault="00BE7A0F" w:rsidP="00BE7A0F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>
        <w:rPr>
          <w:rFonts w:ascii="Arial Narrow" w:hAnsi="Arial Narrow"/>
          <w:b/>
          <w:i/>
          <w:sz w:val="16"/>
        </w:rPr>
        <w:t>2</w:t>
      </w:r>
      <w:r w:rsidRPr="00511BE5">
        <w:rPr>
          <w:rFonts w:ascii="Arial Narrow" w:hAnsi="Arial Narrow"/>
          <w:b/>
          <w:i/>
          <w:sz w:val="16"/>
        </w:rPr>
        <w:t xml:space="preserve"> referenční zakázk</w:t>
      </w:r>
      <w:r>
        <w:rPr>
          <w:rFonts w:ascii="Arial Narrow" w:hAnsi="Arial Narrow"/>
          <w:b/>
          <w:i/>
          <w:sz w:val="16"/>
        </w:rPr>
        <w:t>y</w:t>
      </w:r>
      <w:r w:rsidR="00745700">
        <w:rPr>
          <w:rFonts w:ascii="Arial Narrow" w:hAnsi="Arial Narrow"/>
          <w:b/>
          <w:i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ab/>
      <w:t xml:space="preserve">                                                      </w:t>
    </w:r>
  </w:p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</w:p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7C4A0A">
      <w:rPr>
        <w:rFonts w:ascii="Arial Narrow" w:hAnsi="Arial Narrow"/>
        <w:b/>
        <w:bCs/>
        <w:sz w:val="16"/>
      </w:rPr>
      <w:t>5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68" w:rsidRDefault="00701ED8" w:rsidP="00701ED8">
    <w:pPr>
      <w:pStyle w:val="Zhlav"/>
      <w:tabs>
        <w:tab w:val="clear" w:pos="4536"/>
        <w:tab w:val="clear" w:pos="9072"/>
        <w:tab w:val="left" w:pos="3969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701ED8" w:rsidP="00701ED8">
    <w:pPr>
      <w:pStyle w:val="Zhlav"/>
      <w:tabs>
        <w:tab w:val="clear" w:pos="4536"/>
        <w:tab w:val="clear" w:pos="9072"/>
        <w:tab w:val="left" w:pos="7526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D42768">
    <w:pPr>
      <w:pStyle w:val="Zhlav"/>
      <w:rPr>
        <w:rFonts w:ascii="Arial Narrow" w:hAnsi="Arial Narrow"/>
        <w:b/>
        <w:sz w:val="16"/>
      </w:rPr>
    </w:pPr>
  </w:p>
  <w:p w:rsidR="00741182" w:rsidRPr="00741182" w:rsidRDefault="007C4A0A">
    <w:pPr>
      <w:pStyle w:val="Zhlav"/>
      <w:rPr>
        <w:rFonts w:ascii="Arial Narrow" w:hAnsi="Arial Narrow"/>
        <w:b/>
        <w:sz w:val="12"/>
      </w:rPr>
    </w:pPr>
    <w:r>
      <w:rPr>
        <w:rFonts w:ascii="Arial Narrow" w:hAnsi="Arial Narrow"/>
        <w:b/>
        <w:sz w:val="16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BD31886"/>
    <w:multiLevelType w:val="multilevel"/>
    <w:tmpl w:val="1E7A9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D541B"/>
    <w:multiLevelType w:val="multilevel"/>
    <w:tmpl w:val="942AA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9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4FDB"/>
    <w:rsid w:val="0002525E"/>
    <w:rsid w:val="000355EC"/>
    <w:rsid w:val="00052C55"/>
    <w:rsid w:val="00053A2E"/>
    <w:rsid w:val="00054107"/>
    <w:rsid w:val="000749F8"/>
    <w:rsid w:val="0007616F"/>
    <w:rsid w:val="0008153B"/>
    <w:rsid w:val="000878A0"/>
    <w:rsid w:val="00095908"/>
    <w:rsid w:val="000A3C71"/>
    <w:rsid w:val="000E08A9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1F1C44"/>
    <w:rsid w:val="0022033A"/>
    <w:rsid w:val="0022331A"/>
    <w:rsid w:val="00223DE2"/>
    <w:rsid w:val="00257417"/>
    <w:rsid w:val="0026324A"/>
    <w:rsid w:val="002655AB"/>
    <w:rsid w:val="002728A7"/>
    <w:rsid w:val="0027601B"/>
    <w:rsid w:val="002937AC"/>
    <w:rsid w:val="00294EA9"/>
    <w:rsid w:val="002A2A3D"/>
    <w:rsid w:val="002A4DB9"/>
    <w:rsid w:val="002C0D4C"/>
    <w:rsid w:val="002C199C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04367"/>
    <w:rsid w:val="004059CE"/>
    <w:rsid w:val="004235DF"/>
    <w:rsid w:val="004236D2"/>
    <w:rsid w:val="00432290"/>
    <w:rsid w:val="00437BC7"/>
    <w:rsid w:val="0045382F"/>
    <w:rsid w:val="0046231B"/>
    <w:rsid w:val="00487EEA"/>
    <w:rsid w:val="004900B3"/>
    <w:rsid w:val="00497C0F"/>
    <w:rsid w:val="004A37A5"/>
    <w:rsid w:val="004A3B29"/>
    <w:rsid w:val="004A6B0D"/>
    <w:rsid w:val="004A6E23"/>
    <w:rsid w:val="004A7B6C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5E5B"/>
    <w:rsid w:val="0059665D"/>
    <w:rsid w:val="0059667C"/>
    <w:rsid w:val="005A612D"/>
    <w:rsid w:val="005B0CE1"/>
    <w:rsid w:val="005B2558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45700"/>
    <w:rsid w:val="0076027A"/>
    <w:rsid w:val="00780BF3"/>
    <w:rsid w:val="00792FE9"/>
    <w:rsid w:val="007A573A"/>
    <w:rsid w:val="007B29B0"/>
    <w:rsid w:val="007C4A0A"/>
    <w:rsid w:val="007C7F99"/>
    <w:rsid w:val="007E4F0E"/>
    <w:rsid w:val="007E77E6"/>
    <w:rsid w:val="00806E49"/>
    <w:rsid w:val="00814128"/>
    <w:rsid w:val="00831671"/>
    <w:rsid w:val="008358D2"/>
    <w:rsid w:val="0084190E"/>
    <w:rsid w:val="008822B9"/>
    <w:rsid w:val="00883033"/>
    <w:rsid w:val="00883A4F"/>
    <w:rsid w:val="008903B6"/>
    <w:rsid w:val="008A5F9C"/>
    <w:rsid w:val="008A6343"/>
    <w:rsid w:val="008A69A5"/>
    <w:rsid w:val="008C0C05"/>
    <w:rsid w:val="008D4DF1"/>
    <w:rsid w:val="008D4E20"/>
    <w:rsid w:val="008F4F8B"/>
    <w:rsid w:val="0090040B"/>
    <w:rsid w:val="00902B00"/>
    <w:rsid w:val="009243D1"/>
    <w:rsid w:val="00925A44"/>
    <w:rsid w:val="00936F15"/>
    <w:rsid w:val="00956A57"/>
    <w:rsid w:val="00956AC5"/>
    <w:rsid w:val="00966B51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5D5B"/>
    <w:rsid w:val="00A42F10"/>
    <w:rsid w:val="00A46E43"/>
    <w:rsid w:val="00A61C56"/>
    <w:rsid w:val="00A7623D"/>
    <w:rsid w:val="00A82495"/>
    <w:rsid w:val="00A82D10"/>
    <w:rsid w:val="00A905DB"/>
    <w:rsid w:val="00AA2236"/>
    <w:rsid w:val="00AA5995"/>
    <w:rsid w:val="00AB1028"/>
    <w:rsid w:val="00AB3523"/>
    <w:rsid w:val="00AC672E"/>
    <w:rsid w:val="00AD6D1C"/>
    <w:rsid w:val="00B033DC"/>
    <w:rsid w:val="00B2015E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E021C"/>
    <w:rsid w:val="00BE7A0F"/>
    <w:rsid w:val="00BF552D"/>
    <w:rsid w:val="00C15786"/>
    <w:rsid w:val="00C224A5"/>
    <w:rsid w:val="00C24F96"/>
    <w:rsid w:val="00C45C7A"/>
    <w:rsid w:val="00C556F1"/>
    <w:rsid w:val="00C6481D"/>
    <w:rsid w:val="00C7096A"/>
    <w:rsid w:val="00C736B4"/>
    <w:rsid w:val="00C77BDF"/>
    <w:rsid w:val="00C831D2"/>
    <w:rsid w:val="00C879CC"/>
    <w:rsid w:val="00CA7A66"/>
    <w:rsid w:val="00CB5E26"/>
    <w:rsid w:val="00CC63C7"/>
    <w:rsid w:val="00CE0063"/>
    <w:rsid w:val="00CE59DF"/>
    <w:rsid w:val="00CF5A26"/>
    <w:rsid w:val="00D01294"/>
    <w:rsid w:val="00D03D19"/>
    <w:rsid w:val="00D231BA"/>
    <w:rsid w:val="00D27B14"/>
    <w:rsid w:val="00D42768"/>
    <w:rsid w:val="00D42A90"/>
    <w:rsid w:val="00D679D7"/>
    <w:rsid w:val="00D972C6"/>
    <w:rsid w:val="00DA4472"/>
    <w:rsid w:val="00DA613B"/>
    <w:rsid w:val="00DA63CE"/>
    <w:rsid w:val="00DB3BD4"/>
    <w:rsid w:val="00E123AA"/>
    <w:rsid w:val="00E14FAE"/>
    <w:rsid w:val="00E204A4"/>
    <w:rsid w:val="00E24FCF"/>
    <w:rsid w:val="00E31CB1"/>
    <w:rsid w:val="00E32146"/>
    <w:rsid w:val="00E60768"/>
    <w:rsid w:val="00E77EE1"/>
    <w:rsid w:val="00E84432"/>
    <w:rsid w:val="00E85070"/>
    <w:rsid w:val="00E87099"/>
    <w:rsid w:val="00E9329A"/>
    <w:rsid w:val="00EA2745"/>
    <w:rsid w:val="00EB692C"/>
    <w:rsid w:val="00ED4165"/>
    <w:rsid w:val="00EE79BE"/>
    <w:rsid w:val="00EF5AE0"/>
    <w:rsid w:val="00F04429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97B9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5417-1821-49B5-9BB6-73399D64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63</cp:revision>
  <dcterms:created xsi:type="dcterms:W3CDTF">2021-08-25T09:17:00Z</dcterms:created>
  <dcterms:modified xsi:type="dcterms:W3CDTF">2022-05-23T14:07:00Z</dcterms:modified>
</cp:coreProperties>
</file>