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3BF5DF15"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A925DA">
        <w:rPr>
          <w:rFonts w:ascii="Calibri" w:hAnsi="Calibri" w:cs="Calibri"/>
          <w:b/>
          <w:sz w:val="22"/>
          <w:szCs w:val="22"/>
          <w:highlight w:val="green"/>
        </w:rPr>
        <w:t xml:space="preserve">doplní </w:t>
      </w:r>
      <w:r w:rsidR="00245787">
        <w:rPr>
          <w:rFonts w:ascii="Calibri" w:hAnsi="Calibri" w:cs="Calibri"/>
          <w:b/>
          <w:sz w:val="22"/>
          <w:szCs w:val="22"/>
          <w:highlight w:val="green"/>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F61220" w:rsidRPr="00F61220">
        <w:rPr>
          <w:rFonts w:ascii="Calibri" w:hAnsi="Calibri" w:cs="Calibri"/>
          <w:b/>
          <w:caps/>
          <w:sz w:val="22"/>
          <w:szCs w:val="22"/>
        </w:rPr>
        <w:t>05-</w:t>
      </w:r>
      <w:r w:rsidR="00217E3D">
        <w:rPr>
          <w:rFonts w:ascii="Calibri" w:hAnsi="Calibri" w:cs="Calibri"/>
          <w:b/>
          <w:caps/>
          <w:sz w:val="22"/>
          <w:szCs w:val="22"/>
        </w:rPr>
        <w:t>020</w:t>
      </w:r>
      <w:r w:rsidR="00F61220" w:rsidRPr="00F61220">
        <w:rPr>
          <w:rFonts w:ascii="Calibri" w:hAnsi="Calibri" w:cs="Calibri"/>
          <w:b/>
          <w:caps/>
          <w:sz w:val="22"/>
          <w:szCs w:val="22"/>
        </w:rPr>
        <w:t>/202</w:t>
      </w:r>
      <w:r w:rsidR="00217E3D">
        <w:rPr>
          <w:rFonts w:ascii="Calibri" w:hAnsi="Calibri" w:cs="Calibri"/>
          <w:b/>
          <w:caps/>
          <w:sz w:val="22"/>
          <w:szCs w:val="22"/>
        </w:rPr>
        <w:t>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120A54">
        <w:rPr>
          <w:rFonts w:ascii="Calibri" w:hAnsi="Calibri" w:cs="Calibri"/>
          <w:b/>
          <w:bCs/>
          <w:color w:val="333333"/>
          <w:sz w:val="22"/>
          <w:szCs w:val="22"/>
          <w:highlight w:val="green"/>
          <w:shd w:val="clear" w:color="auto" w:fill="FFFFFF"/>
        </w:rPr>
        <w:t>doplní</w:t>
      </w:r>
      <w:r w:rsidRPr="006D50E5">
        <w:rPr>
          <w:rFonts w:ascii="Calibri" w:hAnsi="Calibri" w:cs="Calibri"/>
          <w:b/>
          <w:bCs/>
          <w:color w:val="333333"/>
          <w:sz w:val="22"/>
          <w:szCs w:val="22"/>
          <w:highlight w:val="green"/>
          <w:shd w:val="clear" w:color="auto" w:fill="FFFFFF"/>
        </w:rPr>
        <w:t xml:space="preserve"> </w:t>
      </w:r>
      <w:r w:rsidR="00245787" w:rsidRPr="007D5BD7">
        <w:rPr>
          <w:rFonts w:ascii="Calibri" w:hAnsi="Calibri" w:cs="Calibri"/>
          <w:b/>
          <w:bCs/>
          <w:color w:val="333333"/>
          <w:sz w:val="22"/>
          <w:szCs w:val="22"/>
          <w:highlight w:val="green"/>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A925DA">
        <w:rPr>
          <w:rFonts w:ascii="Calibri" w:hAnsi="Calibri" w:cs="Calibri"/>
          <w:b/>
          <w:bCs/>
          <w:color w:val="333333"/>
          <w:sz w:val="22"/>
          <w:szCs w:val="22"/>
          <w:highlight w:val="green"/>
          <w:shd w:val="clear" w:color="auto" w:fill="FFFFFF"/>
        </w:rPr>
        <w:t xml:space="preserve">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r w:rsidRPr="005F5BDB">
        <w:rPr>
          <w:rFonts w:ascii="Calibri" w:hAnsi="Calibri" w:cs="Calibri"/>
          <w:sz w:val="22"/>
          <w:szCs w:val="22"/>
        </w:rPr>
        <w:t xml:space="preserve">, oddíl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r w:rsidRPr="005F5BDB">
        <w:rPr>
          <w:rFonts w:ascii="Calibri" w:hAnsi="Calibri" w:cs="Calibri"/>
          <w:sz w:val="22"/>
          <w:szCs w:val="22"/>
        </w:rPr>
        <w:t xml:space="preserve">, vložka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EF6380">
        <w:rPr>
          <w:rFonts w:ascii="Calibri" w:hAnsi="Calibri" w:cs="Calibri"/>
          <w:b/>
          <w:bCs/>
          <w:color w:val="333333"/>
          <w:sz w:val="22"/>
          <w:szCs w:val="22"/>
          <w:highlight w:val="green"/>
          <w:shd w:val="clear" w:color="auto" w:fill="FFFFFF"/>
        </w:rPr>
        <w:t xml:space="preserve"> </w:t>
      </w:r>
      <w:r>
        <w:rPr>
          <w:rFonts w:ascii="Calibri" w:hAnsi="Calibri" w:cs="Calibri"/>
          <w:b/>
          <w:bCs/>
          <w:color w:val="333333"/>
          <w:sz w:val="22"/>
          <w:szCs w:val="22"/>
          <w:highlight w:val="green"/>
          <w:shd w:val="clear" w:color="auto" w:fill="FFFFFF"/>
        </w:rPr>
        <w:tab/>
      </w:r>
      <w:r w:rsidRPr="008C6375">
        <w:rPr>
          <w:rFonts w:ascii="Calibri" w:hAnsi="Calibri" w:cs="Calibri"/>
          <w:b/>
          <w:bCs/>
          <w:color w:val="333333"/>
          <w:sz w:val="22"/>
          <w:szCs w:val="22"/>
          <w:highlight w:val="green"/>
          <w:shd w:val="clear" w:color="auto" w:fill="FFFFFF"/>
        </w:rPr>
        <w:t xml:space="preserve">doplní </w:t>
      </w:r>
      <w:r>
        <w:rPr>
          <w:rFonts w:ascii="Calibri" w:hAnsi="Calibri" w:cs="Calibri"/>
          <w:b/>
          <w:bCs/>
          <w:color w:val="333333"/>
          <w:sz w:val="22"/>
          <w:szCs w:val="22"/>
          <w:highlight w:val="green"/>
          <w:shd w:val="clear" w:color="auto" w:fill="FFFFFF"/>
        </w:rPr>
        <w:t>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2C68B96A" w:rsidR="00BC6717" w:rsidRPr="00407AA3" w:rsidRDefault="00310F27" w:rsidP="00F61220">
      <w:pPr>
        <w:pStyle w:val="Zkladntext"/>
        <w:keepNext/>
        <w:keepLines/>
        <w:tabs>
          <w:tab w:val="left" w:pos="1418"/>
        </w:tabs>
        <w:ind w:left="1416" w:hanging="1416"/>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F61220">
        <w:rPr>
          <w:rFonts w:ascii="Calibri" w:hAnsi="Calibri" w:cs="Calibri"/>
          <w:sz w:val="22"/>
          <w:szCs w:val="22"/>
        </w:rPr>
        <w:t xml:space="preserve">Bc. Jiřím Jarkovským, generálním ředitelem a předsedou představenstva a Karlem </w:t>
      </w:r>
      <w:proofErr w:type="spellStart"/>
      <w:r w:rsidR="00F61220">
        <w:rPr>
          <w:rFonts w:ascii="Calibri" w:hAnsi="Calibri" w:cs="Calibri"/>
          <w:sz w:val="22"/>
          <w:szCs w:val="22"/>
        </w:rPr>
        <w:t>Horčíkem</w:t>
      </w:r>
      <w:proofErr w:type="spellEnd"/>
      <w:r w:rsidR="00F61220">
        <w:rPr>
          <w:rFonts w:ascii="Calibri" w:hAnsi="Calibri" w:cs="Calibri"/>
          <w:sz w:val="22"/>
          <w:szCs w:val="22"/>
        </w:rPr>
        <w:t>,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6D846D84" w14:textId="77777777" w:rsidR="00A61671" w:rsidRPr="005F5BDB" w:rsidRDefault="00A61671" w:rsidP="00A61671">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1EC7B5C1" w14:textId="01365C92" w:rsidR="00545E68" w:rsidRDefault="00DF135A" w:rsidP="00C81EF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Prodávající</w:t>
      </w:r>
      <w:r w:rsidR="006E1B5C" w:rsidRPr="005F5BDB">
        <w:rPr>
          <w:rFonts w:ascii="Calibri" w:hAnsi="Calibri" w:cs="Calibri"/>
          <w:sz w:val="22"/>
          <w:szCs w:val="22"/>
        </w:rPr>
        <w:t xml:space="preserve"> se </w:t>
      </w:r>
      <w:r w:rsidR="009C0DCD">
        <w:rPr>
          <w:rFonts w:ascii="Calibri" w:hAnsi="Calibri" w:cs="Calibri"/>
          <w:sz w:val="22"/>
          <w:szCs w:val="22"/>
        </w:rPr>
        <w:t xml:space="preserve">uzavřením této Rámcové smlouvy </w:t>
      </w:r>
      <w:r w:rsidR="006E1B5C" w:rsidRPr="009C0DCD">
        <w:rPr>
          <w:rFonts w:ascii="Calibri" w:hAnsi="Calibri" w:cs="Calibri"/>
          <w:sz w:val="22"/>
          <w:szCs w:val="22"/>
        </w:rPr>
        <w:t>zavazuje,</w:t>
      </w:r>
      <w:r w:rsidR="006E1B5C" w:rsidRPr="005F5BDB">
        <w:rPr>
          <w:rFonts w:ascii="Calibri" w:hAnsi="Calibri" w:cs="Calibri"/>
          <w:sz w:val="22"/>
          <w:szCs w:val="22"/>
        </w:rPr>
        <w:t xml:space="preserve"> že </w:t>
      </w:r>
      <w:r w:rsidR="0043577F" w:rsidRPr="005F5BDB">
        <w:rPr>
          <w:rFonts w:ascii="Calibri" w:hAnsi="Calibri" w:cs="Calibri"/>
          <w:sz w:val="22"/>
          <w:szCs w:val="22"/>
        </w:rPr>
        <w:t xml:space="preserve">řádně </w:t>
      </w:r>
      <w:r w:rsidR="006E1B5C" w:rsidRPr="005F5BDB">
        <w:rPr>
          <w:rFonts w:ascii="Calibri" w:hAnsi="Calibri" w:cs="Calibri"/>
          <w:sz w:val="22"/>
          <w:szCs w:val="22"/>
        </w:rPr>
        <w:t>dodá</w:t>
      </w:r>
      <w:r w:rsidR="00545E68" w:rsidRPr="005F5BDB">
        <w:rPr>
          <w:rFonts w:ascii="Calibri" w:hAnsi="Calibri" w:cs="Calibri"/>
          <w:sz w:val="22"/>
          <w:szCs w:val="22"/>
        </w:rPr>
        <w:t xml:space="preserve"> </w:t>
      </w:r>
      <w:r w:rsidR="00B57036" w:rsidRPr="005F5BDB">
        <w:rPr>
          <w:rFonts w:ascii="Calibri" w:hAnsi="Calibri" w:cs="Calibri"/>
          <w:sz w:val="22"/>
          <w:szCs w:val="22"/>
        </w:rPr>
        <w:t xml:space="preserve">a předá </w:t>
      </w:r>
      <w:r w:rsidRPr="005F5BDB">
        <w:rPr>
          <w:rFonts w:ascii="Calibri" w:hAnsi="Calibri" w:cs="Calibri"/>
          <w:sz w:val="22"/>
          <w:szCs w:val="22"/>
        </w:rPr>
        <w:t>Kupujícímu</w:t>
      </w:r>
      <w:r w:rsidR="00F61220">
        <w:rPr>
          <w:rFonts w:ascii="Calibri" w:hAnsi="Calibri" w:cs="Calibri"/>
          <w:sz w:val="22"/>
          <w:szCs w:val="22"/>
        </w:rPr>
        <w:t xml:space="preserve"> Zboží, které bude specifikováno v Dílčí smlouvě (dále jen „Zboží“) a dále se zavazuje umožnit Kupujícímu </w:t>
      </w:r>
      <w:r w:rsidR="003163B8">
        <w:rPr>
          <w:rFonts w:ascii="Calibri" w:hAnsi="Calibri" w:cs="Calibri"/>
          <w:sz w:val="22"/>
          <w:szCs w:val="22"/>
        </w:rPr>
        <w:t>nabýt vlastnické právo ke Zboží</w:t>
      </w:r>
      <w:r w:rsidR="00151656">
        <w:rPr>
          <w:rFonts w:ascii="Calibri" w:hAnsi="Calibri" w:cs="Calibri"/>
          <w:sz w:val="22"/>
          <w:szCs w:val="22"/>
        </w:rPr>
        <w:t>:</w:t>
      </w:r>
    </w:p>
    <w:p w14:paraId="2516279C" w14:textId="457A7B61" w:rsidR="00151656" w:rsidRPr="00151656" w:rsidRDefault="00151656" w:rsidP="00151656">
      <w:pPr>
        <w:spacing w:before="60"/>
        <w:ind w:left="567"/>
        <w:jc w:val="both"/>
        <w:rPr>
          <w:rFonts w:ascii="Calibri" w:hAnsi="Calibri" w:cs="Calibri"/>
          <w:sz w:val="22"/>
          <w:szCs w:val="22"/>
        </w:rPr>
      </w:pPr>
      <w:r w:rsidRPr="00151656">
        <w:rPr>
          <w:rFonts w:ascii="Calibri" w:hAnsi="Calibri" w:cs="Calibri"/>
          <w:sz w:val="22"/>
          <w:szCs w:val="22"/>
        </w:rPr>
        <w:t>1)</w:t>
      </w:r>
      <w:r w:rsidRPr="00151656">
        <w:rPr>
          <w:rFonts w:ascii="Calibri" w:hAnsi="Calibri" w:cs="Calibri"/>
          <w:sz w:val="22"/>
          <w:szCs w:val="22"/>
        </w:rPr>
        <w:tab/>
        <w:t xml:space="preserve">Relé tlakové DAKO TR1 90040-136 </w:t>
      </w:r>
      <w:r w:rsidR="002A2ED4">
        <w:rPr>
          <w:rFonts w:ascii="Calibri" w:hAnsi="Calibri" w:cs="Calibri"/>
          <w:sz w:val="22"/>
          <w:szCs w:val="22"/>
        </w:rPr>
        <w:t>– závazný odběr 1 ks</w:t>
      </w:r>
      <w:r w:rsidR="00F31E47">
        <w:rPr>
          <w:rFonts w:ascii="Calibri" w:hAnsi="Calibri" w:cs="Calibri"/>
          <w:sz w:val="22"/>
          <w:szCs w:val="22"/>
        </w:rPr>
        <w:t>, další objednávky dle potřeby Kupujícího;</w:t>
      </w:r>
    </w:p>
    <w:p w14:paraId="5DFA5ED7" w14:textId="288133C6" w:rsidR="00151656" w:rsidRPr="00151656" w:rsidRDefault="00151656" w:rsidP="00151656">
      <w:pPr>
        <w:spacing w:before="60"/>
        <w:ind w:left="567"/>
        <w:jc w:val="both"/>
        <w:rPr>
          <w:rFonts w:ascii="Calibri" w:hAnsi="Calibri" w:cs="Calibri"/>
          <w:sz w:val="22"/>
          <w:szCs w:val="22"/>
        </w:rPr>
      </w:pPr>
      <w:r w:rsidRPr="00151656">
        <w:rPr>
          <w:rFonts w:ascii="Calibri" w:hAnsi="Calibri" w:cs="Calibri"/>
          <w:sz w:val="22"/>
          <w:szCs w:val="22"/>
        </w:rPr>
        <w:t>2)</w:t>
      </w:r>
      <w:r w:rsidRPr="00151656">
        <w:rPr>
          <w:rFonts w:ascii="Calibri" w:hAnsi="Calibri" w:cs="Calibri"/>
          <w:sz w:val="22"/>
          <w:szCs w:val="22"/>
        </w:rPr>
        <w:tab/>
        <w:t xml:space="preserve">Relé tlakové DAKO TR3 90040-138 </w:t>
      </w:r>
      <w:r w:rsidR="002A2ED4">
        <w:rPr>
          <w:rFonts w:ascii="Calibri" w:hAnsi="Calibri" w:cs="Calibri"/>
          <w:sz w:val="22"/>
          <w:szCs w:val="22"/>
        </w:rPr>
        <w:t>– závazný odběr 9 ks</w:t>
      </w:r>
      <w:r w:rsidR="00F31E47">
        <w:rPr>
          <w:rFonts w:ascii="Calibri" w:hAnsi="Calibri" w:cs="Calibri"/>
          <w:sz w:val="22"/>
          <w:szCs w:val="22"/>
        </w:rPr>
        <w:t>, další objednávky dle potřeby Kupujícího;</w:t>
      </w:r>
    </w:p>
    <w:p w14:paraId="69154FC5" w14:textId="17AB2599" w:rsidR="00151656" w:rsidRPr="00151656" w:rsidRDefault="00151656" w:rsidP="00151656">
      <w:pPr>
        <w:spacing w:before="60"/>
        <w:ind w:left="567"/>
        <w:jc w:val="both"/>
        <w:rPr>
          <w:rFonts w:ascii="Calibri" w:hAnsi="Calibri" w:cs="Calibri"/>
          <w:sz w:val="22"/>
          <w:szCs w:val="22"/>
        </w:rPr>
      </w:pPr>
      <w:r w:rsidRPr="00151656">
        <w:rPr>
          <w:rFonts w:ascii="Calibri" w:hAnsi="Calibri" w:cs="Calibri"/>
          <w:sz w:val="22"/>
          <w:szCs w:val="22"/>
        </w:rPr>
        <w:t>3)</w:t>
      </w:r>
      <w:r w:rsidRPr="00151656">
        <w:rPr>
          <w:rFonts w:ascii="Calibri" w:hAnsi="Calibri" w:cs="Calibri"/>
          <w:sz w:val="22"/>
          <w:szCs w:val="22"/>
        </w:rPr>
        <w:tab/>
        <w:t xml:space="preserve">Vypínač vzduchový II </w:t>
      </w:r>
      <w:r w:rsidR="002A2ED4">
        <w:rPr>
          <w:rFonts w:ascii="Calibri" w:hAnsi="Calibri" w:cs="Calibri"/>
          <w:sz w:val="22"/>
          <w:szCs w:val="22"/>
        </w:rPr>
        <w:t>– závazný odběr 8 ks</w:t>
      </w:r>
      <w:r w:rsidR="00F31E47">
        <w:rPr>
          <w:rFonts w:ascii="Calibri" w:hAnsi="Calibri" w:cs="Calibri"/>
          <w:sz w:val="22"/>
          <w:szCs w:val="22"/>
        </w:rPr>
        <w:t>, další objednávky dle potřeby Kupujícího;</w:t>
      </w:r>
    </w:p>
    <w:p w14:paraId="71A22775" w14:textId="6740B5C2" w:rsidR="00151656" w:rsidRPr="00151656" w:rsidRDefault="00151656" w:rsidP="00151656">
      <w:pPr>
        <w:spacing w:before="60"/>
        <w:ind w:left="567"/>
        <w:jc w:val="both"/>
        <w:rPr>
          <w:rFonts w:ascii="Calibri" w:hAnsi="Calibri" w:cs="Calibri"/>
          <w:sz w:val="22"/>
          <w:szCs w:val="22"/>
        </w:rPr>
      </w:pPr>
      <w:r w:rsidRPr="00151656">
        <w:rPr>
          <w:rFonts w:ascii="Calibri" w:hAnsi="Calibri" w:cs="Calibri"/>
          <w:sz w:val="22"/>
          <w:szCs w:val="22"/>
        </w:rPr>
        <w:t>4)</w:t>
      </w:r>
      <w:r w:rsidRPr="00151656">
        <w:rPr>
          <w:rFonts w:ascii="Calibri" w:hAnsi="Calibri" w:cs="Calibri"/>
          <w:sz w:val="22"/>
          <w:szCs w:val="22"/>
        </w:rPr>
        <w:tab/>
        <w:t xml:space="preserve">Nárazník 200kN se stupačkou </w:t>
      </w:r>
      <w:r w:rsidR="002A2ED4">
        <w:rPr>
          <w:rFonts w:ascii="Calibri" w:hAnsi="Calibri" w:cs="Calibri"/>
          <w:sz w:val="22"/>
          <w:szCs w:val="22"/>
        </w:rPr>
        <w:t>– závazný odběr 13 ks</w:t>
      </w:r>
      <w:r w:rsidR="00F31E47">
        <w:rPr>
          <w:rFonts w:ascii="Calibri" w:hAnsi="Calibri" w:cs="Calibri"/>
          <w:sz w:val="22"/>
          <w:szCs w:val="22"/>
        </w:rPr>
        <w:t>, další objednávky dle potřeby Kupujícího;</w:t>
      </w:r>
    </w:p>
    <w:p w14:paraId="74D0AD1C" w14:textId="1F97A3A8" w:rsidR="00151656" w:rsidRPr="00151656" w:rsidRDefault="00151656" w:rsidP="00151656">
      <w:pPr>
        <w:spacing w:before="60"/>
        <w:ind w:left="567"/>
        <w:jc w:val="both"/>
        <w:rPr>
          <w:rFonts w:ascii="Calibri" w:hAnsi="Calibri" w:cs="Calibri"/>
          <w:sz w:val="22"/>
          <w:szCs w:val="22"/>
        </w:rPr>
      </w:pPr>
      <w:r w:rsidRPr="00151656">
        <w:rPr>
          <w:rFonts w:ascii="Calibri" w:hAnsi="Calibri" w:cs="Calibri"/>
          <w:sz w:val="22"/>
          <w:szCs w:val="22"/>
        </w:rPr>
        <w:t>5)</w:t>
      </w:r>
      <w:r w:rsidRPr="00151656">
        <w:rPr>
          <w:rFonts w:ascii="Calibri" w:hAnsi="Calibri" w:cs="Calibri"/>
          <w:sz w:val="22"/>
          <w:szCs w:val="22"/>
        </w:rPr>
        <w:tab/>
        <w:t xml:space="preserve">Ventil přídavný DAKO D1 90040-175 </w:t>
      </w:r>
      <w:r w:rsidR="00F31E47">
        <w:rPr>
          <w:rFonts w:ascii="Calibri" w:hAnsi="Calibri" w:cs="Calibri"/>
          <w:sz w:val="22"/>
          <w:szCs w:val="22"/>
        </w:rPr>
        <w:t>– pouze na základě dílčí objednávky dle potřeby Kupujícího</w:t>
      </w:r>
    </w:p>
    <w:p w14:paraId="048E03E3" w14:textId="26EA03E4" w:rsidR="00151656" w:rsidRPr="00151656" w:rsidRDefault="00151656" w:rsidP="00F31E47">
      <w:pPr>
        <w:spacing w:before="60"/>
        <w:ind w:left="1416" w:hanging="849"/>
        <w:jc w:val="both"/>
        <w:rPr>
          <w:rFonts w:ascii="Calibri" w:hAnsi="Calibri" w:cs="Calibri"/>
          <w:sz w:val="22"/>
          <w:szCs w:val="22"/>
        </w:rPr>
      </w:pPr>
      <w:r w:rsidRPr="00151656">
        <w:rPr>
          <w:rFonts w:ascii="Calibri" w:hAnsi="Calibri" w:cs="Calibri"/>
          <w:sz w:val="22"/>
          <w:szCs w:val="22"/>
        </w:rPr>
        <w:t>6)</w:t>
      </w:r>
      <w:r w:rsidRPr="00151656">
        <w:rPr>
          <w:rFonts w:ascii="Calibri" w:hAnsi="Calibri" w:cs="Calibri"/>
          <w:sz w:val="22"/>
          <w:szCs w:val="22"/>
        </w:rPr>
        <w:tab/>
        <w:t xml:space="preserve">Stavěč zdrží SZ 6, </w:t>
      </w:r>
      <w:proofErr w:type="gramStart"/>
      <w:r w:rsidRPr="00151656">
        <w:rPr>
          <w:rFonts w:ascii="Calibri" w:hAnsi="Calibri" w:cs="Calibri"/>
          <w:sz w:val="22"/>
          <w:szCs w:val="22"/>
        </w:rPr>
        <w:t xml:space="preserve">458.9.104.26.30.0b </w:t>
      </w:r>
      <w:r w:rsidR="002A2ED4">
        <w:rPr>
          <w:rFonts w:ascii="Calibri" w:hAnsi="Calibri" w:cs="Calibri"/>
          <w:sz w:val="22"/>
          <w:szCs w:val="22"/>
        </w:rPr>
        <w:t xml:space="preserve"> -</w:t>
      </w:r>
      <w:proofErr w:type="gramEnd"/>
      <w:r w:rsidR="002A2ED4">
        <w:rPr>
          <w:rFonts w:ascii="Calibri" w:hAnsi="Calibri" w:cs="Calibri"/>
          <w:sz w:val="22"/>
          <w:szCs w:val="22"/>
        </w:rPr>
        <w:t xml:space="preserve"> závazný odběr 21 ks</w:t>
      </w:r>
      <w:r w:rsidR="00F31E47" w:rsidRPr="00F31E47">
        <w:rPr>
          <w:rFonts w:ascii="Calibri" w:hAnsi="Calibri" w:cs="Calibri"/>
          <w:sz w:val="22"/>
          <w:szCs w:val="22"/>
        </w:rPr>
        <w:t>, další objednávky dle potřeby Kupujícího;</w:t>
      </w:r>
    </w:p>
    <w:p w14:paraId="5737C08E" w14:textId="5F3F17BE" w:rsidR="00151656" w:rsidRPr="00151656" w:rsidRDefault="00151656" w:rsidP="00151656">
      <w:pPr>
        <w:spacing w:before="60"/>
        <w:ind w:left="567"/>
        <w:jc w:val="both"/>
        <w:rPr>
          <w:rFonts w:ascii="Calibri" w:hAnsi="Calibri" w:cs="Calibri"/>
          <w:sz w:val="22"/>
          <w:szCs w:val="22"/>
        </w:rPr>
      </w:pPr>
      <w:r w:rsidRPr="00151656">
        <w:rPr>
          <w:rFonts w:ascii="Calibri" w:hAnsi="Calibri" w:cs="Calibri"/>
          <w:sz w:val="22"/>
          <w:szCs w:val="22"/>
        </w:rPr>
        <w:t>7)</w:t>
      </w:r>
      <w:r w:rsidRPr="00151656">
        <w:rPr>
          <w:rFonts w:ascii="Calibri" w:hAnsi="Calibri" w:cs="Calibri"/>
          <w:sz w:val="22"/>
          <w:szCs w:val="22"/>
        </w:rPr>
        <w:tab/>
        <w:t xml:space="preserve">Nárazník 200kN bez stupačky – </w:t>
      </w:r>
      <w:r w:rsidR="002A2ED4">
        <w:rPr>
          <w:rFonts w:ascii="Calibri" w:hAnsi="Calibri" w:cs="Calibri"/>
          <w:sz w:val="22"/>
          <w:szCs w:val="22"/>
        </w:rPr>
        <w:t>závazný odběr 38 ks</w:t>
      </w:r>
      <w:r w:rsidR="00F31E47">
        <w:rPr>
          <w:rFonts w:ascii="Calibri" w:hAnsi="Calibri" w:cs="Calibri"/>
          <w:sz w:val="22"/>
          <w:szCs w:val="22"/>
        </w:rPr>
        <w:t>, další objednávky dle potřeby Kupujícího;</w:t>
      </w:r>
    </w:p>
    <w:p w14:paraId="10E2DE0E" w14:textId="0CFAEF64" w:rsidR="00151656" w:rsidRPr="00151656" w:rsidRDefault="00151656" w:rsidP="00F31E47">
      <w:pPr>
        <w:spacing w:before="60"/>
        <w:ind w:left="1416" w:hanging="849"/>
        <w:jc w:val="both"/>
        <w:rPr>
          <w:rFonts w:ascii="Calibri" w:hAnsi="Calibri" w:cs="Calibri"/>
          <w:sz w:val="22"/>
          <w:szCs w:val="22"/>
        </w:rPr>
      </w:pPr>
      <w:r w:rsidRPr="00151656">
        <w:rPr>
          <w:rFonts w:ascii="Calibri" w:hAnsi="Calibri" w:cs="Calibri"/>
          <w:sz w:val="22"/>
          <w:szCs w:val="22"/>
        </w:rPr>
        <w:t>8)</w:t>
      </w:r>
      <w:r w:rsidRPr="00151656">
        <w:rPr>
          <w:rFonts w:ascii="Calibri" w:hAnsi="Calibri" w:cs="Calibri"/>
          <w:sz w:val="22"/>
          <w:szCs w:val="22"/>
        </w:rPr>
        <w:tab/>
        <w:t xml:space="preserve">Hřídel spojovací 3x1490, 006-76-010-0010 </w:t>
      </w:r>
      <w:r w:rsidR="002A2ED4">
        <w:rPr>
          <w:rFonts w:ascii="Calibri" w:hAnsi="Calibri" w:cs="Calibri"/>
          <w:sz w:val="22"/>
          <w:szCs w:val="22"/>
        </w:rPr>
        <w:t>– závazný odběr 1 ks</w:t>
      </w:r>
      <w:r w:rsidR="00F31E47">
        <w:rPr>
          <w:rFonts w:ascii="Calibri" w:hAnsi="Calibri" w:cs="Calibri"/>
          <w:sz w:val="22"/>
          <w:szCs w:val="22"/>
        </w:rPr>
        <w:t>, další objednávky dle potřeby Kupujícího;</w:t>
      </w:r>
    </w:p>
    <w:p w14:paraId="6A6D8A16" w14:textId="09ED8960" w:rsidR="00151656" w:rsidRPr="00151656" w:rsidRDefault="00151656" w:rsidP="00F31E47">
      <w:pPr>
        <w:spacing w:before="60"/>
        <w:ind w:left="1416" w:hanging="849"/>
        <w:jc w:val="both"/>
        <w:rPr>
          <w:rFonts w:ascii="Calibri" w:hAnsi="Calibri" w:cs="Calibri"/>
          <w:sz w:val="22"/>
          <w:szCs w:val="22"/>
        </w:rPr>
      </w:pPr>
      <w:r w:rsidRPr="00151656">
        <w:rPr>
          <w:rFonts w:ascii="Calibri" w:hAnsi="Calibri" w:cs="Calibri"/>
          <w:sz w:val="22"/>
          <w:szCs w:val="22"/>
        </w:rPr>
        <w:t>9)</w:t>
      </w:r>
      <w:r w:rsidRPr="00151656">
        <w:rPr>
          <w:rFonts w:ascii="Calibri" w:hAnsi="Calibri" w:cs="Calibri"/>
          <w:sz w:val="22"/>
          <w:szCs w:val="22"/>
        </w:rPr>
        <w:tab/>
        <w:t xml:space="preserve">Rozvaděč DAKO CV1nD16-Pm 90041-161 </w:t>
      </w:r>
      <w:r w:rsidR="002A2ED4">
        <w:rPr>
          <w:rFonts w:ascii="Calibri" w:hAnsi="Calibri" w:cs="Calibri"/>
          <w:sz w:val="22"/>
          <w:szCs w:val="22"/>
        </w:rPr>
        <w:t>– závazný odběr 3 ks</w:t>
      </w:r>
      <w:r w:rsidR="00F31E47">
        <w:rPr>
          <w:rFonts w:ascii="Calibri" w:hAnsi="Calibri" w:cs="Calibri"/>
          <w:sz w:val="22"/>
          <w:szCs w:val="22"/>
        </w:rPr>
        <w:t>, další objednávky dle potřeby Kupujícího;</w:t>
      </w:r>
    </w:p>
    <w:p w14:paraId="07576761" w14:textId="76257009" w:rsidR="00151656" w:rsidRPr="00151656" w:rsidRDefault="00151656" w:rsidP="00F31E47">
      <w:pPr>
        <w:spacing w:before="60"/>
        <w:ind w:left="1416" w:hanging="849"/>
        <w:jc w:val="both"/>
        <w:rPr>
          <w:rFonts w:ascii="Calibri" w:hAnsi="Calibri" w:cs="Calibri"/>
          <w:sz w:val="22"/>
          <w:szCs w:val="22"/>
        </w:rPr>
      </w:pPr>
      <w:r w:rsidRPr="00151656">
        <w:rPr>
          <w:rFonts w:ascii="Calibri" w:hAnsi="Calibri" w:cs="Calibri"/>
          <w:sz w:val="22"/>
          <w:szCs w:val="22"/>
        </w:rPr>
        <w:t>10)</w:t>
      </w:r>
      <w:r w:rsidRPr="00151656">
        <w:rPr>
          <w:rFonts w:ascii="Calibri" w:hAnsi="Calibri" w:cs="Calibri"/>
          <w:sz w:val="22"/>
          <w:szCs w:val="22"/>
        </w:rPr>
        <w:tab/>
        <w:t xml:space="preserve">Rozvaděč DAKO CV1 90041-163/1603/M </w:t>
      </w:r>
      <w:r w:rsidR="002A2ED4">
        <w:rPr>
          <w:rFonts w:ascii="Calibri" w:hAnsi="Calibri" w:cs="Calibri"/>
          <w:sz w:val="22"/>
          <w:szCs w:val="22"/>
        </w:rPr>
        <w:t>– závazný odběr 3 ks</w:t>
      </w:r>
      <w:r w:rsidR="00F31E47">
        <w:rPr>
          <w:rFonts w:ascii="Calibri" w:hAnsi="Calibri" w:cs="Calibri"/>
          <w:sz w:val="22"/>
          <w:szCs w:val="22"/>
        </w:rPr>
        <w:t>, další objednávky dle potřeby Kupujícího;</w:t>
      </w:r>
    </w:p>
    <w:p w14:paraId="3F25B19B" w14:textId="5EB1145B" w:rsidR="00151656" w:rsidRPr="00151656" w:rsidRDefault="00151656" w:rsidP="00F31E47">
      <w:pPr>
        <w:spacing w:before="60"/>
        <w:ind w:left="1416" w:hanging="849"/>
        <w:jc w:val="both"/>
        <w:rPr>
          <w:rFonts w:ascii="Calibri" w:hAnsi="Calibri" w:cs="Calibri"/>
          <w:sz w:val="22"/>
          <w:szCs w:val="22"/>
        </w:rPr>
      </w:pPr>
      <w:r w:rsidRPr="00151656">
        <w:rPr>
          <w:rFonts w:ascii="Calibri" w:hAnsi="Calibri" w:cs="Calibri"/>
          <w:sz w:val="22"/>
          <w:szCs w:val="22"/>
        </w:rPr>
        <w:t>11)</w:t>
      </w:r>
      <w:r w:rsidRPr="00151656">
        <w:rPr>
          <w:rFonts w:ascii="Calibri" w:hAnsi="Calibri" w:cs="Calibri"/>
          <w:sz w:val="22"/>
          <w:szCs w:val="22"/>
        </w:rPr>
        <w:tab/>
        <w:t xml:space="preserve">Deska přístrojová OK-02-914, 8 53 2789 </w:t>
      </w:r>
      <w:r w:rsidR="002A2ED4">
        <w:rPr>
          <w:rFonts w:ascii="Calibri" w:hAnsi="Calibri" w:cs="Calibri"/>
          <w:sz w:val="22"/>
          <w:szCs w:val="22"/>
        </w:rPr>
        <w:t>– závazný odběr 7 ks</w:t>
      </w:r>
      <w:r w:rsidR="00F31E47">
        <w:rPr>
          <w:rFonts w:ascii="Calibri" w:hAnsi="Calibri" w:cs="Calibri"/>
          <w:sz w:val="22"/>
          <w:szCs w:val="22"/>
        </w:rPr>
        <w:t>, další objednávky dle potřeby Kupujícího;</w:t>
      </w:r>
    </w:p>
    <w:p w14:paraId="16F9699C" w14:textId="3A99DDDB" w:rsidR="00AA13B0" w:rsidRPr="00683FB6" w:rsidRDefault="00151656" w:rsidP="00316701">
      <w:pPr>
        <w:spacing w:before="60"/>
        <w:ind w:left="567"/>
        <w:jc w:val="both"/>
        <w:rPr>
          <w:rFonts w:ascii="Calibri" w:hAnsi="Calibri" w:cs="Calibri"/>
          <w:b/>
          <w:bCs/>
          <w:i/>
          <w:iCs/>
          <w:sz w:val="22"/>
          <w:szCs w:val="22"/>
        </w:rPr>
      </w:pPr>
      <w:r w:rsidRPr="00683FB6">
        <w:rPr>
          <w:rFonts w:ascii="Calibri" w:hAnsi="Calibri" w:cs="Calibri"/>
          <w:b/>
          <w:bCs/>
          <w:i/>
          <w:iCs/>
          <w:sz w:val="22"/>
          <w:szCs w:val="22"/>
          <w:highlight w:val="yellow"/>
        </w:rPr>
        <w:t>(rozsah plnění upraví dodavatel dle nabízených položek</w:t>
      </w:r>
      <w:r w:rsidR="00316701" w:rsidRPr="00683FB6">
        <w:rPr>
          <w:rFonts w:ascii="Calibri" w:hAnsi="Calibri" w:cs="Calibri"/>
          <w:b/>
          <w:bCs/>
          <w:i/>
          <w:iCs/>
          <w:sz w:val="22"/>
          <w:szCs w:val="22"/>
          <w:highlight w:val="yellow"/>
        </w:rPr>
        <w:t>)</w:t>
      </w:r>
      <w:r w:rsidR="00316701" w:rsidRPr="00683FB6">
        <w:rPr>
          <w:rFonts w:ascii="Calibri" w:hAnsi="Calibri" w:cs="Calibri"/>
          <w:b/>
          <w:bCs/>
          <w:i/>
          <w:iCs/>
          <w:sz w:val="22"/>
          <w:szCs w:val="22"/>
        </w:rPr>
        <w:t>.</w:t>
      </w:r>
    </w:p>
    <w:p w14:paraId="4A115D92" w14:textId="11691D92" w:rsidR="00404FC3" w:rsidRDefault="00404FC3" w:rsidP="00316701">
      <w:pPr>
        <w:spacing w:before="60"/>
        <w:ind w:left="567"/>
        <w:jc w:val="both"/>
        <w:rPr>
          <w:rFonts w:ascii="Calibri" w:hAnsi="Calibri" w:cs="Calibri"/>
          <w:sz w:val="22"/>
          <w:szCs w:val="22"/>
        </w:rPr>
      </w:pPr>
      <w:r>
        <w:rPr>
          <w:rFonts w:ascii="Calibri" w:hAnsi="Calibri" w:cs="Calibri"/>
          <w:sz w:val="22"/>
          <w:szCs w:val="22"/>
        </w:rPr>
        <w:t xml:space="preserve">Položky, u kterých </w:t>
      </w:r>
      <w:r w:rsidR="00E675DB">
        <w:rPr>
          <w:rFonts w:ascii="Calibri" w:hAnsi="Calibri" w:cs="Calibri"/>
          <w:sz w:val="22"/>
          <w:szCs w:val="22"/>
        </w:rPr>
        <w:t>je uvedeno „závazný odběr“</w:t>
      </w:r>
      <w:r>
        <w:rPr>
          <w:rFonts w:ascii="Calibri" w:hAnsi="Calibri" w:cs="Calibri"/>
          <w:sz w:val="22"/>
          <w:szCs w:val="22"/>
        </w:rPr>
        <w:t>, budou</w:t>
      </w:r>
      <w:r w:rsidR="00F31E47">
        <w:rPr>
          <w:rFonts w:ascii="Calibri" w:hAnsi="Calibri" w:cs="Calibri"/>
          <w:sz w:val="22"/>
          <w:szCs w:val="22"/>
        </w:rPr>
        <w:t xml:space="preserve"> v uvedených počtech</w:t>
      </w:r>
      <w:r>
        <w:rPr>
          <w:rFonts w:ascii="Calibri" w:hAnsi="Calibri" w:cs="Calibri"/>
          <w:sz w:val="22"/>
          <w:szCs w:val="22"/>
        </w:rPr>
        <w:t xml:space="preserve"> objednány prostřednictvím objednávky dle čl. 2 této Rámcové smlouvy po uzavření této Rámcové smlouvy. </w:t>
      </w:r>
      <w:r w:rsidR="00F31E47">
        <w:rPr>
          <w:rFonts w:ascii="Calibri" w:hAnsi="Calibri" w:cs="Calibri"/>
          <w:sz w:val="22"/>
          <w:szCs w:val="22"/>
        </w:rPr>
        <w:t xml:space="preserve">Následně bude Kupující objednávat Zboží dle aktuální potřeby. </w:t>
      </w:r>
    </w:p>
    <w:p w14:paraId="6E947079" w14:textId="63080CE0" w:rsidR="00545E68" w:rsidRPr="005F5BDB" w:rsidRDefault="00DF135A" w:rsidP="00C81EF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C81EFF">
      <w:pPr>
        <w:numPr>
          <w:ilvl w:val="0"/>
          <w:numId w:val="4"/>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07A5B2EA" w14:textId="72CB8ACE" w:rsidR="005055CD" w:rsidRDefault="0010731A" w:rsidP="00C81EFF">
      <w:pPr>
        <w:numPr>
          <w:ilvl w:val="0"/>
          <w:numId w:val="4"/>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C81EFF">
      <w:pPr>
        <w:numPr>
          <w:ilvl w:val="0"/>
          <w:numId w:val="4"/>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185F24C8" w:rsidR="00545E68" w:rsidRPr="003163B8" w:rsidRDefault="00DF135A" w:rsidP="00C81EFF">
      <w:pPr>
        <w:numPr>
          <w:ilvl w:val="0"/>
          <w:numId w:val="4"/>
        </w:numPr>
        <w:spacing w:before="60" w:after="120"/>
        <w:ind w:left="567" w:hanging="567"/>
        <w:jc w:val="both"/>
        <w:rPr>
          <w:rFonts w:ascii="Calibri" w:hAnsi="Calibri" w:cs="Calibri"/>
          <w:sz w:val="22"/>
          <w:szCs w:val="22"/>
        </w:rPr>
      </w:pPr>
      <w:r w:rsidRPr="003163B8">
        <w:rPr>
          <w:rFonts w:ascii="Calibri" w:hAnsi="Calibri" w:cs="Calibri"/>
          <w:sz w:val="22"/>
          <w:szCs w:val="22"/>
        </w:rPr>
        <w:t>Prodávající</w:t>
      </w:r>
      <w:r w:rsidR="00AE7921" w:rsidRPr="003163B8">
        <w:rPr>
          <w:rFonts w:ascii="Calibri" w:hAnsi="Calibri" w:cs="Calibri"/>
          <w:sz w:val="22"/>
          <w:szCs w:val="22"/>
        </w:rPr>
        <w:t xml:space="preserve"> bere</w:t>
      </w:r>
      <w:r w:rsidR="00545E68" w:rsidRPr="003163B8">
        <w:rPr>
          <w:rFonts w:ascii="Calibri" w:hAnsi="Calibri" w:cs="Calibri"/>
          <w:sz w:val="22"/>
          <w:szCs w:val="22"/>
        </w:rPr>
        <w:t xml:space="preserve"> na vědomí, že </w:t>
      </w:r>
      <w:r w:rsidRPr="003163B8">
        <w:rPr>
          <w:rFonts w:ascii="Calibri" w:hAnsi="Calibri" w:cs="Calibri"/>
          <w:sz w:val="22"/>
          <w:szCs w:val="22"/>
        </w:rPr>
        <w:t xml:space="preserve">dodávané </w:t>
      </w:r>
      <w:r w:rsidR="00EE14B2" w:rsidRPr="003163B8">
        <w:rPr>
          <w:rFonts w:ascii="Calibri" w:hAnsi="Calibri" w:cs="Calibri"/>
          <w:sz w:val="22"/>
          <w:szCs w:val="22"/>
        </w:rPr>
        <w:t>Věci</w:t>
      </w:r>
      <w:r w:rsidRPr="003163B8">
        <w:rPr>
          <w:rFonts w:ascii="Calibri" w:hAnsi="Calibri" w:cs="Calibri"/>
          <w:sz w:val="22"/>
          <w:szCs w:val="22"/>
        </w:rPr>
        <w:t xml:space="preserve"> může </w:t>
      </w:r>
      <w:r w:rsidR="005B02D3" w:rsidRPr="003163B8">
        <w:rPr>
          <w:rFonts w:ascii="Calibri" w:hAnsi="Calibri" w:cs="Calibri"/>
          <w:sz w:val="22"/>
          <w:szCs w:val="22"/>
        </w:rPr>
        <w:t xml:space="preserve">Kupující </w:t>
      </w:r>
      <w:r w:rsidRPr="003163B8">
        <w:rPr>
          <w:rFonts w:ascii="Calibri" w:hAnsi="Calibri" w:cs="Calibri"/>
          <w:sz w:val="22"/>
          <w:szCs w:val="22"/>
        </w:rPr>
        <w:t xml:space="preserve">dále využívat při opravách železničních kolejových vozidel a že nedodáním </w:t>
      </w:r>
      <w:r w:rsidR="00EE14B2" w:rsidRPr="003163B8">
        <w:rPr>
          <w:rFonts w:ascii="Calibri" w:hAnsi="Calibri" w:cs="Calibri"/>
          <w:sz w:val="22"/>
          <w:szCs w:val="22"/>
        </w:rPr>
        <w:t>Věcí</w:t>
      </w:r>
      <w:r w:rsidRPr="003163B8">
        <w:rPr>
          <w:rFonts w:ascii="Calibri" w:hAnsi="Calibri" w:cs="Calibri"/>
          <w:sz w:val="22"/>
          <w:szCs w:val="22"/>
        </w:rPr>
        <w:t xml:space="preserve"> </w:t>
      </w:r>
      <w:r w:rsidR="00AE7921" w:rsidRPr="003163B8">
        <w:rPr>
          <w:rFonts w:ascii="Calibri" w:hAnsi="Calibri" w:cs="Calibri"/>
          <w:sz w:val="22"/>
          <w:szCs w:val="22"/>
        </w:rPr>
        <w:t xml:space="preserve">včas, případně </w:t>
      </w:r>
      <w:r w:rsidRPr="003163B8">
        <w:rPr>
          <w:rFonts w:ascii="Calibri" w:hAnsi="Calibri" w:cs="Calibri"/>
          <w:sz w:val="22"/>
          <w:szCs w:val="22"/>
        </w:rPr>
        <w:t xml:space="preserve">dodáním </w:t>
      </w:r>
      <w:r w:rsidR="00EE14B2" w:rsidRPr="003163B8">
        <w:rPr>
          <w:rFonts w:ascii="Calibri" w:hAnsi="Calibri" w:cs="Calibri"/>
          <w:sz w:val="22"/>
          <w:szCs w:val="22"/>
        </w:rPr>
        <w:t>Věcí</w:t>
      </w:r>
      <w:r w:rsidRPr="003163B8">
        <w:rPr>
          <w:rFonts w:ascii="Calibri" w:hAnsi="Calibri" w:cs="Calibri"/>
          <w:sz w:val="22"/>
          <w:szCs w:val="22"/>
        </w:rPr>
        <w:t xml:space="preserve"> s vadami</w:t>
      </w:r>
      <w:r w:rsidR="00AE7921" w:rsidRPr="003163B8">
        <w:rPr>
          <w:rFonts w:ascii="Calibri" w:hAnsi="Calibri" w:cs="Calibri"/>
          <w:sz w:val="22"/>
          <w:szCs w:val="22"/>
        </w:rPr>
        <w:t xml:space="preserve">, může </w:t>
      </w:r>
      <w:r w:rsidRPr="003163B8">
        <w:rPr>
          <w:rFonts w:ascii="Calibri" w:hAnsi="Calibri" w:cs="Calibri"/>
          <w:sz w:val="22"/>
          <w:szCs w:val="22"/>
        </w:rPr>
        <w:t>Kupujícímu</w:t>
      </w:r>
      <w:r w:rsidR="00AE7921" w:rsidRPr="003163B8">
        <w:rPr>
          <w:rFonts w:ascii="Calibri" w:hAnsi="Calibri" w:cs="Calibri"/>
          <w:sz w:val="22"/>
          <w:szCs w:val="22"/>
        </w:rPr>
        <w:t xml:space="preserve"> vzniknout škoda dosahující ř</w:t>
      </w:r>
      <w:r w:rsidR="00545E68" w:rsidRPr="003163B8">
        <w:rPr>
          <w:rFonts w:ascii="Calibri" w:hAnsi="Calibri" w:cs="Calibri"/>
          <w:sz w:val="22"/>
          <w:szCs w:val="22"/>
        </w:rPr>
        <w:t>ádově miliónů korun českých.</w:t>
      </w:r>
    </w:p>
    <w:p w14:paraId="1953970C" w14:textId="1D52EEC7" w:rsidR="00593324" w:rsidRPr="003F11FC" w:rsidRDefault="00593324" w:rsidP="00C81EFF">
      <w:pPr>
        <w:numPr>
          <w:ilvl w:val="0"/>
          <w:numId w:val="4"/>
        </w:numPr>
        <w:spacing w:before="60" w:after="120"/>
        <w:ind w:left="567" w:hanging="567"/>
        <w:jc w:val="both"/>
        <w:rPr>
          <w:rFonts w:asciiTheme="minorHAnsi" w:hAnsiTheme="minorHAnsi" w:cstheme="minorHAnsi"/>
          <w:sz w:val="22"/>
          <w:szCs w:val="22"/>
        </w:rPr>
      </w:pPr>
      <w:bookmarkStart w:id="0" w:name="_Hlk71113164"/>
      <w:r w:rsidRPr="003F11FC">
        <w:rPr>
          <w:rFonts w:asciiTheme="minorHAnsi" w:hAnsiTheme="minorHAnsi" w:cstheme="minorHAnsi"/>
          <w:b/>
          <w:bCs/>
          <w:sz w:val="22"/>
          <w:szCs w:val="22"/>
        </w:rPr>
        <w:t>Prodávající je povinen plnit povinnosti v oblasti bezpečnosti a ochrany zdraví při práci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BOZP</w:t>
      </w:r>
      <w:r w:rsidRPr="003F11FC">
        <w:rPr>
          <w:rFonts w:asciiTheme="minorHAnsi" w:hAnsiTheme="minorHAnsi" w:cstheme="minorHAnsi"/>
          <w:b/>
          <w:bCs/>
          <w:sz w:val="22"/>
          <w:szCs w:val="22"/>
        </w:rPr>
        <w:t>“), požární ochrany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PO</w:t>
      </w:r>
      <w:r w:rsidRPr="003F11FC">
        <w:rPr>
          <w:rFonts w:asciiTheme="minorHAnsi" w:hAnsiTheme="minorHAnsi" w:cstheme="minorHAnsi"/>
          <w:b/>
          <w:bCs/>
          <w:sz w:val="22"/>
          <w:szCs w:val="22"/>
        </w:rPr>
        <w:t>“) a ochrany životního prostředí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ŽP</w:t>
      </w:r>
      <w:r w:rsidRPr="003F11FC">
        <w:rPr>
          <w:rFonts w:asciiTheme="minorHAnsi" w:hAnsiTheme="minorHAnsi" w:cstheme="minorHAnsi"/>
          <w:b/>
          <w:bCs/>
          <w:sz w:val="22"/>
          <w:szCs w:val="22"/>
        </w:rPr>
        <w:t>“)</w:t>
      </w:r>
      <w:r w:rsidRPr="003F11FC">
        <w:rPr>
          <w:rFonts w:asciiTheme="minorHAnsi" w:hAnsiTheme="minorHAnsi" w:cstheme="minorHAnsi"/>
          <w:sz w:val="22"/>
          <w:szCs w:val="22"/>
        </w:rPr>
        <w:t xml:space="preserve">. Prodávající nesmí zahájit smluvně sjednanou činnost pro Kupujícího před seznámením se s platnými interními předpisy a specifickými </w:t>
      </w:r>
      <w:r w:rsidRPr="003F11FC">
        <w:rPr>
          <w:rFonts w:asciiTheme="minorHAnsi" w:hAnsiTheme="minorHAnsi" w:cstheme="minorHAnsi"/>
          <w:sz w:val="22"/>
          <w:szCs w:val="22"/>
        </w:rPr>
        <w:lastRenderedPageBreak/>
        <w:t>riziky v oblasti BOZP, PO a ŽP (dále jen „</w:t>
      </w:r>
      <w:r w:rsidRPr="003F11FC">
        <w:rPr>
          <w:rFonts w:asciiTheme="minorHAnsi" w:hAnsiTheme="minorHAnsi" w:cstheme="minorHAnsi"/>
          <w:b/>
          <w:bCs/>
          <w:i/>
          <w:iCs/>
          <w:sz w:val="22"/>
          <w:szCs w:val="22"/>
        </w:rPr>
        <w:t>rizika</w:t>
      </w:r>
      <w:r w:rsidRPr="003F11FC">
        <w:rPr>
          <w:rFonts w:asciiTheme="minorHAnsi" w:hAnsiTheme="minorHAnsi" w:cstheme="minorHAnsi"/>
          <w:sz w:val="22"/>
          <w:szCs w:val="22"/>
        </w:rPr>
        <w:t xml:space="preserve">“). Písemná informace o rizicích pro externí osoby je </w:t>
      </w:r>
      <w:r w:rsidRPr="00151656">
        <w:rPr>
          <w:rFonts w:asciiTheme="minorHAnsi" w:hAnsiTheme="minorHAnsi" w:cstheme="minorHAnsi"/>
          <w:sz w:val="22"/>
          <w:szCs w:val="22"/>
        </w:rPr>
        <w:t xml:space="preserve">Přílohou </w:t>
      </w:r>
      <w:r w:rsidR="00756871" w:rsidRPr="00151656">
        <w:rPr>
          <w:rFonts w:asciiTheme="minorHAnsi" w:hAnsiTheme="minorHAnsi" w:cstheme="minorHAnsi"/>
          <w:sz w:val="22"/>
          <w:szCs w:val="22"/>
        </w:rPr>
        <w:br/>
      </w:r>
      <w:r w:rsidRPr="00151656">
        <w:rPr>
          <w:rFonts w:asciiTheme="minorHAnsi" w:hAnsiTheme="minorHAnsi" w:cstheme="minorHAnsi"/>
          <w:sz w:val="22"/>
          <w:szCs w:val="22"/>
        </w:rPr>
        <w:t xml:space="preserve">č. </w:t>
      </w:r>
      <w:r w:rsidR="00704AA8" w:rsidRPr="00151656">
        <w:rPr>
          <w:rFonts w:asciiTheme="minorHAnsi" w:hAnsiTheme="minorHAnsi" w:cstheme="minorHAnsi"/>
          <w:sz w:val="22"/>
          <w:szCs w:val="22"/>
        </w:rPr>
        <w:t>3</w:t>
      </w:r>
      <w:r w:rsidR="00704AA8" w:rsidRPr="003F11FC">
        <w:rPr>
          <w:rFonts w:asciiTheme="minorHAnsi" w:hAnsiTheme="minorHAnsi" w:cstheme="minorHAnsi"/>
          <w:sz w:val="22"/>
          <w:szCs w:val="22"/>
        </w:rPr>
        <w:t xml:space="preserve"> </w:t>
      </w:r>
      <w:r w:rsidRPr="003F11FC">
        <w:rPr>
          <w:rFonts w:asciiTheme="minorHAnsi" w:hAnsiTheme="minorHAnsi" w:cstheme="minorHAnsi"/>
          <w:sz w:val="22"/>
          <w:szCs w:val="22"/>
        </w:rPr>
        <w:t xml:space="preserve">této </w:t>
      </w:r>
      <w:r w:rsidR="00E90F8F">
        <w:rPr>
          <w:rFonts w:asciiTheme="minorHAnsi" w:hAnsiTheme="minorHAnsi" w:cstheme="minorHAnsi"/>
          <w:sz w:val="22"/>
          <w:szCs w:val="22"/>
        </w:rPr>
        <w:t>Rámcové s</w:t>
      </w:r>
      <w:r w:rsidR="00E90F8F" w:rsidRPr="003F11FC">
        <w:rPr>
          <w:rFonts w:asciiTheme="minorHAnsi" w:hAnsiTheme="minorHAnsi" w:cstheme="minorHAnsi"/>
          <w:sz w:val="22"/>
          <w:szCs w:val="22"/>
        </w:rPr>
        <w:t xml:space="preserve">mlouvy </w:t>
      </w:r>
      <w:r w:rsidRPr="003F11FC">
        <w:rPr>
          <w:rFonts w:asciiTheme="minorHAnsi" w:hAnsiTheme="minorHAnsi" w:cstheme="minorHAnsi"/>
          <w:sz w:val="22"/>
          <w:szCs w:val="22"/>
        </w:rPr>
        <w:t>– Informace o rizicích (dále jen „</w:t>
      </w:r>
      <w:r w:rsidR="00756871">
        <w:rPr>
          <w:rFonts w:asciiTheme="minorHAnsi" w:hAnsiTheme="minorHAnsi" w:cstheme="minorHAnsi"/>
          <w:b/>
          <w:bCs/>
          <w:i/>
          <w:iCs/>
          <w:sz w:val="22"/>
          <w:szCs w:val="22"/>
        </w:rPr>
        <w:t>Informace o rizicích</w:t>
      </w:r>
      <w:r w:rsidRPr="003F11FC">
        <w:rPr>
          <w:rFonts w:asciiTheme="minorHAnsi" w:hAnsiTheme="minorHAnsi" w:cstheme="minorHAnsi"/>
          <w:sz w:val="22"/>
          <w:szCs w:val="22"/>
        </w:rPr>
        <w:t xml:space="preserve">“). </w:t>
      </w:r>
      <w:r w:rsidR="00856C9F" w:rsidRPr="003F11FC">
        <w:rPr>
          <w:rFonts w:asciiTheme="minorHAnsi" w:hAnsiTheme="minorHAnsi" w:cstheme="minorHAnsi"/>
          <w:sz w:val="22"/>
          <w:szCs w:val="22"/>
        </w:rPr>
        <w:t>Prodávající je povinen doručit písemnou informaci o rizicích a přijatých opatřeních k ochraně před jejich působením, která se týkají výkonu práce Prodávajícího</w:t>
      </w:r>
      <w:r w:rsidR="00D56FFF">
        <w:rPr>
          <w:rFonts w:asciiTheme="minorHAnsi" w:hAnsiTheme="minorHAnsi" w:cstheme="minorHAnsi"/>
          <w:sz w:val="22"/>
          <w:szCs w:val="22"/>
        </w:rPr>
        <w:t>,</w:t>
      </w:r>
      <w:r w:rsidR="00856C9F" w:rsidRPr="003F11FC">
        <w:rPr>
          <w:rFonts w:asciiTheme="minorHAnsi" w:hAnsiTheme="minorHAnsi" w:cstheme="minorHAnsi"/>
          <w:sz w:val="22"/>
          <w:szCs w:val="22"/>
        </w:rPr>
        <w:t xml:space="preserve"> Kupujícímu písemně nebo na e-mailovou adresu </w:t>
      </w:r>
      <w:hyperlink r:id="rId9" w:history="1">
        <w:r w:rsidR="00856C9F" w:rsidRPr="003F11FC">
          <w:rPr>
            <w:rStyle w:val="Hypertextovodkaz"/>
            <w:rFonts w:asciiTheme="minorHAnsi" w:hAnsiTheme="minorHAnsi" w:cstheme="minorHAnsi"/>
            <w:sz w:val="22"/>
            <w:szCs w:val="22"/>
          </w:rPr>
          <w:t>bozp@dpov.cz</w:t>
        </w:r>
      </w:hyperlink>
      <w:r w:rsidR="00856C9F" w:rsidRPr="003F11FC">
        <w:rPr>
          <w:rFonts w:asciiTheme="minorHAnsi" w:hAnsiTheme="minorHAnsi" w:cstheme="minorHAnsi"/>
          <w:sz w:val="22"/>
          <w:szCs w:val="22"/>
        </w:rPr>
        <w:t xml:space="preserve">. Podpisem této </w:t>
      </w:r>
      <w:r w:rsidR="00756871">
        <w:rPr>
          <w:rFonts w:asciiTheme="minorHAnsi" w:hAnsiTheme="minorHAnsi" w:cstheme="minorHAnsi"/>
          <w:sz w:val="22"/>
          <w:szCs w:val="22"/>
        </w:rPr>
        <w:t xml:space="preserve">Rámcové smlouvy Prodávající </w:t>
      </w:r>
      <w:r w:rsidR="00856C9F" w:rsidRPr="003F11FC">
        <w:rPr>
          <w:rFonts w:asciiTheme="minorHAnsi" w:hAnsiTheme="minorHAnsi" w:cstheme="minorHAnsi"/>
          <w:sz w:val="22"/>
          <w:szCs w:val="22"/>
        </w:rPr>
        <w:t>potvrzuje, že byl s riziky a s povinnostmi vztahujícími se k ochraně před riziky seznámen.</w:t>
      </w:r>
      <w:r w:rsidR="00756871" w:rsidRPr="00756871">
        <w:rPr>
          <w:rFonts w:ascii="Calibri" w:hAnsi="Calibri" w:cs="Arial"/>
          <w:iCs/>
          <w:kern w:val="1"/>
          <w:sz w:val="22"/>
          <w:szCs w:val="22"/>
        </w:rPr>
        <w:t xml:space="preserve"> </w:t>
      </w:r>
      <w:r w:rsidR="00756871" w:rsidRPr="0079091D">
        <w:rPr>
          <w:rFonts w:ascii="Calibri" w:hAnsi="Calibri" w:cs="Arial"/>
          <w:iCs/>
          <w:kern w:val="1"/>
          <w:sz w:val="22"/>
          <w:szCs w:val="22"/>
        </w:rPr>
        <w:t xml:space="preserve">Výslovně také souhlasí se zněním a závazným obsahem </w:t>
      </w:r>
      <w:r w:rsidR="00756871" w:rsidRPr="003138EB">
        <w:rPr>
          <w:rFonts w:ascii="Calibri" w:hAnsi="Calibri" w:cs="Arial"/>
          <w:iCs/>
          <w:kern w:val="1"/>
          <w:sz w:val="22"/>
          <w:szCs w:val="22"/>
        </w:rPr>
        <w:t>Sazebníku pokut</w:t>
      </w:r>
      <w:r w:rsidR="00756871" w:rsidRPr="00756871">
        <w:rPr>
          <w:rFonts w:ascii="Calibri" w:hAnsi="Calibri" w:cs="Arial"/>
          <w:iCs/>
          <w:kern w:val="1"/>
          <w:sz w:val="22"/>
          <w:szCs w:val="22"/>
        </w:rPr>
        <w:t>,</w:t>
      </w:r>
      <w:r w:rsidR="00756871">
        <w:rPr>
          <w:rFonts w:ascii="Calibri" w:hAnsi="Calibri" w:cs="Arial"/>
          <w:iCs/>
          <w:kern w:val="1"/>
          <w:sz w:val="22"/>
          <w:szCs w:val="22"/>
        </w:rPr>
        <w:t xml:space="preserve"> který je nedílnou součástí Informace o rizicích</w:t>
      </w:r>
      <w:r w:rsidR="00756871" w:rsidRPr="0079091D">
        <w:rPr>
          <w:rFonts w:ascii="Calibri" w:hAnsi="Calibri" w:cs="Arial"/>
          <w:iCs/>
          <w:kern w:val="1"/>
          <w:sz w:val="22"/>
          <w:szCs w:val="22"/>
        </w:rPr>
        <w:t xml:space="preserve">. </w:t>
      </w:r>
      <w:r w:rsidR="00E90F8F">
        <w:rPr>
          <w:rFonts w:ascii="Calibri" w:hAnsi="Calibri" w:cs="Arial"/>
          <w:iCs/>
          <w:kern w:val="1"/>
          <w:sz w:val="22"/>
          <w:szCs w:val="22"/>
        </w:rPr>
        <w:t>Prodávající</w:t>
      </w:r>
      <w:r w:rsidR="00756871" w:rsidRPr="0079091D">
        <w:rPr>
          <w:rFonts w:ascii="Calibri" w:hAnsi="Calibri" w:cs="Arial"/>
          <w:iCs/>
          <w:kern w:val="1"/>
          <w:sz w:val="22"/>
          <w:szCs w:val="22"/>
        </w:rPr>
        <w:t xml:space="preserve"> tímto potvrzuje, že bere na vědomí výše všech sjednaných smluvních pokut v Sazebníku pokut a považuje je za přiměřené.</w:t>
      </w:r>
    </w:p>
    <w:bookmarkEnd w:id="0"/>
    <w:p w14:paraId="56364147" w14:textId="77777777" w:rsidR="004174CE" w:rsidRPr="005F5BDB" w:rsidRDefault="004174CE"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500DA601"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r w:rsidR="00D56FFF">
        <w:rPr>
          <w:rFonts w:ascii="Calibri" w:hAnsi="Calibri" w:cs="Calibri"/>
          <w:sz w:val="22"/>
          <w:szCs w:val="22"/>
        </w:rPr>
        <w:t xml:space="preserve"> (dále jen „</w:t>
      </w:r>
      <w:r w:rsidR="00D56FFF" w:rsidRPr="00D56FFF">
        <w:rPr>
          <w:rFonts w:ascii="Calibri" w:hAnsi="Calibri" w:cs="Calibri"/>
          <w:b/>
          <w:bCs/>
          <w:i/>
          <w:iCs/>
          <w:sz w:val="22"/>
          <w:szCs w:val="22"/>
        </w:rPr>
        <w:t>objednávka</w:t>
      </w:r>
      <w:r w:rsidR="00D56FFF">
        <w:rPr>
          <w:rFonts w:ascii="Calibri" w:hAnsi="Calibri" w:cs="Calibri"/>
          <w:sz w:val="22"/>
          <w:szCs w:val="22"/>
        </w:rPr>
        <w:t>“)</w:t>
      </w:r>
      <w:r w:rsidRPr="00377984">
        <w:rPr>
          <w:rFonts w:ascii="Calibri" w:hAnsi="Calibri" w:cs="Calibri"/>
          <w:sz w:val="22"/>
          <w:szCs w:val="22"/>
        </w:rPr>
        <w:t>.</w:t>
      </w:r>
    </w:p>
    <w:p w14:paraId="65D4DA89" w14:textId="02323D36"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musí být učiněna vždy v písemné formě</w:t>
      </w:r>
      <w:r w:rsidR="00535E79">
        <w:rPr>
          <w:rFonts w:ascii="Calibri" w:hAnsi="Calibri" w:cs="Calibri"/>
          <w:sz w:val="22"/>
          <w:szCs w:val="22"/>
        </w:rPr>
        <w:t xml:space="preserve"> (email)</w:t>
      </w:r>
      <w:r w:rsidRPr="00377984">
        <w:rPr>
          <w:rFonts w:ascii="Calibri" w:hAnsi="Calibri" w:cs="Calibri"/>
          <w:sz w:val="22"/>
          <w:szCs w:val="22"/>
        </w:rPr>
        <w:t>,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0DD33EA9" w14:textId="05657E9D" w:rsidR="007406A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316701">
        <w:rPr>
          <w:rFonts w:ascii="Calibri" w:hAnsi="Calibri" w:cs="Calibri"/>
          <w:sz w:val="22"/>
          <w:szCs w:val="22"/>
        </w:rPr>
        <w:t>potvrdí, opatří podpisem oprávněné osoby</w:t>
      </w:r>
      <w:r w:rsidR="00316701" w:rsidRPr="00377984">
        <w:rPr>
          <w:rFonts w:ascii="Calibri" w:hAnsi="Calibri" w:cs="Calibri"/>
          <w:sz w:val="22"/>
          <w:szCs w:val="22"/>
        </w:rPr>
        <w:t xml:space="preserve"> </w:t>
      </w:r>
      <w:r w:rsidRPr="00377984">
        <w:rPr>
          <w:rFonts w:ascii="Calibri" w:hAnsi="Calibri" w:cs="Calibri"/>
          <w:sz w:val="22"/>
          <w:szCs w:val="22"/>
        </w:rPr>
        <w:t xml:space="preserve">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w:t>
      </w:r>
      <w:r w:rsidR="00316701">
        <w:rPr>
          <w:rFonts w:ascii="Calibri" w:hAnsi="Calibri" w:cs="Calibri"/>
          <w:sz w:val="22"/>
          <w:szCs w:val="22"/>
        </w:rPr>
        <w:t xml:space="preserve"> Pro odstranění pozdějších pochybností se Smluvní strany dohody, že závazek plnit vzniká doručení objednávky Kupujícímu. </w:t>
      </w:r>
      <w:r w:rsidRPr="00377984">
        <w:rPr>
          <w:rFonts w:ascii="Calibri" w:hAnsi="Calibri" w:cs="Calibri"/>
          <w:sz w:val="22"/>
          <w:szCs w:val="22"/>
        </w:rPr>
        <w:t xml:space="preserve"> </w:t>
      </w:r>
    </w:p>
    <w:p w14:paraId="4CC810E2" w14:textId="39AF892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77777777" w:rsidR="00445A8E" w:rsidRDefault="00445A8E"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34D29609" w14:textId="77777777" w:rsidR="00B30C28" w:rsidRDefault="00742F88" w:rsidP="007D5BD7">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w:t>
      </w:r>
      <w:r w:rsidR="00B30C28">
        <w:rPr>
          <w:rFonts w:ascii="Calibri" w:hAnsi="Calibri" w:cs="Calibri"/>
          <w:sz w:val="22"/>
          <w:szCs w:val="22"/>
        </w:rPr>
        <w:t xml:space="preserve"> následujících termínech: </w:t>
      </w:r>
      <w:r w:rsidR="003D5CB3" w:rsidRPr="00742F88">
        <w:rPr>
          <w:rFonts w:ascii="Calibri" w:hAnsi="Calibri" w:cs="Calibri"/>
          <w:sz w:val="22"/>
          <w:szCs w:val="22"/>
        </w:rPr>
        <w:t> </w:t>
      </w:r>
    </w:p>
    <w:p w14:paraId="2B10B12B" w14:textId="77777777" w:rsidR="00B30C28" w:rsidRDefault="00B30C28" w:rsidP="007D5BD7">
      <w:pPr>
        <w:ind w:left="567" w:hanging="567"/>
        <w:jc w:val="both"/>
        <w:rPr>
          <w:rFonts w:ascii="Calibri" w:hAnsi="Calibri" w:cs="Calibri"/>
          <w:sz w:val="22"/>
          <w:szCs w:val="22"/>
        </w:rPr>
      </w:pPr>
      <w:r>
        <w:rPr>
          <w:rFonts w:ascii="Calibri" w:hAnsi="Calibri" w:cs="Calibri"/>
          <w:sz w:val="22"/>
          <w:szCs w:val="22"/>
        </w:rPr>
        <w:tab/>
      </w:r>
    </w:p>
    <w:tbl>
      <w:tblPr>
        <w:tblW w:w="8623" w:type="dxa"/>
        <w:jc w:val="center"/>
        <w:tblCellMar>
          <w:left w:w="70" w:type="dxa"/>
          <w:right w:w="70" w:type="dxa"/>
        </w:tblCellMar>
        <w:tblLook w:val="04A0" w:firstRow="1" w:lastRow="0" w:firstColumn="1" w:lastColumn="0" w:noHBand="0" w:noVBand="1"/>
      </w:tblPr>
      <w:tblGrid>
        <w:gridCol w:w="992"/>
        <w:gridCol w:w="992"/>
        <w:gridCol w:w="3805"/>
        <w:gridCol w:w="1417"/>
        <w:gridCol w:w="1417"/>
      </w:tblGrid>
      <w:tr w:rsidR="00B30C28" w14:paraId="567609BA" w14:textId="229B7CEA" w:rsidTr="00B30C28">
        <w:trPr>
          <w:trHeight w:val="345"/>
          <w:jc w:val="center"/>
        </w:trPr>
        <w:tc>
          <w:tcPr>
            <w:tcW w:w="992" w:type="dxa"/>
            <w:tcBorders>
              <w:top w:val="double" w:sz="6" w:space="0" w:color="auto"/>
              <w:left w:val="double" w:sz="6" w:space="0" w:color="auto"/>
              <w:bottom w:val="double" w:sz="6" w:space="0" w:color="auto"/>
              <w:right w:val="double" w:sz="6" w:space="0" w:color="auto"/>
            </w:tcBorders>
          </w:tcPr>
          <w:p w14:paraId="3A698A60" w14:textId="77777777" w:rsidR="00B30C28" w:rsidRDefault="00B30C28">
            <w:pPr>
              <w:jc w:val="center"/>
              <w:rPr>
                <w:rFonts w:ascii="Calibri" w:hAnsi="Calibri" w:cs="Calibri"/>
                <w:b/>
                <w:bCs/>
                <w:color w:val="000000"/>
              </w:rPr>
            </w:pPr>
          </w:p>
          <w:p w14:paraId="7DEE50D9" w14:textId="77777777" w:rsidR="00B30C28" w:rsidRDefault="00B30C28">
            <w:pPr>
              <w:jc w:val="center"/>
              <w:rPr>
                <w:rFonts w:ascii="Calibri" w:hAnsi="Calibri" w:cs="Calibri"/>
                <w:b/>
                <w:bCs/>
                <w:color w:val="000000"/>
              </w:rPr>
            </w:pPr>
            <w:r>
              <w:rPr>
                <w:rFonts w:ascii="Calibri" w:hAnsi="Calibri" w:cs="Calibri"/>
                <w:b/>
                <w:bCs/>
                <w:color w:val="000000"/>
              </w:rPr>
              <w:t>Položka</w:t>
            </w:r>
          </w:p>
        </w:tc>
        <w:tc>
          <w:tcPr>
            <w:tcW w:w="992" w:type="dxa"/>
            <w:tcBorders>
              <w:top w:val="double" w:sz="6" w:space="0" w:color="auto"/>
              <w:left w:val="double" w:sz="6" w:space="0" w:color="auto"/>
              <w:bottom w:val="double" w:sz="6" w:space="0" w:color="auto"/>
              <w:right w:val="double" w:sz="6" w:space="0" w:color="auto"/>
            </w:tcBorders>
            <w:noWrap/>
            <w:vAlign w:val="center"/>
            <w:hideMark/>
          </w:tcPr>
          <w:p w14:paraId="3AA09C14" w14:textId="77777777" w:rsidR="00B30C28" w:rsidRDefault="00B30C28">
            <w:pPr>
              <w:jc w:val="both"/>
              <w:rPr>
                <w:rFonts w:ascii="Calibri" w:hAnsi="Calibri" w:cs="Calibri"/>
                <w:b/>
                <w:bCs/>
                <w:color w:val="000000"/>
              </w:rPr>
            </w:pPr>
            <w:r>
              <w:rPr>
                <w:rFonts w:ascii="Calibri" w:hAnsi="Calibri" w:cs="Calibri"/>
                <w:b/>
                <w:bCs/>
                <w:color w:val="000000"/>
              </w:rPr>
              <w:t>KSM</w:t>
            </w:r>
          </w:p>
        </w:tc>
        <w:tc>
          <w:tcPr>
            <w:tcW w:w="3805" w:type="dxa"/>
            <w:tcBorders>
              <w:top w:val="double" w:sz="6" w:space="0" w:color="auto"/>
              <w:left w:val="nil"/>
              <w:bottom w:val="double" w:sz="6" w:space="0" w:color="auto"/>
              <w:right w:val="double" w:sz="6" w:space="0" w:color="auto"/>
            </w:tcBorders>
            <w:noWrap/>
            <w:vAlign w:val="center"/>
            <w:hideMark/>
          </w:tcPr>
          <w:p w14:paraId="3E907FDC" w14:textId="77777777" w:rsidR="00B30C28" w:rsidRDefault="00B30C28">
            <w:pPr>
              <w:jc w:val="both"/>
              <w:rPr>
                <w:rFonts w:ascii="Calibri" w:hAnsi="Calibri" w:cs="Calibri"/>
                <w:b/>
                <w:bCs/>
                <w:color w:val="000000"/>
              </w:rPr>
            </w:pPr>
            <w:r>
              <w:rPr>
                <w:rFonts w:ascii="Calibri" w:hAnsi="Calibri" w:cs="Calibri"/>
                <w:b/>
                <w:bCs/>
                <w:color w:val="000000"/>
              </w:rPr>
              <w:t>Text materiálu</w:t>
            </w:r>
          </w:p>
        </w:tc>
        <w:tc>
          <w:tcPr>
            <w:tcW w:w="1417" w:type="dxa"/>
            <w:tcBorders>
              <w:top w:val="double" w:sz="6" w:space="0" w:color="auto"/>
              <w:left w:val="nil"/>
              <w:bottom w:val="double" w:sz="6" w:space="0" w:color="auto"/>
              <w:right w:val="double" w:sz="6" w:space="0" w:color="auto"/>
            </w:tcBorders>
            <w:noWrap/>
            <w:vAlign w:val="bottom"/>
            <w:hideMark/>
          </w:tcPr>
          <w:p w14:paraId="4885F788" w14:textId="456CC2A5" w:rsidR="00B30C28" w:rsidRDefault="00B30C28">
            <w:pPr>
              <w:jc w:val="both"/>
              <w:rPr>
                <w:rFonts w:ascii="Calibri" w:hAnsi="Calibri" w:cs="Calibri"/>
                <w:b/>
                <w:bCs/>
                <w:color w:val="000000"/>
              </w:rPr>
            </w:pPr>
            <w:r>
              <w:rPr>
                <w:rFonts w:ascii="Calibri" w:hAnsi="Calibri" w:cs="Calibri"/>
                <w:b/>
                <w:bCs/>
                <w:color w:val="000000"/>
              </w:rPr>
              <w:t>Lhůta plnění pro závazný odběr *</w:t>
            </w:r>
          </w:p>
        </w:tc>
        <w:tc>
          <w:tcPr>
            <w:tcW w:w="1417" w:type="dxa"/>
            <w:tcBorders>
              <w:top w:val="double" w:sz="6" w:space="0" w:color="auto"/>
              <w:left w:val="nil"/>
              <w:bottom w:val="double" w:sz="6" w:space="0" w:color="auto"/>
              <w:right w:val="double" w:sz="6" w:space="0" w:color="auto"/>
            </w:tcBorders>
          </w:tcPr>
          <w:p w14:paraId="4213D32E" w14:textId="32FF24B4" w:rsidR="00B30C28" w:rsidRDefault="00B30C28">
            <w:pPr>
              <w:jc w:val="both"/>
              <w:rPr>
                <w:rFonts w:ascii="Calibri" w:hAnsi="Calibri" w:cs="Calibri"/>
                <w:b/>
                <w:bCs/>
                <w:color w:val="000000"/>
              </w:rPr>
            </w:pPr>
            <w:r>
              <w:rPr>
                <w:rFonts w:ascii="Calibri" w:hAnsi="Calibri" w:cs="Calibri"/>
                <w:b/>
                <w:bCs/>
                <w:color w:val="000000"/>
              </w:rPr>
              <w:t>Lhůta plnění pro objednávky dle provozní potřeby Kupujícího *</w:t>
            </w:r>
          </w:p>
        </w:tc>
      </w:tr>
      <w:tr w:rsidR="00B30C28" w14:paraId="6F152513" w14:textId="0D997211" w:rsidTr="00B30C28">
        <w:trPr>
          <w:trHeight w:val="345"/>
          <w:jc w:val="center"/>
        </w:trPr>
        <w:tc>
          <w:tcPr>
            <w:tcW w:w="992" w:type="dxa"/>
            <w:tcBorders>
              <w:top w:val="nil"/>
              <w:left w:val="double" w:sz="6" w:space="0" w:color="auto"/>
              <w:bottom w:val="double" w:sz="6" w:space="0" w:color="auto"/>
              <w:right w:val="double" w:sz="6" w:space="0" w:color="auto"/>
            </w:tcBorders>
            <w:hideMark/>
          </w:tcPr>
          <w:p w14:paraId="095FFEF0" w14:textId="77777777" w:rsidR="00B30C28" w:rsidRDefault="00B30C28">
            <w:pPr>
              <w:jc w:val="center"/>
              <w:rPr>
                <w:rFonts w:ascii="Calibri" w:hAnsi="Calibri" w:cs="Calibri"/>
                <w:color w:val="000000"/>
              </w:rPr>
            </w:pPr>
            <w:r>
              <w:rPr>
                <w:rFonts w:ascii="Calibri" w:hAnsi="Calibri" w:cs="Calibri"/>
                <w:color w:val="000000"/>
              </w:rPr>
              <w:t>1</w:t>
            </w:r>
          </w:p>
        </w:tc>
        <w:tc>
          <w:tcPr>
            <w:tcW w:w="992" w:type="dxa"/>
            <w:tcBorders>
              <w:top w:val="nil"/>
              <w:left w:val="double" w:sz="6" w:space="0" w:color="auto"/>
              <w:bottom w:val="double" w:sz="6" w:space="0" w:color="auto"/>
              <w:right w:val="double" w:sz="6" w:space="0" w:color="auto"/>
            </w:tcBorders>
            <w:noWrap/>
            <w:vAlign w:val="center"/>
            <w:hideMark/>
          </w:tcPr>
          <w:p w14:paraId="42C3F2E9" w14:textId="77777777" w:rsidR="00B30C28" w:rsidRDefault="00B30C28">
            <w:pPr>
              <w:jc w:val="both"/>
              <w:rPr>
                <w:rFonts w:ascii="Calibri" w:hAnsi="Calibri" w:cs="Calibri"/>
                <w:color w:val="000000"/>
              </w:rPr>
            </w:pPr>
            <w:r>
              <w:rPr>
                <w:rFonts w:ascii="Calibri" w:hAnsi="Calibri" w:cs="Calibri"/>
                <w:color w:val="000000"/>
              </w:rPr>
              <w:t>708039</w:t>
            </w:r>
          </w:p>
        </w:tc>
        <w:tc>
          <w:tcPr>
            <w:tcW w:w="3805" w:type="dxa"/>
            <w:tcBorders>
              <w:top w:val="nil"/>
              <w:left w:val="nil"/>
              <w:bottom w:val="double" w:sz="6" w:space="0" w:color="auto"/>
              <w:right w:val="double" w:sz="6" w:space="0" w:color="auto"/>
            </w:tcBorders>
            <w:noWrap/>
            <w:vAlign w:val="bottom"/>
            <w:hideMark/>
          </w:tcPr>
          <w:p w14:paraId="724AB78C" w14:textId="77777777" w:rsidR="00B30C28" w:rsidRDefault="00B30C28">
            <w:pPr>
              <w:jc w:val="both"/>
              <w:rPr>
                <w:rFonts w:ascii="Calibri" w:hAnsi="Calibri" w:cs="Calibri"/>
                <w:color w:val="000000"/>
              </w:rPr>
            </w:pPr>
            <w:r>
              <w:rPr>
                <w:rFonts w:ascii="Calibri" w:hAnsi="Calibri" w:cs="Calibri"/>
                <w:color w:val="000000"/>
              </w:rPr>
              <w:t>Relé tlakové DAKO TR1 90040-136</w:t>
            </w:r>
          </w:p>
        </w:tc>
        <w:tc>
          <w:tcPr>
            <w:tcW w:w="1417" w:type="dxa"/>
            <w:tcBorders>
              <w:top w:val="nil"/>
              <w:left w:val="nil"/>
              <w:bottom w:val="double" w:sz="6" w:space="0" w:color="auto"/>
              <w:right w:val="double" w:sz="6" w:space="0" w:color="auto"/>
            </w:tcBorders>
            <w:noWrap/>
            <w:vAlign w:val="bottom"/>
          </w:tcPr>
          <w:p w14:paraId="37706D12" w14:textId="77777777" w:rsidR="00B30C28" w:rsidRDefault="00B30C28">
            <w:pPr>
              <w:jc w:val="both"/>
              <w:rPr>
                <w:rFonts w:ascii="Calibri" w:hAnsi="Calibri" w:cs="Calibri"/>
                <w:b/>
                <w:bCs/>
                <w:sz w:val="22"/>
                <w:szCs w:val="22"/>
              </w:rPr>
            </w:pPr>
          </w:p>
        </w:tc>
        <w:tc>
          <w:tcPr>
            <w:tcW w:w="1417" w:type="dxa"/>
            <w:tcBorders>
              <w:top w:val="nil"/>
              <w:left w:val="nil"/>
              <w:bottom w:val="double" w:sz="6" w:space="0" w:color="auto"/>
              <w:right w:val="double" w:sz="6" w:space="0" w:color="auto"/>
            </w:tcBorders>
          </w:tcPr>
          <w:p w14:paraId="52B9AE4C" w14:textId="77777777" w:rsidR="00B30C28" w:rsidRDefault="00B30C28">
            <w:pPr>
              <w:jc w:val="both"/>
              <w:rPr>
                <w:rFonts w:ascii="Calibri" w:hAnsi="Calibri" w:cs="Calibri"/>
                <w:b/>
                <w:bCs/>
                <w:sz w:val="22"/>
                <w:szCs w:val="22"/>
              </w:rPr>
            </w:pPr>
          </w:p>
        </w:tc>
      </w:tr>
      <w:tr w:rsidR="00B30C28" w14:paraId="29506096" w14:textId="38607553" w:rsidTr="00B30C28">
        <w:trPr>
          <w:trHeight w:val="345"/>
          <w:jc w:val="center"/>
        </w:trPr>
        <w:tc>
          <w:tcPr>
            <w:tcW w:w="992" w:type="dxa"/>
            <w:tcBorders>
              <w:top w:val="nil"/>
              <w:left w:val="double" w:sz="6" w:space="0" w:color="auto"/>
              <w:bottom w:val="double" w:sz="6" w:space="0" w:color="auto"/>
              <w:right w:val="double" w:sz="6" w:space="0" w:color="auto"/>
            </w:tcBorders>
            <w:hideMark/>
          </w:tcPr>
          <w:p w14:paraId="193C4C6E" w14:textId="77777777" w:rsidR="00B30C28" w:rsidRDefault="00B30C28">
            <w:pPr>
              <w:jc w:val="center"/>
              <w:rPr>
                <w:rFonts w:ascii="Calibri" w:hAnsi="Calibri" w:cs="Calibri"/>
                <w:color w:val="000000"/>
              </w:rPr>
            </w:pPr>
            <w:r>
              <w:rPr>
                <w:rFonts w:ascii="Calibri" w:hAnsi="Calibri" w:cs="Calibri"/>
                <w:color w:val="000000"/>
              </w:rPr>
              <w:t>2</w:t>
            </w:r>
          </w:p>
        </w:tc>
        <w:tc>
          <w:tcPr>
            <w:tcW w:w="992" w:type="dxa"/>
            <w:tcBorders>
              <w:top w:val="nil"/>
              <w:left w:val="double" w:sz="6" w:space="0" w:color="auto"/>
              <w:bottom w:val="double" w:sz="6" w:space="0" w:color="auto"/>
              <w:right w:val="double" w:sz="6" w:space="0" w:color="auto"/>
            </w:tcBorders>
            <w:noWrap/>
            <w:vAlign w:val="center"/>
            <w:hideMark/>
          </w:tcPr>
          <w:p w14:paraId="394CDB9F" w14:textId="77777777" w:rsidR="00B30C28" w:rsidRDefault="00B30C28">
            <w:pPr>
              <w:jc w:val="both"/>
              <w:rPr>
                <w:rFonts w:ascii="Calibri" w:hAnsi="Calibri" w:cs="Calibri"/>
                <w:color w:val="000000"/>
              </w:rPr>
            </w:pPr>
            <w:r>
              <w:rPr>
                <w:rFonts w:ascii="Calibri" w:hAnsi="Calibri" w:cs="Calibri"/>
                <w:color w:val="000000"/>
              </w:rPr>
              <w:t>708074</w:t>
            </w:r>
          </w:p>
        </w:tc>
        <w:tc>
          <w:tcPr>
            <w:tcW w:w="3805" w:type="dxa"/>
            <w:tcBorders>
              <w:top w:val="nil"/>
              <w:left w:val="nil"/>
              <w:bottom w:val="double" w:sz="6" w:space="0" w:color="auto"/>
              <w:right w:val="double" w:sz="6" w:space="0" w:color="auto"/>
            </w:tcBorders>
            <w:noWrap/>
            <w:vAlign w:val="bottom"/>
            <w:hideMark/>
          </w:tcPr>
          <w:p w14:paraId="54923D6D" w14:textId="77777777" w:rsidR="00B30C28" w:rsidRDefault="00B30C28">
            <w:pPr>
              <w:jc w:val="both"/>
              <w:rPr>
                <w:rFonts w:ascii="Calibri" w:hAnsi="Calibri" w:cs="Calibri"/>
                <w:color w:val="000000"/>
              </w:rPr>
            </w:pPr>
            <w:r>
              <w:rPr>
                <w:rFonts w:ascii="Calibri" w:hAnsi="Calibri" w:cs="Calibri"/>
                <w:color w:val="000000"/>
              </w:rPr>
              <w:t>Relé tlakové DAKO TR3 90040-138</w:t>
            </w:r>
          </w:p>
        </w:tc>
        <w:tc>
          <w:tcPr>
            <w:tcW w:w="1417" w:type="dxa"/>
            <w:tcBorders>
              <w:top w:val="nil"/>
              <w:left w:val="nil"/>
              <w:bottom w:val="double" w:sz="6" w:space="0" w:color="auto"/>
              <w:right w:val="double" w:sz="6" w:space="0" w:color="auto"/>
            </w:tcBorders>
            <w:noWrap/>
            <w:vAlign w:val="bottom"/>
          </w:tcPr>
          <w:p w14:paraId="094B5033" w14:textId="77777777" w:rsidR="00B30C28" w:rsidRDefault="00B30C28">
            <w:pPr>
              <w:jc w:val="both"/>
              <w:rPr>
                <w:rFonts w:ascii="Calibri" w:hAnsi="Calibri" w:cs="Calibri"/>
                <w:b/>
                <w:bCs/>
                <w:sz w:val="22"/>
                <w:szCs w:val="22"/>
              </w:rPr>
            </w:pPr>
          </w:p>
        </w:tc>
        <w:tc>
          <w:tcPr>
            <w:tcW w:w="1417" w:type="dxa"/>
            <w:tcBorders>
              <w:top w:val="nil"/>
              <w:left w:val="nil"/>
              <w:bottom w:val="double" w:sz="6" w:space="0" w:color="auto"/>
              <w:right w:val="double" w:sz="6" w:space="0" w:color="auto"/>
            </w:tcBorders>
          </w:tcPr>
          <w:p w14:paraId="6781B137" w14:textId="77777777" w:rsidR="00B30C28" w:rsidRDefault="00B30C28">
            <w:pPr>
              <w:jc w:val="both"/>
              <w:rPr>
                <w:rFonts w:ascii="Calibri" w:hAnsi="Calibri" w:cs="Calibri"/>
                <w:b/>
                <w:bCs/>
                <w:sz w:val="22"/>
                <w:szCs w:val="22"/>
              </w:rPr>
            </w:pPr>
          </w:p>
        </w:tc>
      </w:tr>
      <w:tr w:rsidR="00B30C28" w14:paraId="1B4F1A32" w14:textId="7578706E" w:rsidTr="00B30C28">
        <w:trPr>
          <w:trHeight w:val="345"/>
          <w:jc w:val="center"/>
        </w:trPr>
        <w:tc>
          <w:tcPr>
            <w:tcW w:w="992" w:type="dxa"/>
            <w:tcBorders>
              <w:top w:val="nil"/>
              <w:left w:val="double" w:sz="6" w:space="0" w:color="auto"/>
              <w:bottom w:val="double" w:sz="6" w:space="0" w:color="auto"/>
              <w:right w:val="double" w:sz="6" w:space="0" w:color="auto"/>
            </w:tcBorders>
            <w:hideMark/>
          </w:tcPr>
          <w:p w14:paraId="0B962CD8" w14:textId="77777777" w:rsidR="00B30C28" w:rsidRDefault="00B30C28">
            <w:pPr>
              <w:jc w:val="center"/>
              <w:rPr>
                <w:rFonts w:ascii="Calibri" w:hAnsi="Calibri" w:cs="Calibri"/>
                <w:color w:val="000000"/>
              </w:rPr>
            </w:pPr>
            <w:r>
              <w:rPr>
                <w:rFonts w:ascii="Calibri" w:hAnsi="Calibri" w:cs="Calibri"/>
                <w:color w:val="000000"/>
              </w:rPr>
              <w:t>3</w:t>
            </w:r>
          </w:p>
        </w:tc>
        <w:tc>
          <w:tcPr>
            <w:tcW w:w="992" w:type="dxa"/>
            <w:tcBorders>
              <w:top w:val="nil"/>
              <w:left w:val="double" w:sz="6" w:space="0" w:color="auto"/>
              <w:bottom w:val="double" w:sz="6" w:space="0" w:color="auto"/>
              <w:right w:val="double" w:sz="6" w:space="0" w:color="auto"/>
            </w:tcBorders>
            <w:noWrap/>
            <w:vAlign w:val="bottom"/>
            <w:hideMark/>
          </w:tcPr>
          <w:p w14:paraId="1B42FF7C" w14:textId="77777777" w:rsidR="00B30C28" w:rsidRDefault="00B30C28">
            <w:pPr>
              <w:jc w:val="both"/>
              <w:rPr>
                <w:rFonts w:ascii="Calibri" w:hAnsi="Calibri" w:cs="Calibri"/>
                <w:color w:val="000000"/>
              </w:rPr>
            </w:pPr>
            <w:r>
              <w:rPr>
                <w:rFonts w:ascii="Calibri" w:hAnsi="Calibri" w:cs="Calibri"/>
                <w:color w:val="000000"/>
              </w:rPr>
              <w:t>709053</w:t>
            </w:r>
          </w:p>
        </w:tc>
        <w:tc>
          <w:tcPr>
            <w:tcW w:w="3805" w:type="dxa"/>
            <w:tcBorders>
              <w:top w:val="nil"/>
              <w:left w:val="nil"/>
              <w:bottom w:val="double" w:sz="6" w:space="0" w:color="auto"/>
              <w:right w:val="double" w:sz="6" w:space="0" w:color="auto"/>
            </w:tcBorders>
            <w:noWrap/>
            <w:vAlign w:val="bottom"/>
            <w:hideMark/>
          </w:tcPr>
          <w:p w14:paraId="7450078B" w14:textId="77777777" w:rsidR="00B30C28" w:rsidRDefault="00B30C28">
            <w:pPr>
              <w:jc w:val="both"/>
              <w:rPr>
                <w:rFonts w:ascii="Calibri" w:hAnsi="Calibri" w:cs="Calibri"/>
                <w:color w:val="000000"/>
              </w:rPr>
            </w:pPr>
            <w:r>
              <w:rPr>
                <w:rFonts w:ascii="Calibri" w:hAnsi="Calibri" w:cs="Calibri"/>
                <w:color w:val="000000"/>
              </w:rPr>
              <w:t>Vypínač vzduchový II</w:t>
            </w:r>
          </w:p>
        </w:tc>
        <w:tc>
          <w:tcPr>
            <w:tcW w:w="1417" w:type="dxa"/>
            <w:tcBorders>
              <w:top w:val="nil"/>
              <w:left w:val="nil"/>
              <w:bottom w:val="double" w:sz="6" w:space="0" w:color="auto"/>
              <w:right w:val="double" w:sz="6" w:space="0" w:color="auto"/>
            </w:tcBorders>
            <w:noWrap/>
            <w:vAlign w:val="bottom"/>
          </w:tcPr>
          <w:p w14:paraId="3D3E54FC" w14:textId="77777777" w:rsidR="00B30C28" w:rsidRDefault="00B30C28">
            <w:pPr>
              <w:jc w:val="both"/>
              <w:rPr>
                <w:rFonts w:ascii="Calibri" w:hAnsi="Calibri" w:cs="Calibri"/>
                <w:b/>
                <w:bCs/>
                <w:sz w:val="22"/>
                <w:szCs w:val="22"/>
              </w:rPr>
            </w:pPr>
          </w:p>
        </w:tc>
        <w:tc>
          <w:tcPr>
            <w:tcW w:w="1417" w:type="dxa"/>
            <w:tcBorders>
              <w:top w:val="nil"/>
              <w:left w:val="nil"/>
              <w:bottom w:val="double" w:sz="6" w:space="0" w:color="auto"/>
              <w:right w:val="double" w:sz="6" w:space="0" w:color="auto"/>
            </w:tcBorders>
          </w:tcPr>
          <w:p w14:paraId="287E29EB" w14:textId="77777777" w:rsidR="00B30C28" w:rsidRDefault="00B30C28">
            <w:pPr>
              <w:jc w:val="both"/>
              <w:rPr>
                <w:rFonts w:ascii="Calibri" w:hAnsi="Calibri" w:cs="Calibri"/>
                <w:b/>
                <w:bCs/>
                <w:sz w:val="22"/>
                <w:szCs w:val="22"/>
              </w:rPr>
            </w:pPr>
          </w:p>
        </w:tc>
      </w:tr>
      <w:tr w:rsidR="00B30C28" w14:paraId="70137AA3" w14:textId="0B1ADCE3" w:rsidTr="00B30C28">
        <w:trPr>
          <w:trHeight w:val="345"/>
          <w:jc w:val="center"/>
        </w:trPr>
        <w:tc>
          <w:tcPr>
            <w:tcW w:w="992" w:type="dxa"/>
            <w:tcBorders>
              <w:top w:val="nil"/>
              <w:left w:val="double" w:sz="6" w:space="0" w:color="auto"/>
              <w:bottom w:val="double" w:sz="6" w:space="0" w:color="auto"/>
              <w:right w:val="double" w:sz="6" w:space="0" w:color="auto"/>
            </w:tcBorders>
            <w:hideMark/>
          </w:tcPr>
          <w:p w14:paraId="44ACB10D" w14:textId="77777777" w:rsidR="00B30C28" w:rsidRDefault="00B30C28">
            <w:pPr>
              <w:jc w:val="center"/>
              <w:rPr>
                <w:rFonts w:ascii="Calibri" w:hAnsi="Calibri" w:cs="Calibri"/>
                <w:color w:val="000000"/>
              </w:rPr>
            </w:pPr>
            <w:r>
              <w:rPr>
                <w:rFonts w:ascii="Calibri" w:hAnsi="Calibri" w:cs="Calibri"/>
                <w:color w:val="000000"/>
              </w:rPr>
              <w:t>4</w:t>
            </w:r>
          </w:p>
        </w:tc>
        <w:tc>
          <w:tcPr>
            <w:tcW w:w="992" w:type="dxa"/>
            <w:tcBorders>
              <w:top w:val="nil"/>
              <w:left w:val="double" w:sz="6" w:space="0" w:color="auto"/>
              <w:bottom w:val="double" w:sz="6" w:space="0" w:color="auto"/>
              <w:right w:val="double" w:sz="6" w:space="0" w:color="auto"/>
            </w:tcBorders>
            <w:noWrap/>
            <w:vAlign w:val="center"/>
            <w:hideMark/>
          </w:tcPr>
          <w:p w14:paraId="3011251A" w14:textId="77777777" w:rsidR="00B30C28" w:rsidRDefault="00B30C28">
            <w:pPr>
              <w:jc w:val="both"/>
              <w:rPr>
                <w:rFonts w:ascii="Calibri" w:hAnsi="Calibri" w:cs="Calibri"/>
                <w:color w:val="000000"/>
              </w:rPr>
            </w:pPr>
            <w:r>
              <w:rPr>
                <w:rFonts w:ascii="Calibri" w:hAnsi="Calibri" w:cs="Calibri"/>
                <w:color w:val="000000"/>
              </w:rPr>
              <w:t>710919</w:t>
            </w:r>
          </w:p>
        </w:tc>
        <w:tc>
          <w:tcPr>
            <w:tcW w:w="3805" w:type="dxa"/>
            <w:tcBorders>
              <w:top w:val="nil"/>
              <w:left w:val="nil"/>
              <w:bottom w:val="double" w:sz="6" w:space="0" w:color="auto"/>
              <w:right w:val="double" w:sz="6" w:space="0" w:color="auto"/>
            </w:tcBorders>
            <w:noWrap/>
            <w:vAlign w:val="bottom"/>
            <w:hideMark/>
          </w:tcPr>
          <w:p w14:paraId="1CC92712" w14:textId="77777777" w:rsidR="00B30C28" w:rsidRDefault="00B30C28">
            <w:pPr>
              <w:jc w:val="both"/>
              <w:rPr>
                <w:rFonts w:ascii="Calibri" w:hAnsi="Calibri" w:cs="Calibri"/>
                <w:color w:val="000000"/>
              </w:rPr>
            </w:pPr>
            <w:r>
              <w:rPr>
                <w:rFonts w:ascii="Calibri" w:hAnsi="Calibri" w:cs="Calibri"/>
                <w:color w:val="000000"/>
              </w:rPr>
              <w:t>Nárazník 200kN se stupačkou</w:t>
            </w:r>
          </w:p>
        </w:tc>
        <w:tc>
          <w:tcPr>
            <w:tcW w:w="1417" w:type="dxa"/>
            <w:tcBorders>
              <w:top w:val="nil"/>
              <w:left w:val="nil"/>
              <w:bottom w:val="double" w:sz="6" w:space="0" w:color="auto"/>
              <w:right w:val="double" w:sz="6" w:space="0" w:color="auto"/>
            </w:tcBorders>
            <w:noWrap/>
            <w:vAlign w:val="bottom"/>
          </w:tcPr>
          <w:p w14:paraId="6BECA219" w14:textId="77777777" w:rsidR="00B30C28" w:rsidRDefault="00B30C28">
            <w:pPr>
              <w:jc w:val="both"/>
              <w:rPr>
                <w:rFonts w:ascii="Calibri" w:hAnsi="Calibri" w:cs="Calibri"/>
                <w:b/>
                <w:bCs/>
                <w:sz w:val="22"/>
                <w:szCs w:val="22"/>
              </w:rPr>
            </w:pPr>
          </w:p>
        </w:tc>
        <w:tc>
          <w:tcPr>
            <w:tcW w:w="1417" w:type="dxa"/>
            <w:tcBorders>
              <w:top w:val="nil"/>
              <w:left w:val="nil"/>
              <w:bottom w:val="double" w:sz="6" w:space="0" w:color="auto"/>
              <w:right w:val="double" w:sz="6" w:space="0" w:color="auto"/>
            </w:tcBorders>
          </w:tcPr>
          <w:p w14:paraId="2098B301" w14:textId="77777777" w:rsidR="00B30C28" w:rsidRDefault="00B30C28">
            <w:pPr>
              <w:jc w:val="both"/>
              <w:rPr>
                <w:rFonts w:ascii="Calibri" w:hAnsi="Calibri" w:cs="Calibri"/>
                <w:b/>
                <w:bCs/>
                <w:sz w:val="22"/>
                <w:szCs w:val="22"/>
              </w:rPr>
            </w:pPr>
          </w:p>
        </w:tc>
      </w:tr>
      <w:tr w:rsidR="00B30C28" w14:paraId="21DD93CC" w14:textId="1D17EC3B" w:rsidTr="00B30C28">
        <w:trPr>
          <w:trHeight w:val="345"/>
          <w:jc w:val="center"/>
        </w:trPr>
        <w:tc>
          <w:tcPr>
            <w:tcW w:w="992" w:type="dxa"/>
            <w:tcBorders>
              <w:top w:val="nil"/>
              <w:left w:val="double" w:sz="6" w:space="0" w:color="auto"/>
              <w:bottom w:val="double" w:sz="6" w:space="0" w:color="auto"/>
              <w:right w:val="double" w:sz="6" w:space="0" w:color="auto"/>
            </w:tcBorders>
            <w:hideMark/>
          </w:tcPr>
          <w:p w14:paraId="3654AC3D" w14:textId="77777777" w:rsidR="00B30C28" w:rsidRDefault="00B30C28">
            <w:pPr>
              <w:jc w:val="center"/>
              <w:rPr>
                <w:rFonts w:ascii="Calibri" w:hAnsi="Calibri" w:cs="Calibri"/>
                <w:color w:val="000000"/>
              </w:rPr>
            </w:pPr>
            <w:r>
              <w:rPr>
                <w:rFonts w:ascii="Calibri" w:hAnsi="Calibri" w:cs="Calibri"/>
                <w:color w:val="000000"/>
              </w:rPr>
              <w:t>5</w:t>
            </w:r>
          </w:p>
        </w:tc>
        <w:tc>
          <w:tcPr>
            <w:tcW w:w="992" w:type="dxa"/>
            <w:tcBorders>
              <w:top w:val="nil"/>
              <w:left w:val="double" w:sz="6" w:space="0" w:color="auto"/>
              <w:bottom w:val="double" w:sz="6" w:space="0" w:color="auto"/>
              <w:right w:val="double" w:sz="6" w:space="0" w:color="auto"/>
            </w:tcBorders>
            <w:noWrap/>
            <w:vAlign w:val="center"/>
            <w:hideMark/>
          </w:tcPr>
          <w:p w14:paraId="69605EB9" w14:textId="77777777" w:rsidR="00B30C28" w:rsidRDefault="00B30C28">
            <w:pPr>
              <w:jc w:val="both"/>
              <w:rPr>
                <w:rFonts w:ascii="Calibri" w:hAnsi="Calibri" w:cs="Calibri"/>
                <w:color w:val="000000"/>
              </w:rPr>
            </w:pPr>
            <w:r>
              <w:rPr>
                <w:rFonts w:ascii="Calibri" w:hAnsi="Calibri" w:cs="Calibri"/>
                <w:color w:val="000000"/>
              </w:rPr>
              <w:t>716545</w:t>
            </w:r>
          </w:p>
        </w:tc>
        <w:tc>
          <w:tcPr>
            <w:tcW w:w="3805" w:type="dxa"/>
            <w:tcBorders>
              <w:top w:val="nil"/>
              <w:left w:val="nil"/>
              <w:bottom w:val="double" w:sz="6" w:space="0" w:color="auto"/>
              <w:right w:val="double" w:sz="6" w:space="0" w:color="auto"/>
            </w:tcBorders>
            <w:noWrap/>
            <w:vAlign w:val="bottom"/>
            <w:hideMark/>
          </w:tcPr>
          <w:p w14:paraId="311ED2BF" w14:textId="77777777" w:rsidR="00B30C28" w:rsidRDefault="00B30C28">
            <w:pPr>
              <w:jc w:val="both"/>
              <w:rPr>
                <w:rFonts w:ascii="Calibri" w:hAnsi="Calibri" w:cs="Calibri"/>
                <w:color w:val="000000"/>
              </w:rPr>
            </w:pPr>
            <w:r>
              <w:rPr>
                <w:rFonts w:ascii="Calibri" w:hAnsi="Calibri" w:cs="Calibri"/>
                <w:color w:val="000000"/>
              </w:rPr>
              <w:t>Ventil přídavný DAKO D1 90040-175</w:t>
            </w:r>
          </w:p>
        </w:tc>
        <w:tc>
          <w:tcPr>
            <w:tcW w:w="1417" w:type="dxa"/>
            <w:tcBorders>
              <w:top w:val="nil"/>
              <w:left w:val="nil"/>
              <w:bottom w:val="double" w:sz="6" w:space="0" w:color="auto"/>
              <w:right w:val="double" w:sz="6" w:space="0" w:color="auto"/>
            </w:tcBorders>
            <w:noWrap/>
            <w:vAlign w:val="bottom"/>
          </w:tcPr>
          <w:p w14:paraId="0687C6AD" w14:textId="77777777" w:rsidR="00B30C28" w:rsidRDefault="00B30C28">
            <w:pPr>
              <w:jc w:val="both"/>
              <w:rPr>
                <w:rFonts w:ascii="Calibri" w:hAnsi="Calibri" w:cs="Calibri"/>
                <w:b/>
                <w:bCs/>
                <w:sz w:val="22"/>
                <w:szCs w:val="22"/>
              </w:rPr>
            </w:pPr>
          </w:p>
        </w:tc>
        <w:tc>
          <w:tcPr>
            <w:tcW w:w="1417" w:type="dxa"/>
            <w:tcBorders>
              <w:top w:val="nil"/>
              <w:left w:val="nil"/>
              <w:bottom w:val="double" w:sz="6" w:space="0" w:color="auto"/>
              <w:right w:val="double" w:sz="6" w:space="0" w:color="auto"/>
            </w:tcBorders>
          </w:tcPr>
          <w:p w14:paraId="39CE561F" w14:textId="77777777" w:rsidR="00B30C28" w:rsidRDefault="00B30C28">
            <w:pPr>
              <w:jc w:val="both"/>
              <w:rPr>
                <w:rFonts w:ascii="Calibri" w:hAnsi="Calibri" w:cs="Calibri"/>
                <w:b/>
                <w:bCs/>
                <w:sz w:val="22"/>
                <w:szCs w:val="22"/>
              </w:rPr>
            </w:pPr>
          </w:p>
        </w:tc>
      </w:tr>
      <w:tr w:rsidR="00B30C28" w14:paraId="6090C003" w14:textId="3BCAB010" w:rsidTr="00B30C28">
        <w:trPr>
          <w:trHeight w:val="345"/>
          <w:jc w:val="center"/>
        </w:trPr>
        <w:tc>
          <w:tcPr>
            <w:tcW w:w="992" w:type="dxa"/>
            <w:tcBorders>
              <w:top w:val="nil"/>
              <w:left w:val="double" w:sz="6" w:space="0" w:color="auto"/>
              <w:bottom w:val="double" w:sz="6" w:space="0" w:color="auto"/>
              <w:right w:val="double" w:sz="6" w:space="0" w:color="auto"/>
            </w:tcBorders>
            <w:hideMark/>
          </w:tcPr>
          <w:p w14:paraId="4C7BAE62" w14:textId="77777777" w:rsidR="00B30C28" w:rsidRDefault="00B30C28">
            <w:pPr>
              <w:jc w:val="center"/>
              <w:rPr>
                <w:rFonts w:ascii="Calibri" w:hAnsi="Calibri" w:cs="Calibri"/>
                <w:color w:val="000000"/>
              </w:rPr>
            </w:pPr>
            <w:r>
              <w:rPr>
                <w:rFonts w:ascii="Calibri" w:hAnsi="Calibri" w:cs="Calibri"/>
                <w:color w:val="000000"/>
              </w:rPr>
              <w:lastRenderedPageBreak/>
              <w:t>6</w:t>
            </w:r>
          </w:p>
        </w:tc>
        <w:tc>
          <w:tcPr>
            <w:tcW w:w="992" w:type="dxa"/>
            <w:tcBorders>
              <w:top w:val="nil"/>
              <w:left w:val="double" w:sz="6" w:space="0" w:color="auto"/>
              <w:bottom w:val="double" w:sz="6" w:space="0" w:color="auto"/>
              <w:right w:val="double" w:sz="6" w:space="0" w:color="auto"/>
            </w:tcBorders>
            <w:noWrap/>
            <w:vAlign w:val="center"/>
            <w:hideMark/>
          </w:tcPr>
          <w:p w14:paraId="3FDDC50F" w14:textId="77777777" w:rsidR="00B30C28" w:rsidRDefault="00B30C28">
            <w:pPr>
              <w:jc w:val="both"/>
              <w:rPr>
                <w:rFonts w:ascii="Calibri" w:hAnsi="Calibri" w:cs="Calibri"/>
                <w:color w:val="000000"/>
              </w:rPr>
            </w:pPr>
            <w:r>
              <w:rPr>
                <w:rFonts w:ascii="Calibri" w:hAnsi="Calibri" w:cs="Calibri"/>
                <w:color w:val="000000"/>
              </w:rPr>
              <w:t>773324</w:t>
            </w:r>
          </w:p>
        </w:tc>
        <w:tc>
          <w:tcPr>
            <w:tcW w:w="3805" w:type="dxa"/>
            <w:tcBorders>
              <w:top w:val="nil"/>
              <w:left w:val="nil"/>
              <w:bottom w:val="double" w:sz="6" w:space="0" w:color="auto"/>
              <w:right w:val="double" w:sz="6" w:space="0" w:color="auto"/>
            </w:tcBorders>
            <w:noWrap/>
            <w:vAlign w:val="bottom"/>
            <w:hideMark/>
          </w:tcPr>
          <w:p w14:paraId="39DDBA06" w14:textId="77777777" w:rsidR="00B30C28" w:rsidRDefault="00B30C28">
            <w:pPr>
              <w:jc w:val="both"/>
              <w:rPr>
                <w:rFonts w:ascii="Calibri" w:hAnsi="Calibri" w:cs="Calibri"/>
                <w:color w:val="000000"/>
              </w:rPr>
            </w:pPr>
            <w:r>
              <w:rPr>
                <w:rFonts w:ascii="Calibri" w:hAnsi="Calibri" w:cs="Calibri"/>
                <w:color w:val="000000"/>
              </w:rPr>
              <w:t>Stavěč zdrží SZ 6, 458.9.104.26.30.</w:t>
            </w:r>
            <w:proofErr w:type="gramStart"/>
            <w:r>
              <w:rPr>
                <w:rFonts w:ascii="Calibri" w:hAnsi="Calibri" w:cs="Calibri"/>
                <w:color w:val="000000"/>
              </w:rPr>
              <w:t>0b</w:t>
            </w:r>
            <w:proofErr w:type="gramEnd"/>
          </w:p>
        </w:tc>
        <w:tc>
          <w:tcPr>
            <w:tcW w:w="1417" w:type="dxa"/>
            <w:tcBorders>
              <w:top w:val="nil"/>
              <w:left w:val="nil"/>
              <w:bottom w:val="double" w:sz="6" w:space="0" w:color="auto"/>
              <w:right w:val="double" w:sz="6" w:space="0" w:color="auto"/>
            </w:tcBorders>
            <w:noWrap/>
            <w:vAlign w:val="bottom"/>
          </w:tcPr>
          <w:p w14:paraId="0A364F66" w14:textId="77777777" w:rsidR="00B30C28" w:rsidRDefault="00B30C28">
            <w:pPr>
              <w:jc w:val="both"/>
              <w:rPr>
                <w:rFonts w:ascii="Calibri" w:hAnsi="Calibri" w:cs="Calibri"/>
                <w:b/>
                <w:bCs/>
                <w:sz w:val="22"/>
                <w:szCs w:val="22"/>
              </w:rPr>
            </w:pPr>
          </w:p>
        </w:tc>
        <w:tc>
          <w:tcPr>
            <w:tcW w:w="1417" w:type="dxa"/>
            <w:tcBorders>
              <w:top w:val="nil"/>
              <w:left w:val="nil"/>
              <w:bottom w:val="double" w:sz="6" w:space="0" w:color="auto"/>
              <w:right w:val="double" w:sz="6" w:space="0" w:color="auto"/>
            </w:tcBorders>
          </w:tcPr>
          <w:p w14:paraId="69D1369E" w14:textId="77777777" w:rsidR="00B30C28" w:rsidRDefault="00B30C28">
            <w:pPr>
              <w:jc w:val="both"/>
              <w:rPr>
                <w:rFonts w:ascii="Calibri" w:hAnsi="Calibri" w:cs="Calibri"/>
                <w:b/>
                <w:bCs/>
                <w:sz w:val="22"/>
                <w:szCs w:val="22"/>
              </w:rPr>
            </w:pPr>
          </w:p>
        </w:tc>
      </w:tr>
      <w:tr w:rsidR="00B30C28" w14:paraId="1287D555" w14:textId="1A293F51" w:rsidTr="00B30C28">
        <w:trPr>
          <w:trHeight w:val="345"/>
          <w:jc w:val="center"/>
        </w:trPr>
        <w:tc>
          <w:tcPr>
            <w:tcW w:w="992" w:type="dxa"/>
            <w:tcBorders>
              <w:top w:val="nil"/>
              <w:left w:val="double" w:sz="6" w:space="0" w:color="auto"/>
              <w:bottom w:val="double" w:sz="6" w:space="0" w:color="auto"/>
              <w:right w:val="double" w:sz="6" w:space="0" w:color="auto"/>
            </w:tcBorders>
            <w:hideMark/>
          </w:tcPr>
          <w:p w14:paraId="2C2329A1" w14:textId="77777777" w:rsidR="00B30C28" w:rsidRDefault="00B30C28">
            <w:pPr>
              <w:jc w:val="center"/>
              <w:rPr>
                <w:rFonts w:ascii="Calibri" w:hAnsi="Calibri" w:cs="Calibri"/>
                <w:color w:val="000000"/>
              </w:rPr>
            </w:pPr>
            <w:r>
              <w:rPr>
                <w:rFonts w:ascii="Calibri" w:hAnsi="Calibri" w:cs="Calibri"/>
                <w:color w:val="000000"/>
              </w:rPr>
              <w:t>7</w:t>
            </w:r>
          </w:p>
        </w:tc>
        <w:tc>
          <w:tcPr>
            <w:tcW w:w="992" w:type="dxa"/>
            <w:tcBorders>
              <w:top w:val="nil"/>
              <w:left w:val="double" w:sz="6" w:space="0" w:color="auto"/>
              <w:bottom w:val="double" w:sz="6" w:space="0" w:color="auto"/>
              <w:right w:val="double" w:sz="6" w:space="0" w:color="auto"/>
            </w:tcBorders>
            <w:noWrap/>
            <w:vAlign w:val="center"/>
            <w:hideMark/>
          </w:tcPr>
          <w:p w14:paraId="5C00C699" w14:textId="77777777" w:rsidR="00B30C28" w:rsidRDefault="00B30C28">
            <w:pPr>
              <w:jc w:val="both"/>
              <w:rPr>
                <w:rFonts w:ascii="Calibri" w:hAnsi="Calibri" w:cs="Calibri"/>
                <w:color w:val="000000"/>
              </w:rPr>
            </w:pPr>
            <w:r>
              <w:rPr>
                <w:rFonts w:ascii="Calibri" w:hAnsi="Calibri" w:cs="Calibri"/>
                <w:color w:val="000000"/>
              </w:rPr>
              <w:t>827392</w:t>
            </w:r>
          </w:p>
        </w:tc>
        <w:tc>
          <w:tcPr>
            <w:tcW w:w="3805" w:type="dxa"/>
            <w:tcBorders>
              <w:top w:val="nil"/>
              <w:left w:val="nil"/>
              <w:bottom w:val="double" w:sz="6" w:space="0" w:color="auto"/>
              <w:right w:val="double" w:sz="6" w:space="0" w:color="auto"/>
            </w:tcBorders>
            <w:noWrap/>
            <w:vAlign w:val="bottom"/>
            <w:hideMark/>
          </w:tcPr>
          <w:p w14:paraId="24CFD5DE" w14:textId="77777777" w:rsidR="00B30C28" w:rsidRDefault="00B30C28">
            <w:pPr>
              <w:jc w:val="both"/>
              <w:rPr>
                <w:rFonts w:ascii="Calibri" w:hAnsi="Calibri" w:cs="Calibri"/>
                <w:color w:val="000000"/>
              </w:rPr>
            </w:pPr>
            <w:r>
              <w:rPr>
                <w:rFonts w:ascii="Calibri" w:hAnsi="Calibri" w:cs="Calibri"/>
                <w:color w:val="000000"/>
              </w:rPr>
              <w:t>Nárazník 200kN bez stupačky</w:t>
            </w:r>
          </w:p>
        </w:tc>
        <w:tc>
          <w:tcPr>
            <w:tcW w:w="1417" w:type="dxa"/>
            <w:tcBorders>
              <w:top w:val="nil"/>
              <w:left w:val="nil"/>
              <w:bottom w:val="double" w:sz="6" w:space="0" w:color="auto"/>
              <w:right w:val="double" w:sz="6" w:space="0" w:color="auto"/>
            </w:tcBorders>
            <w:noWrap/>
            <w:vAlign w:val="bottom"/>
          </w:tcPr>
          <w:p w14:paraId="544C69E8" w14:textId="77777777" w:rsidR="00B30C28" w:rsidRDefault="00B30C28">
            <w:pPr>
              <w:jc w:val="both"/>
              <w:rPr>
                <w:rFonts w:ascii="Calibri" w:hAnsi="Calibri" w:cs="Calibri"/>
                <w:b/>
                <w:bCs/>
                <w:sz w:val="22"/>
                <w:szCs w:val="22"/>
              </w:rPr>
            </w:pPr>
          </w:p>
        </w:tc>
        <w:tc>
          <w:tcPr>
            <w:tcW w:w="1417" w:type="dxa"/>
            <w:tcBorders>
              <w:top w:val="nil"/>
              <w:left w:val="nil"/>
              <w:bottom w:val="double" w:sz="6" w:space="0" w:color="auto"/>
              <w:right w:val="double" w:sz="6" w:space="0" w:color="auto"/>
            </w:tcBorders>
          </w:tcPr>
          <w:p w14:paraId="3B6EB9D4" w14:textId="77777777" w:rsidR="00B30C28" w:rsidRDefault="00B30C28">
            <w:pPr>
              <w:jc w:val="both"/>
              <w:rPr>
                <w:rFonts w:ascii="Calibri" w:hAnsi="Calibri" w:cs="Calibri"/>
                <w:b/>
                <w:bCs/>
                <w:sz w:val="22"/>
                <w:szCs w:val="22"/>
              </w:rPr>
            </w:pPr>
          </w:p>
        </w:tc>
      </w:tr>
      <w:tr w:rsidR="00B30C28" w14:paraId="7187E74D" w14:textId="21DBC4B9" w:rsidTr="00B30C28">
        <w:trPr>
          <w:trHeight w:val="345"/>
          <w:jc w:val="center"/>
        </w:trPr>
        <w:tc>
          <w:tcPr>
            <w:tcW w:w="992" w:type="dxa"/>
            <w:tcBorders>
              <w:top w:val="nil"/>
              <w:left w:val="double" w:sz="6" w:space="0" w:color="auto"/>
              <w:bottom w:val="double" w:sz="6" w:space="0" w:color="auto"/>
              <w:right w:val="double" w:sz="6" w:space="0" w:color="auto"/>
            </w:tcBorders>
            <w:hideMark/>
          </w:tcPr>
          <w:p w14:paraId="000FCE83" w14:textId="77777777" w:rsidR="00B30C28" w:rsidRDefault="00B30C28">
            <w:pPr>
              <w:jc w:val="center"/>
              <w:rPr>
                <w:rFonts w:ascii="Calibri" w:hAnsi="Calibri" w:cs="Calibri"/>
                <w:color w:val="000000"/>
              </w:rPr>
            </w:pPr>
            <w:r>
              <w:rPr>
                <w:rFonts w:ascii="Calibri" w:hAnsi="Calibri" w:cs="Calibri"/>
                <w:color w:val="000000"/>
              </w:rPr>
              <w:t>8</w:t>
            </w:r>
          </w:p>
        </w:tc>
        <w:tc>
          <w:tcPr>
            <w:tcW w:w="992" w:type="dxa"/>
            <w:tcBorders>
              <w:top w:val="nil"/>
              <w:left w:val="double" w:sz="6" w:space="0" w:color="auto"/>
              <w:bottom w:val="double" w:sz="6" w:space="0" w:color="auto"/>
              <w:right w:val="double" w:sz="6" w:space="0" w:color="auto"/>
            </w:tcBorders>
            <w:noWrap/>
            <w:vAlign w:val="center"/>
            <w:hideMark/>
          </w:tcPr>
          <w:p w14:paraId="797226A4" w14:textId="77777777" w:rsidR="00B30C28" w:rsidRDefault="00B30C28">
            <w:pPr>
              <w:jc w:val="both"/>
              <w:rPr>
                <w:rFonts w:ascii="Calibri" w:hAnsi="Calibri" w:cs="Calibri"/>
                <w:color w:val="000000"/>
              </w:rPr>
            </w:pPr>
            <w:r>
              <w:rPr>
                <w:rFonts w:ascii="Calibri" w:hAnsi="Calibri" w:cs="Calibri"/>
                <w:color w:val="000000"/>
              </w:rPr>
              <w:t>1071731</w:t>
            </w:r>
          </w:p>
        </w:tc>
        <w:tc>
          <w:tcPr>
            <w:tcW w:w="3805" w:type="dxa"/>
            <w:tcBorders>
              <w:top w:val="nil"/>
              <w:left w:val="nil"/>
              <w:bottom w:val="double" w:sz="6" w:space="0" w:color="auto"/>
              <w:right w:val="double" w:sz="6" w:space="0" w:color="auto"/>
            </w:tcBorders>
            <w:noWrap/>
            <w:vAlign w:val="bottom"/>
            <w:hideMark/>
          </w:tcPr>
          <w:p w14:paraId="2B41647B" w14:textId="77777777" w:rsidR="00B30C28" w:rsidRDefault="00B30C28">
            <w:pPr>
              <w:jc w:val="both"/>
              <w:rPr>
                <w:rFonts w:ascii="Calibri" w:hAnsi="Calibri" w:cs="Calibri"/>
                <w:color w:val="000000"/>
              </w:rPr>
            </w:pPr>
            <w:r>
              <w:rPr>
                <w:rFonts w:ascii="Calibri" w:hAnsi="Calibri" w:cs="Calibri"/>
                <w:color w:val="000000"/>
              </w:rPr>
              <w:t>Hřídel spojovací 3x1490, 006-76-010-0010</w:t>
            </w:r>
          </w:p>
        </w:tc>
        <w:tc>
          <w:tcPr>
            <w:tcW w:w="1417" w:type="dxa"/>
            <w:tcBorders>
              <w:top w:val="nil"/>
              <w:left w:val="nil"/>
              <w:bottom w:val="double" w:sz="6" w:space="0" w:color="auto"/>
              <w:right w:val="double" w:sz="6" w:space="0" w:color="auto"/>
            </w:tcBorders>
            <w:noWrap/>
            <w:vAlign w:val="bottom"/>
          </w:tcPr>
          <w:p w14:paraId="06B89063" w14:textId="77777777" w:rsidR="00B30C28" w:rsidRDefault="00B30C28">
            <w:pPr>
              <w:jc w:val="both"/>
              <w:rPr>
                <w:rFonts w:ascii="Calibri" w:hAnsi="Calibri" w:cs="Calibri"/>
                <w:b/>
                <w:bCs/>
                <w:sz w:val="22"/>
                <w:szCs w:val="22"/>
              </w:rPr>
            </w:pPr>
          </w:p>
        </w:tc>
        <w:tc>
          <w:tcPr>
            <w:tcW w:w="1417" w:type="dxa"/>
            <w:tcBorders>
              <w:top w:val="nil"/>
              <w:left w:val="nil"/>
              <w:bottom w:val="double" w:sz="6" w:space="0" w:color="auto"/>
              <w:right w:val="double" w:sz="6" w:space="0" w:color="auto"/>
            </w:tcBorders>
          </w:tcPr>
          <w:p w14:paraId="0716A45C" w14:textId="77777777" w:rsidR="00B30C28" w:rsidRDefault="00B30C28">
            <w:pPr>
              <w:jc w:val="both"/>
              <w:rPr>
                <w:rFonts w:ascii="Calibri" w:hAnsi="Calibri" w:cs="Calibri"/>
                <w:b/>
                <w:bCs/>
                <w:sz w:val="22"/>
                <w:szCs w:val="22"/>
              </w:rPr>
            </w:pPr>
          </w:p>
        </w:tc>
      </w:tr>
      <w:tr w:rsidR="00B30C28" w14:paraId="0CCFE884" w14:textId="0AAC04EA" w:rsidTr="00B30C28">
        <w:trPr>
          <w:trHeight w:val="345"/>
          <w:jc w:val="center"/>
        </w:trPr>
        <w:tc>
          <w:tcPr>
            <w:tcW w:w="992" w:type="dxa"/>
            <w:tcBorders>
              <w:top w:val="nil"/>
              <w:left w:val="double" w:sz="6" w:space="0" w:color="auto"/>
              <w:bottom w:val="double" w:sz="6" w:space="0" w:color="auto"/>
              <w:right w:val="double" w:sz="6" w:space="0" w:color="auto"/>
            </w:tcBorders>
            <w:hideMark/>
          </w:tcPr>
          <w:p w14:paraId="05C15DCD" w14:textId="77777777" w:rsidR="00B30C28" w:rsidRDefault="00B30C28">
            <w:pPr>
              <w:jc w:val="center"/>
              <w:rPr>
                <w:rFonts w:ascii="Calibri" w:hAnsi="Calibri" w:cs="Calibri"/>
                <w:color w:val="000000"/>
              </w:rPr>
            </w:pPr>
            <w:r>
              <w:rPr>
                <w:rFonts w:ascii="Calibri" w:hAnsi="Calibri" w:cs="Calibri"/>
                <w:color w:val="000000"/>
              </w:rPr>
              <w:t>9</w:t>
            </w:r>
          </w:p>
        </w:tc>
        <w:tc>
          <w:tcPr>
            <w:tcW w:w="992" w:type="dxa"/>
            <w:tcBorders>
              <w:top w:val="nil"/>
              <w:left w:val="double" w:sz="6" w:space="0" w:color="auto"/>
              <w:bottom w:val="double" w:sz="6" w:space="0" w:color="auto"/>
              <w:right w:val="double" w:sz="6" w:space="0" w:color="auto"/>
            </w:tcBorders>
            <w:noWrap/>
            <w:vAlign w:val="bottom"/>
            <w:hideMark/>
          </w:tcPr>
          <w:p w14:paraId="66383971" w14:textId="77777777" w:rsidR="00B30C28" w:rsidRDefault="00B30C28">
            <w:pPr>
              <w:jc w:val="both"/>
              <w:rPr>
                <w:rFonts w:ascii="Calibri" w:hAnsi="Calibri" w:cs="Calibri"/>
                <w:color w:val="000000"/>
              </w:rPr>
            </w:pPr>
            <w:r>
              <w:rPr>
                <w:rFonts w:ascii="Calibri" w:hAnsi="Calibri" w:cs="Calibri"/>
                <w:color w:val="000000"/>
              </w:rPr>
              <w:t>1139411</w:t>
            </w:r>
          </w:p>
        </w:tc>
        <w:tc>
          <w:tcPr>
            <w:tcW w:w="3805" w:type="dxa"/>
            <w:tcBorders>
              <w:top w:val="nil"/>
              <w:left w:val="nil"/>
              <w:bottom w:val="double" w:sz="6" w:space="0" w:color="auto"/>
              <w:right w:val="double" w:sz="6" w:space="0" w:color="auto"/>
            </w:tcBorders>
            <w:noWrap/>
            <w:vAlign w:val="bottom"/>
            <w:hideMark/>
          </w:tcPr>
          <w:p w14:paraId="16009831" w14:textId="77777777" w:rsidR="00B30C28" w:rsidRDefault="00B30C28">
            <w:pPr>
              <w:jc w:val="both"/>
              <w:rPr>
                <w:rFonts w:ascii="Calibri" w:hAnsi="Calibri" w:cs="Calibri"/>
                <w:color w:val="000000"/>
              </w:rPr>
            </w:pPr>
            <w:r>
              <w:rPr>
                <w:rFonts w:ascii="Calibri" w:hAnsi="Calibri" w:cs="Calibri"/>
                <w:color w:val="000000"/>
              </w:rPr>
              <w:t>Rozvaděč DAKO CV1nD16-Pm 90041-161</w:t>
            </w:r>
          </w:p>
        </w:tc>
        <w:tc>
          <w:tcPr>
            <w:tcW w:w="1417" w:type="dxa"/>
            <w:tcBorders>
              <w:top w:val="nil"/>
              <w:left w:val="nil"/>
              <w:bottom w:val="double" w:sz="6" w:space="0" w:color="auto"/>
              <w:right w:val="double" w:sz="6" w:space="0" w:color="auto"/>
            </w:tcBorders>
            <w:noWrap/>
            <w:vAlign w:val="bottom"/>
          </w:tcPr>
          <w:p w14:paraId="2FDB581C" w14:textId="77777777" w:rsidR="00B30C28" w:rsidRDefault="00B30C28">
            <w:pPr>
              <w:jc w:val="both"/>
              <w:rPr>
                <w:rFonts w:ascii="Calibri" w:hAnsi="Calibri" w:cs="Calibri"/>
                <w:b/>
                <w:bCs/>
                <w:sz w:val="22"/>
                <w:szCs w:val="22"/>
              </w:rPr>
            </w:pPr>
          </w:p>
        </w:tc>
        <w:tc>
          <w:tcPr>
            <w:tcW w:w="1417" w:type="dxa"/>
            <w:tcBorders>
              <w:top w:val="nil"/>
              <w:left w:val="nil"/>
              <w:bottom w:val="double" w:sz="6" w:space="0" w:color="auto"/>
              <w:right w:val="double" w:sz="6" w:space="0" w:color="auto"/>
            </w:tcBorders>
          </w:tcPr>
          <w:p w14:paraId="04452DEC" w14:textId="77777777" w:rsidR="00B30C28" w:rsidRDefault="00B30C28">
            <w:pPr>
              <w:jc w:val="both"/>
              <w:rPr>
                <w:rFonts w:ascii="Calibri" w:hAnsi="Calibri" w:cs="Calibri"/>
                <w:b/>
                <w:bCs/>
                <w:sz w:val="22"/>
                <w:szCs w:val="22"/>
              </w:rPr>
            </w:pPr>
          </w:p>
        </w:tc>
      </w:tr>
      <w:tr w:rsidR="00B30C28" w14:paraId="2F54D4FE" w14:textId="6CFF70F4" w:rsidTr="00B30C28">
        <w:trPr>
          <w:trHeight w:val="345"/>
          <w:jc w:val="center"/>
        </w:trPr>
        <w:tc>
          <w:tcPr>
            <w:tcW w:w="992" w:type="dxa"/>
            <w:tcBorders>
              <w:top w:val="nil"/>
              <w:left w:val="double" w:sz="6" w:space="0" w:color="auto"/>
              <w:bottom w:val="double" w:sz="6" w:space="0" w:color="auto"/>
              <w:right w:val="double" w:sz="6" w:space="0" w:color="auto"/>
            </w:tcBorders>
            <w:hideMark/>
          </w:tcPr>
          <w:p w14:paraId="1F17C83A" w14:textId="77777777" w:rsidR="00B30C28" w:rsidRDefault="00B30C28">
            <w:pPr>
              <w:jc w:val="center"/>
              <w:rPr>
                <w:rFonts w:ascii="Calibri" w:hAnsi="Calibri" w:cs="Calibri"/>
                <w:color w:val="000000"/>
              </w:rPr>
            </w:pPr>
            <w:r>
              <w:rPr>
                <w:rFonts w:ascii="Calibri" w:hAnsi="Calibri" w:cs="Calibri"/>
                <w:color w:val="000000"/>
              </w:rPr>
              <w:t>10</w:t>
            </w:r>
          </w:p>
        </w:tc>
        <w:tc>
          <w:tcPr>
            <w:tcW w:w="992" w:type="dxa"/>
            <w:tcBorders>
              <w:top w:val="nil"/>
              <w:left w:val="double" w:sz="6" w:space="0" w:color="auto"/>
              <w:bottom w:val="double" w:sz="6" w:space="0" w:color="auto"/>
              <w:right w:val="double" w:sz="6" w:space="0" w:color="auto"/>
            </w:tcBorders>
            <w:noWrap/>
            <w:vAlign w:val="center"/>
            <w:hideMark/>
          </w:tcPr>
          <w:p w14:paraId="6E691C5A" w14:textId="77777777" w:rsidR="00B30C28" w:rsidRDefault="00B30C28">
            <w:pPr>
              <w:jc w:val="both"/>
              <w:rPr>
                <w:rFonts w:ascii="Calibri" w:hAnsi="Calibri" w:cs="Calibri"/>
                <w:color w:val="000000"/>
              </w:rPr>
            </w:pPr>
            <w:r>
              <w:rPr>
                <w:rFonts w:ascii="Calibri" w:hAnsi="Calibri" w:cs="Calibri"/>
                <w:color w:val="000000"/>
              </w:rPr>
              <w:t>1159187</w:t>
            </w:r>
          </w:p>
        </w:tc>
        <w:tc>
          <w:tcPr>
            <w:tcW w:w="3805" w:type="dxa"/>
            <w:tcBorders>
              <w:top w:val="nil"/>
              <w:left w:val="nil"/>
              <w:bottom w:val="double" w:sz="6" w:space="0" w:color="auto"/>
              <w:right w:val="double" w:sz="6" w:space="0" w:color="auto"/>
            </w:tcBorders>
            <w:noWrap/>
            <w:vAlign w:val="bottom"/>
            <w:hideMark/>
          </w:tcPr>
          <w:p w14:paraId="5171AD3E" w14:textId="77777777" w:rsidR="00B30C28" w:rsidRDefault="00B30C28">
            <w:pPr>
              <w:jc w:val="both"/>
              <w:rPr>
                <w:rFonts w:ascii="Calibri" w:hAnsi="Calibri" w:cs="Calibri"/>
                <w:color w:val="000000"/>
              </w:rPr>
            </w:pPr>
            <w:r>
              <w:rPr>
                <w:rFonts w:ascii="Calibri" w:hAnsi="Calibri" w:cs="Calibri"/>
                <w:color w:val="000000"/>
              </w:rPr>
              <w:t>Rozvaděč DAKO CV1 90041-163/1603/M</w:t>
            </w:r>
          </w:p>
        </w:tc>
        <w:tc>
          <w:tcPr>
            <w:tcW w:w="1417" w:type="dxa"/>
            <w:tcBorders>
              <w:top w:val="nil"/>
              <w:left w:val="nil"/>
              <w:bottom w:val="double" w:sz="6" w:space="0" w:color="auto"/>
              <w:right w:val="double" w:sz="6" w:space="0" w:color="auto"/>
            </w:tcBorders>
            <w:noWrap/>
            <w:vAlign w:val="bottom"/>
          </w:tcPr>
          <w:p w14:paraId="111009CE" w14:textId="77777777" w:rsidR="00B30C28" w:rsidRDefault="00B30C28">
            <w:pPr>
              <w:jc w:val="both"/>
              <w:rPr>
                <w:rFonts w:ascii="Calibri" w:hAnsi="Calibri" w:cs="Calibri"/>
                <w:b/>
                <w:bCs/>
                <w:sz w:val="22"/>
                <w:szCs w:val="22"/>
              </w:rPr>
            </w:pPr>
          </w:p>
        </w:tc>
        <w:tc>
          <w:tcPr>
            <w:tcW w:w="1417" w:type="dxa"/>
            <w:tcBorders>
              <w:top w:val="nil"/>
              <w:left w:val="nil"/>
              <w:bottom w:val="double" w:sz="6" w:space="0" w:color="auto"/>
              <w:right w:val="double" w:sz="6" w:space="0" w:color="auto"/>
            </w:tcBorders>
          </w:tcPr>
          <w:p w14:paraId="1E9D1FA7" w14:textId="77777777" w:rsidR="00B30C28" w:rsidRDefault="00B30C28">
            <w:pPr>
              <w:jc w:val="both"/>
              <w:rPr>
                <w:rFonts w:ascii="Calibri" w:hAnsi="Calibri" w:cs="Calibri"/>
                <w:b/>
                <w:bCs/>
                <w:sz w:val="22"/>
                <w:szCs w:val="22"/>
              </w:rPr>
            </w:pPr>
          </w:p>
        </w:tc>
      </w:tr>
      <w:tr w:rsidR="00B30C28" w14:paraId="6106CFD6" w14:textId="0CD4096F" w:rsidTr="00B30C28">
        <w:trPr>
          <w:trHeight w:val="330"/>
          <w:jc w:val="center"/>
        </w:trPr>
        <w:tc>
          <w:tcPr>
            <w:tcW w:w="992" w:type="dxa"/>
            <w:tcBorders>
              <w:top w:val="nil"/>
              <w:left w:val="double" w:sz="6" w:space="0" w:color="auto"/>
              <w:bottom w:val="double" w:sz="6" w:space="0" w:color="auto"/>
              <w:right w:val="double" w:sz="6" w:space="0" w:color="auto"/>
            </w:tcBorders>
            <w:hideMark/>
          </w:tcPr>
          <w:p w14:paraId="647BCDBE" w14:textId="77777777" w:rsidR="00B30C28" w:rsidRDefault="00B30C28">
            <w:pPr>
              <w:ind w:left="35" w:hanging="35"/>
              <w:jc w:val="center"/>
              <w:rPr>
                <w:rFonts w:ascii="Calibri" w:hAnsi="Calibri" w:cs="Calibri"/>
                <w:color w:val="000000"/>
                <w:sz w:val="22"/>
                <w:szCs w:val="22"/>
              </w:rPr>
            </w:pPr>
            <w:r>
              <w:rPr>
                <w:rFonts w:ascii="Calibri" w:hAnsi="Calibri" w:cs="Calibri"/>
                <w:color w:val="000000"/>
                <w:sz w:val="22"/>
                <w:szCs w:val="22"/>
              </w:rPr>
              <w:t>11</w:t>
            </w:r>
          </w:p>
        </w:tc>
        <w:tc>
          <w:tcPr>
            <w:tcW w:w="992" w:type="dxa"/>
            <w:tcBorders>
              <w:top w:val="nil"/>
              <w:left w:val="double" w:sz="6" w:space="0" w:color="auto"/>
              <w:bottom w:val="double" w:sz="6" w:space="0" w:color="auto"/>
              <w:right w:val="double" w:sz="6" w:space="0" w:color="auto"/>
            </w:tcBorders>
            <w:noWrap/>
            <w:vAlign w:val="bottom"/>
            <w:hideMark/>
          </w:tcPr>
          <w:p w14:paraId="7C90D813" w14:textId="77777777" w:rsidR="00B30C28" w:rsidRDefault="00B30C28">
            <w:pPr>
              <w:jc w:val="both"/>
              <w:rPr>
                <w:rFonts w:ascii="Calibri" w:hAnsi="Calibri" w:cs="Calibri"/>
                <w:color w:val="000000"/>
                <w:sz w:val="22"/>
                <w:szCs w:val="22"/>
              </w:rPr>
            </w:pPr>
            <w:r>
              <w:rPr>
                <w:rFonts w:ascii="Calibri" w:hAnsi="Calibri" w:cs="Calibri"/>
                <w:color w:val="000000"/>
                <w:sz w:val="22"/>
                <w:szCs w:val="22"/>
              </w:rPr>
              <w:t>1533925</w:t>
            </w:r>
          </w:p>
        </w:tc>
        <w:tc>
          <w:tcPr>
            <w:tcW w:w="3805" w:type="dxa"/>
            <w:tcBorders>
              <w:top w:val="nil"/>
              <w:left w:val="nil"/>
              <w:bottom w:val="double" w:sz="6" w:space="0" w:color="auto"/>
              <w:right w:val="double" w:sz="6" w:space="0" w:color="auto"/>
            </w:tcBorders>
            <w:noWrap/>
            <w:vAlign w:val="bottom"/>
            <w:hideMark/>
          </w:tcPr>
          <w:p w14:paraId="5BBE39E0" w14:textId="77777777" w:rsidR="00B30C28" w:rsidRDefault="00B30C28">
            <w:pPr>
              <w:jc w:val="both"/>
              <w:rPr>
                <w:rFonts w:ascii="Calibri" w:hAnsi="Calibri" w:cs="Calibri"/>
                <w:color w:val="000000"/>
                <w:sz w:val="22"/>
                <w:szCs w:val="22"/>
              </w:rPr>
            </w:pPr>
            <w:r>
              <w:rPr>
                <w:rFonts w:ascii="Calibri" w:hAnsi="Calibri" w:cs="Calibri"/>
                <w:color w:val="000000"/>
                <w:sz w:val="22"/>
                <w:szCs w:val="22"/>
              </w:rPr>
              <w:t>Deska přístrojová OK-02-914, 8 53 2789</w:t>
            </w:r>
          </w:p>
        </w:tc>
        <w:tc>
          <w:tcPr>
            <w:tcW w:w="1417" w:type="dxa"/>
            <w:tcBorders>
              <w:top w:val="nil"/>
              <w:left w:val="nil"/>
              <w:bottom w:val="double" w:sz="6" w:space="0" w:color="auto"/>
              <w:right w:val="double" w:sz="6" w:space="0" w:color="auto"/>
            </w:tcBorders>
            <w:noWrap/>
            <w:vAlign w:val="bottom"/>
          </w:tcPr>
          <w:p w14:paraId="2BBF32A6" w14:textId="77777777" w:rsidR="00B30C28" w:rsidRDefault="00B30C28">
            <w:pPr>
              <w:jc w:val="both"/>
              <w:rPr>
                <w:rFonts w:ascii="Calibri" w:hAnsi="Calibri" w:cs="Calibri"/>
                <w:b/>
                <w:bCs/>
                <w:sz w:val="22"/>
                <w:szCs w:val="22"/>
              </w:rPr>
            </w:pPr>
          </w:p>
        </w:tc>
        <w:tc>
          <w:tcPr>
            <w:tcW w:w="1417" w:type="dxa"/>
            <w:tcBorders>
              <w:top w:val="nil"/>
              <w:left w:val="nil"/>
              <w:bottom w:val="double" w:sz="6" w:space="0" w:color="auto"/>
              <w:right w:val="double" w:sz="6" w:space="0" w:color="auto"/>
            </w:tcBorders>
          </w:tcPr>
          <w:p w14:paraId="3D7AB0E7" w14:textId="77777777" w:rsidR="00B30C28" w:rsidRDefault="00B30C28">
            <w:pPr>
              <w:jc w:val="both"/>
              <w:rPr>
                <w:rFonts w:ascii="Calibri" w:hAnsi="Calibri" w:cs="Calibri"/>
                <w:b/>
                <w:bCs/>
                <w:sz w:val="22"/>
                <w:szCs w:val="22"/>
              </w:rPr>
            </w:pPr>
          </w:p>
        </w:tc>
      </w:tr>
    </w:tbl>
    <w:p w14:paraId="252DE708" w14:textId="47733DA5" w:rsidR="00B30C28" w:rsidRDefault="00B30C28" w:rsidP="007D5BD7">
      <w:pPr>
        <w:ind w:left="567" w:hanging="567"/>
        <w:jc w:val="both"/>
        <w:rPr>
          <w:rFonts w:ascii="Calibri" w:hAnsi="Calibri" w:cs="Calibri"/>
          <w:sz w:val="22"/>
          <w:szCs w:val="22"/>
        </w:rPr>
      </w:pPr>
    </w:p>
    <w:p w14:paraId="36C07BF5" w14:textId="3C89D30A" w:rsidR="00B30C28" w:rsidRPr="00683FB6" w:rsidRDefault="00683FB6" w:rsidP="00683FB6">
      <w:pPr>
        <w:pStyle w:val="Odstavecseseznamem"/>
        <w:ind w:left="1068"/>
        <w:jc w:val="both"/>
        <w:rPr>
          <w:rFonts w:ascii="Calibri" w:hAnsi="Calibri" w:cs="Calibri"/>
          <w:sz w:val="22"/>
          <w:szCs w:val="22"/>
        </w:rPr>
      </w:pPr>
      <w:r>
        <w:rPr>
          <w:rFonts w:ascii="Calibri" w:hAnsi="Calibri" w:cs="Calibri"/>
          <w:sz w:val="22"/>
          <w:szCs w:val="22"/>
        </w:rPr>
        <w:t xml:space="preserve">* </w:t>
      </w:r>
      <w:r w:rsidR="00B30C28">
        <w:rPr>
          <w:rFonts w:ascii="Calibri" w:hAnsi="Calibri" w:cs="Calibri"/>
          <w:sz w:val="22"/>
          <w:szCs w:val="22"/>
        </w:rPr>
        <w:t>Prodávající uvede lhůtu v</w:t>
      </w:r>
      <w:r>
        <w:rPr>
          <w:rFonts w:ascii="Calibri" w:hAnsi="Calibri" w:cs="Calibri"/>
          <w:sz w:val="22"/>
          <w:szCs w:val="22"/>
        </w:rPr>
        <w:t> </w:t>
      </w:r>
      <w:r w:rsidR="00B30C28">
        <w:rPr>
          <w:rFonts w:ascii="Calibri" w:hAnsi="Calibri" w:cs="Calibri"/>
          <w:sz w:val="22"/>
          <w:szCs w:val="22"/>
        </w:rPr>
        <w:t>pracovn</w:t>
      </w:r>
      <w:r>
        <w:rPr>
          <w:rFonts w:ascii="Calibri" w:hAnsi="Calibri" w:cs="Calibri"/>
          <w:sz w:val="22"/>
          <w:szCs w:val="22"/>
        </w:rPr>
        <w:t>í</w:t>
      </w:r>
      <w:r w:rsidR="00B30C28">
        <w:rPr>
          <w:rFonts w:ascii="Calibri" w:hAnsi="Calibri" w:cs="Calibri"/>
          <w:sz w:val="22"/>
          <w:szCs w:val="22"/>
        </w:rPr>
        <w:t>ch dnech</w:t>
      </w:r>
      <w:r>
        <w:rPr>
          <w:rFonts w:ascii="Calibri" w:hAnsi="Calibri" w:cs="Calibri"/>
          <w:sz w:val="22"/>
          <w:szCs w:val="22"/>
        </w:rPr>
        <w:t>, lhůta počíná běžet ode dne kdy Prodávající obdrží Objednávku</w:t>
      </w:r>
    </w:p>
    <w:p w14:paraId="4A415F58" w14:textId="11984B91" w:rsidR="00742F88" w:rsidRPr="00683FB6" w:rsidRDefault="00683FB6" w:rsidP="007D5BD7">
      <w:pPr>
        <w:ind w:left="567" w:hanging="567"/>
        <w:jc w:val="both"/>
        <w:rPr>
          <w:rFonts w:ascii="Calibri" w:hAnsi="Calibri" w:cs="Calibri"/>
          <w:b/>
          <w:bCs/>
          <w:i/>
          <w:iCs/>
          <w:sz w:val="22"/>
          <w:szCs w:val="22"/>
        </w:rPr>
      </w:pPr>
      <w:r w:rsidRPr="00683FB6">
        <w:rPr>
          <w:rFonts w:ascii="Calibri" w:hAnsi="Calibri" w:cs="Calibri"/>
          <w:b/>
          <w:bCs/>
          <w:i/>
          <w:iCs/>
          <w:sz w:val="22"/>
          <w:szCs w:val="22"/>
        </w:rPr>
        <w:tab/>
      </w:r>
      <w:r w:rsidRPr="00683FB6">
        <w:rPr>
          <w:rFonts w:ascii="Calibri" w:hAnsi="Calibri" w:cs="Calibri"/>
          <w:b/>
          <w:bCs/>
          <w:i/>
          <w:iCs/>
          <w:sz w:val="22"/>
          <w:szCs w:val="22"/>
          <w:highlight w:val="yellow"/>
        </w:rPr>
        <w:t>(rozsah plnění upraví dodavatel dle nabízených položek)</w:t>
      </w:r>
    </w:p>
    <w:p w14:paraId="1DC0E360" w14:textId="5A75C328" w:rsidR="00742F88" w:rsidRPr="00F9349C" w:rsidRDefault="00742F88" w:rsidP="00F9349C">
      <w:pPr>
        <w:spacing w:before="60" w:after="120"/>
        <w:ind w:left="567" w:hanging="567"/>
        <w:jc w:val="both"/>
        <w:rPr>
          <w:rFonts w:ascii="Calibri" w:hAnsi="Calibri" w:cs="Calibri"/>
          <w:b/>
          <w:sz w:val="22"/>
          <w:szCs w:val="22"/>
        </w:rPr>
      </w:pPr>
      <w:r w:rsidRPr="00F9349C">
        <w:rPr>
          <w:rFonts w:ascii="Calibri" w:hAnsi="Calibri" w:cs="Calibri"/>
          <w:sz w:val="22"/>
          <w:szCs w:val="22"/>
        </w:rPr>
        <w:t>3.2</w:t>
      </w:r>
      <w:r w:rsidRPr="00F9349C">
        <w:rPr>
          <w:rFonts w:ascii="Calibri" w:hAnsi="Calibri" w:cs="Calibri"/>
          <w:sz w:val="22"/>
          <w:szCs w:val="22"/>
        </w:rPr>
        <w:tab/>
      </w:r>
      <w:r w:rsidR="00CE0AEF" w:rsidRPr="00F9349C">
        <w:rPr>
          <w:rFonts w:ascii="Calibri" w:hAnsi="Calibri" w:cs="Calibri"/>
          <w:sz w:val="22"/>
          <w:szCs w:val="22"/>
        </w:rPr>
        <w:t xml:space="preserve">Prodávající je povinen </w:t>
      </w:r>
      <w:r w:rsidR="00B57036" w:rsidRPr="00F9349C">
        <w:rPr>
          <w:rFonts w:ascii="Calibri" w:hAnsi="Calibri" w:cs="Calibri"/>
          <w:sz w:val="22"/>
          <w:szCs w:val="22"/>
        </w:rPr>
        <w:t xml:space="preserve">dodat </w:t>
      </w:r>
      <w:r w:rsidR="00385B01" w:rsidRPr="00F9349C">
        <w:rPr>
          <w:rFonts w:ascii="Calibri" w:hAnsi="Calibri" w:cs="Calibri"/>
          <w:sz w:val="22"/>
          <w:szCs w:val="22"/>
        </w:rPr>
        <w:t xml:space="preserve">Věci dle Dílčí smlouvy </w:t>
      </w:r>
      <w:r w:rsidR="00B57036" w:rsidRPr="00F9349C">
        <w:rPr>
          <w:rFonts w:ascii="Calibri" w:hAnsi="Calibri" w:cs="Calibri"/>
          <w:sz w:val="22"/>
          <w:szCs w:val="22"/>
        </w:rPr>
        <w:t xml:space="preserve">a </w:t>
      </w:r>
      <w:r w:rsidR="00CE0AEF" w:rsidRPr="00F9349C">
        <w:rPr>
          <w:rFonts w:ascii="Calibri" w:hAnsi="Calibri" w:cs="Calibri"/>
          <w:sz w:val="22"/>
          <w:szCs w:val="22"/>
        </w:rPr>
        <w:t xml:space="preserve">předat </w:t>
      </w:r>
      <w:r w:rsidR="00385B01" w:rsidRPr="00F9349C">
        <w:rPr>
          <w:rFonts w:ascii="Calibri" w:hAnsi="Calibri" w:cs="Calibri"/>
          <w:sz w:val="22"/>
          <w:szCs w:val="22"/>
        </w:rPr>
        <w:t>je</w:t>
      </w:r>
      <w:r w:rsidR="00CE0AEF" w:rsidRPr="00F9349C">
        <w:rPr>
          <w:rFonts w:ascii="Calibri" w:hAnsi="Calibri" w:cs="Calibri"/>
          <w:sz w:val="22"/>
          <w:szCs w:val="22"/>
        </w:rPr>
        <w:t xml:space="preserve"> Kupujícímu v místě plnění, kterým je provozovna Kupujícího na adrese </w:t>
      </w:r>
      <w:r w:rsidR="007B6E8E">
        <w:rPr>
          <w:rFonts w:ascii="Calibri" w:hAnsi="Calibri" w:cs="Calibri"/>
          <w:sz w:val="22"/>
          <w:szCs w:val="22"/>
        </w:rPr>
        <w:t xml:space="preserve">DPOV, a.s., </w:t>
      </w:r>
      <w:r w:rsidR="00683FB6" w:rsidRPr="00683FB6">
        <w:rPr>
          <w:rFonts w:ascii="Calibri" w:hAnsi="Calibri" w:cs="Calibri"/>
          <w:sz w:val="22"/>
          <w:szCs w:val="22"/>
        </w:rPr>
        <w:t>DPOV, a.s., Kollárova 1684, 698 23 Veselí nad Moravou</w:t>
      </w:r>
      <w:r w:rsidR="00683FB6">
        <w:rPr>
          <w:rFonts w:ascii="Calibri" w:hAnsi="Calibri" w:cs="Calibri"/>
          <w:sz w:val="22"/>
          <w:szCs w:val="22"/>
        </w:rPr>
        <w:t xml:space="preserve">. </w:t>
      </w:r>
    </w:p>
    <w:p w14:paraId="77C37958" w14:textId="2C085FDC"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Celkové množství </w:t>
      </w:r>
      <w:r w:rsidR="00CE0AEF" w:rsidRPr="00F9349C">
        <w:rPr>
          <w:rFonts w:ascii="Calibri" w:hAnsi="Calibri" w:cs="Calibri"/>
          <w:sz w:val="22"/>
          <w:szCs w:val="22"/>
        </w:rPr>
        <w:t xml:space="preserve">Věcí </w:t>
      </w:r>
      <w:r w:rsidRPr="00F9349C">
        <w:rPr>
          <w:rFonts w:ascii="Calibri" w:hAnsi="Calibri" w:cs="Calibri"/>
          <w:sz w:val="22"/>
          <w:szCs w:val="22"/>
        </w:rPr>
        <w:t>uvedené v Dílčí smlouvě je pevné a nepřekročitelné</w:t>
      </w:r>
      <w:r w:rsidR="00683FB6">
        <w:rPr>
          <w:rFonts w:ascii="Calibri" w:hAnsi="Calibri" w:cs="Calibri"/>
          <w:sz w:val="22"/>
          <w:szCs w:val="22"/>
        </w:rPr>
        <w:t xml:space="preserve">. </w:t>
      </w:r>
      <w:r w:rsidRPr="00F9349C">
        <w:rPr>
          <w:rFonts w:ascii="Calibri" w:hAnsi="Calibri" w:cs="Calibri"/>
          <w:sz w:val="22"/>
          <w:szCs w:val="22"/>
        </w:rPr>
        <w:t xml:space="preserve">Pokud by dodané množství </w:t>
      </w:r>
      <w:r w:rsidR="00EE14B2" w:rsidRPr="00F9349C">
        <w:rPr>
          <w:rFonts w:ascii="Calibri" w:hAnsi="Calibri" w:cs="Calibri"/>
          <w:sz w:val="22"/>
          <w:szCs w:val="22"/>
        </w:rPr>
        <w:t>Věcí</w:t>
      </w:r>
      <w:r w:rsidRPr="00F9349C">
        <w:rPr>
          <w:rFonts w:ascii="Calibri" w:hAnsi="Calibri" w:cs="Calibri"/>
          <w:sz w:val="22"/>
          <w:szCs w:val="22"/>
        </w:rPr>
        <w:t xml:space="preserve"> překročilo množství objednané, není </w:t>
      </w:r>
      <w:r w:rsidR="00EE14B2" w:rsidRPr="00F9349C">
        <w:rPr>
          <w:rFonts w:ascii="Calibri" w:hAnsi="Calibri" w:cs="Calibri"/>
          <w:sz w:val="22"/>
          <w:szCs w:val="22"/>
        </w:rPr>
        <w:t>Dílčí s</w:t>
      </w:r>
      <w:r w:rsidRPr="00F9349C">
        <w:rPr>
          <w:rFonts w:ascii="Calibri" w:hAnsi="Calibri" w:cs="Calibri"/>
          <w:sz w:val="22"/>
          <w:szCs w:val="22"/>
        </w:rPr>
        <w:t>mlouva uzavřena i na přebytečné množství. Ust. §</w:t>
      </w:r>
      <w:r w:rsidR="004705CC" w:rsidRPr="00F9349C">
        <w:rPr>
          <w:rFonts w:ascii="Calibri" w:hAnsi="Calibri" w:cs="Calibri"/>
          <w:sz w:val="22"/>
          <w:szCs w:val="22"/>
        </w:rPr>
        <w:t> </w:t>
      </w:r>
      <w:r w:rsidRPr="00F9349C">
        <w:rPr>
          <w:rFonts w:ascii="Calibri" w:hAnsi="Calibri" w:cs="Calibri"/>
          <w:sz w:val="22"/>
          <w:szCs w:val="22"/>
        </w:rPr>
        <w:t>2093 občanského zákoníku se vylučuje. P</w:t>
      </w:r>
      <w:r w:rsidR="005F180A" w:rsidRPr="00F9349C">
        <w:rPr>
          <w:rFonts w:ascii="Calibri" w:hAnsi="Calibri" w:cs="Calibri"/>
          <w:sz w:val="22"/>
          <w:szCs w:val="22"/>
        </w:rPr>
        <w:t>rodávající se v takovém případě zavazuje uhradit K</w:t>
      </w:r>
      <w:r w:rsidRPr="00F9349C">
        <w:rPr>
          <w:rFonts w:ascii="Calibri" w:hAnsi="Calibri" w:cs="Calibri"/>
          <w:sz w:val="22"/>
          <w:szCs w:val="22"/>
        </w:rPr>
        <w:t xml:space="preserve">upujícímu náklady spojené s úschovou přebytečného množství </w:t>
      </w:r>
      <w:r w:rsidR="00EE14B2" w:rsidRPr="00F9349C">
        <w:rPr>
          <w:rFonts w:ascii="Calibri" w:hAnsi="Calibri" w:cs="Calibri"/>
          <w:sz w:val="22"/>
          <w:szCs w:val="22"/>
        </w:rPr>
        <w:t>Věcí</w:t>
      </w:r>
      <w:r w:rsidRPr="00F9349C">
        <w:rPr>
          <w:rFonts w:ascii="Calibri" w:hAnsi="Calibri" w:cs="Calibri"/>
          <w:sz w:val="22"/>
          <w:szCs w:val="22"/>
        </w:rPr>
        <w:t xml:space="preserve"> ve výši 250 Kč/den/paletové místo, a to až do odvezení přebytečných </w:t>
      </w:r>
      <w:r w:rsidR="00EE14B2" w:rsidRPr="00F9349C">
        <w:rPr>
          <w:rFonts w:ascii="Calibri" w:hAnsi="Calibri" w:cs="Calibri"/>
          <w:sz w:val="22"/>
          <w:szCs w:val="22"/>
        </w:rPr>
        <w:t>V</w:t>
      </w:r>
      <w:r w:rsidRPr="00F9349C">
        <w:rPr>
          <w:rFonts w:ascii="Calibri" w:hAnsi="Calibri" w:cs="Calibri"/>
          <w:sz w:val="22"/>
          <w:szCs w:val="22"/>
        </w:rPr>
        <w:t>ěcí ze skladu Kupujícího</w:t>
      </w:r>
      <w:r w:rsidR="005F180A" w:rsidRPr="00F9349C">
        <w:rPr>
          <w:rFonts w:ascii="Calibri" w:hAnsi="Calibri" w:cs="Calibri"/>
          <w:sz w:val="22"/>
          <w:szCs w:val="22"/>
        </w:rPr>
        <w:t>, příp. nalezení jiného řešení oboustranně akceptovatelného řešení</w:t>
      </w:r>
      <w:r w:rsidRPr="00F9349C">
        <w:rPr>
          <w:rFonts w:ascii="Calibri" w:hAnsi="Calibri" w:cs="Calibri"/>
          <w:sz w:val="22"/>
          <w:szCs w:val="22"/>
        </w:rPr>
        <w:t xml:space="preserve">. Vlastnické právo k přebytečným </w:t>
      </w:r>
      <w:r w:rsidR="00EE14B2" w:rsidRPr="00F9349C">
        <w:rPr>
          <w:rFonts w:ascii="Calibri" w:hAnsi="Calibri" w:cs="Calibri"/>
          <w:sz w:val="22"/>
          <w:szCs w:val="22"/>
        </w:rPr>
        <w:t>V</w:t>
      </w:r>
      <w:r w:rsidRPr="00F9349C">
        <w:rPr>
          <w:rFonts w:ascii="Calibri" w:hAnsi="Calibri" w:cs="Calibri"/>
          <w:sz w:val="22"/>
          <w:szCs w:val="22"/>
        </w:rPr>
        <w:t xml:space="preserve">ěcem a nebezpečí škody na těchto </w:t>
      </w:r>
      <w:r w:rsidR="00EE14B2" w:rsidRPr="00F9349C">
        <w:rPr>
          <w:rFonts w:ascii="Calibri" w:hAnsi="Calibri" w:cs="Calibri"/>
          <w:sz w:val="22"/>
          <w:szCs w:val="22"/>
        </w:rPr>
        <w:t>V</w:t>
      </w:r>
      <w:r w:rsidR="007D09BA" w:rsidRPr="00F9349C">
        <w:rPr>
          <w:rFonts w:ascii="Calibri" w:hAnsi="Calibri" w:cs="Calibri"/>
          <w:sz w:val="22"/>
          <w:szCs w:val="22"/>
        </w:rPr>
        <w:t xml:space="preserve">ěcech na Kupujícího nepřechází, ledaže se </w:t>
      </w:r>
      <w:r w:rsidR="008C47A0" w:rsidRPr="00F9349C">
        <w:rPr>
          <w:rFonts w:ascii="Calibri" w:hAnsi="Calibri" w:cs="Calibri"/>
          <w:sz w:val="22"/>
          <w:szCs w:val="22"/>
        </w:rPr>
        <w:t>Smluvní</w:t>
      </w:r>
      <w:r w:rsidR="007D09BA" w:rsidRPr="00F9349C">
        <w:rPr>
          <w:rFonts w:ascii="Calibri" w:hAnsi="Calibri" w:cs="Calibri"/>
          <w:sz w:val="22"/>
          <w:szCs w:val="22"/>
        </w:rPr>
        <w:t xml:space="preserve"> strany v konkrétním případě dohodnou jinak.</w:t>
      </w:r>
    </w:p>
    <w:p w14:paraId="5C1040D2" w14:textId="77777777"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547491FB" w:rsidR="00204E0E" w:rsidRPr="00F9349C" w:rsidRDefault="007B5112"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r w:rsidR="00D035AA">
        <w:rPr>
          <w:rFonts w:ascii="Calibri" w:hAnsi="Calibri" w:cs="Calibri"/>
          <w:sz w:val="22"/>
          <w:szCs w:val="22"/>
        </w:rPr>
        <w:t>:</w:t>
      </w:r>
    </w:p>
    <w:p w14:paraId="006A83F4" w14:textId="77777777" w:rsidR="00D035AA" w:rsidRPr="00D035AA" w:rsidRDefault="00204E0E" w:rsidP="00C81EFF">
      <w:pPr>
        <w:pStyle w:val="Odstavecseseznamem"/>
        <w:numPr>
          <w:ilvl w:val="1"/>
          <w:numId w:val="8"/>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D035AA">
        <w:rPr>
          <w:rFonts w:ascii="Calibri" w:hAnsi="Calibri" w:cs="Calibri"/>
          <w:sz w:val="22"/>
          <w:szCs w:val="22"/>
        </w:rPr>
        <w:t>:</w:t>
      </w:r>
    </w:p>
    <w:p w14:paraId="50EC9B05" w14:textId="77777777" w:rsidR="00D035AA" w:rsidRPr="00D035AA" w:rsidRDefault="00D035AA" w:rsidP="00D035AA">
      <w:pPr>
        <w:pStyle w:val="Odstavecseseznamem"/>
        <w:spacing w:before="60"/>
        <w:ind w:left="1440"/>
        <w:jc w:val="both"/>
        <w:rPr>
          <w:rFonts w:ascii="Calibri" w:hAnsi="Calibri" w:cs="Calibri"/>
          <w:sz w:val="22"/>
          <w:szCs w:val="22"/>
        </w:rPr>
      </w:pPr>
      <w:r w:rsidRPr="00D035AA">
        <w:rPr>
          <w:rFonts w:ascii="Calibri" w:hAnsi="Calibri" w:cs="Calibri"/>
          <w:sz w:val="22"/>
          <w:szCs w:val="22"/>
        </w:rPr>
        <w:t>Relé tlakové DAKO TR1 90040-136 – certifikát 3.2</w:t>
      </w:r>
      <w:r w:rsidRPr="00D035AA">
        <w:rPr>
          <w:rFonts w:ascii="Calibri" w:hAnsi="Calibri" w:cs="Calibri"/>
          <w:sz w:val="22"/>
          <w:szCs w:val="22"/>
        </w:rPr>
        <w:tab/>
      </w:r>
    </w:p>
    <w:p w14:paraId="2003E16D" w14:textId="77777777" w:rsidR="00D035AA" w:rsidRPr="00D035AA" w:rsidRDefault="00D035AA" w:rsidP="00D035AA">
      <w:pPr>
        <w:pStyle w:val="Odstavecseseznamem"/>
        <w:spacing w:before="60"/>
        <w:ind w:left="1440"/>
        <w:jc w:val="both"/>
        <w:rPr>
          <w:rFonts w:ascii="Calibri" w:hAnsi="Calibri" w:cs="Calibri"/>
          <w:sz w:val="22"/>
          <w:szCs w:val="22"/>
        </w:rPr>
      </w:pPr>
      <w:r w:rsidRPr="00D035AA">
        <w:rPr>
          <w:rFonts w:ascii="Calibri" w:hAnsi="Calibri" w:cs="Calibri"/>
          <w:sz w:val="22"/>
          <w:szCs w:val="22"/>
        </w:rPr>
        <w:t>Relé tlakové DAKO TR3 90040-138 - certifikát 3.2</w:t>
      </w:r>
      <w:r w:rsidRPr="00D035AA">
        <w:rPr>
          <w:rFonts w:ascii="Calibri" w:hAnsi="Calibri" w:cs="Calibri"/>
          <w:sz w:val="22"/>
          <w:szCs w:val="22"/>
        </w:rPr>
        <w:tab/>
      </w:r>
    </w:p>
    <w:p w14:paraId="4FEBE338" w14:textId="77777777" w:rsidR="00D035AA" w:rsidRPr="00D035AA" w:rsidRDefault="00D035AA" w:rsidP="00D035AA">
      <w:pPr>
        <w:pStyle w:val="Odstavecseseznamem"/>
        <w:spacing w:before="60"/>
        <w:ind w:left="1440"/>
        <w:jc w:val="both"/>
        <w:rPr>
          <w:rFonts w:ascii="Calibri" w:hAnsi="Calibri" w:cs="Calibri"/>
          <w:sz w:val="22"/>
          <w:szCs w:val="22"/>
        </w:rPr>
      </w:pPr>
      <w:r w:rsidRPr="00D035AA">
        <w:rPr>
          <w:rFonts w:ascii="Calibri" w:hAnsi="Calibri" w:cs="Calibri"/>
          <w:sz w:val="22"/>
          <w:szCs w:val="22"/>
        </w:rPr>
        <w:t xml:space="preserve">Vypínač vzduchový </w:t>
      </w:r>
      <w:proofErr w:type="gramStart"/>
      <w:r w:rsidRPr="00D035AA">
        <w:rPr>
          <w:rFonts w:ascii="Calibri" w:hAnsi="Calibri" w:cs="Calibri"/>
          <w:sz w:val="22"/>
          <w:szCs w:val="22"/>
        </w:rPr>
        <w:t>II - certifikát</w:t>
      </w:r>
      <w:proofErr w:type="gramEnd"/>
      <w:r w:rsidRPr="00D035AA">
        <w:rPr>
          <w:rFonts w:ascii="Calibri" w:hAnsi="Calibri" w:cs="Calibri"/>
          <w:sz w:val="22"/>
          <w:szCs w:val="22"/>
        </w:rPr>
        <w:t xml:space="preserve"> 3.2</w:t>
      </w:r>
      <w:r w:rsidRPr="00D035AA">
        <w:rPr>
          <w:rFonts w:ascii="Calibri" w:hAnsi="Calibri" w:cs="Calibri"/>
          <w:sz w:val="22"/>
          <w:szCs w:val="22"/>
        </w:rPr>
        <w:tab/>
      </w:r>
    </w:p>
    <w:p w14:paraId="2778C645" w14:textId="77777777" w:rsidR="00D035AA" w:rsidRPr="00D035AA" w:rsidRDefault="00D035AA" w:rsidP="00D035AA">
      <w:pPr>
        <w:pStyle w:val="Odstavecseseznamem"/>
        <w:spacing w:before="60"/>
        <w:ind w:left="1440"/>
        <w:jc w:val="both"/>
        <w:rPr>
          <w:rFonts w:ascii="Calibri" w:hAnsi="Calibri" w:cs="Calibri"/>
          <w:sz w:val="22"/>
          <w:szCs w:val="22"/>
        </w:rPr>
      </w:pPr>
      <w:r w:rsidRPr="00D035AA">
        <w:rPr>
          <w:rFonts w:ascii="Calibri" w:hAnsi="Calibri" w:cs="Calibri"/>
          <w:sz w:val="22"/>
          <w:szCs w:val="22"/>
        </w:rPr>
        <w:t xml:space="preserve">Nárazník 200kN se </w:t>
      </w:r>
      <w:proofErr w:type="gramStart"/>
      <w:r w:rsidRPr="00D035AA">
        <w:rPr>
          <w:rFonts w:ascii="Calibri" w:hAnsi="Calibri" w:cs="Calibri"/>
          <w:sz w:val="22"/>
          <w:szCs w:val="22"/>
        </w:rPr>
        <w:t>stupačkou - certifikát</w:t>
      </w:r>
      <w:proofErr w:type="gramEnd"/>
      <w:r w:rsidRPr="00D035AA">
        <w:rPr>
          <w:rFonts w:ascii="Calibri" w:hAnsi="Calibri" w:cs="Calibri"/>
          <w:sz w:val="22"/>
          <w:szCs w:val="22"/>
        </w:rPr>
        <w:t xml:space="preserve"> 3.2P</w:t>
      </w:r>
      <w:r w:rsidRPr="00D035AA">
        <w:rPr>
          <w:rFonts w:ascii="Calibri" w:hAnsi="Calibri" w:cs="Calibri"/>
          <w:sz w:val="22"/>
          <w:szCs w:val="22"/>
        </w:rPr>
        <w:tab/>
      </w:r>
    </w:p>
    <w:p w14:paraId="5F5B0042" w14:textId="77777777" w:rsidR="00D035AA" w:rsidRPr="00D035AA" w:rsidRDefault="00D035AA" w:rsidP="00D035AA">
      <w:pPr>
        <w:pStyle w:val="Odstavecseseznamem"/>
        <w:spacing w:before="60"/>
        <w:ind w:left="1440"/>
        <w:jc w:val="both"/>
        <w:rPr>
          <w:rFonts w:ascii="Calibri" w:hAnsi="Calibri" w:cs="Calibri"/>
          <w:sz w:val="22"/>
          <w:szCs w:val="22"/>
        </w:rPr>
      </w:pPr>
      <w:r w:rsidRPr="00D035AA">
        <w:rPr>
          <w:rFonts w:ascii="Calibri" w:hAnsi="Calibri" w:cs="Calibri"/>
          <w:sz w:val="22"/>
          <w:szCs w:val="22"/>
        </w:rPr>
        <w:t>Ventil přídavný DAKO D1 90040-175 - certifikát 3.2</w:t>
      </w:r>
      <w:r w:rsidRPr="00D035AA">
        <w:rPr>
          <w:rFonts w:ascii="Calibri" w:hAnsi="Calibri" w:cs="Calibri"/>
          <w:sz w:val="22"/>
          <w:szCs w:val="22"/>
        </w:rPr>
        <w:tab/>
      </w:r>
    </w:p>
    <w:p w14:paraId="4125D0D9" w14:textId="77777777" w:rsidR="00D035AA" w:rsidRPr="00D035AA" w:rsidRDefault="00D035AA" w:rsidP="00D035AA">
      <w:pPr>
        <w:pStyle w:val="Odstavecseseznamem"/>
        <w:spacing w:before="60"/>
        <w:ind w:left="1440"/>
        <w:jc w:val="both"/>
        <w:rPr>
          <w:rFonts w:ascii="Calibri" w:hAnsi="Calibri" w:cs="Calibri"/>
          <w:sz w:val="22"/>
          <w:szCs w:val="22"/>
        </w:rPr>
      </w:pPr>
      <w:r w:rsidRPr="00D035AA">
        <w:rPr>
          <w:rFonts w:ascii="Calibri" w:hAnsi="Calibri" w:cs="Calibri"/>
          <w:sz w:val="22"/>
          <w:szCs w:val="22"/>
        </w:rPr>
        <w:t>Stavěč zdrží SZ 6, 458.9.104.26.30.</w:t>
      </w:r>
      <w:proofErr w:type="gramStart"/>
      <w:r w:rsidRPr="00D035AA">
        <w:rPr>
          <w:rFonts w:ascii="Calibri" w:hAnsi="Calibri" w:cs="Calibri"/>
          <w:sz w:val="22"/>
          <w:szCs w:val="22"/>
        </w:rPr>
        <w:t>0b - certifikát</w:t>
      </w:r>
      <w:proofErr w:type="gramEnd"/>
      <w:r w:rsidRPr="00D035AA">
        <w:rPr>
          <w:rFonts w:ascii="Calibri" w:hAnsi="Calibri" w:cs="Calibri"/>
          <w:sz w:val="22"/>
          <w:szCs w:val="22"/>
        </w:rPr>
        <w:t xml:space="preserve"> 3.2P</w:t>
      </w:r>
      <w:r w:rsidRPr="00D035AA">
        <w:rPr>
          <w:rFonts w:ascii="Calibri" w:hAnsi="Calibri" w:cs="Calibri"/>
          <w:sz w:val="22"/>
          <w:szCs w:val="22"/>
        </w:rPr>
        <w:tab/>
      </w:r>
    </w:p>
    <w:p w14:paraId="62C9EBBF" w14:textId="77777777" w:rsidR="00D035AA" w:rsidRPr="00D035AA" w:rsidRDefault="00D035AA" w:rsidP="00D035AA">
      <w:pPr>
        <w:pStyle w:val="Odstavecseseznamem"/>
        <w:spacing w:before="60"/>
        <w:ind w:left="1440"/>
        <w:jc w:val="both"/>
        <w:rPr>
          <w:rFonts w:ascii="Calibri" w:hAnsi="Calibri" w:cs="Calibri"/>
          <w:sz w:val="22"/>
          <w:szCs w:val="22"/>
        </w:rPr>
      </w:pPr>
      <w:r w:rsidRPr="00D035AA">
        <w:rPr>
          <w:rFonts w:ascii="Calibri" w:hAnsi="Calibri" w:cs="Calibri"/>
          <w:sz w:val="22"/>
          <w:szCs w:val="22"/>
        </w:rPr>
        <w:t xml:space="preserve">Nárazník 200kN bez </w:t>
      </w:r>
      <w:proofErr w:type="gramStart"/>
      <w:r w:rsidRPr="00D035AA">
        <w:rPr>
          <w:rFonts w:ascii="Calibri" w:hAnsi="Calibri" w:cs="Calibri"/>
          <w:sz w:val="22"/>
          <w:szCs w:val="22"/>
        </w:rPr>
        <w:t>stupačky - certifikát</w:t>
      </w:r>
      <w:proofErr w:type="gramEnd"/>
      <w:r w:rsidRPr="00D035AA">
        <w:rPr>
          <w:rFonts w:ascii="Calibri" w:hAnsi="Calibri" w:cs="Calibri"/>
          <w:sz w:val="22"/>
          <w:szCs w:val="22"/>
        </w:rPr>
        <w:t xml:space="preserve"> 3.2P</w:t>
      </w:r>
      <w:r w:rsidRPr="00D035AA">
        <w:rPr>
          <w:rFonts w:ascii="Calibri" w:hAnsi="Calibri" w:cs="Calibri"/>
          <w:sz w:val="22"/>
          <w:szCs w:val="22"/>
        </w:rPr>
        <w:tab/>
      </w:r>
    </w:p>
    <w:p w14:paraId="7765F332" w14:textId="77777777" w:rsidR="00D035AA" w:rsidRPr="00D035AA" w:rsidRDefault="00D035AA" w:rsidP="00D035AA">
      <w:pPr>
        <w:pStyle w:val="Odstavecseseznamem"/>
        <w:spacing w:before="60"/>
        <w:ind w:left="1440"/>
        <w:jc w:val="both"/>
        <w:rPr>
          <w:rFonts w:ascii="Calibri" w:hAnsi="Calibri" w:cs="Calibri"/>
          <w:sz w:val="22"/>
          <w:szCs w:val="22"/>
        </w:rPr>
      </w:pPr>
      <w:r w:rsidRPr="00D035AA">
        <w:rPr>
          <w:rFonts w:ascii="Calibri" w:hAnsi="Calibri" w:cs="Calibri"/>
          <w:sz w:val="22"/>
          <w:szCs w:val="22"/>
        </w:rPr>
        <w:t>Hřídel spojovací 3x1490, 006-76-010-0010 - certifikát 3.2P</w:t>
      </w:r>
      <w:r w:rsidRPr="00D035AA">
        <w:rPr>
          <w:rFonts w:ascii="Calibri" w:hAnsi="Calibri" w:cs="Calibri"/>
          <w:sz w:val="22"/>
          <w:szCs w:val="22"/>
        </w:rPr>
        <w:tab/>
      </w:r>
    </w:p>
    <w:p w14:paraId="1D2FCC30" w14:textId="77777777" w:rsidR="00D035AA" w:rsidRPr="00D035AA" w:rsidRDefault="00D035AA" w:rsidP="00D035AA">
      <w:pPr>
        <w:pStyle w:val="Odstavecseseznamem"/>
        <w:spacing w:before="60"/>
        <w:ind w:left="1440"/>
        <w:jc w:val="both"/>
        <w:rPr>
          <w:rFonts w:ascii="Calibri" w:hAnsi="Calibri" w:cs="Calibri"/>
          <w:sz w:val="22"/>
          <w:szCs w:val="22"/>
        </w:rPr>
      </w:pPr>
      <w:r w:rsidRPr="00D035AA">
        <w:rPr>
          <w:rFonts w:ascii="Calibri" w:hAnsi="Calibri" w:cs="Calibri"/>
          <w:sz w:val="22"/>
          <w:szCs w:val="22"/>
        </w:rPr>
        <w:t>Rozvaděč DAKO CV1nD16-Pm 90041-</w:t>
      </w:r>
      <w:proofErr w:type="gramStart"/>
      <w:r w:rsidRPr="00D035AA">
        <w:rPr>
          <w:rFonts w:ascii="Calibri" w:hAnsi="Calibri" w:cs="Calibri"/>
          <w:sz w:val="22"/>
          <w:szCs w:val="22"/>
        </w:rPr>
        <w:t>161  -</w:t>
      </w:r>
      <w:proofErr w:type="gramEnd"/>
      <w:r w:rsidRPr="00D035AA">
        <w:rPr>
          <w:rFonts w:ascii="Calibri" w:hAnsi="Calibri" w:cs="Calibri"/>
          <w:sz w:val="22"/>
          <w:szCs w:val="22"/>
        </w:rPr>
        <w:t xml:space="preserve"> certifikát 3.2</w:t>
      </w:r>
      <w:r w:rsidRPr="00D035AA">
        <w:rPr>
          <w:rFonts w:ascii="Calibri" w:hAnsi="Calibri" w:cs="Calibri"/>
          <w:sz w:val="22"/>
          <w:szCs w:val="22"/>
        </w:rPr>
        <w:tab/>
      </w:r>
    </w:p>
    <w:p w14:paraId="4DB90D33" w14:textId="77777777" w:rsidR="00D035AA" w:rsidRPr="00D035AA" w:rsidRDefault="00D035AA" w:rsidP="00D035AA">
      <w:pPr>
        <w:pStyle w:val="Odstavecseseznamem"/>
        <w:spacing w:before="60"/>
        <w:ind w:left="1440"/>
        <w:jc w:val="both"/>
        <w:rPr>
          <w:rFonts w:ascii="Calibri" w:hAnsi="Calibri" w:cs="Calibri"/>
          <w:sz w:val="22"/>
          <w:szCs w:val="22"/>
        </w:rPr>
      </w:pPr>
      <w:r w:rsidRPr="00D035AA">
        <w:rPr>
          <w:rFonts w:ascii="Calibri" w:hAnsi="Calibri" w:cs="Calibri"/>
          <w:sz w:val="22"/>
          <w:szCs w:val="22"/>
        </w:rPr>
        <w:t>Rozvaděč DAKO CV1 90041-163/1603/</w:t>
      </w:r>
      <w:proofErr w:type="gramStart"/>
      <w:r w:rsidRPr="00D035AA">
        <w:rPr>
          <w:rFonts w:ascii="Calibri" w:hAnsi="Calibri" w:cs="Calibri"/>
          <w:sz w:val="22"/>
          <w:szCs w:val="22"/>
        </w:rPr>
        <w:t>M - certifikát</w:t>
      </w:r>
      <w:proofErr w:type="gramEnd"/>
      <w:r w:rsidRPr="00D035AA">
        <w:rPr>
          <w:rFonts w:ascii="Calibri" w:hAnsi="Calibri" w:cs="Calibri"/>
          <w:sz w:val="22"/>
          <w:szCs w:val="22"/>
        </w:rPr>
        <w:t xml:space="preserve"> 3.2</w:t>
      </w:r>
      <w:r w:rsidRPr="00D035AA">
        <w:rPr>
          <w:rFonts w:ascii="Calibri" w:hAnsi="Calibri" w:cs="Calibri"/>
          <w:sz w:val="22"/>
          <w:szCs w:val="22"/>
        </w:rPr>
        <w:tab/>
      </w:r>
    </w:p>
    <w:p w14:paraId="4321349A" w14:textId="77777777" w:rsidR="00D035AA" w:rsidRDefault="00D035AA" w:rsidP="00D035AA">
      <w:pPr>
        <w:pStyle w:val="Odstavecseseznamem"/>
        <w:spacing w:before="60"/>
        <w:ind w:left="1440"/>
        <w:jc w:val="both"/>
        <w:rPr>
          <w:rFonts w:ascii="Calibri" w:hAnsi="Calibri" w:cs="Calibri"/>
          <w:sz w:val="22"/>
          <w:szCs w:val="22"/>
        </w:rPr>
      </w:pPr>
      <w:r w:rsidRPr="00D035AA">
        <w:rPr>
          <w:rFonts w:ascii="Calibri" w:hAnsi="Calibri" w:cs="Calibri"/>
          <w:sz w:val="22"/>
          <w:szCs w:val="22"/>
        </w:rPr>
        <w:t>Deska přístrojová OK-02-914, 8 53 2789 - certifikát 3.1</w:t>
      </w:r>
      <w:r w:rsidRPr="00D035AA">
        <w:rPr>
          <w:rFonts w:ascii="Calibri" w:hAnsi="Calibri" w:cs="Calibri"/>
          <w:sz w:val="22"/>
          <w:szCs w:val="22"/>
        </w:rPr>
        <w:tab/>
      </w:r>
    </w:p>
    <w:p w14:paraId="4C134955" w14:textId="1DF7EF16" w:rsidR="00CC6852" w:rsidRPr="00D035AA" w:rsidRDefault="00D035AA" w:rsidP="00D035AA">
      <w:pPr>
        <w:pStyle w:val="Odstavecseseznamem"/>
        <w:spacing w:before="60"/>
        <w:ind w:left="1440"/>
        <w:jc w:val="both"/>
        <w:rPr>
          <w:rFonts w:ascii="Calibri" w:hAnsi="Calibri" w:cs="Calibri"/>
          <w:b/>
          <w:bCs/>
          <w:i/>
          <w:iCs/>
          <w:sz w:val="22"/>
          <w:szCs w:val="22"/>
        </w:rPr>
      </w:pPr>
      <w:r w:rsidRPr="00D035AA">
        <w:rPr>
          <w:rFonts w:ascii="Calibri" w:hAnsi="Calibri" w:cs="Calibri"/>
          <w:sz w:val="22"/>
          <w:szCs w:val="22"/>
          <w:highlight w:val="yellow"/>
        </w:rPr>
        <w:t>(rozsah plnění upraví dodavatel dle nabízených položek)</w:t>
      </w:r>
      <w:r w:rsidR="00E37103">
        <w:rPr>
          <w:rFonts w:ascii="Calibri" w:hAnsi="Calibri" w:cs="Calibri"/>
          <w:sz w:val="22"/>
          <w:szCs w:val="22"/>
        </w:rPr>
        <w:t>;</w:t>
      </w:r>
    </w:p>
    <w:p w14:paraId="48194821" w14:textId="5391EF94" w:rsidR="00CC6852" w:rsidRPr="00445A8E" w:rsidRDefault="0010731A" w:rsidP="00C81EFF">
      <w:pPr>
        <w:pStyle w:val="Odstavecseseznamem"/>
        <w:numPr>
          <w:ilvl w:val="1"/>
          <w:numId w:val="8"/>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w:t>
      </w:r>
      <w:r w:rsidR="00CA5E35" w:rsidRPr="005F5BDB">
        <w:rPr>
          <w:rFonts w:ascii="Calibri" w:hAnsi="Calibri" w:cs="Calibri"/>
          <w:sz w:val="22"/>
          <w:szCs w:val="22"/>
        </w:rPr>
        <w:lastRenderedPageBreak/>
        <w:t xml:space="preserve">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C81EFF">
      <w:pPr>
        <w:pStyle w:val="Odstavecseseznamem"/>
        <w:numPr>
          <w:ilvl w:val="1"/>
          <w:numId w:val="8"/>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045EF2C" w14:textId="6FEE790D" w:rsidR="00CC6852" w:rsidRPr="003F11FC" w:rsidRDefault="00CC6852" w:rsidP="00D035AA">
      <w:pPr>
        <w:pStyle w:val="Odstavecseseznamem"/>
        <w:spacing w:before="60"/>
        <w:ind w:left="1440"/>
        <w:contextualSpacing w:val="0"/>
        <w:jc w:val="both"/>
        <w:rPr>
          <w:rFonts w:ascii="Calibri" w:hAnsi="Calibri" w:cs="Calibri"/>
          <w:b/>
          <w:sz w:val="22"/>
          <w:szCs w:val="22"/>
          <w:highlight w:val="yellow"/>
        </w:rPr>
      </w:pP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C81EFF">
      <w:pPr>
        <w:pStyle w:val="Odstavecseseznamem"/>
        <w:numPr>
          <w:ilvl w:val="1"/>
          <w:numId w:val="13"/>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C81EFF">
      <w:pPr>
        <w:pStyle w:val="Odstavecseseznamem"/>
        <w:numPr>
          <w:ilvl w:val="0"/>
          <w:numId w:val="6"/>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C81EFF">
      <w:pPr>
        <w:pStyle w:val="Odstavecseseznamem"/>
        <w:numPr>
          <w:ilvl w:val="2"/>
          <w:numId w:val="8"/>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136B2E7F" w:rsidR="00110E0C" w:rsidRPr="009C0DCD" w:rsidRDefault="00D035AA"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iCs/>
          <w:sz w:val="22"/>
          <w:szCs w:val="22"/>
        </w:rPr>
        <w:t xml:space="preserve">Kupující souhlasí s dílčím plněním. </w:t>
      </w:r>
    </w:p>
    <w:p w14:paraId="3C2BD6E8" w14:textId="491CFB06" w:rsidR="00CC6852" w:rsidRPr="005F5BDB" w:rsidRDefault="008778D9" w:rsidP="00C81EFF">
      <w:pPr>
        <w:pStyle w:val="Odstavecseseznamem"/>
        <w:numPr>
          <w:ilvl w:val="1"/>
          <w:numId w:val="13"/>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3B4F794" w14:textId="2D160D19" w:rsidR="006C08A0" w:rsidRPr="005F5BDB" w:rsidRDefault="005F5BDB"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53A726C8" w14:textId="42013F30"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1AF157EA" w14:textId="44E1FCBD"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 xml:space="preserve">Prodávající je povinen v případě prodlení s odvozem obalů a odpadů ve lhůtách stanovených v odst. 4.6 a 4.7 tohoto článku Rámcové smlouvy uhradit Kupujícímu náklady spojené s úschovou obalů a odpadů ve výši </w:t>
      </w:r>
      <w:r w:rsidRPr="006C08A0">
        <w:rPr>
          <w:rFonts w:ascii="Calibri" w:hAnsi="Calibri" w:cs="Calibri"/>
          <w:sz w:val="22"/>
          <w:szCs w:val="22"/>
        </w:rPr>
        <w:br/>
        <w:t>250,- Kč/den/paletové místo, a to až do jejich odvezení, případně náklady na jejich naložení, odvoz a další náklady, které vznikly Kupujícímu v důsledku nakládání s takovými odpady v souladu s platnými právními předpisy.</w:t>
      </w:r>
    </w:p>
    <w:p w14:paraId="3B7BEC86" w14:textId="77777777"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lastRenderedPageBreak/>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4C930995" w14:textId="77777777" w:rsidR="008778D9" w:rsidRPr="005F5BDB" w:rsidRDefault="008778D9"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9F6FECC" w14:textId="3B94C186" w:rsidR="00D035AA" w:rsidRDefault="002851A1" w:rsidP="00E37103">
      <w:pPr>
        <w:widowControl w:val="0"/>
        <w:tabs>
          <w:tab w:val="left" w:pos="851"/>
          <w:tab w:val="num" w:pos="1078"/>
        </w:tabs>
        <w:suppressAutoHyphens/>
        <w:spacing w:after="120"/>
        <w:ind w:left="567" w:right="113" w:hanging="567"/>
        <w:jc w:val="both"/>
        <w:rPr>
          <w:rFonts w:asciiTheme="minorHAnsi" w:hAnsiTheme="minorHAnsi" w:cstheme="minorHAnsi"/>
          <w:iCs/>
          <w:kern w:val="2"/>
          <w:sz w:val="22"/>
          <w:szCs w:val="22"/>
        </w:rPr>
      </w:pPr>
      <w:r>
        <w:rPr>
          <w:rFonts w:asciiTheme="minorHAnsi" w:hAnsiTheme="minorHAnsi" w:cstheme="minorHAnsi"/>
          <w:sz w:val="22"/>
          <w:szCs w:val="22"/>
        </w:rPr>
        <w:t xml:space="preserve">4.1 </w:t>
      </w:r>
      <w:r>
        <w:rPr>
          <w:rFonts w:asciiTheme="minorHAnsi" w:hAnsiTheme="minorHAnsi" w:cstheme="minorHAnsi"/>
          <w:sz w:val="22"/>
          <w:szCs w:val="22"/>
        </w:rPr>
        <w:tab/>
      </w:r>
      <w:r w:rsidR="00D035AA">
        <w:rPr>
          <w:rFonts w:asciiTheme="minorHAnsi" w:hAnsiTheme="minorHAnsi" w:cstheme="minorHAnsi"/>
          <w:sz w:val="22"/>
          <w:szCs w:val="22"/>
        </w:rPr>
        <w:t xml:space="preserve">Kupní cena za Zboží specifikované v čl. 1 odst. 2 této Smlouvy se </w:t>
      </w:r>
      <w:r>
        <w:rPr>
          <w:rFonts w:asciiTheme="minorHAnsi" w:hAnsiTheme="minorHAnsi" w:cstheme="minorHAnsi"/>
          <w:sz w:val="22"/>
          <w:szCs w:val="22"/>
        </w:rPr>
        <w:t xml:space="preserve">pro veškeré plnění získané na základě této Rámcové smlouvy </w:t>
      </w:r>
      <w:r w:rsidR="00D035AA">
        <w:rPr>
          <w:rFonts w:asciiTheme="minorHAnsi" w:hAnsiTheme="minorHAnsi" w:cstheme="minorHAnsi"/>
          <w:sz w:val="22"/>
          <w:szCs w:val="22"/>
        </w:rPr>
        <w:t>sjednává takto:</w:t>
      </w:r>
    </w:p>
    <w:tbl>
      <w:tblPr>
        <w:tblW w:w="9191" w:type="dxa"/>
        <w:tblInd w:w="828" w:type="dxa"/>
        <w:tblCellMar>
          <w:left w:w="70" w:type="dxa"/>
          <w:right w:w="70" w:type="dxa"/>
        </w:tblCellMar>
        <w:tblLook w:val="04A0" w:firstRow="1" w:lastRow="0" w:firstColumn="1" w:lastColumn="0" w:noHBand="0" w:noVBand="1"/>
      </w:tblPr>
      <w:tblGrid>
        <w:gridCol w:w="992"/>
        <w:gridCol w:w="992"/>
        <w:gridCol w:w="3805"/>
        <w:gridCol w:w="1015"/>
        <w:gridCol w:w="1253"/>
        <w:gridCol w:w="1134"/>
      </w:tblGrid>
      <w:tr w:rsidR="00D035AA" w14:paraId="29CBBB57" w14:textId="77777777" w:rsidTr="002851A1">
        <w:trPr>
          <w:trHeight w:val="1999"/>
        </w:trPr>
        <w:tc>
          <w:tcPr>
            <w:tcW w:w="992" w:type="dxa"/>
            <w:tcBorders>
              <w:top w:val="double" w:sz="6" w:space="0" w:color="auto"/>
              <w:left w:val="double" w:sz="6" w:space="0" w:color="auto"/>
              <w:bottom w:val="double" w:sz="6" w:space="0" w:color="auto"/>
              <w:right w:val="double" w:sz="6" w:space="0" w:color="auto"/>
            </w:tcBorders>
            <w:vAlign w:val="center"/>
          </w:tcPr>
          <w:p w14:paraId="0399A930" w14:textId="77777777" w:rsidR="00D035AA" w:rsidRDefault="00D035AA">
            <w:pPr>
              <w:jc w:val="center"/>
              <w:rPr>
                <w:rFonts w:ascii="Calibri" w:hAnsi="Calibri" w:cs="Calibri"/>
                <w:b/>
                <w:bCs/>
                <w:color w:val="000000"/>
              </w:rPr>
            </w:pPr>
          </w:p>
          <w:p w14:paraId="38FC3815" w14:textId="77777777" w:rsidR="00D035AA" w:rsidRDefault="00D035AA">
            <w:pPr>
              <w:jc w:val="center"/>
              <w:rPr>
                <w:rFonts w:ascii="Calibri" w:hAnsi="Calibri" w:cs="Calibri"/>
                <w:b/>
                <w:bCs/>
                <w:color w:val="000000"/>
              </w:rPr>
            </w:pPr>
            <w:r>
              <w:rPr>
                <w:rFonts w:ascii="Calibri" w:hAnsi="Calibri" w:cs="Calibri"/>
                <w:b/>
                <w:bCs/>
                <w:color w:val="000000"/>
              </w:rPr>
              <w:t>Položka</w:t>
            </w:r>
          </w:p>
        </w:tc>
        <w:tc>
          <w:tcPr>
            <w:tcW w:w="992" w:type="dxa"/>
            <w:tcBorders>
              <w:top w:val="double" w:sz="6" w:space="0" w:color="auto"/>
              <w:left w:val="double" w:sz="6" w:space="0" w:color="auto"/>
              <w:bottom w:val="double" w:sz="6" w:space="0" w:color="auto"/>
              <w:right w:val="double" w:sz="6" w:space="0" w:color="auto"/>
            </w:tcBorders>
            <w:noWrap/>
            <w:vAlign w:val="center"/>
            <w:hideMark/>
          </w:tcPr>
          <w:p w14:paraId="3F004676" w14:textId="77777777" w:rsidR="00D035AA" w:rsidRDefault="00D035AA">
            <w:pPr>
              <w:jc w:val="both"/>
              <w:rPr>
                <w:rFonts w:ascii="Calibri" w:hAnsi="Calibri" w:cs="Calibri"/>
                <w:b/>
                <w:bCs/>
                <w:color w:val="000000"/>
              </w:rPr>
            </w:pPr>
            <w:r>
              <w:rPr>
                <w:rFonts w:ascii="Calibri" w:hAnsi="Calibri" w:cs="Calibri"/>
                <w:b/>
                <w:bCs/>
                <w:color w:val="000000"/>
              </w:rPr>
              <w:t>KSM</w:t>
            </w:r>
          </w:p>
        </w:tc>
        <w:tc>
          <w:tcPr>
            <w:tcW w:w="3805" w:type="dxa"/>
            <w:tcBorders>
              <w:top w:val="double" w:sz="6" w:space="0" w:color="auto"/>
              <w:left w:val="nil"/>
              <w:bottom w:val="double" w:sz="6" w:space="0" w:color="auto"/>
              <w:right w:val="double" w:sz="6" w:space="0" w:color="auto"/>
            </w:tcBorders>
            <w:noWrap/>
            <w:vAlign w:val="center"/>
            <w:hideMark/>
          </w:tcPr>
          <w:p w14:paraId="089BE5A0" w14:textId="572D63EE" w:rsidR="00D035AA" w:rsidRDefault="00D035AA">
            <w:pPr>
              <w:jc w:val="both"/>
              <w:rPr>
                <w:rFonts w:ascii="Calibri" w:hAnsi="Calibri" w:cs="Calibri"/>
                <w:b/>
                <w:bCs/>
                <w:color w:val="000000"/>
              </w:rPr>
            </w:pPr>
            <w:r>
              <w:rPr>
                <w:rFonts w:ascii="Calibri" w:hAnsi="Calibri" w:cs="Calibri"/>
                <w:b/>
                <w:bCs/>
                <w:color w:val="000000"/>
              </w:rPr>
              <w:t>Zboží</w:t>
            </w:r>
          </w:p>
        </w:tc>
        <w:tc>
          <w:tcPr>
            <w:tcW w:w="1015" w:type="dxa"/>
            <w:tcBorders>
              <w:top w:val="double" w:sz="6" w:space="0" w:color="auto"/>
              <w:left w:val="nil"/>
              <w:bottom w:val="double" w:sz="6" w:space="0" w:color="auto"/>
              <w:right w:val="double" w:sz="6" w:space="0" w:color="auto"/>
            </w:tcBorders>
            <w:noWrap/>
            <w:vAlign w:val="center"/>
            <w:hideMark/>
          </w:tcPr>
          <w:p w14:paraId="5FC4ECE9" w14:textId="51AB6E41" w:rsidR="00D035AA" w:rsidRDefault="002851A1">
            <w:pPr>
              <w:jc w:val="both"/>
              <w:rPr>
                <w:rFonts w:ascii="Calibri" w:hAnsi="Calibri" w:cs="Calibri"/>
                <w:b/>
                <w:bCs/>
                <w:color w:val="000000"/>
              </w:rPr>
            </w:pPr>
            <w:r>
              <w:rPr>
                <w:rFonts w:ascii="Calibri" w:hAnsi="Calibri" w:cs="Calibri"/>
                <w:b/>
                <w:bCs/>
                <w:color w:val="000000"/>
              </w:rPr>
              <w:t>Počet kusů</w:t>
            </w:r>
          </w:p>
        </w:tc>
        <w:tc>
          <w:tcPr>
            <w:tcW w:w="1253" w:type="dxa"/>
            <w:tcBorders>
              <w:top w:val="double" w:sz="6" w:space="0" w:color="auto"/>
              <w:left w:val="nil"/>
              <w:bottom w:val="double" w:sz="6" w:space="0" w:color="auto"/>
              <w:right w:val="double" w:sz="6" w:space="0" w:color="auto"/>
            </w:tcBorders>
            <w:noWrap/>
            <w:vAlign w:val="center"/>
            <w:hideMark/>
          </w:tcPr>
          <w:p w14:paraId="20C192EB" w14:textId="7867FF51" w:rsidR="002851A1" w:rsidRDefault="00D035AA">
            <w:pPr>
              <w:spacing w:after="240"/>
              <w:jc w:val="both"/>
              <w:rPr>
                <w:rFonts w:ascii="Calibri" w:hAnsi="Calibri" w:cs="Calibri"/>
                <w:b/>
                <w:bCs/>
                <w:color w:val="000000"/>
                <w:sz w:val="22"/>
                <w:szCs w:val="22"/>
              </w:rPr>
            </w:pPr>
            <w:r>
              <w:rPr>
                <w:rFonts w:ascii="Calibri" w:hAnsi="Calibri" w:cs="Calibri"/>
                <w:b/>
                <w:bCs/>
                <w:color w:val="000000"/>
                <w:sz w:val="22"/>
                <w:szCs w:val="22"/>
              </w:rPr>
              <w:t xml:space="preserve">Cena bez </w:t>
            </w:r>
            <w:r w:rsidR="002851A1">
              <w:rPr>
                <w:rFonts w:ascii="Calibri" w:hAnsi="Calibri" w:cs="Calibri"/>
                <w:b/>
                <w:bCs/>
                <w:color w:val="000000"/>
                <w:sz w:val="22"/>
                <w:szCs w:val="22"/>
              </w:rPr>
              <w:t xml:space="preserve">1 ks </w:t>
            </w:r>
            <w:r>
              <w:rPr>
                <w:rFonts w:ascii="Calibri" w:hAnsi="Calibri" w:cs="Calibri"/>
                <w:b/>
                <w:bCs/>
                <w:color w:val="000000"/>
                <w:sz w:val="22"/>
                <w:szCs w:val="22"/>
              </w:rPr>
              <w:t>DPH / MJ</w:t>
            </w:r>
            <w:r w:rsidR="002851A1">
              <w:rPr>
                <w:rFonts w:ascii="Calibri" w:hAnsi="Calibri" w:cs="Calibri"/>
                <w:b/>
                <w:bCs/>
                <w:color w:val="000000"/>
                <w:sz w:val="22"/>
                <w:szCs w:val="22"/>
              </w:rPr>
              <w:t xml:space="preserve"> </w:t>
            </w:r>
            <w:r w:rsidR="002851A1" w:rsidRPr="002851A1">
              <w:rPr>
                <w:rFonts w:ascii="Calibri" w:hAnsi="Calibri" w:cs="Calibri"/>
                <w:color w:val="000000"/>
                <w:sz w:val="22"/>
                <w:szCs w:val="22"/>
              </w:rPr>
              <w:t>(</w:t>
            </w:r>
            <w:r w:rsidR="002851A1" w:rsidRPr="002851A1">
              <w:rPr>
                <w:rFonts w:ascii="Calibri" w:hAnsi="Calibri" w:cs="Calibri"/>
                <w:color w:val="000000"/>
                <w:sz w:val="18"/>
                <w:szCs w:val="18"/>
              </w:rPr>
              <w:t>pro závazný odběr i pro možné další objednávky dle provozní potřeby)</w:t>
            </w:r>
            <w:r w:rsidR="002851A1">
              <w:rPr>
                <w:rFonts w:ascii="Calibri" w:hAnsi="Calibri" w:cs="Calibri"/>
                <w:b/>
                <w:bCs/>
                <w:color w:val="000000"/>
                <w:sz w:val="22"/>
                <w:szCs w:val="22"/>
              </w:rPr>
              <w:t xml:space="preserve"> </w:t>
            </w:r>
          </w:p>
        </w:tc>
        <w:tc>
          <w:tcPr>
            <w:tcW w:w="1134" w:type="dxa"/>
            <w:tcBorders>
              <w:top w:val="double" w:sz="6" w:space="0" w:color="auto"/>
              <w:left w:val="nil"/>
              <w:bottom w:val="double" w:sz="6" w:space="0" w:color="auto"/>
              <w:right w:val="double" w:sz="6" w:space="0" w:color="auto"/>
            </w:tcBorders>
            <w:noWrap/>
            <w:vAlign w:val="center"/>
            <w:hideMark/>
          </w:tcPr>
          <w:p w14:paraId="3D2E06E8" w14:textId="77777777" w:rsidR="00D035AA" w:rsidRDefault="00D035AA">
            <w:pPr>
              <w:spacing w:after="240"/>
              <w:jc w:val="both"/>
              <w:rPr>
                <w:rFonts w:ascii="Calibri" w:hAnsi="Calibri" w:cs="Calibri"/>
                <w:b/>
                <w:bCs/>
                <w:color w:val="000000"/>
                <w:sz w:val="22"/>
                <w:szCs w:val="22"/>
              </w:rPr>
            </w:pPr>
            <w:r>
              <w:rPr>
                <w:rFonts w:ascii="Calibri" w:hAnsi="Calibri" w:cs="Calibri"/>
                <w:b/>
                <w:bCs/>
                <w:color w:val="000000"/>
                <w:sz w:val="22"/>
                <w:szCs w:val="22"/>
              </w:rPr>
              <w:t>Celkem bez DPH</w:t>
            </w:r>
          </w:p>
        </w:tc>
      </w:tr>
      <w:tr w:rsidR="00D035AA" w14:paraId="0473EDFE" w14:textId="77777777" w:rsidTr="002851A1">
        <w:trPr>
          <w:trHeight w:val="345"/>
        </w:trPr>
        <w:tc>
          <w:tcPr>
            <w:tcW w:w="992" w:type="dxa"/>
            <w:tcBorders>
              <w:top w:val="nil"/>
              <w:left w:val="double" w:sz="6" w:space="0" w:color="auto"/>
              <w:bottom w:val="double" w:sz="6" w:space="0" w:color="auto"/>
              <w:right w:val="double" w:sz="6" w:space="0" w:color="auto"/>
            </w:tcBorders>
            <w:hideMark/>
          </w:tcPr>
          <w:p w14:paraId="07DEAFE8" w14:textId="77777777" w:rsidR="00D035AA" w:rsidRDefault="00D035AA">
            <w:pPr>
              <w:jc w:val="center"/>
              <w:rPr>
                <w:rFonts w:ascii="Calibri" w:hAnsi="Calibri" w:cs="Calibri"/>
                <w:color w:val="000000"/>
              </w:rPr>
            </w:pPr>
            <w:r>
              <w:rPr>
                <w:rFonts w:ascii="Calibri" w:hAnsi="Calibri" w:cs="Calibri"/>
                <w:color w:val="000000"/>
              </w:rPr>
              <w:t>1</w:t>
            </w:r>
          </w:p>
        </w:tc>
        <w:tc>
          <w:tcPr>
            <w:tcW w:w="992" w:type="dxa"/>
            <w:tcBorders>
              <w:top w:val="nil"/>
              <w:left w:val="double" w:sz="6" w:space="0" w:color="auto"/>
              <w:bottom w:val="double" w:sz="6" w:space="0" w:color="auto"/>
              <w:right w:val="double" w:sz="6" w:space="0" w:color="auto"/>
            </w:tcBorders>
            <w:noWrap/>
            <w:vAlign w:val="center"/>
            <w:hideMark/>
          </w:tcPr>
          <w:p w14:paraId="050F0CB6" w14:textId="77777777" w:rsidR="00D035AA" w:rsidRDefault="00D035AA">
            <w:pPr>
              <w:jc w:val="both"/>
              <w:rPr>
                <w:rFonts w:ascii="Calibri" w:hAnsi="Calibri" w:cs="Calibri"/>
                <w:color w:val="000000"/>
              </w:rPr>
            </w:pPr>
            <w:r>
              <w:rPr>
                <w:rFonts w:ascii="Calibri" w:hAnsi="Calibri" w:cs="Calibri"/>
                <w:color w:val="000000"/>
              </w:rPr>
              <w:t>708039</w:t>
            </w:r>
          </w:p>
        </w:tc>
        <w:tc>
          <w:tcPr>
            <w:tcW w:w="3805" w:type="dxa"/>
            <w:tcBorders>
              <w:top w:val="nil"/>
              <w:left w:val="nil"/>
              <w:bottom w:val="double" w:sz="6" w:space="0" w:color="auto"/>
              <w:right w:val="double" w:sz="6" w:space="0" w:color="auto"/>
            </w:tcBorders>
            <w:noWrap/>
            <w:vAlign w:val="bottom"/>
            <w:hideMark/>
          </w:tcPr>
          <w:p w14:paraId="2D6742CA" w14:textId="77777777" w:rsidR="00D035AA" w:rsidRDefault="00D035AA">
            <w:pPr>
              <w:jc w:val="both"/>
              <w:rPr>
                <w:rFonts w:ascii="Calibri" w:hAnsi="Calibri" w:cs="Calibri"/>
                <w:color w:val="000000"/>
              </w:rPr>
            </w:pPr>
            <w:r>
              <w:rPr>
                <w:rFonts w:ascii="Calibri" w:hAnsi="Calibri" w:cs="Calibri"/>
                <w:color w:val="000000"/>
              </w:rPr>
              <w:t>Relé tlakové DAKO TR1 90040-136</w:t>
            </w:r>
          </w:p>
        </w:tc>
        <w:tc>
          <w:tcPr>
            <w:tcW w:w="1015" w:type="dxa"/>
            <w:tcBorders>
              <w:top w:val="nil"/>
              <w:left w:val="nil"/>
              <w:bottom w:val="double" w:sz="6" w:space="0" w:color="auto"/>
              <w:right w:val="double" w:sz="6" w:space="0" w:color="auto"/>
            </w:tcBorders>
            <w:noWrap/>
            <w:vAlign w:val="bottom"/>
            <w:hideMark/>
          </w:tcPr>
          <w:p w14:paraId="6D79FA59" w14:textId="00FCA5BC" w:rsidR="00D035AA" w:rsidRDefault="00D035AA">
            <w:pPr>
              <w:jc w:val="both"/>
              <w:rPr>
                <w:rFonts w:ascii="Calibri" w:hAnsi="Calibri" w:cs="Calibri"/>
                <w:b/>
                <w:bCs/>
                <w:sz w:val="22"/>
                <w:szCs w:val="22"/>
              </w:rPr>
            </w:pPr>
            <w:r>
              <w:rPr>
                <w:rFonts w:ascii="Calibri" w:hAnsi="Calibri" w:cs="Calibri"/>
                <w:b/>
                <w:bCs/>
                <w:sz w:val="22"/>
                <w:szCs w:val="22"/>
              </w:rPr>
              <w:t>1 KS</w:t>
            </w:r>
          </w:p>
        </w:tc>
        <w:tc>
          <w:tcPr>
            <w:tcW w:w="1253" w:type="dxa"/>
            <w:tcBorders>
              <w:top w:val="nil"/>
              <w:left w:val="nil"/>
              <w:bottom w:val="double" w:sz="6" w:space="0" w:color="auto"/>
              <w:right w:val="double" w:sz="6" w:space="0" w:color="auto"/>
            </w:tcBorders>
            <w:noWrap/>
            <w:vAlign w:val="bottom"/>
          </w:tcPr>
          <w:p w14:paraId="7B8626A8" w14:textId="77777777" w:rsidR="00D035AA" w:rsidRDefault="00D035AA">
            <w:pPr>
              <w:jc w:val="both"/>
              <w:rPr>
                <w:rFonts w:ascii="Calibri" w:hAnsi="Calibri" w:cs="Calibri"/>
                <w:color w:val="000000"/>
                <w:sz w:val="22"/>
                <w:szCs w:val="22"/>
              </w:rPr>
            </w:pPr>
          </w:p>
        </w:tc>
        <w:tc>
          <w:tcPr>
            <w:tcW w:w="1134" w:type="dxa"/>
            <w:tcBorders>
              <w:top w:val="nil"/>
              <w:left w:val="nil"/>
              <w:bottom w:val="double" w:sz="6" w:space="0" w:color="auto"/>
              <w:right w:val="double" w:sz="6" w:space="0" w:color="auto"/>
            </w:tcBorders>
            <w:noWrap/>
            <w:vAlign w:val="bottom"/>
          </w:tcPr>
          <w:p w14:paraId="648604D3" w14:textId="77777777" w:rsidR="00D035AA" w:rsidRDefault="00D035AA">
            <w:pPr>
              <w:jc w:val="both"/>
              <w:rPr>
                <w:rFonts w:ascii="Calibri" w:hAnsi="Calibri" w:cs="Calibri"/>
                <w:color w:val="000000"/>
                <w:sz w:val="22"/>
                <w:szCs w:val="22"/>
              </w:rPr>
            </w:pPr>
          </w:p>
        </w:tc>
      </w:tr>
      <w:tr w:rsidR="00D035AA" w14:paraId="51941FDA" w14:textId="77777777" w:rsidTr="002851A1">
        <w:trPr>
          <w:trHeight w:val="345"/>
        </w:trPr>
        <w:tc>
          <w:tcPr>
            <w:tcW w:w="992" w:type="dxa"/>
            <w:tcBorders>
              <w:top w:val="nil"/>
              <w:left w:val="double" w:sz="6" w:space="0" w:color="auto"/>
              <w:bottom w:val="double" w:sz="6" w:space="0" w:color="auto"/>
              <w:right w:val="double" w:sz="6" w:space="0" w:color="auto"/>
            </w:tcBorders>
            <w:hideMark/>
          </w:tcPr>
          <w:p w14:paraId="6E7DECDB" w14:textId="77777777" w:rsidR="00D035AA" w:rsidRDefault="00D035AA">
            <w:pPr>
              <w:jc w:val="center"/>
              <w:rPr>
                <w:rFonts w:ascii="Calibri" w:hAnsi="Calibri" w:cs="Calibri"/>
                <w:color w:val="000000"/>
              </w:rPr>
            </w:pPr>
            <w:r>
              <w:rPr>
                <w:rFonts w:ascii="Calibri" w:hAnsi="Calibri" w:cs="Calibri"/>
                <w:color w:val="000000"/>
              </w:rPr>
              <w:t>2</w:t>
            </w:r>
          </w:p>
        </w:tc>
        <w:tc>
          <w:tcPr>
            <w:tcW w:w="992" w:type="dxa"/>
            <w:tcBorders>
              <w:top w:val="nil"/>
              <w:left w:val="double" w:sz="6" w:space="0" w:color="auto"/>
              <w:bottom w:val="double" w:sz="6" w:space="0" w:color="auto"/>
              <w:right w:val="double" w:sz="6" w:space="0" w:color="auto"/>
            </w:tcBorders>
            <w:noWrap/>
            <w:vAlign w:val="center"/>
            <w:hideMark/>
          </w:tcPr>
          <w:p w14:paraId="6FF4879D" w14:textId="77777777" w:rsidR="00D035AA" w:rsidRDefault="00D035AA">
            <w:pPr>
              <w:jc w:val="both"/>
              <w:rPr>
                <w:rFonts w:ascii="Calibri" w:hAnsi="Calibri" w:cs="Calibri"/>
                <w:color w:val="000000"/>
              </w:rPr>
            </w:pPr>
            <w:r>
              <w:rPr>
                <w:rFonts w:ascii="Calibri" w:hAnsi="Calibri" w:cs="Calibri"/>
                <w:color w:val="000000"/>
              </w:rPr>
              <w:t>708074</w:t>
            </w:r>
          </w:p>
        </w:tc>
        <w:tc>
          <w:tcPr>
            <w:tcW w:w="3805" w:type="dxa"/>
            <w:tcBorders>
              <w:top w:val="nil"/>
              <w:left w:val="nil"/>
              <w:bottom w:val="double" w:sz="6" w:space="0" w:color="auto"/>
              <w:right w:val="double" w:sz="6" w:space="0" w:color="auto"/>
            </w:tcBorders>
            <w:noWrap/>
            <w:vAlign w:val="bottom"/>
            <w:hideMark/>
          </w:tcPr>
          <w:p w14:paraId="13038E32" w14:textId="77777777" w:rsidR="00D035AA" w:rsidRDefault="00D035AA">
            <w:pPr>
              <w:jc w:val="both"/>
              <w:rPr>
                <w:rFonts w:ascii="Calibri" w:hAnsi="Calibri" w:cs="Calibri"/>
                <w:color w:val="000000"/>
              </w:rPr>
            </w:pPr>
            <w:r>
              <w:rPr>
                <w:rFonts w:ascii="Calibri" w:hAnsi="Calibri" w:cs="Calibri"/>
                <w:color w:val="000000"/>
              </w:rPr>
              <w:t>Relé tlakové DAKO TR3 90040-138</w:t>
            </w:r>
          </w:p>
        </w:tc>
        <w:tc>
          <w:tcPr>
            <w:tcW w:w="1015" w:type="dxa"/>
            <w:tcBorders>
              <w:top w:val="nil"/>
              <w:left w:val="nil"/>
              <w:bottom w:val="double" w:sz="6" w:space="0" w:color="auto"/>
              <w:right w:val="double" w:sz="6" w:space="0" w:color="auto"/>
            </w:tcBorders>
            <w:noWrap/>
            <w:vAlign w:val="bottom"/>
            <w:hideMark/>
          </w:tcPr>
          <w:p w14:paraId="0A72C6E5" w14:textId="77777777" w:rsidR="00D035AA" w:rsidRDefault="00D035AA">
            <w:pPr>
              <w:jc w:val="both"/>
              <w:rPr>
                <w:rFonts w:ascii="Calibri" w:hAnsi="Calibri" w:cs="Calibri"/>
                <w:b/>
                <w:bCs/>
                <w:sz w:val="22"/>
                <w:szCs w:val="22"/>
              </w:rPr>
            </w:pPr>
            <w:r>
              <w:rPr>
                <w:rFonts w:ascii="Calibri" w:hAnsi="Calibri" w:cs="Calibri"/>
                <w:b/>
                <w:bCs/>
                <w:sz w:val="22"/>
                <w:szCs w:val="22"/>
              </w:rPr>
              <w:t>9 KS</w:t>
            </w:r>
          </w:p>
        </w:tc>
        <w:tc>
          <w:tcPr>
            <w:tcW w:w="1253" w:type="dxa"/>
            <w:tcBorders>
              <w:top w:val="nil"/>
              <w:left w:val="nil"/>
              <w:bottom w:val="double" w:sz="6" w:space="0" w:color="auto"/>
              <w:right w:val="double" w:sz="6" w:space="0" w:color="auto"/>
            </w:tcBorders>
            <w:noWrap/>
            <w:vAlign w:val="bottom"/>
          </w:tcPr>
          <w:p w14:paraId="7044F18A" w14:textId="77777777" w:rsidR="00D035AA" w:rsidRDefault="00D035AA">
            <w:pPr>
              <w:jc w:val="both"/>
              <w:rPr>
                <w:rFonts w:ascii="Calibri" w:hAnsi="Calibri" w:cs="Calibri"/>
                <w:color w:val="000000"/>
                <w:sz w:val="22"/>
                <w:szCs w:val="22"/>
              </w:rPr>
            </w:pPr>
          </w:p>
        </w:tc>
        <w:tc>
          <w:tcPr>
            <w:tcW w:w="1134" w:type="dxa"/>
            <w:tcBorders>
              <w:top w:val="nil"/>
              <w:left w:val="nil"/>
              <w:bottom w:val="double" w:sz="6" w:space="0" w:color="auto"/>
              <w:right w:val="double" w:sz="6" w:space="0" w:color="auto"/>
            </w:tcBorders>
            <w:noWrap/>
            <w:vAlign w:val="bottom"/>
          </w:tcPr>
          <w:p w14:paraId="1FF33DBC" w14:textId="77777777" w:rsidR="00D035AA" w:rsidRDefault="00D035AA">
            <w:pPr>
              <w:jc w:val="both"/>
              <w:rPr>
                <w:rFonts w:ascii="Calibri" w:hAnsi="Calibri" w:cs="Calibri"/>
                <w:color w:val="000000"/>
                <w:sz w:val="22"/>
                <w:szCs w:val="22"/>
              </w:rPr>
            </w:pPr>
          </w:p>
        </w:tc>
      </w:tr>
      <w:tr w:rsidR="00D035AA" w14:paraId="21A60C0A" w14:textId="77777777" w:rsidTr="002851A1">
        <w:trPr>
          <w:trHeight w:val="345"/>
        </w:trPr>
        <w:tc>
          <w:tcPr>
            <w:tcW w:w="992" w:type="dxa"/>
            <w:tcBorders>
              <w:top w:val="nil"/>
              <w:left w:val="double" w:sz="6" w:space="0" w:color="auto"/>
              <w:bottom w:val="double" w:sz="6" w:space="0" w:color="auto"/>
              <w:right w:val="double" w:sz="6" w:space="0" w:color="auto"/>
            </w:tcBorders>
            <w:hideMark/>
          </w:tcPr>
          <w:p w14:paraId="3A96BDC5" w14:textId="77777777" w:rsidR="00D035AA" w:rsidRDefault="00D035AA">
            <w:pPr>
              <w:jc w:val="center"/>
              <w:rPr>
                <w:rFonts w:ascii="Calibri" w:hAnsi="Calibri" w:cs="Calibri"/>
                <w:color w:val="000000"/>
              </w:rPr>
            </w:pPr>
            <w:r>
              <w:rPr>
                <w:rFonts w:ascii="Calibri" w:hAnsi="Calibri" w:cs="Calibri"/>
                <w:color w:val="000000"/>
              </w:rPr>
              <w:t>3</w:t>
            </w:r>
          </w:p>
        </w:tc>
        <w:tc>
          <w:tcPr>
            <w:tcW w:w="992" w:type="dxa"/>
            <w:tcBorders>
              <w:top w:val="nil"/>
              <w:left w:val="double" w:sz="6" w:space="0" w:color="auto"/>
              <w:bottom w:val="double" w:sz="6" w:space="0" w:color="auto"/>
              <w:right w:val="double" w:sz="6" w:space="0" w:color="auto"/>
            </w:tcBorders>
            <w:noWrap/>
            <w:vAlign w:val="bottom"/>
            <w:hideMark/>
          </w:tcPr>
          <w:p w14:paraId="43FB04A9" w14:textId="77777777" w:rsidR="00D035AA" w:rsidRDefault="00D035AA">
            <w:pPr>
              <w:jc w:val="both"/>
              <w:rPr>
                <w:rFonts w:ascii="Calibri" w:hAnsi="Calibri" w:cs="Calibri"/>
                <w:color w:val="000000"/>
              </w:rPr>
            </w:pPr>
            <w:r>
              <w:rPr>
                <w:rFonts w:ascii="Calibri" w:hAnsi="Calibri" w:cs="Calibri"/>
                <w:color w:val="000000"/>
              </w:rPr>
              <w:t>709053</w:t>
            </w:r>
          </w:p>
        </w:tc>
        <w:tc>
          <w:tcPr>
            <w:tcW w:w="3805" w:type="dxa"/>
            <w:tcBorders>
              <w:top w:val="nil"/>
              <w:left w:val="nil"/>
              <w:bottom w:val="double" w:sz="6" w:space="0" w:color="auto"/>
              <w:right w:val="double" w:sz="6" w:space="0" w:color="auto"/>
            </w:tcBorders>
            <w:noWrap/>
            <w:vAlign w:val="bottom"/>
            <w:hideMark/>
          </w:tcPr>
          <w:p w14:paraId="0FEE95EC" w14:textId="77777777" w:rsidR="00D035AA" w:rsidRDefault="00D035AA">
            <w:pPr>
              <w:jc w:val="both"/>
              <w:rPr>
                <w:rFonts w:ascii="Calibri" w:hAnsi="Calibri" w:cs="Calibri"/>
                <w:color w:val="000000"/>
              </w:rPr>
            </w:pPr>
            <w:r>
              <w:rPr>
                <w:rFonts w:ascii="Calibri" w:hAnsi="Calibri" w:cs="Calibri"/>
                <w:color w:val="000000"/>
              </w:rPr>
              <w:t>Vypínač vzduchový II</w:t>
            </w:r>
          </w:p>
        </w:tc>
        <w:tc>
          <w:tcPr>
            <w:tcW w:w="1015" w:type="dxa"/>
            <w:tcBorders>
              <w:top w:val="nil"/>
              <w:left w:val="nil"/>
              <w:bottom w:val="double" w:sz="6" w:space="0" w:color="auto"/>
              <w:right w:val="double" w:sz="6" w:space="0" w:color="auto"/>
            </w:tcBorders>
            <w:noWrap/>
            <w:vAlign w:val="bottom"/>
            <w:hideMark/>
          </w:tcPr>
          <w:p w14:paraId="4EFA3FFF" w14:textId="77777777" w:rsidR="00D035AA" w:rsidRDefault="00D035AA">
            <w:pPr>
              <w:jc w:val="both"/>
              <w:rPr>
                <w:rFonts w:ascii="Calibri" w:hAnsi="Calibri" w:cs="Calibri"/>
                <w:b/>
                <w:bCs/>
                <w:sz w:val="22"/>
                <w:szCs w:val="22"/>
              </w:rPr>
            </w:pPr>
            <w:r>
              <w:rPr>
                <w:rFonts w:ascii="Calibri" w:hAnsi="Calibri" w:cs="Calibri"/>
                <w:b/>
                <w:bCs/>
                <w:sz w:val="22"/>
                <w:szCs w:val="22"/>
              </w:rPr>
              <w:t>8 KS</w:t>
            </w:r>
          </w:p>
        </w:tc>
        <w:tc>
          <w:tcPr>
            <w:tcW w:w="1253" w:type="dxa"/>
            <w:tcBorders>
              <w:top w:val="nil"/>
              <w:left w:val="nil"/>
              <w:bottom w:val="double" w:sz="6" w:space="0" w:color="auto"/>
              <w:right w:val="double" w:sz="6" w:space="0" w:color="auto"/>
            </w:tcBorders>
            <w:noWrap/>
            <w:vAlign w:val="bottom"/>
          </w:tcPr>
          <w:p w14:paraId="7175FB7E" w14:textId="77777777" w:rsidR="00D035AA" w:rsidRDefault="00D035AA">
            <w:pPr>
              <w:jc w:val="both"/>
              <w:rPr>
                <w:rFonts w:ascii="Calibri" w:hAnsi="Calibri" w:cs="Calibri"/>
                <w:color w:val="000000"/>
                <w:sz w:val="22"/>
                <w:szCs w:val="22"/>
              </w:rPr>
            </w:pPr>
          </w:p>
        </w:tc>
        <w:tc>
          <w:tcPr>
            <w:tcW w:w="1134" w:type="dxa"/>
            <w:tcBorders>
              <w:top w:val="nil"/>
              <w:left w:val="nil"/>
              <w:bottom w:val="double" w:sz="6" w:space="0" w:color="auto"/>
              <w:right w:val="double" w:sz="6" w:space="0" w:color="auto"/>
            </w:tcBorders>
            <w:noWrap/>
            <w:vAlign w:val="bottom"/>
          </w:tcPr>
          <w:p w14:paraId="563DF327" w14:textId="77777777" w:rsidR="00D035AA" w:rsidRDefault="00D035AA">
            <w:pPr>
              <w:jc w:val="both"/>
              <w:rPr>
                <w:rFonts w:ascii="Calibri" w:hAnsi="Calibri" w:cs="Calibri"/>
                <w:color w:val="000000"/>
                <w:sz w:val="22"/>
                <w:szCs w:val="22"/>
              </w:rPr>
            </w:pPr>
          </w:p>
        </w:tc>
      </w:tr>
      <w:tr w:rsidR="00D035AA" w14:paraId="2793A269" w14:textId="77777777" w:rsidTr="002851A1">
        <w:trPr>
          <w:trHeight w:val="345"/>
        </w:trPr>
        <w:tc>
          <w:tcPr>
            <w:tcW w:w="992" w:type="dxa"/>
            <w:tcBorders>
              <w:top w:val="nil"/>
              <w:left w:val="double" w:sz="6" w:space="0" w:color="auto"/>
              <w:bottom w:val="double" w:sz="6" w:space="0" w:color="auto"/>
              <w:right w:val="double" w:sz="6" w:space="0" w:color="auto"/>
            </w:tcBorders>
            <w:hideMark/>
          </w:tcPr>
          <w:p w14:paraId="7A28B28C" w14:textId="77777777" w:rsidR="00D035AA" w:rsidRDefault="00D035AA">
            <w:pPr>
              <w:jc w:val="center"/>
              <w:rPr>
                <w:rFonts w:ascii="Calibri" w:hAnsi="Calibri" w:cs="Calibri"/>
                <w:color w:val="000000"/>
              </w:rPr>
            </w:pPr>
            <w:r>
              <w:rPr>
                <w:rFonts w:ascii="Calibri" w:hAnsi="Calibri" w:cs="Calibri"/>
                <w:color w:val="000000"/>
              </w:rPr>
              <w:t>4</w:t>
            </w:r>
          </w:p>
        </w:tc>
        <w:tc>
          <w:tcPr>
            <w:tcW w:w="992" w:type="dxa"/>
            <w:tcBorders>
              <w:top w:val="nil"/>
              <w:left w:val="double" w:sz="6" w:space="0" w:color="auto"/>
              <w:bottom w:val="double" w:sz="6" w:space="0" w:color="auto"/>
              <w:right w:val="double" w:sz="6" w:space="0" w:color="auto"/>
            </w:tcBorders>
            <w:noWrap/>
            <w:vAlign w:val="center"/>
            <w:hideMark/>
          </w:tcPr>
          <w:p w14:paraId="065699AD" w14:textId="77777777" w:rsidR="00D035AA" w:rsidRDefault="00D035AA">
            <w:pPr>
              <w:jc w:val="both"/>
              <w:rPr>
                <w:rFonts w:ascii="Calibri" w:hAnsi="Calibri" w:cs="Calibri"/>
                <w:color w:val="000000"/>
              </w:rPr>
            </w:pPr>
            <w:r>
              <w:rPr>
                <w:rFonts w:ascii="Calibri" w:hAnsi="Calibri" w:cs="Calibri"/>
                <w:color w:val="000000"/>
              </w:rPr>
              <w:t>710919</w:t>
            </w:r>
          </w:p>
        </w:tc>
        <w:tc>
          <w:tcPr>
            <w:tcW w:w="3805" w:type="dxa"/>
            <w:tcBorders>
              <w:top w:val="nil"/>
              <w:left w:val="nil"/>
              <w:bottom w:val="double" w:sz="6" w:space="0" w:color="auto"/>
              <w:right w:val="double" w:sz="6" w:space="0" w:color="auto"/>
            </w:tcBorders>
            <w:noWrap/>
            <w:vAlign w:val="bottom"/>
            <w:hideMark/>
          </w:tcPr>
          <w:p w14:paraId="43523C38" w14:textId="77777777" w:rsidR="00D035AA" w:rsidRDefault="00D035AA">
            <w:pPr>
              <w:jc w:val="both"/>
              <w:rPr>
                <w:rFonts w:ascii="Calibri" w:hAnsi="Calibri" w:cs="Calibri"/>
                <w:color w:val="000000"/>
              </w:rPr>
            </w:pPr>
            <w:r>
              <w:rPr>
                <w:rFonts w:ascii="Calibri" w:hAnsi="Calibri" w:cs="Calibri"/>
                <w:color w:val="000000"/>
              </w:rPr>
              <w:t>Nárazník 200kN se stupačkou</w:t>
            </w:r>
          </w:p>
        </w:tc>
        <w:tc>
          <w:tcPr>
            <w:tcW w:w="1015" w:type="dxa"/>
            <w:tcBorders>
              <w:top w:val="nil"/>
              <w:left w:val="nil"/>
              <w:bottom w:val="double" w:sz="6" w:space="0" w:color="auto"/>
              <w:right w:val="double" w:sz="6" w:space="0" w:color="auto"/>
            </w:tcBorders>
            <w:noWrap/>
            <w:vAlign w:val="bottom"/>
            <w:hideMark/>
          </w:tcPr>
          <w:p w14:paraId="44DCF6ED" w14:textId="776EE11B" w:rsidR="00D035AA" w:rsidRDefault="00535E79">
            <w:pPr>
              <w:jc w:val="both"/>
              <w:rPr>
                <w:rFonts w:ascii="Calibri" w:hAnsi="Calibri" w:cs="Calibri"/>
                <w:b/>
                <w:bCs/>
                <w:sz w:val="22"/>
                <w:szCs w:val="22"/>
              </w:rPr>
            </w:pPr>
            <w:r>
              <w:rPr>
                <w:rFonts w:ascii="Calibri" w:hAnsi="Calibri" w:cs="Calibri"/>
                <w:b/>
                <w:bCs/>
                <w:sz w:val="22"/>
                <w:szCs w:val="22"/>
              </w:rPr>
              <w:t xml:space="preserve">13 </w:t>
            </w:r>
            <w:r w:rsidR="00D035AA">
              <w:rPr>
                <w:rFonts w:ascii="Calibri" w:hAnsi="Calibri" w:cs="Calibri"/>
                <w:b/>
                <w:bCs/>
                <w:sz w:val="22"/>
                <w:szCs w:val="22"/>
              </w:rPr>
              <w:t>KS</w:t>
            </w:r>
          </w:p>
        </w:tc>
        <w:tc>
          <w:tcPr>
            <w:tcW w:w="1253" w:type="dxa"/>
            <w:tcBorders>
              <w:top w:val="nil"/>
              <w:left w:val="nil"/>
              <w:bottom w:val="double" w:sz="6" w:space="0" w:color="auto"/>
              <w:right w:val="double" w:sz="6" w:space="0" w:color="auto"/>
            </w:tcBorders>
            <w:noWrap/>
            <w:vAlign w:val="bottom"/>
          </w:tcPr>
          <w:p w14:paraId="6BF9BFFB" w14:textId="77777777" w:rsidR="00D035AA" w:rsidRDefault="00D035AA">
            <w:pPr>
              <w:jc w:val="both"/>
              <w:rPr>
                <w:rFonts w:ascii="Calibri" w:hAnsi="Calibri" w:cs="Calibri"/>
                <w:color w:val="000000"/>
                <w:sz w:val="22"/>
                <w:szCs w:val="22"/>
              </w:rPr>
            </w:pPr>
          </w:p>
        </w:tc>
        <w:tc>
          <w:tcPr>
            <w:tcW w:w="1134" w:type="dxa"/>
            <w:tcBorders>
              <w:top w:val="nil"/>
              <w:left w:val="nil"/>
              <w:bottom w:val="double" w:sz="6" w:space="0" w:color="auto"/>
              <w:right w:val="double" w:sz="6" w:space="0" w:color="auto"/>
            </w:tcBorders>
            <w:noWrap/>
            <w:vAlign w:val="bottom"/>
          </w:tcPr>
          <w:p w14:paraId="6746F0E0" w14:textId="77777777" w:rsidR="00D035AA" w:rsidRDefault="00D035AA">
            <w:pPr>
              <w:jc w:val="both"/>
              <w:rPr>
                <w:rFonts w:ascii="Calibri" w:hAnsi="Calibri" w:cs="Calibri"/>
                <w:color w:val="000000"/>
                <w:sz w:val="22"/>
                <w:szCs w:val="22"/>
              </w:rPr>
            </w:pPr>
          </w:p>
        </w:tc>
      </w:tr>
      <w:tr w:rsidR="00D035AA" w14:paraId="36587A47" w14:textId="77777777" w:rsidTr="002851A1">
        <w:trPr>
          <w:trHeight w:val="345"/>
        </w:trPr>
        <w:tc>
          <w:tcPr>
            <w:tcW w:w="992" w:type="dxa"/>
            <w:tcBorders>
              <w:top w:val="nil"/>
              <w:left w:val="double" w:sz="6" w:space="0" w:color="auto"/>
              <w:bottom w:val="double" w:sz="6" w:space="0" w:color="auto"/>
              <w:right w:val="double" w:sz="6" w:space="0" w:color="auto"/>
            </w:tcBorders>
            <w:hideMark/>
          </w:tcPr>
          <w:p w14:paraId="65CA523C" w14:textId="77777777" w:rsidR="00D035AA" w:rsidRDefault="00D035AA">
            <w:pPr>
              <w:jc w:val="center"/>
              <w:rPr>
                <w:rFonts w:ascii="Calibri" w:hAnsi="Calibri" w:cs="Calibri"/>
                <w:color w:val="000000"/>
              </w:rPr>
            </w:pPr>
            <w:r>
              <w:rPr>
                <w:rFonts w:ascii="Calibri" w:hAnsi="Calibri" w:cs="Calibri"/>
                <w:color w:val="000000"/>
              </w:rPr>
              <w:t>5</w:t>
            </w:r>
          </w:p>
        </w:tc>
        <w:tc>
          <w:tcPr>
            <w:tcW w:w="992" w:type="dxa"/>
            <w:tcBorders>
              <w:top w:val="nil"/>
              <w:left w:val="double" w:sz="6" w:space="0" w:color="auto"/>
              <w:bottom w:val="double" w:sz="6" w:space="0" w:color="auto"/>
              <w:right w:val="double" w:sz="6" w:space="0" w:color="auto"/>
            </w:tcBorders>
            <w:noWrap/>
            <w:vAlign w:val="center"/>
            <w:hideMark/>
          </w:tcPr>
          <w:p w14:paraId="1DC1BB90" w14:textId="77777777" w:rsidR="00D035AA" w:rsidRDefault="00D035AA">
            <w:pPr>
              <w:jc w:val="both"/>
              <w:rPr>
                <w:rFonts w:ascii="Calibri" w:hAnsi="Calibri" w:cs="Calibri"/>
                <w:color w:val="000000"/>
              </w:rPr>
            </w:pPr>
            <w:r>
              <w:rPr>
                <w:rFonts w:ascii="Calibri" w:hAnsi="Calibri" w:cs="Calibri"/>
                <w:color w:val="000000"/>
              </w:rPr>
              <w:t>716545</w:t>
            </w:r>
          </w:p>
        </w:tc>
        <w:tc>
          <w:tcPr>
            <w:tcW w:w="3805" w:type="dxa"/>
            <w:tcBorders>
              <w:top w:val="nil"/>
              <w:left w:val="nil"/>
              <w:bottom w:val="double" w:sz="6" w:space="0" w:color="auto"/>
              <w:right w:val="double" w:sz="6" w:space="0" w:color="auto"/>
            </w:tcBorders>
            <w:noWrap/>
            <w:vAlign w:val="bottom"/>
            <w:hideMark/>
          </w:tcPr>
          <w:p w14:paraId="2C454F24" w14:textId="77777777" w:rsidR="00D035AA" w:rsidRDefault="00D035AA">
            <w:pPr>
              <w:jc w:val="both"/>
              <w:rPr>
                <w:rFonts w:ascii="Calibri" w:hAnsi="Calibri" w:cs="Calibri"/>
                <w:color w:val="000000"/>
              </w:rPr>
            </w:pPr>
            <w:r>
              <w:rPr>
                <w:rFonts w:ascii="Calibri" w:hAnsi="Calibri" w:cs="Calibri"/>
                <w:color w:val="000000"/>
              </w:rPr>
              <w:t>Ventil přídavný DAKO D1 90040-175</w:t>
            </w:r>
          </w:p>
        </w:tc>
        <w:tc>
          <w:tcPr>
            <w:tcW w:w="1015" w:type="dxa"/>
            <w:tcBorders>
              <w:top w:val="nil"/>
              <w:left w:val="nil"/>
              <w:bottom w:val="double" w:sz="6" w:space="0" w:color="auto"/>
              <w:right w:val="double" w:sz="6" w:space="0" w:color="auto"/>
            </w:tcBorders>
            <w:noWrap/>
            <w:vAlign w:val="bottom"/>
            <w:hideMark/>
          </w:tcPr>
          <w:p w14:paraId="79F9EB05" w14:textId="73BEB168" w:rsidR="00D035AA" w:rsidRDefault="00535E79">
            <w:pPr>
              <w:jc w:val="both"/>
              <w:rPr>
                <w:rFonts w:ascii="Calibri" w:hAnsi="Calibri" w:cs="Calibri"/>
                <w:b/>
                <w:bCs/>
                <w:sz w:val="22"/>
                <w:szCs w:val="22"/>
              </w:rPr>
            </w:pPr>
            <w:r>
              <w:rPr>
                <w:rFonts w:ascii="Calibri" w:hAnsi="Calibri" w:cs="Calibri"/>
                <w:b/>
                <w:bCs/>
                <w:sz w:val="22"/>
                <w:szCs w:val="22"/>
              </w:rPr>
              <w:t>-----</w:t>
            </w:r>
          </w:p>
        </w:tc>
        <w:tc>
          <w:tcPr>
            <w:tcW w:w="1253" w:type="dxa"/>
            <w:tcBorders>
              <w:top w:val="nil"/>
              <w:left w:val="nil"/>
              <w:bottom w:val="double" w:sz="6" w:space="0" w:color="auto"/>
              <w:right w:val="double" w:sz="6" w:space="0" w:color="auto"/>
            </w:tcBorders>
            <w:noWrap/>
            <w:vAlign w:val="bottom"/>
          </w:tcPr>
          <w:p w14:paraId="03BA21F2" w14:textId="77777777" w:rsidR="00D035AA" w:rsidRDefault="00D035AA">
            <w:pPr>
              <w:jc w:val="both"/>
              <w:rPr>
                <w:rFonts w:ascii="Calibri" w:hAnsi="Calibri" w:cs="Calibri"/>
                <w:color w:val="000000"/>
                <w:sz w:val="22"/>
                <w:szCs w:val="22"/>
              </w:rPr>
            </w:pPr>
          </w:p>
        </w:tc>
        <w:tc>
          <w:tcPr>
            <w:tcW w:w="1134" w:type="dxa"/>
            <w:tcBorders>
              <w:top w:val="nil"/>
              <w:left w:val="nil"/>
              <w:bottom w:val="double" w:sz="6" w:space="0" w:color="auto"/>
              <w:right w:val="double" w:sz="6" w:space="0" w:color="auto"/>
            </w:tcBorders>
            <w:noWrap/>
            <w:vAlign w:val="bottom"/>
          </w:tcPr>
          <w:p w14:paraId="16B4EF99" w14:textId="77777777" w:rsidR="00D035AA" w:rsidRDefault="00D035AA">
            <w:pPr>
              <w:jc w:val="both"/>
              <w:rPr>
                <w:rFonts w:ascii="Calibri" w:hAnsi="Calibri" w:cs="Calibri"/>
                <w:color w:val="000000"/>
                <w:sz w:val="22"/>
                <w:szCs w:val="22"/>
              </w:rPr>
            </w:pPr>
          </w:p>
        </w:tc>
      </w:tr>
      <w:tr w:rsidR="00D035AA" w14:paraId="512A1E59" w14:textId="77777777" w:rsidTr="002851A1">
        <w:trPr>
          <w:trHeight w:val="345"/>
        </w:trPr>
        <w:tc>
          <w:tcPr>
            <w:tcW w:w="992" w:type="dxa"/>
            <w:tcBorders>
              <w:top w:val="nil"/>
              <w:left w:val="double" w:sz="6" w:space="0" w:color="auto"/>
              <w:bottom w:val="double" w:sz="6" w:space="0" w:color="auto"/>
              <w:right w:val="double" w:sz="6" w:space="0" w:color="auto"/>
            </w:tcBorders>
            <w:hideMark/>
          </w:tcPr>
          <w:p w14:paraId="7B57CA62" w14:textId="77777777" w:rsidR="00D035AA" w:rsidRDefault="00D035AA">
            <w:pPr>
              <w:jc w:val="center"/>
              <w:rPr>
                <w:rFonts w:ascii="Calibri" w:hAnsi="Calibri" w:cs="Calibri"/>
                <w:color w:val="000000"/>
              </w:rPr>
            </w:pPr>
            <w:r>
              <w:rPr>
                <w:rFonts w:ascii="Calibri" w:hAnsi="Calibri" w:cs="Calibri"/>
                <w:color w:val="000000"/>
              </w:rPr>
              <w:t>6</w:t>
            </w:r>
          </w:p>
        </w:tc>
        <w:tc>
          <w:tcPr>
            <w:tcW w:w="992" w:type="dxa"/>
            <w:tcBorders>
              <w:top w:val="nil"/>
              <w:left w:val="double" w:sz="6" w:space="0" w:color="auto"/>
              <w:bottom w:val="double" w:sz="6" w:space="0" w:color="auto"/>
              <w:right w:val="double" w:sz="6" w:space="0" w:color="auto"/>
            </w:tcBorders>
            <w:noWrap/>
            <w:vAlign w:val="center"/>
            <w:hideMark/>
          </w:tcPr>
          <w:p w14:paraId="71FC1493" w14:textId="77777777" w:rsidR="00D035AA" w:rsidRDefault="00D035AA">
            <w:pPr>
              <w:jc w:val="both"/>
              <w:rPr>
                <w:rFonts w:ascii="Calibri" w:hAnsi="Calibri" w:cs="Calibri"/>
                <w:color w:val="000000"/>
              </w:rPr>
            </w:pPr>
            <w:r>
              <w:rPr>
                <w:rFonts w:ascii="Calibri" w:hAnsi="Calibri" w:cs="Calibri"/>
                <w:color w:val="000000"/>
              </w:rPr>
              <w:t>773324</w:t>
            </w:r>
          </w:p>
        </w:tc>
        <w:tc>
          <w:tcPr>
            <w:tcW w:w="3805" w:type="dxa"/>
            <w:tcBorders>
              <w:top w:val="nil"/>
              <w:left w:val="nil"/>
              <w:bottom w:val="double" w:sz="6" w:space="0" w:color="auto"/>
              <w:right w:val="double" w:sz="6" w:space="0" w:color="auto"/>
            </w:tcBorders>
            <w:noWrap/>
            <w:vAlign w:val="bottom"/>
            <w:hideMark/>
          </w:tcPr>
          <w:p w14:paraId="6EAE38B8" w14:textId="77777777" w:rsidR="00D035AA" w:rsidRDefault="00D035AA">
            <w:pPr>
              <w:jc w:val="both"/>
              <w:rPr>
                <w:rFonts w:ascii="Calibri" w:hAnsi="Calibri" w:cs="Calibri"/>
                <w:color w:val="000000"/>
              </w:rPr>
            </w:pPr>
            <w:r>
              <w:rPr>
                <w:rFonts w:ascii="Calibri" w:hAnsi="Calibri" w:cs="Calibri"/>
                <w:color w:val="000000"/>
              </w:rPr>
              <w:t>Stavěč zdrží SZ 6, 458.9.104.26.30.</w:t>
            </w:r>
            <w:proofErr w:type="gramStart"/>
            <w:r>
              <w:rPr>
                <w:rFonts w:ascii="Calibri" w:hAnsi="Calibri" w:cs="Calibri"/>
                <w:color w:val="000000"/>
              </w:rPr>
              <w:t>0b</w:t>
            </w:r>
            <w:proofErr w:type="gramEnd"/>
          </w:p>
        </w:tc>
        <w:tc>
          <w:tcPr>
            <w:tcW w:w="1015" w:type="dxa"/>
            <w:tcBorders>
              <w:top w:val="nil"/>
              <w:left w:val="nil"/>
              <w:bottom w:val="double" w:sz="6" w:space="0" w:color="auto"/>
              <w:right w:val="double" w:sz="6" w:space="0" w:color="auto"/>
            </w:tcBorders>
            <w:noWrap/>
            <w:vAlign w:val="bottom"/>
            <w:hideMark/>
          </w:tcPr>
          <w:p w14:paraId="2CC2EBA6" w14:textId="77777777" w:rsidR="00D035AA" w:rsidRDefault="00D035AA">
            <w:pPr>
              <w:jc w:val="both"/>
              <w:rPr>
                <w:rFonts w:ascii="Calibri" w:hAnsi="Calibri" w:cs="Calibri"/>
                <w:b/>
                <w:bCs/>
                <w:sz w:val="22"/>
                <w:szCs w:val="22"/>
              </w:rPr>
            </w:pPr>
            <w:r>
              <w:rPr>
                <w:rFonts w:ascii="Calibri" w:hAnsi="Calibri" w:cs="Calibri"/>
                <w:b/>
                <w:bCs/>
                <w:sz w:val="22"/>
                <w:szCs w:val="22"/>
              </w:rPr>
              <w:t>21 KS</w:t>
            </w:r>
          </w:p>
        </w:tc>
        <w:tc>
          <w:tcPr>
            <w:tcW w:w="1253" w:type="dxa"/>
            <w:tcBorders>
              <w:top w:val="nil"/>
              <w:left w:val="nil"/>
              <w:bottom w:val="double" w:sz="6" w:space="0" w:color="auto"/>
              <w:right w:val="double" w:sz="6" w:space="0" w:color="auto"/>
            </w:tcBorders>
            <w:noWrap/>
            <w:vAlign w:val="bottom"/>
          </w:tcPr>
          <w:p w14:paraId="4CD6FC12" w14:textId="77777777" w:rsidR="00D035AA" w:rsidRDefault="00D035AA">
            <w:pPr>
              <w:jc w:val="both"/>
              <w:rPr>
                <w:rFonts w:ascii="Calibri" w:hAnsi="Calibri" w:cs="Calibri"/>
                <w:color w:val="000000"/>
                <w:sz w:val="22"/>
                <w:szCs w:val="22"/>
              </w:rPr>
            </w:pPr>
          </w:p>
        </w:tc>
        <w:tc>
          <w:tcPr>
            <w:tcW w:w="1134" w:type="dxa"/>
            <w:tcBorders>
              <w:top w:val="nil"/>
              <w:left w:val="nil"/>
              <w:bottom w:val="double" w:sz="6" w:space="0" w:color="auto"/>
              <w:right w:val="double" w:sz="6" w:space="0" w:color="auto"/>
            </w:tcBorders>
            <w:noWrap/>
            <w:vAlign w:val="bottom"/>
          </w:tcPr>
          <w:p w14:paraId="6E91244A" w14:textId="77777777" w:rsidR="00D035AA" w:rsidRDefault="00D035AA">
            <w:pPr>
              <w:jc w:val="both"/>
              <w:rPr>
                <w:rFonts w:ascii="Calibri" w:hAnsi="Calibri" w:cs="Calibri"/>
                <w:color w:val="000000"/>
                <w:sz w:val="22"/>
                <w:szCs w:val="22"/>
              </w:rPr>
            </w:pPr>
          </w:p>
        </w:tc>
      </w:tr>
      <w:tr w:rsidR="00D035AA" w14:paraId="39604B4F" w14:textId="77777777" w:rsidTr="002851A1">
        <w:trPr>
          <w:trHeight w:val="345"/>
        </w:trPr>
        <w:tc>
          <w:tcPr>
            <w:tcW w:w="992" w:type="dxa"/>
            <w:tcBorders>
              <w:top w:val="nil"/>
              <w:left w:val="double" w:sz="6" w:space="0" w:color="auto"/>
              <w:bottom w:val="double" w:sz="6" w:space="0" w:color="auto"/>
              <w:right w:val="double" w:sz="6" w:space="0" w:color="auto"/>
            </w:tcBorders>
            <w:hideMark/>
          </w:tcPr>
          <w:p w14:paraId="57DB12B9" w14:textId="77777777" w:rsidR="00D035AA" w:rsidRDefault="00D035AA">
            <w:pPr>
              <w:jc w:val="center"/>
              <w:rPr>
                <w:rFonts w:ascii="Calibri" w:hAnsi="Calibri" w:cs="Calibri"/>
                <w:color w:val="000000"/>
              </w:rPr>
            </w:pPr>
            <w:r>
              <w:rPr>
                <w:rFonts w:ascii="Calibri" w:hAnsi="Calibri" w:cs="Calibri"/>
                <w:color w:val="000000"/>
              </w:rPr>
              <w:t>7</w:t>
            </w:r>
          </w:p>
        </w:tc>
        <w:tc>
          <w:tcPr>
            <w:tcW w:w="992" w:type="dxa"/>
            <w:tcBorders>
              <w:top w:val="nil"/>
              <w:left w:val="double" w:sz="6" w:space="0" w:color="auto"/>
              <w:bottom w:val="double" w:sz="6" w:space="0" w:color="auto"/>
              <w:right w:val="double" w:sz="6" w:space="0" w:color="auto"/>
            </w:tcBorders>
            <w:noWrap/>
            <w:vAlign w:val="center"/>
            <w:hideMark/>
          </w:tcPr>
          <w:p w14:paraId="0A6A2D9C" w14:textId="77777777" w:rsidR="00D035AA" w:rsidRDefault="00D035AA">
            <w:pPr>
              <w:jc w:val="both"/>
              <w:rPr>
                <w:rFonts w:ascii="Calibri" w:hAnsi="Calibri" w:cs="Calibri"/>
                <w:color w:val="000000"/>
              </w:rPr>
            </w:pPr>
            <w:r>
              <w:rPr>
                <w:rFonts w:ascii="Calibri" w:hAnsi="Calibri" w:cs="Calibri"/>
                <w:color w:val="000000"/>
              </w:rPr>
              <w:t>827392</w:t>
            </w:r>
          </w:p>
        </w:tc>
        <w:tc>
          <w:tcPr>
            <w:tcW w:w="3805" w:type="dxa"/>
            <w:tcBorders>
              <w:top w:val="nil"/>
              <w:left w:val="nil"/>
              <w:bottom w:val="double" w:sz="6" w:space="0" w:color="auto"/>
              <w:right w:val="double" w:sz="6" w:space="0" w:color="auto"/>
            </w:tcBorders>
            <w:noWrap/>
            <w:vAlign w:val="bottom"/>
            <w:hideMark/>
          </w:tcPr>
          <w:p w14:paraId="26646A74" w14:textId="77777777" w:rsidR="00D035AA" w:rsidRDefault="00D035AA">
            <w:pPr>
              <w:jc w:val="both"/>
              <w:rPr>
                <w:rFonts w:ascii="Calibri" w:hAnsi="Calibri" w:cs="Calibri"/>
                <w:color w:val="000000"/>
              </w:rPr>
            </w:pPr>
            <w:r>
              <w:rPr>
                <w:rFonts w:ascii="Calibri" w:hAnsi="Calibri" w:cs="Calibri"/>
                <w:color w:val="000000"/>
              </w:rPr>
              <w:t>Nárazník 200kN bez stupačky</w:t>
            </w:r>
          </w:p>
        </w:tc>
        <w:tc>
          <w:tcPr>
            <w:tcW w:w="1015" w:type="dxa"/>
            <w:tcBorders>
              <w:top w:val="nil"/>
              <w:left w:val="nil"/>
              <w:bottom w:val="double" w:sz="6" w:space="0" w:color="auto"/>
              <w:right w:val="double" w:sz="6" w:space="0" w:color="auto"/>
            </w:tcBorders>
            <w:noWrap/>
            <w:vAlign w:val="bottom"/>
            <w:hideMark/>
          </w:tcPr>
          <w:p w14:paraId="7554A121" w14:textId="75A8DE09" w:rsidR="00D035AA" w:rsidRDefault="00535E79">
            <w:pPr>
              <w:jc w:val="both"/>
              <w:rPr>
                <w:rFonts w:ascii="Calibri" w:hAnsi="Calibri" w:cs="Calibri"/>
                <w:b/>
                <w:bCs/>
                <w:sz w:val="22"/>
                <w:szCs w:val="22"/>
              </w:rPr>
            </w:pPr>
            <w:r>
              <w:rPr>
                <w:rFonts w:ascii="Calibri" w:hAnsi="Calibri" w:cs="Calibri"/>
                <w:b/>
                <w:bCs/>
                <w:sz w:val="22"/>
                <w:szCs w:val="22"/>
              </w:rPr>
              <w:t xml:space="preserve">38 </w:t>
            </w:r>
            <w:r w:rsidR="00D035AA">
              <w:rPr>
                <w:rFonts w:ascii="Calibri" w:hAnsi="Calibri" w:cs="Calibri"/>
                <w:b/>
                <w:bCs/>
                <w:sz w:val="22"/>
                <w:szCs w:val="22"/>
              </w:rPr>
              <w:t>KS</w:t>
            </w:r>
          </w:p>
        </w:tc>
        <w:tc>
          <w:tcPr>
            <w:tcW w:w="1253" w:type="dxa"/>
            <w:tcBorders>
              <w:top w:val="nil"/>
              <w:left w:val="nil"/>
              <w:bottom w:val="double" w:sz="6" w:space="0" w:color="auto"/>
              <w:right w:val="double" w:sz="6" w:space="0" w:color="auto"/>
            </w:tcBorders>
            <w:noWrap/>
            <w:vAlign w:val="bottom"/>
          </w:tcPr>
          <w:p w14:paraId="4AB669A5" w14:textId="77777777" w:rsidR="00D035AA" w:rsidRDefault="00D035AA">
            <w:pPr>
              <w:jc w:val="both"/>
              <w:rPr>
                <w:rFonts w:ascii="Calibri" w:hAnsi="Calibri" w:cs="Calibri"/>
                <w:color w:val="000000"/>
                <w:sz w:val="22"/>
                <w:szCs w:val="22"/>
              </w:rPr>
            </w:pPr>
          </w:p>
        </w:tc>
        <w:tc>
          <w:tcPr>
            <w:tcW w:w="1134" w:type="dxa"/>
            <w:tcBorders>
              <w:top w:val="nil"/>
              <w:left w:val="nil"/>
              <w:bottom w:val="double" w:sz="6" w:space="0" w:color="auto"/>
              <w:right w:val="double" w:sz="6" w:space="0" w:color="auto"/>
            </w:tcBorders>
            <w:noWrap/>
            <w:vAlign w:val="bottom"/>
          </w:tcPr>
          <w:p w14:paraId="52FFC61E" w14:textId="77777777" w:rsidR="00D035AA" w:rsidRDefault="00D035AA">
            <w:pPr>
              <w:jc w:val="both"/>
              <w:rPr>
                <w:rFonts w:ascii="Calibri" w:hAnsi="Calibri" w:cs="Calibri"/>
                <w:color w:val="000000"/>
                <w:sz w:val="22"/>
                <w:szCs w:val="22"/>
              </w:rPr>
            </w:pPr>
          </w:p>
        </w:tc>
      </w:tr>
      <w:tr w:rsidR="00D035AA" w14:paraId="4AE68238" w14:textId="77777777" w:rsidTr="002851A1">
        <w:trPr>
          <w:trHeight w:val="345"/>
        </w:trPr>
        <w:tc>
          <w:tcPr>
            <w:tcW w:w="992" w:type="dxa"/>
            <w:tcBorders>
              <w:top w:val="nil"/>
              <w:left w:val="double" w:sz="6" w:space="0" w:color="auto"/>
              <w:bottom w:val="double" w:sz="6" w:space="0" w:color="auto"/>
              <w:right w:val="double" w:sz="6" w:space="0" w:color="auto"/>
            </w:tcBorders>
            <w:hideMark/>
          </w:tcPr>
          <w:p w14:paraId="3E35EA72" w14:textId="77777777" w:rsidR="00D035AA" w:rsidRDefault="00D035AA">
            <w:pPr>
              <w:jc w:val="center"/>
              <w:rPr>
                <w:rFonts w:ascii="Calibri" w:hAnsi="Calibri" w:cs="Calibri"/>
                <w:color w:val="000000"/>
              </w:rPr>
            </w:pPr>
            <w:r>
              <w:rPr>
                <w:rFonts w:ascii="Calibri" w:hAnsi="Calibri" w:cs="Calibri"/>
                <w:color w:val="000000"/>
              </w:rPr>
              <w:t>8</w:t>
            </w:r>
          </w:p>
        </w:tc>
        <w:tc>
          <w:tcPr>
            <w:tcW w:w="992" w:type="dxa"/>
            <w:tcBorders>
              <w:top w:val="nil"/>
              <w:left w:val="double" w:sz="6" w:space="0" w:color="auto"/>
              <w:bottom w:val="double" w:sz="6" w:space="0" w:color="auto"/>
              <w:right w:val="double" w:sz="6" w:space="0" w:color="auto"/>
            </w:tcBorders>
            <w:noWrap/>
            <w:vAlign w:val="center"/>
            <w:hideMark/>
          </w:tcPr>
          <w:p w14:paraId="356FDB9A" w14:textId="77777777" w:rsidR="00D035AA" w:rsidRDefault="00D035AA">
            <w:pPr>
              <w:jc w:val="both"/>
              <w:rPr>
                <w:rFonts w:ascii="Calibri" w:hAnsi="Calibri" w:cs="Calibri"/>
                <w:color w:val="000000"/>
              </w:rPr>
            </w:pPr>
            <w:r>
              <w:rPr>
                <w:rFonts w:ascii="Calibri" w:hAnsi="Calibri" w:cs="Calibri"/>
                <w:color w:val="000000"/>
              </w:rPr>
              <w:t>1071731</w:t>
            </w:r>
          </w:p>
        </w:tc>
        <w:tc>
          <w:tcPr>
            <w:tcW w:w="3805" w:type="dxa"/>
            <w:tcBorders>
              <w:top w:val="nil"/>
              <w:left w:val="nil"/>
              <w:bottom w:val="double" w:sz="6" w:space="0" w:color="auto"/>
              <w:right w:val="double" w:sz="6" w:space="0" w:color="auto"/>
            </w:tcBorders>
            <w:noWrap/>
            <w:vAlign w:val="bottom"/>
            <w:hideMark/>
          </w:tcPr>
          <w:p w14:paraId="1F4861AA" w14:textId="77777777" w:rsidR="00D035AA" w:rsidRDefault="00D035AA">
            <w:pPr>
              <w:jc w:val="both"/>
              <w:rPr>
                <w:rFonts w:ascii="Calibri" w:hAnsi="Calibri" w:cs="Calibri"/>
                <w:color w:val="000000"/>
              </w:rPr>
            </w:pPr>
            <w:r>
              <w:rPr>
                <w:rFonts w:ascii="Calibri" w:hAnsi="Calibri" w:cs="Calibri"/>
                <w:color w:val="000000"/>
              </w:rPr>
              <w:t>Hřídel spojovací 3x1490, 006-76-010-0010</w:t>
            </w:r>
          </w:p>
        </w:tc>
        <w:tc>
          <w:tcPr>
            <w:tcW w:w="1015" w:type="dxa"/>
            <w:tcBorders>
              <w:top w:val="nil"/>
              <w:left w:val="nil"/>
              <w:bottom w:val="double" w:sz="6" w:space="0" w:color="auto"/>
              <w:right w:val="double" w:sz="6" w:space="0" w:color="auto"/>
            </w:tcBorders>
            <w:noWrap/>
            <w:vAlign w:val="bottom"/>
            <w:hideMark/>
          </w:tcPr>
          <w:p w14:paraId="36D76B82" w14:textId="77777777" w:rsidR="00D035AA" w:rsidRDefault="00D035AA">
            <w:pPr>
              <w:jc w:val="both"/>
              <w:rPr>
                <w:rFonts w:ascii="Calibri" w:hAnsi="Calibri" w:cs="Calibri"/>
                <w:b/>
                <w:bCs/>
                <w:sz w:val="22"/>
                <w:szCs w:val="22"/>
              </w:rPr>
            </w:pPr>
            <w:r>
              <w:rPr>
                <w:rFonts w:ascii="Calibri" w:hAnsi="Calibri" w:cs="Calibri"/>
                <w:b/>
                <w:bCs/>
                <w:sz w:val="22"/>
                <w:szCs w:val="22"/>
              </w:rPr>
              <w:t>1 KS</w:t>
            </w:r>
          </w:p>
        </w:tc>
        <w:tc>
          <w:tcPr>
            <w:tcW w:w="1253" w:type="dxa"/>
            <w:tcBorders>
              <w:top w:val="nil"/>
              <w:left w:val="nil"/>
              <w:bottom w:val="double" w:sz="6" w:space="0" w:color="auto"/>
              <w:right w:val="double" w:sz="6" w:space="0" w:color="auto"/>
            </w:tcBorders>
            <w:noWrap/>
            <w:vAlign w:val="bottom"/>
          </w:tcPr>
          <w:p w14:paraId="01442F46" w14:textId="77777777" w:rsidR="00D035AA" w:rsidRDefault="00D035AA">
            <w:pPr>
              <w:ind w:right="-73"/>
              <w:jc w:val="both"/>
              <w:rPr>
                <w:rFonts w:ascii="Calibri" w:hAnsi="Calibri" w:cs="Calibri"/>
                <w:color w:val="000000"/>
                <w:sz w:val="22"/>
                <w:szCs w:val="22"/>
              </w:rPr>
            </w:pPr>
          </w:p>
        </w:tc>
        <w:tc>
          <w:tcPr>
            <w:tcW w:w="1134" w:type="dxa"/>
            <w:tcBorders>
              <w:top w:val="nil"/>
              <w:left w:val="nil"/>
              <w:bottom w:val="double" w:sz="6" w:space="0" w:color="auto"/>
              <w:right w:val="double" w:sz="6" w:space="0" w:color="auto"/>
            </w:tcBorders>
            <w:noWrap/>
            <w:vAlign w:val="bottom"/>
          </w:tcPr>
          <w:p w14:paraId="2FD64A20" w14:textId="77777777" w:rsidR="00D035AA" w:rsidRDefault="00D035AA">
            <w:pPr>
              <w:jc w:val="both"/>
              <w:rPr>
                <w:rFonts w:ascii="Calibri" w:hAnsi="Calibri" w:cs="Calibri"/>
                <w:color w:val="000000"/>
                <w:sz w:val="22"/>
                <w:szCs w:val="22"/>
              </w:rPr>
            </w:pPr>
          </w:p>
        </w:tc>
      </w:tr>
      <w:tr w:rsidR="00D035AA" w14:paraId="0F9BD0CF" w14:textId="77777777" w:rsidTr="002851A1">
        <w:trPr>
          <w:trHeight w:val="345"/>
        </w:trPr>
        <w:tc>
          <w:tcPr>
            <w:tcW w:w="992" w:type="dxa"/>
            <w:tcBorders>
              <w:top w:val="nil"/>
              <w:left w:val="double" w:sz="6" w:space="0" w:color="auto"/>
              <w:bottom w:val="double" w:sz="6" w:space="0" w:color="auto"/>
              <w:right w:val="double" w:sz="6" w:space="0" w:color="auto"/>
            </w:tcBorders>
            <w:hideMark/>
          </w:tcPr>
          <w:p w14:paraId="081E8676" w14:textId="77777777" w:rsidR="00D035AA" w:rsidRDefault="00D035AA">
            <w:pPr>
              <w:jc w:val="center"/>
              <w:rPr>
                <w:rFonts w:ascii="Calibri" w:hAnsi="Calibri" w:cs="Calibri"/>
                <w:color w:val="000000"/>
              </w:rPr>
            </w:pPr>
            <w:r>
              <w:rPr>
                <w:rFonts w:ascii="Calibri" w:hAnsi="Calibri" w:cs="Calibri"/>
                <w:color w:val="000000"/>
              </w:rPr>
              <w:t>9</w:t>
            </w:r>
          </w:p>
        </w:tc>
        <w:tc>
          <w:tcPr>
            <w:tcW w:w="992" w:type="dxa"/>
            <w:tcBorders>
              <w:top w:val="nil"/>
              <w:left w:val="double" w:sz="6" w:space="0" w:color="auto"/>
              <w:bottom w:val="double" w:sz="6" w:space="0" w:color="auto"/>
              <w:right w:val="double" w:sz="6" w:space="0" w:color="auto"/>
            </w:tcBorders>
            <w:noWrap/>
            <w:vAlign w:val="bottom"/>
            <w:hideMark/>
          </w:tcPr>
          <w:p w14:paraId="16190C13" w14:textId="77777777" w:rsidR="00D035AA" w:rsidRDefault="00D035AA">
            <w:pPr>
              <w:jc w:val="both"/>
              <w:rPr>
                <w:rFonts w:ascii="Calibri" w:hAnsi="Calibri" w:cs="Calibri"/>
                <w:color w:val="000000"/>
              </w:rPr>
            </w:pPr>
            <w:r>
              <w:rPr>
                <w:rFonts w:ascii="Calibri" w:hAnsi="Calibri" w:cs="Calibri"/>
                <w:color w:val="000000"/>
              </w:rPr>
              <w:t>1139411</w:t>
            </w:r>
          </w:p>
        </w:tc>
        <w:tc>
          <w:tcPr>
            <w:tcW w:w="3805" w:type="dxa"/>
            <w:tcBorders>
              <w:top w:val="nil"/>
              <w:left w:val="nil"/>
              <w:bottom w:val="double" w:sz="6" w:space="0" w:color="auto"/>
              <w:right w:val="double" w:sz="6" w:space="0" w:color="auto"/>
            </w:tcBorders>
            <w:noWrap/>
            <w:vAlign w:val="bottom"/>
            <w:hideMark/>
          </w:tcPr>
          <w:p w14:paraId="59F0F903" w14:textId="77777777" w:rsidR="00D035AA" w:rsidRDefault="00D035AA">
            <w:pPr>
              <w:jc w:val="both"/>
              <w:rPr>
                <w:rFonts w:ascii="Calibri" w:hAnsi="Calibri" w:cs="Calibri"/>
                <w:color w:val="000000"/>
              </w:rPr>
            </w:pPr>
            <w:r>
              <w:rPr>
                <w:rFonts w:ascii="Calibri" w:hAnsi="Calibri" w:cs="Calibri"/>
                <w:color w:val="000000"/>
              </w:rPr>
              <w:t>Rozvaděč DAKO CV1nD16-Pm 90041-161</w:t>
            </w:r>
          </w:p>
        </w:tc>
        <w:tc>
          <w:tcPr>
            <w:tcW w:w="1015" w:type="dxa"/>
            <w:tcBorders>
              <w:top w:val="nil"/>
              <w:left w:val="nil"/>
              <w:bottom w:val="double" w:sz="6" w:space="0" w:color="auto"/>
              <w:right w:val="double" w:sz="6" w:space="0" w:color="auto"/>
            </w:tcBorders>
            <w:noWrap/>
            <w:vAlign w:val="bottom"/>
            <w:hideMark/>
          </w:tcPr>
          <w:p w14:paraId="0C8DC634" w14:textId="6A5AF7D4" w:rsidR="00D035AA" w:rsidRDefault="00535E79">
            <w:pPr>
              <w:jc w:val="both"/>
              <w:rPr>
                <w:rFonts w:ascii="Calibri" w:hAnsi="Calibri" w:cs="Calibri"/>
                <w:b/>
                <w:bCs/>
                <w:sz w:val="22"/>
                <w:szCs w:val="22"/>
              </w:rPr>
            </w:pPr>
            <w:r>
              <w:rPr>
                <w:rFonts w:ascii="Calibri" w:hAnsi="Calibri" w:cs="Calibri"/>
                <w:b/>
                <w:bCs/>
                <w:sz w:val="22"/>
                <w:szCs w:val="22"/>
              </w:rPr>
              <w:t xml:space="preserve">3 </w:t>
            </w:r>
            <w:r w:rsidR="00D035AA">
              <w:rPr>
                <w:rFonts w:ascii="Calibri" w:hAnsi="Calibri" w:cs="Calibri"/>
                <w:b/>
                <w:bCs/>
                <w:sz w:val="22"/>
                <w:szCs w:val="22"/>
              </w:rPr>
              <w:t>KS</w:t>
            </w:r>
          </w:p>
        </w:tc>
        <w:tc>
          <w:tcPr>
            <w:tcW w:w="1253" w:type="dxa"/>
            <w:tcBorders>
              <w:top w:val="nil"/>
              <w:left w:val="nil"/>
              <w:bottom w:val="double" w:sz="6" w:space="0" w:color="auto"/>
              <w:right w:val="double" w:sz="6" w:space="0" w:color="auto"/>
            </w:tcBorders>
            <w:noWrap/>
            <w:vAlign w:val="bottom"/>
          </w:tcPr>
          <w:p w14:paraId="35F971C3" w14:textId="77777777" w:rsidR="00D035AA" w:rsidRDefault="00D035AA">
            <w:pPr>
              <w:jc w:val="both"/>
              <w:rPr>
                <w:rFonts w:ascii="Calibri" w:hAnsi="Calibri" w:cs="Calibri"/>
                <w:color w:val="000000"/>
                <w:sz w:val="22"/>
                <w:szCs w:val="22"/>
              </w:rPr>
            </w:pPr>
          </w:p>
        </w:tc>
        <w:tc>
          <w:tcPr>
            <w:tcW w:w="1134" w:type="dxa"/>
            <w:tcBorders>
              <w:top w:val="nil"/>
              <w:left w:val="nil"/>
              <w:bottom w:val="double" w:sz="6" w:space="0" w:color="auto"/>
              <w:right w:val="double" w:sz="6" w:space="0" w:color="auto"/>
            </w:tcBorders>
            <w:noWrap/>
            <w:vAlign w:val="bottom"/>
          </w:tcPr>
          <w:p w14:paraId="3D8E1A82" w14:textId="77777777" w:rsidR="00D035AA" w:rsidRDefault="00D035AA">
            <w:pPr>
              <w:jc w:val="both"/>
              <w:rPr>
                <w:rFonts w:ascii="Calibri" w:hAnsi="Calibri" w:cs="Calibri"/>
                <w:color w:val="000000"/>
                <w:sz w:val="22"/>
                <w:szCs w:val="22"/>
              </w:rPr>
            </w:pPr>
          </w:p>
        </w:tc>
      </w:tr>
      <w:tr w:rsidR="00D035AA" w14:paraId="1A39F0F4" w14:textId="77777777" w:rsidTr="002851A1">
        <w:trPr>
          <w:trHeight w:val="345"/>
        </w:trPr>
        <w:tc>
          <w:tcPr>
            <w:tcW w:w="992" w:type="dxa"/>
            <w:tcBorders>
              <w:top w:val="nil"/>
              <w:left w:val="double" w:sz="6" w:space="0" w:color="auto"/>
              <w:bottom w:val="double" w:sz="6" w:space="0" w:color="auto"/>
              <w:right w:val="double" w:sz="6" w:space="0" w:color="auto"/>
            </w:tcBorders>
            <w:hideMark/>
          </w:tcPr>
          <w:p w14:paraId="67A65808" w14:textId="77777777" w:rsidR="00D035AA" w:rsidRDefault="00D035AA">
            <w:pPr>
              <w:jc w:val="center"/>
              <w:rPr>
                <w:rFonts w:ascii="Calibri" w:hAnsi="Calibri" w:cs="Calibri"/>
                <w:color w:val="000000"/>
              </w:rPr>
            </w:pPr>
            <w:r>
              <w:rPr>
                <w:rFonts w:ascii="Calibri" w:hAnsi="Calibri" w:cs="Calibri"/>
                <w:color w:val="000000"/>
              </w:rPr>
              <w:t>10</w:t>
            </w:r>
          </w:p>
        </w:tc>
        <w:tc>
          <w:tcPr>
            <w:tcW w:w="992" w:type="dxa"/>
            <w:tcBorders>
              <w:top w:val="nil"/>
              <w:left w:val="double" w:sz="6" w:space="0" w:color="auto"/>
              <w:bottom w:val="double" w:sz="6" w:space="0" w:color="auto"/>
              <w:right w:val="double" w:sz="6" w:space="0" w:color="auto"/>
            </w:tcBorders>
            <w:noWrap/>
            <w:vAlign w:val="center"/>
            <w:hideMark/>
          </w:tcPr>
          <w:p w14:paraId="738C2C01" w14:textId="77777777" w:rsidR="00D035AA" w:rsidRDefault="00D035AA">
            <w:pPr>
              <w:jc w:val="both"/>
              <w:rPr>
                <w:rFonts w:ascii="Calibri" w:hAnsi="Calibri" w:cs="Calibri"/>
                <w:color w:val="000000"/>
              </w:rPr>
            </w:pPr>
            <w:r>
              <w:rPr>
                <w:rFonts w:ascii="Calibri" w:hAnsi="Calibri" w:cs="Calibri"/>
                <w:color w:val="000000"/>
              </w:rPr>
              <w:t>1159187</w:t>
            </w:r>
          </w:p>
        </w:tc>
        <w:tc>
          <w:tcPr>
            <w:tcW w:w="3805" w:type="dxa"/>
            <w:tcBorders>
              <w:top w:val="nil"/>
              <w:left w:val="nil"/>
              <w:bottom w:val="double" w:sz="6" w:space="0" w:color="auto"/>
              <w:right w:val="double" w:sz="6" w:space="0" w:color="auto"/>
            </w:tcBorders>
            <w:noWrap/>
            <w:vAlign w:val="bottom"/>
            <w:hideMark/>
          </w:tcPr>
          <w:p w14:paraId="6381214A" w14:textId="77777777" w:rsidR="00D035AA" w:rsidRDefault="00D035AA">
            <w:pPr>
              <w:jc w:val="both"/>
              <w:rPr>
                <w:rFonts w:ascii="Calibri" w:hAnsi="Calibri" w:cs="Calibri"/>
                <w:color w:val="000000"/>
              </w:rPr>
            </w:pPr>
            <w:r>
              <w:rPr>
                <w:rFonts w:ascii="Calibri" w:hAnsi="Calibri" w:cs="Calibri"/>
                <w:color w:val="000000"/>
              </w:rPr>
              <w:t>Rozvaděč DAKO CV1 90041-163/1603/M</w:t>
            </w:r>
          </w:p>
        </w:tc>
        <w:tc>
          <w:tcPr>
            <w:tcW w:w="1015" w:type="dxa"/>
            <w:tcBorders>
              <w:top w:val="nil"/>
              <w:left w:val="nil"/>
              <w:bottom w:val="double" w:sz="6" w:space="0" w:color="auto"/>
              <w:right w:val="double" w:sz="6" w:space="0" w:color="auto"/>
            </w:tcBorders>
            <w:noWrap/>
            <w:vAlign w:val="bottom"/>
            <w:hideMark/>
          </w:tcPr>
          <w:p w14:paraId="6BE708B2" w14:textId="3EE263E5" w:rsidR="00D035AA" w:rsidRDefault="00535E79">
            <w:pPr>
              <w:jc w:val="both"/>
              <w:rPr>
                <w:rFonts w:ascii="Calibri" w:hAnsi="Calibri" w:cs="Calibri"/>
                <w:b/>
                <w:bCs/>
                <w:sz w:val="22"/>
                <w:szCs w:val="22"/>
              </w:rPr>
            </w:pPr>
            <w:r>
              <w:rPr>
                <w:rFonts w:ascii="Calibri" w:hAnsi="Calibri" w:cs="Calibri"/>
                <w:b/>
                <w:bCs/>
                <w:sz w:val="22"/>
                <w:szCs w:val="22"/>
              </w:rPr>
              <w:t xml:space="preserve">3 </w:t>
            </w:r>
            <w:r w:rsidR="00D035AA">
              <w:rPr>
                <w:rFonts w:ascii="Calibri" w:hAnsi="Calibri" w:cs="Calibri"/>
                <w:b/>
                <w:bCs/>
                <w:sz w:val="22"/>
                <w:szCs w:val="22"/>
              </w:rPr>
              <w:t>KS</w:t>
            </w:r>
          </w:p>
        </w:tc>
        <w:tc>
          <w:tcPr>
            <w:tcW w:w="1253" w:type="dxa"/>
            <w:tcBorders>
              <w:top w:val="nil"/>
              <w:left w:val="nil"/>
              <w:bottom w:val="double" w:sz="6" w:space="0" w:color="auto"/>
              <w:right w:val="double" w:sz="6" w:space="0" w:color="auto"/>
            </w:tcBorders>
            <w:noWrap/>
            <w:vAlign w:val="bottom"/>
          </w:tcPr>
          <w:p w14:paraId="19457553" w14:textId="77777777" w:rsidR="00D035AA" w:rsidRDefault="00D035AA">
            <w:pPr>
              <w:jc w:val="both"/>
              <w:rPr>
                <w:rFonts w:ascii="Calibri" w:hAnsi="Calibri" w:cs="Calibri"/>
                <w:color w:val="000000"/>
                <w:sz w:val="22"/>
                <w:szCs w:val="22"/>
              </w:rPr>
            </w:pPr>
          </w:p>
        </w:tc>
        <w:tc>
          <w:tcPr>
            <w:tcW w:w="1134" w:type="dxa"/>
            <w:tcBorders>
              <w:top w:val="nil"/>
              <w:left w:val="nil"/>
              <w:bottom w:val="double" w:sz="6" w:space="0" w:color="auto"/>
              <w:right w:val="double" w:sz="6" w:space="0" w:color="auto"/>
            </w:tcBorders>
            <w:noWrap/>
            <w:vAlign w:val="bottom"/>
          </w:tcPr>
          <w:p w14:paraId="18B2B0EB" w14:textId="77777777" w:rsidR="00D035AA" w:rsidRDefault="00D035AA">
            <w:pPr>
              <w:jc w:val="both"/>
              <w:rPr>
                <w:rFonts w:ascii="Calibri" w:hAnsi="Calibri" w:cs="Calibri"/>
                <w:color w:val="000000"/>
                <w:sz w:val="22"/>
                <w:szCs w:val="22"/>
              </w:rPr>
            </w:pPr>
          </w:p>
        </w:tc>
      </w:tr>
      <w:tr w:rsidR="00D035AA" w14:paraId="07C85C87" w14:textId="77777777" w:rsidTr="002851A1">
        <w:trPr>
          <w:trHeight w:val="330"/>
        </w:trPr>
        <w:tc>
          <w:tcPr>
            <w:tcW w:w="992" w:type="dxa"/>
            <w:tcBorders>
              <w:top w:val="nil"/>
              <w:left w:val="double" w:sz="6" w:space="0" w:color="auto"/>
              <w:bottom w:val="double" w:sz="6" w:space="0" w:color="auto"/>
              <w:right w:val="double" w:sz="6" w:space="0" w:color="auto"/>
            </w:tcBorders>
            <w:hideMark/>
          </w:tcPr>
          <w:p w14:paraId="3BDD825A" w14:textId="77777777" w:rsidR="00D035AA" w:rsidRDefault="00D035AA">
            <w:pPr>
              <w:ind w:left="35" w:hanging="35"/>
              <w:jc w:val="center"/>
              <w:rPr>
                <w:rFonts w:ascii="Calibri" w:hAnsi="Calibri" w:cs="Calibri"/>
                <w:color w:val="000000"/>
                <w:sz w:val="22"/>
                <w:szCs w:val="22"/>
              </w:rPr>
            </w:pPr>
            <w:r>
              <w:rPr>
                <w:rFonts w:ascii="Calibri" w:hAnsi="Calibri" w:cs="Calibri"/>
                <w:color w:val="000000"/>
                <w:sz w:val="22"/>
                <w:szCs w:val="22"/>
              </w:rPr>
              <w:t>11</w:t>
            </w:r>
          </w:p>
        </w:tc>
        <w:tc>
          <w:tcPr>
            <w:tcW w:w="992" w:type="dxa"/>
            <w:tcBorders>
              <w:top w:val="nil"/>
              <w:left w:val="double" w:sz="6" w:space="0" w:color="auto"/>
              <w:bottom w:val="double" w:sz="6" w:space="0" w:color="auto"/>
              <w:right w:val="double" w:sz="6" w:space="0" w:color="auto"/>
            </w:tcBorders>
            <w:noWrap/>
            <w:vAlign w:val="bottom"/>
            <w:hideMark/>
          </w:tcPr>
          <w:p w14:paraId="3BDE9C00" w14:textId="77777777" w:rsidR="00D035AA" w:rsidRDefault="00D035AA">
            <w:pPr>
              <w:jc w:val="both"/>
              <w:rPr>
                <w:rFonts w:ascii="Calibri" w:hAnsi="Calibri" w:cs="Calibri"/>
                <w:color w:val="000000"/>
                <w:sz w:val="22"/>
                <w:szCs w:val="22"/>
              </w:rPr>
            </w:pPr>
            <w:r>
              <w:rPr>
                <w:rFonts w:ascii="Calibri" w:hAnsi="Calibri" w:cs="Calibri"/>
                <w:color w:val="000000"/>
                <w:sz w:val="22"/>
                <w:szCs w:val="22"/>
              </w:rPr>
              <w:t>1533925</w:t>
            </w:r>
          </w:p>
        </w:tc>
        <w:tc>
          <w:tcPr>
            <w:tcW w:w="3805" w:type="dxa"/>
            <w:tcBorders>
              <w:top w:val="nil"/>
              <w:left w:val="nil"/>
              <w:bottom w:val="double" w:sz="6" w:space="0" w:color="auto"/>
              <w:right w:val="double" w:sz="6" w:space="0" w:color="auto"/>
            </w:tcBorders>
            <w:noWrap/>
            <w:vAlign w:val="bottom"/>
            <w:hideMark/>
          </w:tcPr>
          <w:p w14:paraId="661375A7" w14:textId="77777777" w:rsidR="00D035AA" w:rsidRDefault="00D035AA">
            <w:pPr>
              <w:jc w:val="both"/>
              <w:rPr>
                <w:rFonts w:ascii="Calibri" w:hAnsi="Calibri" w:cs="Calibri"/>
                <w:color w:val="000000"/>
                <w:sz w:val="22"/>
                <w:szCs w:val="22"/>
              </w:rPr>
            </w:pPr>
            <w:r>
              <w:rPr>
                <w:rFonts w:ascii="Calibri" w:hAnsi="Calibri" w:cs="Calibri"/>
                <w:color w:val="000000"/>
                <w:sz w:val="22"/>
                <w:szCs w:val="22"/>
              </w:rPr>
              <w:t>Deska přístrojová OK-02-914, 8 53 2789</w:t>
            </w:r>
          </w:p>
        </w:tc>
        <w:tc>
          <w:tcPr>
            <w:tcW w:w="1015" w:type="dxa"/>
            <w:tcBorders>
              <w:top w:val="nil"/>
              <w:left w:val="nil"/>
              <w:bottom w:val="double" w:sz="6" w:space="0" w:color="auto"/>
              <w:right w:val="double" w:sz="6" w:space="0" w:color="auto"/>
            </w:tcBorders>
            <w:noWrap/>
            <w:vAlign w:val="bottom"/>
            <w:hideMark/>
          </w:tcPr>
          <w:p w14:paraId="139576B7" w14:textId="77777777" w:rsidR="00D035AA" w:rsidRDefault="00D035AA">
            <w:pPr>
              <w:jc w:val="both"/>
              <w:rPr>
                <w:rFonts w:ascii="Calibri" w:hAnsi="Calibri" w:cs="Calibri"/>
                <w:b/>
                <w:bCs/>
                <w:sz w:val="22"/>
                <w:szCs w:val="22"/>
              </w:rPr>
            </w:pPr>
            <w:r>
              <w:rPr>
                <w:rFonts w:ascii="Calibri" w:hAnsi="Calibri" w:cs="Calibri"/>
                <w:b/>
                <w:bCs/>
                <w:sz w:val="22"/>
                <w:szCs w:val="22"/>
              </w:rPr>
              <w:t>7 KS</w:t>
            </w:r>
          </w:p>
        </w:tc>
        <w:tc>
          <w:tcPr>
            <w:tcW w:w="1253" w:type="dxa"/>
            <w:tcBorders>
              <w:top w:val="nil"/>
              <w:left w:val="nil"/>
              <w:bottom w:val="double" w:sz="6" w:space="0" w:color="auto"/>
              <w:right w:val="double" w:sz="6" w:space="0" w:color="auto"/>
            </w:tcBorders>
            <w:noWrap/>
            <w:vAlign w:val="bottom"/>
          </w:tcPr>
          <w:p w14:paraId="67F8054C" w14:textId="77777777" w:rsidR="00D035AA" w:rsidRDefault="00D035AA">
            <w:pPr>
              <w:jc w:val="both"/>
              <w:rPr>
                <w:rFonts w:ascii="Calibri" w:hAnsi="Calibri" w:cs="Calibri"/>
                <w:color w:val="000000"/>
                <w:sz w:val="22"/>
                <w:szCs w:val="22"/>
              </w:rPr>
            </w:pPr>
          </w:p>
        </w:tc>
        <w:tc>
          <w:tcPr>
            <w:tcW w:w="1134" w:type="dxa"/>
            <w:tcBorders>
              <w:top w:val="nil"/>
              <w:left w:val="nil"/>
              <w:bottom w:val="double" w:sz="6" w:space="0" w:color="auto"/>
              <w:right w:val="double" w:sz="6" w:space="0" w:color="auto"/>
            </w:tcBorders>
            <w:noWrap/>
            <w:vAlign w:val="bottom"/>
          </w:tcPr>
          <w:p w14:paraId="30F02501" w14:textId="77777777" w:rsidR="00D035AA" w:rsidRDefault="00D035AA">
            <w:pPr>
              <w:jc w:val="both"/>
              <w:rPr>
                <w:rFonts w:ascii="Calibri" w:hAnsi="Calibri" w:cs="Calibri"/>
                <w:color w:val="000000"/>
                <w:sz w:val="22"/>
                <w:szCs w:val="22"/>
              </w:rPr>
            </w:pPr>
          </w:p>
        </w:tc>
      </w:tr>
    </w:tbl>
    <w:p w14:paraId="2C924D42" w14:textId="77777777" w:rsidR="00D035AA" w:rsidRDefault="00D035AA" w:rsidP="00D035AA">
      <w:pPr>
        <w:widowControl w:val="0"/>
        <w:tabs>
          <w:tab w:val="left" w:pos="851"/>
        </w:tabs>
        <w:suppressAutoHyphens/>
        <w:spacing w:after="120"/>
        <w:ind w:left="851" w:right="113"/>
        <w:jc w:val="both"/>
        <w:rPr>
          <w:rFonts w:asciiTheme="minorHAnsi" w:hAnsiTheme="minorHAnsi" w:cstheme="minorHAnsi"/>
          <w:iCs/>
          <w:kern w:val="2"/>
          <w:sz w:val="22"/>
          <w:szCs w:val="22"/>
        </w:rPr>
      </w:pPr>
      <w:r>
        <w:rPr>
          <w:rFonts w:asciiTheme="minorHAnsi" w:hAnsiTheme="minorHAnsi" w:cstheme="minorHAnsi"/>
          <w:b/>
          <w:bCs/>
          <w:kern w:val="2"/>
          <w:sz w:val="22"/>
          <w:szCs w:val="22"/>
          <w:highlight w:val="yellow"/>
        </w:rPr>
        <w:t>(</w:t>
      </w:r>
      <w:r>
        <w:rPr>
          <w:rFonts w:asciiTheme="minorHAnsi" w:hAnsiTheme="minorHAnsi" w:cstheme="minorHAnsi"/>
          <w:b/>
          <w:bCs/>
          <w:i/>
          <w:iCs/>
          <w:kern w:val="2"/>
          <w:sz w:val="22"/>
          <w:szCs w:val="22"/>
          <w:highlight w:val="yellow"/>
        </w:rPr>
        <w:t>rozsah plnění upraví dodavatel dle nabízených položek)</w:t>
      </w:r>
    </w:p>
    <w:p w14:paraId="03AAA8E2" w14:textId="77777777" w:rsidR="00D035AA" w:rsidRDefault="00D035AA" w:rsidP="00D035AA">
      <w:pPr>
        <w:widowControl w:val="0"/>
        <w:tabs>
          <w:tab w:val="left" w:pos="851"/>
          <w:tab w:val="num" w:pos="1078"/>
        </w:tabs>
        <w:suppressAutoHyphens/>
        <w:spacing w:after="120"/>
        <w:ind w:left="794" w:right="113"/>
        <w:jc w:val="both"/>
        <w:rPr>
          <w:rFonts w:asciiTheme="minorHAnsi" w:hAnsiTheme="minorHAnsi" w:cstheme="minorHAnsi"/>
          <w:iCs/>
          <w:kern w:val="2"/>
          <w:sz w:val="22"/>
          <w:szCs w:val="22"/>
        </w:rPr>
      </w:pPr>
      <w:r>
        <w:rPr>
          <w:rFonts w:asciiTheme="minorHAnsi" w:hAnsiTheme="minorHAnsi" w:cstheme="minorHAnsi"/>
          <w:iCs/>
          <w:kern w:val="2"/>
          <w:sz w:val="22"/>
          <w:szCs w:val="22"/>
        </w:rPr>
        <w:t>Cena celkem bez DPH:</w:t>
      </w:r>
    </w:p>
    <w:p w14:paraId="451D99A7" w14:textId="77777777" w:rsidR="00D035AA" w:rsidRDefault="00D035AA" w:rsidP="00D035AA">
      <w:pPr>
        <w:widowControl w:val="0"/>
        <w:tabs>
          <w:tab w:val="left" w:pos="851"/>
          <w:tab w:val="num" w:pos="1078"/>
        </w:tabs>
        <w:suppressAutoHyphens/>
        <w:spacing w:after="120"/>
        <w:ind w:left="794" w:right="113"/>
        <w:jc w:val="both"/>
        <w:rPr>
          <w:rFonts w:asciiTheme="minorHAnsi" w:hAnsiTheme="minorHAnsi" w:cstheme="minorHAnsi"/>
          <w:iCs/>
          <w:kern w:val="2"/>
          <w:sz w:val="22"/>
          <w:szCs w:val="22"/>
        </w:rPr>
      </w:pPr>
      <w:r>
        <w:rPr>
          <w:rFonts w:asciiTheme="minorHAnsi" w:hAnsiTheme="minorHAnsi" w:cstheme="minorHAnsi"/>
          <w:iCs/>
          <w:kern w:val="2"/>
          <w:sz w:val="22"/>
          <w:szCs w:val="22"/>
        </w:rPr>
        <w:t>DPH:</w:t>
      </w:r>
    </w:p>
    <w:p w14:paraId="1B9C7450" w14:textId="77777777" w:rsidR="00D035AA" w:rsidRDefault="00D035AA" w:rsidP="00D035AA">
      <w:pPr>
        <w:widowControl w:val="0"/>
        <w:tabs>
          <w:tab w:val="left" w:pos="851"/>
          <w:tab w:val="num" w:pos="1078"/>
        </w:tabs>
        <w:suppressAutoHyphens/>
        <w:spacing w:after="120"/>
        <w:ind w:left="794" w:right="113"/>
        <w:jc w:val="both"/>
        <w:rPr>
          <w:rFonts w:asciiTheme="minorHAnsi" w:hAnsiTheme="minorHAnsi" w:cstheme="minorHAnsi"/>
          <w:iCs/>
          <w:kern w:val="2"/>
          <w:sz w:val="22"/>
          <w:szCs w:val="22"/>
        </w:rPr>
      </w:pPr>
      <w:r>
        <w:rPr>
          <w:rFonts w:asciiTheme="minorHAnsi" w:hAnsiTheme="minorHAnsi" w:cstheme="minorHAnsi"/>
          <w:iCs/>
          <w:kern w:val="2"/>
          <w:sz w:val="22"/>
          <w:szCs w:val="22"/>
        </w:rPr>
        <w:t>Cena celkem včetně DPH:</w:t>
      </w:r>
    </w:p>
    <w:p w14:paraId="4480BB8D" w14:textId="77777777" w:rsidR="00595158" w:rsidRDefault="00D035AA" w:rsidP="00595158">
      <w:pPr>
        <w:widowControl w:val="0"/>
        <w:tabs>
          <w:tab w:val="left" w:pos="851"/>
          <w:tab w:val="num" w:pos="1078"/>
        </w:tabs>
        <w:suppressAutoHyphens/>
        <w:spacing w:after="120"/>
        <w:ind w:left="794" w:right="113"/>
        <w:jc w:val="both"/>
        <w:rPr>
          <w:rFonts w:asciiTheme="minorHAnsi" w:hAnsiTheme="minorHAnsi" w:cstheme="minorHAnsi"/>
          <w:sz w:val="22"/>
          <w:szCs w:val="22"/>
        </w:rPr>
      </w:pPr>
      <w:r>
        <w:rPr>
          <w:rFonts w:asciiTheme="minorHAnsi" w:hAnsiTheme="minorHAnsi" w:cstheme="minorHAnsi"/>
          <w:iCs/>
          <w:kern w:val="2"/>
          <w:sz w:val="22"/>
          <w:szCs w:val="22"/>
        </w:rPr>
        <w:tab/>
      </w:r>
      <w:r>
        <w:rPr>
          <w:rFonts w:asciiTheme="minorHAnsi" w:hAnsiTheme="minorHAnsi" w:cstheme="minorHAnsi"/>
          <w:sz w:val="22"/>
          <w:szCs w:val="22"/>
        </w:rPr>
        <w:t>(dále jen „</w:t>
      </w:r>
      <w:r>
        <w:rPr>
          <w:rFonts w:asciiTheme="minorHAnsi" w:hAnsiTheme="minorHAnsi" w:cstheme="minorHAnsi"/>
          <w:b/>
          <w:sz w:val="22"/>
          <w:szCs w:val="22"/>
        </w:rPr>
        <w:t>Cena</w:t>
      </w:r>
      <w:r>
        <w:rPr>
          <w:rFonts w:asciiTheme="minorHAnsi" w:hAnsiTheme="minorHAnsi" w:cstheme="minorHAnsi"/>
          <w:sz w:val="22"/>
          <w:szCs w:val="22"/>
        </w:rPr>
        <w:t xml:space="preserve">“). Cena je stanovena jako cena pevná a nejvýše přípustná. </w:t>
      </w:r>
    </w:p>
    <w:p w14:paraId="30D44E75" w14:textId="50A4FD60" w:rsidR="004D2C4B" w:rsidRPr="005F5BDB" w:rsidRDefault="00595158" w:rsidP="00E37103">
      <w:pPr>
        <w:widowControl w:val="0"/>
        <w:tabs>
          <w:tab w:val="left" w:pos="851"/>
        </w:tabs>
        <w:suppressAutoHyphens/>
        <w:spacing w:after="120"/>
        <w:ind w:left="567" w:right="113" w:hanging="567"/>
        <w:jc w:val="both"/>
        <w:rPr>
          <w:rFonts w:ascii="Calibri" w:hAnsi="Calibri" w:cs="Calibri"/>
          <w:sz w:val="22"/>
          <w:szCs w:val="22"/>
        </w:rPr>
      </w:pPr>
      <w:r>
        <w:rPr>
          <w:rFonts w:ascii="Calibri" w:hAnsi="Calibri" w:cs="Calibri"/>
          <w:sz w:val="22"/>
          <w:szCs w:val="22"/>
        </w:rPr>
        <w:t>4.</w:t>
      </w:r>
      <w:r w:rsidR="00E37103">
        <w:rPr>
          <w:rFonts w:ascii="Calibri" w:hAnsi="Calibri" w:cs="Calibri"/>
          <w:sz w:val="22"/>
          <w:szCs w:val="22"/>
        </w:rPr>
        <w:t>2</w:t>
      </w:r>
      <w:r w:rsidR="00E37103">
        <w:rPr>
          <w:rFonts w:ascii="Calibri" w:hAnsi="Calibri" w:cs="Calibri"/>
          <w:sz w:val="22"/>
          <w:szCs w:val="22"/>
        </w:rPr>
        <w:tab/>
      </w:r>
      <w:r w:rsidR="000A644C" w:rsidRPr="005F5BDB">
        <w:rPr>
          <w:rFonts w:ascii="Calibri" w:hAnsi="Calibri" w:cs="Calibri"/>
          <w:sz w:val="22"/>
          <w:szCs w:val="22"/>
        </w:rPr>
        <w:t>K </w:t>
      </w:r>
      <w:r w:rsidR="000D570D">
        <w:rPr>
          <w:rFonts w:ascii="Calibri" w:hAnsi="Calibri" w:cs="Calibri"/>
          <w:sz w:val="22"/>
          <w:szCs w:val="22"/>
        </w:rPr>
        <w:t>C</w:t>
      </w:r>
      <w:r w:rsidR="000A644C"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7B4440A0" w14:textId="713A4646" w:rsidR="004D2C4B" w:rsidRPr="003F11FC" w:rsidRDefault="004D2C4B" w:rsidP="00C81EFF">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E3710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dále náklady na dopravu (přepravu) a pojištění do místa plnění,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p>
    <w:bookmarkEnd w:id="1"/>
    <w:p w14:paraId="5AC5186E" w14:textId="77777777" w:rsidR="006C6137" w:rsidRPr="00E37103" w:rsidRDefault="006C6137"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lastRenderedPageBreak/>
        <w:t xml:space="preserve">Cena zahrnuje cenu dopravy Věcí do místa plnění. Dopravu Věcí je povinen zajistit Prodávající na své náklady a nebezpečí. </w:t>
      </w:r>
    </w:p>
    <w:p w14:paraId="628FB06B" w14:textId="77777777" w:rsidR="000E0330" w:rsidRPr="004D2C4B" w:rsidRDefault="00383884"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4CF9C65" w14:textId="3F6F4748" w:rsidR="009B6D22" w:rsidRPr="005F5BDB" w:rsidRDefault="000A644C" w:rsidP="00C81EFF">
      <w:pPr>
        <w:numPr>
          <w:ilvl w:val="0"/>
          <w:numId w:val="17"/>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2"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3" w:name="_Hlk72300980"/>
      <w:r w:rsidR="00470B65" w:rsidRPr="00445A8E">
        <w:rPr>
          <w:rFonts w:ascii="Calibri" w:hAnsi="Calibri" w:cs="Calibri"/>
          <w:sz w:val="22"/>
          <w:szCs w:val="22"/>
        </w:rPr>
        <w:t>v souladu se zákonem o DPH</w:t>
      </w:r>
      <w:bookmarkEnd w:id="3"/>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2"/>
      <w:r w:rsidR="00470B65" w:rsidRPr="00445A8E">
        <w:rPr>
          <w:rFonts w:ascii="Calibri" w:hAnsi="Calibri" w:cs="Calibri"/>
          <w:sz w:val="22"/>
          <w:szCs w:val="22"/>
        </w:rPr>
        <w:t xml:space="preserve">, </w:t>
      </w:r>
      <w:bookmarkStart w:id="4"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4"/>
      <w:r w:rsidR="009B6D22" w:rsidRPr="005F5BDB">
        <w:rPr>
          <w:rFonts w:ascii="Calibri" w:hAnsi="Calibri" w:cs="Calibri"/>
          <w:sz w:val="22"/>
          <w:szCs w:val="22"/>
        </w:rPr>
        <w:t xml:space="preserve">. </w:t>
      </w:r>
      <w:bookmarkStart w:id="5"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C81EFF">
      <w:pPr>
        <w:numPr>
          <w:ilvl w:val="0"/>
          <w:numId w:val="17"/>
        </w:numPr>
        <w:spacing w:before="60"/>
        <w:ind w:left="567" w:hanging="567"/>
        <w:jc w:val="both"/>
        <w:rPr>
          <w:rFonts w:ascii="Calibri" w:hAnsi="Calibri" w:cs="Calibri"/>
          <w:sz w:val="22"/>
          <w:szCs w:val="22"/>
        </w:rPr>
      </w:pPr>
      <w:bookmarkStart w:id="6" w:name="_Hlk72308247"/>
      <w:bookmarkEnd w:id="5"/>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7"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7"/>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C81EFF">
      <w:pPr>
        <w:numPr>
          <w:ilvl w:val="0"/>
          <w:numId w:val="17"/>
        </w:numPr>
        <w:spacing w:before="60"/>
        <w:ind w:left="567" w:hanging="567"/>
        <w:jc w:val="both"/>
        <w:rPr>
          <w:rFonts w:ascii="Calibri" w:hAnsi="Calibri" w:cs="Calibri"/>
          <w:sz w:val="22"/>
          <w:szCs w:val="22"/>
        </w:rPr>
      </w:pPr>
      <w:bookmarkStart w:id="8" w:name="_Hlk72308796"/>
      <w:bookmarkEnd w:id="6"/>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9"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C81EFF">
      <w:pPr>
        <w:pStyle w:val="Odstavecseseznamem"/>
        <w:numPr>
          <w:ilvl w:val="0"/>
          <w:numId w:val="6"/>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C81EFF">
      <w:pPr>
        <w:pStyle w:val="Odstavecseseznamem"/>
        <w:numPr>
          <w:ilvl w:val="0"/>
          <w:numId w:val="6"/>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9"/>
    </w:p>
    <w:p w14:paraId="51061131" w14:textId="0BC486A3" w:rsidR="00BA2847" w:rsidRPr="00D85B4E" w:rsidRDefault="00F7675C" w:rsidP="007D5BD7">
      <w:pPr>
        <w:spacing w:line="244" w:lineRule="auto"/>
        <w:ind w:left="567" w:hanging="567"/>
        <w:jc w:val="both"/>
        <w:rPr>
          <w:rFonts w:ascii="Calibri" w:hAnsi="Calibri" w:cs="Calibri"/>
          <w:sz w:val="22"/>
          <w:szCs w:val="22"/>
        </w:rPr>
      </w:pPr>
      <w:bookmarkStart w:id="10" w:name="_Hlk74053894"/>
      <w:bookmarkEnd w:id="8"/>
      <w:r w:rsidRPr="00BA2847">
        <w:rPr>
          <w:rFonts w:ascii="Calibri" w:hAnsi="Calibri" w:cs="Calibri"/>
          <w:sz w:val="22"/>
          <w:szCs w:val="22"/>
        </w:rPr>
        <w:t>4.</w:t>
      </w:r>
      <w:r w:rsidR="00B807B3">
        <w:rPr>
          <w:rFonts w:ascii="Calibri" w:hAnsi="Calibri" w:cs="Calibri"/>
          <w:sz w:val="22"/>
          <w:szCs w:val="22"/>
        </w:rPr>
        <w:t>9</w:t>
      </w:r>
      <w:r w:rsidRPr="00BA2847">
        <w:rPr>
          <w:rFonts w:ascii="Calibri" w:hAnsi="Calibri" w:cs="Calibri"/>
          <w:sz w:val="22"/>
          <w:szCs w:val="22"/>
        </w:rPr>
        <w:tab/>
      </w:r>
      <w:bookmarkStart w:id="11"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10"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1"/>
    </w:p>
    <w:bookmarkEnd w:id="10"/>
    <w:p w14:paraId="19E99D11" w14:textId="77777777" w:rsidR="000A644C" w:rsidRPr="009C0DCD" w:rsidRDefault="000A644C"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2"/>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4" w:name="_Hlk72311919"/>
      <w:bookmarkEnd w:id="13"/>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5"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2417"/>
      <w:bookmarkEnd w:id="14"/>
      <w:bookmarkEnd w:id="15"/>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6"/>
      <w:r w:rsidRPr="005F5BDB">
        <w:rPr>
          <w:rFonts w:ascii="Calibri" w:hAnsi="Calibri" w:cs="Calibri"/>
          <w:sz w:val="22"/>
          <w:szCs w:val="22"/>
        </w:rPr>
        <w:t xml:space="preserve"> </w:t>
      </w:r>
    </w:p>
    <w:p w14:paraId="69C6AA7E" w14:textId="738BC2B5"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A63AED" w:rsidRPr="00E37103">
        <w:rPr>
          <w:rFonts w:ascii="Calibri" w:hAnsi="Calibri" w:cs="Calibri"/>
          <w:sz w:val="22"/>
          <w:szCs w:val="22"/>
        </w:rPr>
        <w:t>36</w:t>
      </w:r>
      <w:r w:rsidR="00A63AED" w:rsidRPr="005F5BDB">
        <w:rPr>
          <w:rFonts w:ascii="Calibri" w:hAnsi="Calibri" w:cs="Calibri"/>
          <w:sz w:val="22"/>
          <w:szCs w:val="22"/>
        </w:rPr>
        <w:t xml:space="preserve"> </w:t>
      </w:r>
      <w:r w:rsidRPr="005F5BDB">
        <w:rPr>
          <w:rFonts w:ascii="Calibri" w:hAnsi="Calibri" w:cs="Calibri"/>
          <w:sz w:val="22"/>
          <w:szCs w:val="22"/>
        </w:rPr>
        <w:t xml:space="preserve">měsíců ode dne převzetí </w:t>
      </w:r>
      <w:r w:rsidR="008E4CBD" w:rsidRPr="005F5BDB">
        <w:rPr>
          <w:rFonts w:ascii="Calibri" w:hAnsi="Calibri" w:cs="Calibri"/>
          <w:sz w:val="22"/>
          <w:szCs w:val="22"/>
        </w:rPr>
        <w:t>Věcí</w:t>
      </w:r>
      <w:r w:rsidR="0095743A" w:rsidRPr="005F5BDB">
        <w:rPr>
          <w:rFonts w:ascii="Calibri" w:hAnsi="Calibri" w:cs="Calibri"/>
          <w:sz w:val="22"/>
          <w:szCs w:val="22"/>
        </w:rPr>
        <w:t xml:space="preserve"> Kupujícím</w:t>
      </w:r>
      <w:bookmarkStart w:id="17" w:name="_Hlk72312518"/>
      <w:r w:rsidR="00E37103">
        <w:rPr>
          <w:rFonts w:ascii="Calibri" w:hAnsi="Calibri" w:cs="Calibri"/>
          <w:sz w:val="22"/>
          <w:szCs w:val="22"/>
        </w:rPr>
        <w:t>.</w:t>
      </w:r>
      <w:r w:rsidRPr="005F5BDB">
        <w:rPr>
          <w:rFonts w:ascii="Calibri" w:hAnsi="Calibri" w:cs="Calibri"/>
          <w:sz w:val="22"/>
          <w:szCs w:val="22"/>
        </w:rPr>
        <w:t xml:space="preserve"> </w:t>
      </w:r>
      <w:bookmarkStart w:id="18" w:name="_Hlk72312591"/>
      <w:bookmarkEnd w:id="17"/>
      <w:r w:rsidR="0095743A" w:rsidRPr="009C0DCD">
        <w:rPr>
          <w:rFonts w:ascii="Calibri" w:hAnsi="Calibri" w:cs="Calibri"/>
          <w:sz w:val="22"/>
          <w:szCs w:val="22"/>
        </w:rPr>
        <w:t>Záruční doba neběží po dobu, po kterou Kupující nemůže užívat plnění pro jeho vady, za které odpovídá Prodávající.</w:t>
      </w:r>
      <w:bookmarkEnd w:id="18"/>
    </w:p>
    <w:p w14:paraId="05879405" w14:textId="5E597B66"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19"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w:t>
      </w:r>
      <w:r w:rsidR="00D640D0" w:rsidRPr="00D640D0">
        <w:rPr>
          <w:rFonts w:ascii="Calibri" w:hAnsi="Calibri" w:cs="Calibri"/>
          <w:i/>
          <w:iCs/>
          <w:sz w:val="22"/>
          <w:szCs w:val="22"/>
        </w:rPr>
        <w:t xml:space="preserve"> </w:t>
      </w:r>
      <w:r w:rsidR="00D640D0" w:rsidRPr="00D640D0">
        <w:rPr>
          <w:rFonts w:ascii="Calibri" w:hAnsi="Calibri" w:cs="Calibri"/>
          <w:i/>
          <w:iCs/>
          <w:sz w:val="22"/>
          <w:szCs w:val="22"/>
          <w:highlight w:val="yellow"/>
        </w:rPr>
        <w:t>…</w:t>
      </w:r>
      <w:proofErr w:type="gramStart"/>
      <w:r w:rsidR="00D640D0" w:rsidRPr="00D640D0">
        <w:rPr>
          <w:rFonts w:ascii="Calibri" w:hAnsi="Calibri" w:cs="Calibri"/>
          <w:i/>
          <w:iCs/>
          <w:sz w:val="22"/>
          <w:szCs w:val="22"/>
          <w:highlight w:val="yellow"/>
        </w:rPr>
        <w:t>…….</w:t>
      </w:r>
      <w:proofErr w:type="gramEnd"/>
      <w:r w:rsidR="00D640D0" w:rsidRPr="00D640D0">
        <w:rPr>
          <w:rFonts w:ascii="Calibri" w:hAnsi="Calibri" w:cs="Calibri"/>
          <w:i/>
          <w:iCs/>
          <w:sz w:val="22"/>
          <w:szCs w:val="22"/>
          <w:highlight w:val="yellow"/>
        </w:rPr>
        <w:t>.</w:t>
      </w:r>
      <w:r w:rsidR="00860117" w:rsidRPr="00D640D0">
        <w:rPr>
          <w:rFonts w:ascii="Calibri" w:hAnsi="Calibri" w:cs="Calibri"/>
          <w:sz w:val="22"/>
          <w:szCs w:val="22"/>
          <w:highlight w:val="yellow"/>
        </w:rPr>
        <w:t xml:space="preserve"> </w:t>
      </w:r>
      <w:r w:rsidR="00280669" w:rsidRPr="00D640D0">
        <w:rPr>
          <w:rFonts w:ascii="Calibri" w:hAnsi="Calibri" w:cs="Calibri"/>
          <w:i/>
          <w:iCs/>
          <w:sz w:val="22"/>
          <w:szCs w:val="22"/>
          <w:highlight w:val="yellow"/>
        </w:rPr>
        <w:t xml:space="preserve">doplní </w:t>
      </w:r>
      <w:r w:rsidR="00245787" w:rsidRPr="00D640D0">
        <w:rPr>
          <w:rFonts w:ascii="Calibri" w:hAnsi="Calibri" w:cs="Calibri"/>
          <w:i/>
          <w:iCs/>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 xml:space="preserve">ěci, </w:t>
      </w:r>
      <w:r w:rsidR="007D704F">
        <w:rPr>
          <w:rFonts w:ascii="Calibri" w:hAnsi="Calibri" w:cs="Calibri"/>
          <w:sz w:val="22"/>
          <w:szCs w:val="22"/>
        </w:rPr>
        <w:t xml:space="preserve">opravou věci, </w:t>
      </w:r>
      <w:r w:rsidRPr="005F5BDB">
        <w:rPr>
          <w:rFonts w:ascii="Calibri" w:hAnsi="Calibri" w:cs="Calibri"/>
          <w:sz w:val="22"/>
          <w:szCs w:val="22"/>
        </w:rPr>
        <w:t>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758"/>
      <w:bookmarkEnd w:id="19"/>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C81EFF">
      <w:pPr>
        <w:pStyle w:val="Odstavecseseznamem"/>
        <w:numPr>
          <w:ilvl w:val="0"/>
          <w:numId w:val="9"/>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1" w:name="p2106-1-b"/>
      <w:bookmarkEnd w:id="21"/>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C81EFF">
      <w:pPr>
        <w:pStyle w:val="Odstavecseseznamem"/>
        <w:numPr>
          <w:ilvl w:val="0"/>
          <w:numId w:val="11"/>
        </w:numPr>
        <w:rPr>
          <w:rFonts w:ascii="Calibri" w:hAnsi="Calibri" w:cs="Calibri"/>
          <w:color w:val="000000"/>
          <w:sz w:val="22"/>
          <w:szCs w:val="22"/>
        </w:rPr>
      </w:pPr>
      <w:bookmarkStart w:id="22" w:name="p2106-1-d"/>
      <w:bookmarkEnd w:id="22"/>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3074"/>
      <w:bookmarkEnd w:id="20"/>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4"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4"/>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270"/>
      <w:bookmarkEnd w:id="23"/>
      <w:r w:rsidRPr="00445A8E">
        <w:rPr>
          <w:rFonts w:ascii="Calibri" w:hAnsi="Calibri" w:cs="Calibri"/>
          <w:sz w:val="22"/>
          <w:szCs w:val="22"/>
        </w:rPr>
        <w:lastRenderedPageBreak/>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63B35F06"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6" w:name="_Hlk72313530"/>
      <w:bookmarkEnd w:id="25"/>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76384">
        <w:rPr>
          <w:rFonts w:ascii="Calibri" w:hAnsi="Calibri" w:cs="Calibri"/>
          <w:sz w:val="22"/>
          <w:szCs w:val="22"/>
        </w:rPr>
        <w:t>Kupujícím</w:t>
      </w:r>
      <w:r w:rsidR="00776384"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6"/>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7"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C81EFF">
      <w:pPr>
        <w:pStyle w:val="Odstavecseseznamem"/>
        <w:numPr>
          <w:ilvl w:val="0"/>
          <w:numId w:val="5"/>
        </w:numPr>
        <w:spacing w:after="120"/>
        <w:ind w:left="567" w:hanging="567"/>
        <w:jc w:val="both"/>
        <w:rPr>
          <w:rFonts w:ascii="Calibri" w:hAnsi="Calibri" w:cs="Calibri"/>
          <w:b/>
          <w:sz w:val="22"/>
          <w:szCs w:val="22"/>
        </w:rPr>
      </w:pPr>
      <w:bookmarkStart w:id="28"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C81EFF">
      <w:pPr>
        <w:pStyle w:val="Odstavecseseznamem"/>
        <w:numPr>
          <w:ilvl w:val="1"/>
          <w:numId w:val="10"/>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29"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29"/>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w:t>
      </w:r>
      <w:r w:rsidRPr="005F5BDB">
        <w:rPr>
          <w:rFonts w:ascii="Calibri" w:hAnsi="Calibri" w:cs="Calibri"/>
          <w:bCs/>
          <w:color w:val="000000"/>
          <w:sz w:val="22"/>
          <w:szCs w:val="22"/>
        </w:rPr>
        <w:lastRenderedPageBreak/>
        <w:t xml:space="preserve">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0"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0"/>
    <w:p w14:paraId="27D8AD4A" w14:textId="071C3B7B" w:rsidR="00A91182" w:rsidRPr="005F5BDB" w:rsidRDefault="00F42D32" w:rsidP="00C81EFF">
      <w:pPr>
        <w:pStyle w:val="Odstavecseseznamem"/>
        <w:numPr>
          <w:ilvl w:val="1"/>
          <w:numId w:val="12"/>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39C821DA" w:rsidR="00603516" w:rsidRDefault="00603516" w:rsidP="00445A8E">
      <w:pPr>
        <w:pStyle w:val="Odstavecseseznamem"/>
        <w:spacing w:after="120"/>
        <w:ind w:left="567"/>
        <w:contextualSpacing w:val="0"/>
        <w:jc w:val="both"/>
        <w:rPr>
          <w:rFonts w:ascii="Calibri" w:hAnsi="Calibri" w:cs="Calibri"/>
          <w:sz w:val="22"/>
          <w:szCs w:val="22"/>
        </w:rPr>
      </w:pPr>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1"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1"/>
      <w:r w:rsidRPr="00445A8E">
        <w:rPr>
          <w:rFonts w:ascii="Calibri" w:hAnsi="Calibri" w:cs="Calibri"/>
          <w:sz w:val="22"/>
          <w:szCs w:val="22"/>
        </w:rPr>
        <w:t xml:space="preserve">, a to s minimálním limitem pojistného </w:t>
      </w:r>
      <w:r w:rsidRPr="00D640D0">
        <w:rPr>
          <w:rFonts w:ascii="Calibri" w:hAnsi="Calibri" w:cs="Calibri"/>
          <w:sz w:val="22"/>
          <w:szCs w:val="22"/>
        </w:rPr>
        <w:t xml:space="preserve">plnění </w:t>
      </w:r>
      <w:proofErr w:type="gramStart"/>
      <w:r w:rsidR="00D640D0">
        <w:rPr>
          <w:rFonts w:ascii="Calibri" w:hAnsi="Calibri" w:cs="Calibri"/>
          <w:sz w:val="22"/>
          <w:szCs w:val="22"/>
        </w:rPr>
        <w:t>5</w:t>
      </w:r>
      <w:r w:rsidR="003A49FC" w:rsidRPr="00D640D0">
        <w:rPr>
          <w:rFonts w:ascii="Calibri" w:hAnsi="Calibri" w:cs="Calibri"/>
          <w:sz w:val="22"/>
          <w:szCs w:val="22"/>
        </w:rPr>
        <w:t>.0</w:t>
      </w:r>
      <w:r w:rsidR="0060403C" w:rsidRPr="00D640D0">
        <w:rPr>
          <w:rFonts w:ascii="Calibri" w:hAnsi="Calibri" w:cs="Calibri"/>
          <w:sz w:val="22"/>
          <w:szCs w:val="22"/>
        </w:rPr>
        <w:t>00.000,-</w:t>
      </w:r>
      <w:proofErr w:type="gramEnd"/>
      <w:r w:rsidRPr="00D640D0">
        <w:rPr>
          <w:rFonts w:ascii="Calibri" w:hAnsi="Calibri" w:cs="Calibri"/>
          <w:sz w:val="22"/>
          <w:szCs w:val="22"/>
        </w:rPr>
        <w:t xml:space="preserve"> Kč</w:t>
      </w:r>
      <w:r w:rsidR="0060403C" w:rsidRPr="00D640D0">
        <w:rPr>
          <w:rFonts w:ascii="Calibri" w:hAnsi="Calibri" w:cs="Calibri"/>
          <w:sz w:val="22"/>
          <w:szCs w:val="22"/>
        </w:rPr>
        <w:t xml:space="preserve"> (slovy </w:t>
      </w:r>
      <w:r w:rsidR="00D640D0">
        <w:rPr>
          <w:rFonts w:ascii="Calibri" w:hAnsi="Calibri" w:cs="Calibri"/>
          <w:sz w:val="22"/>
          <w:szCs w:val="22"/>
        </w:rPr>
        <w:t>pět</w:t>
      </w:r>
      <w:r w:rsidR="003A49FC" w:rsidRPr="00D640D0">
        <w:rPr>
          <w:rFonts w:ascii="Calibri" w:hAnsi="Calibri" w:cs="Calibri"/>
          <w:sz w:val="22"/>
          <w:szCs w:val="22"/>
        </w:rPr>
        <w:t xml:space="preserve"> milion</w:t>
      </w:r>
      <w:r w:rsidR="00D640D0">
        <w:rPr>
          <w:rFonts w:ascii="Calibri" w:hAnsi="Calibri" w:cs="Calibri"/>
          <w:sz w:val="22"/>
          <w:szCs w:val="22"/>
        </w:rPr>
        <w:t>ů</w:t>
      </w:r>
      <w:r w:rsidR="0060403C" w:rsidRPr="00D640D0">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2"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2"/>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3"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C81EFF">
      <w:pPr>
        <w:pStyle w:val="Odstavecseseznamem"/>
        <w:numPr>
          <w:ilvl w:val="1"/>
          <w:numId w:val="12"/>
        </w:numPr>
        <w:spacing w:after="120"/>
        <w:ind w:left="567" w:hanging="567"/>
        <w:jc w:val="both"/>
        <w:rPr>
          <w:rFonts w:ascii="Calibri" w:hAnsi="Calibri" w:cs="Calibri"/>
          <w:b/>
          <w:sz w:val="22"/>
          <w:szCs w:val="22"/>
        </w:rPr>
      </w:pPr>
      <w:bookmarkStart w:id="34" w:name="_Hlk31698830"/>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4"/>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5"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5"/>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C81EFF">
      <w:pPr>
        <w:pStyle w:val="Odstavecseseznamem"/>
        <w:numPr>
          <w:ilvl w:val="1"/>
          <w:numId w:val="12"/>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6"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6"/>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C81EFF">
      <w:pPr>
        <w:pStyle w:val="Odstavecseseznamem"/>
        <w:numPr>
          <w:ilvl w:val="1"/>
          <w:numId w:val="12"/>
        </w:numPr>
        <w:spacing w:before="60"/>
        <w:ind w:left="567" w:hanging="567"/>
        <w:jc w:val="both"/>
        <w:rPr>
          <w:rFonts w:ascii="Calibri" w:hAnsi="Calibri" w:cs="Calibri"/>
          <w:sz w:val="22"/>
          <w:szCs w:val="22"/>
        </w:rPr>
      </w:pPr>
      <w:r w:rsidRPr="00F9349C">
        <w:rPr>
          <w:rFonts w:ascii="Calibri" w:hAnsi="Calibri" w:cs="Calibri"/>
          <w:b/>
          <w:bCs/>
          <w:sz w:val="22"/>
          <w:szCs w:val="22"/>
        </w:rPr>
        <w:lastRenderedPageBreak/>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7"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7"/>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8"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8"/>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39"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39"/>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055D68AE" w14:textId="77777777" w:rsidR="00B37D7A" w:rsidRPr="003138EB" w:rsidRDefault="00B37D7A" w:rsidP="003138EB">
      <w:pPr>
        <w:pStyle w:val="Odstavecseseznamem"/>
        <w:tabs>
          <w:tab w:val="left" w:pos="851"/>
        </w:tabs>
        <w:spacing w:after="120"/>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0" w:name="_Hlk74057356"/>
      <w:bookmarkEnd w:id="27"/>
      <w:bookmarkEnd w:id="28"/>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0"/>
    <w:p w14:paraId="6E806D3A" w14:textId="73DB7713" w:rsidR="00EA6866" w:rsidRPr="005F5BDB" w:rsidRDefault="00EF5130"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5F5BDB">
        <w:rPr>
          <w:rFonts w:ascii="Calibri" w:hAnsi="Calibri" w:cs="Calibri"/>
          <w:sz w:val="22"/>
          <w:szCs w:val="22"/>
        </w:rPr>
        <w:t>0,25 %</w:t>
      </w:r>
      <w:r w:rsidR="00EA6866" w:rsidRPr="005F5BDB">
        <w:rPr>
          <w:rFonts w:ascii="Calibri" w:hAnsi="Calibri" w:cs="Calibri"/>
          <w:sz w:val="22"/>
          <w:szCs w:val="22"/>
        </w:rPr>
        <w:t xml:space="preserve"> </w:t>
      </w:r>
      <w:bookmarkStart w:id="41" w:name="_Hlk74057244"/>
      <w:r w:rsidR="00EA6866" w:rsidRPr="005F5BDB">
        <w:rPr>
          <w:rFonts w:ascii="Calibri" w:hAnsi="Calibri" w:cs="Calibri"/>
          <w:sz w:val="22"/>
          <w:szCs w:val="22"/>
        </w:rPr>
        <w:t>z </w:t>
      </w:r>
      <w:r w:rsidR="00534BE0" w:rsidRPr="005F5BDB">
        <w:rPr>
          <w:rFonts w:ascii="Calibri" w:hAnsi="Calibri" w:cs="Calibri"/>
          <w:sz w:val="22"/>
          <w:szCs w:val="22"/>
        </w:rPr>
        <w:t>C</w:t>
      </w:r>
      <w:r w:rsidR="00EA6866" w:rsidRPr="005F5BDB">
        <w:rPr>
          <w:rFonts w:ascii="Calibri" w:hAnsi="Calibri" w:cs="Calibri"/>
          <w:sz w:val="22"/>
          <w:szCs w:val="22"/>
        </w:rPr>
        <w:t xml:space="preserve">eny </w:t>
      </w:r>
      <w:r w:rsidR="00A41728" w:rsidRPr="005F5BDB">
        <w:rPr>
          <w:rFonts w:ascii="Calibri" w:hAnsi="Calibri" w:cs="Calibri"/>
          <w:sz w:val="22"/>
          <w:szCs w:val="22"/>
        </w:rPr>
        <w:t>dle příslušné Dílčí smlouvy</w:t>
      </w:r>
      <w:bookmarkEnd w:id="41"/>
      <w:r w:rsidR="00A41728" w:rsidRPr="005F5BDB">
        <w:rPr>
          <w:rFonts w:ascii="Calibri" w:hAnsi="Calibri" w:cs="Calibri"/>
          <w:sz w:val="22"/>
          <w:szCs w:val="22"/>
        </w:rPr>
        <w:t xml:space="preserve">, </w:t>
      </w:r>
      <w:bookmarkStart w:id="42"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2"/>
      <w:r w:rsidR="00A41728" w:rsidRPr="005F5BDB">
        <w:rPr>
          <w:rFonts w:ascii="Calibri" w:hAnsi="Calibri" w:cs="Calibri"/>
          <w:sz w:val="22"/>
          <w:szCs w:val="22"/>
        </w:rPr>
        <w:t xml:space="preserve">dodáním Věcí </w:t>
      </w:r>
      <w:bookmarkStart w:id="43"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3"/>
    </w:p>
    <w:p w14:paraId="4FEB4DB8" w14:textId="33DC9734"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4"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5F5BDB">
        <w:rPr>
          <w:rFonts w:ascii="Calibri" w:hAnsi="Calibri" w:cs="Calibri"/>
          <w:sz w:val="22"/>
          <w:szCs w:val="22"/>
        </w:rPr>
        <w:t>0,15 %</w:t>
      </w:r>
      <w:r w:rsidRPr="005F5BDB">
        <w:rPr>
          <w:rFonts w:ascii="Calibri" w:hAnsi="Calibri" w:cs="Calibri"/>
          <w:sz w:val="22"/>
          <w:szCs w:val="22"/>
        </w:rPr>
        <w:t xml:space="preserve"> z </w:t>
      </w:r>
      <w:r w:rsidR="00534BE0" w:rsidRPr="005F5BDB">
        <w:rPr>
          <w:rFonts w:ascii="Calibri" w:hAnsi="Calibri" w:cs="Calibri"/>
          <w:sz w:val="22"/>
          <w:szCs w:val="22"/>
        </w:rPr>
        <w:t>C</w:t>
      </w:r>
      <w:r w:rsidRPr="005F5BDB">
        <w:rPr>
          <w:rFonts w:ascii="Calibri" w:hAnsi="Calibri" w:cs="Calibri"/>
          <w:sz w:val="22"/>
          <w:szCs w:val="22"/>
        </w:rPr>
        <w:t xml:space="preserve">eny </w:t>
      </w:r>
      <w:r w:rsidR="00CF28F4" w:rsidRPr="005F5BDB">
        <w:rPr>
          <w:rFonts w:ascii="Calibri" w:hAnsi="Calibri" w:cs="Calibri"/>
          <w:sz w:val="22"/>
          <w:szCs w:val="22"/>
        </w:rPr>
        <w:t xml:space="preserve">dle příslušné Dílčí smlouvy,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4"/>
    </w:p>
    <w:p w14:paraId="11116B3B" w14:textId="42C74DC6" w:rsidR="00A04162" w:rsidRPr="005F5BDB" w:rsidRDefault="00A04162" w:rsidP="00C81EFF">
      <w:pPr>
        <w:pStyle w:val="Odstavecseseznamem"/>
        <w:numPr>
          <w:ilvl w:val="0"/>
          <w:numId w:val="7"/>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080412" w:rsidRPr="00F9349C">
        <w:rPr>
          <w:rFonts w:ascii="Calibri" w:hAnsi="Calibri" w:cs="Calibri"/>
          <w:sz w:val="22"/>
          <w:szCs w:val="22"/>
        </w:rPr>
        <w:t>10.000,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755E89" w:rsidRPr="005F5BDB">
        <w:rPr>
          <w:rFonts w:ascii="Calibri" w:hAnsi="Calibri" w:cs="Calibri"/>
          <w:sz w:val="22"/>
          <w:szCs w:val="22"/>
        </w:rPr>
        <w:t>deset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C81EFF">
      <w:pPr>
        <w:pStyle w:val="Odstavecseseznamem"/>
        <w:numPr>
          <w:ilvl w:val="0"/>
          <w:numId w:val="7"/>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5" w:name="_Hlk74057561"/>
      <w:r w:rsidR="000B715E">
        <w:rPr>
          <w:rFonts w:ascii="Calibri" w:hAnsi="Calibri" w:cs="Calibri"/>
          <w:iCs/>
          <w:kern w:val="1"/>
          <w:sz w:val="22"/>
          <w:szCs w:val="22"/>
        </w:rPr>
        <w:t>oznámit svůj úpadek či hrozící úpadek</w:t>
      </w:r>
      <w:bookmarkEnd w:id="45"/>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C81EFF">
      <w:pPr>
        <w:pStyle w:val="Odstavecseseznamem"/>
        <w:numPr>
          <w:ilvl w:val="0"/>
          <w:numId w:val="7"/>
        </w:numPr>
        <w:spacing w:before="120"/>
        <w:ind w:left="567" w:hanging="567"/>
        <w:contextualSpacing w:val="0"/>
        <w:jc w:val="both"/>
        <w:rPr>
          <w:rFonts w:ascii="Calibri" w:hAnsi="Calibri" w:cs="Calibri"/>
          <w:sz w:val="22"/>
          <w:szCs w:val="22"/>
        </w:rPr>
      </w:pPr>
      <w:bookmarkStart w:id="46" w:name="_Hlk74057710"/>
      <w:r>
        <w:rPr>
          <w:rFonts w:ascii="Calibri" w:hAnsi="Calibri" w:cs="Calibri"/>
          <w:sz w:val="22"/>
          <w:szCs w:val="22"/>
        </w:rPr>
        <w:t>Smluvní pokuty lze uložit vedle sebe a lze je uložit i opakovaně.</w:t>
      </w:r>
    </w:p>
    <w:bookmarkEnd w:id="46"/>
    <w:p w14:paraId="3A411F06" w14:textId="6A058ED2"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0BDF056F" w:rsidR="00677926" w:rsidRDefault="000B715E" w:rsidP="00C81EFF">
      <w:pPr>
        <w:pStyle w:val="Odstavecseseznamem"/>
        <w:numPr>
          <w:ilvl w:val="0"/>
          <w:numId w:val="7"/>
        </w:numPr>
        <w:spacing w:before="120"/>
        <w:ind w:left="567" w:hanging="567"/>
        <w:contextualSpacing w:val="0"/>
        <w:jc w:val="both"/>
        <w:rPr>
          <w:rFonts w:ascii="Calibri" w:hAnsi="Calibri" w:cs="Calibri"/>
          <w:sz w:val="22"/>
          <w:szCs w:val="22"/>
        </w:rPr>
      </w:pPr>
      <w:r>
        <w:rPr>
          <w:rFonts w:ascii="Calibri" w:hAnsi="Calibri" w:cs="Calibri"/>
          <w:sz w:val="22"/>
          <w:szCs w:val="22"/>
        </w:rPr>
        <w:lastRenderedPageBreak/>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w:t>
      </w:r>
      <w:r w:rsidR="00677926" w:rsidRPr="00D640D0">
        <w:rPr>
          <w:rFonts w:ascii="Calibri" w:hAnsi="Calibri" w:cs="Calibri"/>
          <w:sz w:val="22"/>
          <w:szCs w:val="22"/>
        </w:rPr>
        <w:t xml:space="preserve">poučení dle čl. </w:t>
      </w:r>
      <w:r w:rsidR="00C47C29" w:rsidRPr="00D640D0">
        <w:rPr>
          <w:rFonts w:ascii="Calibri" w:hAnsi="Calibri" w:cs="Calibri"/>
          <w:sz w:val="22"/>
          <w:szCs w:val="22"/>
        </w:rPr>
        <w:t xml:space="preserve">1 odst. </w:t>
      </w:r>
      <w:r w:rsidR="00677926" w:rsidRPr="00D640D0">
        <w:rPr>
          <w:rFonts w:ascii="Calibri" w:hAnsi="Calibri" w:cs="Calibri"/>
          <w:sz w:val="22"/>
          <w:szCs w:val="22"/>
        </w:rPr>
        <w:t>1.</w:t>
      </w:r>
      <w:r w:rsidR="003257B9" w:rsidRPr="00D640D0">
        <w:rPr>
          <w:rFonts w:ascii="Calibri" w:hAnsi="Calibri" w:cs="Calibri"/>
          <w:sz w:val="22"/>
          <w:szCs w:val="22"/>
        </w:rPr>
        <w:t xml:space="preserve">6 </w:t>
      </w:r>
      <w:r w:rsidR="00677926" w:rsidRPr="00D640D0">
        <w:rPr>
          <w:rFonts w:ascii="Calibri" w:hAnsi="Calibri" w:cs="Calibri"/>
          <w:sz w:val="22"/>
          <w:szCs w:val="22"/>
        </w:rPr>
        <w:t xml:space="preserve">této </w:t>
      </w:r>
      <w:r w:rsidR="00C47C29" w:rsidRPr="00D640D0">
        <w:rPr>
          <w:rFonts w:ascii="Calibri" w:hAnsi="Calibri" w:cs="Calibri"/>
          <w:sz w:val="22"/>
          <w:szCs w:val="22"/>
        </w:rPr>
        <w:t>R</w:t>
      </w:r>
      <w:r w:rsidR="00755E89" w:rsidRPr="00D640D0">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05E0315E" w14:textId="77777777" w:rsidR="00BD7F11" w:rsidRPr="005F5BDB" w:rsidRDefault="00BD7F11" w:rsidP="00BD7F11">
      <w:pPr>
        <w:pStyle w:val="Odstavecseseznamem"/>
        <w:spacing w:before="120"/>
        <w:ind w:left="567"/>
        <w:contextualSpacing w:val="0"/>
        <w:jc w:val="both"/>
        <w:rPr>
          <w:rFonts w:ascii="Calibri" w:hAnsi="Calibri" w:cs="Calibri"/>
          <w:sz w:val="22"/>
          <w:szCs w:val="22"/>
        </w:rPr>
      </w:pP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7"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60AC2C3F"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48" w:name="_Hlk74057842"/>
      <w:bookmarkEnd w:id="47"/>
      <w:r w:rsidRPr="00445A8E">
        <w:rPr>
          <w:rFonts w:ascii="Calibri" w:hAnsi="Calibri" w:cs="Calibri"/>
          <w:sz w:val="22"/>
          <w:szCs w:val="22"/>
        </w:rPr>
        <w:t xml:space="preserve">Tato Rámcová smlouva se uzavírá na dobu určitou, a to na </w:t>
      </w:r>
      <w:r w:rsidRPr="00D640D0">
        <w:rPr>
          <w:rFonts w:ascii="Calibri" w:hAnsi="Calibri" w:cs="Calibri"/>
          <w:sz w:val="22"/>
          <w:szCs w:val="22"/>
        </w:rPr>
        <w:t xml:space="preserve">dobu </w:t>
      </w:r>
      <w:r w:rsidR="00D640D0" w:rsidRPr="00D640D0">
        <w:rPr>
          <w:rFonts w:ascii="Calibri" w:hAnsi="Calibri" w:cs="Calibri"/>
          <w:sz w:val="22"/>
          <w:szCs w:val="22"/>
        </w:rPr>
        <w:t>1 rok</w:t>
      </w:r>
      <w:r w:rsidRPr="00445A8E">
        <w:rPr>
          <w:rFonts w:ascii="Calibri" w:hAnsi="Calibri" w:cs="Calibri"/>
          <w:sz w:val="22"/>
          <w:szCs w:val="22"/>
        </w:rPr>
        <w:t xml:space="preserve"> ode dne její účinnosti. </w:t>
      </w:r>
    </w:p>
    <w:bookmarkEnd w:id="48"/>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438E63D5" w:rsidR="00EF488E" w:rsidRPr="00D640D0"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49"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D640D0">
        <w:rPr>
          <w:rFonts w:ascii="Calibri" w:hAnsi="Calibri" w:cs="Calibri"/>
          <w:kern w:val="1"/>
          <w:sz w:val="22"/>
          <w:szCs w:val="22"/>
        </w:rPr>
        <w:t>v čl. 1 odst. 1.</w:t>
      </w:r>
      <w:r w:rsidR="003257B9" w:rsidRPr="00D640D0">
        <w:rPr>
          <w:rFonts w:ascii="Calibri" w:hAnsi="Calibri" w:cs="Calibri"/>
          <w:kern w:val="1"/>
          <w:sz w:val="22"/>
          <w:szCs w:val="22"/>
        </w:rPr>
        <w:t>4</w:t>
      </w:r>
      <w:r w:rsidR="00126EA6" w:rsidRPr="00D640D0">
        <w:rPr>
          <w:rFonts w:ascii="Calibri" w:hAnsi="Calibri" w:cs="Calibri"/>
          <w:kern w:val="1"/>
          <w:sz w:val="22"/>
          <w:szCs w:val="22"/>
        </w:rPr>
        <w:t xml:space="preserve">, případně </w:t>
      </w:r>
      <w:r w:rsidRPr="00D640D0">
        <w:rPr>
          <w:rFonts w:ascii="Calibri" w:hAnsi="Calibri" w:cs="Calibri"/>
          <w:kern w:val="1"/>
          <w:sz w:val="22"/>
          <w:szCs w:val="22"/>
        </w:rPr>
        <w:t xml:space="preserve">odst. </w:t>
      </w:r>
      <w:r w:rsidR="00126EA6" w:rsidRPr="00D640D0">
        <w:rPr>
          <w:rFonts w:ascii="Calibri" w:hAnsi="Calibri" w:cs="Calibri"/>
          <w:kern w:val="1"/>
          <w:sz w:val="22"/>
          <w:szCs w:val="22"/>
        </w:rPr>
        <w:t>1.</w:t>
      </w:r>
      <w:r w:rsidR="003257B9" w:rsidRPr="00D640D0">
        <w:rPr>
          <w:rFonts w:ascii="Calibri" w:hAnsi="Calibri" w:cs="Calibri"/>
          <w:kern w:val="1"/>
          <w:sz w:val="22"/>
          <w:szCs w:val="22"/>
        </w:rPr>
        <w:t xml:space="preserve">5 </w:t>
      </w:r>
      <w:r w:rsidR="005D5941" w:rsidRPr="00D640D0">
        <w:rPr>
          <w:rFonts w:ascii="Calibri" w:hAnsi="Calibri" w:cs="Calibri"/>
          <w:kern w:val="1"/>
          <w:sz w:val="22"/>
          <w:szCs w:val="22"/>
        </w:rPr>
        <w:t>této Rámcové smlouvy</w:t>
      </w:r>
      <w:bookmarkEnd w:id="49"/>
      <w:r w:rsidR="005D5941" w:rsidRPr="00D640D0">
        <w:rPr>
          <w:rFonts w:ascii="Calibri" w:hAnsi="Calibri" w:cs="Calibri"/>
          <w:kern w:val="1"/>
          <w:sz w:val="22"/>
          <w:szCs w:val="22"/>
        </w:rPr>
        <w:t>;</w:t>
      </w:r>
    </w:p>
    <w:p w14:paraId="3AD07C80" w14:textId="22E438BB"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C81EFF">
      <w:pPr>
        <w:pStyle w:val="Odstavecseseznamem"/>
        <w:numPr>
          <w:ilvl w:val="0"/>
          <w:numId w:val="14"/>
        </w:numPr>
        <w:tabs>
          <w:tab w:val="num" w:pos="851"/>
        </w:tabs>
        <w:ind w:left="851" w:hanging="284"/>
        <w:rPr>
          <w:rFonts w:ascii="Calibri" w:hAnsi="Calibri" w:cs="Calibri"/>
          <w:kern w:val="1"/>
          <w:sz w:val="22"/>
          <w:szCs w:val="22"/>
        </w:rPr>
      </w:pPr>
      <w:bookmarkStart w:id="50"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C81EFF">
      <w:pPr>
        <w:pStyle w:val="Odstavecseseznamem"/>
        <w:numPr>
          <w:ilvl w:val="0"/>
          <w:numId w:val="14"/>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1"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1"/>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0"/>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Pr="009C0DCD" w:rsidRDefault="00EF488E" w:rsidP="00E61B56">
      <w:pPr>
        <w:spacing w:before="60"/>
        <w:jc w:val="both"/>
        <w:rPr>
          <w:rFonts w:ascii="Calibri" w:hAnsi="Calibri" w:cs="Calibri"/>
          <w:sz w:val="22"/>
          <w:szCs w:val="22"/>
        </w:rPr>
      </w:pPr>
    </w:p>
    <w:p w14:paraId="2FC68212" w14:textId="163AC8A5" w:rsidR="0093542D" w:rsidRPr="005F5BDB" w:rsidRDefault="009C0DCD" w:rsidP="00445A8E">
      <w:pPr>
        <w:pStyle w:val="Zkladntext"/>
        <w:spacing w:before="60" w:after="120"/>
        <w:jc w:val="center"/>
        <w:rPr>
          <w:rFonts w:ascii="Calibri" w:hAnsi="Calibri" w:cs="Calibri"/>
          <w:b/>
          <w:sz w:val="22"/>
          <w:szCs w:val="22"/>
        </w:rPr>
      </w:pPr>
      <w:bookmarkStart w:id="52" w:name="_Hlk74058590"/>
      <w:r>
        <w:rPr>
          <w:rFonts w:ascii="Calibri" w:hAnsi="Calibri" w:cs="Calibri"/>
          <w:b/>
          <w:sz w:val="22"/>
          <w:szCs w:val="22"/>
        </w:rPr>
        <w:lastRenderedPageBreak/>
        <w:t>9.</w:t>
      </w:r>
      <w:r>
        <w:rPr>
          <w:rFonts w:ascii="Calibri" w:hAnsi="Calibri" w:cs="Calibri"/>
          <w:b/>
          <w:sz w:val="22"/>
          <w:szCs w:val="22"/>
        </w:rPr>
        <w:tab/>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C81EFF">
      <w:pPr>
        <w:pStyle w:val="Zkladntext"/>
        <w:numPr>
          <w:ilvl w:val="1"/>
          <w:numId w:val="15"/>
        </w:numPr>
        <w:spacing w:after="120"/>
        <w:ind w:left="567" w:hanging="567"/>
        <w:rPr>
          <w:rFonts w:ascii="Calibri" w:hAnsi="Calibri" w:cs="Calibri"/>
          <w:sz w:val="22"/>
          <w:szCs w:val="22"/>
        </w:rPr>
      </w:pPr>
      <w:bookmarkStart w:id="53"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C81EFF">
      <w:pPr>
        <w:pStyle w:val="Zkladntext"/>
        <w:numPr>
          <w:ilvl w:val="1"/>
          <w:numId w:val="15"/>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C81EFF">
      <w:pPr>
        <w:pStyle w:val="Zkladntext"/>
        <w:numPr>
          <w:ilvl w:val="1"/>
          <w:numId w:val="15"/>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C81EFF">
      <w:pPr>
        <w:pStyle w:val="Zkladntext"/>
        <w:numPr>
          <w:ilvl w:val="1"/>
          <w:numId w:val="15"/>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C81EFF">
      <w:pPr>
        <w:pStyle w:val="Zkladntext"/>
        <w:numPr>
          <w:ilvl w:val="1"/>
          <w:numId w:val="15"/>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C81EFF">
      <w:pPr>
        <w:pStyle w:val="Zkladntext"/>
        <w:numPr>
          <w:ilvl w:val="1"/>
          <w:numId w:val="15"/>
        </w:numPr>
        <w:spacing w:after="120"/>
        <w:ind w:left="567" w:hanging="567"/>
        <w:rPr>
          <w:rFonts w:ascii="Calibri" w:hAnsi="Calibri" w:cs="Calibri"/>
          <w:sz w:val="22"/>
          <w:szCs w:val="22"/>
        </w:rPr>
      </w:pPr>
      <w:bookmarkStart w:id="54"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4"/>
    <w:p w14:paraId="2C8D2384" w14:textId="34512F46" w:rsidR="00C34798" w:rsidRPr="00593324" w:rsidRDefault="00C34798" w:rsidP="00C81EFF">
      <w:pPr>
        <w:pStyle w:val="Zkladntext"/>
        <w:numPr>
          <w:ilvl w:val="1"/>
          <w:numId w:val="15"/>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0990318A" w:rsidR="00FA33CE" w:rsidRPr="009C0DCD" w:rsidRDefault="004B38EA" w:rsidP="00C81EFF">
      <w:pPr>
        <w:pStyle w:val="Zkladntext"/>
        <w:numPr>
          <w:ilvl w:val="1"/>
          <w:numId w:val="15"/>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322C9D">
        <w:rPr>
          <w:rFonts w:ascii="Calibri" w:hAnsi="Calibri" w:cs="Calibri"/>
          <w:sz w:val="22"/>
          <w:szCs w:val="22"/>
        </w:rPr>
        <w:t>9</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C81EFF">
      <w:pPr>
        <w:pStyle w:val="Zkladntext"/>
        <w:numPr>
          <w:ilvl w:val="1"/>
          <w:numId w:val="15"/>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C81EFF">
      <w:pPr>
        <w:pStyle w:val="Zkladntext"/>
        <w:numPr>
          <w:ilvl w:val="1"/>
          <w:numId w:val="15"/>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C81EFF">
      <w:pPr>
        <w:pStyle w:val="Zkladntext"/>
        <w:numPr>
          <w:ilvl w:val="1"/>
          <w:numId w:val="15"/>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C81EFF">
      <w:pPr>
        <w:pStyle w:val="Zkladntext"/>
        <w:numPr>
          <w:ilvl w:val="1"/>
          <w:numId w:val="15"/>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C81EFF">
      <w:pPr>
        <w:pStyle w:val="Zkladntext"/>
        <w:numPr>
          <w:ilvl w:val="1"/>
          <w:numId w:val="15"/>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C81EFF">
      <w:pPr>
        <w:pStyle w:val="Zkladntext"/>
        <w:numPr>
          <w:ilvl w:val="1"/>
          <w:numId w:val="15"/>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08ED378E" w:rsidR="00FA33CE" w:rsidRPr="00FA33CE" w:rsidRDefault="007C5C44" w:rsidP="00C81EFF">
      <w:pPr>
        <w:pStyle w:val="Zkladntext"/>
        <w:numPr>
          <w:ilvl w:val="1"/>
          <w:numId w:val="15"/>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že Kupující je povinným subjektem ve smyslu ustanovení § 2 odst. 1 písm. n) zákona č. 340/2015 Sb., o zvláštních podmínkách účinnosti některých smluv, uveřejňování těchto smluv a</w:t>
      </w:r>
      <w:r w:rsidRPr="00FA33CE">
        <w:rPr>
          <w:rFonts w:ascii="Calibri" w:hAnsi="Calibri" w:cs="Calibri"/>
          <w:sz w:val="22"/>
          <w:szCs w:val="22"/>
        </w:rPr>
        <w:t xml:space="preserve"> o registru smluv. Vzhledem k tomu, že tato </w:t>
      </w:r>
      <w:r w:rsidR="008170F4" w:rsidRPr="00FA33CE">
        <w:rPr>
          <w:rFonts w:ascii="Calibri" w:hAnsi="Calibri" w:cs="Calibri"/>
          <w:sz w:val="22"/>
          <w:szCs w:val="22"/>
        </w:rPr>
        <w:t>Rámcová</w:t>
      </w:r>
      <w:r w:rsidRPr="00FA33CE">
        <w:rPr>
          <w:rFonts w:ascii="Calibri" w:hAnsi="Calibri" w:cs="Calibri"/>
          <w:sz w:val="22"/>
          <w:szCs w:val="22"/>
        </w:rPr>
        <w:t xml:space="preserve"> smlouva je uzavírána v běžném obchodním styku v </w:t>
      </w:r>
      <w:r w:rsidRPr="00FA33CE">
        <w:rPr>
          <w:rFonts w:ascii="Calibri" w:hAnsi="Calibri" w:cs="Calibri"/>
          <w:sz w:val="22"/>
          <w:szCs w:val="22"/>
        </w:rPr>
        <w:lastRenderedPageBreak/>
        <w:t xml:space="preserve">rozsahu předmětu podnikání Kupujícího, nevztahuje se na tuto </w:t>
      </w:r>
      <w:r w:rsidR="0060403C" w:rsidRPr="00FA33CE">
        <w:rPr>
          <w:rFonts w:ascii="Calibri" w:hAnsi="Calibri" w:cs="Calibri"/>
          <w:sz w:val="22"/>
          <w:szCs w:val="22"/>
        </w:rPr>
        <w:t>Rámcovou</w:t>
      </w:r>
      <w:r w:rsidRPr="00FA33CE">
        <w:rPr>
          <w:rFonts w:ascii="Calibri" w:hAnsi="Calibri" w:cs="Calibri"/>
          <w:sz w:val="22"/>
          <w:szCs w:val="22"/>
        </w:rPr>
        <w:t xml:space="preserve"> smlouvu povinnost uveřejnění prostřednictvím registru smluv.</w:t>
      </w:r>
    </w:p>
    <w:p w14:paraId="4C2A93BA" w14:textId="3614D714" w:rsidR="00FA33CE" w:rsidRPr="00FA33CE" w:rsidRDefault="002C6ADA" w:rsidP="00C81EFF">
      <w:pPr>
        <w:pStyle w:val="Zkladntext"/>
        <w:numPr>
          <w:ilvl w:val="1"/>
          <w:numId w:val="15"/>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C81EFF">
      <w:pPr>
        <w:pStyle w:val="Zkladntext"/>
        <w:numPr>
          <w:ilvl w:val="1"/>
          <w:numId w:val="15"/>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2"/>
    <w:bookmarkEnd w:id="53"/>
    <w:p w14:paraId="57FA96D4" w14:textId="0E06DCD1" w:rsidR="0060403C" w:rsidRPr="009C0DCD" w:rsidRDefault="0060403C" w:rsidP="00C81EFF">
      <w:pPr>
        <w:pStyle w:val="Zkladntext"/>
        <w:numPr>
          <w:ilvl w:val="1"/>
          <w:numId w:val="15"/>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24DE90D2" w14:textId="77777777" w:rsidR="00EC0719" w:rsidRPr="00EC0719" w:rsidRDefault="00EC0719" w:rsidP="00EC0719">
      <w:pPr>
        <w:pStyle w:val="Zkladntext"/>
        <w:spacing w:after="120"/>
        <w:ind w:left="567"/>
        <w:rPr>
          <w:rFonts w:ascii="Calibri" w:hAnsi="Calibri" w:cs="Calibri"/>
          <w:sz w:val="22"/>
          <w:szCs w:val="22"/>
        </w:rPr>
      </w:pPr>
      <w:bookmarkStart w:id="55" w:name="_Hlk74058869"/>
      <w:r w:rsidRPr="00EC0719">
        <w:rPr>
          <w:rFonts w:ascii="Calibri" w:hAnsi="Calibri" w:cs="Calibri"/>
          <w:sz w:val="22"/>
          <w:szCs w:val="22"/>
        </w:rPr>
        <w:t>Příloha č. 1 – ZÁVAZNÉ PODMÍNKY pro provádění činností externích osob z hlediska bezpečnosti a ochrany zdraví při práci, požární ochrany a ochrany životního prostředí pro společnost DPOV, a.s.</w:t>
      </w:r>
    </w:p>
    <w:p w14:paraId="4692D871" w14:textId="7E216E7D" w:rsidR="00060378" w:rsidRPr="005F5BDB" w:rsidRDefault="00EC0719" w:rsidP="00EC0719">
      <w:pPr>
        <w:pStyle w:val="Zkladntext"/>
        <w:spacing w:after="120"/>
        <w:ind w:left="567"/>
        <w:rPr>
          <w:rFonts w:ascii="Calibri" w:hAnsi="Calibri" w:cs="Calibri"/>
          <w:sz w:val="22"/>
          <w:szCs w:val="22"/>
        </w:rPr>
      </w:pPr>
      <w:r w:rsidRPr="00EC0719">
        <w:rPr>
          <w:rFonts w:ascii="Calibri" w:hAnsi="Calibri" w:cs="Calibri"/>
          <w:sz w:val="22"/>
          <w:szCs w:val="22"/>
        </w:rPr>
        <w:t>Příloha č. 2 – Prohlášení odpovědného zástupce externí osoby</w:t>
      </w:r>
      <w:bookmarkEnd w:id="55"/>
    </w:p>
    <w:p w14:paraId="377BA970" w14:textId="77777777" w:rsidR="00EC0719" w:rsidRDefault="00EC0719" w:rsidP="00443DBC">
      <w:pPr>
        <w:pStyle w:val="Odstavecseseznamem"/>
        <w:ind w:left="0"/>
        <w:contextualSpacing w:val="0"/>
        <w:jc w:val="both"/>
        <w:rPr>
          <w:rFonts w:ascii="Calibri" w:hAnsi="Calibri" w:cs="Calibri"/>
          <w:sz w:val="22"/>
          <w:szCs w:val="22"/>
        </w:rPr>
      </w:pPr>
    </w:p>
    <w:p w14:paraId="74A0944E" w14:textId="1FBD2D32"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r w:rsidR="00843FAB" w:rsidRPr="005F5BDB">
        <w:rPr>
          <w:rFonts w:ascii="Calibri" w:hAnsi="Calibri" w:cs="Calibri"/>
          <w:sz w:val="22"/>
          <w:szCs w:val="22"/>
        </w:rPr>
        <w:t xml:space="preserve"> dne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5F5BDB" w14:paraId="5233D8E4" w14:textId="77777777" w:rsidTr="00BB2336">
        <w:trPr>
          <w:trHeight w:val="253"/>
        </w:trPr>
        <w:tc>
          <w:tcPr>
            <w:tcW w:w="3942" w:type="dxa"/>
          </w:tcPr>
          <w:p w14:paraId="27B0FA8D" w14:textId="77777777" w:rsidR="001B02C8" w:rsidRPr="005F5BDB" w:rsidRDefault="00DC4D9C"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r w:rsidR="001B02C8" w:rsidRPr="005F5BDB">
              <w:rPr>
                <w:rFonts w:ascii="Calibri" w:hAnsi="Calibri" w:cs="Calibri"/>
                <w:b/>
                <w:sz w:val="22"/>
                <w:szCs w:val="22"/>
              </w:rPr>
              <w:t>:</w:t>
            </w:r>
          </w:p>
          <w:p w14:paraId="4B88CD5C"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5A3B2FF7"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016EFDBA"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A08863D" w14:textId="77777777" w:rsidR="001B02C8" w:rsidRPr="005F5BDB" w:rsidRDefault="001B02C8" w:rsidP="00D03881">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102E58DC" w14:textId="53D61D57" w:rsidR="006A5CFE" w:rsidRPr="00120A54" w:rsidRDefault="00EC0719" w:rsidP="006A5CFE">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p>
          <w:p w14:paraId="54D5B2A8" w14:textId="5607B436" w:rsidR="001B02C8"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 xml:space="preserve">generální ředitel a </w:t>
            </w:r>
          </w:p>
          <w:p w14:paraId="1E52CAAB"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předseda představenstva</w:t>
            </w:r>
          </w:p>
          <w:p w14:paraId="7B50B51D" w14:textId="77777777" w:rsidR="00EC0719" w:rsidRDefault="00EC0719" w:rsidP="00ED0535">
            <w:pPr>
              <w:suppressAutoHyphens/>
              <w:overflowPunct w:val="0"/>
              <w:autoSpaceDE w:val="0"/>
              <w:jc w:val="center"/>
              <w:textAlignment w:val="baseline"/>
              <w:rPr>
                <w:rFonts w:ascii="Calibri" w:hAnsi="Calibri" w:cs="Calibri"/>
                <w:sz w:val="22"/>
                <w:szCs w:val="22"/>
              </w:rPr>
            </w:pPr>
          </w:p>
          <w:p w14:paraId="4ADF2D96"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____________________________</w:t>
            </w:r>
          </w:p>
          <w:p w14:paraId="19167126" w14:textId="49E95E19" w:rsidR="00EC0719" w:rsidRPr="00EC0719" w:rsidRDefault="00EC0719" w:rsidP="00ED0535">
            <w:pPr>
              <w:suppressAutoHyphens/>
              <w:overflowPunct w:val="0"/>
              <w:autoSpaceDE w:val="0"/>
              <w:jc w:val="center"/>
              <w:textAlignment w:val="baseline"/>
              <w:rPr>
                <w:rFonts w:ascii="Calibri" w:hAnsi="Calibri" w:cs="Calibri"/>
                <w:b/>
                <w:bCs/>
                <w:sz w:val="22"/>
                <w:szCs w:val="22"/>
              </w:rPr>
            </w:pPr>
            <w:r w:rsidRPr="00EC0719">
              <w:rPr>
                <w:rFonts w:ascii="Calibri" w:hAnsi="Calibri" w:cs="Calibri"/>
                <w:b/>
                <w:bCs/>
                <w:sz w:val="22"/>
                <w:szCs w:val="22"/>
              </w:rPr>
              <w:t>DPOV, a.s.</w:t>
            </w:r>
          </w:p>
          <w:p w14:paraId="2AB20C50" w14:textId="00996DD0"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Karel Horčík, DiS.</w:t>
            </w:r>
          </w:p>
          <w:p w14:paraId="686F1AED" w14:textId="137E5F24" w:rsidR="00EC0719" w:rsidRPr="005F5BDB"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tc>
        <w:tc>
          <w:tcPr>
            <w:tcW w:w="4374" w:type="dxa"/>
          </w:tcPr>
          <w:p w14:paraId="0968DF9A" w14:textId="77777777" w:rsidR="001B02C8" w:rsidRPr="005F5BDB" w:rsidRDefault="00DF135A"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r w:rsidR="001B02C8" w:rsidRPr="005F5BDB">
              <w:rPr>
                <w:rFonts w:ascii="Calibri" w:hAnsi="Calibri" w:cs="Calibri"/>
                <w:b/>
                <w:sz w:val="22"/>
                <w:szCs w:val="22"/>
              </w:rPr>
              <w:t>:</w:t>
            </w:r>
          </w:p>
          <w:p w14:paraId="1756C0D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7630737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4156B4B8" w14:textId="23175116" w:rsidR="00843FAB"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1B02C8" w:rsidRPr="00500CF4" w:rsidRDefault="007C5C44" w:rsidP="00445A8E">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5F5BDB">
              <w:rPr>
                <w:rFonts w:ascii="Calibri" w:hAnsi="Calibri" w:cs="Calibri"/>
                <w:b/>
                <w:sz w:val="22"/>
                <w:szCs w:val="22"/>
              </w:rPr>
              <w:t xml:space="preserve"> </w:t>
            </w:r>
            <w:r w:rsidR="00843FAB" w:rsidRPr="00500CF4">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71E9A0DA" w14:textId="74FF50A2" w:rsidR="007C5C44" w:rsidRPr="005F5BDB" w:rsidRDefault="00843FAB" w:rsidP="00D03881">
            <w:pPr>
              <w:suppressAutoHyphens/>
              <w:overflowPunct w:val="0"/>
              <w:autoSpaceDE w:val="0"/>
              <w:jc w:val="center"/>
              <w:textAlignment w:val="baseline"/>
              <w:rPr>
                <w:rFonts w:ascii="Calibri" w:hAnsi="Calibri" w:cs="Calibri"/>
                <w:bCs/>
                <w:sz w:val="22"/>
                <w:szCs w:val="22"/>
              </w:rPr>
            </w:pPr>
            <w:r w:rsidRPr="00500CF4">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2ACCC94D" w14:textId="01C549A5" w:rsidR="001B02C8" w:rsidRDefault="00843FAB" w:rsidP="00D03881">
            <w:pPr>
              <w:suppressAutoHyphens/>
              <w:overflowPunct w:val="0"/>
              <w:autoSpaceDE w:val="0"/>
              <w:jc w:val="center"/>
              <w:textAlignment w:val="baseline"/>
              <w:rPr>
                <w:rFonts w:ascii="Calibri" w:hAnsi="Calibri" w:cs="Calibri"/>
                <w:sz w:val="22"/>
                <w:szCs w:val="22"/>
              </w:rPr>
            </w:pPr>
            <w:r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047C3747" w14:textId="2C61539E" w:rsidR="00322C9D" w:rsidRDefault="00322C9D" w:rsidP="00D03881">
            <w:pPr>
              <w:suppressAutoHyphens/>
              <w:overflowPunct w:val="0"/>
              <w:autoSpaceDE w:val="0"/>
              <w:jc w:val="center"/>
              <w:textAlignment w:val="baseline"/>
              <w:rPr>
                <w:rFonts w:ascii="Calibri" w:hAnsi="Calibri" w:cs="Calibri"/>
                <w:sz w:val="22"/>
                <w:szCs w:val="22"/>
              </w:rPr>
            </w:pPr>
          </w:p>
          <w:p w14:paraId="2CD1B069" w14:textId="03698816" w:rsidR="00322C9D" w:rsidRDefault="00322C9D" w:rsidP="00D03881">
            <w:pPr>
              <w:suppressAutoHyphens/>
              <w:overflowPunct w:val="0"/>
              <w:autoSpaceDE w:val="0"/>
              <w:jc w:val="center"/>
              <w:textAlignment w:val="baseline"/>
              <w:rPr>
                <w:rFonts w:ascii="Calibri" w:hAnsi="Calibri" w:cs="Calibri"/>
                <w:sz w:val="22"/>
                <w:szCs w:val="22"/>
              </w:rPr>
            </w:pPr>
          </w:p>
          <w:p w14:paraId="757ABAC4" w14:textId="77777777" w:rsidR="00322C9D" w:rsidRPr="003A350D" w:rsidRDefault="00322C9D" w:rsidP="00322C9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843FAB" w:rsidRPr="008C6375" w:rsidRDefault="00843FAB" w:rsidP="00843FAB">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4072F7E7" w14:textId="09413271" w:rsidR="00843FAB" w:rsidRPr="005F5BDB" w:rsidRDefault="00843FAB" w:rsidP="00843FAB">
            <w:pPr>
              <w:suppressAutoHyphens/>
              <w:overflowPunct w:val="0"/>
              <w:autoSpaceDE w:val="0"/>
              <w:jc w:val="center"/>
              <w:textAlignment w:val="baseline"/>
              <w:rPr>
                <w:rFonts w:ascii="Calibri" w:hAnsi="Calibri" w:cs="Calibri"/>
                <w:bCs/>
                <w:sz w:val="22"/>
                <w:szCs w:val="22"/>
              </w:rPr>
            </w:pPr>
            <w:r w:rsidRPr="008C6375">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159D30F6" w14:textId="2538E193" w:rsidR="00843FAB" w:rsidRDefault="00843FAB" w:rsidP="00843FAB">
            <w:pPr>
              <w:suppressAutoHyphens/>
              <w:overflowPunct w:val="0"/>
              <w:autoSpaceDE w:val="0"/>
              <w:jc w:val="center"/>
              <w:textAlignment w:val="baseline"/>
              <w:rPr>
                <w:rFonts w:ascii="Calibri" w:hAnsi="Calibri" w:cs="Calibri"/>
                <w:sz w:val="22"/>
                <w:szCs w:val="22"/>
              </w:rPr>
            </w:pPr>
            <w:r w:rsidRPr="008C6375">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72F67F33" w14:textId="77777777" w:rsidR="00322C9D" w:rsidRPr="009C0DCD" w:rsidRDefault="00322C9D" w:rsidP="00D03881">
            <w:pPr>
              <w:suppressAutoHyphens/>
              <w:overflowPunct w:val="0"/>
              <w:autoSpaceDE w:val="0"/>
              <w:jc w:val="center"/>
              <w:textAlignment w:val="baseline"/>
              <w:rPr>
                <w:rFonts w:ascii="Calibri" w:hAnsi="Calibri" w:cs="Calibri"/>
                <w:sz w:val="22"/>
                <w:szCs w:val="22"/>
              </w:rPr>
            </w:pPr>
          </w:p>
          <w:p w14:paraId="0D535D6D" w14:textId="77777777" w:rsidR="00534BE0" w:rsidRPr="005F5BDB" w:rsidRDefault="00534BE0" w:rsidP="00D03881">
            <w:pPr>
              <w:suppressAutoHyphens/>
              <w:overflowPunct w:val="0"/>
              <w:autoSpaceDE w:val="0"/>
              <w:jc w:val="center"/>
              <w:textAlignment w:val="baseline"/>
              <w:rPr>
                <w:rFonts w:ascii="Calibri" w:hAnsi="Calibri" w:cs="Calibri"/>
                <w:sz w:val="22"/>
                <w:szCs w:val="22"/>
              </w:rPr>
            </w:pPr>
          </w:p>
        </w:tc>
      </w:tr>
      <w:tr w:rsidR="007C5C44" w:rsidRPr="005F5BDB" w14:paraId="2318B06D" w14:textId="77777777" w:rsidTr="009A38DB">
        <w:trPr>
          <w:trHeight w:val="253"/>
        </w:trPr>
        <w:tc>
          <w:tcPr>
            <w:tcW w:w="3942" w:type="dxa"/>
          </w:tcPr>
          <w:p w14:paraId="2A1488CF"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r>
    </w:tbl>
    <w:p w14:paraId="053503DE" w14:textId="490D51BE" w:rsidR="0053529C" w:rsidRDefault="0053529C" w:rsidP="002A4EBF">
      <w:pPr>
        <w:spacing w:before="60"/>
        <w:jc w:val="both"/>
        <w:rPr>
          <w:rFonts w:ascii="Calibri" w:hAnsi="Calibri" w:cs="Calibri"/>
          <w:sz w:val="22"/>
          <w:szCs w:val="22"/>
        </w:rPr>
      </w:pPr>
    </w:p>
    <w:p w14:paraId="1F05C842" w14:textId="022B6622" w:rsidR="00EC0719" w:rsidRDefault="00EC0719" w:rsidP="002A4EBF">
      <w:pPr>
        <w:spacing w:before="60"/>
        <w:jc w:val="both"/>
        <w:rPr>
          <w:rFonts w:ascii="Calibri" w:hAnsi="Calibri" w:cs="Calibri"/>
          <w:sz w:val="22"/>
          <w:szCs w:val="22"/>
        </w:rPr>
      </w:pPr>
    </w:p>
    <w:p w14:paraId="55F9C4EC" w14:textId="30141F23" w:rsidR="00EC0719" w:rsidRDefault="00EC0719" w:rsidP="002A4EBF">
      <w:pPr>
        <w:spacing w:before="60"/>
        <w:jc w:val="both"/>
        <w:rPr>
          <w:rFonts w:ascii="Calibri" w:hAnsi="Calibri" w:cs="Calibri"/>
          <w:sz w:val="22"/>
          <w:szCs w:val="22"/>
        </w:rPr>
      </w:pPr>
    </w:p>
    <w:p w14:paraId="0EFB5184" w14:textId="351CDFD2" w:rsidR="00EC0719" w:rsidRDefault="00EC0719" w:rsidP="002A4EBF">
      <w:pPr>
        <w:spacing w:before="60"/>
        <w:jc w:val="both"/>
        <w:rPr>
          <w:rFonts w:ascii="Calibri" w:hAnsi="Calibri" w:cs="Calibri"/>
          <w:sz w:val="22"/>
          <w:szCs w:val="22"/>
        </w:rPr>
      </w:pPr>
    </w:p>
    <w:p w14:paraId="2FC3514F" w14:textId="33D6F097" w:rsidR="00EC0719" w:rsidRDefault="00EC0719" w:rsidP="002A4EBF">
      <w:pPr>
        <w:spacing w:before="60"/>
        <w:jc w:val="both"/>
        <w:rPr>
          <w:rFonts w:ascii="Calibri" w:hAnsi="Calibri" w:cs="Calibri"/>
          <w:sz w:val="22"/>
          <w:szCs w:val="22"/>
        </w:rPr>
      </w:pPr>
    </w:p>
    <w:p w14:paraId="57D8ACB7" w14:textId="48A2A716" w:rsidR="00EC0719" w:rsidRDefault="00EC0719" w:rsidP="002A4EBF">
      <w:pPr>
        <w:spacing w:before="60"/>
        <w:jc w:val="both"/>
        <w:rPr>
          <w:rFonts w:ascii="Calibri" w:hAnsi="Calibri" w:cs="Calibri"/>
          <w:sz w:val="22"/>
          <w:szCs w:val="22"/>
        </w:rPr>
      </w:pPr>
    </w:p>
    <w:p w14:paraId="22F0C897" w14:textId="1041E79C" w:rsidR="00EC0719" w:rsidRDefault="00EC0719" w:rsidP="002A4EBF">
      <w:pPr>
        <w:spacing w:before="60"/>
        <w:jc w:val="both"/>
        <w:rPr>
          <w:rFonts w:ascii="Calibri" w:hAnsi="Calibri" w:cs="Calibri"/>
          <w:sz w:val="22"/>
          <w:szCs w:val="22"/>
        </w:rPr>
      </w:pPr>
    </w:p>
    <w:p w14:paraId="4B5EFD93" w14:textId="12CFAD3E" w:rsidR="00EC0719" w:rsidRDefault="00EC0719" w:rsidP="002A4EBF">
      <w:pPr>
        <w:spacing w:before="60"/>
        <w:jc w:val="both"/>
        <w:rPr>
          <w:rFonts w:ascii="Calibri" w:hAnsi="Calibri" w:cs="Calibri"/>
          <w:sz w:val="22"/>
          <w:szCs w:val="22"/>
        </w:rPr>
      </w:pPr>
    </w:p>
    <w:p w14:paraId="2AF28D7E" w14:textId="77777777" w:rsidR="00217E3D" w:rsidRDefault="00217E3D">
      <w:pPr>
        <w:rPr>
          <w:rFonts w:ascii="Arial" w:hAnsi="Arial" w:cs="Arial"/>
        </w:rPr>
      </w:pPr>
      <w:r>
        <w:rPr>
          <w:rFonts w:ascii="Arial" w:hAnsi="Arial" w:cs="Arial"/>
        </w:rPr>
        <w:br w:type="page"/>
      </w:r>
    </w:p>
    <w:p w14:paraId="1B97DBD6" w14:textId="5B5A1C0A" w:rsidR="00EC0719" w:rsidRDefault="00EC0719" w:rsidP="00EC0719">
      <w:pPr>
        <w:pStyle w:val="Datum"/>
        <w:spacing w:line="276" w:lineRule="auto"/>
        <w:jc w:val="right"/>
        <w:rPr>
          <w:rFonts w:ascii="Arial" w:hAnsi="Arial" w:cs="Arial"/>
        </w:rPr>
      </w:pPr>
      <w:r>
        <w:rPr>
          <w:rFonts w:ascii="Arial" w:hAnsi="Arial" w:cs="Arial"/>
        </w:rPr>
        <w:lastRenderedPageBreak/>
        <w:t>Příloha č. 1 Kupní smlouvy</w:t>
      </w:r>
    </w:p>
    <w:p w14:paraId="2BD94ED3" w14:textId="77777777" w:rsidR="00EC0719" w:rsidRDefault="00EC0719" w:rsidP="00EC0719">
      <w:pPr>
        <w:pStyle w:val="Nadpis1"/>
        <w:spacing w:line="276" w:lineRule="auto"/>
        <w:rPr>
          <w:rFonts w:cs="Arial"/>
        </w:rPr>
      </w:pPr>
      <w:bookmarkStart w:id="56" w:name="_Hlk507488785"/>
      <w:r>
        <w:rPr>
          <w:rFonts w:cs="Arial"/>
        </w:rPr>
        <w:t>ZÁVAZNÉ PODMÍNKY</w:t>
      </w:r>
    </w:p>
    <w:p w14:paraId="4AB1C354" w14:textId="77777777" w:rsidR="00EC0719" w:rsidRDefault="00EC0719" w:rsidP="00EC0719">
      <w:pPr>
        <w:pStyle w:val="Zkladntext2"/>
        <w:spacing w:after="0" w:line="276" w:lineRule="auto"/>
        <w:jc w:val="center"/>
        <w:rPr>
          <w:rFonts w:ascii="Arial" w:hAnsi="Arial" w:cs="Arial"/>
          <w:b/>
        </w:rPr>
      </w:pPr>
      <w:r>
        <w:rPr>
          <w:rFonts w:ascii="Arial" w:hAnsi="Arial" w:cs="Arial"/>
          <w:b/>
        </w:rPr>
        <w:t xml:space="preserve">pro provádění činností externích osob z hlediska </w:t>
      </w:r>
    </w:p>
    <w:p w14:paraId="209F3CB8" w14:textId="77777777" w:rsidR="00EC0719" w:rsidRDefault="00EC0719" w:rsidP="00EC0719">
      <w:pPr>
        <w:pStyle w:val="Zkladntext2"/>
        <w:spacing w:after="0" w:line="276" w:lineRule="auto"/>
        <w:jc w:val="center"/>
        <w:rPr>
          <w:rFonts w:ascii="Arial" w:hAnsi="Arial" w:cs="Arial"/>
          <w:b/>
        </w:rPr>
      </w:pPr>
      <w:r>
        <w:rPr>
          <w:rFonts w:ascii="Arial" w:hAnsi="Arial" w:cs="Arial"/>
          <w:b/>
        </w:rPr>
        <w:t xml:space="preserve">bezpečnosti a ochrany zdraví při práci, požární ochrany a ochrany životního prostředí </w:t>
      </w:r>
    </w:p>
    <w:p w14:paraId="17E91219" w14:textId="77777777" w:rsidR="00EC0719" w:rsidRDefault="00EC0719" w:rsidP="00EC0719">
      <w:pPr>
        <w:pStyle w:val="Zkladntext2"/>
        <w:spacing w:after="0" w:line="276" w:lineRule="auto"/>
        <w:jc w:val="center"/>
        <w:rPr>
          <w:rFonts w:ascii="Arial" w:hAnsi="Arial" w:cs="Arial"/>
          <w:b/>
        </w:rPr>
      </w:pPr>
      <w:r>
        <w:rPr>
          <w:rFonts w:ascii="Arial" w:hAnsi="Arial" w:cs="Arial"/>
          <w:b/>
        </w:rPr>
        <w:t>pro společnost DPOV, a.s.</w:t>
      </w:r>
    </w:p>
    <w:bookmarkEnd w:id="56"/>
    <w:p w14:paraId="636805D9" w14:textId="77777777" w:rsidR="00EC0719" w:rsidRDefault="00EC0719" w:rsidP="00EC0719">
      <w:pPr>
        <w:pStyle w:val="Zkladntext2"/>
        <w:spacing w:line="276" w:lineRule="auto"/>
        <w:jc w:val="center"/>
        <w:rPr>
          <w:rFonts w:ascii="Arial" w:hAnsi="Arial" w:cs="Arial"/>
          <w:sz w:val="20"/>
        </w:rPr>
      </w:pPr>
      <w:r>
        <w:rPr>
          <w:rFonts w:ascii="Arial" w:hAnsi="Arial" w:cs="Arial"/>
          <w:sz w:val="20"/>
        </w:rPr>
        <w:t>(dále jen „Závazné podmínky“)</w:t>
      </w:r>
    </w:p>
    <w:p w14:paraId="28B53B96" w14:textId="77777777" w:rsidR="00EC0719" w:rsidRDefault="00EC0719" w:rsidP="00C81EFF">
      <w:pPr>
        <w:pStyle w:val="Zkladntext2"/>
        <w:numPr>
          <w:ilvl w:val="0"/>
          <w:numId w:val="18"/>
        </w:numPr>
        <w:spacing w:line="276" w:lineRule="auto"/>
        <w:rPr>
          <w:rFonts w:ascii="Arial" w:hAnsi="Arial" w:cs="Arial"/>
          <w:b/>
          <w:sz w:val="22"/>
        </w:rPr>
      </w:pPr>
      <w:r>
        <w:rPr>
          <w:rFonts w:ascii="Arial" w:hAnsi="Arial" w:cs="Arial"/>
          <w:b/>
          <w:sz w:val="22"/>
        </w:rPr>
        <w:t>Úvodní ustanovení</w:t>
      </w:r>
    </w:p>
    <w:p w14:paraId="4BBBB698" w14:textId="77777777" w:rsidR="00EC0719" w:rsidRDefault="00EC0719" w:rsidP="00C81EFF">
      <w:pPr>
        <w:pStyle w:val="Zkladntext2"/>
        <w:numPr>
          <w:ilvl w:val="0"/>
          <w:numId w:val="19"/>
        </w:numPr>
        <w:spacing w:after="60" w:line="276" w:lineRule="auto"/>
        <w:jc w:val="both"/>
        <w:rPr>
          <w:rFonts w:ascii="Arial" w:hAnsi="Arial" w:cs="Arial"/>
          <w:sz w:val="18"/>
        </w:rPr>
      </w:pPr>
      <w:r>
        <w:rPr>
          <w:rFonts w:ascii="Arial" w:hAnsi="Arial" w:cs="Arial"/>
          <w:sz w:val="18"/>
        </w:rPr>
        <w:t>Tyto Závazné podmínky platí pro výkon veškerých smluvených činností externích osob a jejich subdodavatelů pro Společnost DPOV, a.s.</w:t>
      </w:r>
    </w:p>
    <w:p w14:paraId="7B58BB88" w14:textId="77777777" w:rsidR="00EC0719" w:rsidRDefault="00EC0719" w:rsidP="00C81EFF">
      <w:pPr>
        <w:pStyle w:val="Zkladntext2"/>
        <w:numPr>
          <w:ilvl w:val="0"/>
          <w:numId w:val="19"/>
        </w:numPr>
        <w:spacing w:after="60" w:line="276" w:lineRule="auto"/>
        <w:jc w:val="both"/>
        <w:rPr>
          <w:rFonts w:ascii="Arial" w:hAnsi="Arial" w:cs="Arial"/>
          <w:sz w:val="18"/>
        </w:rPr>
      </w:pPr>
      <w:r>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161F5A34" w14:textId="77777777" w:rsidR="00EC0719" w:rsidRDefault="00EC0719" w:rsidP="00C81EFF">
      <w:pPr>
        <w:pStyle w:val="Zkladntext2"/>
        <w:numPr>
          <w:ilvl w:val="0"/>
          <w:numId w:val="19"/>
        </w:numPr>
        <w:spacing w:after="60" w:line="276" w:lineRule="auto"/>
        <w:jc w:val="both"/>
        <w:rPr>
          <w:rFonts w:ascii="Arial" w:hAnsi="Arial" w:cs="Arial"/>
          <w:sz w:val="18"/>
        </w:rPr>
      </w:pPr>
      <w:r>
        <w:rPr>
          <w:rFonts w:ascii="Arial" w:hAnsi="Arial" w:cs="Arial"/>
          <w:sz w:val="18"/>
        </w:rPr>
        <w:t xml:space="preserve">Externí osoby se zavazují, že ony a jejich zaměstnanci, kteří budou vykonávat smluvně sjednanou činnost pro Společnost DPOV, a.s., tuto svou činnost nezahájí, pokud nebudou prokazatelně seznámeny s těmito Závaznými podmínkami a s dalšími zásadami BOZP a PO, jakož i s předpisy o ochraně majetku a ŽP a s dalšími interními předpisy platnými pro každou externí osobu vykonávající smluvní činnosti pro Společnost DPOV, a.s. (dále jen “Interní předpisy“). </w:t>
      </w:r>
    </w:p>
    <w:p w14:paraId="4BD431DD" w14:textId="77777777" w:rsidR="00EC0719" w:rsidRDefault="00EC0719" w:rsidP="00C81EFF">
      <w:pPr>
        <w:pStyle w:val="Zkladntext3"/>
        <w:numPr>
          <w:ilvl w:val="0"/>
          <w:numId w:val="19"/>
        </w:numPr>
        <w:spacing w:after="60" w:line="276" w:lineRule="auto"/>
        <w:jc w:val="both"/>
        <w:rPr>
          <w:rFonts w:ascii="Arial" w:hAnsi="Arial" w:cs="Arial"/>
          <w:sz w:val="18"/>
        </w:rPr>
      </w:pPr>
      <w:r>
        <w:rPr>
          <w:rFonts w:ascii="Arial" w:hAnsi="Arial" w:cs="Arial"/>
          <w:sz w:val="18"/>
        </w:rPr>
        <w:t>Vstupní seznámení/školení externích osob se zásadami a riziky BOZP, PO a</w:t>
      </w:r>
      <w:r>
        <w:rPr>
          <w:rFonts w:ascii="Arial" w:hAnsi="Arial" w:cs="Arial"/>
          <w:color w:val="FF0000"/>
          <w:sz w:val="18"/>
        </w:rPr>
        <w:t xml:space="preserve"> </w:t>
      </w:r>
      <w:r>
        <w:rPr>
          <w:rFonts w:ascii="Arial" w:hAnsi="Arial" w:cs="Arial"/>
          <w:sz w:val="18"/>
        </w:rPr>
        <w:t xml:space="preserve">riziky ŽP provádí soustředěně pro všechny obchodní partnery Společnosti DPOV, a.s. odborně způsobilá osoba. Termín vstupního školení jsou externí osoby povinny dohodnout při uzavření příslušné obchodní smlouvy. Externí osoby se zavazují, že zajistí prokazatelné a odpovídající školení BOZP, PO a ŽP pro všechny své zaměstnance. </w:t>
      </w:r>
    </w:p>
    <w:p w14:paraId="2689D53C" w14:textId="77777777" w:rsidR="00EC0719" w:rsidRDefault="00EC0719" w:rsidP="00EC0719">
      <w:pPr>
        <w:pStyle w:val="Zkladntext3"/>
        <w:spacing w:after="60" w:line="276" w:lineRule="auto"/>
        <w:ind w:left="360"/>
        <w:jc w:val="both"/>
        <w:rPr>
          <w:rFonts w:ascii="Arial" w:hAnsi="Arial" w:cs="Arial"/>
          <w:sz w:val="18"/>
          <w:szCs w:val="18"/>
        </w:rPr>
      </w:pPr>
      <w:r>
        <w:rPr>
          <w:rFonts w:ascii="Arial" w:hAnsi="Arial" w:cs="Arial"/>
          <w:sz w:val="18"/>
        </w:rPr>
        <w:t>Vstupní seznámení/školení externích osob se zásadami a riziky BOZP, PO a</w:t>
      </w:r>
      <w:r>
        <w:rPr>
          <w:rFonts w:ascii="Arial" w:hAnsi="Arial" w:cs="Arial"/>
          <w:color w:val="FF0000"/>
          <w:sz w:val="18"/>
        </w:rPr>
        <w:t xml:space="preserve"> </w:t>
      </w:r>
      <w:r>
        <w:rPr>
          <w:rFonts w:ascii="Arial" w:hAnsi="Arial" w:cs="Arial"/>
          <w:sz w:val="18"/>
        </w:rPr>
        <w:t>riziky ŽP má platnost 2 roky. Prodloužení platnosti je podmíněno opakovaným absolvováním seznámení/školení.</w:t>
      </w:r>
    </w:p>
    <w:p w14:paraId="10C6327F" w14:textId="77777777" w:rsidR="00EC0719" w:rsidRDefault="00EC0719" w:rsidP="00C81EFF">
      <w:pPr>
        <w:numPr>
          <w:ilvl w:val="0"/>
          <w:numId w:val="19"/>
        </w:numPr>
        <w:autoSpaceDE w:val="0"/>
        <w:autoSpaceDN w:val="0"/>
        <w:adjustRightInd w:val="0"/>
        <w:spacing w:line="276" w:lineRule="auto"/>
        <w:ind w:left="357" w:hanging="357"/>
        <w:jc w:val="both"/>
        <w:rPr>
          <w:rFonts w:ascii="Arial" w:hAnsi="Arial" w:cs="Arial"/>
          <w:sz w:val="18"/>
        </w:rPr>
      </w:pPr>
      <w:r>
        <w:rPr>
          <w:rFonts w:ascii="Arial" w:hAnsi="Arial" w:cs="Arial"/>
          <w:sz w:val="18"/>
        </w:rPr>
        <w:t>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ŽP a Interními předpisy svého odpovědného zástupce, který následně písemně potvrdí, že byl s příslušnými riziky a Interními předpisy seznámen, vzal tyto na vědomí a zaváže se dodržovat povinnosti z nich vyplývající ve smyslu ust. § 349 odst. 1 zákona č. 262/2006 Sb., zákoník práce, v platném znění,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Pr>
          <w:rFonts w:ascii="Arial" w:hAnsi="Arial" w:cs="Arial"/>
          <w:b/>
          <w:sz w:val="18"/>
        </w:rPr>
        <w:t>Prohlášení odpovědného zástupce externí osoby</w:t>
      </w:r>
      <w:r>
        <w:rPr>
          <w:rFonts w:ascii="Arial" w:hAnsi="Arial" w:cs="Arial"/>
          <w:sz w:val="18"/>
        </w:rPr>
        <w:t>“, jehož vzor je rovněž nedílnou součástí (Příloha č. 2) obchodní smlouvy (viz shora).</w:t>
      </w:r>
    </w:p>
    <w:p w14:paraId="1E8BE17E" w14:textId="77777777" w:rsidR="00EC0719" w:rsidRDefault="00EC0719" w:rsidP="00EC0719">
      <w:pPr>
        <w:autoSpaceDE w:val="0"/>
        <w:autoSpaceDN w:val="0"/>
        <w:adjustRightInd w:val="0"/>
        <w:spacing w:line="276" w:lineRule="auto"/>
        <w:ind w:left="357"/>
        <w:jc w:val="both"/>
        <w:rPr>
          <w:rFonts w:ascii="Arial" w:hAnsi="Arial" w:cs="Arial"/>
          <w:sz w:val="18"/>
        </w:rPr>
      </w:pPr>
    </w:p>
    <w:p w14:paraId="775670D1" w14:textId="77777777" w:rsidR="00EC0719" w:rsidRDefault="00EC0719" w:rsidP="00EC0719">
      <w:pPr>
        <w:autoSpaceDE w:val="0"/>
        <w:autoSpaceDN w:val="0"/>
        <w:adjustRightInd w:val="0"/>
        <w:spacing w:line="276" w:lineRule="auto"/>
        <w:ind w:left="357"/>
        <w:jc w:val="both"/>
        <w:rPr>
          <w:rFonts w:ascii="Arial" w:hAnsi="Arial" w:cs="Arial"/>
          <w:sz w:val="18"/>
        </w:rPr>
      </w:pPr>
      <w:r>
        <w:rPr>
          <w:rFonts w:ascii="Arial" w:hAnsi="Arial" w:cs="Arial"/>
          <w:b/>
          <w:bCs/>
          <w:sz w:val="18"/>
        </w:rPr>
        <w:t>POZNÁMKA</w:t>
      </w:r>
      <w:r>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A32FE28" w14:textId="77777777" w:rsidR="00EC0719" w:rsidRDefault="00EC0719" w:rsidP="00EC0719">
      <w:pPr>
        <w:autoSpaceDE w:val="0"/>
        <w:autoSpaceDN w:val="0"/>
        <w:adjustRightInd w:val="0"/>
        <w:spacing w:after="60" w:line="276" w:lineRule="auto"/>
        <w:ind w:left="357"/>
        <w:jc w:val="both"/>
        <w:rPr>
          <w:rFonts w:ascii="Arial" w:hAnsi="Arial" w:cs="Arial"/>
          <w:sz w:val="18"/>
        </w:rPr>
      </w:pPr>
    </w:p>
    <w:p w14:paraId="214D24AB" w14:textId="77777777" w:rsidR="00EC0719" w:rsidRDefault="00EC0719" w:rsidP="00C81EFF">
      <w:pPr>
        <w:numPr>
          <w:ilvl w:val="0"/>
          <w:numId w:val="19"/>
        </w:numPr>
        <w:spacing w:after="60" w:line="276" w:lineRule="auto"/>
        <w:ind w:left="357" w:hanging="357"/>
        <w:jc w:val="both"/>
        <w:rPr>
          <w:rFonts w:ascii="Arial" w:hAnsi="Arial" w:cs="Arial"/>
          <w:sz w:val="18"/>
        </w:rPr>
      </w:pPr>
      <w:r>
        <w:rPr>
          <w:rFonts w:ascii="Arial" w:hAnsi="Arial" w:cs="Arial"/>
          <w:sz w:val="18"/>
        </w:rPr>
        <w:t xml:space="preserve">Externí osoby zodpovídají za řádný (aktuální a odpovídající) stav odborných oprávnění, profesních školení, zdravotní a odborné způsobilosti apod., svých zaměstnanců při výkonu činností pro Společnost DPOV, a.s. Externí osoby jsou rovněž zodpovědné za bezpečný stav používaného nářadí nebo zařízení, a to i vypůjčeného.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27846952" w14:textId="77777777" w:rsidR="00EC0719" w:rsidRDefault="00EC0719" w:rsidP="00C81EFF">
      <w:pPr>
        <w:numPr>
          <w:ilvl w:val="0"/>
          <w:numId w:val="19"/>
        </w:numPr>
        <w:spacing w:after="60" w:line="276" w:lineRule="auto"/>
        <w:ind w:left="357" w:hanging="357"/>
        <w:jc w:val="both"/>
        <w:rPr>
          <w:rFonts w:ascii="Arial" w:hAnsi="Arial" w:cs="Arial"/>
          <w:sz w:val="18"/>
        </w:rPr>
      </w:pPr>
      <w:r>
        <w:rPr>
          <w:rFonts w:ascii="Arial" w:hAnsi="Arial" w:cs="Arial"/>
          <w:sz w:val="18"/>
        </w:rPr>
        <w:t xml:space="preserve">Externí osoby jsou povinny, a zároveň se zavazují, postupovat tak, aby při své činnosti neohrožovaly zdraví nebo životy zaměstnanců Společnosti DPOV, a.s., jiných osob vč. jejich majetku nebo ŽP.  Externí osoba je povinna zajistit pro své zaměstnance prostředky pro poskytnutí první pomoci v rozsahu potřebném vzhledem k vykonávané činnosti a tyto prostředky musí být po celou dobu výkonu činnosti externí osoby dostupné. </w:t>
      </w:r>
    </w:p>
    <w:p w14:paraId="1DC94748" w14:textId="77777777" w:rsidR="00EC0719" w:rsidRDefault="00EC0719" w:rsidP="00EC0719">
      <w:pPr>
        <w:spacing w:line="276" w:lineRule="auto"/>
        <w:jc w:val="both"/>
        <w:rPr>
          <w:rFonts w:ascii="Arial" w:hAnsi="Arial" w:cs="Arial"/>
          <w:sz w:val="20"/>
        </w:rPr>
      </w:pPr>
    </w:p>
    <w:p w14:paraId="4DC05C7D" w14:textId="77777777" w:rsidR="00EC0719" w:rsidRDefault="00EC0719" w:rsidP="00C81EFF">
      <w:pPr>
        <w:pStyle w:val="Zkladntext2"/>
        <w:numPr>
          <w:ilvl w:val="0"/>
          <w:numId w:val="18"/>
        </w:numPr>
        <w:spacing w:line="276" w:lineRule="auto"/>
        <w:rPr>
          <w:rFonts w:ascii="Arial" w:hAnsi="Arial" w:cs="Arial"/>
          <w:b/>
          <w:sz w:val="22"/>
        </w:rPr>
      </w:pPr>
      <w:r>
        <w:rPr>
          <w:rFonts w:ascii="Arial" w:hAnsi="Arial" w:cs="Arial"/>
          <w:b/>
          <w:sz w:val="22"/>
        </w:rPr>
        <w:t>Kontrola a pokuty</w:t>
      </w:r>
    </w:p>
    <w:p w14:paraId="67A8FE40" w14:textId="77777777" w:rsidR="00EC0719" w:rsidRDefault="00EC0719" w:rsidP="00C81EFF">
      <w:pPr>
        <w:numPr>
          <w:ilvl w:val="0"/>
          <w:numId w:val="20"/>
        </w:numPr>
        <w:spacing w:after="60" w:line="276" w:lineRule="auto"/>
        <w:ind w:left="357" w:hanging="357"/>
        <w:jc w:val="both"/>
        <w:rPr>
          <w:rFonts w:ascii="Arial" w:hAnsi="Arial" w:cs="Arial"/>
          <w:sz w:val="18"/>
        </w:rPr>
      </w:pPr>
      <w:r>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lastRenderedPageBreak/>
        <w:t>vyhrazených technických zařízení,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592ECB18" w14:textId="77777777" w:rsidR="00EC0719" w:rsidRDefault="00EC0719" w:rsidP="00C81EFF">
      <w:pPr>
        <w:numPr>
          <w:ilvl w:val="0"/>
          <w:numId w:val="20"/>
        </w:numPr>
        <w:spacing w:after="60" w:line="276" w:lineRule="auto"/>
        <w:ind w:left="357" w:hanging="357"/>
        <w:jc w:val="both"/>
        <w:rPr>
          <w:rFonts w:ascii="Arial" w:hAnsi="Arial" w:cs="Arial"/>
          <w:sz w:val="18"/>
        </w:rPr>
      </w:pPr>
      <w:r>
        <w:rPr>
          <w:rFonts w:ascii="Arial" w:hAnsi="Arial" w:cs="Arial"/>
          <w:sz w:val="18"/>
        </w:rPr>
        <w:t xml:space="preserve">Externí osoba bere na vědomí, že porušení právních a ostatních předpisů k zajištění BOZP ve smyslu znění výkladu ust. § 349 zákona č. 262/2006 Sb., zákoník práce, v platném znění, a Interních předpisů ze strany externí osoby nebo jejich zaměstnanců může být důvodem k uplatnění smluvních pokut ze strany Společnosti DPOV, a.s., pro kterou externí osoba vykonává smluvenou činnost. </w:t>
      </w:r>
      <w:r>
        <w:rPr>
          <w:rFonts w:ascii="Arial" w:hAnsi="Arial" w:cs="Arial"/>
          <w:b/>
          <w:sz w:val="18"/>
        </w:rPr>
        <w:t>Sazebník pokut</w:t>
      </w:r>
      <w:r>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 právních a ostatních předpisů k zajištění BOZP a Interních předpisů náleží výlučně do kompetence Společnosti DPOV, a.s. Smluvní pokuta je splatná do 30 dnů od doručení rozhodnutí o jejím uložení. Smluvní pokuta za porušení právních a ostatních předpisů k zajištění BOZP a Interních předpisů může být Společností DPOV, a.s. uložena externím osobám i opakovaně. Externí osoba se zavazuje uloženou smluvní pokutu uhradit Společnosti DPOV, a.s., která ji uplatnila a vyúčtovala.</w:t>
      </w:r>
      <w:r>
        <w:rPr>
          <w:rFonts w:ascii="Arial" w:hAnsi="Arial" w:cs="Arial"/>
          <w:b/>
          <w:sz w:val="18"/>
        </w:rPr>
        <w:t xml:space="preserve"> </w:t>
      </w:r>
    </w:p>
    <w:p w14:paraId="73323C7F" w14:textId="77777777" w:rsidR="00EC0719" w:rsidRDefault="00EC0719" w:rsidP="00C81EFF">
      <w:pPr>
        <w:numPr>
          <w:ilvl w:val="0"/>
          <w:numId w:val="20"/>
        </w:numPr>
        <w:spacing w:after="60" w:line="276" w:lineRule="auto"/>
        <w:ind w:left="357" w:hanging="357"/>
        <w:jc w:val="both"/>
        <w:rPr>
          <w:rFonts w:ascii="Arial" w:hAnsi="Arial" w:cs="Arial"/>
          <w:sz w:val="18"/>
        </w:rPr>
      </w:pPr>
      <w:r>
        <w:rPr>
          <w:rFonts w:ascii="Arial" w:hAnsi="Arial" w:cs="Arial"/>
          <w:sz w:val="18"/>
        </w:rPr>
        <w:t xml:space="preserve">Zaplacením nebo uplatněním smluvní pokuty není dotčen nárok Společnosti DPOV, a.s. na náhradu vzniklé škody (např. materiální, pokuty uložené ze strany orgánů státní správy) ani povinnost externích osob splnit povinnosti dané právními a ostatními předpisy k zajištění BOZP a Interními předpisy. Odpovědný zaměstnanec Společnosti DPOV, a.s. je oprávněn zastavit provádění každé činnosti externích osob pro společnost DPOV, a.s., která by byla v rozporu s obecně závaznými právními předpisy nebo Interními předpisy, a to až do doby odstranění důvodů, které k zastavení činnosti vedly. </w:t>
      </w:r>
      <w:r>
        <w:rPr>
          <w:rFonts w:ascii="Arial" w:hAnsi="Arial" w:cs="Arial"/>
          <w:b/>
          <w:sz w:val="18"/>
        </w:rPr>
        <w:t xml:space="preserve">Případné sankce, uložené </w:t>
      </w:r>
      <w:r>
        <w:rPr>
          <w:rFonts w:ascii="Arial" w:hAnsi="Arial" w:cs="Arial"/>
          <w:sz w:val="18"/>
        </w:rPr>
        <w:t xml:space="preserve">Společnosti DPOV, a.s. </w:t>
      </w:r>
      <w:r>
        <w:rPr>
          <w:rFonts w:ascii="Arial" w:hAnsi="Arial" w:cs="Arial"/>
          <w:b/>
          <w:sz w:val="18"/>
        </w:rPr>
        <w:t xml:space="preserve">orgány státní správy </w:t>
      </w:r>
      <w:r>
        <w:rPr>
          <w:rFonts w:ascii="Arial" w:hAnsi="Arial" w:cs="Arial"/>
          <w:sz w:val="18"/>
        </w:rPr>
        <w:t>(Oblastní inspektorát práce, Hasičský záchranný sbor, Krajská hygienická stanice apod.)</w:t>
      </w:r>
      <w:r>
        <w:rPr>
          <w:rFonts w:ascii="Arial" w:hAnsi="Arial" w:cs="Arial"/>
          <w:b/>
          <w:sz w:val="18"/>
        </w:rPr>
        <w:t xml:space="preserve"> činnými v oblasti BOZP a PO spojené s porušením právních předpisů ze strany externí osoby, ponese externí osoba.</w:t>
      </w:r>
    </w:p>
    <w:p w14:paraId="6947B9BD" w14:textId="77777777" w:rsidR="00EC0719" w:rsidRDefault="00EC0719" w:rsidP="00C81EFF">
      <w:pPr>
        <w:numPr>
          <w:ilvl w:val="0"/>
          <w:numId w:val="20"/>
        </w:numPr>
        <w:spacing w:after="60" w:line="276" w:lineRule="auto"/>
        <w:ind w:left="357" w:hanging="357"/>
        <w:jc w:val="both"/>
        <w:rPr>
          <w:rFonts w:ascii="Arial" w:hAnsi="Arial" w:cs="Arial"/>
          <w:sz w:val="18"/>
        </w:rPr>
      </w:pPr>
      <w:r>
        <w:rPr>
          <w:rFonts w:ascii="Arial" w:hAnsi="Arial" w:cs="Arial"/>
          <w:b/>
          <w:sz w:val="18"/>
        </w:rPr>
        <w:t>Externí osoby jsou povinny i bez vyzvání ihned zastavit práci, pokud jsou ohroženy životy a zdraví osob anebo hrozí-li nebezpečí havárie provozního zařízení</w:t>
      </w:r>
      <w:r>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 k zajištění BOZP a interních předpisů externí osobě, která škodu způsobila, nese tato externí osoba.</w:t>
      </w:r>
    </w:p>
    <w:p w14:paraId="7FAD6D2F" w14:textId="77777777" w:rsidR="00EC0719" w:rsidRDefault="00EC0719" w:rsidP="00C81EFF">
      <w:pPr>
        <w:numPr>
          <w:ilvl w:val="0"/>
          <w:numId w:val="20"/>
        </w:numPr>
        <w:spacing w:after="60" w:line="276" w:lineRule="auto"/>
        <w:ind w:left="357" w:hanging="357"/>
        <w:jc w:val="both"/>
        <w:rPr>
          <w:rFonts w:ascii="Arial" w:hAnsi="Arial" w:cs="Arial"/>
          <w:sz w:val="18"/>
        </w:rPr>
      </w:pPr>
      <w:r>
        <w:rPr>
          <w:rFonts w:ascii="Arial" w:hAnsi="Arial" w:cs="Arial"/>
          <w:sz w:val="18"/>
        </w:rPr>
        <w:t xml:space="preserve">Odpovědný zaměstnanec Společnosti DPOV, a.s. je oprávněn okamžitě vykázat z prostor Společnosti DPOV, a.s. jakéhokoli zaměstnance externí osoby, popř. samotnou externí osobu, pokud se dopustil trestného činu, přestupku nebo jeho chování není slučitelné s dobrými mravy. </w:t>
      </w:r>
    </w:p>
    <w:p w14:paraId="3B42A8FF" w14:textId="77777777" w:rsidR="00EC0719" w:rsidRDefault="00EC0719" w:rsidP="00C81EFF">
      <w:pPr>
        <w:numPr>
          <w:ilvl w:val="0"/>
          <w:numId w:val="20"/>
        </w:numPr>
        <w:spacing w:after="60" w:line="276" w:lineRule="auto"/>
        <w:ind w:left="357" w:hanging="357"/>
        <w:jc w:val="both"/>
        <w:rPr>
          <w:rFonts w:ascii="Arial" w:hAnsi="Arial" w:cs="Arial"/>
          <w:sz w:val="18"/>
        </w:rPr>
      </w:pPr>
      <w:r>
        <w:rPr>
          <w:rFonts w:ascii="Arial" w:hAnsi="Arial" w:cs="Arial"/>
          <w:sz w:val="18"/>
        </w:rPr>
        <w:t>Externí osoby jsou povinny na základě písemného vyžádání (e-mail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075A2179" w14:textId="77777777" w:rsidR="00EC0719" w:rsidRDefault="00EC0719" w:rsidP="00EC0719">
      <w:pPr>
        <w:autoSpaceDE w:val="0"/>
        <w:autoSpaceDN w:val="0"/>
        <w:adjustRightInd w:val="0"/>
        <w:spacing w:line="276" w:lineRule="auto"/>
        <w:jc w:val="both"/>
        <w:rPr>
          <w:rFonts w:ascii="Arial" w:hAnsi="Arial" w:cs="Arial"/>
          <w:sz w:val="18"/>
        </w:rPr>
      </w:pPr>
    </w:p>
    <w:p w14:paraId="27C2C27A" w14:textId="77777777" w:rsidR="00EC0719" w:rsidRDefault="00EC0719" w:rsidP="00C81EFF">
      <w:pPr>
        <w:pStyle w:val="Zkladntext2"/>
        <w:numPr>
          <w:ilvl w:val="0"/>
          <w:numId w:val="18"/>
        </w:numPr>
        <w:spacing w:line="276" w:lineRule="auto"/>
        <w:rPr>
          <w:rFonts w:ascii="Arial" w:hAnsi="Arial" w:cs="Arial"/>
          <w:b/>
          <w:sz w:val="22"/>
        </w:rPr>
      </w:pPr>
      <w:r>
        <w:rPr>
          <w:rFonts w:ascii="Arial" w:hAnsi="Arial" w:cs="Arial"/>
          <w:b/>
          <w:sz w:val="22"/>
        </w:rPr>
        <w:t>Povinnosti externích osob z hlediska bezpečnosti a ochrany zdraví při práci</w:t>
      </w:r>
    </w:p>
    <w:p w14:paraId="75AB798A" w14:textId="77777777" w:rsidR="00EC0719" w:rsidRDefault="00EC0719" w:rsidP="00EC0719">
      <w:pPr>
        <w:autoSpaceDE w:val="0"/>
        <w:autoSpaceDN w:val="0"/>
        <w:adjustRightInd w:val="0"/>
        <w:spacing w:line="276" w:lineRule="auto"/>
        <w:ind w:left="360" w:hanging="360"/>
        <w:jc w:val="both"/>
        <w:rPr>
          <w:rFonts w:ascii="Arial" w:hAnsi="Arial" w:cs="Arial"/>
          <w:b/>
          <w:sz w:val="18"/>
        </w:rPr>
      </w:pPr>
      <w:r>
        <w:rPr>
          <w:rFonts w:ascii="Arial" w:hAnsi="Arial" w:cs="Arial"/>
          <w:b/>
          <w:sz w:val="18"/>
        </w:rPr>
        <w:t>1.</w:t>
      </w:r>
      <w:r>
        <w:rPr>
          <w:rFonts w:ascii="Arial" w:hAnsi="Arial" w:cs="Arial"/>
          <w:b/>
          <w:sz w:val="18"/>
        </w:rPr>
        <w:tab/>
        <w:t>Před zahájením činnosti pro Společnost DPOV, a.s.:</w:t>
      </w:r>
    </w:p>
    <w:p w14:paraId="4E629E50" w14:textId="77777777" w:rsidR="00EC0719" w:rsidRDefault="00EC0719" w:rsidP="00EC0719">
      <w:pPr>
        <w:autoSpaceDE w:val="0"/>
        <w:autoSpaceDN w:val="0"/>
        <w:adjustRightInd w:val="0"/>
        <w:spacing w:line="276" w:lineRule="auto"/>
        <w:ind w:left="785" w:hanging="425"/>
        <w:jc w:val="both"/>
        <w:rPr>
          <w:rFonts w:ascii="Arial" w:hAnsi="Arial" w:cs="Arial"/>
          <w:sz w:val="18"/>
        </w:rPr>
      </w:pPr>
      <w:r>
        <w:rPr>
          <w:rFonts w:ascii="Arial" w:hAnsi="Arial" w:cs="Arial"/>
          <w:sz w:val="18"/>
        </w:rPr>
        <w:t>a)</w:t>
      </w:r>
      <w:r>
        <w:rPr>
          <w:rFonts w:ascii="Arial" w:hAnsi="Arial" w:cs="Arial"/>
          <w:sz w:val="18"/>
        </w:rPr>
        <w:tab/>
        <w:t>Odpovědný zástupce externí osoby, která bude vykonávat smluvenou činnost pro Společnost DPOV, a.s., je povinen přihlásit se na vstupní školení BOZP a PO.</w:t>
      </w:r>
    </w:p>
    <w:p w14:paraId="38605494" w14:textId="77777777" w:rsidR="00EC0719" w:rsidRDefault="00EC0719" w:rsidP="00EC0719">
      <w:pPr>
        <w:autoSpaceDE w:val="0"/>
        <w:autoSpaceDN w:val="0"/>
        <w:adjustRightInd w:val="0"/>
        <w:spacing w:line="276" w:lineRule="auto"/>
        <w:ind w:left="785" w:hanging="425"/>
        <w:jc w:val="both"/>
        <w:rPr>
          <w:rFonts w:ascii="Arial" w:hAnsi="Arial" w:cs="Arial"/>
          <w:sz w:val="18"/>
        </w:rPr>
      </w:pPr>
      <w:r>
        <w:rPr>
          <w:rFonts w:ascii="Arial" w:hAnsi="Arial" w:cs="Arial"/>
          <w:sz w:val="18"/>
        </w:rPr>
        <w:t>b)</w:t>
      </w:r>
      <w:r>
        <w:rPr>
          <w:rFonts w:ascii="Arial" w:hAnsi="Arial" w:cs="Arial"/>
          <w:sz w:val="18"/>
        </w:rPr>
        <w:tab/>
        <w:t>Vstupní školení BOZP a PO odpovědného zástupce externí osoby</w:t>
      </w:r>
      <w:r>
        <w:rPr>
          <w:rFonts w:ascii="Arial" w:hAnsi="Arial" w:cs="Arial"/>
          <w:smallCaps/>
          <w:sz w:val="18"/>
        </w:rPr>
        <w:t xml:space="preserve"> </w:t>
      </w:r>
      <w:r>
        <w:rPr>
          <w:rFonts w:ascii="Arial" w:hAnsi="Arial" w:cs="Arial"/>
          <w:sz w:val="18"/>
        </w:rPr>
        <w:t xml:space="preserve">bude provedeno nejpozději poslední pracovní den předcházející dni zahájení smluvené činnosti pro Společnost DPOV, a.s. Vstupní školení provede zaměstnanec s odbornou způsobilostí. </w:t>
      </w:r>
    </w:p>
    <w:p w14:paraId="629992B9" w14:textId="77777777" w:rsidR="00EC0719" w:rsidRDefault="00EC0719" w:rsidP="00EC0719">
      <w:pPr>
        <w:autoSpaceDE w:val="0"/>
        <w:autoSpaceDN w:val="0"/>
        <w:adjustRightInd w:val="0"/>
        <w:spacing w:line="276" w:lineRule="auto"/>
        <w:ind w:left="851" w:hanging="510"/>
        <w:jc w:val="both"/>
        <w:rPr>
          <w:rFonts w:ascii="Arial" w:hAnsi="Arial" w:cs="Arial"/>
          <w:sz w:val="18"/>
        </w:rPr>
      </w:pPr>
      <w:r>
        <w:rPr>
          <w:rFonts w:ascii="Arial" w:hAnsi="Arial" w:cs="Arial"/>
          <w:sz w:val="18"/>
        </w:rPr>
        <w:t>c)</w:t>
      </w:r>
      <w:r>
        <w:rPr>
          <w:rFonts w:ascii="Arial" w:hAnsi="Arial" w:cs="Arial"/>
          <w:sz w:val="18"/>
        </w:rPr>
        <w:tab/>
      </w:r>
      <w:r>
        <w:rPr>
          <w:rFonts w:ascii="Arial" w:hAnsi="Arial" w:cs="Arial"/>
          <w:b/>
          <w:sz w:val="18"/>
        </w:rPr>
        <w:t>Odpovědný zástupce externí osoby je povinen provést školení BOZP a PO u všech zaměstnanců externí osoby</w:t>
      </w:r>
      <w:r>
        <w:rPr>
          <w:rFonts w:ascii="Arial" w:hAnsi="Arial" w:cs="Arial"/>
          <w:sz w:val="18"/>
        </w:rPr>
        <w:t>, resp. u svého subdodavatele,</w:t>
      </w:r>
      <w:r>
        <w:rPr>
          <w:rFonts w:ascii="Arial" w:hAnsi="Arial" w:cs="Arial"/>
          <w:color w:val="FF0000"/>
          <w:sz w:val="18"/>
        </w:rPr>
        <w:t xml:space="preserve"> </w:t>
      </w:r>
      <w:r>
        <w:rPr>
          <w:rFonts w:ascii="Arial" w:hAnsi="Arial" w:cs="Arial"/>
          <w:sz w:val="18"/>
        </w:rPr>
        <w:t>před zahájením jejich činnosti pro Společnost DPOV, a.s. O tomto školení je povinen sepsat protokol a předat jej příslušnému odpovědnému zaměstnanci Společnosti DPOV, a.s.</w:t>
      </w:r>
      <w:r>
        <w:rPr>
          <w:rFonts w:ascii="Arial" w:hAnsi="Arial" w:cs="Arial"/>
          <w:smallCaps/>
          <w:sz w:val="18"/>
        </w:rPr>
        <w:t xml:space="preserve"> </w:t>
      </w:r>
      <w:r>
        <w:rPr>
          <w:rFonts w:ascii="Arial" w:hAnsi="Arial" w:cs="Arial"/>
          <w:sz w:val="18"/>
        </w:rPr>
        <w:t>nejpozději v den zahájení smluvené činnosti, vždy však před jejím započetím. Protokol musí obsahovat tyto náležitosti:</w:t>
      </w:r>
    </w:p>
    <w:p w14:paraId="389E9EB2" w14:textId="77777777" w:rsidR="00EC0719" w:rsidRDefault="00EC0719" w:rsidP="00C81EFF">
      <w:pPr>
        <w:numPr>
          <w:ilvl w:val="0"/>
          <w:numId w:val="21"/>
        </w:numPr>
        <w:autoSpaceDE w:val="0"/>
        <w:autoSpaceDN w:val="0"/>
        <w:adjustRightInd w:val="0"/>
        <w:spacing w:line="276" w:lineRule="auto"/>
        <w:ind w:left="851" w:hanging="284"/>
        <w:jc w:val="both"/>
        <w:rPr>
          <w:rFonts w:ascii="Arial" w:hAnsi="Arial" w:cs="Arial"/>
          <w:sz w:val="18"/>
        </w:rPr>
      </w:pPr>
      <w:r>
        <w:rPr>
          <w:rFonts w:ascii="Arial" w:hAnsi="Arial" w:cs="Arial"/>
          <w:sz w:val="18"/>
        </w:rPr>
        <w:t>název externí osoby,</w:t>
      </w:r>
    </w:p>
    <w:p w14:paraId="383AE430" w14:textId="77777777" w:rsidR="00EC0719" w:rsidRDefault="00EC0719" w:rsidP="00C81EFF">
      <w:pPr>
        <w:numPr>
          <w:ilvl w:val="0"/>
          <w:numId w:val="21"/>
        </w:numPr>
        <w:autoSpaceDE w:val="0"/>
        <w:autoSpaceDN w:val="0"/>
        <w:adjustRightInd w:val="0"/>
        <w:spacing w:line="276" w:lineRule="auto"/>
        <w:ind w:left="851" w:hanging="284"/>
        <w:jc w:val="both"/>
        <w:rPr>
          <w:rFonts w:ascii="Arial" w:hAnsi="Arial" w:cs="Arial"/>
          <w:sz w:val="18"/>
        </w:rPr>
      </w:pPr>
      <w:r>
        <w:rPr>
          <w:rFonts w:ascii="Arial" w:hAnsi="Arial" w:cs="Arial"/>
          <w:sz w:val="18"/>
        </w:rPr>
        <w:t>datum provedeného školení,</w:t>
      </w:r>
    </w:p>
    <w:p w14:paraId="4650D0E4" w14:textId="77777777" w:rsidR="00EC0719" w:rsidRDefault="00EC0719" w:rsidP="00C81EFF">
      <w:pPr>
        <w:numPr>
          <w:ilvl w:val="0"/>
          <w:numId w:val="21"/>
        </w:numPr>
        <w:autoSpaceDE w:val="0"/>
        <w:autoSpaceDN w:val="0"/>
        <w:adjustRightInd w:val="0"/>
        <w:spacing w:line="276" w:lineRule="auto"/>
        <w:ind w:left="851" w:hanging="284"/>
        <w:jc w:val="both"/>
        <w:rPr>
          <w:rFonts w:ascii="Arial" w:hAnsi="Arial" w:cs="Arial"/>
          <w:sz w:val="18"/>
        </w:rPr>
      </w:pPr>
      <w:r>
        <w:rPr>
          <w:rFonts w:ascii="Arial" w:hAnsi="Arial" w:cs="Arial"/>
          <w:sz w:val="18"/>
        </w:rPr>
        <w:t>obsah školení,</w:t>
      </w:r>
    </w:p>
    <w:p w14:paraId="256A914C" w14:textId="77777777" w:rsidR="00EC0719" w:rsidRDefault="00EC0719" w:rsidP="00C81EFF">
      <w:pPr>
        <w:numPr>
          <w:ilvl w:val="0"/>
          <w:numId w:val="21"/>
        </w:numPr>
        <w:autoSpaceDE w:val="0"/>
        <w:autoSpaceDN w:val="0"/>
        <w:adjustRightInd w:val="0"/>
        <w:spacing w:line="276" w:lineRule="auto"/>
        <w:ind w:left="851" w:hanging="284"/>
        <w:jc w:val="both"/>
        <w:rPr>
          <w:rFonts w:ascii="Arial" w:hAnsi="Arial" w:cs="Arial"/>
          <w:sz w:val="18"/>
        </w:rPr>
      </w:pPr>
      <w:r>
        <w:rPr>
          <w:rFonts w:ascii="Arial" w:hAnsi="Arial" w:cs="Arial"/>
          <w:sz w:val="18"/>
        </w:rPr>
        <w:t>jmenný seznam školených vč. podpisů,</w:t>
      </w:r>
    </w:p>
    <w:p w14:paraId="0454DB9E" w14:textId="77777777" w:rsidR="00EC0719" w:rsidRDefault="00EC0719" w:rsidP="00C81EFF">
      <w:pPr>
        <w:numPr>
          <w:ilvl w:val="0"/>
          <w:numId w:val="21"/>
        </w:numPr>
        <w:autoSpaceDE w:val="0"/>
        <w:autoSpaceDN w:val="0"/>
        <w:adjustRightInd w:val="0"/>
        <w:spacing w:after="60" w:line="276" w:lineRule="auto"/>
        <w:ind w:left="851" w:hanging="284"/>
        <w:jc w:val="both"/>
        <w:rPr>
          <w:rFonts w:ascii="Arial" w:hAnsi="Arial" w:cs="Arial"/>
          <w:sz w:val="18"/>
        </w:rPr>
      </w:pPr>
      <w:r>
        <w:rPr>
          <w:rFonts w:ascii="Arial" w:hAnsi="Arial" w:cs="Arial"/>
          <w:sz w:val="18"/>
        </w:rPr>
        <w:t>jméno a podpis školitele.</w:t>
      </w:r>
    </w:p>
    <w:p w14:paraId="4679E90E" w14:textId="77777777" w:rsidR="00EC0719" w:rsidRDefault="00EC0719" w:rsidP="00EC0719">
      <w:pPr>
        <w:autoSpaceDE w:val="0"/>
        <w:autoSpaceDN w:val="0"/>
        <w:adjustRightInd w:val="0"/>
        <w:spacing w:after="60" w:line="276" w:lineRule="auto"/>
        <w:ind w:left="357" w:hanging="357"/>
        <w:jc w:val="both"/>
        <w:rPr>
          <w:rFonts w:ascii="Arial" w:hAnsi="Arial" w:cs="Arial"/>
          <w:b/>
          <w:sz w:val="18"/>
        </w:rPr>
      </w:pPr>
      <w:r>
        <w:rPr>
          <w:rFonts w:ascii="Arial" w:hAnsi="Arial" w:cs="Arial"/>
          <w:b/>
          <w:sz w:val="18"/>
        </w:rPr>
        <w:t>2.</w:t>
      </w:r>
      <w:r>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 a jejich zaměstnanci zejména povinny:</w:t>
      </w:r>
    </w:p>
    <w:p w14:paraId="4DEEA1D1" w14:textId="77777777" w:rsidR="00EC0719" w:rsidRDefault="00EC0719" w:rsidP="00C81EFF">
      <w:pPr>
        <w:numPr>
          <w:ilvl w:val="0"/>
          <w:numId w:val="22"/>
        </w:numPr>
        <w:autoSpaceDE w:val="0"/>
        <w:autoSpaceDN w:val="0"/>
        <w:adjustRightInd w:val="0"/>
        <w:spacing w:line="276" w:lineRule="auto"/>
        <w:jc w:val="both"/>
        <w:rPr>
          <w:rFonts w:ascii="Arial" w:hAnsi="Arial" w:cs="Arial"/>
          <w:sz w:val="18"/>
        </w:rPr>
      </w:pPr>
      <w:r>
        <w:rPr>
          <w:rFonts w:ascii="Arial" w:hAnsi="Arial" w:cs="Arial"/>
          <w:sz w:val="18"/>
        </w:rPr>
        <w:lastRenderedPageBreak/>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Pr>
          <w:rFonts w:ascii="Arial" w:hAnsi="Arial" w:cs="Arial"/>
          <w:color w:val="FF0000"/>
          <w:sz w:val="18"/>
        </w:rPr>
        <w:t xml:space="preserve"> </w:t>
      </w:r>
      <w:r>
        <w:rPr>
          <w:rFonts w:ascii="Arial" w:hAnsi="Arial" w:cs="Arial"/>
          <w:sz w:val="18"/>
        </w:rPr>
        <w:t>Tento zaměstnanec je rovněž odpovědný za to, že všichni zaměstnanci externí osoby budou používat osobní ochranné pracovní prostředky a pracovní oděv bude výrazně označen názvem nebo logem externí osoby.</w:t>
      </w:r>
    </w:p>
    <w:p w14:paraId="56C29FB3" w14:textId="77777777" w:rsidR="00EC0719" w:rsidRDefault="00EC0719" w:rsidP="00C81EFF">
      <w:pPr>
        <w:numPr>
          <w:ilvl w:val="0"/>
          <w:numId w:val="22"/>
        </w:numPr>
        <w:autoSpaceDE w:val="0"/>
        <w:autoSpaceDN w:val="0"/>
        <w:adjustRightInd w:val="0"/>
        <w:spacing w:line="276" w:lineRule="auto"/>
        <w:jc w:val="both"/>
        <w:rPr>
          <w:rFonts w:ascii="Arial" w:hAnsi="Arial" w:cs="Arial"/>
          <w:sz w:val="18"/>
        </w:rPr>
      </w:pPr>
      <w:r>
        <w:rPr>
          <w:rFonts w:ascii="Arial" w:hAnsi="Arial" w:cs="Arial"/>
          <w:b/>
          <w:sz w:val="18"/>
        </w:rPr>
        <w:t>Předat odpovědnému zaměstnanci Společnosti DPOV, a.s. dle § 101 odst. 3 zákona č. 262/2006 Sb., zákoník práce, písemnou informaci o rizicích a přijatých opatřeních k ochraně před jejich působením</w:t>
      </w:r>
      <w:r>
        <w:rPr>
          <w:rFonts w:ascii="Arial" w:hAnsi="Arial" w:cs="Arial"/>
          <w:sz w:val="18"/>
        </w:rPr>
        <w:t>, které se týkají výkonu práce a pracoviště.</w:t>
      </w:r>
    </w:p>
    <w:p w14:paraId="03756887" w14:textId="77777777" w:rsidR="00EC0719" w:rsidRDefault="00EC0719" w:rsidP="00C81EFF">
      <w:pPr>
        <w:numPr>
          <w:ilvl w:val="0"/>
          <w:numId w:val="22"/>
        </w:numPr>
        <w:autoSpaceDE w:val="0"/>
        <w:autoSpaceDN w:val="0"/>
        <w:adjustRightInd w:val="0"/>
        <w:spacing w:line="276" w:lineRule="auto"/>
        <w:jc w:val="both"/>
        <w:rPr>
          <w:rFonts w:ascii="Arial" w:hAnsi="Arial" w:cs="Arial"/>
          <w:sz w:val="18"/>
        </w:rPr>
      </w:pPr>
      <w:r>
        <w:rPr>
          <w:rFonts w:ascii="Arial" w:hAnsi="Arial" w:cs="Arial"/>
          <w:sz w:val="18"/>
        </w:rPr>
        <w:t>Předat odpovědnému zaměstnanci Společnosti DPOV, a.s. řádně vyplněný a podepsaný formulář „</w:t>
      </w:r>
      <w:r>
        <w:rPr>
          <w:rFonts w:ascii="Arial" w:hAnsi="Arial" w:cs="Arial"/>
          <w:b/>
          <w:sz w:val="18"/>
        </w:rPr>
        <w:t>Prohlášení odpovědného zástupce externí osoby</w:t>
      </w:r>
      <w:r>
        <w:rPr>
          <w:rFonts w:ascii="Arial" w:hAnsi="Arial" w:cs="Arial"/>
          <w:sz w:val="18"/>
        </w:rPr>
        <w:t>“, jehož vzor je Přílohou č. 2 obchodní smlouvy.</w:t>
      </w:r>
    </w:p>
    <w:p w14:paraId="4A37B5FE" w14:textId="77777777" w:rsidR="00EC0719" w:rsidRDefault="00EC0719" w:rsidP="00C81EFF">
      <w:pPr>
        <w:numPr>
          <w:ilvl w:val="0"/>
          <w:numId w:val="22"/>
        </w:numPr>
        <w:autoSpaceDE w:val="0"/>
        <w:autoSpaceDN w:val="0"/>
        <w:adjustRightInd w:val="0"/>
        <w:spacing w:line="276" w:lineRule="auto"/>
        <w:jc w:val="both"/>
        <w:rPr>
          <w:rFonts w:ascii="Arial" w:hAnsi="Arial" w:cs="Arial"/>
          <w:sz w:val="18"/>
        </w:rPr>
      </w:pPr>
      <w:r>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564DBEE4" w14:textId="77777777" w:rsidR="00EC0719" w:rsidRDefault="00EC0719" w:rsidP="00C81EFF">
      <w:pPr>
        <w:numPr>
          <w:ilvl w:val="0"/>
          <w:numId w:val="22"/>
        </w:numPr>
        <w:autoSpaceDE w:val="0"/>
        <w:autoSpaceDN w:val="0"/>
        <w:adjustRightInd w:val="0"/>
        <w:spacing w:line="276" w:lineRule="auto"/>
        <w:jc w:val="both"/>
        <w:rPr>
          <w:rFonts w:ascii="Arial" w:hAnsi="Arial" w:cs="Arial"/>
          <w:sz w:val="18"/>
        </w:rPr>
      </w:pPr>
      <w:r>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7FA12710" w14:textId="77777777" w:rsidR="00EC0719" w:rsidRDefault="00EC0719" w:rsidP="00C81EFF">
      <w:pPr>
        <w:numPr>
          <w:ilvl w:val="0"/>
          <w:numId w:val="22"/>
        </w:numPr>
        <w:autoSpaceDE w:val="0"/>
        <w:autoSpaceDN w:val="0"/>
        <w:adjustRightInd w:val="0"/>
        <w:spacing w:line="276" w:lineRule="auto"/>
        <w:jc w:val="both"/>
        <w:rPr>
          <w:rFonts w:ascii="Arial" w:hAnsi="Arial" w:cs="Arial"/>
          <w:sz w:val="18"/>
        </w:rPr>
      </w:pPr>
      <w:r>
        <w:rPr>
          <w:rFonts w:ascii="Arial" w:hAnsi="Arial" w:cs="Arial"/>
          <w:b/>
          <w:sz w:val="18"/>
        </w:rPr>
        <w:t>Nevstupovat do prostorů a objektů, které nejsou určeny k jejich činnosti.</w:t>
      </w:r>
      <w:r>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Pr>
          <w:rFonts w:ascii="Arial" w:hAnsi="Arial" w:cs="Arial"/>
          <w:color w:val="FF0000"/>
          <w:sz w:val="18"/>
        </w:rPr>
        <w:t xml:space="preserve"> </w:t>
      </w:r>
      <w:r>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646482C7" w14:textId="77777777" w:rsidR="00EC0719" w:rsidRDefault="00EC0719" w:rsidP="00C81EFF">
      <w:pPr>
        <w:numPr>
          <w:ilvl w:val="0"/>
          <w:numId w:val="22"/>
        </w:numPr>
        <w:autoSpaceDE w:val="0"/>
        <w:autoSpaceDN w:val="0"/>
        <w:adjustRightInd w:val="0"/>
        <w:spacing w:line="276" w:lineRule="auto"/>
        <w:jc w:val="both"/>
        <w:rPr>
          <w:rFonts w:ascii="Arial" w:hAnsi="Arial" w:cs="Arial"/>
          <w:sz w:val="18"/>
        </w:rPr>
      </w:pPr>
      <w:r>
        <w:rPr>
          <w:rFonts w:ascii="Arial" w:hAnsi="Arial" w:cs="Arial"/>
          <w:sz w:val="18"/>
        </w:rPr>
        <w:t xml:space="preserve">Dbát pokynů příslušného odpovědného zaměstnance Společnosti DPOV, a.s., pro kterou jsou smluvené činnosti prováděny, a jím stanovených bezpečnostních opatření.  </w:t>
      </w:r>
    </w:p>
    <w:p w14:paraId="7EF9F0C5" w14:textId="77777777" w:rsidR="00EC0719" w:rsidRDefault="00EC0719" w:rsidP="00C81EFF">
      <w:pPr>
        <w:numPr>
          <w:ilvl w:val="0"/>
          <w:numId w:val="22"/>
        </w:numPr>
        <w:autoSpaceDE w:val="0"/>
        <w:autoSpaceDN w:val="0"/>
        <w:adjustRightInd w:val="0"/>
        <w:spacing w:line="276" w:lineRule="auto"/>
        <w:jc w:val="both"/>
        <w:rPr>
          <w:rFonts w:ascii="Arial" w:hAnsi="Arial" w:cs="Arial"/>
          <w:sz w:val="18"/>
        </w:rPr>
      </w:pPr>
      <w:r>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596A5A8" w14:textId="77777777" w:rsidR="00EC0719" w:rsidRDefault="00EC0719" w:rsidP="00C81EFF">
      <w:pPr>
        <w:numPr>
          <w:ilvl w:val="0"/>
          <w:numId w:val="22"/>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umožnit a zajistit, aby se jejich zaměstnanci a subdodavatelé podrobili dechovým zkouškám na přítomnost alkoholu nebo jiných návykových látek prováděným odpovědným zaměstnancem Společnosti DPOV, a.s.</w:t>
      </w:r>
      <w:r>
        <w:rPr>
          <w:rFonts w:ascii="Arial" w:hAnsi="Arial" w:cs="Arial"/>
          <w:sz w:val="18"/>
        </w:rPr>
        <w:t xml:space="preserve"> nebo další určenou osobou Společnosti DPOV, a.s.</w:t>
      </w:r>
    </w:p>
    <w:p w14:paraId="0F5E140C" w14:textId="77777777" w:rsidR="00EC0719" w:rsidRDefault="00EC0719" w:rsidP="00C81EFF">
      <w:pPr>
        <w:numPr>
          <w:ilvl w:val="0"/>
          <w:numId w:val="22"/>
        </w:numPr>
        <w:autoSpaceDE w:val="0"/>
        <w:autoSpaceDN w:val="0"/>
        <w:adjustRightInd w:val="0"/>
        <w:spacing w:line="276" w:lineRule="auto"/>
        <w:jc w:val="both"/>
        <w:rPr>
          <w:rFonts w:ascii="Arial" w:hAnsi="Arial" w:cs="Arial"/>
          <w:b/>
          <w:sz w:val="18"/>
        </w:rPr>
      </w:pPr>
      <w:r>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2733C70F" w14:textId="77777777" w:rsidR="00EC0719" w:rsidRDefault="00EC0719" w:rsidP="00C81EFF">
      <w:pPr>
        <w:numPr>
          <w:ilvl w:val="0"/>
          <w:numId w:val="22"/>
        </w:numPr>
        <w:autoSpaceDE w:val="0"/>
        <w:autoSpaceDN w:val="0"/>
        <w:adjustRightInd w:val="0"/>
        <w:spacing w:line="276" w:lineRule="auto"/>
        <w:jc w:val="both"/>
        <w:rPr>
          <w:rFonts w:ascii="Arial" w:hAnsi="Arial" w:cs="Arial"/>
          <w:sz w:val="18"/>
        </w:rPr>
      </w:pPr>
      <w:r>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086854DB" w14:textId="77777777" w:rsidR="00EC0719" w:rsidRDefault="00EC0719" w:rsidP="00C81EFF">
      <w:pPr>
        <w:numPr>
          <w:ilvl w:val="0"/>
          <w:numId w:val="22"/>
        </w:numPr>
        <w:autoSpaceDE w:val="0"/>
        <w:autoSpaceDN w:val="0"/>
        <w:adjustRightInd w:val="0"/>
        <w:spacing w:line="276" w:lineRule="auto"/>
        <w:jc w:val="both"/>
        <w:rPr>
          <w:rFonts w:ascii="Arial" w:hAnsi="Arial" w:cs="Arial"/>
          <w:sz w:val="18"/>
        </w:rPr>
      </w:pPr>
      <w:r>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258C1733" w14:textId="77777777" w:rsidR="00EC0719" w:rsidRDefault="00EC0719" w:rsidP="00C81EFF">
      <w:pPr>
        <w:numPr>
          <w:ilvl w:val="0"/>
          <w:numId w:val="22"/>
        </w:numPr>
        <w:autoSpaceDE w:val="0"/>
        <w:autoSpaceDN w:val="0"/>
        <w:adjustRightInd w:val="0"/>
        <w:spacing w:line="276" w:lineRule="auto"/>
        <w:jc w:val="both"/>
        <w:rPr>
          <w:rFonts w:ascii="Arial" w:hAnsi="Arial" w:cs="Arial"/>
          <w:sz w:val="18"/>
        </w:rPr>
      </w:pPr>
      <w:r>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0A62B781" w14:textId="77777777" w:rsidR="00EC0719" w:rsidRDefault="00EC0719" w:rsidP="00C81EFF">
      <w:pPr>
        <w:numPr>
          <w:ilvl w:val="0"/>
          <w:numId w:val="22"/>
        </w:numPr>
        <w:tabs>
          <w:tab w:val="num" w:pos="1894"/>
        </w:tabs>
        <w:autoSpaceDE w:val="0"/>
        <w:autoSpaceDN w:val="0"/>
        <w:adjustRightInd w:val="0"/>
        <w:spacing w:line="276" w:lineRule="auto"/>
        <w:jc w:val="both"/>
        <w:rPr>
          <w:rFonts w:ascii="Arial" w:hAnsi="Arial" w:cs="Arial"/>
          <w:sz w:val="18"/>
        </w:rPr>
      </w:pPr>
      <w:r>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08267748" w14:textId="77777777" w:rsidR="00EC0719" w:rsidRDefault="00EC0719" w:rsidP="00C81EFF">
      <w:pPr>
        <w:numPr>
          <w:ilvl w:val="0"/>
          <w:numId w:val="22"/>
        </w:numPr>
        <w:tabs>
          <w:tab w:val="num" w:pos="993"/>
          <w:tab w:val="num" w:pos="1894"/>
        </w:tabs>
        <w:autoSpaceDE w:val="0"/>
        <w:autoSpaceDN w:val="0"/>
        <w:adjustRightInd w:val="0"/>
        <w:spacing w:line="276" w:lineRule="auto"/>
        <w:jc w:val="both"/>
        <w:rPr>
          <w:rFonts w:ascii="Arial" w:hAnsi="Arial" w:cs="Arial"/>
          <w:sz w:val="18"/>
        </w:rPr>
      </w:pPr>
      <w:r>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46BAA719" w14:textId="77777777" w:rsidR="00EC0719" w:rsidRDefault="00EC0719" w:rsidP="00C81EFF">
      <w:pPr>
        <w:numPr>
          <w:ilvl w:val="0"/>
          <w:numId w:val="22"/>
        </w:numPr>
        <w:autoSpaceDE w:val="0"/>
        <w:autoSpaceDN w:val="0"/>
        <w:adjustRightInd w:val="0"/>
        <w:spacing w:line="276" w:lineRule="auto"/>
        <w:jc w:val="both"/>
        <w:rPr>
          <w:rFonts w:ascii="Arial" w:hAnsi="Arial" w:cs="Arial"/>
          <w:sz w:val="18"/>
        </w:rPr>
      </w:pPr>
      <w:r>
        <w:rPr>
          <w:rFonts w:ascii="Arial" w:hAnsi="Arial" w:cs="Arial"/>
          <w:sz w:val="18"/>
        </w:rPr>
        <w:lastRenderedPageBreak/>
        <w:t>Evidence pracovních úrazů se řídí obecně závaznými právními předpisy. Zároveň se stanovuje, že externí osoba, která je zároveň zaměstnavatelem, provádí následující úkony:</w:t>
      </w:r>
    </w:p>
    <w:p w14:paraId="01A94ECA" w14:textId="77777777" w:rsidR="00EC0719" w:rsidRDefault="00EC0719" w:rsidP="00EC0719">
      <w:pPr>
        <w:autoSpaceDE w:val="0"/>
        <w:autoSpaceDN w:val="0"/>
        <w:adjustRightInd w:val="0"/>
        <w:spacing w:line="276" w:lineRule="auto"/>
        <w:ind w:left="1259" w:hanging="357"/>
        <w:jc w:val="both"/>
        <w:rPr>
          <w:rFonts w:ascii="Arial" w:hAnsi="Arial" w:cs="Arial"/>
          <w:sz w:val="18"/>
        </w:rPr>
      </w:pPr>
      <w:proofErr w:type="spellStart"/>
      <w:r>
        <w:rPr>
          <w:rFonts w:ascii="Arial" w:hAnsi="Arial" w:cs="Arial"/>
          <w:sz w:val="18"/>
        </w:rPr>
        <w:t>pa</w:t>
      </w:r>
      <w:proofErr w:type="spellEnd"/>
      <w:r>
        <w:rPr>
          <w:rFonts w:ascii="Arial" w:hAnsi="Arial" w:cs="Arial"/>
          <w:sz w:val="18"/>
        </w:rPr>
        <w:t>)</w:t>
      </w:r>
      <w:r>
        <w:rPr>
          <w:rFonts w:ascii="Arial" w:hAnsi="Arial" w:cs="Arial"/>
          <w:sz w:val="18"/>
        </w:rPr>
        <w:tab/>
        <w:t>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nařízení vlády č. 201/2010 Sb., o způsobu evidence úrazů, hlášení a zasílání záznamu o úrazu, v platném a účinném znění.</w:t>
      </w:r>
    </w:p>
    <w:p w14:paraId="574053A7" w14:textId="77777777" w:rsidR="00EC0719" w:rsidRDefault="00EC0719" w:rsidP="00EC0719">
      <w:pPr>
        <w:autoSpaceDE w:val="0"/>
        <w:autoSpaceDN w:val="0"/>
        <w:adjustRightInd w:val="0"/>
        <w:spacing w:line="276" w:lineRule="auto"/>
        <w:ind w:left="1259" w:hanging="357"/>
        <w:jc w:val="both"/>
        <w:rPr>
          <w:rFonts w:ascii="Arial" w:hAnsi="Arial" w:cs="Arial"/>
          <w:sz w:val="18"/>
        </w:rPr>
      </w:pPr>
      <w:proofErr w:type="spellStart"/>
      <w:r>
        <w:rPr>
          <w:rFonts w:ascii="Arial" w:hAnsi="Arial" w:cs="Arial"/>
          <w:sz w:val="18"/>
        </w:rPr>
        <w:t>pb</w:t>
      </w:r>
      <w:proofErr w:type="spellEnd"/>
      <w:r>
        <w:rPr>
          <w:rFonts w:ascii="Arial" w:hAnsi="Arial" w:cs="Arial"/>
          <w:sz w:val="18"/>
        </w:rPr>
        <w:t>)</w:t>
      </w:r>
      <w:r>
        <w:rPr>
          <w:rFonts w:ascii="Arial" w:hAnsi="Arial" w:cs="Arial"/>
          <w:sz w:val="18"/>
        </w:rPr>
        <w:tab/>
      </w:r>
      <w:r>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Pr>
          <w:rFonts w:ascii="Arial" w:hAnsi="Arial" w:cs="Arial"/>
          <w:sz w:val="18"/>
        </w:rPr>
        <w:t>, který informuje odborně způsobilou osobu v prevenci rizik Společnosti DPOV, a.s. za účelem objasnění příčin a okolností vzniku pracovního úrazu.</w:t>
      </w:r>
    </w:p>
    <w:p w14:paraId="59D61751" w14:textId="77777777" w:rsidR="00EC0719" w:rsidRDefault="00EC0719" w:rsidP="00EC0719">
      <w:pPr>
        <w:autoSpaceDE w:val="0"/>
        <w:autoSpaceDN w:val="0"/>
        <w:adjustRightInd w:val="0"/>
        <w:spacing w:line="276" w:lineRule="auto"/>
        <w:ind w:left="1260" w:hanging="360"/>
        <w:jc w:val="both"/>
        <w:rPr>
          <w:rFonts w:ascii="Arial" w:hAnsi="Arial" w:cs="Arial"/>
          <w:sz w:val="18"/>
        </w:rPr>
      </w:pPr>
      <w:proofErr w:type="spellStart"/>
      <w:r>
        <w:rPr>
          <w:rFonts w:ascii="Arial" w:hAnsi="Arial" w:cs="Arial"/>
          <w:sz w:val="18"/>
        </w:rPr>
        <w:t>pc</w:t>
      </w:r>
      <w:proofErr w:type="spellEnd"/>
      <w:r>
        <w:rPr>
          <w:rFonts w:ascii="Arial" w:hAnsi="Arial" w:cs="Arial"/>
          <w:sz w:val="18"/>
        </w:rPr>
        <w:t>)</w:t>
      </w:r>
      <w:r>
        <w:rPr>
          <w:rFonts w:ascii="Arial" w:hAnsi="Arial" w:cs="Arial"/>
          <w:sz w:val="18"/>
        </w:rPr>
        <w:tab/>
        <w:t>Veškeré informace, výpovědi, fotodokumentaci, podklady atd. zjištěné při objasňování příčin a okolností vzniku pracovního úrazu Společnost DPOV, a.s. předá externí osobě, která je archivuje pro případné předložení státním orgánům a institucím, pojišťovnám, příslušnému odborovému orgánu, zástupci zaměstnanců pro oblast BOZP atd.</w:t>
      </w:r>
    </w:p>
    <w:p w14:paraId="05496814" w14:textId="77777777" w:rsidR="00EC0719" w:rsidRDefault="00EC0719" w:rsidP="00EC0719">
      <w:pPr>
        <w:autoSpaceDE w:val="0"/>
        <w:autoSpaceDN w:val="0"/>
        <w:adjustRightInd w:val="0"/>
        <w:spacing w:line="276" w:lineRule="auto"/>
        <w:ind w:left="1260" w:hanging="360"/>
        <w:jc w:val="both"/>
        <w:rPr>
          <w:rFonts w:ascii="Arial" w:hAnsi="Arial" w:cs="Arial"/>
          <w:sz w:val="18"/>
        </w:rPr>
      </w:pPr>
      <w:proofErr w:type="spellStart"/>
      <w:r>
        <w:rPr>
          <w:rFonts w:ascii="Arial" w:hAnsi="Arial" w:cs="Arial"/>
          <w:sz w:val="18"/>
        </w:rPr>
        <w:t>pd</w:t>
      </w:r>
      <w:proofErr w:type="spellEnd"/>
      <w:r>
        <w:rPr>
          <w:rFonts w:ascii="Arial" w:hAnsi="Arial" w:cs="Arial"/>
          <w:sz w:val="18"/>
        </w:rPr>
        <w:t>)</w:t>
      </w:r>
      <w:r>
        <w:rPr>
          <w:rFonts w:ascii="Arial" w:hAnsi="Arial" w:cs="Arial"/>
          <w:sz w:val="18"/>
        </w:rPr>
        <w:tab/>
        <w:t>Po objasnění příčin a okolností vzniku pracovního úrazu stanoví odpovědný zaměstnanec za BOZP Společnosti DPOV, a.s. a externí osoba opatření proti opakování pracovních úrazů, které bude prokazatelně zapsáno např. do „Deníku“ a Knihy BOZP pracoviště s podpisem všech stran.</w:t>
      </w:r>
    </w:p>
    <w:p w14:paraId="6C2A7F16" w14:textId="77777777" w:rsidR="00EC0719" w:rsidRDefault="00EC0719" w:rsidP="00EC0719">
      <w:pPr>
        <w:autoSpaceDE w:val="0"/>
        <w:autoSpaceDN w:val="0"/>
        <w:adjustRightInd w:val="0"/>
        <w:spacing w:line="276" w:lineRule="auto"/>
        <w:ind w:left="1260" w:hanging="360"/>
        <w:jc w:val="both"/>
        <w:rPr>
          <w:rFonts w:ascii="Arial" w:hAnsi="Arial" w:cs="Arial"/>
          <w:sz w:val="18"/>
        </w:rPr>
      </w:pPr>
      <w:proofErr w:type="spellStart"/>
      <w:r>
        <w:rPr>
          <w:rFonts w:ascii="Arial" w:hAnsi="Arial" w:cs="Arial"/>
          <w:sz w:val="18"/>
        </w:rPr>
        <w:t>pe</w:t>
      </w:r>
      <w:proofErr w:type="spellEnd"/>
      <w:r>
        <w:rPr>
          <w:rFonts w:ascii="Arial" w:hAnsi="Arial" w:cs="Arial"/>
          <w:sz w:val="18"/>
        </w:rPr>
        <w:t>)</w:t>
      </w:r>
      <w:r>
        <w:rPr>
          <w:rFonts w:ascii="Arial" w:hAnsi="Arial" w:cs="Arial"/>
          <w:sz w:val="18"/>
        </w:rPr>
        <w:tab/>
        <w:t>Jednu kopii záznamu o úrazu předá vždy odpovědnému zaměstnanci za BOZP Společnosti DPOV, a.s.</w:t>
      </w:r>
    </w:p>
    <w:p w14:paraId="355A5532" w14:textId="77777777" w:rsidR="00EC0719" w:rsidRDefault="00EC0719" w:rsidP="00C81EFF">
      <w:pPr>
        <w:numPr>
          <w:ilvl w:val="0"/>
          <w:numId w:val="23"/>
        </w:numPr>
        <w:autoSpaceDE w:val="0"/>
        <w:autoSpaceDN w:val="0"/>
        <w:adjustRightInd w:val="0"/>
        <w:spacing w:before="60" w:line="276" w:lineRule="auto"/>
        <w:ind w:left="357" w:hanging="357"/>
        <w:jc w:val="both"/>
        <w:rPr>
          <w:rFonts w:ascii="Arial" w:hAnsi="Arial" w:cs="Arial"/>
          <w:b/>
          <w:sz w:val="18"/>
        </w:rPr>
      </w:pPr>
      <w:r>
        <w:rPr>
          <w:rFonts w:ascii="Arial" w:hAnsi="Arial" w:cs="Arial"/>
          <w:b/>
          <w:sz w:val="18"/>
        </w:rPr>
        <w:t>Při zajišťování bezpečnosti práce na technických zařízení jsou externí osoby zejména povinny:</w:t>
      </w:r>
    </w:p>
    <w:p w14:paraId="65832FB6" w14:textId="77777777" w:rsidR="00EC0719" w:rsidRDefault="00EC0719" w:rsidP="00C81EFF">
      <w:pPr>
        <w:numPr>
          <w:ilvl w:val="0"/>
          <w:numId w:val="24"/>
        </w:numPr>
        <w:tabs>
          <w:tab w:val="num" w:pos="900"/>
          <w:tab w:val="num" w:pos="993"/>
        </w:tabs>
        <w:autoSpaceDE w:val="0"/>
        <w:autoSpaceDN w:val="0"/>
        <w:adjustRightInd w:val="0"/>
        <w:spacing w:line="276" w:lineRule="auto"/>
        <w:ind w:left="896" w:hanging="539"/>
        <w:jc w:val="both"/>
        <w:rPr>
          <w:rFonts w:ascii="Arial" w:hAnsi="Arial" w:cs="Arial"/>
          <w:sz w:val="18"/>
        </w:rPr>
      </w:pPr>
      <w:r>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4CA3D12" w14:textId="77777777" w:rsidR="00EC0719" w:rsidRDefault="00EC0719" w:rsidP="00C81EFF">
      <w:pPr>
        <w:numPr>
          <w:ilvl w:val="0"/>
          <w:numId w:val="24"/>
        </w:numPr>
        <w:tabs>
          <w:tab w:val="num" w:pos="900"/>
          <w:tab w:val="num" w:pos="993"/>
        </w:tabs>
        <w:autoSpaceDE w:val="0"/>
        <w:autoSpaceDN w:val="0"/>
        <w:adjustRightInd w:val="0"/>
        <w:spacing w:line="276" w:lineRule="auto"/>
        <w:ind w:left="900" w:hanging="540"/>
        <w:jc w:val="both"/>
        <w:rPr>
          <w:rFonts w:ascii="Arial" w:hAnsi="Arial" w:cs="Arial"/>
          <w:sz w:val="18"/>
        </w:rPr>
      </w:pPr>
      <w:r>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0D95C138" w14:textId="77777777" w:rsidR="00EC0719" w:rsidRDefault="00EC0719" w:rsidP="00C81EFF">
      <w:pPr>
        <w:numPr>
          <w:ilvl w:val="0"/>
          <w:numId w:val="24"/>
        </w:numPr>
        <w:tabs>
          <w:tab w:val="num" w:pos="900"/>
          <w:tab w:val="num" w:pos="993"/>
        </w:tabs>
        <w:autoSpaceDE w:val="0"/>
        <w:autoSpaceDN w:val="0"/>
        <w:adjustRightInd w:val="0"/>
        <w:spacing w:line="276" w:lineRule="auto"/>
        <w:ind w:left="900" w:hanging="540"/>
        <w:jc w:val="both"/>
        <w:rPr>
          <w:rFonts w:ascii="Arial" w:hAnsi="Arial" w:cs="Arial"/>
          <w:sz w:val="18"/>
        </w:rPr>
      </w:pPr>
      <w:r>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4522478D" w14:textId="77777777" w:rsidR="00EC0719" w:rsidRDefault="00EC0719" w:rsidP="00C81EFF">
      <w:pPr>
        <w:numPr>
          <w:ilvl w:val="0"/>
          <w:numId w:val="24"/>
        </w:numPr>
        <w:tabs>
          <w:tab w:val="num" w:pos="900"/>
          <w:tab w:val="num" w:pos="993"/>
        </w:tabs>
        <w:autoSpaceDE w:val="0"/>
        <w:autoSpaceDN w:val="0"/>
        <w:adjustRightInd w:val="0"/>
        <w:spacing w:line="276" w:lineRule="auto"/>
        <w:ind w:left="900" w:hanging="540"/>
        <w:jc w:val="both"/>
        <w:rPr>
          <w:rFonts w:ascii="Arial" w:hAnsi="Arial" w:cs="Arial"/>
          <w:sz w:val="18"/>
        </w:rPr>
      </w:pPr>
      <w:r>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4F1FCDA1" w14:textId="77777777" w:rsidR="00EC0719" w:rsidRDefault="00EC0719" w:rsidP="00C81EFF">
      <w:pPr>
        <w:numPr>
          <w:ilvl w:val="0"/>
          <w:numId w:val="24"/>
        </w:numPr>
        <w:tabs>
          <w:tab w:val="num" w:pos="900"/>
          <w:tab w:val="num" w:pos="993"/>
        </w:tabs>
        <w:autoSpaceDE w:val="0"/>
        <w:autoSpaceDN w:val="0"/>
        <w:adjustRightInd w:val="0"/>
        <w:spacing w:line="276" w:lineRule="auto"/>
        <w:ind w:left="900" w:hanging="540"/>
        <w:jc w:val="both"/>
        <w:rPr>
          <w:rFonts w:ascii="Arial" w:hAnsi="Arial" w:cs="Arial"/>
          <w:sz w:val="18"/>
        </w:rPr>
      </w:pPr>
      <w:r>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(právních předpisů, technologických a pracovních postupů apod.).</w:t>
      </w:r>
    </w:p>
    <w:p w14:paraId="1220786D" w14:textId="77777777" w:rsidR="00EC0719" w:rsidRDefault="00EC0719" w:rsidP="00C81EFF">
      <w:pPr>
        <w:numPr>
          <w:ilvl w:val="0"/>
          <w:numId w:val="24"/>
        </w:numPr>
        <w:tabs>
          <w:tab w:val="num" w:pos="900"/>
          <w:tab w:val="num" w:pos="993"/>
        </w:tabs>
        <w:autoSpaceDE w:val="0"/>
        <w:autoSpaceDN w:val="0"/>
        <w:adjustRightInd w:val="0"/>
        <w:spacing w:line="276" w:lineRule="auto"/>
        <w:ind w:left="900" w:hanging="540"/>
        <w:jc w:val="both"/>
        <w:rPr>
          <w:rFonts w:ascii="Arial" w:hAnsi="Arial" w:cs="Arial"/>
          <w:sz w:val="18"/>
        </w:rPr>
      </w:pPr>
      <w:r>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02B8A666" w14:textId="77777777" w:rsidR="00EC0719" w:rsidRDefault="00EC0719" w:rsidP="00C81EFF">
      <w:pPr>
        <w:numPr>
          <w:ilvl w:val="0"/>
          <w:numId w:val="24"/>
        </w:numPr>
        <w:tabs>
          <w:tab w:val="num" w:pos="900"/>
          <w:tab w:val="num" w:pos="993"/>
        </w:tabs>
        <w:autoSpaceDE w:val="0"/>
        <w:autoSpaceDN w:val="0"/>
        <w:adjustRightInd w:val="0"/>
        <w:spacing w:line="276" w:lineRule="auto"/>
        <w:ind w:left="900" w:hanging="540"/>
        <w:jc w:val="both"/>
        <w:rPr>
          <w:rFonts w:ascii="Arial" w:hAnsi="Arial" w:cs="Arial"/>
          <w:sz w:val="18"/>
        </w:rPr>
      </w:pPr>
      <w:r>
        <w:rPr>
          <w:rFonts w:ascii="Arial" w:hAnsi="Arial" w:cs="Arial"/>
          <w:b/>
          <w:sz w:val="18"/>
        </w:rPr>
        <w:t>Chránit při práci ve výškách své zaměstnance i třetí osoby kolektivním nebo individuálním zajištěním proti pádu</w:t>
      </w:r>
      <w:r>
        <w:rPr>
          <w:rFonts w:ascii="Arial" w:hAnsi="Arial" w:cs="Arial"/>
          <w:sz w:val="18"/>
        </w:rPr>
        <w:t>. Stavba a práce na pomocných ochranných a záchytných konstrukcích (lešení, záchytné lešení, ochranné zábradlí, ochranné hrazení) musí být prováděny v souladu s ustanovením platných právních předpisů.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00D43E65" w14:textId="77777777" w:rsidR="00EC0719" w:rsidRDefault="00EC0719" w:rsidP="00C81EFF">
      <w:pPr>
        <w:keepNext/>
        <w:numPr>
          <w:ilvl w:val="0"/>
          <w:numId w:val="23"/>
        </w:numPr>
        <w:autoSpaceDE w:val="0"/>
        <w:autoSpaceDN w:val="0"/>
        <w:adjustRightInd w:val="0"/>
        <w:spacing w:before="60" w:line="276" w:lineRule="auto"/>
        <w:ind w:left="357" w:hanging="357"/>
        <w:jc w:val="both"/>
        <w:rPr>
          <w:rFonts w:ascii="Arial" w:hAnsi="Arial" w:cs="Arial"/>
          <w:b/>
          <w:sz w:val="18"/>
        </w:rPr>
      </w:pPr>
      <w:r>
        <w:rPr>
          <w:rFonts w:ascii="Arial" w:hAnsi="Arial" w:cs="Arial"/>
          <w:b/>
          <w:sz w:val="18"/>
        </w:rPr>
        <w:t xml:space="preserve">Externí osoby odpovídají při veškeré své činnosti za udržování pořádku užívaných prostor a objektů, z tohoto důvodu jsou zejména povinny: </w:t>
      </w:r>
    </w:p>
    <w:p w14:paraId="696A6A07" w14:textId="77777777" w:rsidR="00EC0719" w:rsidRDefault="00EC0719" w:rsidP="00EC0719">
      <w:pPr>
        <w:tabs>
          <w:tab w:val="num" w:pos="1894"/>
        </w:tabs>
        <w:autoSpaceDE w:val="0"/>
        <w:autoSpaceDN w:val="0"/>
        <w:adjustRightInd w:val="0"/>
        <w:spacing w:line="276" w:lineRule="auto"/>
        <w:ind w:left="896" w:hanging="539"/>
        <w:jc w:val="both"/>
        <w:rPr>
          <w:rFonts w:ascii="Arial" w:hAnsi="Arial" w:cs="Arial"/>
          <w:sz w:val="18"/>
        </w:rPr>
      </w:pPr>
      <w:r>
        <w:rPr>
          <w:rFonts w:ascii="Arial" w:hAnsi="Arial" w:cs="Arial"/>
          <w:sz w:val="18"/>
        </w:rPr>
        <w:t>a)</w:t>
      </w:r>
      <w:r>
        <w:rPr>
          <w:rFonts w:ascii="Arial" w:hAnsi="Arial" w:cs="Arial"/>
          <w:sz w:val="18"/>
        </w:rPr>
        <w:tab/>
        <w:t>Využívat mimo pracoviště jen objekty, které jim byly určeny.</w:t>
      </w:r>
      <w:r>
        <w:rPr>
          <w:rFonts w:ascii="Arial" w:hAnsi="Arial" w:cs="Arial"/>
          <w:b/>
          <w:sz w:val="18"/>
        </w:rPr>
        <w:t xml:space="preserve"> </w:t>
      </w:r>
      <w:r>
        <w:rPr>
          <w:rFonts w:ascii="Arial" w:hAnsi="Arial" w:cs="Arial"/>
          <w:sz w:val="18"/>
        </w:rPr>
        <w:t>Externí osoby jsou povinny</w:t>
      </w:r>
      <w:r>
        <w:rPr>
          <w:rFonts w:ascii="Arial" w:hAnsi="Arial" w:cs="Arial"/>
          <w:b/>
          <w:sz w:val="18"/>
        </w:rPr>
        <w:t xml:space="preserve"> </w:t>
      </w:r>
      <w:r>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32728E5E" w14:textId="77777777" w:rsidR="00EC0719" w:rsidRDefault="00EC0719" w:rsidP="00EC0719">
      <w:pPr>
        <w:tabs>
          <w:tab w:val="num" w:pos="1894"/>
        </w:tabs>
        <w:autoSpaceDE w:val="0"/>
        <w:autoSpaceDN w:val="0"/>
        <w:adjustRightInd w:val="0"/>
        <w:spacing w:line="276" w:lineRule="auto"/>
        <w:ind w:left="900" w:hanging="540"/>
        <w:jc w:val="both"/>
        <w:rPr>
          <w:rFonts w:ascii="Arial" w:hAnsi="Arial" w:cs="Arial"/>
          <w:sz w:val="18"/>
        </w:rPr>
      </w:pPr>
      <w:r>
        <w:rPr>
          <w:rFonts w:ascii="Arial" w:hAnsi="Arial" w:cs="Arial"/>
          <w:sz w:val="18"/>
        </w:rPr>
        <w:t>b)</w:t>
      </w:r>
      <w:r>
        <w:rPr>
          <w:rFonts w:ascii="Arial" w:hAnsi="Arial" w:cs="Arial"/>
          <w:b/>
          <w:sz w:val="18"/>
        </w:rPr>
        <w:tab/>
      </w:r>
      <w:r>
        <w:rPr>
          <w:rFonts w:ascii="Arial" w:hAnsi="Arial" w:cs="Arial"/>
          <w:sz w:val="18"/>
        </w:rPr>
        <w:t xml:space="preserve">Zajistit okamžitý úklid příjezdových komunikací, jestliže došlo k jejich znečištění nebo omezení průjezdu v důsledku jeho činnosti. </w:t>
      </w:r>
    </w:p>
    <w:p w14:paraId="6FCC6E3C" w14:textId="77777777" w:rsidR="00EC0719" w:rsidRDefault="00EC0719" w:rsidP="00EC0719">
      <w:pPr>
        <w:tabs>
          <w:tab w:val="num" w:pos="1894"/>
        </w:tabs>
        <w:autoSpaceDE w:val="0"/>
        <w:autoSpaceDN w:val="0"/>
        <w:adjustRightInd w:val="0"/>
        <w:spacing w:line="276" w:lineRule="auto"/>
        <w:ind w:left="900" w:hanging="540"/>
        <w:jc w:val="both"/>
        <w:rPr>
          <w:rFonts w:ascii="Arial" w:hAnsi="Arial" w:cs="Arial"/>
          <w:sz w:val="18"/>
        </w:rPr>
      </w:pPr>
      <w:r>
        <w:rPr>
          <w:rFonts w:ascii="Arial" w:hAnsi="Arial" w:cs="Arial"/>
          <w:sz w:val="18"/>
        </w:rPr>
        <w:t>c)</w:t>
      </w:r>
      <w:r>
        <w:rPr>
          <w:rFonts w:ascii="Arial" w:hAnsi="Arial" w:cs="Arial"/>
          <w:b/>
          <w:sz w:val="18"/>
        </w:rPr>
        <w:tab/>
      </w:r>
      <w:r>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10ADD595" w14:textId="77777777" w:rsidR="00EC0719" w:rsidRDefault="00EC0719" w:rsidP="00EC0719">
      <w:pPr>
        <w:tabs>
          <w:tab w:val="num" w:pos="1894"/>
        </w:tabs>
        <w:autoSpaceDE w:val="0"/>
        <w:autoSpaceDN w:val="0"/>
        <w:adjustRightInd w:val="0"/>
        <w:spacing w:line="276" w:lineRule="auto"/>
        <w:ind w:left="900" w:hanging="540"/>
        <w:jc w:val="both"/>
        <w:rPr>
          <w:rFonts w:ascii="Arial" w:hAnsi="Arial" w:cs="Arial"/>
          <w:sz w:val="18"/>
        </w:rPr>
      </w:pPr>
      <w:r>
        <w:rPr>
          <w:rFonts w:ascii="Arial" w:hAnsi="Arial" w:cs="Arial"/>
          <w:sz w:val="18"/>
        </w:rPr>
        <w:t>d)</w:t>
      </w:r>
      <w:r>
        <w:rPr>
          <w:rFonts w:ascii="Arial" w:hAnsi="Arial" w:cs="Arial"/>
          <w:b/>
          <w:sz w:val="18"/>
        </w:rPr>
        <w:tab/>
      </w:r>
      <w:r>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77E76A40" w14:textId="77777777" w:rsidR="00EC0719" w:rsidRDefault="00EC0719" w:rsidP="00EC0719">
      <w:pPr>
        <w:tabs>
          <w:tab w:val="num" w:pos="1894"/>
        </w:tabs>
        <w:autoSpaceDE w:val="0"/>
        <w:autoSpaceDN w:val="0"/>
        <w:adjustRightInd w:val="0"/>
        <w:spacing w:line="276" w:lineRule="auto"/>
        <w:ind w:left="900" w:hanging="540"/>
        <w:jc w:val="both"/>
        <w:rPr>
          <w:rFonts w:ascii="Arial" w:hAnsi="Arial" w:cs="Arial"/>
          <w:sz w:val="18"/>
        </w:rPr>
      </w:pPr>
      <w:r>
        <w:rPr>
          <w:rFonts w:ascii="Arial" w:hAnsi="Arial" w:cs="Arial"/>
          <w:sz w:val="18"/>
        </w:rPr>
        <w:lastRenderedPageBreak/>
        <w:t>e)</w:t>
      </w:r>
      <w:r>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03E41124" w14:textId="77777777" w:rsidR="00EC0719" w:rsidRDefault="00EC0719" w:rsidP="00EC0719">
      <w:pPr>
        <w:tabs>
          <w:tab w:val="num" w:pos="1894"/>
        </w:tabs>
        <w:autoSpaceDE w:val="0"/>
        <w:autoSpaceDN w:val="0"/>
        <w:adjustRightInd w:val="0"/>
        <w:spacing w:line="276" w:lineRule="auto"/>
        <w:ind w:left="900" w:hanging="540"/>
        <w:jc w:val="both"/>
        <w:rPr>
          <w:rFonts w:ascii="Arial" w:hAnsi="Arial" w:cs="Arial"/>
          <w:sz w:val="18"/>
        </w:rPr>
      </w:pPr>
      <w:r>
        <w:rPr>
          <w:rFonts w:ascii="Arial" w:hAnsi="Arial" w:cs="Arial"/>
          <w:sz w:val="18"/>
        </w:rPr>
        <w:t>f)</w:t>
      </w:r>
      <w:r>
        <w:rPr>
          <w:rFonts w:ascii="Arial" w:hAnsi="Arial" w:cs="Arial"/>
          <w:b/>
          <w:sz w:val="18"/>
        </w:rPr>
        <w:tab/>
      </w:r>
      <w:r>
        <w:rPr>
          <w:rFonts w:ascii="Arial" w:hAnsi="Arial" w:cs="Arial"/>
          <w:sz w:val="18"/>
        </w:rPr>
        <w:t>Při provozu vozidel respektovat dopravní značení a dodržovat maximální povolenou rychlost v prostorách Společnosti DPOV, a.s.</w:t>
      </w:r>
    </w:p>
    <w:p w14:paraId="5F72372B" w14:textId="77777777" w:rsidR="00EC0719" w:rsidRDefault="00EC0719" w:rsidP="00EC0719">
      <w:pPr>
        <w:autoSpaceDE w:val="0"/>
        <w:autoSpaceDN w:val="0"/>
        <w:adjustRightInd w:val="0"/>
        <w:spacing w:line="276" w:lineRule="auto"/>
        <w:jc w:val="both"/>
        <w:rPr>
          <w:rFonts w:ascii="Arial" w:hAnsi="Arial" w:cs="Arial"/>
          <w:sz w:val="20"/>
        </w:rPr>
      </w:pPr>
    </w:p>
    <w:p w14:paraId="3BBB4317" w14:textId="77777777" w:rsidR="00EC0719" w:rsidRDefault="00EC0719" w:rsidP="00C81EFF">
      <w:pPr>
        <w:pStyle w:val="Zkladntext2"/>
        <w:numPr>
          <w:ilvl w:val="0"/>
          <w:numId w:val="18"/>
        </w:numPr>
        <w:spacing w:line="276" w:lineRule="auto"/>
        <w:rPr>
          <w:rFonts w:ascii="Arial" w:hAnsi="Arial" w:cs="Arial"/>
          <w:b/>
          <w:sz w:val="22"/>
        </w:rPr>
      </w:pPr>
      <w:r>
        <w:rPr>
          <w:rFonts w:ascii="Arial" w:hAnsi="Arial" w:cs="Arial"/>
          <w:b/>
          <w:sz w:val="22"/>
        </w:rPr>
        <w:t>Povinnosti externích osob v oblasti požární ochrany</w:t>
      </w:r>
    </w:p>
    <w:p w14:paraId="1A09945D" w14:textId="77777777" w:rsidR="00EC0719" w:rsidRDefault="00EC0719" w:rsidP="00EC0719">
      <w:pPr>
        <w:autoSpaceDE w:val="0"/>
        <w:autoSpaceDN w:val="0"/>
        <w:adjustRightInd w:val="0"/>
        <w:spacing w:after="60" w:line="276" w:lineRule="auto"/>
        <w:ind w:left="357" w:hanging="357"/>
        <w:jc w:val="both"/>
        <w:rPr>
          <w:rFonts w:ascii="Arial" w:hAnsi="Arial" w:cs="Arial"/>
          <w:sz w:val="18"/>
        </w:rPr>
      </w:pPr>
      <w:r>
        <w:rPr>
          <w:rFonts w:ascii="Arial" w:hAnsi="Arial" w:cs="Arial"/>
          <w:b/>
          <w:sz w:val="18"/>
        </w:rPr>
        <w:t>1.</w:t>
      </w:r>
      <w:r>
        <w:rPr>
          <w:rFonts w:ascii="Arial" w:hAnsi="Arial" w:cs="Arial"/>
          <w:b/>
          <w:sz w:val="18"/>
        </w:rPr>
        <w:tab/>
        <w:t>Externí osoby jsou povinny si počínat tak, aby svým jednáním nezavdaly příčinu ke vzniku požáru, výbuchu, ohrožení života nebo škody na majetku.</w:t>
      </w:r>
      <w:r>
        <w:rPr>
          <w:rFonts w:ascii="Arial" w:hAnsi="Arial" w:cs="Arial"/>
          <w:sz w:val="18"/>
        </w:rPr>
        <w:t xml:space="preserve"> Povinnosti externích osob v oblasti požární ochrany jsou stanoveny obecně závaznými právními předpisy v oblasti požární ochrany, zejména zákonem č. 133/1985 Sb., o požární ochraně, v platném znění, a vyhláškami Ministerstva vnitra č. 246/2001 Sb., o stanovení podmínek požární bezpečnosti a výkonu státního požárního dozoru, v platném znění, a Ministerstva vnitra č. 87/2000 Sb., kterou se stanoví podmínky požární bezpečnosti při svařování a nahřívání živic v tavných nádobách, v platném znění.</w:t>
      </w:r>
    </w:p>
    <w:p w14:paraId="7C8D6070" w14:textId="77777777" w:rsidR="00EC0719" w:rsidRDefault="00EC0719" w:rsidP="00EC0719">
      <w:pPr>
        <w:autoSpaceDE w:val="0"/>
        <w:autoSpaceDN w:val="0"/>
        <w:adjustRightInd w:val="0"/>
        <w:spacing w:after="60" w:line="276" w:lineRule="auto"/>
        <w:ind w:left="357" w:hanging="357"/>
        <w:jc w:val="both"/>
        <w:rPr>
          <w:rFonts w:ascii="Arial" w:hAnsi="Arial" w:cs="Arial"/>
          <w:sz w:val="18"/>
        </w:rPr>
      </w:pPr>
      <w:r>
        <w:rPr>
          <w:rFonts w:ascii="Arial" w:hAnsi="Arial" w:cs="Arial"/>
          <w:sz w:val="18"/>
        </w:rPr>
        <w:t>2.</w:t>
      </w:r>
      <w:r>
        <w:rPr>
          <w:rFonts w:ascii="Arial" w:hAnsi="Arial" w:cs="Arial"/>
          <w:sz w:val="18"/>
        </w:rPr>
        <w:tab/>
      </w:r>
      <w:r>
        <w:rPr>
          <w:rFonts w:ascii="Arial" w:hAnsi="Arial" w:cs="Arial"/>
          <w:b/>
          <w:sz w:val="18"/>
        </w:rPr>
        <w:t>Na převzatých pracovištích nebo v předaných nájemních prostorách zajišťuje externí osoba požární ochranu samostatně</w:t>
      </w:r>
      <w:r>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56B9B2C7" w14:textId="77777777" w:rsidR="00EC0719" w:rsidRDefault="00EC0719" w:rsidP="00EC0719">
      <w:pPr>
        <w:autoSpaceDE w:val="0"/>
        <w:autoSpaceDN w:val="0"/>
        <w:adjustRightInd w:val="0"/>
        <w:spacing w:after="60" w:line="276" w:lineRule="auto"/>
        <w:ind w:left="357" w:hanging="357"/>
        <w:jc w:val="both"/>
        <w:rPr>
          <w:rFonts w:ascii="Arial" w:hAnsi="Arial" w:cs="Arial"/>
          <w:sz w:val="18"/>
        </w:rPr>
      </w:pPr>
      <w:r>
        <w:rPr>
          <w:rFonts w:ascii="Arial" w:hAnsi="Arial" w:cs="Arial"/>
          <w:sz w:val="18"/>
        </w:rPr>
        <w:t>3.</w:t>
      </w:r>
      <w:r>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2D0C7381" w14:textId="77777777" w:rsidR="00EC0719" w:rsidRDefault="00EC0719" w:rsidP="00EC0719">
      <w:pPr>
        <w:autoSpaceDE w:val="0"/>
        <w:autoSpaceDN w:val="0"/>
        <w:adjustRightInd w:val="0"/>
        <w:spacing w:after="60" w:line="276" w:lineRule="auto"/>
        <w:ind w:left="357" w:hanging="357"/>
        <w:jc w:val="both"/>
        <w:rPr>
          <w:rFonts w:ascii="Arial" w:hAnsi="Arial" w:cs="Arial"/>
          <w:sz w:val="18"/>
        </w:rPr>
      </w:pPr>
      <w:r>
        <w:rPr>
          <w:rFonts w:ascii="Arial" w:hAnsi="Arial" w:cs="Arial"/>
          <w:sz w:val="18"/>
        </w:rPr>
        <w:t>4.</w:t>
      </w:r>
      <w:r>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51B7F554" w14:textId="77777777" w:rsidR="00EC0719" w:rsidRDefault="00EC0719" w:rsidP="00EC0719">
      <w:pPr>
        <w:autoSpaceDE w:val="0"/>
        <w:autoSpaceDN w:val="0"/>
        <w:adjustRightInd w:val="0"/>
        <w:spacing w:line="276" w:lineRule="auto"/>
        <w:ind w:left="357" w:hanging="357"/>
        <w:jc w:val="both"/>
        <w:rPr>
          <w:rFonts w:ascii="Arial" w:hAnsi="Arial" w:cs="Arial"/>
          <w:sz w:val="18"/>
        </w:rPr>
      </w:pPr>
      <w:r>
        <w:rPr>
          <w:rFonts w:ascii="Arial" w:hAnsi="Arial" w:cs="Arial"/>
          <w:sz w:val="18"/>
        </w:rPr>
        <w:t>5.</w:t>
      </w:r>
      <w:r>
        <w:rPr>
          <w:rFonts w:ascii="Arial" w:hAnsi="Arial" w:cs="Arial"/>
          <w:sz w:val="18"/>
        </w:rPr>
        <w:tab/>
        <w:t>Externí osoby jsou dále povinny zejména:</w:t>
      </w:r>
    </w:p>
    <w:p w14:paraId="194B6CB6" w14:textId="77777777" w:rsidR="00EC0719" w:rsidRDefault="00EC0719" w:rsidP="00C81EFF">
      <w:pPr>
        <w:numPr>
          <w:ilvl w:val="0"/>
          <w:numId w:val="25"/>
        </w:numPr>
        <w:tabs>
          <w:tab w:val="num" w:pos="851"/>
        </w:tabs>
        <w:autoSpaceDE w:val="0"/>
        <w:autoSpaceDN w:val="0"/>
        <w:adjustRightInd w:val="0"/>
        <w:spacing w:line="276" w:lineRule="auto"/>
        <w:ind w:left="851" w:hanging="397"/>
        <w:jc w:val="both"/>
        <w:rPr>
          <w:rFonts w:ascii="Arial" w:hAnsi="Arial" w:cs="Arial"/>
          <w:sz w:val="18"/>
        </w:rPr>
      </w:pPr>
      <w:r>
        <w:rPr>
          <w:rFonts w:ascii="Arial" w:hAnsi="Arial" w:cs="Arial"/>
          <w:sz w:val="18"/>
        </w:rPr>
        <w:t>Dodržovat zákaz kouření v prostorách Společnosti DPOV, a.s. s výjimkou k tomu určených prostorů.</w:t>
      </w:r>
    </w:p>
    <w:p w14:paraId="7D9649BF" w14:textId="77777777" w:rsidR="00EC0719" w:rsidRDefault="00EC0719" w:rsidP="00C81EFF">
      <w:pPr>
        <w:numPr>
          <w:ilvl w:val="0"/>
          <w:numId w:val="25"/>
        </w:numPr>
        <w:tabs>
          <w:tab w:val="num" w:pos="851"/>
        </w:tabs>
        <w:autoSpaceDE w:val="0"/>
        <w:autoSpaceDN w:val="0"/>
        <w:adjustRightInd w:val="0"/>
        <w:spacing w:line="276" w:lineRule="auto"/>
        <w:ind w:left="851" w:hanging="397"/>
        <w:jc w:val="both"/>
        <w:rPr>
          <w:rFonts w:ascii="Arial" w:hAnsi="Arial" w:cs="Arial"/>
          <w:sz w:val="18"/>
        </w:rPr>
      </w:pPr>
      <w:r>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0998171B" w14:textId="77777777" w:rsidR="00EC0719" w:rsidRDefault="00EC0719" w:rsidP="00C81EFF">
      <w:pPr>
        <w:numPr>
          <w:ilvl w:val="0"/>
          <w:numId w:val="25"/>
        </w:numPr>
        <w:tabs>
          <w:tab w:val="num" w:pos="851"/>
        </w:tabs>
        <w:autoSpaceDE w:val="0"/>
        <w:autoSpaceDN w:val="0"/>
        <w:adjustRightInd w:val="0"/>
        <w:spacing w:line="276" w:lineRule="auto"/>
        <w:ind w:left="851" w:hanging="397"/>
        <w:jc w:val="both"/>
        <w:rPr>
          <w:rFonts w:ascii="Arial" w:hAnsi="Arial" w:cs="Arial"/>
          <w:sz w:val="18"/>
        </w:rPr>
      </w:pPr>
      <w:r>
        <w:rPr>
          <w:rFonts w:ascii="Arial" w:hAnsi="Arial" w:cs="Arial"/>
          <w:sz w:val="18"/>
        </w:rPr>
        <w:t>Dodržovat všechna ustanovení vyhlášky Ministerstva vnitra č. 87/2000 Sb., v platném znění, kterou se stanoví podmínky požární bezpečnosti při svařování a nahřívání živic v tavných nádobách.</w:t>
      </w:r>
    </w:p>
    <w:p w14:paraId="2ABB1DE2" w14:textId="77777777" w:rsidR="00EC0719" w:rsidRDefault="00EC0719" w:rsidP="00C81EFF">
      <w:pPr>
        <w:numPr>
          <w:ilvl w:val="0"/>
          <w:numId w:val="25"/>
        </w:numPr>
        <w:tabs>
          <w:tab w:val="num" w:pos="851"/>
        </w:tabs>
        <w:autoSpaceDE w:val="0"/>
        <w:autoSpaceDN w:val="0"/>
        <w:adjustRightInd w:val="0"/>
        <w:spacing w:line="276" w:lineRule="auto"/>
        <w:ind w:left="851" w:hanging="397"/>
        <w:jc w:val="both"/>
        <w:rPr>
          <w:rFonts w:ascii="Arial" w:hAnsi="Arial" w:cs="Arial"/>
          <w:sz w:val="18"/>
        </w:rPr>
      </w:pPr>
      <w:r>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 o požární ochraně, v platném znění, a vyhlášky Ministerstva vnitra č. 246/2001 Sb., o stanovení podmínek požární bezpečnosti a výkonu státního požárního dozoru, v platném znění.</w:t>
      </w:r>
    </w:p>
    <w:p w14:paraId="67762DFB" w14:textId="77777777" w:rsidR="00EC0719" w:rsidRDefault="00EC0719" w:rsidP="00C81EFF">
      <w:pPr>
        <w:numPr>
          <w:ilvl w:val="0"/>
          <w:numId w:val="25"/>
        </w:numPr>
        <w:tabs>
          <w:tab w:val="num" w:pos="851"/>
        </w:tabs>
        <w:autoSpaceDE w:val="0"/>
        <w:autoSpaceDN w:val="0"/>
        <w:adjustRightInd w:val="0"/>
        <w:spacing w:line="276" w:lineRule="auto"/>
        <w:ind w:left="851" w:hanging="397"/>
        <w:jc w:val="both"/>
        <w:rPr>
          <w:rFonts w:ascii="Arial" w:hAnsi="Arial" w:cs="Arial"/>
          <w:sz w:val="18"/>
        </w:rPr>
      </w:pPr>
      <w:r>
        <w:rPr>
          <w:rFonts w:ascii="Arial" w:hAnsi="Arial" w:cs="Arial"/>
          <w:sz w:val="18"/>
        </w:rPr>
        <w:t>Nahlásit odpovědnému zaměstnanci Společnosti DPOV, a.s. druh, množství, počet, umístění a způsob skladování hořlavých a výbušných látek a materiálů, tlakových lahví apod.</w:t>
      </w:r>
    </w:p>
    <w:p w14:paraId="3BCEEFF1" w14:textId="77777777" w:rsidR="00EC0719" w:rsidRDefault="00EC0719" w:rsidP="00C81EFF">
      <w:pPr>
        <w:numPr>
          <w:ilvl w:val="0"/>
          <w:numId w:val="25"/>
        </w:numPr>
        <w:tabs>
          <w:tab w:val="num" w:pos="851"/>
        </w:tabs>
        <w:autoSpaceDE w:val="0"/>
        <w:autoSpaceDN w:val="0"/>
        <w:adjustRightInd w:val="0"/>
        <w:spacing w:line="276" w:lineRule="auto"/>
        <w:ind w:left="851" w:hanging="397"/>
        <w:jc w:val="both"/>
        <w:rPr>
          <w:rFonts w:ascii="Arial" w:hAnsi="Arial" w:cs="Arial"/>
          <w:sz w:val="18"/>
        </w:rPr>
      </w:pPr>
      <w:r>
        <w:rPr>
          <w:rFonts w:ascii="Arial" w:hAnsi="Arial" w:cs="Arial"/>
          <w:sz w:val="18"/>
        </w:rPr>
        <w:t>Dle zákona č. 133/1985 Sb., o požární ochraně, v platném znění, okamžitě bez odkladu ihned nahlásit každý vznik požáru podle požárních poplachových směrnic.</w:t>
      </w:r>
    </w:p>
    <w:p w14:paraId="0CD7D0C3" w14:textId="77777777" w:rsidR="00EC0719" w:rsidRDefault="00EC0719" w:rsidP="00C81EFF">
      <w:pPr>
        <w:numPr>
          <w:ilvl w:val="0"/>
          <w:numId w:val="25"/>
        </w:numPr>
        <w:tabs>
          <w:tab w:val="num" w:pos="851"/>
        </w:tabs>
        <w:autoSpaceDE w:val="0"/>
        <w:autoSpaceDN w:val="0"/>
        <w:adjustRightInd w:val="0"/>
        <w:spacing w:line="276" w:lineRule="auto"/>
        <w:ind w:left="851" w:hanging="397"/>
        <w:jc w:val="both"/>
        <w:rPr>
          <w:rFonts w:ascii="Arial" w:hAnsi="Arial" w:cs="Arial"/>
          <w:sz w:val="18"/>
        </w:rPr>
      </w:pPr>
      <w:r>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4E708502" w14:textId="77777777" w:rsidR="00EC0719" w:rsidRDefault="00EC0719" w:rsidP="00C81EFF">
      <w:pPr>
        <w:numPr>
          <w:ilvl w:val="0"/>
          <w:numId w:val="25"/>
        </w:numPr>
        <w:tabs>
          <w:tab w:val="num" w:pos="851"/>
        </w:tabs>
        <w:autoSpaceDE w:val="0"/>
        <w:autoSpaceDN w:val="0"/>
        <w:adjustRightInd w:val="0"/>
        <w:spacing w:line="276" w:lineRule="auto"/>
        <w:ind w:left="851" w:hanging="397"/>
        <w:jc w:val="both"/>
        <w:rPr>
          <w:rFonts w:ascii="Arial" w:hAnsi="Arial" w:cs="Arial"/>
          <w:sz w:val="18"/>
        </w:rPr>
      </w:pPr>
      <w:r>
        <w:rPr>
          <w:rFonts w:ascii="Arial" w:hAnsi="Arial" w:cs="Arial"/>
          <w:sz w:val="18"/>
        </w:rPr>
        <w:t>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podle vzniklých nákladů.</w:t>
      </w:r>
    </w:p>
    <w:p w14:paraId="4DAB7218" w14:textId="77777777" w:rsidR="00EC0719" w:rsidRDefault="00EC0719" w:rsidP="00C81EFF">
      <w:pPr>
        <w:numPr>
          <w:ilvl w:val="0"/>
          <w:numId w:val="25"/>
        </w:numPr>
        <w:tabs>
          <w:tab w:val="num" w:pos="851"/>
        </w:tabs>
        <w:autoSpaceDE w:val="0"/>
        <w:autoSpaceDN w:val="0"/>
        <w:adjustRightInd w:val="0"/>
        <w:spacing w:line="276" w:lineRule="auto"/>
        <w:ind w:left="851" w:hanging="397"/>
        <w:jc w:val="both"/>
        <w:rPr>
          <w:rFonts w:ascii="Arial" w:hAnsi="Arial" w:cs="Arial"/>
          <w:sz w:val="18"/>
        </w:rPr>
      </w:pPr>
      <w:r>
        <w:rPr>
          <w:rFonts w:ascii="Arial" w:hAnsi="Arial" w:cs="Arial"/>
          <w:sz w:val="18"/>
        </w:rPr>
        <w:t>Nahradit všechny náklady Společnosti DPOV, a.s. spojené s uvedením požární techniky do pohotovostního stavu, které jí vzniknou v důsledku nedodržení Interních předpisů.</w:t>
      </w:r>
    </w:p>
    <w:p w14:paraId="4544F0CA" w14:textId="77777777" w:rsidR="00EC0719" w:rsidRDefault="00EC0719" w:rsidP="00C81EFF">
      <w:pPr>
        <w:numPr>
          <w:ilvl w:val="0"/>
          <w:numId w:val="25"/>
        </w:numPr>
        <w:tabs>
          <w:tab w:val="num" w:pos="851"/>
        </w:tabs>
        <w:autoSpaceDE w:val="0"/>
        <w:autoSpaceDN w:val="0"/>
        <w:adjustRightInd w:val="0"/>
        <w:spacing w:line="276" w:lineRule="auto"/>
        <w:ind w:left="851" w:hanging="397"/>
        <w:jc w:val="both"/>
        <w:rPr>
          <w:rFonts w:ascii="Arial" w:hAnsi="Arial" w:cs="Arial"/>
          <w:sz w:val="18"/>
        </w:rPr>
      </w:pPr>
      <w:r>
        <w:rPr>
          <w:rFonts w:ascii="Arial" w:hAnsi="Arial" w:cs="Arial"/>
          <w:sz w:val="18"/>
        </w:rPr>
        <w:t>Externí osoba při provádění činností se zvýšeným a vysokým požárním nebezpečím dle zákona č. 133/1985 Sb., o požární ochraně, v platném znění, provádí trvalou kontrolu svých zaměstnanců a zaměstnanců svých subdodavatelů při provádění těchto činností.</w:t>
      </w:r>
    </w:p>
    <w:p w14:paraId="00D648B5" w14:textId="77777777" w:rsidR="00EC0719" w:rsidRDefault="00EC0719" w:rsidP="00EC0719">
      <w:pPr>
        <w:autoSpaceDE w:val="0"/>
        <w:autoSpaceDN w:val="0"/>
        <w:adjustRightInd w:val="0"/>
        <w:spacing w:line="276" w:lineRule="auto"/>
        <w:jc w:val="both"/>
        <w:rPr>
          <w:rFonts w:ascii="Arial" w:hAnsi="Arial" w:cs="Arial"/>
          <w:sz w:val="18"/>
        </w:rPr>
      </w:pPr>
    </w:p>
    <w:p w14:paraId="37AFFAA2" w14:textId="77777777" w:rsidR="00EC0719" w:rsidRDefault="00EC0719" w:rsidP="00C81EFF">
      <w:pPr>
        <w:pStyle w:val="Zkladntext2"/>
        <w:numPr>
          <w:ilvl w:val="0"/>
          <w:numId w:val="18"/>
        </w:numPr>
        <w:spacing w:line="276" w:lineRule="auto"/>
        <w:rPr>
          <w:rFonts w:ascii="Arial" w:hAnsi="Arial" w:cs="Arial"/>
          <w:b/>
          <w:sz w:val="22"/>
        </w:rPr>
      </w:pPr>
      <w:r>
        <w:rPr>
          <w:rFonts w:ascii="Arial" w:hAnsi="Arial" w:cs="Arial"/>
          <w:b/>
          <w:sz w:val="22"/>
        </w:rPr>
        <w:t xml:space="preserve">Povinnosti externích osob při ochraně životního prostředí </w:t>
      </w:r>
    </w:p>
    <w:p w14:paraId="752ED923" w14:textId="77777777" w:rsidR="00EC0719" w:rsidRDefault="00EC0719" w:rsidP="00EC0719">
      <w:pPr>
        <w:autoSpaceDE w:val="0"/>
        <w:autoSpaceDN w:val="0"/>
        <w:adjustRightInd w:val="0"/>
        <w:spacing w:after="60" w:line="276" w:lineRule="auto"/>
        <w:ind w:left="357" w:hanging="357"/>
        <w:jc w:val="both"/>
        <w:rPr>
          <w:rFonts w:ascii="Arial" w:hAnsi="Arial" w:cs="Arial"/>
          <w:sz w:val="18"/>
        </w:rPr>
      </w:pPr>
      <w:r>
        <w:rPr>
          <w:rFonts w:ascii="Arial" w:hAnsi="Arial" w:cs="Arial"/>
          <w:sz w:val="18"/>
        </w:rPr>
        <w:t xml:space="preserve">1. </w:t>
      </w:r>
      <w:r>
        <w:rPr>
          <w:rFonts w:ascii="Arial" w:hAnsi="Arial" w:cs="Arial"/>
          <w:sz w:val="18"/>
        </w:rPr>
        <w:tab/>
        <w:t>Externí osoby jsou povinny dodržovat veškerá zákonná ustanovení, vyplývající zejména ze zákona  č. 541/2020 Sb. o odpadech a o změně některých dalších zákonů v platném znění, vyhlášky č. 273/2021 Sb. o podrobnostech nakládání s opady, vyhlášky č. 8/2021 Sb. katalog odpadů, zákona č. 201/2012 Sb. o ochraně ovzduší, zákona č. 544/2020 Sb. 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Pr>
          <w:rFonts w:ascii="Arial" w:hAnsi="Arial" w:cs="Arial"/>
        </w:rPr>
        <w:t xml:space="preserve"> </w:t>
      </w:r>
      <w:r>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w:t>
      </w:r>
      <w:r>
        <w:rPr>
          <w:rFonts w:ascii="Arial" w:hAnsi="Arial" w:cs="Arial"/>
          <w:sz w:val="18"/>
        </w:rPr>
        <w:lastRenderedPageBreak/>
        <w:t xml:space="preserve">pracovištích), a nařízení REACH vydaného na základě nařízení Evropského parlamentu a Rady (ES) č. 1907/2006. </w:t>
      </w:r>
      <w:r>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214D198A" w14:textId="77777777" w:rsidR="00EC0719" w:rsidRDefault="00EC0719" w:rsidP="00EC0719">
      <w:pPr>
        <w:tabs>
          <w:tab w:val="left" w:pos="360"/>
        </w:tabs>
        <w:autoSpaceDE w:val="0"/>
        <w:autoSpaceDN w:val="0"/>
        <w:adjustRightInd w:val="0"/>
        <w:spacing w:line="276" w:lineRule="auto"/>
        <w:ind w:left="360" w:hanging="360"/>
        <w:jc w:val="both"/>
        <w:rPr>
          <w:rFonts w:ascii="Arial" w:hAnsi="Arial" w:cs="Arial"/>
          <w:sz w:val="18"/>
        </w:rPr>
      </w:pPr>
      <w:r>
        <w:rPr>
          <w:rFonts w:ascii="Arial" w:hAnsi="Arial" w:cs="Arial"/>
          <w:sz w:val="18"/>
        </w:rPr>
        <w:t>2.</w:t>
      </w:r>
      <w:r>
        <w:rPr>
          <w:rFonts w:ascii="Arial" w:hAnsi="Arial" w:cs="Arial"/>
          <w:sz w:val="18"/>
        </w:rPr>
        <w:tab/>
        <w:t>Při ochraně ŽP v prostorách Společnosti DPOV, a.s. jsou externí osoby povinny zejména:</w:t>
      </w:r>
    </w:p>
    <w:p w14:paraId="25D9867F" w14:textId="77777777" w:rsidR="00EC0719" w:rsidRDefault="00EC0719" w:rsidP="00C81EFF">
      <w:pPr>
        <w:numPr>
          <w:ilvl w:val="0"/>
          <w:numId w:val="26"/>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Nakládat s odpady ze svých činností v souladu s platnými právními předpisy pro ochranu ŽP při nakládání s odpady.</w:t>
      </w:r>
    </w:p>
    <w:p w14:paraId="250974EE" w14:textId="77777777" w:rsidR="00EC0719" w:rsidRDefault="00EC0719" w:rsidP="00C81EFF">
      <w:pPr>
        <w:numPr>
          <w:ilvl w:val="0"/>
          <w:numId w:val="26"/>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 xml:space="preserve">Nakládat při svých činnostech s vodami v souladu s platnými právními předpisy pro ochranu vod a pro jejich hospodárné využívání. </w:t>
      </w:r>
    </w:p>
    <w:p w14:paraId="76D78A2D" w14:textId="77777777" w:rsidR="00EC0719" w:rsidRDefault="00EC0719" w:rsidP="00C81EFF">
      <w:pPr>
        <w:numPr>
          <w:ilvl w:val="0"/>
          <w:numId w:val="26"/>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Pr>
          <w:rFonts w:ascii="Arial" w:hAnsi="Arial" w:cs="Arial"/>
          <w:sz w:val="18"/>
        </w:rPr>
        <w:t xml:space="preserve">Chránit při svých činnostech ovzduší v souladu s platnými právními předpisy. </w:t>
      </w:r>
    </w:p>
    <w:p w14:paraId="45DCD7A2" w14:textId="77777777" w:rsidR="00EC0719" w:rsidRDefault="00EC0719" w:rsidP="00C81EFF">
      <w:pPr>
        <w:numPr>
          <w:ilvl w:val="0"/>
          <w:numId w:val="26"/>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44494249" w14:textId="77777777" w:rsidR="00EC0719" w:rsidRDefault="00EC0719" w:rsidP="00EC0719">
      <w:pPr>
        <w:tabs>
          <w:tab w:val="left" w:pos="360"/>
        </w:tabs>
        <w:autoSpaceDE w:val="0"/>
        <w:autoSpaceDN w:val="0"/>
        <w:adjustRightInd w:val="0"/>
        <w:spacing w:before="60" w:line="276" w:lineRule="auto"/>
        <w:jc w:val="both"/>
        <w:rPr>
          <w:rFonts w:ascii="Arial" w:hAnsi="Arial" w:cs="Arial"/>
          <w:sz w:val="18"/>
        </w:rPr>
      </w:pPr>
      <w:r>
        <w:rPr>
          <w:rFonts w:ascii="Arial" w:hAnsi="Arial" w:cs="Arial"/>
          <w:sz w:val="18"/>
        </w:rPr>
        <w:t>3.</w:t>
      </w:r>
      <w:r>
        <w:rPr>
          <w:rFonts w:ascii="Arial" w:hAnsi="Arial" w:cs="Arial"/>
          <w:sz w:val="18"/>
        </w:rPr>
        <w:tab/>
        <w:t>Externí osoby jsou dále povinny zejména:</w:t>
      </w:r>
    </w:p>
    <w:p w14:paraId="4980BB97" w14:textId="77777777" w:rsidR="00EC0719" w:rsidRDefault="00EC0719" w:rsidP="00C81EFF">
      <w:pPr>
        <w:numPr>
          <w:ilvl w:val="0"/>
          <w:numId w:val="27"/>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Označit své pracoviště a prostory názvem a jménem své odpovědného zaměstnance externí osoby, objekty a plochy vyhrazené mu pro skladování materiálu, odpadů a pro jeho činnosti.</w:t>
      </w:r>
    </w:p>
    <w:p w14:paraId="6AA97E39" w14:textId="77777777" w:rsidR="00EC0719" w:rsidRDefault="00EC0719" w:rsidP="00C81EFF">
      <w:pPr>
        <w:numPr>
          <w:ilvl w:val="0"/>
          <w:numId w:val="27"/>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 odpady, zákona o vodách a s Interními předpisy platnými ve Společnosti DPOV, a.s.</w:t>
      </w:r>
    </w:p>
    <w:p w14:paraId="035C3FE8" w14:textId="77777777" w:rsidR="00EC0719" w:rsidRDefault="00EC0719" w:rsidP="00C81EFF">
      <w:pPr>
        <w:numPr>
          <w:ilvl w:val="0"/>
          <w:numId w:val="27"/>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Bez předchozího písemného ujednání se Společnosti DPOV, a.s. neshromažďovat a neskladovat odpady, které vznikly jeho činností, v kontejnerech na tříděné odpady (např. sklo, papír, plasty) a v kontejnerech na směsný komunální odpad, které jsou určeny výhradně pro Společnost DPOV, a.s.</w:t>
      </w:r>
    </w:p>
    <w:p w14:paraId="050C49AD" w14:textId="77777777" w:rsidR="00EC0719" w:rsidRDefault="00EC0719" w:rsidP="00C81EFF">
      <w:pPr>
        <w:numPr>
          <w:ilvl w:val="0"/>
          <w:numId w:val="27"/>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437333A3" w14:textId="77777777" w:rsidR="00EC0719" w:rsidRDefault="00EC0719" w:rsidP="00C81EFF">
      <w:pPr>
        <w:numPr>
          <w:ilvl w:val="0"/>
          <w:numId w:val="27"/>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590BA20" w14:textId="77777777" w:rsidR="00EC0719" w:rsidRDefault="00EC0719" w:rsidP="00C81EFF">
      <w:pPr>
        <w:numPr>
          <w:ilvl w:val="0"/>
          <w:numId w:val="27"/>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 xml:space="preserve">Dodržovat zákaz provádět údržbu vozidel a mechanizmů, zejména vypouštění, výměnu a doplňování oleje a mytí karoserií. </w:t>
      </w:r>
    </w:p>
    <w:p w14:paraId="0C412329" w14:textId="77777777" w:rsidR="00EC0719" w:rsidRDefault="00EC0719" w:rsidP="00C81EFF">
      <w:pPr>
        <w:numPr>
          <w:ilvl w:val="0"/>
          <w:numId w:val="27"/>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39EEA4F3" w14:textId="77777777" w:rsidR="00EC0719" w:rsidRDefault="00EC0719" w:rsidP="00C81EFF">
      <w:pPr>
        <w:numPr>
          <w:ilvl w:val="0"/>
          <w:numId w:val="27"/>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133ADBF1" w14:textId="77777777" w:rsidR="00EC0719" w:rsidRDefault="00EC0719" w:rsidP="00C81EFF">
      <w:pPr>
        <w:numPr>
          <w:ilvl w:val="0"/>
          <w:numId w:val="27"/>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541461F9" w14:textId="77777777" w:rsidR="00EC0719" w:rsidRDefault="00EC0719" w:rsidP="00C81EFF">
      <w:pPr>
        <w:numPr>
          <w:ilvl w:val="0"/>
          <w:numId w:val="27"/>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2CFF7ADB" w14:textId="77777777" w:rsidR="00EC0719" w:rsidRDefault="00EC0719" w:rsidP="00C81EFF">
      <w:pPr>
        <w:numPr>
          <w:ilvl w:val="0"/>
          <w:numId w:val="27"/>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Zajistit odstraňování obalů, použitých chemických látek a přípravků</w:t>
      </w:r>
      <w:proofErr w:type="gramStart"/>
      <w:r>
        <w:rPr>
          <w:rFonts w:ascii="Arial" w:hAnsi="Arial" w:cs="Arial"/>
          <w:sz w:val="18"/>
        </w:rPr>
        <w:t>, ,</w:t>
      </w:r>
      <w:proofErr w:type="gramEnd"/>
      <w:r>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6018DE87" w14:textId="77777777" w:rsidR="00EC0719" w:rsidRDefault="00EC0719" w:rsidP="00C81EFF">
      <w:pPr>
        <w:numPr>
          <w:ilvl w:val="0"/>
          <w:numId w:val="27"/>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Pr>
          <w:rFonts w:ascii="Arial" w:hAnsi="Arial" w:cs="Arial"/>
          <w:sz w:val="18"/>
        </w:rPr>
        <w:t>Neznečišťovat komunikace a zpevněné plochy a nepoškozovat zeleň.</w:t>
      </w:r>
    </w:p>
    <w:p w14:paraId="351DB903" w14:textId="77777777" w:rsidR="00EC0719" w:rsidRDefault="00EC0719" w:rsidP="00EC0719">
      <w:pPr>
        <w:tabs>
          <w:tab w:val="left" w:pos="0"/>
        </w:tabs>
        <w:autoSpaceDE w:val="0"/>
        <w:autoSpaceDN w:val="0"/>
        <w:adjustRightInd w:val="0"/>
        <w:spacing w:line="276" w:lineRule="auto"/>
        <w:ind w:left="360" w:hanging="360"/>
        <w:jc w:val="both"/>
        <w:rPr>
          <w:rFonts w:ascii="Arial" w:hAnsi="Arial" w:cs="Arial"/>
          <w:sz w:val="18"/>
        </w:rPr>
      </w:pPr>
    </w:p>
    <w:p w14:paraId="504F6502" w14:textId="77777777" w:rsidR="00EC0719" w:rsidRDefault="00EC0719" w:rsidP="00C81EFF">
      <w:pPr>
        <w:pStyle w:val="Zkladntext2"/>
        <w:numPr>
          <w:ilvl w:val="0"/>
          <w:numId w:val="18"/>
        </w:numPr>
        <w:spacing w:line="276" w:lineRule="auto"/>
        <w:rPr>
          <w:rFonts w:ascii="Arial" w:hAnsi="Arial" w:cs="Arial"/>
          <w:b/>
          <w:sz w:val="22"/>
        </w:rPr>
      </w:pPr>
      <w:r>
        <w:rPr>
          <w:rFonts w:ascii="Arial" w:hAnsi="Arial" w:cs="Arial"/>
          <w:b/>
          <w:sz w:val="22"/>
        </w:rPr>
        <w:t xml:space="preserve">Ostatní povinnosti externích osob v prostorách </w:t>
      </w:r>
      <w:r>
        <w:rPr>
          <w:rFonts w:ascii="Arial" w:hAnsi="Arial" w:cs="Arial"/>
          <w:b/>
          <w:sz w:val="22"/>
          <w:szCs w:val="22"/>
        </w:rPr>
        <w:t>Společnosti DPOV, a.s.</w:t>
      </w:r>
    </w:p>
    <w:p w14:paraId="10E2CB0E" w14:textId="77777777" w:rsidR="00EC0719" w:rsidRDefault="00EC0719" w:rsidP="00C81EFF">
      <w:pPr>
        <w:numPr>
          <w:ilvl w:val="0"/>
          <w:numId w:val="28"/>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Externí osoby jsou povinny zdržet se fotografování a filmování v prostorách Společnosti DPOV, a.s. bez schválené žádosti a zároveň se zavazují, že jejich zaměstnanci nebudou fotografovat a filmovat v prostorách Společnosti DPOV, a.s. bez schválené žádosti.</w:t>
      </w:r>
    </w:p>
    <w:p w14:paraId="67949CF1" w14:textId="77777777" w:rsidR="00EC0719" w:rsidRDefault="00EC0719" w:rsidP="00C81EFF">
      <w:pPr>
        <w:numPr>
          <w:ilvl w:val="0"/>
          <w:numId w:val="28"/>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4B55C6FB" w14:textId="77777777" w:rsidR="00EC0719" w:rsidRDefault="00EC0719" w:rsidP="00EC0719">
      <w:pPr>
        <w:tabs>
          <w:tab w:val="left" w:pos="0"/>
        </w:tabs>
        <w:autoSpaceDE w:val="0"/>
        <w:autoSpaceDN w:val="0"/>
        <w:adjustRightInd w:val="0"/>
        <w:spacing w:line="276" w:lineRule="auto"/>
        <w:ind w:left="360" w:hanging="360"/>
        <w:jc w:val="both"/>
        <w:rPr>
          <w:rFonts w:ascii="Arial" w:hAnsi="Arial" w:cs="Arial"/>
          <w:sz w:val="18"/>
        </w:rPr>
      </w:pPr>
    </w:p>
    <w:p w14:paraId="34BF6792" w14:textId="77777777" w:rsidR="00EC0719" w:rsidRDefault="00EC0719" w:rsidP="00C81EFF">
      <w:pPr>
        <w:pStyle w:val="Zkladntext2"/>
        <w:numPr>
          <w:ilvl w:val="0"/>
          <w:numId w:val="18"/>
        </w:numPr>
        <w:spacing w:line="276" w:lineRule="auto"/>
        <w:rPr>
          <w:rFonts w:ascii="Arial" w:hAnsi="Arial" w:cs="Arial"/>
          <w:b/>
          <w:sz w:val="22"/>
        </w:rPr>
      </w:pPr>
      <w:r>
        <w:rPr>
          <w:rFonts w:ascii="Arial" w:hAnsi="Arial" w:cs="Arial"/>
          <w:b/>
          <w:sz w:val="22"/>
        </w:rPr>
        <w:t>Závěrečná ustanovení</w:t>
      </w:r>
    </w:p>
    <w:p w14:paraId="2DF52475" w14:textId="77777777" w:rsidR="00EC0719" w:rsidRDefault="00EC0719" w:rsidP="00EC0719">
      <w:p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1. </w:t>
      </w:r>
      <w:r>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30845CDE" w14:textId="77777777" w:rsidR="00EC0719" w:rsidRDefault="00EC0719" w:rsidP="00EC0719">
      <w:pPr>
        <w:pStyle w:val="Datum"/>
        <w:spacing w:line="276" w:lineRule="auto"/>
        <w:rPr>
          <w:rFonts w:ascii="Arial" w:hAnsi="Arial" w:cs="Arial"/>
        </w:rPr>
      </w:pPr>
      <w:proofErr w:type="spellStart"/>
      <w:r>
        <w:rPr>
          <w:rFonts w:ascii="Arial" w:hAnsi="Arial" w:cs="Arial"/>
          <w:b/>
          <w:sz w:val="22"/>
        </w:rPr>
        <w:t>říloha</w:t>
      </w:r>
      <w:proofErr w:type="spellEnd"/>
      <w:r>
        <w:rPr>
          <w:rFonts w:ascii="Arial" w:hAnsi="Arial" w:cs="Arial"/>
          <w:b/>
          <w:sz w:val="22"/>
        </w:rPr>
        <w:t xml:space="preserve"> Závazných podmínek – SAZEBNÍK POKUT</w:t>
      </w:r>
      <w:r>
        <w:rPr>
          <w:rFonts w:ascii="Arial" w:hAnsi="Arial" w:cs="Arial"/>
        </w:rPr>
        <w:t xml:space="preserve"> </w:t>
      </w:r>
    </w:p>
    <w:p w14:paraId="60EB8B9C" w14:textId="77777777" w:rsidR="00EC0719" w:rsidRDefault="00EC0719" w:rsidP="00EC0719">
      <w:pPr>
        <w:autoSpaceDE w:val="0"/>
        <w:autoSpaceDN w:val="0"/>
        <w:adjustRightInd w:val="0"/>
        <w:spacing w:line="276" w:lineRule="auto"/>
        <w:ind w:left="360" w:hanging="360"/>
        <w:jc w:val="both"/>
        <w:rPr>
          <w:rFonts w:ascii="Arial" w:hAnsi="Arial" w:cs="Arial"/>
          <w:b/>
          <w:sz w:val="22"/>
        </w:rPr>
      </w:pPr>
    </w:p>
    <w:p w14:paraId="4757CD24" w14:textId="77777777" w:rsidR="00EC0719" w:rsidRDefault="00EC0719" w:rsidP="00EC0719">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6521"/>
        <w:gridCol w:w="2670"/>
      </w:tblGrid>
      <w:tr w:rsidR="00EC0719" w14:paraId="2D12E27A" w14:textId="77777777" w:rsidTr="00EC0719">
        <w:trPr>
          <w:cantSplit/>
          <w:trHeight w:val="262"/>
        </w:trPr>
        <w:tc>
          <w:tcPr>
            <w:tcW w:w="709" w:type="dxa"/>
            <w:tcBorders>
              <w:top w:val="single" w:sz="6" w:space="0" w:color="auto"/>
              <w:left w:val="single" w:sz="6" w:space="0" w:color="auto"/>
              <w:bottom w:val="nil"/>
              <w:right w:val="single" w:sz="6" w:space="0" w:color="auto"/>
            </w:tcBorders>
            <w:vAlign w:val="center"/>
            <w:hideMark/>
          </w:tcPr>
          <w:p w14:paraId="0E65C662" w14:textId="77777777" w:rsidR="00EC0719" w:rsidRDefault="00EC0719">
            <w:pPr>
              <w:autoSpaceDE w:val="0"/>
              <w:autoSpaceDN w:val="0"/>
              <w:adjustRightInd w:val="0"/>
              <w:spacing w:line="276" w:lineRule="auto"/>
              <w:jc w:val="center"/>
              <w:rPr>
                <w:rFonts w:ascii="Arial" w:hAnsi="Arial" w:cs="Arial"/>
                <w:sz w:val="20"/>
              </w:rPr>
            </w:pPr>
            <w:r>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hideMark/>
          </w:tcPr>
          <w:p w14:paraId="71784B15" w14:textId="77777777" w:rsidR="00EC0719" w:rsidRDefault="00EC0719">
            <w:pPr>
              <w:autoSpaceDE w:val="0"/>
              <w:autoSpaceDN w:val="0"/>
              <w:adjustRightInd w:val="0"/>
              <w:spacing w:line="276" w:lineRule="auto"/>
              <w:rPr>
                <w:rFonts w:ascii="Arial" w:hAnsi="Arial" w:cs="Arial"/>
                <w:sz w:val="20"/>
              </w:rPr>
            </w:pPr>
            <w:r>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hideMark/>
          </w:tcPr>
          <w:p w14:paraId="2EE54849" w14:textId="77777777" w:rsidR="00EC0719" w:rsidRDefault="00EC0719">
            <w:pPr>
              <w:autoSpaceDE w:val="0"/>
              <w:autoSpaceDN w:val="0"/>
              <w:adjustRightInd w:val="0"/>
              <w:spacing w:line="276" w:lineRule="auto"/>
              <w:rPr>
                <w:rFonts w:ascii="Arial" w:hAnsi="Arial" w:cs="Arial"/>
                <w:sz w:val="20"/>
              </w:rPr>
            </w:pPr>
            <w:r>
              <w:rPr>
                <w:rFonts w:ascii="Arial" w:hAnsi="Arial" w:cs="Arial"/>
                <w:sz w:val="20"/>
              </w:rPr>
              <w:t>Částka:</w:t>
            </w:r>
          </w:p>
        </w:tc>
      </w:tr>
      <w:tr w:rsidR="00EC0719" w14:paraId="289CD596"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48872083"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hideMark/>
          </w:tcPr>
          <w:p w14:paraId="02F7124B"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hideMark/>
          </w:tcPr>
          <w:p w14:paraId="5B856C69"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 xml:space="preserve">  5 000,- Kč za osobu</w:t>
            </w:r>
          </w:p>
        </w:tc>
      </w:tr>
      <w:tr w:rsidR="00EC0719" w14:paraId="7104B164" w14:textId="77777777" w:rsidTr="00EC0719">
        <w:trPr>
          <w:cantSplit/>
          <w:trHeight w:val="282"/>
        </w:trPr>
        <w:tc>
          <w:tcPr>
            <w:tcW w:w="709" w:type="dxa"/>
            <w:tcBorders>
              <w:top w:val="single" w:sz="6" w:space="0" w:color="auto"/>
              <w:left w:val="single" w:sz="6" w:space="0" w:color="auto"/>
              <w:bottom w:val="nil"/>
              <w:right w:val="single" w:sz="6" w:space="0" w:color="auto"/>
            </w:tcBorders>
            <w:hideMark/>
          </w:tcPr>
          <w:p w14:paraId="23BA9304" w14:textId="77777777" w:rsidR="00EC0719" w:rsidRDefault="00EC0719">
            <w:pPr>
              <w:autoSpaceDE w:val="0"/>
              <w:autoSpaceDN w:val="0"/>
              <w:adjustRightInd w:val="0"/>
              <w:spacing w:line="276" w:lineRule="auto"/>
              <w:jc w:val="center"/>
              <w:rPr>
                <w:rFonts w:ascii="Arial" w:hAnsi="Arial" w:cs="Arial"/>
                <w:b/>
                <w:sz w:val="20"/>
              </w:rPr>
            </w:pPr>
            <w:r>
              <w:rPr>
                <w:rFonts w:ascii="Arial" w:hAnsi="Arial" w:cs="Arial"/>
                <w:b/>
                <w:sz w:val="20"/>
              </w:rPr>
              <w:t>A.</w:t>
            </w:r>
          </w:p>
        </w:tc>
        <w:tc>
          <w:tcPr>
            <w:tcW w:w="6521" w:type="dxa"/>
            <w:tcBorders>
              <w:top w:val="single" w:sz="6" w:space="0" w:color="auto"/>
              <w:left w:val="single" w:sz="6" w:space="0" w:color="auto"/>
              <w:bottom w:val="nil"/>
              <w:right w:val="single" w:sz="6" w:space="0" w:color="auto"/>
            </w:tcBorders>
            <w:hideMark/>
          </w:tcPr>
          <w:p w14:paraId="47A6CAC8" w14:textId="77777777" w:rsidR="00EC0719" w:rsidRDefault="00EC0719">
            <w:pPr>
              <w:autoSpaceDE w:val="0"/>
              <w:autoSpaceDN w:val="0"/>
              <w:adjustRightInd w:val="0"/>
              <w:spacing w:line="276" w:lineRule="auto"/>
              <w:jc w:val="both"/>
              <w:rPr>
                <w:rFonts w:ascii="Arial" w:hAnsi="Arial" w:cs="Arial"/>
                <w:b/>
                <w:sz w:val="20"/>
              </w:rPr>
            </w:pPr>
            <w:r>
              <w:rPr>
                <w:rFonts w:ascii="Arial" w:hAnsi="Arial" w:cs="Arial"/>
                <w:b/>
                <w:sz w:val="18"/>
              </w:rPr>
              <w:t>BEZPEČNOST</w:t>
            </w:r>
            <w:r>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64BE3BB0" w14:textId="77777777" w:rsidR="00EC0719" w:rsidRDefault="00EC0719">
            <w:pPr>
              <w:autoSpaceDE w:val="0"/>
              <w:autoSpaceDN w:val="0"/>
              <w:adjustRightInd w:val="0"/>
              <w:spacing w:line="276" w:lineRule="auto"/>
              <w:rPr>
                <w:rFonts w:ascii="Arial" w:hAnsi="Arial" w:cs="Arial"/>
                <w:sz w:val="20"/>
              </w:rPr>
            </w:pPr>
          </w:p>
        </w:tc>
      </w:tr>
      <w:tr w:rsidR="00EC0719" w14:paraId="51F1537D"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5C163D17"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hideMark/>
          </w:tcPr>
          <w:p w14:paraId="5C328D9F"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hideMark/>
          </w:tcPr>
          <w:p w14:paraId="1A6FE6AE"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 xml:space="preserve">  5 000,- Kč za osobu</w:t>
            </w:r>
          </w:p>
        </w:tc>
      </w:tr>
      <w:tr w:rsidR="00EC0719" w14:paraId="235FCC7C"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321CB7AE"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hideMark/>
          </w:tcPr>
          <w:p w14:paraId="12BF5CD0"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hideMark/>
          </w:tcPr>
          <w:p w14:paraId="52585FCB"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 xml:space="preserve">  5 000,- Kč za osobu</w:t>
            </w:r>
          </w:p>
        </w:tc>
      </w:tr>
      <w:tr w:rsidR="00EC0719" w14:paraId="51A72A59"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2D346D71"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hideMark/>
          </w:tcPr>
          <w:p w14:paraId="4F574AF6"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hideMark/>
          </w:tcPr>
          <w:p w14:paraId="62E3A112"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20 000,- Kč za případ</w:t>
            </w:r>
          </w:p>
        </w:tc>
      </w:tr>
      <w:tr w:rsidR="00EC0719" w14:paraId="1093DEA4"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15106702"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hideMark/>
          </w:tcPr>
          <w:p w14:paraId="314C86ED"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5FE10BB6" w14:textId="77777777" w:rsidR="00EC0719" w:rsidRDefault="00EC0719">
            <w:pPr>
              <w:autoSpaceDE w:val="0"/>
              <w:autoSpaceDN w:val="0"/>
              <w:adjustRightInd w:val="0"/>
              <w:spacing w:line="276" w:lineRule="auto"/>
              <w:jc w:val="both"/>
              <w:rPr>
                <w:rFonts w:ascii="Arial" w:hAnsi="Arial" w:cs="Arial"/>
                <w:sz w:val="20"/>
              </w:rPr>
            </w:pPr>
          </w:p>
          <w:p w14:paraId="578B283F"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50 000,- Kč za případ</w:t>
            </w:r>
          </w:p>
        </w:tc>
      </w:tr>
      <w:tr w:rsidR="00EC0719" w14:paraId="64F1F238"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13D106AF"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hideMark/>
          </w:tcPr>
          <w:p w14:paraId="54FA1787"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hideMark/>
          </w:tcPr>
          <w:p w14:paraId="1965797A" w14:textId="77777777" w:rsidR="00EC0719" w:rsidRDefault="00EC0719">
            <w:pPr>
              <w:autoSpaceDE w:val="0"/>
              <w:autoSpaceDN w:val="0"/>
              <w:adjustRightInd w:val="0"/>
              <w:spacing w:line="276" w:lineRule="auto"/>
              <w:rPr>
                <w:rFonts w:ascii="Arial" w:hAnsi="Arial" w:cs="Arial"/>
                <w:sz w:val="20"/>
              </w:rPr>
            </w:pPr>
            <w:r>
              <w:rPr>
                <w:rFonts w:ascii="Arial" w:hAnsi="Arial" w:cs="Arial"/>
                <w:sz w:val="20"/>
              </w:rPr>
              <w:t xml:space="preserve">  5 000,- Kč za případ a vypovězení takové osoby z areálu DPOV, a.s.</w:t>
            </w:r>
          </w:p>
        </w:tc>
      </w:tr>
      <w:tr w:rsidR="00EC0719" w14:paraId="7F2BF541"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30E63153"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hideMark/>
          </w:tcPr>
          <w:p w14:paraId="09FF14F9"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hideMark/>
          </w:tcPr>
          <w:p w14:paraId="19D44371"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 xml:space="preserve">     500,- Kč za osobu</w:t>
            </w:r>
          </w:p>
        </w:tc>
      </w:tr>
      <w:tr w:rsidR="00EC0719" w14:paraId="3576CCC6"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546CA916"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hideMark/>
          </w:tcPr>
          <w:p w14:paraId="679F8F2D"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hideMark/>
          </w:tcPr>
          <w:p w14:paraId="6F44978C"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 xml:space="preserve">  2 000,- Kč za osobu</w:t>
            </w:r>
          </w:p>
        </w:tc>
      </w:tr>
      <w:tr w:rsidR="00EC0719" w14:paraId="2DDD8036"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299A8599"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hideMark/>
          </w:tcPr>
          <w:p w14:paraId="280404DE"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hideMark/>
          </w:tcPr>
          <w:p w14:paraId="3D3B7AA9"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20 000,- Kč za případ</w:t>
            </w:r>
          </w:p>
        </w:tc>
      </w:tr>
      <w:tr w:rsidR="00EC0719" w14:paraId="2C05427B"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258C50CA"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hideMark/>
          </w:tcPr>
          <w:p w14:paraId="13041F91"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hideMark/>
          </w:tcPr>
          <w:p w14:paraId="203BAA69"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20 000,- Kč za případ</w:t>
            </w:r>
          </w:p>
        </w:tc>
      </w:tr>
      <w:tr w:rsidR="00EC0719" w14:paraId="66461487"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60D43555"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hideMark/>
          </w:tcPr>
          <w:p w14:paraId="480EF71D" w14:textId="77777777" w:rsidR="00EC0719" w:rsidRDefault="00EC0719">
            <w:pPr>
              <w:autoSpaceDE w:val="0"/>
              <w:autoSpaceDN w:val="0"/>
              <w:adjustRightInd w:val="0"/>
              <w:spacing w:line="276" w:lineRule="auto"/>
              <w:rPr>
                <w:rFonts w:ascii="Arial" w:hAnsi="Arial" w:cs="Arial"/>
                <w:sz w:val="18"/>
              </w:rPr>
            </w:pPr>
            <w:r>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hideMark/>
          </w:tcPr>
          <w:p w14:paraId="012AE955" w14:textId="77777777" w:rsidR="00EC0719" w:rsidRDefault="00EC0719">
            <w:pPr>
              <w:autoSpaceDE w:val="0"/>
              <w:autoSpaceDN w:val="0"/>
              <w:adjustRightInd w:val="0"/>
              <w:spacing w:line="276" w:lineRule="auto"/>
              <w:rPr>
                <w:rFonts w:ascii="Arial" w:hAnsi="Arial" w:cs="Arial"/>
                <w:sz w:val="20"/>
              </w:rPr>
            </w:pPr>
            <w:r>
              <w:rPr>
                <w:rFonts w:ascii="Arial" w:hAnsi="Arial" w:cs="Arial"/>
                <w:sz w:val="20"/>
              </w:rPr>
              <w:t xml:space="preserve">  5 000,- Kč za případ</w:t>
            </w:r>
          </w:p>
        </w:tc>
      </w:tr>
      <w:tr w:rsidR="00EC0719" w14:paraId="522F6334"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298E7728"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hideMark/>
          </w:tcPr>
          <w:p w14:paraId="597DFEFD" w14:textId="77777777" w:rsidR="00EC0719" w:rsidRDefault="00EC0719">
            <w:pPr>
              <w:autoSpaceDE w:val="0"/>
              <w:autoSpaceDN w:val="0"/>
              <w:adjustRightInd w:val="0"/>
              <w:spacing w:line="276" w:lineRule="auto"/>
              <w:rPr>
                <w:rFonts w:ascii="Arial" w:hAnsi="Arial" w:cs="Arial"/>
                <w:sz w:val="18"/>
              </w:rPr>
            </w:pPr>
            <w:r>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hideMark/>
          </w:tcPr>
          <w:p w14:paraId="51AC185C" w14:textId="77777777" w:rsidR="00EC0719" w:rsidRDefault="00EC0719">
            <w:pPr>
              <w:autoSpaceDE w:val="0"/>
              <w:autoSpaceDN w:val="0"/>
              <w:adjustRightInd w:val="0"/>
              <w:spacing w:line="276" w:lineRule="auto"/>
              <w:rPr>
                <w:rFonts w:ascii="Arial" w:hAnsi="Arial" w:cs="Arial"/>
                <w:sz w:val="20"/>
              </w:rPr>
            </w:pPr>
            <w:proofErr w:type="gramStart"/>
            <w:r>
              <w:rPr>
                <w:rFonts w:ascii="Arial" w:hAnsi="Arial" w:cs="Arial"/>
                <w:sz w:val="20"/>
              </w:rPr>
              <w:t>10.000,-</w:t>
            </w:r>
            <w:proofErr w:type="gramEnd"/>
            <w:r>
              <w:rPr>
                <w:rFonts w:ascii="Arial" w:hAnsi="Arial" w:cs="Arial"/>
                <w:sz w:val="20"/>
              </w:rPr>
              <w:t xml:space="preserve"> Kč za případ</w:t>
            </w:r>
          </w:p>
        </w:tc>
      </w:tr>
      <w:tr w:rsidR="00EC0719" w14:paraId="5731D261"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7EFD9D4D"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hideMark/>
          </w:tcPr>
          <w:p w14:paraId="628883E3" w14:textId="77777777" w:rsidR="00EC0719" w:rsidRDefault="00EC0719">
            <w:pPr>
              <w:autoSpaceDE w:val="0"/>
              <w:autoSpaceDN w:val="0"/>
              <w:adjustRightInd w:val="0"/>
              <w:spacing w:line="276" w:lineRule="auto"/>
              <w:rPr>
                <w:rFonts w:ascii="Arial" w:hAnsi="Arial" w:cs="Arial"/>
                <w:sz w:val="18"/>
              </w:rPr>
            </w:pPr>
            <w:r>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hideMark/>
          </w:tcPr>
          <w:p w14:paraId="2A38917B" w14:textId="77777777" w:rsidR="00EC0719" w:rsidRDefault="00EC0719">
            <w:pPr>
              <w:autoSpaceDE w:val="0"/>
              <w:autoSpaceDN w:val="0"/>
              <w:adjustRightInd w:val="0"/>
              <w:spacing w:line="276" w:lineRule="auto"/>
              <w:rPr>
                <w:rFonts w:ascii="Arial" w:hAnsi="Arial" w:cs="Arial"/>
                <w:sz w:val="20"/>
              </w:rPr>
            </w:pPr>
            <w:r>
              <w:rPr>
                <w:rFonts w:ascii="Arial" w:hAnsi="Arial" w:cs="Arial"/>
                <w:sz w:val="20"/>
              </w:rPr>
              <w:t xml:space="preserve">  5 000,- Kč za případ</w:t>
            </w:r>
          </w:p>
        </w:tc>
      </w:tr>
      <w:tr w:rsidR="00EC0719" w14:paraId="48FC1B1D"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2D60C402" w14:textId="77777777" w:rsidR="00EC0719" w:rsidRDefault="00EC0719">
            <w:pPr>
              <w:autoSpaceDE w:val="0"/>
              <w:autoSpaceDN w:val="0"/>
              <w:adjustRightInd w:val="0"/>
              <w:spacing w:line="276" w:lineRule="auto"/>
              <w:jc w:val="center"/>
              <w:rPr>
                <w:rFonts w:ascii="Arial" w:hAnsi="Arial" w:cs="Arial"/>
                <w:b/>
                <w:sz w:val="18"/>
              </w:rPr>
            </w:pPr>
            <w:r>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hideMark/>
          </w:tcPr>
          <w:p w14:paraId="744C425C" w14:textId="77777777" w:rsidR="00EC0719" w:rsidRDefault="00EC0719">
            <w:pPr>
              <w:autoSpaceDE w:val="0"/>
              <w:autoSpaceDN w:val="0"/>
              <w:adjustRightInd w:val="0"/>
              <w:spacing w:line="276" w:lineRule="auto"/>
              <w:rPr>
                <w:rFonts w:ascii="Arial" w:hAnsi="Arial" w:cs="Arial"/>
                <w:b/>
                <w:sz w:val="18"/>
              </w:rPr>
            </w:pPr>
            <w:r>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2C9AC81F" w14:textId="77777777" w:rsidR="00EC0719" w:rsidRDefault="00EC0719">
            <w:pPr>
              <w:autoSpaceDE w:val="0"/>
              <w:autoSpaceDN w:val="0"/>
              <w:adjustRightInd w:val="0"/>
              <w:spacing w:line="276" w:lineRule="auto"/>
              <w:rPr>
                <w:rFonts w:ascii="Arial" w:hAnsi="Arial" w:cs="Arial"/>
                <w:sz w:val="20"/>
              </w:rPr>
            </w:pPr>
          </w:p>
        </w:tc>
      </w:tr>
      <w:tr w:rsidR="00EC0719" w14:paraId="65A515E2"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0AA8F6D0"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hideMark/>
          </w:tcPr>
          <w:p w14:paraId="0F1143C9"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hideMark/>
          </w:tcPr>
          <w:p w14:paraId="24622EAB"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20 000,- Kč za případ</w:t>
            </w:r>
          </w:p>
        </w:tc>
      </w:tr>
      <w:tr w:rsidR="00EC0719" w14:paraId="1997AC20"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09456F0C"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hideMark/>
          </w:tcPr>
          <w:p w14:paraId="47C1E112"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hideMark/>
          </w:tcPr>
          <w:p w14:paraId="73E454D7"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1 000,- Kč za případ</w:t>
            </w:r>
          </w:p>
        </w:tc>
      </w:tr>
      <w:tr w:rsidR="00EC0719" w14:paraId="16EF6CC5"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6AB31061"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hideMark/>
          </w:tcPr>
          <w:p w14:paraId="72884163"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hideMark/>
          </w:tcPr>
          <w:p w14:paraId="70415F3C"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5 000,- Kč za případ</w:t>
            </w:r>
          </w:p>
        </w:tc>
      </w:tr>
      <w:tr w:rsidR="00EC0719" w14:paraId="5C6CCA45" w14:textId="77777777" w:rsidTr="00EC0719">
        <w:trPr>
          <w:cantSplit/>
          <w:trHeight w:val="358"/>
        </w:trPr>
        <w:tc>
          <w:tcPr>
            <w:tcW w:w="709" w:type="dxa"/>
            <w:tcBorders>
              <w:top w:val="single" w:sz="6" w:space="0" w:color="auto"/>
              <w:left w:val="single" w:sz="6" w:space="0" w:color="auto"/>
              <w:bottom w:val="single" w:sz="6" w:space="0" w:color="auto"/>
              <w:right w:val="single" w:sz="6" w:space="0" w:color="auto"/>
            </w:tcBorders>
            <w:hideMark/>
          </w:tcPr>
          <w:p w14:paraId="7A2C91A9"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hideMark/>
          </w:tcPr>
          <w:p w14:paraId="1ADD0745"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hideMark/>
          </w:tcPr>
          <w:p w14:paraId="2C6C93BF" w14:textId="77777777" w:rsidR="00EC0719" w:rsidRDefault="00EC0719">
            <w:pPr>
              <w:autoSpaceDE w:val="0"/>
              <w:autoSpaceDN w:val="0"/>
              <w:adjustRightInd w:val="0"/>
              <w:spacing w:line="276" w:lineRule="auto"/>
              <w:jc w:val="both"/>
              <w:rPr>
                <w:rFonts w:ascii="Arial" w:hAnsi="Arial" w:cs="Arial"/>
                <w:sz w:val="20"/>
              </w:rPr>
            </w:pPr>
            <w:proofErr w:type="gramStart"/>
            <w:r>
              <w:rPr>
                <w:rFonts w:ascii="Arial" w:hAnsi="Arial" w:cs="Arial"/>
                <w:sz w:val="20"/>
              </w:rPr>
              <w:t>10.000,-</w:t>
            </w:r>
            <w:proofErr w:type="gramEnd"/>
            <w:r>
              <w:rPr>
                <w:rFonts w:ascii="Arial" w:hAnsi="Arial" w:cs="Arial"/>
                <w:sz w:val="20"/>
              </w:rPr>
              <w:t xml:space="preserve"> Kč za případ</w:t>
            </w:r>
          </w:p>
        </w:tc>
      </w:tr>
      <w:tr w:rsidR="00EC0719" w14:paraId="61983502" w14:textId="77777777" w:rsidTr="00EC0719">
        <w:tc>
          <w:tcPr>
            <w:tcW w:w="709" w:type="dxa"/>
            <w:tcBorders>
              <w:top w:val="single" w:sz="6" w:space="0" w:color="auto"/>
              <w:left w:val="single" w:sz="6" w:space="0" w:color="auto"/>
              <w:bottom w:val="single" w:sz="6" w:space="0" w:color="auto"/>
              <w:right w:val="single" w:sz="6" w:space="0" w:color="auto"/>
            </w:tcBorders>
            <w:hideMark/>
          </w:tcPr>
          <w:p w14:paraId="5498A8A2" w14:textId="77777777" w:rsidR="00EC0719" w:rsidRDefault="00EC0719">
            <w:pPr>
              <w:numPr>
                <w:ilvl w:val="12"/>
                <w:numId w:val="0"/>
              </w:numPr>
              <w:autoSpaceDE w:val="0"/>
              <w:autoSpaceDN w:val="0"/>
              <w:adjustRightInd w:val="0"/>
              <w:spacing w:line="276" w:lineRule="auto"/>
              <w:jc w:val="center"/>
              <w:rPr>
                <w:rFonts w:ascii="Arial" w:hAnsi="Arial" w:cs="Arial"/>
                <w:b/>
                <w:sz w:val="18"/>
              </w:rPr>
            </w:pPr>
            <w:r>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hideMark/>
          </w:tcPr>
          <w:p w14:paraId="7F8A3A72" w14:textId="77777777" w:rsidR="00EC0719" w:rsidRDefault="00EC0719">
            <w:pPr>
              <w:autoSpaceDE w:val="0"/>
              <w:autoSpaceDN w:val="0"/>
              <w:adjustRightInd w:val="0"/>
              <w:spacing w:line="276" w:lineRule="auto"/>
              <w:jc w:val="both"/>
              <w:rPr>
                <w:rFonts w:ascii="Arial" w:hAnsi="Arial" w:cs="Arial"/>
                <w:b/>
                <w:sz w:val="18"/>
              </w:rPr>
            </w:pPr>
            <w:r>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74F12152" w14:textId="77777777" w:rsidR="00EC0719" w:rsidRDefault="00EC0719">
            <w:pPr>
              <w:numPr>
                <w:ilvl w:val="12"/>
                <w:numId w:val="0"/>
              </w:numPr>
              <w:autoSpaceDE w:val="0"/>
              <w:autoSpaceDN w:val="0"/>
              <w:adjustRightInd w:val="0"/>
              <w:spacing w:line="276" w:lineRule="auto"/>
              <w:rPr>
                <w:rFonts w:ascii="Arial" w:hAnsi="Arial" w:cs="Arial"/>
                <w:sz w:val="20"/>
              </w:rPr>
            </w:pPr>
          </w:p>
        </w:tc>
      </w:tr>
      <w:tr w:rsidR="00EC0719" w14:paraId="70E133EB" w14:textId="77777777" w:rsidTr="00EC0719">
        <w:trPr>
          <w:cantSplit/>
        </w:trPr>
        <w:tc>
          <w:tcPr>
            <w:tcW w:w="709" w:type="dxa"/>
            <w:tcBorders>
              <w:top w:val="nil"/>
              <w:left w:val="single" w:sz="6" w:space="0" w:color="auto"/>
              <w:bottom w:val="single" w:sz="6" w:space="0" w:color="auto"/>
              <w:right w:val="single" w:sz="6" w:space="0" w:color="auto"/>
            </w:tcBorders>
            <w:hideMark/>
          </w:tcPr>
          <w:p w14:paraId="27366F0F" w14:textId="77777777" w:rsidR="00EC0719" w:rsidRDefault="00EC0719">
            <w:pPr>
              <w:numPr>
                <w:ilvl w:val="12"/>
                <w:numId w:val="0"/>
              </w:numPr>
              <w:autoSpaceDE w:val="0"/>
              <w:autoSpaceDN w:val="0"/>
              <w:adjustRightInd w:val="0"/>
              <w:spacing w:line="276" w:lineRule="auto"/>
              <w:jc w:val="center"/>
              <w:rPr>
                <w:rFonts w:ascii="Arial" w:hAnsi="Arial" w:cs="Arial"/>
                <w:sz w:val="18"/>
              </w:rPr>
            </w:pPr>
            <w:r>
              <w:rPr>
                <w:rFonts w:ascii="Arial" w:hAnsi="Arial" w:cs="Arial"/>
                <w:sz w:val="18"/>
              </w:rPr>
              <w:t>(18)</w:t>
            </w:r>
          </w:p>
        </w:tc>
        <w:tc>
          <w:tcPr>
            <w:tcW w:w="6521" w:type="dxa"/>
            <w:tcBorders>
              <w:top w:val="nil"/>
              <w:left w:val="single" w:sz="6" w:space="0" w:color="auto"/>
              <w:bottom w:val="single" w:sz="6" w:space="0" w:color="auto"/>
              <w:right w:val="single" w:sz="6" w:space="0" w:color="auto"/>
            </w:tcBorders>
            <w:hideMark/>
          </w:tcPr>
          <w:p w14:paraId="6E4F6A6A"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hideMark/>
          </w:tcPr>
          <w:p w14:paraId="77B247C9"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10 000,- Kč za případ u (O)</w:t>
            </w:r>
          </w:p>
          <w:p w14:paraId="0D78DDCA"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20 000,- Kč za případ u (N)</w:t>
            </w:r>
          </w:p>
        </w:tc>
      </w:tr>
      <w:tr w:rsidR="00EC0719" w14:paraId="625E1CAC" w14:textId="77777777" w:rsidTr="00EC0719">
        <w:trPr>
          <w:cantSplit/>
        </w:trPr>
        <w:tc>
          <w:tcPr>
            <w:tcW w:w="709" w:type="dxa"/>
            <w:tcBorders>
              <w:top w:val="single" w:sz="6" w:space="0" w:color="auto"/>
              <w:left w:val="single" w:sz="6" w:space="0" w:color="auto"/>
              <w:bottom w:val="single" w:sz="6" w:space="0" w:color="auto"/>
              <w:right w:val="single" w:sz="6" w:space="0" w:color="auto"/>
            </w:tcBorders>
            <w:vAlign w:val="center"/>
            <w:hideMark/>
          </w:tcPr>
          <w:p w14:paraId="0A91BEA7"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hideMark/>
          </w:tcPr>
          <w:p w14:paraId="144BBEF3" w14:textId="77777777" w:rsidR="00EC0719" w:rsidRDefault="00EC0719">
            <w:pPr>
              <w:autoSpaceDE w:val="0"/>
              <w:autoSpaceDN w:val="0"/>
              <w:adjustRightInd w:val="0"/>
              <w:spacing w:line="276" w:lineRule="auto"/>
              <w:rPr>
                <w:rFonts w:ascii="Arial" w:hAnsi="Arial" w:cs="Arial"/>
                <w:sz w:val="18"/>
              </w:rPr>
            </w:pPr>
            <w:r>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hideMark/>
          </w:tcPr>
          <w:p w14:paraId="38E91F2F" w14:textId="77777777" w:rsidR="00EC0719" w:rsidRDefault="00EC0719">
            <w:pPr>
              <w:autoSpaceDE w:val="0"/>
              <w:autoSpaceDN w:val="0"/>
              <w:adjustRightInd w:val="0"/>
              <w:spacing w:line="276" w:lineRule="auto"/>
              <w:rPr>
                <w:rFonts w:ascii="Arial" w:hAnsi="Arial" w:cs="Arial"/>
                <w:sz w:val="20"/>
              </w:rPr>
            </w:pPr>
            <w:proofErr w:type="gramStart"/>
            <w:r>
              <w:rPr>
                <w:rFonts w:ascii="Arial" w:hAnsi="Arial" w:cs="Arial"/>
                <w:sz w:val="20"/>
              </w:rPr>
              <w:t>10.000,-</w:t>
            </w:r>
            <w:proofErr w:type="gramEnd"/>
            <w:r>
              <w:rPr>
                <w:rFonts w:ascii="Arial" w:hAnsi="Arial" w:cs="Arial"/>
                <w:sz w:val="20"/>
              </w:rPr>
              <w:t xml:space="preserve"> Kč za případ</w:t>
            </w:r>
          </w:p>
        </w:tc>
      </w:tr>
      <w:tr w:rsidR="00EC0719" w14:paraId="5143D963"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4F7EE114"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hideMark/>
          </w:tcPr>
          <w:p w14:paraId="518D9A00"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hideMark/>
          </w:tcPr>
          <w:p w14:paraId="4059D4C1"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50 000,- Kč za případ</w:t>
            </w:r>
          </w:p>
        </w:tc>
      </w:tr>
      <w:tr w:rsidR="00EC0719" w14:paraId="2CDAA8EA"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32F78CAC"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hideMark/>
          </w:tcPr>
          <w:p w14:paraId="5DDC76ED"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hideMark/>
          </w:tcPr>
          <w:p w14:paraId="6DCB5722"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10 000,- Kč za případ</w:t>
            </w:r>
          </w:p>
        </w:tc>
      </w:tr>
      <w:tr w:rsidR="00EC0719" w14:paraId="1BF3E16F"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5B8EF2B2"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hideMark/>
          </w:tcPr>
          <w:p w14:paraId="160180C4"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hideMark/>
          </w:tcPr>
          <w:p w14:paraId="52B59A78"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20 000,- Kč za případ</w:t>
            </w:r>
          </w:p>
        </w:tc>
      </w:tr>
      <w:tr w:rsidR="00EC0719" w14:paraId="10FBB65D"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761C321E"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hideMark/>
          </w:tcPr>
          <w:p w14:paraId="32BB9E16"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hideMark/>
          </w:tcPr>
          <w:p w14:paraId="62AC8F20"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20 000,- Kč za případ</w:t>
            </w:r>
          </w:p>
        </w:tc>
      </w:tr>
      <w:tr w:rsidR="00EC0719" w14:paraId="7F235513" w14:textId="77777777" w:rsidTr="00EC0719">
        <w:trPr>
          <w:cantSplit/>
        </w:trPr>
        <w:tc>
          <w:tcPr>
            <w:tcW w:w="709" w:type="dxa"/>
            <w:tcBorders>
              <w:top w:val="single" w:sz="6" w:space="0" w:color="auto"/>
              <w:left w:val="single" w:sz="6" w:space="0" w:color="auto"/>
              <w:bottom w:val="single" w:sz="6" w:space="0" w:color="auto"/>
              <w:right w:val="single" w:sz="6" w:space="0" w:color="auto"/>
            </w:tcBorders>
            <w:hideMark/>
          </w:tcPr>
          <w:p w14:paraId="238FCB4E"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t>(24)</w:t>
            </w:r>
          </w:p>
        </w:tc>
        <w:tc>
          <w:tcPr>
            <w:tcW w:w="6521" w:type="dxa"/>
            <w:tcBorders>
              <w:top w:val="single" w:sz="6" w:space="0" w:color="auto"/>
              <w:left w:val="single" w:sz="6" w:space="0" w:color="auto"/>
              <w:bottom w:val="single" w:sz="6" w:space="0" w:color="auto"/>
              <w:right w:val="single" w:sz="6" w:space="0" w:color="auto"/>
            </w:tcBorders>
            <w:hideMark/>
          </w:tcPr>
          <w:p w14:paraId="5E7727AE"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hideMark/>
          </w:tcPr>
          <w:p w14:paraId="1C3A2ED5"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50 000,- Kč za případ</w:t>
            </w:r>
          </w:p>
        </w:tc>
      </w:tr>
      <w:tr w:rsidR="00EC0719" w14:paraId="3659A27D" w14:textId="77777777" w:rsidTr="00EC0719">
        <w:trPr>
          <w:cantSplit/>
          <w:trHeight w:val="354"/>
        </w:trPr>
        <w:tc>
          <w:tcPr>
            <w:tcW w:w="709" w:type="dxa"/>
            <w:tcBorders>
              <w:top w:val="single" w:sz="6" w:space="0" w:color="auto"/>
              <w:left w:val="single" w:sz="6" w:space="0" w:color="auto"/>
              <w:bottom w:val="single" w:sz="6" w:space="0" w:color="auto"/>
              <w:right w:val="single" w:sz="6" w:space="0" w:color="auto"/>
            </w:tcBorders>
            <w:hideMark/>
          </w:tcPr>
          <w:p w14:paraId="0983C6D9" w14:textId="77777777" w:rsidR="00EC0719" w:rsidRDefault="00EC0719">
            <w:pPr>
              <w:autoSpaceDE w:val="0"/>
              <w:autoSpaceDN w:val="0"/>
              <w:adjustRightInd w:val="0"/>
              <w:spacing w:line="276" w:lineRule="auto"/>
              <w:jc w:val="center"/>
              <w:rPr>
                <w:rFonts w:ascii="Arial" w:hAnsi="Arial" w:cs="Arial"/>
                <w:sz w:val="18"/>
              </w:rPr>
            </w:pPr>
            <w:r>
              <w:rPr>
                <w:rFonts w:ascii="Arial" w:hAnsi="Arial" w:cs="Arial"/>
                <w:sz w:val="18"/>
              </w:rPr>
              <w:lastRenderedPageBreak/>
              <w:t>(25)</w:t>
            </w:r>
          </w:p>
        </w:tc>
        <w:tc>
          <w:tcPr>
            <w:tcW w:w="6521" w:type="dxa"/>
            <w:tcBorders>
              <w:top w:val="single" w:sz="6" w:space="0" w:color="auto"/>
              <w:left w:val="single" w:sz="6" w:space="0" w:color="auto"/>
              <w:bottom w:val="single" w:sz="6" w:space="0" w:color="auto"/>
              <w:right w:val="single" w:sz="6" w:space="0" w:color="auto"/>
            </w:tcBorders>
            <w:hideMark/>
          </w:tcPr>
          <w:p w14:paraId="1F701993"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hideMark/>
          </w:tcPr>
          <w:p w14:paraId="2A91CC5C" w14:textId="77777777" w:rsidR="00EC0719" w:rsidRDefault="00EC0719">
            <w:pPr>
              <w:autoSpaceDE w:val="0"/>
              <w:autoSpaceDN w:val="0"/>
              <w:adjustRightInd w:val="0"/>
              <w:spacing w:line="276" w:lineRule="auto"/>
              <w:jc w:val="both"/>
              <w:rPr>
                <w:rFonts w:ascii="Arial" w:hAnsi="Arial" w:cs="Arial"/>
                <w:sz w:val="20"/>
              </w:rPr>
            </w:pPr>
            <w:r>
              <w:rPr>
                <w:rFonts w:ascii="Arial" w:hAnsi="Arial" w:cs="Arial"/>
                <w:sz w:val="20"/>
              </w:rPr>
              <w:t>10 000,- Kč za případ</w:t>
            </w:r>
          </w:p>
        </w:tc>
      </w:tr>
      <w:tr w:rsidR="00EC0719" w14:paraId="7C2A5BB3" w14:textId="77777777" w:rsidTr="00EC0719">
        <w:trPr>
          <w:cantSplit/>
          <w:trHeight w:val="222"/>
        </w:trPr>
        <w:tc>
          <w:tcPr>
            <w:tcW w:w="709" w:type="dxa"/>
            <w:tcBorders>
              <w:top w:val="single" w:sz="6" w:space="0" w:color="auto"/>
              <w:left w:val="single" w:sz="6" w:space="0" w:color="auto"/>
              <w:bottom w:val="single" w:sz="6" w:space="0" w:color="auto"/>
              <w:right w:val="single" w:sz="6" w:space="0" w:color="auto"/>
            </w:tcBorders>
            <w:hideMark/>
          </w:tcPr>
          <w:p w14:paraId="27BB70AD" w14:textId="77777777" w:rsidR="00EC0719" w:rsidRDefault="00EC0719">
            <w:pPr>
              <w:numPr>
                <w:ilvl w:val="12"/>
                <w:numId w:val="0"/>
              </w:numPr>
              <w:autoSpaceDE w:val="0"/>
              <w:autoSpaceDN w:val="0"/>
              <w:adjustRightInd w:val="0"/>
              <w:spacing w:line="276" w:lineRule="auto"/>
              <w:jc w:val="center"/>
              <w:rPr>
                <w:rFonts w:ascii="Arial" w:hAnsi="Arial" w:cs="Arial"/>
                <w:sz w:val="18"/>
              </w:rPr>
            </w:pPr>
            <w:r>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hideMark/>
          </w:tcPr>
          <w:p w14:paraId="5CDE5977"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hideMark/>
          </w:tcPr>
          <w:p w14:paraId="591B020C" w14:textId="77777777" w:rsidR="00EC0719" w:rsidRDefault="00EC07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Pr>
                <w:rFonts w:ascii="Arial" w:hAnsi="Arial" w:cs="Arial"/>
                <w:sz w:val="20"/>
              </w:rPr>
              <w:t>10.000,-</w:t>
            </w:r>
            <w:proofErr w:type="gramEnd"/>
            <w:r>
              <w:rPr>
                <w:rFonts w:ascii="Arial" w:hAnsi="Arial" w:cs="Arial"/>
                <w:sz w:val="20"/>
              </w:rPr>
              <w:t xml:space="preserve"> Kč za případ</w:t>
            </w:r>
          </w:p>
        </w:tc>
      </w:tr>
      <w:tr w:rsidR="00EC0719" w14:paraId="425BC4A2" w14:textId="77777777" w:rsidTr="00EC0719">
        <w:trPr>
          <w:cantSplit/>
          <w:trHeight w:val="134"/>
        </w:trPr>
        <w:tc>
          <w:tcPr>
            <w:tcW w:w="709" w:type="dxa"/>
            <w:tcBorders>
              <w:top w:val="single" w:sz="6" w:space="0" w:color="auto"/>
              <w:left w:val="single" w:sz="6" w:space="0" w:color="auto"/>
              <w:bottom w:val="single" w:sz="6" w:space="0" w:color="auto"/>
              <w:right w:val="single" w:sz="6" w:space="0" w:color="auto"/>
            </w:tcBorders>
            <w:hideMark/>
          </w:tcPr>
          <w:p w14:paraId="000CDDF7" w14:textId="77777777" w:rsidR="00EC0719" w:rsidRDefault="00EC0719">
            <w:pPr>
              <w:numPr>
                <w:ilvl w:val="12"/>
                <w:numId w:val="0"/>
              </w:numPr>
              <w:autoSpaceDE w:val="0"/>
              <w:autoSpaceDN w:val="0"/>
              <w:adjustRightInd w:val="0"/>
              <w:spacing w:line="276" w:lineRule="auto"/>
              <w:jc w:val="center"/>
              <w:rPr>
                <w:rFonts w:ascii="Arial" w:hAnsi="Arial" w:cs="Arial"/>
                <w:b/>
                <w:sz w:val="20"/>
              </w:rPr>
            </w:pPr>
            <w:r>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hideMark/>
          </w:tcPr>
          <w:p w14:paraId="08ABEAA1" w14:textId="77777777" w:rsidR="00EC0719" w:rsidRDefault="00EC0719">
            <w:pPr>
              <w:autoSpaceDE w:val="0"/>
              <w:autoSpaceDN w:val="0"/>
              <w:adjustRightInd w:val="0"/>
              <w:spacing w:line="276" w:lineRule="auto"/>
              <w:jc w:val="both"/>
              <w:rPr>
                <w:rFonts w:ascii="Arial" w:hAnsi="Arial" w:cs="Arial"/>
                <w:b/>
                <w:sz w:val="20"/>
              </w:rPr>
            </w:pPr>
            <w:r>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4654E82C" w14:textId="77777777" w:rsidR="00EC0719" w:rsidRDefault="00EC07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C0719" w14:paraId="7C292FE2" w14:textId="77777777" w:rsidTr="00EC0719">
        <w:trPr>
          <w:cantSplit/>
          <w:trHeight w:val="241"/>
        </w:trPr>
        <w:tc>
          <w:tcPr>
            <w:tcW w:w="709" w:type="dxa"/>
            <w:tcBorders>
              <w:top w:val="single" w:sz="6" w:space="0" w:color="auto"/>
              <w:left w:val="single" w:sz="6" w:space="0" w:color="auto"/>
              <w:bottom w:val="single" w:sz="6" w:space="0" w:color="auto"/>
              <w:right w:val="single" w:sz="6" w:space="0" w:color="auto"/>
            </w:tcBorders>
            <w:hideMark/>
          </w:tcPr>
          <w:p w14:paraId="55934AA6" w14:textId="77777777" w:rsidR="00EC0719" w:rsidRDefault="00EC0719">
            <w:pPr>
              <w:numPr>
                <w:ilvl w:val="12"/>
                <w:numId w:val="0"/>
              </w:numPr>
              <w:autoSpaceDE w:val="0"/>
              <w:autoSpaceDN w:val="0"/>
              <w:adjustRightInd w:val="0"/>
              <w:spacing w:line="276" w:lineRule="auto"/>
              <w:jc w:val="center"/>
              <w:rPr>
                <w:rFonts w:ascii="Arial" w:hAnsi="Arial" w:cs="Arial"/>
                <w:sz w:val="18"/>
              </w:rPr>
            </w:pPr>
            <w:r>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hideMark/>
          </w:tcPr>
          <w:p w14:paraId="0EA3AD4E"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hideMark/>
          </w:tcPr>
          <w:p w14:paraId="383C4B80" w14:textId="77777777" w:rsidR="00EC0719" w:rsidRDefault="00EC07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Pr>
                <w:rFonts w:ascii="Arial" w:hAnsi="Arial" w:cs="Arial"/>
                <w:sz w:val="20"/>
              </w:rPr>
              <w:t>10 000,- Kč za případ</w:t>
            </w:r>
          </w:p>
        </w:tc>
      </w:tr>
      <w:tr w:rsidR="00EC0719" w14:paraId="2BBAA51F" w14:textId="77777777" w:rsidTr="00EC0719">
        <w:trPr>
          <w:cantSplit/>
          <w:trHeight w:val="224"/>
        </w:trPr>
        <w:tc>
          <w:tcPr>
            <w:tcW w:w="709" w:type="dxa"/>
            <w:tcBorders>
              <w:top w:val="single" w:sz="6" w:space="0" w:color="auto"/>
              <w:left w:val="single" w:sz="6" w:space="0" w:color="auto"/>
              <w:bottom w:val="single" w:sz="6" w:space="0" w:color="auto"/>
              <w:right w:val="single" w:sz="6" w:space="0" w:color="auto"/>
            </w:tcBorders>
            <w:hideMark/>
          </w:tcPr>
          <w:p w14:paraId="531EEEC1" w14:textId="77777777" w:rsidR="00EC0719" w:rsidRDefault="00EC0719">
            <w:pPr>
              <w:numPr>
                <w:ilvl w:val="12"/>
                <w:numId w:val="0"/>
              </w:numPr>
              <w:autoSpaceDE w:val="0"/>
              <w:autoSpaceDN w:val="0"/>
              <w:adjustRightInd w:val="0"/>
              <w:spacing w:line="276" w:lineRule="auto"/>
              <w:jc w:val="center"/>
              <w:rPr>
                <w:rFonts w:ascii="Arial" w:hAnsi="Arial" w:cs="Arial"/>
                <w:sz w:val="18"/>
              </w:rPr>
            </w:pPr>
            <w:r>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hideMark/>
          </w:tcPr>
          <w:p w14:paraId="64BA537A"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hideMark/>
          </w:tcPr>
          <w:p w14:paraId="5B2168B4" w14:textId="77777777" w:rsidR="00EC0719" w:rsidRDefault="00EC07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Pr>
                <w:rFonts w:ascii="Arial" w:hAnsi="Arial" w:cs="Arial"/>
                <w:sz w:val="20"/>
              </w:rPr>
              <w:t xml:space="preserve">  5 000,- Kč za případ </w:t>
            </w:r>
          </w:p>
        </w:tc>
      </w:tr>
      <w:tr w:rsidR="00EC0719" w14:paraId="5FF0D392" w14:textId="77777777" w:rsidTr="00EC0719">
        <w:trPr>
          <w:cantSplit/>
          <w:trHeight w:val="224"/>
        </w:trPr>
        <w:tc>
          <w:tcPr>
            <w:tcW w:w="709" w:type="dxa"/>
            <w:tcBorders>
              <w:top w:val="single" w:sz="6" w:space="0" w:color="auto"/>
              <w:left w:val="single" w:sz="6" w:space="0" w:color="auto"/>
              <w:bottom w:val="single" w:sz="6" w:space="0" w:color="auto"/>
              <w:right w:val="single" w:sz="6" w:space="0" w:color="auto"/>
            </w:tcBorders>
            <w:hideMark/>
          </w:tcPr>
          <w:p w14:paraId="325D6709" w14:textId="77777777" w:rsidR="00EC0719" w:rsidRDefault="00EC0719">
            <w:pPr>
              <w:numPr>
                <w:ilvl w:val="12"/>
                <w:numId w:val="0"/>
              </w:numPr>
              <w:autoSpaceDE w:val="0"/>
              <w:autoSpaceDN w:val="0"/>
              <w:adjustRightInd w:val="0"/>
              <w:spacing w:line="276" w:lineRule="auto"/>
              <w:jc w:val="center"/>
              <w:rPr>
                <w:rFonts w:ascii="Arial" w:hAnsi="Arial" w:cs="Arial"/>
                <w:sz w:val="18"/>
              </w:rPr>
            </w:pPr>
            <w:r>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hideMark/>
          </w:tcPr>
          <w:p w14:paraId="444696C4" w14:textId="77777777" w:rsidR="00EC0719" w:rsidRDefault="00EC0719">
            <w:pPr>
              <w:autoSpaceDE w:val="0"/>
              <w:autoSpaceDN w:val="0"/>
              <w:adjustRightInd w:val="0"/>
              <w:spacing w:line="276" w:lineRule="auto"/>
              <w:jc w:val="both"/>
              <w:rPr>
                <w:rFonts w:ascii="Arial" w:hAnsi="Arial" w:cs="Arial"/>
                <w:sz w:val="18"/>
              </w:rPr>
            </w:pPr>
            <w:r>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hideMark/>
          </w:tcPr>
          <w:p w14:paraId="6312B684" w14:textId="77777777" w:rsidR="00EC0719" w:rsidRDefault="00EC07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Pr>
                <w:rFonts w:ascii="Arial" w:hAnsi="Arial" w:cs="Arial"/>
                <w:sz w:val="20"/>
              </w:rPr>
              <w:t>50.000,-</w:t>
            </w:r>
            <w:proofErr w:type="gramEnd"/>
            <w:r>
              <w:rPr>
                <w:rFonts w:ascii="Arial" w:hAnsi="Arial" w:cs="Arial"/>
                <w:sz w:val="20"/>
              </w:rPr>
              <w:t xml:space="preserve"> Kč</w:t>
            </w:r>
          </w:p>
        </w:tc>
      </w:tr>
    </w:tbl>
    <w:p w14:paraId="34F17E47" w14:textId="77777777" w:rsidR="00EC0719" w:rsidRDefault="00EC0719" w:rsidP="00EC0719">
      <w:pPr>
        <w:spacing w:after="120"/>
        <w:jc w:val="both"/>
        <w:rPr>
          <w:rFonts w:asciiTheme="minorHAnsi" w:hAnsiTheme="minorHAnsi" w:cstheme="minorHAnsi"/>
          <w:sz w:val="22"/>
          <w:szCs w:val="22"/>
        </w:rPr>
      </w:pPr>
    </w:p>
    <w:p w14:paraId="2F863566" w14:textId="77777777" w:rsidR="00EC0719" w:rsidRDefault="00EC0719" w:rsidP="00EC0719">
      <w:pPr>
        <w:spacing w:after="120"/>
        <w:jc w:val="both"/>
        <w:rPr>
          <w:rFonts w:asciiTheme="minorHAnsi" w:hAnsiTheme="minorHAnsi" w:cstheme="minorHAnsi"/>
          <w:sz w:val="22"/>
          <w:szCs w:val="22"/>
        </w:rPr>
      </w:pPr>
    </w:p>
    <w:p w14:paraId="4ABB4818" w14:textId="77777777" w:rsidR="00EC0719" w:rsidRDefault="00EC0719" w:rsidP="00EC0719">
      <w:pPr>
        <w:spacing w:after="120"/>
        <w:jc w:val="both"/>
        <w:rPr>
          <w:rFonts w:asciiTheme="minorHAnsi" w:hAnsiTheme="minorHAnsi" w:cstheme="minorHAnsi"/>
          <w:sz w:val="22"/>
          <w:szCs w:val="22"/>
        </w:rPr>
      </w:pPr>
    </w:p>
    <w:p w14:paraId="0DC9A9D9" w14:textId="77777777" w:rsidR="00EC0719" w:rsidRDefault="00EC0719" w:rsidP="00EC0719">
      <w:pPr>
        <w:spacing w:after="120"/>
        <w:jc w:val="both"/>
        <w:rPr>
          <w:rFonts w:asciiTheme="minorHAnsi" w:hAnsiTheme="minorHAnsi" w:cstheme="minorHAnsi"/>
          <w:sz w:val="22"/>
          <w:szCs w:val="22"/>
        </w:rPr>
      </w:pPr>
    </w:p>
    <w:p w14:paraId="0C85973E" w14:textId="77777777" w:rsidR="00EC0719" w:rsidRDefault="00EC0719" w:rsidP="00EC0719">
      <w:pPr>
        <w:spacing w:after="120"/>
        <w:jc w:val="both"/>
        <w:rPr>
          <w:rFonts w:asciiTheme="minorHAnsi" w:hAnsiTheme="minorHAnsi" w:cstheme="minorHAnsi"/>
          <w:sz w:val="22"/>
          <w:szCs w:val="22"/>
        </w:rPr>
      </w:pPr>
    </w:p>
    <w:p w14:paraId="7C07DBD8" w14:textId="77777777" w:rsidR="00EC0719" w:rsidRDefault="00EC0719" w:rsidP="00EC0719">
      <w:pPr>
        <w:spacing w:after="120"/>
        <w:jc w:val="both"/>
        <w:rPr>
          <w:rFonts w:asciiTheme="minorHAnsi" w:hAnsiTheme="minorHAnsi" w:cstheme="minorHAnsi"/>
          <w:sz w:val="22"/>
          <w:szCs w:val="22"/>
        </w:rPr>
      </w:pPr>
    </w:p>
    <w:p w14:paraId="5489E1C2" w14:textId="77777777" w:rsidR="00EC0719" w:rsidRDefault="00EC0719" w:rsidP="00EC0719">
      <w:pPr>
        <w:spacing w:after="120"/>
        <w:jc w:val="both"/>
        <w:rPr>
          <w:rFonts w:asciiTheme="minorHAnsi" w:hAnsiTheme="minorHAnsi" w:cstheme="minorHAnsi"/>
          <w:sz w:val="22"/>
          <w:szCs w:val="22"/>
        </w:rPr>
      </w:pPr>
    </w:p>
    <w:p w14:paraId="48A6A5B8" w14:textId="77777777" w:rsidR="00EC0719" w:rsidRDefault="00EC0719" w:rsidP="00EC0719">
      <w:pPr>
        <w:spacing w:after="120"/>
        <w:jc w:val="both"/>
        <w:rPr>
          <w:rFonts w:asciiTheme="minorHAnsi" w:hAnsiTheme="minorHAnsi" w:cstheme="minorHAnsi"/>
          <w:sz w:val="22"/>
          <w:szCs w:val="22"/>
        </w:rPr>
      </w:pPr>
    </w:p>
    <w:p w14:paraId="3C30604E" w14:textId="77777777" w:rsidR="00EC0719" w:rsidRDefault="00EC0719" w:rsidP="00EC0719">
      <w:pPr>
        <w:spacing w:after="120"/>
        <w:jc w:val="both"/>
        <w:rPr>
          <w:rFonts w:asciiTheme="minorHAnsi" w:hAnsiTheme="minorHAnsi" w:cstheme="minorHAnsi"/>
          <w:sz w:val="22"/>
          <w:szCs w:val="22"/>
        </w:rPr>
      </w:pPr>
    </w:p>
    <w:p w14:paraId="26EB6FB9" w14:textId="77777777" w:rsidR="00EC0719" w:rsidRDefault="00EC0719" w:rsidP="00EC0719">
      <w:pPr>
        <w:spacing w:after="120"/>
        <w:jc w:val="both"/>
        <w:rPr>
          <w:rFonts w:asciiTheme="minorHAnsi" w:hAnsiTheme="minorHAnsi" w:cstheme="minorHAnsi"/>
          <w:sz w:val="22"/>
          <w:szCs w:val="22"/>
        </w:rPr>
      </w:pPr>
    </w:p>
    <w:p w14:paraId="3129C873" w14:textId="77777777" w:rsidR="00EC0719" w:rsidRDefault="00EC0719" w:rsidP="00EC0719">
      <w:pPr>
        <w:spacing w:after="120"/>
        <w:jc w:val="both"/>
        <w:rPr>
          <w:rFonts w:asciiTheme="minorHAnsi" w:hAnsiTheme="minorHAnsi" w:cstheme="minorHAnsi"/>
          <w:sz w:val="22"/>
          <w:szCs w:val="22"/>
        </w:rPr>
      </w:pPr>
    </w:p>
    <w:p w14:paraId="2AFBBF1E" w14:textId="77777777" w:rsidR="00EC0719" w:rsidRDefault="00EC0719" w:rsidP="00EC0719">
      <w:pPr>
        <w:spacing w:after="120"/>
        <w:jc w:val="both"/>
        <w:rPr>
          <w:rFonts w:asciiTheme="minorHAnsi" w:hAnsiTheme="minorHAnsi" w:cstheme="minorHAnsi"/>
          <w:sz w:val="22"/>
          <w:szCs w:val="22"/>
        </w:rPr>
      </w:pPr>
    </w:p>
    <w:p w14:paraId="16DFA57D" w14:textId="77777777" w:rsidR="00EC0719" w:rsidRDefault="00EC0719" w:rsidP="00EC0719">
      <w:pPr>
        <w:spacing w:after="120"/>
        <w:jc w:val="both"/>
        <w:rPr>
          <w:rFonts w:asciiTheme="minorHAnsi" w:hAnsiTheme="minorHAnsi" w:cstheme="minorHAnsi"/>
          <w:sz w:val="22"/>
          <w:szCs w:val="22"/>
        </w:rPr>
      </w:pPr>
    </w:p>
    <w:p w14:paraId="1CDC59BF" w14:textId="77777777" w:rsidR="00EC0719" w:rsidRDefault="00EC0719" w:rsidP="00EC0719">
      <w:pPr>
        <w:spacing w:after="120"/>
        <w:jc w:val="both"/>
        <w:rPr>
          <w:rFonts w:asciiTheme="minorHAnsi" w:hAnsiTheme="minorHAnsi" w:cstheme="minorHAnsi"/>
          <w:sz w:val="22"/>
          <w:szCs w:val="22"/>
        </w:rPr>
      </w:pPr>
    </w:p>
    <w:p w14:paraId="4C6BA3BE" w14:textId="77777777" w:rsidR="00EC0719" w:rsidRDefault="00EC0719" w:rsidP="00EC0719">
      <w:pPr>
        <w:spacing w:after="120"/>
        <w:jc w:val="both"/>
        <w:rPr>
          <w:rFonts w:asciiTheme="minorHAnsi" w:hAnsiTheme="minorHAnsi" w:cstheme="minorHAnsi"/>
          <w:sz w:val="22"/>
          <w:szCs w:val="22"/>
        </w:rPr>
      </w:pPr>
    </w:p>
    <w:p w14:paraId="58758212" w14:textId="77777777" w:rsidR="00EC0719" w:rsidRDefault="00EC0719" w:rsidP="00EC0719">
      <w:pPr>
        <w:spacing w:after="120"/>
        <w:jc w:val="both"/>
        <w:rPr>
          <w:rFonts w:asciiTheme="minorHAnsi" w:hAnsiTheme="minorHAnsi" w:cstheme="minorHAnsi"/>
          <w:sz w:val="22"/>
          <w:szCs w:val="22"/>
        </w:rPr>
      </w:pPr>
    </w:p>
    <w:p w14:paraId="2F0BC269" w14:textId="77777777" w:rsidR="00EC0719" w:rsidRDefault="00EC0719" w:rsidP="00EC0719">
      <w:pPr>
        <w:spacing w:after="120"/>
        <w:jc w:val="both"/>
        <w:rPr>
          <w:rFonts w:asciiTheme="minorHAnsi" w:hAnsiTheme="minorHAnsi" w:cstheme="minorHAnsi"/>
          <w:sz w:val="22"/>
          <w:szCs w:val="22"/>
        </w:rPr>
      </w:pPr>
    </w:p>
    <w:p w14:paraId="712DEFC3" w14:textId="77777777" w:rsidR="00EC0719" w:rsidRDefault="00EC0719" w:rsidP="00EC0719">
      <w:pPr>
        <w:spacing w:after="120"/>
        <w:jc w:val="both"/>
        <w:rPr>
          <w:rFonts w:asciiTheme="minorHAnsi" w:hAnsiTheme="minorHAnsi" w:cstheme="minorHAnsi"/>
          <w:sz w:val="22"/>
          <w:szCs w:val="22"/>
        </w:rPr>
      </w:pPr>
    </w:p>
    <w:p w14:paraId="0A53FFD5" w14:textId="77777777" w:rsidR="00EC0719" w:rsidRDefault="00EC0719" w:rsidP="00EC0719">
      <w:pPr>
        <w:spacing w:after="120"/>
        <w:jc w:val="both"/>
        <w:rPr>
          <w:rFonts w:asciiTheme="minorHAnsi" w:hAnsiTheme="minorHAnsi" w:cstheme="minorHAnsi"/>
          <w:sz w:val="22"/>
          <w:szCs w:val="22"/>
        </w:rPr>
      </w:pPr>
    </w:p>
    <w:p w14:paraId="538A48BF" w14:textId="77777777" w:rsidR="00EC0719" w:rsidRDefault="00EC0719" w:rsidP="00EC0719">
      <w:pPr>
        <w:spacing w:after="120"/>
        <w:jc w:val="both"/>
        <w:rPr>
          <w:rFonts w:asciiTheme="minorHAnsi" w:hAnsiTheme="minorHAnsi" w:cstheme="minorHAnsi"/>
          <w:sz w:val="22"/>
          <w:szCs w:val="22"/>
        </w:rPr>
      </w:pPr>
    </w:p>
    <w:p w14:paraId="7B15B454" w14:textId="77777777" w:rsidR="00EC0719" w:rsidRDefault="00EC0719" w:rsidP="00EC0719">
      <w:pPr>
        <w:spacing w:after="120"/>
        <w:jc w:val="both"/>
        <w:rPr>
          <w:rFonts w:asciiTheme="minorHAnsi" w:hAnsiTheme="minorHAnsi" w:cstheme="minorHAnsi"/>
          <w:sz w:val="22"/>
          <w:szCs w:val="22"/>
        </w:rPr>
      </w:pPr>
    </w:p>
    <w:p w14:paraId="0AB3FEC5" w14:textId="77777777" w:rsidR="00EC0719" w:rsidRDefault="00EC0719" w:rsidP="00EC0719">
      <w:pPr>
        <w:spacing w:after="120"/>
        <w:jc w:val="both"/>
        <w:rPr>
          <w:rFonts w:asciiTheme="minorHAnsi" w:hAnsiTheme="minorHAnsi" w:cstheme="minorHAnsi"/>
          <w:sz w:val="22"/>
          <w:szCs w:val="22"/>
        </w:rPr>
      </w:pPr>
    </w:p>
    <w:p w14:paraId="36416F9C" w14:textId="77777777" w:rsidR="00EC0719" w:rsidRDefault="00EC0719" w:rsidP="00EC0719">
      <w:pPr>
        <w:spacing w:after="120"/>
        <w:jc w:val="both"/>
        <w:rPr>
          <w:rFonts w:asciiTheme="minorHAnsi" w:hAnsiTheme="minorHAnsi" w:cstheme="minorHAnsi"/>
          <w:sz w:val="22"/>
          <w:szCs w:val="22"/>
        </w:rPr>
      </w:pPr>
    </w:p>
    <w:p w14:paraId="07637550" w14:textId="77777777" w:rsidR="00EC0719" w:rsidRDefault="00EC0719" w:rsidP="00EC0719">
      <w:pPr>
        <w:spacing w:after="120"/>
        <w:jc w:val="both"/>
        <w:rPr>
          <w:rFonts w:asciiTheme="minorHAnsi" w:hAnsiTheme="minorHAnsi" w:cstheme="minorHAnsi"/>
          <w:sz w:val="22"/>
          <w:szCs w:val="22"/>
        </w:rPr>
      </w:pPr>
    </w:p>
    <w:p w14:paraId="0D98360A" w14:textId="77777777" w:rsidR="00EC0719" w:rsidRDefault="00EC0719" w:rsidP="00EC0719">
      <w:pPr>
        <w:spacing w:after="120"/>
        <w:jc w:val="both"/>
        <w:rPr>
          <w:rFonts w:asciiTheme="minorHAnsi" w:hAnsiTheme="minorHAnsi" w:cstheme="minorHAnsi"/>
          <w:sz w:val="22"/>
          <w:szCs w:val="22"/>
        </w:rPr>
      </w:pPr>
    </w:p>
    <w:p w14:paraId="235DC50C" w14:textId="77777777" w:rsidR="00EC0719" w:rsidRDefault="00EC0719" w:rsidP="00EC0719">
      <w:pPr>
        <w:spacing w:after="120"/>
        <w:jc w:val="both"/>
        <w:rPr>
          <w:rFonts w:asciiTheme="minorHAnsi" w:hAnsiTheme="minorHAnsi" w:cstheme="minorHAnsi"/>
          <w:sz w:val="22"/>
          <w:szCs w:val="22"/>
        </w:rPr>
      </w:pPr>
    </w:p>
    <w:p w14:paraId="5F5D25AA" w14:textId="77777777" w:rsidR="00EC0719" w:rsidRDefault="00EC0719" w:rsidP="00EC0719">
      <w:pPr>
        <w:spacing w:after="120"/>
        <w:jc w:val="both"/>
        <w:rPr>
          <w:rFonts w:asciiTheme="minorHAnsi" w:hAnsiTheme="minorHAnsi" w:cstheme="minorHAnsi"/>
          <w:sz w:val="22"/>
          <w:szCs w:val="22"/>
        </w:rPr>
      </w:pPr>
    </w:p>
    <w:p w14:paraId="137ACF77" w14:textId="77777777" w:rsidR="00EC0719" w:rsidRDefault="00EC0719" w:rsidP="00EC0719">
      <w:pPr>
        <w:spacing w:after="120"/>
        <w:jc w:val="both"/>
        <w:rPr>
          <w:rFonts w:asciiTheme="minorHAnsi" w:hAnsiTheme="minorHAnsi" w:cstheme="minorHAnsi"/>
          <w:sz w:val="22"/>
          <w:szCs w:val="22"/>
        </w:rPr>
      </w:pPr>
    </w:p>
    <w:p w14:paraId="6975C080" w14:textId="77777777" w:rsidR="00EC0719" w:rsidRDefault="00EC0719" w:rsidP="00EC0719">
      <w:pPr>
        <w:spacing w:after="120"/>
        <w:jc w:val="both"/>
        <w:rPr>
          <w:rFonts w:asciiTheme="minorHAnsi" w:hAnsiTheme="minorHAnsi" w:cstheme="minorHAnsi"/>
          <w:sz w:val="22"/>
          <w:szCs w:val="22"/>
        </w:rPr>
      </w:pPr>
    </w:p>
    <w:p w14:paraId="6566D826" w14:textId="77777777" w:rsidR="00EC0719" w:rsidRDefault="00EC0719" w:rsidP="00EC0719">
      <w:pPr>
        <w:spacing w:after="120"/>
        <w:jc w:val="both"/>
        <w:rPr>
          <w:rFonts w:asciiTheme="minorHAnsi" w:hAnsiTheme="minorHAnsi" w:cstheme="minorHAnsi"/>
          <w:sz w:val="22"/>
          <w:szCs w:val="22"/>
        </w:rPr>
      </w:pPr>
    </w:p>
    <w:p w14:paraId="357F07FE" w14:textId="77777777" w:rsidR="00EC0719" w:rsidRDefault="00EC0719" w:rsidP="00EC0719">
      <w:pPr>
        <w:spacing w:after="120"/>
        <w:jc w:val="both"/>
        <w:rPr>
          <w:rFonts w:asciiTheme="minorHAnsi" w:hAnsiTheme="minorHAnsi" w:cstheme="minorHAnsi"/>
          <w:sz w:val="22"/>
          <w:szCs w:val="22"/>
        </w:rPr>
      </w:pPr>
    </w:p>
    <w:p w14:paraId="65625B1C" w14:textId="77777777" w:rsidR="00EC0719" w:rsidRDefault="00EC0719" w:rsidP="00EC0719">
      <w:pPr>
        <w:jc w:val="right"/>
        <w:rPr>
          <w:rFonts w:ascii="Arial" w:hAnsi="Arial" w:cs="Arial"/>
          <w:sz w:val="16"/>
          <w:szCs w:val="16"/>
        </w:rPr>
      </w:pPr>
      <w:r>
        <w:rPr>
          <w:rFonts w:ascii="Arial" w:hAnsi="Arial" w:cs="Arial"/>
          <w:b/>
          <w:sz w:val="20"/>
          <w:szCs w:val="16"/>
        </w:rPr>
        <w:t>Příloha č. 2 Kupní smlouvy</w:t>
      </w:r>
    </w:p>
    <w:p w14:paraId="094E3816" w14:textId="77777777" w:rsidR="00EC0719" w:rsidRDefault="00EC0719" w:rsidP="00EC0719">
      <w:pPr>
        <w:pStyle w:val="Nadpis1"/>
        <w:rPr>
          <w:rFonts w:cs="Arial"/>
          <w:sz w:val="20"/>
          <w:szCs w:val="16"/>
        </w:rPr>
      </w:pPr>
    </w:p>
    <w:p w14:paraId="18CA6196" w14:textId="77777777" w:rsidR="00EC0719" w:rsidRDefault="00EC0719" w:rsidP="00EC0719">
      <w:pPr>
        <w:pStyle w:val="Nadpis1"/>
        <w:rPr>
          <w:rFonts w:cs="Arial"/>
        </w:rPr>
      </w:pPr>
      <w:r>
        <w:rPr>
          <w:rFonts w:cs="Arial"/>
        </w:rPr>
        <w:t>Prohlášení odpovědného zástupce externí osoby</w:t>
      </w:r>
    </w:p>
    <w:p w14:paraId="270E76CF" w14:textId="77777777" w:rsidR="00EC0719" w:rsidRDefault="00EC0719" w:rsidP="00EC0719">
      <w:pPr>
        <w:jc w:val="center"/>
        <w:rPr>
          <w:rFonts w:ascii="Arial" w:hAnsi="Arial" w:cs="Arial"/>
          <w:b/>
        </w:rPr>
      </w:pPr>
    </w:p>
    <w:p w14:paraId="70F0A954" w14:textId="77777777" w:rsidR="00EC0719" w:rsidRDefault="00EC0719" w:rsidP="00EC0719">
      <w:pPr>
        <w:pStyle w:val="Zkladntext2"/>
        <w:spacing w:line="240" w:lineRule="auto"/>
        <w:jc w:val="both"/>
        <w:rPr>
          <w:rFonts w:ascii="Arial" w:hAnsi="Arial" w:cs="Arial"/>
          <w:sz w:val="20"/>
        </w:rPr>
      </w:pPr>
      <w:r>
        <w:rPr>
          <w:rFonts w:ascii="Arial" w:hAnsi="Arial" w:cs="Arial"/>
          <w:sz w:val="20"/>
        </w:rPr>
        <w:t xml:space="preserve">Jsem poučen o nebezpečí a seznámen s riziky a opatřeními při práci ve </w:t>
      </w:r>
      <w:r>
        <w:rPr>
          <w:rFonts w:ascii="Arial" w:hAnsi="Arial" w:cs="Arial"/>
          <w:sz w:val="20"/>
          <w:szCs w:val="22"/>
        </w:rPr>
        <w:t>Společnosti DPOV, a.s.</w:t>
      </w:r>
      <w:r>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B9CFC51" w14:textId="77777777" w:rsidR="00EC0719" w:rsidRDefault="00EC0719" w:rsidP="00EC0719">
      <w:pPr>
        <w:spacing w:after="120"/>
        <w:jc w:val="both"/>
        <w:rPr>
          <w:rFonts w:ascii="Arial" w:hAnsi="Arial" w:cs="Arial"/>
          <w:sz w:val="20"/>
        </w:rPr>
      </w:pPr>
      <w:r>
        <w:rPr>
          <w:rFonts w:ascii="Arial" w:hAnsi="Arial" w:cs="Arial"/>
          <w:sz w:val="20"/>
        </w:rPr>
        <w:t>Zavazuji se dodržovat bezpečnostní předpisy a dodržovat odpovídající bezpečnostní opatření v aktuálních podmínkách.</w:t>
      </w:r>
    </w:p>
    <w:p w14:paraId="3088928F" w14:textId="77777777" w:rsidR="00EC0719" w:rsidRDefault="00EC0719" w:rsidP="00EC0719">
      <w:pPr>
        <w:jc w:val="both"/>
        <w:rPr>
          <w:rFonts w:ascii="Arial" w:hAnsi="Arial" w:cs="Arial"/>
          <w:sz w:val="20"/>
        </w:rPr>
      </w:pPr>
      <w:r>
        <w:rPr>
          <w:rFonts w:ascii="Arial" w:hAnsi="Arial" w:cs="Arial"/>
          <w:sz w:val="20"/>
        </w:rPr>
        <w:t>Zavazuji se jako místně zodpovědný, event. jako pověřený zástupce externí osoby, mně svěřené zaměstnance a další osoby ve výše uvedeném smyslu prokazatelně proškolit.</w:t>
      </w:r>
    </w:p>
    <w:p w14:paraId="026B3758" w14:textId="77777777" w:rsidR="00EC0719" w:rsidRDefault="00EC0719" w:rsidP="00EC0719">
      <w:pPr>
        <w:ind w:firstLine="720"/>
        <w:jc w:val="both"/>
        <w:rPr>
          <w:rFonts w:ascii="Arial" w:hAnsi="Arial" w:cs="Arial"/>
          <w:sz w:val="20"/>
        </w:rPr>
      </w:pPr>
    </w:p>
    <w:p w14:paraId="6636D1B4" w14:textId="77777777" w:rsidR="00EC0719" w:rsidRDefault="00EC0719" w:rsidP="00EC0719">
      <w:pPr>
        <w:jc w:val="both"/>
        <w:rPr>
          <w:rFonts w:ascii="Arial" w:hAnsi="Arial" w:cs="Arial"/>
          <w:i/>
          <w:sz w:val="20"/>
        </w:rPr>
      </w:pPr>
    </w:p>
    <w:p w14:paraId="6017E312" w14:textId="77777777" w:rsidR="00EC0719" w:rsidRDefault="00EC0719" w:rsidP="00EC0719">
      <w:pPr>
        <w:jc w:val="both"/>
        <w:rPr>
          <w:rFonts w:ascii="Arial" w:hAnsi="Arial" w:cs="Arial"/>
          <w:i/>
          <w:sz w:val="20"/>
        </w:rPr>
      </w:pPr>
    </w:p>
    <w:p w14:paraId="0F6F23FA" w14:textId="77777777" w:rsidR="00EC0719" w:rsidRDefault="00EC0719" w:rsidP="00EC0719">
      <w:pPr>
        <w:jc w:val="both"/>
        <w:rPr>
          <w:rFonts w:ascii="Arial" w:hAnsi="Arial" w:cs="Arial"/>
          <w:i/>
          <w:sz w:val="20"/>
        </w:rPr>
      </w:pPr>
    </w:p>
    <w:p w14:paraId="35C3D9A8" w14:textId="77777777" w:rsidR="00EC0719" w:rsidRDefault="00EC0719" w:rsidP="00EC0719">
      <w:pPr>
        <w:jc w:val="both"/>
        <w:rPr>
          <w:rFonts w:ascii="Arial" w:hAnsi="Arial" w:cs="Arial"/>
          <w:i/>
          <w:sz w:val="20"/>
        </w:rPr>
      </w:pPr>
    </w:p>
    <w:p w14:paraId="3581BF79" w14:textId="77777777" w:rsidR="00EC0719" w:rsidRDefault="00EC0719" w:rsidP="00EC0719">
      <w:pPr>
        <w:jc w:val="both"/>
        <w:rPr>
          <w:rFonts w:ascii="Arial" w:hAnsi="Arial" w:cs="Arial"/>
          <w:i/>
          <w:sz w:val="20"/>
        </w:rPr>
      </w:pPr>
    </w:p>
    <w:p w14:paraId="4D9B5CB3" w14:textId="77777777" w:rsidR="00EC0719" w:rsidRDefault="00EC0719" w:rsidP="00EC0719">
      <w:pPr>
        <w:tabs>
          <w:tab w:val="left" w:pos="3969"/>
        </w:tabs>
        <w:rPr>
          <w:rFonts w:ascii="Arial" w:hAnsi="Arial" w:cs="Arial"/>
          <w:i/>
          <w:sz w:val="20"/>
        </w:rPr>
      </w:pPr>
      <w:r>
        <w:rPr>
          <w:rFonts w:ascii="Arial" w:hAnsi="Arial" w:cs="Arial"/>
          <w:b/>
          <w:i/>
          <w:sz w:val="20"/>
        </w:rPr>
        <w:t>Za externí osobu:</w:t>
      </w:r>
      <w:r>
        <w:rPr>
          <w:rFonts w:ascii="Arial" w:hAnsi="Arial" w:cs="Arial"/>
          <w:i/>
          <w:sz w:val="20"/>
        </w:rPr>
        <w:tab/>
        <w:t>……………</w:t>
      </w:r>
      <w:proofErr w:type="gramStart"/>
      <w:r>
        <w:rPr>
          <w:rFonts w:ascii="Arial" w:hAnsi="Arial" w:cs="Arial"/>
          <w:i/>
          <w:sz w:val="20"/>
        </w:rPr>
        <w:t>…….</w:t>
      </w:r>
      <w:proofErr w:type="gramEnd"/>
      <w:r>
        <w:rPr>
          <w:rFonts w:ascii="Arial" w:hAnsi="Arial" w:cs="Arial"/>
          <w:i/>
          <w:sz w:val="20"/>
        </w:rPr>
        <w:t>……………………………………………..………</w:t>
      </w:r>
    </w:p>
    <w:p w14:paraId="5C400D67" w14:textId="77777777" w:rsidR="00EC0719" w:rsidRDefault="00EC0719" w:rsidP="00EC0719">
      <w:pPr>
        <w:tabs>
          <w:tab w:val="left" w:pos="5387"/>
        </w:tabs>
        <w:jc w:val="both"/>
        <w:rPr>
          <w:rFonts w:ascii="Arial" w:hAnsi="Arial" w:cs="Arial"/>
          <w:b/>
          <w:i/>
          <w:sz w:val="20"/>
        </w:rPr>
      </w:pPr>
      <w:r>
        <w:rPr>
          <w:rFonts w:ascii="Arial" w:hAnsi="Arial" w:cs="Arial"/>
          <w:i/>
          <w:sz w:val="20"/>
        </w:rPr>
        <w:tab/>
        <w:t>(obchodní firma, sídlo, IČ)</w:t>
      </w:r>
    </w:p>
    <w:p w14:paraId="204F021C" w14:textId="77777777" w:rsidR="00EC0719" w:rsidRDefault="00EC0719" w:rsidP="00EC0719">
      <w:pPr>
        <w:jc w:val="both"/>
        <w:rPr>
          <w:rFonts w:ascii="Arial" w:hAnsi="Arial" w:cs="Arial"/>
          <w:b/>
          <w:i/>
          <w:sz w:val="20"/>
        </w:rPr>
      </w:pPr>
    </w:p>
    <w:p w14:paraId="1210AFE9" w14:textId="77777777" w:rsidR="00EC0719" w:rsidRDefault="00EC0719" w:rsidP="00EC0719">
      <w:pPr>
        <w:jc w:val="both"/>
        <w:rPr>
          <w:rFonts w:ascii="Arial" w:hAnsi="Arial" w:cs="Arial"/>
          <w:b/>
          <w:i/>
          <w:sz w:val="20"/>
        </w:rPr>
      </w:pPr>
    </w:p>
    <w:p w14:paraId="253938EA" w14:textId="77777777" w:rsidR="00EC0719" w:rsidRDefault="00EC0719" w:rsidP="00EC0719">
      <w:pPr>
        <w:jc w:val="both"/>
        <w:rPr>
          <w:rFonts w:ascii="Arial" w:hAnsi="Arial" w:cs="Arial"/>
          <w:b/>
          <w:i/>
          <w:sz w:val="20"/>
        </w:rPr>
      </w:pPr>
    </w:p>
    <w:p w14:paraId="1F49367C" w14:textId="77777777" w:rsidR="00EC0719" w:rsidRDefault="00EC0719" w:rsidP="00EC0719">
      <w:pPr>
        <w:jc w:val="both"/>
        <w:rPr>
          <w:rFonts w:ascii="Arial" w:hAnsi="Arial" w:cs="Arial"/>
          <w:b/>
          <w:i/>
          <w:sz w:val="20"/>
        </w:rPr>
      </w:pPr>
    </w:p>
    <w:p w14:paraId="56BC05D7" w14:textId="77777777" w:rsidR="00EC0719" w:rsidRDefault="00EC0719" w:rsidP="00EC0719">
      <w:pPr>
        <w:tabs>
          <w:tab w:val="left" w:pos="3969"/>
        </w:tabs>
        <w:rPr>
          <w:rFonts w:ascii="Arial" w:hAnsi="Arial" w:cs="Arial"/>
          <w:i/>
          <w:sz w:val="20"/>
        </w:rPr>
      </w:pPr>
      <w:r>
        <w:rPr>
          <w:rFonts w:ascii="Arial" w:hAnsi="Arial" w:cs="Arial"/>
          <w:b/>
          <w:i/>
          <w:sz w:val="20"/>
        </w:rPr>
        <w:t>Odpovědný zástupce externí osoby:</w:t>
      </w:r>
      <w:r>
        <w:rPr>
          <w:rFonts w:ascii="Arial" w:hAnsi="Arial" w:cs="Arial"/>
          <w:b/>
          <w:i/>
          <w:sz w:val="20"/>
        </w:rPr>
        <w:tab/>
      </w:r>
      <w:r>
        <w:rPr>
          <w:rFonts w:ascii="Arial" w:hAnsi="Arial" w:cs="Arial"/>
          <w:i/>
          <w:sz w:val="20"/>
        </w:rPr>
        <w:t>………………………</w:t>
      </w:r>
      <w:proofErr w:type="gramStart"/>
      <w:r>
        <w:rPr>
          <w:rFonts w:ascii="Arial" w:hAnsi="Arial" w:cs="Arial"/>
          <w:i/>
          <w:sz w:val="20"/>
        </w:rPr>
        <w:t>…….</w:t>
      </w:r>
      <w:proofErr w:type="gramEnd"/>
      <w:r>
        <w:rPr>
          <w:rFonts w:ascii="Arial" w:hAnsi="Arial" w:cs="Arial"/>
          <w:i/>
          <w:sz w:val="20"/>
        </w:rPr>
        <w:t>………………..…………………....…....</w:t>
      </w:r>
    </w:p>
    <w:p w14:paraId="0638FE4C" w14:textId="77777777" w:rsidR="00EC0719" w:rsidRDefault="00EC0719" w:rsidP="00EC0719">
      <w:pPr>
        <w:tabs>
          <w:tab w:val="left" w:pos="5387"/>
        </w:tabs>
        <w:jc w:val="both"/>
        <w:rPr>
          <w:rFonts w:ascii="Arial" w:hAnsi="Arial" w:cs="Arial"/>
          <w:i/>
          <w:sz w:val="20"/>
        </w:rPr>
      </w:pPr>
      <w:r>
        <w:rPr>
          <w:rFonts w:ascii="Arial" w:hAnsi="Arial" w:cs="Arial"/>
          <w:i/>
          <w:sz w:val="20"/>
        </w:rPr>
        <w:tab/>
        <w:t>(jméno, podpis, datum)</w:t>
      </w:r>
    </w:p>
    <w:p w14:paraId="53806062" w14:textId="77777777" w:rsidR="00EC0719" w:rsidRDefault="00EC0719" w:rsidP="00EC0719">
      <w:pPr>
        <w:jc w:val="both"/>
        <w:rPr>
          <w:rFonts w:ascii="Arial" w:hAnsi="Arial" w:cs="Arial"/>
          <w:b/>
          <w:i/>
          <w:sz w:val="20"/>
        </w:rPr>
      </w:pPr>
    </w:p>
    <w:p w14:paraId="7EFE60F8" w14:textId="77777777" w:rsidR="00EC0719" w:rsidRDefault="00EC0719" w:rsidP="00EC0719">
      <w:pPr>
        <w:jc w:val="both"/>
        <w:rPr>
          <w:rFonts w:ascii="Arial" w:hAnsi="Arial" w:cs="Arial"/>
          <w:i/>
          <w:sz w:val="20"/>
        </w:rPr>
      </w:pPr>
    </w:p>
    <w:p w14:paraId="7FDB1455" w14:textId="77777777" w:rsidR="00EC0719" w:rsidRDefault="00EC0719" w:rsidP="00EC0719">
      <w:pPr>
        <w:jc w:val="both"/>
        <w:rPr>
          <w:rFonts w:ascii="Arial" w:hAnsi="Arial" w:cs="Arial"/>
          <w:i/>
          <w:sz w:val="20"/>
        </w:rPr>
      </w:pPr>
    </w:p>
    <w:p w14:paraId="12A80608" w14:textId="77777777" w:rsidR="00EC0719" w:rsidRDefault="00EC0719" w:rsidP="00EC0719">
      <w:pPr>
        <w:jc w:val="both"/>
        <w:rPr>
          <w:rFonts w:ascii="Arial" w:hAnsi="Arial" w:cs="Arial"/>
          <w:i/>
          <w:sz w:val="20"/>
        </w:rPr>
      </w:pPr>
    </w:p>
    <w:p w14:paraId="52FC0BD7" w14:textId="77777777" w:rsidR="00EC0719" w:rsidRDefault="00EC0719" w:rsidP="00EC0719">
      <w:pPr>
        <w:jc w:val="both"/>
        <w:rPr>
          <w:rFonts w:ascii="Arial" w:hAnsi="Arial" w:cs="Arial"/>
          <w:i/>
          <w:sz w:val="20"/>
        </w:rPr>
      </w:pPr>
      <w:r>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Pr>
          <w:rFonts w:ascii="Arial" w:hAnsi="Arial" w:cs="Arial"/>
          <w:i/>
          <w:sz w:val="20"/>
        </w:rPr>
        <w:t xml:space="preserve"> </w:t>
      </w:r>
    </w:p>
    <w:p w14:paraId="2A5F1405" w14:textId="77777777" w:rsidR="00EC0719" w:rsidRDefault="00EC0719" w:rsidP="00EC0719">
      <w:pPr>
        <w:rPr>
          <w:rFonts w:ascii="Arial" w:hAnsi="Arial" w:cs="Arial"/>
          <w:i/>
          <w:sz w:val="20"/>
        </w:rPr>
      </w:pPr>
    </w:p>
    <w:p w14:paraId="1C8FC049" w14:textId="77777777" w:rsidR="00EC0719" w:rsidRDefault="00EC0719" w:rsidP="00EC0719">
      <w:pPr>
        <w:rPr>
          <w:rFonts w:ascii="Arial" w:hAnsi="Arial" w:cs="Arial"/>
          <w:i/>
          <w:sz w:val="20"/>
        </w:rPr>
      </w:pPr>
    </w:p>
    <w:p w14:paraId="51D07A66" w14:textId="77777777" w:rsidR="00EC0719" w:rsidRDefault="00EC0719" w:rsidP="00EC0719">
      <w:pPr>
        <w:rPr>
          <w:rFonts w:ascii="Arial" w:hAnsi="Arial" w:cs="Arial"/>
          <w:i/>
          <w:sz w:val="20"/>
        </w:rPr>
      </w:pPr>
    </w:p>
    <w:p w14:paraId="45F478A4" w14:textId="77777777" w:rsidR="00EC0719" w:rsidRDefault="00EC0719" w:rsidP="00EC0719">
      <w:pPr>
        <w:rPr>
          <w:rFonts w:ascii="Arial" w:hAnsi="Arial" w:cs="Arial"/>
          <w:i/>
          <w:sz w:val="20"/>
        </w:rPr>
      </w:pPr>
    </w:p>
    <w:p w14:paraId="4EC50065" w14:textId="77777777" w:rsidR="00EC0719" w:rsidRDefault="00EC0719" w:rsidP="00EC0719">
      <w:pPr>
        <w:jc w:val="both"/>
        <w:rPr>
          <w:rFonts w:ascii="Arial" w:hAnsi="Arial" w:cs="Arial"/>
          <w:i/>
          <w:sz w:val="20"/>
        </w:rPr>
      </w:pPr>
    </w:p>
    <w:p w14:paraId="76AD1434" w14:textId="77777777" w:rsidR="00EC0719" w:rsidRDefault="00EC0719" w:rsidP="00EC0719">
      <w:pPr>
        <w:rPr>
          <w:rFonts w:ascii="Arial" w:hAnsi="Arial" w:cs="Arial"/>
          <w:b/>
          <w:i/>
          <w:sz w:val="20"/>
        </w:rPr>
      </w:pPr>
      <w:r>
        <w:rPr>
          <w:rFonts w:ascii="Arial" w:hAnsi="Arial" w:cs="Arial"/>
          <w:b/>
          <w:i/>
          <w:sz w:val="20"/>
        </w:rPr>
        <w:t xml:space="preserve">Za Společnost DPOV, a.s.:        </w:t>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r>
      <w:r>
        <w:rPr>
          <w:rFonts w:ascii="Arial" w:hAnsi="Arial" w:cs="Arial"/>
          <w:b/>
          <w:i/>
          <w:sz w:val="20"/>
        </w:rPr>
        <w:tab/>
        <w:t xml:space="preserve">       </w:t>
      </w:r>
    </w:p>
    <w:p w14:paraId="68ED1635" w14:textId="77777777" w:rsidR="00EC0719" w:rsidRDefault="00EC0719" w:rsidP="00EC0719">
      <w:pPr>
        <w:rPr>
          <w:rFonts w:ascii="Arial" w:hAnsi="Arial" w:cs="Arial"/>
          <w:b/>
          <w:i/>
          <w:sz w:val="20"/>
        </w:rPr>
      </w:pPr>
    </w:p>
    <w:p w14:paraId="6A79F141" w14:textId="77777777" w:rsidR="00EC0719" w:rsidRDefault="00EC0719" w:rsidP="00EC0719">
      <w:pPr>
        <w:ind w:left="3740" w:firstLine="170"/>
        <w:rPr>
          <w:rFonts w:ascii="Arial" w:hAnsi="Arial" w:cs="Arial"/>
          <w:i/>
          <w:sz w:val="20"/>
        </w:rPr>
      </w:pPr>
      <w:r>
        <w:rPr>
          <w:rFonts w:ascii="Arial" w:hAnsi="Arial" w:cs="Arial"/>
          <w:i/>
          <w:sz w:val="20"/>
        </w:rPr>
        <w:t>…………………………………………………….………………….….</w:t>
      </w:r>
    </w:p>
    <w:p w14:paraId="63292A12" w14:textId="77777777" w:rsidR="00EC0719" w:rsidRDefault="00EC0719" w:rsidP="00EC0719">
      <w:pPr>
        <w:tabs>
          <w:tab w:val="left" w:pos="5245"/>
        </w:tabs>
        <w:rPr>
          <w:rFonts w:ascii="Arial" w:hAnsi="Arial" w:cs="Arial"/>
          <w:i/>
          <w:sz w:val="20"/>
        </w:rPr>
      </w:pPr>
      <w:r>
        <w:rPr>
          <w:rFonts w:ascii="Arial" w:hAnsi="Arial" w:cs="Arial"/>
          <w:i/>
          <w:sz w:val="20"/>
        </w:rPr>
        <w:tab/>
        <w:t>(jméno, podpis, datum školení)</w:t>
      </w:r>
    </w:p>
    <w:p w14:paraId="3D3FDE1D" w14:textId="77777777" w:rsidR="00EC0719" w:rsidRDefault="00EC0719" w:rsidP="00EC0719">
      <w:pPr>
        <w:jc w:val="both"/>
        <w:rPr>
          <w:rFonts w:ascii="Arial" w:hAnsi="Arial" w:cs="Arial"/>
          <w:i/>
          <w:sz w:val="20"/>
        </w:rPr>
      </w:pPr>
    </w:p>
    <w:p w14:paraId="5638D5C0" w14:textId="77777777" w:rsidR="00EC0719" w:rsidRDefault="00EC0719" w:rsidP="00EC0719">
      <w:pPr>
        <w:jc w:val="both"/>
        <w:rPr>
          <w:rFonts w:ascii="Arial" w:hAnsi="Arial" w:cs="Arial"/>
          <w:i/>
          <w:sz w:val="20"/>
        </w:rPr>
      </w:pPr>
    </w:p>
    <w:p w14:paraId="5D6D1112" w14:textId="77777777" w:rsidR="00EC0719" w:rsidRDefault="00EC0719" w:rsidP="00EC0719">
      <w:pPr>
        <w:jc w:val="both"/>
        <w:rPr>
          <w:rFonts w:ascii="Arial" w:hAnsi="Arial" w:cs="Arial"/>
          <w:i/>
          <w:sz w:val="20"/>
        </w:rPr>
      </w:pPr>
    </w:p>
    <w:p w14:paraId="3C34D614" w14:textId="77777777" w:rsidR="00EC0719" w:rsidRDefault="00EC0719" w:rsidP="00EC0719">
      <w:pPr>
        <w:jc w:val="both"/>
        <w:rPr>
          <w:rFonts w:ascii="Arial" w:hAnsi="Arial" w:cs="Arial"/>
          <w:i/>
          <w:sz w:val="20"/>
        </w:rPr>
      </w:pPr>
    </w:p>
    <w:p w14:paraId="52057E61" w14:textId="77777777" w:rsidR="00EC0719" w:rsidRDefault="00EC0719" w:rsidP="00EC0719">
      <w:pPr>
        <w:rPr>
          <w:rFonts w:ascii="Arial" w:hAnsi="Arial" w:cs="Arial"/>
        </w:rPr>
      </w:pPr>
    </w:p>
    <w:p w14:paraId="37CE2329" w14:textId="77777777" w:rsidR="00EC0719" w:rsidRDefault="00EC0719" w:rsidP="00EC0719">
      <w:pPr>
        <w:spacing w:after="120"/>
        <w:jc w:val="both"/>
        <w:rPr>
          <w:rFonts w:asciiTheme="minorHAnsi" w:hAnsiTheme="minorHAnsi" w:cstheme="minorHAnsi"/>
          <w:sz w:val="22"/>
          <w:szCs w:val="22"/>
        </w:rPr>
      </w:pPr>
    </w:p>
    <w:p w14:paraId="4435DCB2" w14:textId="77777777" w:rsidR="00EC0719" w:rsidRPr="009C0DCD" w:rsidRDefault="00EC0719" w:rsidP="002A4EBF">
      <w:pPr>
        <w:spacing w:before="60"/>
        <w:jc w:val="both"/>
        <w:rPr>
          <w:rFonts w:ascii="Calibri" w:hAnsi="Calibri" w:cs="Calibri"/>
          <w:sz w:val="22"/>
          <w:szCs w:val="22"/>
        </w:rPr>
      </w:pPr>
    </w:p>
    <w:sectPr w:rsidR="00EC0719" w:rsidRPr="009C0DCD" w:rsidSect="00D06B22">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37F8" w14:textId="77777777" w:rsidR="00C81EFF" w:rsidRDefault="00C81EFF">
      <w:r>
        <w:separator/>
      </w:r>
    </w:p>
  </w:endnote>
  <w:endnote w:type="continuationSeparator" w:id="0">
    <w:p w14:paraId="5349DD00" w14:textId="77777777" w:rsidR="00C81EFF" w:rsidRDefault="00C81EFF">
      <w:r>
        <w:continuationSeparator/>
      </w:r>
    </w:p>
  </w:endnote>
  <w:endnote w:type="continuationNotice" w:id="1">
    <w:p w14:paraId="2AAABBF2" w14:textId="77777777" w:rsidR="00C81EFF" w:rsidRDefault="00C81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7F63" w14:textId="77777777" w:rsidR="00C81EFF" w:rsidRDefault="00C81EFF">
      <w:r>
        <w:separator/>
      </w:r>
    </w:p>
  </w:footnote>
  <w:footnote w:type="continuationSeparator" w:id="0">
    <w:p w14:paraId="16A28CAA" w14:textId="77777777" w:rsidR="00C81EFF" w:rsidRDefault="00C81EFF">
      <w:r>
        <w:continuationSeparator/>
      </w:r>
    </w:p>
  </w:footnote>
  <w:footnote w:type="continuationNotice" w:id="1">
    <w:p w14:paraId="5E674B6A" w14:textId="77777777" w:rsidR="00C81EFF" w:rsidRDefault="00C81E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7" w15:restartNumberingAfterBreak="0">
    <w:nsid w:val="19B2790C"/>
    <w:multiLevelType w:val="multilevel"/>
    <w:tmpl w:val="2D5466AA"/>
    <w:lvl w:ilvl="0">
      <w:start w:val="1"/>
      <w:numFmt w:val="lowerLetter"/>
      <w:lvlText w:val="%1)"/>
      <w:lvlJc w:val="left"/>
      <w:pPr>
        <w:tabs>
          <w:tab w:val="num" w:pos="794"/>
        </w:tabs>
        <w:ind w:left="79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2F77478"/>
    <w:multiLevelType w:val="multilevel"/>
    <w:tmpl w:val="03D6826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4A6AE9"/>
    <w:multiLevelType w:val="multilevel"/>
    <w:tmpl w:val="0DDC30C0"/>
    <w:lvl w:ilvl="0">
      <w:start w:val="3"/>
      <w:numFmt w:val="decimal"/>
      <w:lvlText w:val="%1"/>
      <w:lvlJc w:val="left"/>
      <w:pPr>
        <w:ind w:left="360" w:hanging="360"/>
      </w:pPr>
      <w:rPr>
        <w:rFonts w:hint="default"/>
        <w:b w:val="0"/>
      </w:rPr>
    </w:lvl>
    <w:lvl w:ilvl="1">
      <w:start w:val="7"/>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171312"/>
    <w:multiLevelType w:val="multilevel"/>
    <w:tmpl w:val="9D58C076"/>
    <w:lvl w:ilvl="0">
      <w:start w:val="3"/>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8"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3A464C"/>
    <w:multiLevelType w:val="hybridMultilevel"/>
    <w:tmpl w:val="40046392"/>
    <w:lvl w:ilvl="0" w:tplc="1D22EF62">
      <w:start w:val="3"/>
      <w:numFmt w:val="decimal"/>
      <w:lvlText w:val="4.%1"/>
      <w:lvlJc w:val="left"/>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094FC8"/>
    <w:multiLevelType w:val="hybridMultilevel"/>
    <w:tmpl w:val="56B255E8"/>
    <w:lvl w:ilvl="0" w:tplc="0352B340">
      <w:start w:val="1"/>
      <w:numFmt w:val="decimal"/>
      <w:lvlText w:val="%1."/>
      <w:lvlJc w:val="left"/>
      <w:pPr>
        <w:ind w:left="792" w:hanging="432"/>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5C2C3DEA"/>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D8A472D"/>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26" w15:restartNumberingAfterBreak="0">
    <w:nsid w:val="7B2455AF"/>
    <w:multiLevelType w:val="singleLevel"/>
    <w:tmpl w:val="0405000F"/>
    <w:lvl w:ilvl="0">
      <w:start w:val="3"/>
      <w:numFmt w:val="decimal"/>
      <w:lvlText w:val="%1."/>
      <w:lvlJc w:val="left"/>
      <w:pPr>
        <w:tabs>
          <w:tab w:val="num" w:pos="360"/>
        </w:tabs>
        <w:ind w:left="360" w:hanging="360"/>
      </w:pPr>
    </w:lvl>
  </w:abstractNum>
  <w:abstractNum w:abstractNumId="27" w15:restartNumberingAfterBreak="0">
    <w:nsid w:val="7C215C4A"/>
    <w:multiLevelType w:val="multilevel"/>
    <w:tmpl w:val="83861C8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F511504"/>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25"/>
  </w:num>
  <w:num w:numId="3">
    <w:abstractNumId w:val="11"/>
  </w:num>
  <w:num w:numId="4">
    <w:abstractNumId w:val="13"/>
  </w:num>
  <w:num w:numId="5">
    <w:abstractNumId w:val="19"/>
  </w:num>
  <w:num w:numId="6">
    <w:abstractNumId w:val="4"/>
  </w:num>
  <w:num w:numId="7">
    <w:abstractNumId w:val="18"/>
  </w:num>
  <w:num w:numId="8">
    <w:abstractNumId w:val="8"/>
  </w:num>
  <w:num w:numId="9">
    <w:abstractNumId w:val="5"/>
  </w:num>
  <w:num w:numId="10">
    <w:abstractNumId w:val="9"/>
  </w:num>
  <w:num w:numId="11">
    <w:abstractNumId w:val="22"/>
  </w:num>
  <w:num w:numId="12">
    <w:abstractNumId w:val="6"/>
  </w:num>
  <w:num w:numId="13">
    <w:abstractNumId w:val="15"/>
  </w:num>
  <w:num w:numId="14">
    <w:abstractNumId w:val="16"/>
  </w:num>
  <w:num w:numId="15">
    <w:abstractNumId w:val="10"/>
  </w:num>
  <w:num w:numId="16">
    <w:abstractNumId w:val="17"/>
  </w:num>
  <w:num w:numId="17">
    <w:abstractNumId w:val="20"/>
  </w:num>
  <w:num w:numId="18">
    <w:abstractNumId w:val="3"/>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numFmt w:val="bullet"/>
        <w:lvlText w:val=""/>
        <w:legacy w:legacy="1" w:legacySpace="0" w:legacyIndent="283"/>
        <w:lvlJc w:val="left"/>
        <w:pPr>
          <w:ind w:left="850" w:hanging="283"/>
        </w:pPr>
        <w:rPr>
          <w:rFonts w:ascii="Symbol" w:hAnsi="Symbol" w:cs="Symbol" w:hint="default"/>
        </w:rPr>
      </w:lvl>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3"/>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D0DCA"/>
    <w:rsid w:val="000D4ADE"/>
    <w:rsid w:val="000D570D"/>
    <w:rsid w:val="000D5E0A"/>
    <w:rsid w:val="000E0330"/>
    <w:rsid w:val="000E14B3"/>
    <w:rsid w:val="000E1BCD"/>
    <w:rsid w:val="000E1C32"/>
    <w:rsid w:val="000E3359"/>
    <w:rsid w:val="000E3C21"/>
    <w:rsid w:val="000E6873"/>
    <w:rsid w:val="000F11B3"/>
    <w:rsid w:val="000F48EA"/>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56"/>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4E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17E3D"/>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1A1"/>
    <w:rsid w:val="0028613E"/>
    <w:rsid w:val="002861B0"/>
    <w:rsid w:val="00286488"/>
    <w:rsid w:val="002866DC"/>
    <w:rsid w:val="00286E0B"/>
    <w:rsid w:val="00287AF6"/>
    <w:rsid w:val="00297461"/>
    <w:rsid w:val="002A1C50"/>
    <w:rsid w:val="002A2ED4"/>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F27"/>
    <w:rsid w:val="00311B49"/>
    <w:rsid w:val="00311F66"/>
    <w:rsid w:val="00313263"/>
    <w:rsid w:val="003138EB"/>
    <w:rsid w:val="003163B8"/>
    <w:rsid w:val="00316701"/>
    <w:rsid w:val="003179D7"/>
    <w:rsid w:val="003205FC"/>
    <w:rsid w:val="003215D6"/>
    <w:rsid w:val="00321C92"/>
    <w:rsid w:val="00322C9D"/>
    <w:rsid w:val="00323502"/>
    <w:rsid w:val="003236C0"/>
    <w:rsid w:val="003240B9"/>
    <w:rsid w:val="00325487"/>
    <w:rsid w:val="003257B9"/>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884"/>
    <w:rsid w:val="00385572"/>
    <w:rsid w:val="00385B01"/>
    <w:rsid w:val="003863B9"/>
    <w:rsid w:val="00392003"/>
    <w:rsid w:val="0039241A"/>
    <w:rsid w:val="00392CB5"/>
    <w:rsid w:val="00393C20"/>
    <w:rsid w:val="003954B9"/>
    <w:rsid w:val="0039553E"/>
    <w:rsid w:val="00395EA7"/>
    <w:rsid w:val="00397008"/>
    <w:rsid w:val="00397FAE"/>
    <w:rsid w:val="003A0334"/>
    <w:rsid w:val="003A10C8"/>
    <w:rsid w:val="003A13A9"/>
    <w:rsid w:val="003A1F6D"/>
    <w:rsid w:val="003A3F00"/>
    <w:rsid w:val="003A49FC"/>
    <w:rsid w:val="003B13EF"/>
    <w:rsid w:val="003B183E"/>
    <w:rsid w:val="003B1929"/>
    <w:rsid w:val="003B21D5"/>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4FC3"/>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07E3"/>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4D29"/>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FE9"/>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5E79"/>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90424"/>
    <w:rsid w:val="005908B1"/>
    <w:rsid w:val="00593324"/>
    <w:rsid w:val="0059453D"/>
    <w:rsid w:val="00595158"/>
    <w:rsid w:val="00595956"/>
    <w:rsid w:val="00597965"/>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28EB"/>
    <w:rsid w:val="00665155"/>
    <w:rsid w:val="00665D2D"/>
    <w:rsid w:val="00667D1B"/>
    <w:rsid w:val="0067001C"/>
    <w:rsid w:val="00673B93"/>
    <w:rsid w:val="00677926"/>
    <w:rsid w:val="00677BFB"/>
    <w:rsid w:val="00682496"/>
    <w:rsid w:val="00682B0D"/>
    <w:rsid w:val="00683FB6"/>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08A0"/>
    <w:rsid w:val="006C146F"/>
    <w:rsid w:val="006C2185"/>
    <w:rsid w:val="006C4175"/>
    <w:rsid w:val="006C6033"/>
    <w:rsid w:val="006C6137"/>
    <w:rsid w:val="006C755B"/>
    <w:rsid w:val="006C7C0C"/>
    <w:rsid w:val="006C7F01"/>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06A4"/>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3103"/>
    <w:rsid w:val="00765E82"/>
    <w:rsid w:val="00766561"/>
    <w:rsid w:val="00766602"/>
    <w:rsid w:val="00770068"/>
    <w:rsid w:val="007706FC"/>
    <w:rsid w:val="007718AA"/>
    <w:rsid w:val="00772027"/>
    <w:rsid w:val="007720F7"/>
    <w:rsid w:val="007737D3"/>
    <w:rsid w:val="00774417"/>
    <w:rsid w:val="0077541E"/>
    <w:rsid w:val="00776384"/>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583"/>
    <w:rsid w:val="007C7857"/>
    <w:rsid w:val="007D09BA"/>
    <w:rsid w:val="007D2751"/>
    <w:rsid w:val="007D2B8F"/>
    <w:rsid w:val="007D2C36"/>
    <w:rsid w:val="007D59B6"/>
    <w:rsid w:val="007D59E8"/>
    <w:rsid w:val="007D5B5F"/>
    <w:rsid w:val="007D5BD7"/>
    <w:rsid w:val="007D6A37"/>
    <w:rsid w:val="007D704F"/>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267B"/>
    <w:rsid w:val="00864AA0"/>
    <w:rsid w:val="0086525C"/>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3B0"/>
    <w:rsid w:val="00AA1574"/>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C48"/>
    <w:rsid w:val="00AF5308"/>
    <w:rsid w:val="00AF57AC"/>
    <w:rsid w:val="00AF73BD"/>
    <w:rsid w:val="00AF7BB4"/>
    <w:rsid w:val="00AF7DEF"/>
    <w:rsid w:val="00B0149D"/>
    <w:rsid w:val="00B017BF"/>
    <w:rsid w:val="00B03F29"/>
    <w:rsid w:val="00B04554"/>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0C28"/>
    <w:rsid w:val="00B31F90"/>
    <w:rsid w:val="00B32F94"/>
    <w:rsid w:val="00B33AB6"/>
    <w:rsid w:val="00B34971"/>
    <w:rsid w:val="00B351A3"/>
    <w:rsid w:val="00B35731"/>
    <w:rsid w:val="00B365F8"/>
    <w:rsid w:val="00B37D7A"/>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D7F11"/>
    <w:rsid w:val="00BE1751"/>
    <w:rsid w:val="00BE2940"/>
    <w:rsid w:val="00BE42F1"/>
    <w:rsid w:val="00BE567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53A1"/>
    <w:rsid w:val="00C05C29"/>
    <w:rsid w:val="00C065B8"/>
    <w:rsid w:val="00C068BC"/>
    <w:rsid w:val="00C10465"/>
    <w:rsid w:val="00C10846"/>
    <w:rsid w:val="00C11736"/>
    <w:rsid w:val="00C14E3C"/>
    <w:rsid w:val="00C14FE1"/>
    <w:rsid w:val="00C176CD"/>
    <w:rsid w:val="00C249E3"/>
    <w:rsid w:val="00C2521D"/>
    <w:rsid w:val="00C26A9F"/>
    <w:rsid w:val="00C276BB"/>
    <w:rsid w:val="00C27D79"/>
    <w:rsid w:val="00C314EA"/>
    <w:rsid w:val="00C319A9"/>
    <w:rsid w:val="00C34798"/>
    <w:rsid w:val="00C36C78"/>
    <w:rsid w:val="00C36C90"/>
    <w:rsid w:val="00C4025A"/>
    <w:rsid w:val="00C408E6"/>
    <w:rsid w:val="00C4207F"/>
    <w:rsid w:val="00C4275B"/>
    <w:rsid w:val="00C4431A"/>
    <w:rsid w:val="00C47C29"/>
    <w:rsid w:val="00C5107A"/>
    <w:rsid w:val="00C55662"/>
    <w:rsid w:val="00C607F5"/>
    <w:rsid w:val="00C64206"/>
    <w:rsid w:val="00C65A9B"/>
    <w:rsid w:val="00C66DB1"/>
    <w:rsid w:val="00C761A9"/>
    <w:rsid w:val="00C76CBD"/>
    <w:rsid w:val="00C81CE9"/>
    <w:rsid w:val="00C81EFF"/>
    <w:rsid w:val="00C84ED9"/>
    <w:rsid w:val="00C8690C"/>
    <w:rsid w:val="00C87148"/>
    <w:rsid w:val="00C93030"/>
    <w:rsid w:val="00C959D9"/>
    <w:rsid w:val="00C95C0E"/>
    <w:rsid w:val="00CA0BF6"/>
    <w:rsid w:val="00CA47BA"/>
    <w:rsid w:val="00CA4805"/>
    <w:rsid w:val="00CA5E35"/>
    <w:rsid w:val="00CA720C"/>
    <w:rsid w:val="00CA734E"/>
    <w:rsid w:val="00CA7B7D"/>
    <w:rsid w:val="00CB4CBA"/>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5AA"/>
    <w:rsid w:val="00D03881"/>
    <w:rsid w:val="00D04907"/>
    <w:rsid w:val="00D04AD7"/>
    <w:rsid w:val="00D06B22"/>
    <w:rsid w:val="00D10E24"/>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56FFF"/>
    <w:rsid w:val="00D6109C"/>
    <w:rsid w:val="00D61D68"/>
    <w:rsid w:val="00D640D0"/>
    <w:rsid w:val="00D644C3"/>
    <w:rsid w:val="00D71E6E"/>
    <w:rsid w:val="00D7344A"/>
    <w:rsid w:val="00D75383"/>
    <w:rsid w:val="00D75728"/>
    <w:rsid w:val="00D76F26"/>
    <w:rsid w:val="00D77C81"/>
    <w:rsid w:val="00D80F9F"/>
    <w:rsid w:val="00D81DAE"/>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10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675DB"/>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6E9D"/>
    <w:rsid w:val="00E970A2"/>
    <w:rsid w:val="00EA1CD5"/>
    <w:rsid w:val="00EA3F9D"/>
    <w:rsid w:val="00EA50F6"/>
    <w:rsid w:val="00EA5B27"/>
    <w:rsid w:val="00EA6736"/>
    <w:rsid w:val="00EA6866"/>
    <w:rsid w:val="00EA7B4F"/>
    <w:rsid w:val="00EA7ED2"/>
    <w:rsid w:val="00EB0574"/>
    <w:rsid w:val="00EB3DBE"/>
    <w:rsid w:val="00EC00C7"/>
    <w:rsid w:val="00EC0719"/>
    <w:rsid w:val="00EC2A94"/>
    <w:rsid w:val="00EC2D7C"/>
    <w:rsid w:val="00EC4DAB"/>
    <w:rsid w:val="00EC5B1D"/>
    <w:rsid w:val="00EC670C"/>
    <w:rsid w:val="00ED0535"/>
    <w:rsid w:val="00ED11EA"/>
    <w:rsid w:val="00ED312F"/>
    <w:rsid w:val="00ED41A8"/>
    <w:rsid w:val="00ED4C21"/>
    <w:rsid w:val="00ED56F3"/>
    <w:rsid w:val="00ED580E"/>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1E47"/>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220"/>
    <w:rsid w:val="00F63F59"/>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041B8"/>
  <w15:docId w15:val="{A415B89A-DC63-4AE2-B7DC-75FAF7A3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link w:val="Nadpis1Char"/>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link w:val="Zkladntext2Char"/>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character" w:customStyle="1" w:styleId="Nadpis1Char">
    <w:name w:val="Nadpis 1 Char"/>
    <w:basedOn w:val="Standardnpsmoodstavce"/>
    <w:link w:val="Nadpis1"/>
    <w:rsid w:val="00EC0719"/>
    <w:rPr>
      <w:b/>
      <w:sz w:val="24"/>
    </w:rPr>
  </w:style>
  <w:style w:type="paragraph" w:styleId="Datum">
    <w:name w:val="Date"/>
    <w:basedOn w:val="Normln"/>
    <w:next w:val="Normln"/>
    <w:link w:val="DatumChar"/>
    <w:unhideWhenUsed/>
    <w:rsid w:val="00EC0719"/>
  </w:style>
  <w:style w:type="character" w:customStyle="1" w:styleId="DatumChar">
    <w:name w:val="Datum Char"/>
    <w:basedOn w:val="Standardnpsmoodstavce"/>
    <w:link w:val="Datum"/>
    <w:rsid w:val="00EC0719"/>
    <w:rPr>
      <w:sz w:val="24"/>
    </w:rPr>
  </w:style>
  <w:style w:type="character" w:customStyle="1" w:styleId="Zkladntext2Char">
    <w:name w:val="Základní text 2 Char"/>
    <w:basedOn w:val="Standardnpsmoodstavce"/>
    <w:link w:val="Zkladntext2"/>
    <w:rsid w:val="00EC07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63336">
      <w:bodyDiv w:val="1"/>
      <w:marLeft w:val="0"/>
      <w:marRight w:val="0"/>
      <w:marTop w:val="0"/>
      <w:marBottom w:val="0"/>
      <w:divBdr>
        <w:top w:val="none" w:sz="0" w:space="0" w:color="auto"/>
        <w:left w:val="none" w:sz="0" w:space="0" w:color="auto"/>
        <w:bottom w:val="none" w:sz="0" w:space="0" w:color="auto"/>
        <w:right w:val="none" w:sz="0" w:space="0" w:color="auto"/>
      </w:divBdr>
    </w:div>
    <w:div w:id="312301568">
      <w:bodyDiv w:val="1"/>
      <w:marLeft w:val="0"/>
      <w:marRight w:val="0"/>
      <w:marTop w:val="0"/>
      <w:marBottom w:val="0"/>
      <w:divBdr>
        <w:top w:val="none" w:sz="0" w:space="0" w:color="auto"/>
        <w:left w:val="none" w:sz="0" w:space="0" w:color="auto"/>
        <w:bottom w:val="none" w:sz="0" w:space="0" w:color="auto"/>
        <w:right w:val="none" w:sz="0" w:space="0" w:color="auto"/>
      </w:divBdr>
    </w:div>
    <w:div w:id="316881014">
      <w:bodyDiv w:val="1"/>
      <w:marLeft w:val="0"/>
      <w:marRight w:val="0"/>
      <w:marTop w:val="0"/>
      <w:marBottom w:val="0"/>
      <w:divBdr>
        <w:top w:val="none" w:sz="0" w:space="0" w:color="auto"/>
        <w:left w:val="none" w:sz="0" w:space="0" w:color="auto"/>
        <w:bottom w:val="none" w:sz="0" w:space="0" w:color="auto"/>
        <w:right w:val="none" w:sz="0" w:space="0" w:color="auto"/>
      </w:divBdr>
    </w:div>
    <w:div w:id="668757581">
      <w:bodyDiv w:val="1"/>
      <w:marLeft w:val="0"/>
      <w:marRight w:val="0"/>
      <w:marTop w:val="0"/>
      <w:marBottom w:val="0"/>
      <w:divBdr>
        <w:top w:val="none" w:sz="0" w:space="0" w:color="auto"/>
        <w:left w:val="none" w:sz="0" w:space="0" w:color="auto"/>
        <w:bottom w:val="none" w:sz="0" w:space="0" w:color="auto"/>
        <w:right w:val="none" w:sz="0" w:space="0" w:color="auto"/>
      </w:divBdr>
    </w:div>
    <w:div w:id="821770690">
      <w:bodyDiv w:val="1"/>
      <w:marLeft w:val="0"/>
      <w:marRight w:val="0"/>
      <w:marTop w:val="0"/>
      <w:marBottom w:val="0"/>
      <w:divBdr>
        <w:top w:val="none" w:sz="0" w:space="0" w:color="auto"/>
        <w:left w:val="none" w:sz="0" w:space="0" w:color="auto"/>
        <w:bottom w:val="none" w:sz="0" w:space="0" w:color="auto"/>
        <w:right w:val="none" w:sz="0" w:space="0" w:color="auto"/>
      </w:divBdr>
    </w:div>
    <w:div w:id="1030036267">
      <w:bodyDiv w:val="1"/>
      <w:marLeft w:val="0"/>
      <w:marRight w:val="0"/>
      <w:marTop w:val="0"/>
      <w:marBottom w:val="0"/>
      <w:divBdr>
        <w:top w:val="none" w:sz="0" w:space="0" w:color="auto"/>
        <w:left w:val="none" w:sz="0" w:space="0" w:color="auto"/>
        <w:bottom w:val="none" w:sz="0" w:space="0" w:color="auto"/>
        <w:right w:val="none" w:sz="0" w:space="0" w:color="auto"/>
      </w:divBdr>
    </w:div>
    <w:div w:id="1256287153">
      <w:bodyDiv w:val="1"/>
      <w:marLeft w:val="0"/>
      <w:marRight w:val="0"/>
      <w:marTop w:val="0"/>
      <w:marBottom w:val="0"/>
      <w:divBdr>
        <w:top w:val="none" w:sz="0" w:space="0" w:color="auto"/>
        <w:left w:val="none" w:sz="0" w:space="0" w:color="auto"/>
        <w:bottom w:val="none" w:sz="0" w:space="0" w:color="auto"/>
        <w:right w:val="none" w:sz="0" w:space="0" w:color="auto"/>
      </w:divBdr>
    </w:div>
    <w:div w:id="1456947902">
      <w:bodyDiv w:val="1"/>
      <w:marLeft w:val="0"/>
      <w:marRight w:val="0"/>
      <w:marTop w:val="0"/>
      <w:marBottom w:val="0"/>
      <w:divBdr>
        <w:top w:val="none" w:sz="0" w:space="0" w:color="auto"/>
        <w:left w:val="none" w:sz="0" w:space="0" w:color="auto"/>
        <w:bottom w:val="none" w:sz="0" w:space="0" w:color="auto"/>
        <w:right w:val="none" w:sz="0" w:space="0" w:color="auto"/>
      </w:divBdr>
    </w:div>
    <w:div w:id="1597203588">
      <w:bodyDiv w:val="1"/>
      <w:marLeft w:val="0"/>
      <w:marRight w:val="0"/>
      <w:marTop w:val="0"/>
      <w:marBottom w:val="0"/>
      <w:divBdr>
        <w:top w:val="none" w:sz="0" w:space="0" w:color="auto"/>
        <w:left w:val="none" w:sz="0" w:space="0" w:color="auto"/>
        <w:bottom w:val="none" w:sz="0" w:space="0" w:color="auto"/>
        <w:right w:val="none" w:sz="0" w:space="0" w:color="auto"/>
      </w:divBdr>
    </w:div>
    <w:div w:id="1840658553">
      <w:bodyDiv w:val="1"/>
      <w:marLeft w:val="0"/>
      <w:marRight w:val="0"/>
      <w:marTop w:val="0"/>
      <w:marBottom w:val="0"/>
      <w:divBdr>
        <w:top w:val="none" w:sz="0" w:space="0" w:color="auto"/>
        <w:left w:val="none" w:sz="0" w:space="0" w:color="auto"/>
        <w:bottom w:val="none" w:sz="0" w:space="0" w:color="auto"/>
        <w:right w:val="none" w:sz="0" w:space="0" w:color="auto"/>
      </w:divBdr>
    </w:div>
    <w:div w:id="1874224256">
      <w:bodyDiv w:val="1"/>
      <w:marLeft w:val="0"/>
      <w:marRight w:val="0"/>
      <w:marTop w:val="0"/>
      <w:marBottom w:val="0"/>
      <w:divBdr>
        <w:top w:val="none" w:sz="0" w:space="0" w:color="auto"/>
        <w:left w:val="none" w:sz="0" w:space="0" w:color="auto"/>
        <w:bottom w:val="none" w:sz="0" w:space="0" w:color="auto"/>
        <w:right w:val="none" w:sz="0" w:space="0" w:color="auto"/>
      </w:divBdr>
    </w:div>
    <w:div w:id="1885212768">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kretariat@dpov.cz" TargetMode="External"/><Relationship Id="rId4" Type="http://schemas.openxmlformats.org/officeDocument/2006/relationships/styles" Target="styles.xml"/><Relationship Id="rId9" Type="http://schemas.openxmlformats.org/officeDocument/2006/relationships/hyperlink" Target="mailto:bozp@dp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12451</Words>
  <Characters>73462</Characters>
  <Application>Microsoft Office Word</Application>
  <DocSecurity>0</DocSecurity>
  <Lines>612</Lines>
  <Paragraphs>171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Suchý Ondřej, Mgr.</dc:creator>
  <cp:keywords/>
  <dc:description/>
  <cp:lastModifiedBy>Kiesewetterová Lucie, Ing.</cp:lastModifiedBy>
  <cp:revision>3</cp:revision>
  <cp:lastPrinted>2022-01-26T15:17:00Z</cp:lastPrinted>
  <dcterms:created xsi:type="dcterms:W3CDTF">2022-01-27T08:44:00Z</dcterms:created>
  <dcterms:modified xsi:type="dcterms:W3CDTF">2022-03-29T05:47:00Z</dcterms:modified>
</cp:coreProperties>
</file>