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48899C5" w:rsidR="00B7021A" w:rsidRPr="00215F00" w:rsidRDefault="003143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Rámcová </w:t>
            </w:r>
            <w:r w:rsidRPr="00215F00">
              <w:rPr>
                <w:rFonts w:asciiTheme="minorHAnsi" w:hAnsiTheme="minorHAnsi" w:cstheme="minorHAnsi"/>
                <w:b/>
              </w:rPr>
              <w:t>smlouva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bookmarkStart w:id="0" w:name="_Hlk100662812"/>
            <w:r w:rsidRPr="007A2F6F">
              <w:rPr>
                <w:rFonts w:asciiTheme="minorHAnsi" w:hAnsiTheme="minorHAnsi" w:cstheme="minorHAnsi"/>
                <w:b/>
              </w:rPr>
              <w:t>Bmz</w:t>
            </w:r>
            <w:r w:rsidRPr="008D7F3B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  <w:r w:rsidR="00E82465" w:rsidRPr="008D7F3B">
              <w:rPr>
                <w:rFonts w:asciiTheme="minorHAnsi" w:hAnsiTheme="minorHAnsi" w:cstheme="minorHAnsi"/>
                <w:b/>
                <w:vertAlign w:val="superscript"/>
              </w:rPr>
              <w:t>35</w:t>
            </w:r>
            <w:r w:rsidRPr="007A2F6F">
              <w:rPr>
                <w:rFonts w:asciiTheme="minorHAnsi" w:hAnsiTheme="minorHAnsi" w:cstheme="minorHAnsi"/>
                <w:b/>
              </w:rPr>
              <w:t xml:space="preserve"> Dosazení řízení dveří s funkcionalitou SSOD/LAT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033442F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 Zatloukalová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4B2BF5F7" w:rsidR="00B7021A" w:rsidRPr="00215F00" w:rsidRDefault="005A312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ilona.zatloukalova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222860BC" w:rsidR="00B7021A" w:rsidRPr="005A312B" w:rsidRDefault="005A312B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A312B">
              <w:rPr>
                <w:rFonts w:asciiTheme="minorHAnsi" w:hAnsiTheme="minorHAnsi" w:cstheme="minorHAnsi"/>
                <w:b/>
                <w:bCs/>
                <w:lang w:val="en-US"/>
              </w:rPr>
              <w:t>724 203 346</w:t>
            </w:r>
          </w:p>
        </w:tc>
      </w:tr>
    </w:tbl>
    <w:p w14:paraId="3B260BD4" w14:textId="6A783485" w:rsidR="00B7021A" w:rsidRDefault="00B7021A">
      <w:pPr>
        <w:rPr>
          <w:rFonts w:asciiTheme="minorHAnsi" w:hAnsiTheme="minorHAnsi" w:cstheme="minorHAnsi"/>
          <w:b/>
        </w:rPr>
      </w:pPr>
    </w:p>
    <w:p w14:paraId="2083C901" w14:textId="77777777" w:rsidR="00F97838" w:rsidRPr="00215F00" w:rsidRDefault="00F97838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6A1003FD" w14:textId="77777777" w:rsidR="003416B2" w:rsidRDefault="003416B2" w:rsidP="003416B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0375F4AE" w14:textId="77777777" w:rsidR="003416B2" w:rsidRDefault="003416B2" w:rsidP="003416B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713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Technicko-inženýrské služby</w:t>
      </w:r>
    </w:p>
    <w:p w14:paraId="727A0E18" w14:textId="5BA6BE64" w:rsidR="00511A22" w:rsidRDefault="00511A22" w:rsidP="00385E2A">
      <w:pPr>
        <w:rPr>
          <w:rFonts w:asciiTheme="minorHAnsi" w:hAnsiTheme="minorHAnsi" w:cstheme="minorHAnsi"/>
          <w:bCs/>
        </w:rPr>
      </w:pPr>
    </w:p>
    <w:p w14:paraId="26E2EBAE" w14:textId="77777777" w:rsidR="00F97838" w:rsidRDefault="00F97838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1624FD2B" w:rsidR="00EC4DA6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uzavření </w:t>
      </w:r>
      <w:r w:rsidR="008D7F3B">
        <w:rPr>
          <w:rFonts w:asciiTheme="minorHAnsi" w:hAnsiTheme="minorHAnsi" w:cstheme="minorHAnsi"/>
          <w:b/>
        </w:rPr>
        <w:t>R</w:t>
      </w:r>
      <w:r w:rsidR="00F84786" w:rsidRPr="008D7F3B">
        <w:rPr>
          <w:rFonts w:asciiTheme="minorHAnsi" w:hAnsiTheme="minorHAnsi" w:cstheme="minorHAnsi"/>
          <w:b/>
        </w:rPr>
        <w:t xml:space="preserve">ámcové </w:t>
      </w:r>
      <w:r w:rsidR="00A21FA7" w:rsidRPr="008D7F3B">
        <w:rPr>
          <w:rFonts w:asciiTheme="minorHAnsi" w:hAnsiTheme="minorHAnsi" w:cstheme="minorHAnsi"/>
          <w:b/>
        </w:rPr>
        <w:t>kupní</w:t>
      </w:r>
      <w:r w:rsidR="0033661D" w:rsidRPr="008D7F3B">
        <w:rPr>
          <w:rFonts w:asciiTheme="minorHAnsi" w:hAnsiTheme="minorHAnsi" w:cstheme="minorHAnsi"/>
          <w:b/>
        </w:rPr>
        <w:t xml:space="preserve"> smlouvy</w:t>
      </w:r>
      <w:r w:rsidR="008D7F3B">
        <w:rPr>
          <w:rFonts w:asciiTheme="minorHAnsi" w:hAnsiTheme="minorHAnsi" w:cstheme="minorHAnsi"/>
          <w:bCs/>
        </w:rPr>
        <w:t xml:space="preserve"> </w:t>
      </w:r>
      <w:r w:rsidR="008D7F3B" w:rsidRPr="007A2F6F">
        <w:rPr>
          <w:rFonts w:asciiTheme="minorHAnsi" w:hAnsiTheme="minorHAnsi" w:cstheme="minorHAnsi"/>
          <w:b/>
        </w:rPr>
        <w:t>Bmz</w:t>
      </w:r>
      <w:r w:rsidR="008D7F3B" w:rsidRPr="008D7F3B">
        <w:rPr>
          <w:rFonts w:asciiTheme="minorHAnsi" w:hAnsiTheme="minorHAnsi" w:cstheme="minorHAnsi"/>
          <w:b/>
          <w:sz w:val="22"/>
          <w:szCs w:val="22"/>
          <w:vertAlign w:val="superscript"/>
        </w:rPr>
        <w:t>235</w:t>
      </w:r>
      <w:r w:rsidR="008D7F3B" w:rsidRPr="007A2F6F">
        <w:rPr>
          <w:rFonts w:asciiTheme="minorHAnsi" w:hAnsiTheme="minorHAnsi" w:cstheme="minorHAnsi"/>
          <w:b/>
        </w:rPr>
        <w:t xml:space="preserve"> Dosazení řízení dveří s funkcionalitou SSOD/LAT</w:t>
      </w:r>
      <w:r w:rsidRPr="005A312B">
        <w:rPr>
          <w:rFonts w:asciiTheme="minorHAnsi" w:hAnsiTheme="minorHAnsi" w:cstheme="minorHAnsi"/>
          <w:bCs/>
        </w:rPr>
        <w:t xml:space="preserve"> (dále jen „</w:t>
      </w:r>
      <w:r w:rsidR="00F84786" w:rsidRPr="005A312B">
        <w:rPr>
          <w:rFonts w:asciiTheme="minorHAnsi" w:hAnsiTheme="minorHAnsi" w:cstheme="minorHAnsi"/>
          <w:bCs/>
        </w:rPr>
        <w:t>R</w:t>
      </w:r>
      <w:r w:rsidR="0033661D" w:rsidRPr="005A312B">
        <w:rPr>
          <w:rFonts w:asciiTheme="minorHAnsi" w:hAnsiTheme="minorHAnsi" w:cstheme="minorHAnsi"/>
          <w:bCs/>
        </w:rPr>
        <w:t>KS</w:t>
      </w:r>
      <w:r w:rsidR="005F5976" w:rsidRPr="005A312B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CE60B1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 w:rsidRPr="00CE60B1">
        <w:rPr>
          <w:rFonts w:asciiTheme="minorHAnsi" w:hAnsiTheme="minorHAnsi" w:cstheme="minorHAnsi"/>
          <w:bCs/>
        </w:rPr>
        <w:t>R</w:t>
      </w:r>
      <w:r w:rsidR="0033661D" w:rsidRPr="00CE60B1">
        <w:rPr>
          <w:rFonts w:asciiTheme="minorHAnsi" w:hAnsiTheme="minorHAnsi" w:cstheme="minorHAnsi"/>
          <w:bCs/>
        </w:rPr>
        <w:t>KS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2F79D009" w:rsidR="00385E2A" w:rsidRPr="00CE60B1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66856323" w:rsidR="00881F9F" w:rsidRDefault="00881F9F" w:rsidP="002B428F">
      <w:pPr>
        <w:jc w:val="both"/>
        <w:rPr>
          <w:rFonts w:asciiTheme="minorHAnsi" w:hAnsiTheme="minorHAnsi" w:cstheme="minorHAnsi"/>
          <w:bCs/>
        </w:rPr>
      </w:pPr>
      <w:r w:rsidRPr="005A312B">
        <w:rPr>
          <w:rFonts w:asciiTheme="minorHAnsi" w:hAnsiTheme="minorHAnsi" w:cstheme="minorHAnsi"/>
          <w:bCs/>
        </w:rPr>
        <w:t>Účastník pod</w:t>
      </w:r>
      <w:r w:rsidR="00B8410E">
        <w:rPr>
          <w:rFonts w:asciiTheme="minorHAnsi" w:hAnsiTheme="minorHAnsi" w:cstheme="minorHAnsi"/>
          <w:bCs/>
        </w:rPr>
        <w:t>á</w:t>
      </w:r>
      <w:r w:rsidRPr="005A312B">
        <w:rPr>
          <w:rFonts w:asciiTheme="minorHAnsi" w:hAnsiTheme="minorHAnsi" w:cstheme="minorHAnsi"/>
          <w:bCs/>
        </w:rPr>
        <w:t xml:space="preserve"> nabídku na všechny </w:t>
      </w:r>
      <w:r w:rsidR="00CE60B1" w:rsidRPr="005A312B">
        <w:rPr>
          <w:rFonts w:asciiTheme="minorHAnsi" w:hAnsiTheme="minorHAnsi" w:cstheme="minorHAnsi"/>
          <w:bCs/>
        </w:rPr>
        <w:t xml:space="preserve">požadované </w:t>
      </w:r>
      <w:r w:rsidRPr="005A312B">
        <w:rPr>
          <w:rFonts w:asciiTheme="minorHAnsi" w:hAnsiTheme="minorHAnsi" w:cstheme="minorHAnsi"/>
          <w:bCs/>
        </w:rPr>
        <w:t xml:space="preserve">položky </w:t>
      </w:r>
      <w:r w:rsidR="00CE60B1" w:rsidRPr="005A312B">
        <w:rPr>
          <w:rFonts w:asciiTheme="minorHAnsi" w:hAnsiTheme="minorHAnsi" w:cstheme="minorHAnsi"/>
          <w:bCs/>
        </w:rPr>
        <w:t>předmětu plnění VZ</w:t>
      </w:r>
      <w:r w:rsidRPr="005A312B">
        <w:rPr>
          <w:rFonts w:asciiTheme="minorHAnsi" w:hAnsiTheme="minorHAnsi" w:cstheme="minorHAnsi"/>
          <w:bCs/>
        </w:rPr>
        <w:t>.</w:t>
      </w:r>
    </w:p>
    <w:p w14:paraId="7C629133" w14:textId="77777777" w:rsidR="00FB4186" w:rsidRPr="00215F00" w:rsidRDefault="00FB4186" w:rsidP="00FB4186">
      <w:pPr>
        <w:jc w:val="both"/>
        <w:rPr>
          <w:rFonts w:asciiTheme="minorHAnsi" w:hAnsiTheme="minorHAnsi" w:cstheme="minorHAnsi"/>
          <w:bCs/>
        </w:rPr>
      </w:pPr>
    </w:p>
    <w:p w14:paraId="6C695553" w14:textId="482399A3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   </w:t>
      </w:r>
      <w:r w:rsidRPr="008F24C4">
        <w:rPr>
          <w:rFonts w:asciiTheme="minorHAnsi" w:hAnsiTheme="minorHAnsi" w:cstheme="minorHAnsi"/>
          <w:bCs/>
        </w:rPr>
        <w:t xml:space="preserve">Vypracování projektové dokumentace a dodávka dílů řízení pro ovládání dveří s funkcionalitou SSOD/LAT na </w:t>
      </w:r>
      <w:proofErr w:type="gramStart"/>
      <w:r w:rsidRPr="008F24C4">
        <w:rPr>
          <w:rFonts w:asciiTheme="minorHAnsi" w:hAnsiTheme="minorHAnsi" w:cstheme="minorHAnsi"/>
          <w:bCs/>
        </w:rPr>
        <w:t>20-ti</w:t>
      </w:r>
      <w:proofErr w:type="gramEnd"/>
      <w:r w:rsidRPr="008F24C4">
        <w:rPr>
          <w:rFonts w:asciiTheme="minorHAnsi" w:hAnsiTheme="minorHAnsi" w:cstheme="minorHAnsi"/>
          <w:bCs/>
        </w:rPr>
        <w:t xml:space="preserve"> vozech řady Bmz</w:t>
      </w:r>
      <w:r w:rsidRPr="00D6790F">
        <w:rPr>
          <w:rFonts w:asciiTheme="minorHAnsi" w:hAnsiTheme="minorHAnsi" w:cstheme="minorHAnsi"/>
          <w:bCs/>
          <w:vertAlign w:val="superscript"/>
        </w:rPr>
        <w:t>235</w:t>
      </w:r>
      <w:r w:rsidRPr="008F24C4">
        <w:rPr>
          <w:rFonts w:asciiTheme="minorHAnsi" w:hAnsiTheme="minorHAnsi" w:cstheme="minorHAnsi"/>
          <w:bCs/>
        </w:rPr>
        <w:t>. Navrhované řešení musí být kompatibilní se stávajícími zařízeními vozu a musí umožňovat přenos dat do stávajícího informačního a řídícího systému vozidla.</w:t>
      </w:r>
    </w:p>
    <w:p w14:paraId="1FFB3E7A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>Rozšíření řízení nástupních dveří se provede tak, že toto řízení musí být z hlediska svého připojení a funkcionality ve shodě s Opatřením ředitele O12 č. 3/2019 „Technické požadavky na stranově selektivní ovládání nástupních dveří.“ ve znění revize č. 4 ze dne 7. 5. 2021 pro všechny režimy v opatření uvedeny. Dále požadujeme, aby řešení odpovídalo Opatření ředitele O12 č. 2/2021 „Technické požadavky na vybavení a ovládání předsuvných nástupních, čelních a interiérových dveří u vozů osobní přepravy klasické stavby“ ve znění k 1.5.2021. Ostatní funkcionality musí být zachovány.</w:t>
      </w:r>
    </w:p>
    <w:p w14:paraId="04988266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>Dále musí řešení řízení nástupních dveří odpovídat Definičnímu dokumentu „Doplnění kompatibility se systémem TBS a TBS/LAT ÖBB do systému Stranově Selektivního (Od)blokování Dveří ČD“ ve znění změny č. 1 – č.j. 3002/</w:t>
      </w:r>
      <w:proofErr w:type="gramStart"/>
      <w:r w:rsidRPr="008F24C4">
        <w:rPr>
          <w:rFonts w:asciiTheme="minorHAnsi" w:hAnsiTheme="minorHAnsi" w:cstheme="minorHAnsi"/>
          <w:bCs/>
        </w:rPr>
        <w:t>21-O12</w:t>
      </w:r>
      <w:proofErr w:type="gramEnd"/>
      <w:r w:rsidRPr="008F24C4">
        <w:rPr>
          <w:rFonts w:asciiTheme="minorHAnsi" w:hAnsiTheme="minorHAnsi" w:cstheme="minorHAnsi"/>
          <w:bCs/>
        </w:rPr>
        <w:t>. V případě nesouladu mezi zněním tohoto dokumentu a zněním v uvedených Opatřeních ředitele O12 č. 3/2019 a 2/2021, platí znění obsažené v Definičním dokumentu. dle Opatření ředitele O12 č.3/2019 změna č.4 s účinností od 7.5.2021 č.j.1490/</w:t>
      </w:r>
      <w:proofErr w:type="gramStart"/>
      <w:r w:rsidRPr="008F24C4">
        <w:rPr>
          <w:rFonts w:asciiTheme="minorHAnsi" w:hAnsiTheme="minorHAnsi" w:cstheme="minorHAnsi"/>
          <w:bCs/>
        </w:rPr>
        <w:t>2021-O12</w:t>
      </w:r>
      <w:proofErr w:type="gramEnd"/>
      <w:r w:rsidRPr="008F24C4">
        <w:rPr>
          <w:rFonts w:asciiTheme="minorHAnsi" w:hAnsiTheme="minorHAnsi" w:cstheme="minorHAnsi"/>
          <w:bCs/>
        </w:rPr>
        <w:t xml:space="preserve">. </w:t>
      </w:r>
    </w:p>
    <w:p w14:paraId="69CF3FBF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 xml:space="preserve">Dále je změna rozšířena o úpravu vypínače koncových světel. Tato úprava spočívá v tom, že stávající musí být nahrazen dvoupolohovým, kdy se při první poloze uzavře okruh zelené smyčky a zapnou se koncová světla. Druhá poloha musí být z bezpečnostních důvodů mechanicky aretována, to znamená, že pro sepnutí druhé polohy se musí odstranit nějaká mechanická zábrana. V této druhé poloze se bude uzavírat pouze obvod zelené smyčky. Důvod tohoto požadavku spočívá v tom, že v provoze může být za soupravou pro přepravu cestujících připojen </w:t>
      </w:r>
      <w:proofErr w:type="spellStart"/>
      <w:r w:rsidRPr="008F24C4">
        <w:rPr>
          <w:rFonts w:asciiTheme="minorHAnsi" w:hAnsiTheme="minorHAnsi" w:cstheme="minorHAnsi"/>
          <w:bCs/>
        </w:rPr>
        <w:t>autovůz</w:t>
      </w:r>
      <w:proofErr w:type="spellEnd"/>
      <w:r w:rsidRPr="008F24C4">
        <w:rPr>
          <w:rFonts w:asciiTheme="minorHAnsi" w:hAnsiTheme="minorHAnsi" w:cstheme="minorHAnsi"/>
          <w:bCs/>
        </w:rPr>
        <w:t xml:space="preserve"> či neprovozní vozidlo tažené do opravy a v tomto případě nesmí být u tohoto posledního vozu určeného pro veřejnost zapnuty koncová světla, musí se však přes tento vůz uzavírat zelená smyčka.</w:t>
      </w:r>
    </w:p>
    <w:p w14:paraId="4ECD612C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  <w:r w:rsidRPr="008F24C4">
        <w:rPr>
          <w:rFonts w:asciiTheme="minorHAnsi" w:hAnsiTheme="minorHAnsi" w:cstheme="minorHAnsi"/>
          <w:bCs/>
        </w:rPr>
        <w:t>Čelní dveře budou ovládány tlačítkem za použití lišty s ochranou proti sevření.</w:t>
      </w:r>
    </w:p>
    <w:p w14:paraId="3815A635" w14:textId="18C9EE90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 w:rsidRPr="008F24C4">
        <w:rPr>
          <w:rFonts w:asciiTheme="minorHAnsi" w:hAnsiTheme="minorHAnsi" w:cstheme="minorHAnsi"/>
          <w:bCs/>
        </w:rPr>
        <w:t>Z důvodu nespolehlivosti stávajícího bude dosazen nový koncový spínač pro pozici uzamčení dveří čtyřhranem a nový koncový spínač pro 98</w:t>
      </w:r>
      <w:r>
        <w:rPr>
          <w:rFonts w:asciiTheme="minorHAnsi" w:hAnsiTheme="minorHAnsi" w:cstheme="minorHAnsi"/>
          <w:bCs/>
        </w:rPr>
        <w:t xml:space="preserve"> </w:t>
      </w:r>
      <w:r w:rsidRPr="008F24C4">
        <w:rPr>
          <w:rFonts w:asciiTheme="minorHAnsi" w:hAnsiTheme="minorHAnsi" w:cstheme="minorHAnsi"/>
          <w:bCs/>
        </w:rPr>
        <w:t>% zavřeno</w:t>
      </w:r>
      <w:r>
        <w:rPr>
          <w:rFonts w:asciiTheme="minorHAnsi" w:hAnsiTheme="minorHAnsi" w:cstheme="minorHAnsi"/>
          <w:bCs/>
        </w:rPr>
        <w:t>.</w:t>
      </w:r>
    </w:p>
    <w:p w14:paraId="31961533" w14:textId="77777777" w:rsidR="00FB4186" w:rsidRPr="008F24C4" w:rsidRDefault="00FB4186" w:rsidP="00FB4186">
      <w:pPr>
        <w:jc w:val="both"/>
        <w:rPr>
          <w:rFonts w:asciiTheme="minorHAnsi" w:hAnsiTheme="minorHAnsi" w:cstheme="minorHAnsi"/>
          <w:bCs/>
        </w:rPr>
      </w:pPr>
      <w:r w:rsidRPr="008F24C4">
        <w:rPr>
          <w:rFonts w:asciiTheme="minorHAnsi" w:hAnsiTheme="minorHAnsi" w:cstheme="minorHAnsi"/>
          <w:bCs/>
        </w:rPr>
        <w:t>Páka nouzového odblokování vnější bude doplněna o funkci předání informace o jejím použití do řídící jednotky dveří. Páka nouzového odblokování vnější nebude plnit podmínky opatřením ředitele O12 č.2/2021 ze dne 1.5.2021 v plném rozsahu.</w:t>
      </w:r>
    </w:p>
    <w:p w14:paraId="65B8061D" w14:textId="77777777" w:rsidR="00FB4186" w:rsidRDefault="00FB4186" w:rsidP="00FB418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</w:t>
      </w:r>
      <w:r w:rsidRPr="008F24C4">
        <w:rPr>
          <w:rFonts w:asciiTheme="minorHAnsi" w:hAnsiTheme="minorHAnsi" w:cstheme="minorHAnsi"/>
          <w:bCs/>
        </w:rPr>
        <w:t>Navrhované řešení musí být kompatibilní se stávajícími zařízeními vozu a musí umožňovat přenos dat do stávajícího informačního a řídícího systému vozidla.</w:t>
      </w:r>
    </w:p>
    <w:p w14:paraId="5FCF7667" w14:textId="77777777" w:rsidR="00FB4186" w:rsidRDefault="00FB4186" w:rsidP="00FB4186">
      <w:pPr>
        <w:jc w:val="both"/>
        <w:rPr>
          <w:rFonts w:asciiTheme="minorHAnsi" w:hAnsiTheme="minorHAnsi" w:cstheme="minorHAnsi"/>
          <w:bCs/>
        </w:rPr>
      </w:pPr>
    </w:p>
    <w:p w14:paraId="3978BB39" w14:textId="67B34F6C" w:rsidR="00CE7E60" w:rsidRDefault="00CE7E60" w:rsidP="002B428F">
      <w:pPr>
        <w:jc w:val="both"/>
        <w:rPr>
          <w:rFonts w:asciiTheme="minorHAnsi" w:hAnsiTheme="minorHAnsi" w:cstheme="minorHAnsi"/>
          <w:bCs/>
        </w:rPr>
      </w:pPr>
    </w:p>
    <w:p w14:paraId="79A9558A" w14:textId="3072E9C1" w:rsidR="001F3142" w:rsidRDefault="00CE7E60" w:rsidP="001F31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Pro splnění předmětu plnění bude nutné, aby se účastník seznámil s technickým vymezením </w:t>
      </w:r>
      <w:r w:rsidR="008D7F3B">
        <w:rPr>
          <w:rFonts w:asciiTheme="minorHAnsi" w:hAnsiTheme="minorHAnsi" w:cstheme="minorHAnsi"/>
          <w:b/>
        </w:rPr>
        <w:t xml:space="preserve">Rámcová </w:t>
      </w:r>
      <w:r w:rsidR="008D7F3B" w:rsidRPr="00215F00">
        <w:rPr>
          <w:rFonts w:asciiTheme="minorHAnsi" w:hAnsiTheme="minorHAnsi" w:cstheme="minorHAnsi"/>
          <w:b/>
        </w:rPr>
        <w:t>smlouva</w:t>
      </w:r>
      <w:r w:rsidR="008D7F3B">
        <w:rPr>
          <w:rFonts w:asciiTheme="minorHAnsi" w:hAnsiTheme="minorHAnsi" w:cstheme="minorHAnsi"/>
          <w:b/>
        </w:rPr>
        <w:t xml:space="preserve"> </w:t>
      </w:r>
      <w:r w:rsidR="008D7F3B" w:rsidRPr="007A2F6F">
        <w:rPr>
          <w:rFonts w:asciiTheme="minorHAnsi" w:hAnsiTheme="minorHAnsi" w:cstheme="minorHAnsi"/>
          <w:b/>
        </w:rPr>
        <w:t>Bmz</w:t>
      </w:r>
      <w:r w:rsidR="008D7F3B" w:rsidRPr="008D7F3B">
        <w:rPr>
          <w:rFonts w:asciiTheme="minorHAnsi" w:hAnsiTheme="minorHAnsi" w:cstheme="minorHAnsi"/>
          <w:b/>
          <w:vertAlign w:val="superscript"/>
        </w:rPr>
        <w:t>235</w:t>
      </w:r>
      <w:r w:rsidR="008D7F3B" w:rsidRPr="007A2F6F">
        <w:rPr>
          <w:rFonts w:asciiTheme="minorHAnsi" w:hAnsiTheme="minorHAnsi" w:cstheme="minorHAnsi"/>
          <w:b/>
        </w:rPr>
        <w:t xml:space="preserve"> Dosazení řízení dveří s funkcionalitou SSOD/LAT</w:t>
      </w:r>
      <w:r>
        <w:rPr>
          <w:rFonts w:asciiTheme="minorHAnsi" w:hAnsiTheme="minorHAnsi" w:cstheme="minorHAnsi"/>
          <w:b/>
        </w:rPr>
        <w:t xml:space="preserve">. Toto technické řešení Zadavatel považuje za informace podléhající obchodnímu tajemství. Z výše uvedených důvodů bude dokumentace vydána pouze účastníkovi, který doloží osobou oprávněnou podepsanou Dohodu o mlčenlivosti, která je Přílohou č. 3 této zadávací dokumentace. </w:t>
      </w:r>
      <w:r w:rsidR="001F3142" w:rsidRPr="001F3142">
        <w:rPr>
          <w:rFonts w:asciiTheme="minorHAnsi" w:hAnsiTheme="minorHAnsi" w:cstheme="minorHAnsi"/>
          <w:b/>
          <w:bCs/>
        </w:rPr>
        <w:t xml:space="preserve">Výkresy budeme poskytovat na základě podepsané Dohody o mlčenlivosti a žadateli se poskytnou prostřednictvím elektronického nástroje </w:t>
      </w:r>
      <w:proofErr w:type="spellStart"/>
      <w:r w:rsidR="001F3142" w:rsidRPr="001F3142">
        <w:rPr>
          <w:rFonts w:asciiTheme="minorHAnsi" w:hAnsiTheme="minorHAnsi" w:cstheme="minorHAnsi"/>
          <w:b/>
          <w:bCs/>
        </w:rPr>
        <w:t>Datashare</w:t>
      </w:r>
      <w:proofErr w:type="spellEnd"/>
      <w:r w:rsidR="001F3142" w:rsidRPr="001F3142">
        <w:rPr>
          <w:rFonts w:asciiTheme="minorHAnsi" w:hAnsiTheme="minorHAnsi" w:cstheme="minorHAnsi"/>
        </w:rPr>
        <w:t>.</w:t>
      </w:r>
    </w:p>
    <w:p w14:paraId="437E6CAD" w14:textId="641C0156" w:rsidR="003C6346" w:rsidRDefault="003C6346" w:rsidP="001F3142">
      <w:pPr>
        <w:rPr>
          <w:rFonts w:asciiTheme="minorHAnsi" w:hAnsiTheme="minorHAnsi" w:cstheme="minorHAnsi"/>
        </w:rPr>
      </w:pPr>
    </w:p>
    <w:p w14:paraId="216C2DF0" w14:textId="15E039FF" w:rsidR="003C6346" w:rsidRDefault="003C6346" w:rsidP="001F3142">
      <w:pPr>
        <w:rPr>
          <w:sz w:val="22"/>
          <w:szCs w:val="22"/>
        </w:rPr>
      </w:pPr>
      <w:r>
        <w:rPr>
          <w:rFonts w:asciiTheme="minorHAnsi" w:hAnsiTheme="minorHAnsi" w:cstheme="minorHAnsi"/>
        </w:rPr>
        <w:t>Účastník podá nabídku na všechny položky VZ.</w:t>
      </w:r>
    </w:p>
    <w:p w14:paraId="250D8030" w14:textId="11FB7699" w:rsidR="00F97838" w:rsidRDefault="00F97838" w:rsidP="00385E2A">
      <w:pPr>
        <w:rPr>
          <w:rFonts w:asciiTheme="minorHAnsi" w:hAnsiTheme="minorHAnsi" w:cstheme="minorHAnsi"/>
          <w:b/>
        </w:rPr>
      </w:pPr>
    </w:p>
    <w:p w14:paraId="77019828" w14:textId="77777777" w:rsidR="00F97838" w:rsidRPr="007930BD" w:rsidRDefault="00F97838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7D873537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747A5">
        <w:rPr>
          <w:rFonts w:asciiTheme="minorHAnsi" w:hAnsiTheme="minorHAnsi" w:cstheme="minorHAnsi"/>
          <w:bCs/>
        </w:rPr>
        <w:t>RKS.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133728CD" w:rsidR="00747197" w:rsidRDefault="00747197" w:rsidP="00385E2A">
      <w:pPr>
        <w:rPr>
          <w:rFonts w:asciiTheme="minorHAnsi" w:hAnsiTheme="minorHAnsi" w:cstheme="minorHAnsi"/>
          <w:bCs/>
        </w:rPr>
      </w:pPr>
    </w:p>
    <w:p w14:paraId="4624F419" w14:textId="77777777" w:rsidR="00F97838" w:rsidRPr="00215F00" w:rsidRDefault="00F97838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262D2096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2C47DAEF" w14:textId="77777777" w:rsidR="00F97838" w:rsidRDefault="00F97838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CE7E60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14F7EC0B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06272117" w14:textId="77777777" w:rsidR="00F97838" w:rsidRDefault="00F97838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51227B8C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32EA80B4" w14:textId="77777777" w:rsidR="003748D0" w:rsidRDefault="003748D0" w:rsidP="002B3F94">
      <w:pPr>
        <w:jc w:val="both"/>
        <w:rPr>
          <w:rFonts w:asciiTheme="minorHAnsi" w:hAnsiTheme="minorHAnsi" w:cstheme="minorHAnsi"/>
          <w:b/>
        </w:rPr>
      </w:pP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5638BAE3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0747A5">
        <w:rPr>
          <w:rFonts w:asciiTheme="minorHAnsi" w:hAnsiTheme="minorHAnsi" w:cstheme="minorHAnsi"/>
          <w:bCs/>
        </w:rPr>
        <w:t>R</w:t>
      </w:r>
      <w:r w:rsidR="0033661D" w:rsidRPr="000747A5">
        <w:rPr>
          <w:rFonts w:asciiTheme="minorHAnsi" w:hAnsiTheme="minorHAnsi" w:cstheme="minorHAnsi"/>
          <w:bCs/>
        </w:rPr>
        <w:t>KS</w:t>
      </w:r>
      <w:r>
        <w:rPr>
          <w:rFonts w:asciiTheme="minorHAnsi" w:hAnsiTheme="minorHAnsi" w:cstheme="minorHAnsi"/>
          <w:bCs/>
        </w:rPr>
        <w:t xml:space="preserve"> (článek „Cena“) dle požadavku v </w:t>
      </w:r>
      <w:r w:rsidRPr="000747A5">
        <w:rPr>
          <w:rFonts w:asciiTheme="minorHAnsi" w:hAnsiTheme="minorHAnsi" w:cstheme="minorHAnsi"/>
          <w:bCs/>
        </w:rPr>
        <w:t>RKS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0747A5">
        <w:rPr>
          <w:rFonts w:asciiTheme="minorHAnsi" w:hAnsiTheme="minorHAnsi" w:cstheme="minorHAnsi"/>
          <w:bCs/>
        </w:rPr>
        <w:t>RKS.</w:t>
      </w:r>
      <w:r w:rsidR="002B3F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6392C7A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7B31B0">
        <w:rPr>
          <w:rFonts w:asciiTheme="minorHAnsi" w:hAnsiTheme="minorHAnsi" w:cstheme="minorHAnsi"/>
          <w:b/>
          <w:u w:val="single"/>
        </w:rPr>
        <w:t>na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3C03C33D" w14:textId="77777777" w:rsidR="003C6346" w:rsidRDefault="003C6346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2C91F237" w:rsidR="00545AC3" w:rsidRPr="003748D0" w:rsidRDefault="00545AC3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 xml:space="preserve">Dokumenty prokazující splnění kvalifikace dle </w:t>
      </w:r>
      <w:r w:rsidR="00CE7E60" w:rsidRPr="003748D0">
        <w:rPr>
          <w:rFonts w:asciiTheme="minorHAnsi" w:hAnsiTheme="minorHAnsi" w:cstheme="minorHAnsi"/>
          <w:b/>
          <w:i/>
          <w:iCs/>
        </w:rPr>
        <w:t xml:space="preserve">bodu </w:t>
      </w:r>
      <w:r w:rsidR="00A7286F" w:rsidRPr="003748D0">
        <w:rPr>
          <w:rFonts w:asciiTheme="minorHAnsi" w:hAnsiTheme="minorHAnsi" w:cstheme="minorHAnsi"/>
          <w:b/>
          <w:i/>
          <w:iCs/>
        </w:rPr>
        <w:t xml:space="preserve">V. </w:t>
      </w:r>
      <w:r w:rsidRPr="003748D0">
        <w:rPr>
          <w:rFonts w:asciiTheme="minorHAnsi" w:hAnsiTheme="minorHAnsi" w:cstheme="minorHAnsi"/>
          <w:b/>
          <w:i/>
          <w:iCs/>
        </w:rPr>
        <w:t xml:space="preserve">této ZD </w:t>
      </w:r>
    </w:p>
    <w:p w14:paraId="694975CD" w14:textId="5F69A7FE" w:rsidR="00545AC3" w:rsidRPr="003748D0" w:rsidRDefault="00545AC3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iCs/>
          <w:u w:val="single"/>
        </w:rPr>
      </w:pPr>
      <w:r w:rsidRPr="003748D0">
        <w:rPr>
          <w:rFonts w:asciiTheme="minorHAnsi" w:hAnsiTheme="minorHAnsi" w:cstheme="minorHAnsi"/>
          <w:b/>
          <w:i/>
          <w:iCs/>
        </w:rPr>
        <w:t xml:space="preserve">Vyplněný </w:t>
      </w:r>
      <w:r w:rsidR="0021287A" w:rsidRPr="003748D0">
        <w:rPr>
          <w:rFonts w:asciiTheme="minorHAnsi" w:hAnsiTheme="minorHAnsi" w:cstheme="minorHAnsi"/>
          <w:b/>
          <w:i/>
          <w:iCs/>
        </w:rPr>
        <w:t xml:space="preserve">a podepsaný </w:t>
      </w:r>
      <w:r w:rsidRPr="003748D0">
        <w:rPr>
          <w:rFonts w:asciiTheme="minorHAnsi" w:hAnsiTheme="minorHAnsi" w:cstheme="minorHAnsi"/>
          <w:b/>
          <w:i/>
          <w:iCs/>
        </w:rPr>
        <w:t xml:space="preserve">návrh RKS včetně příloh </w:t>
      </w:r>
      <w:r w:rsidRPr="003748D0">
        <w:rPr>
          <w:rFonts w:asciiTheme="minorHAnsi" w:hAnsiTheme="minorHAnsi" w:cstheme="minorHAnsi"/>
          <w:b/>
          <w:i/>
          <w:iCs/>
          <w:u w:val="single"/>
        </w:rPr>
        <w:t xml:space="preserve">(návrh RKS je závazný a dodavatel jej nesmí upravovat mimo vyznačených míst, změna je možná jen prostřednictvím dotazu dle čl. </w:t>
      </w:r>
      <w:r w:rsidR="00A7286F" w:rsidRPr="003748D0">
        <w:rPr>
          <w:rFonts w:asciiTheme="minorHAnsi" w:hAnsiTheme="minorHAnsi" w:cstheme="minorHAnsi"/>
          <w:b/>
          <w:i/>
          <w:iCs/>
          <w:u w:val="single"/>
        </w:rPr>
        <w:t>I</w:t>
      </w:r>
      <w:r w:rsidRPr="003748D0">
        <w:rPr>
          <w:rFonts w:asciiTheme="minorHAnsi" w:hAnsiTheme="minorHAnsi" w:cstheme="minorHAnsi"/>
          <w:b/>
          <w:i/>
          <w:iCs/>
          <w:u w:val="single"/>
        </w:rPr>
        <w:t>V této výzvy!!!!)</w:t>
      </w:r>
    </w:p>
    <w:p w14:paraId="2F86B40E" w14:textId="70710D62" w:rsidR="002C3356" w:rsidRPr="003748D0" w:rsidRDefault="002C3356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>Cenovou nabídku na dodávku technické dokumentace a dílů pro 20 vozů řady Bm</w:t>
      </w:r>
      <w:r w:rsidR="008431A8" w:rsidRPr="003748D0">
        <w:rPr>
          <w:rFonts w:asciiTheme="minorHAnsi" w:hAnsiTheme="minorHAnsi" w:cstheme="minorHAnsi"/>
          <w:b/>
          <w:i/>
          <w:iCs/>
        </w:rPr>
        <w:t>z</w:t>
      </w:r>
      <w:r w:rsidRPr="003748D0">
        <w:rPr>
          <w:rFonts w:asciiTheme="minorHAnsi" w:hAnsiTheme="minorHAnsi" w:cstheme="minorHAnsi"/>
          <w:b/>
          <w:i/>
          <w:iCs/>
          <w:vertAlign w:val="superscript"/>
        </w:rPr>
        <w:t xml:space="preserve">235 </w:t>
      </w:r>
    </w:p>
    <w:p w14:paraId="4ECC5173" w14:textId="19B16FF0" w:rsidR="00F97838" w:rsidRPr="003748D0" w:rsidRDefault="002C3356" w:rsidP="008431A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>Blokové schéma</w:t>
      </w:r>
    </w:p>
    <w:p w14:paraId="3288A971" w14:textId="77777777" w:rsidR="002C3356" w:rsidRPr="003748D0" w:rsidRDefault="002C3356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>Seznam komponentů, které budou předmětem dodávky</w:t>
      </w:r>
    </w:p>
    <w:p w14:paraId="3FD91D55" w14:textId="77777777" w:rsidR="002C3356" w:rsidRPr="003748D0" w:rsidRDefault="002C3356" w:rsidP="002C3356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b/>
          <w:i/>
          <w:iCs/>
        </w:rPr>
      </w:pPr>
      <w:r w:rsidRPr="003748D0">
        <w:rPr>
          <w:rFonts w:asciiTheme="minorHAnsi" w:hAnsiTheme="minorHAnsi" w:cstheme="minorHAnsi"/>
          <w:b/>
          <w:i/>
          <w:iCs/>
        </w:rPr>
        <w:t>Seznam prvků potřebných pro instalaci dodávaných dílů, které nejsou součástí dodávky (např. speciální přípravky, kleště apod.)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5173BFEE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0747A5">
        <w:rPr>
          <w:rFonts w:asciiTheme="minorHAnsi" w:hAnsiTheme="minorHAnsi" w:cstheme="minorHAnsi"/>
          <w:bCs/>
        </w:rPr>
        <w:t>1</w:t>
      </w:r>
      <w:r w:rsidR="005602EA">
        <w:rPr>
          <w:rFonts w:asciiTheme="minorHAnsi" w:hAnsiTheme="minorHAnsi" w:cstheme="minorHAnsi"/>
          <w:bCs/>
        </w:rPr>
        <w:t>9</w:t>
      </w:r>
      <w:r w:rsidR="000747A5">
        <w:rPr>
          <w:rFonts w:asciiTheme="minorHAnsi" w:hAnsiTheme="minorHAnsi" w:cstheme="minorHAnsi"/>
          <w:bCs/>
        </w:rPr>
        <w:t>.4.202</w:t>
      </w:r>
      <w:r w:rsidR="00B8410E">
        <w:rPr>
          <w:rFonts w:asciiTheme="minorHAnsi" w:hAnsiTheme="minorHAnsi" w:cstheme="minorHAnsi"/>
          <w:bCs/>
        </w:rPr>
        <w:t>2</w:t>
      </w:r>
      <w:r w:rsidR="000747A5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 1</w:t>
      </w:r>
      <w:r w:rsidR="00B8410E">
        <w:rPr>
          <w:rFonts w:asciiTheme="minorHAnsi" w:hAnsiTheme="minorHAnsi" w:cstheme="minorHAnsi"/>
          <w:bCs/>
        </w:rPr>
        <w:t>0</w:t>
      </w:r>
      <w:r w:rsidRPr="00215F00">
        <w:rPr>
          <w:rFonts w:asciiTheme="minorHAnsi" w:hAnsiTheme="minorHAnsi" w:cstheme="minorHAnsi"/>
          <w:bCs/>
        </w:rPr>
        <w:t>:00 hodin</w:t>
      </w:r>
      <w:r w:rsidR="000747A5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18009797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B8410E">
        <w:rPr>
          <w:rFonts w:asciiTheme="minorHAnsi" w:hAnsiTheme="minorHAnsi" w:cstheme="minorHAnsi"/>
          <w:b/>
        </w:rPr>
        <w:t xml:space="preserve">Rámcová </w:t>
      </w:r>
      <w:r w:rsidR="00B8410E" w:rsidRPr="00215F00">
        <w:rPr>
          <w:rFonts w:asciiTheme="minorHAnsi" w:hAnsiTheme="minorHAnsi" w:cstheme="minorHAnsi"/>
          <w:b/>
        </w:rPr>
        <w:t>smlouva</w:t>
      </w:r>
      <w:r w:rsidR="00B8410E">
        <w:rPr>
          <w:rFonts w:asciiTheme="minorHAnsi" w:hAnsiTheme="minorHAnsi" w:cstheme="minorHAnsi"/>
          <w:b/>
        </w:rPr>
        <w:t xml:space="preserve"> </w:t>
      </w:r>
      <w:r w:rsidR="00B8410E" w:rsidRPr="007A2F6F">
        <w:rPr>
          <w:rFonts w:asciiTheme="minorHAnsi" w:hAnsiTheme="minorHAnsi" w:cstheme="minorHAnsi"/>
          <w:b/>
        </w:rPr>
        <w:t>Bmz</w:t>
      </w:r>
      <w:r w:rsidR="00B8410E" w:rsidRPr="008D7F3B">
        <w:rPr>
          <w:rFonts w:asciiTheme="minorHAnsi" w:hAnsiTheme="minorHAnsi" w:cstheme="minorHAnsi"/>
          <w:b/>
          <w:vertAlign w:val="superscript"/>
        </w:rPr>
        <w:t>235</w:t>
      </w:r>
      <w:r w:rsidR="00B8410E" w:rsidRPr="007A2F6F">
        <w:rPr>
          <w:rFonts w:asciiTheme="minorHAnsi" w:hAnsiTheme="minorHAnsi" w:cstheme="minorHAnsi"/>
          <w:b/>
        </w:rPr>
        <w:t xml:space="preserve"> Dosazení řízení dveří s funkcionalitou SSOD/LAT</w:t>
      </w:r>
      <w:r w:rsidR="00B8410E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41FCDF1E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B8410E">
        <w:rPr>
          <w:rFonts w:asciiTheme="minorHAnsi" w:hAnsiTheme="minorHAnsi" w:cstheme="minorHAnsi"/>
          <w:bCs/>
        </w:rPr>
        <w:t>3</w:t>
      </w:r>
      <w:r w:rsidR="001F3142">
        <w:rPr>
          <w:rFonts w:asciiTheme="minorHAnsi" w:hAnsiTheme="minorHAnsi" w:cstheme="minorHAnsi"/>
          <w:bCs/>
        </w:rPr>
        <w:t>1</w:t>
      </w:r>
      <w:r w:rsidR="005602EA">
        <w:rPr>
          <w:rFonts w:asciiTheme="minorHAnsi" w:hAnsiTheme="minorHAnsi" w:cstheme="minorHAnsi"/>
          <w:bCs/>
        </w:rPr>
        <w:t>.</w:t>
      </w:r>
      <w:r w:rsidR="001F3142">
        <w:rPr>
          <w:rFonts w:asciiTheme="minorHAnsi" w:hAnsiTheme="minorHAnsi" w:cstheme="minorHAnsi"/>
          <w:bCs/>
        </w:rPr>
        <w:t>7</w:t>
      </w:r>
      <w:r w:rsidR="00B8410E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4C440007" w:rsidR="00091402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67C1E841" w14:textId="77777777" w:rsidR="00F97838" w:rsidRPr="00E1095E" w:rsidRDefault="00F97838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073A4B" w14:textId="77777777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Pr="007B31B0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7B31B0"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61CAD891" w:rsidR="00F7616F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3DE31907" w14:textId="77777777" w:rsidR="00F97838" w:rsidRPr="00215F00" w:rsidRDefault="00F97838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2962E161" w:rsidR="00DD1A3D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296C6B18" w14:textId="77777777" w:rsidR="00F97838" w:rsidRPr="00215F00" w:rsidRDefault="00F97838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87632F8" w14:textId="6B37089D" w:rsidR="0056171F" w:rsidRDefault="0056171F" w:rsidP="0078595D">
      <w:pPr>
        <w:jc w:val="both"/>
        <w:rPr>
          <w:rFonts w:asciiTheme="minorHAnsi" w:hAnsiTheme="minorHAnsi" w:cstheme="minorHAnsi"/>
          <w:bCs/>
        </w:rPr>
      </w:pPr>
    </w:p>
    <w:p w14:paraId="395267BF" w14:textId="77777777" w:rsidR="00F97838" w:rsidRDefault="00F97838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3249DF1C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="00C711E9">
        <w:rPr>
          <w:rFonts w:asciiTheme="minorHAnsi" w:hAnsiTheme="minorHAnsi" w:cstheme="minorHAnsi"/>
          <w:bCs/>
        </w:rPr>
        <w:t xml:space="preserve"> Závazný návrh RKS včetně příloh</w:t>
      </w:r>
    </w:p>
    <w:p w14:paraId="786867C8" w14:textId="360E4A90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Pr="00215F00">
        <w:rPr>
          <w:rFonts w:asciiTheme="minorHAnsi" w:hAnsiTheme="minorHAnsi" w:cstheme="minorHAnsi"/>
          <w:bCs/>
        </w:rPr>
        <w:t xml:space="preserve">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85A4F76" w14:textId="481512E3" w:rsidR="00364101" w:rsidRDefault="00364101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Příloha č. 3 </w:t>
      </w:r>
      <w:r w:rsidR="00384981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 Dohoda o mlčenlivosti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30107F4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F97838">
        <w:rPr>
          <w:rFonts w:asciiTheme="minorHAnsi" w:hAnsiTheme="minorHAnsi" w:cstheme="minorHAnsi"/>
          <w:bCs/>
        </w:rPr>
        <w:t>12</w:t>
      </w:r>
      <w:r w:rsidR="0056171F">
        <w:rPr>
          <w:rFonts w:asciiTheme="minorHAnsi" w:hAnsiTheme="minorHAnsi" w:cstheme="minorHAnsi"/>
          <w:bCs/>
        </w:rPr>
        <w:t>.4.2022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4C"/>
    <w:multiLevelType w:val="hybridMultilevel"/>
    <w:tmpl w:val="E7007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35D1370"/>
    <w:multiLevelType w:val="hybridMultilevel"/>
    <w:tmpl w:val="C178B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01086"/>
    <w:multiLevelType w:val="hybridMultilevel"/>
    <w:tmpl w:val="15D4DB6E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C1307"/>
    <w:rsid w:val="001C3D0A"/>
    <w:rsid w:val="001E3762"/>
    <w:rsid w:val="001F3142"/>
    <w:rsid w:val="00202E4E"/>
    <w:rsid w:val="0021287A"/>
    <w:rsid w:val="00215F00"/>
    <w:rsid w:val="00224894"/>
    <w:rsid w:val="002304A8"/>
    <w:rsid w:val="00271F5A"/>
    <w:rsid w:val="0028481C"/>
    <w:rsid w:val="002B3F94"/>
    <w:rsid w:val="002B4117"/>
    <w:rsid w:val="002B428F"/>
    <w:rsid w:val="002C3356"/>
    <w:rsid w:val="002C379E"/>
    <w:rsid w:val="002D5E39"/>
    <w:rsid w:val="002F6364"/>
    <w:rsid w:val="00301DBA"/>
    <w:rsid w:val="00302287"/>
    <w:rsid w:val="00314321"/>
    <w:rsid w:val="0031511B"/>
    <w:rsid w:val="0032064F"/>
    <w:rsid w:val="0032088B"/>
    <w:rsid w:val="00334904"/>
    <w:rsid w:val="0033661D"/>
    <w:rsid w:val="0033687E"/>
    <w:rsid w:val="003416B2"/>
    <w:rsid w:val="0035550D"/>
    <w:rsid w:val="00355B9E"/>
    <w:rsid w:val="00364101"/>
    <w:rsid w:val="00367A93"/>
    <w:rsid w:val="0037301E"/>
    <w:rsid w:val="003748D0"/>
    <w:rsid w:val="00375A49"/>
    <w:rsid w:val="0037701E"/>
    <w:rsid w:val="003778DC"/>
    <w:rsid w:val="00384981"/>
    <w:rsid w:val="00385725"/>
    <w:rsid w:val="00385E2A"/>
    <w:rsid w:val="003876CC"/>
    <w:rsid w:val="0039044D"/>
    <w:rsid w:val="003C6346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C7C4E"/>
    <w:rsid w:val="005D06E5"/>
    <w:rsid w:val="005E400D"/>
    <w:rsid w:val="005E6FF5"/>
    <w:rsid w:val="005F4143"/>
    <w:rsid w:val="005F477D"/>
    <w:rsid w:val="005F5976"/>
    <w:rsid w:val="006104CD"/>
    <w:rsid w:val="006359C2"/>
    <w:rsid w:val="00652013"/>
    <w:rsid w:val="00652AC5"/>
    <w:rsid w:val="00684DBB"/>
    <w:rsid w:val="006916A7"/>
    <w:rsid w:val="006A2F81"/>
    <w:rsid w:val="006B0C9C"/>
    <w:rsid w:val="006C24E9"/>
    <w:rsid w:val="006D4D56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1B0"/>
    <w:rsid w:val="007B36E5"/>
    <w:rsid w:val="007E7836"/>
    <w:rsid w:val="00833B62"/>
    <w:rsid w:val="008344D3"/>
    <w:rsid w:val="008431A8"/>
    <w:rsid w:val="0085644D"/>
    <w:rsid w:val="00862582"/>
    <w:rsid w:val="00865D00"/>
    <w:rsid w:val="00881F9F"/>
    <w:rsid w:val="008A365B"/>
    <w:rsid w:val="008A50C6"/>
    <w:rsid w:val="008B3231"/>
    <w:rsid w:val="008D7F3B"/>
    <w:rsid w:val="008E53EE"/>
    <w:rsid w:val="008E5CE6"/>
    <w:rsid w:val="00902799"/>
    <w:rsid w:val="0092116E"/>
    <w:rsid w:val="00926740"/>
    <w:rsid w:val="00936B89"/>
    <w:rsid w:val="00960B8D"/>
    <w:rsid w:val="00967EBA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B07665"/>
    <w:rsid w:val="00B37155"/>
    <w:rsid w:val="00B42679"/>
    <w:rsid w:val="00B45CC9"/>
    <w:rsid w:val="00B4698A"/>
    <w:rsid w:val="00B532A4"/>
    <w:rsid w:val="00B7021A"/>
    <w:rsid w:val="00B8077B"/>
    <w:rsid w:val="00B8410E"/>
    <w:rsid w:val="00B911A1"/>
    <w:rsid w:val="00BB3C97"/>
    <w:rsid w:val="00BC4A4E"/>
    <w:rsid w:val="00BE16D2"/>
    <w:rsid w:val="00BE6354"/>
    <w:rsid w:val="00BF002B"/>
    <w:rsid w:val="00C2055A"/>
    <w:rsid w:val="00C2429D"/>
    <w:rsid w:val="00C50294"/>
    <w:rsid w:val="00C66D4B"/>
    <w:rsid w:val="00C711E9"/>
    <w:rsid w:val="00C77BD3"/>
    <w:rsid w:val="00CA4293"/>
    <w:rsid w:val="00CC5A54"/>
    <w:rsid w:val="00CD4ED3"/>
    <w:rsid w:val="00CE60B1"/>
    <w:rsid w:val="00CE7E60"/>
    <w:rsid w:val="00CF411D"/>
    <w:rsid w:val="00D25AB4"/>
    <w:rsid w:val="00D37072"/>
    <w:rsid w:val="00D50D39"/>
    <w:rsid w:val="00D5206C"/>
    <w:rsid w:val="00D6790F"/>
    <w:rsid w:val="00D905B8"/>
    <w:rsid w:val="00D92720"/>
    <w:rsid w:val="00DB0C3D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82465"/>
    <w:rsid w:val="00EA015D"/>
    <w:rsid w:val="00EC4DA6"/>
    <w:rsid w:val="00ED1166"/>
    <w:rsid w:val="00ED7E14"/>
    <w:rsid w:val="00EE6DE5"/>
    <w:rsid w:val="00F10F86"/>
    <w:rsid w:val="00F449B5"/>
    <w:rsid w:val="00F7616F"/>
    <w:rsid w:val="00F84786"/>
    <w:rsid w:val="00F9568D"/>
    <w:rsid w:val="00F95F73"/>
    <w:rsid w:val="00F97838"/>
    <w:rsid w:val="00FA285C"/>
    <w:rsid w:val="00FB4186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1651</Words>
  <Characters>9746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    ZADÁVACÍ DOKUMENTACE - VÝZVA K PODÁNÍ NABÍDKY</vt:lpstr>
      <vt:lpstr>        Vážený dodavateli, děkujeme za Váš zájem o účast v naší veřejné zakázce. Zdvořil</vt:lpstr>
    </vt:vector>
  </TitlesOfParts>
  <Company>NAR marketing s.r.o.</Company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Zatloukalová Ilona, DiS.</cp:lastModifiedBy>
  <cp:revision>14</cp:revision>
  <cp:lastPrinted>2022-04-04T06:58:00Z</cp:lastPrinted>
  <dcterms:created xsi:type="dcterms:W3CDTF">2022-04-12T09:00:00Z</dcterms:created>
  <dcterms:modified xsi:type="dcterms:W3CDTF">2022-04-12T13:41:00Z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