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8FC53" w14:textId="77777777" w:rsidR="00CA7B7D" w:rsidRPr="00120A54" w:rsidRDefault="00CA7B7D" w:rsidP="00A61671">
      <w:pPr>
        <w:jc w:val="center"/>
        <w:rPr>
          <w:rFonts w:ascii="Calibri" w:hAnsi="Calibri" w:cs="Calibri"/>
          <w:b/>
          <w:caps/>
          <w:sz w:val="22"/>
          <w:szCs w:val="22"/>
        </w:rPr>
      </w:pPr>
    </w:p>
    <w:p w14:paraId="1234E4E8" w14:textId="1FC9B370" w:rsidR="00A61671" w:rsidRPr="005F5BDB" w:rsidRDefault="008170F4" w:rsidP="00A61671">
      <w:pPr>
        <w:jc w:val="center"/>
        <w:rPr>
          <w:rFonts w:ascii="Calibri" w:hAnsi="Calibri" w:cs="Calibri"/>
          <w:b/>
          <w:caps/>
          <w:sz w:val="28"/>
          <w:szCs w:val="28"/>
        </w:rPr>
      </w:pPr>
      <w:r w:rsidRPr="009C0DCD">
        <w:rPr>
          <w:rFonts w:ascii="Calibri" w:hAnsi="Calibri" w:cs="Calibri"/>
          <w:b/>
          <w:caps/>
          <w:sz w:val="28"/>
          <w:szCs w:val="28"/>
        </w:rPr>
        <w:t>Rámcová</w:t>
      </w:r>
      <w:r w:rsidR="00A61671" w:rsidRPr="009C0DCD">
        <w:rPr>
          <w:rFonts w:ascii="Calibri" w:hAnsi="Calibri" w:cs="Calibri"/>
          <w:b/>
          <w:caps/>
          <w:sz w:val="28"/>
          <w:szCs w:val="28"/>
        </w:rPr>
        <w:t xml:space="preserve"> </w:t>
      </w:r>
      <w:r w:rsidR="00DF135A" w:rsidRPr="005F5BDB">
        <w:rPr>
          <w:rFonts w:ascii="Calibri" w:hAnsi="Calibri" w:cs="Calibri"/>
          <w:b/>
          <w:caps/>
          <w:sz w:val="28"/>
          <w:szCs w:val="28"/>
        </w:rPr>
        <w:t>KUPNÍ smlouva</w:t>
      </w:r>
    </w:p>
    <w:p w14:paraId="123E4936" w14:textId="77777777" w:rsidR="00A61671" w:rsidRPr="00120A54" w:rsidRDefault="00A61671" w:rsidP="00A61671">
      <w:pPr>
        <w:jc w:val="center"/>
        <w:rPr>
          <w:rFonts w:ascii="Calibri" w:hAnsi="Calibri" w:cs="Calibri"/>
          <w:b/>
          <w:caps/>
          <w:sz w:val="22"/>
          <w:szCs w:val="22"/>
        </w:rPr>
      </w:pPr>
    </w:p>
    <w:p w14:paraId="7A8B678B" w14:textId="5CB7DCA2" w:rsidR="00A61671" w:rsidRPr="00120A54" w:rsidRDefault="00A61671" w:rsidP="00A61671">
      <w:pPr>
        <w:jc w:val="center"/>
        <w:rPr>
          <w:rFonts w:ascii="Calibri" w:hAnsi="Calibri" w:cs="Calibri"/>
          <w:b/>
          <w:caps/>
          <w:sz w:val="22"/>
          <w:szCs w:val="22"/>
        </w:rPr>
      </w:pPr>
      <w:r w:rsidRPr="00120A54">
        <w:rPr>
          <w:rFonts w:ascii="Calibri" w:hAnsi="Calibri" w:cs="Calibri"/>
          <w:b/>
          <w:caps/>
          <w:sz w:val="22"/>
          <w:szCs w:val="22"/>
        </w:rPr>
        <w:t xml:space="preserve">č. </w:t>
      </w:r>
      <w:r w:rsidR="00DF135A" w:rsidRPr="00120A54">
        <w:rPr>
          <w:rFonts w:ascii="Calibri" w:hAnsi="Calibri" w:cs="Calibri"/>
          <w:b/>
          <w:caps/>
          <w:sz w:val="22"/>
          <w:szCs w:val="22"/>
        </w:rPr>
        <w:t>Prodávající</w:t>
      </w:r>
      <w:r w:rsidR="00216916">
        <w:rPr>
          <w:rFonts w:ascii="Calibri" w:hAnsi="Calibri" w:cs="Calibri"/>
          <w:b/>
          <w:caps/>
          <w:sz w:val="22"/>
          <w:szCs w:val="22"/>
        </w:rPr>
        <w:t>ho</w:t>
      </w:r>
      <w:r w:rsidRPr="00120A54">
        <w:rPr>
          <w:rFonts w:ascii="Calibri" w:hAnsi="Calibri" w:cs="Calibri"/>
          <w:b/>
          <w:caps/>
          <w:sz w:val="22"/>
          <w:szCs w:val="22"/>
        </w:rPr>
        <w:t xml:space="preserve"> </w:t>
      </w:r>
      <w:r w:rsidR="00A925DA" w:rsidRPr="00A925DA">
        <w:rPr>
          <w:rFonts w:ascii="Calibri" w:hAnsi="Calibri" w:cs="Calibri"/>
          <w:b/>
          <w:sz w:val="22"/>
          <w:szCs w:val="22"/>
          <w:highlight w:val="green"/>
        </w:rPr>
        <w:t xml:space="preserve">doplní </w:t>
      </w:r>
      <w:r w:rsidR="00245787">
        <w:rPr>
          <w:rFonts w:ascii="Calibri" w:hAnsi="Calibri" w:cs="Calibri"/>
          <w:b/>
          <w:sz w:val="22"/>
          <w:szCs w:val="22"/>
          <w:highlight w:val="green"/>
        </w:rPr>
        <w:t>Prodávající</w:t>
      </w:r>
      <w:r w:rsidR="00245787" w:rsidRPr="005F5BDB">
        <w:rPr>
          <w:rFonts w:ascii="Calibri" w:hAnsi="Calibri" w:cs="Calibri"/>
          <w:b/>
          <w:sz w:val="22"/>
          <w:szCs w:val="22"/>
        </w:rPr>
        <w:t xml:space="preserve"> </w:t>
      </w:r>
      <w:r w:rsidRPr="00120A54">
        <w:rPr>
          <w:rFonts w:ascii="Calibri" w:hAnsi="Calibri" w:cs="Calibri"/>
          <w:b/>
          <w:caps/>
          <w:sz w:val="22"/>
          <w:szCs w:val="22"/>
        </w:rPr>
        <w:t xml:space="preserve">/ č. </w:t>
      </w:r>
      <w:r w:rsidR="00DF135A" w:rsidRPr="00120A54">
        <w:rPr>
          <w:rFonts w:ascii="Calibri" w:hAnsi="Calibri" w:cs="Calibri"/>
          <w:b/>
          <w:caps/>
          <w:sz w:val="22"/>
          <w:szCs w:val="22"/>
        </w:rPr>
        <w:t>Kupující</w:t>
      </w:r>
      <w:r w:rsidR="00216916">
        <w:rPr>
          <w:rFonts w:ascii="Calibri" w:hAnsi="Calibri" w:cs="Calibri"/>
          <w:b/>
          <w:caps/>
          <w:sz w:val="22"/>
          <w:szCs w:val="22"/>
        </w:rPr>
        <w:t>ho</w:t>
      </w:r>
      <w:r w:rsidRPr="00120A54">
        <w:rPr>
          <w:rFonts w:ascii="Calibri" w:hAnsi="Calibri" w:cs="Calibri"/>
          <w:b/>
          <w:caps/>
          <w:sz w:val="22"/>
          <w:szCs w:val="22"/>
        </w:rPr>
        <w:t xml:space="preserve"> </w:t>
      </w:r>
      <w:r w:rsidR="00E0132D">
        <w:rPr>
          <w:rFonts w:ascii="Calibri" w:hAnsi="Calibri" w:cs="Calibri"/>
          <w:b/>
          <w:caps/>
          <w:sz w:val="22"/>
          <w:szCs w:val="22"/>
        </w:rPr>
        <w:t>05-007/2022</w:t>
      </w:r>
    </w:p>
    <w:p w14:paraId="511031E9" w14:textId="77777777" w:rsidR="00A61671" w:rsidRPr="009C0DCD" w:rsidRDefault="00A61671" w:rsidP="00A61671">
      <w:pPr>
        <w:jc w:val="center"/>
        <w:rPr>
          <w:rFonts w:ascii="Calibri" w:hAnsi="Calibri" w:cs="Calibri"/>
          <w:sz w:val="22"/>
          <w:szCs w:val="22"/>
        </w:rPr>
      </w:pPr>
    </w:p>
    <w:p w14:paraId="75579F91" w14:textId="77777777" w:rsidR="00CA7B7D" w:rsidRPr="005F5BDB" w:rsidRDefault="00CA7B7D" w:rsidP="00A61671">
      <w:pPr>
        <w:jc w:val="center"/>
        <w:rPr>
          <w:rFonts w:ascii="Calibri" w:hAnsi="Calibri" w:cs="Calibri"/>
          <w:sz w:val="22"/>
          <w:szCs w:val="22"/>
        </w:rPr>
      </w:pPr>
    </w:p>
    <w:p w14:paraId="3D917B68" w14:textId="77777777" w:rsidR="00A61671" w:rsidRPr="005F5BDB" w:rsidRDefault="00A61671" w:rsidP="00A61671">
      <w:pPr>
        <w:jc w:val="center"/>
        <w:rPr>
          <w:rFonts w:ascii="Calibri" w:hAnsi="Calibri" w:cs="Calibri"/>
          <w:sz w:val="22"/>
          <w:szCs w:val="22"/>
        </w:rPr>
      </w:pPr>
      <w:r w:rsidRPr="005F5BDB">
        <w:rPr>
          <w:rFonts w:ascii="Calibri" w:hAnsi="Calibri" w:cs="Calibri"/>
          <w:sz w:val="22"/>
          <w:szCs w:val="22"/>
        </w:rPr>
        <w:t>uzavřená níže uvedeného dne, měsíce a roku</w:t>
      </w:r>
    </w:p>
    <w:p w14:paraId="113816D5" w14:textId="49B3E07A"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dle ust. § </w:t>
      </w:r>
      <w:r w:rsidR="00DF135A" w:rsidRPr="005F5BDB">
        <w:rPr>
          <w:rFonts w:ascii="Calibri" w:hAnsi="Calibri" w:cs="Calibri"/>
          <w:sz w:val="22"/>
          <w:szCs w:val="22"/>
        </w:rPr>
        <w:t>2079</w:t>
      </w:r>
      <w:r w:rsidR="003C6248" w:rsidRPr="005F5BDB">
        <w:rPr>
          <w:rFonts w:ascii="Calibri" w:hAnsi="Calibri" w:cs="Calibri"/>
          <w:sz w:val="22"/>
          <w:szCs w:val="22"/>
        </w:rPr>
        <w:t xml:space="preserve"> </w:t>
      </w:r>
      <w:r w:rsidRPr="005F5BDB">
        <w:rPr>
          <w:rFonts w:ascii="Calibri" w:hAnsi="Calibri" w:cs="Calibri"/>
          <w:sz w:val="22"/>
          <w:szCs w:val="22"/>
        </w:rPr>
        <w:t xml:space="preserve">a násl. zákona č. </w:t>
      </w:r>
      <w:r w:rsidR="003C6248" w:rsidRPr="005F5BDB">
        <w:rPr>
          <w:rFonts w:ascii="Calibri" w:hAnsi="Calibri" w:cs="Calibri"/>
          <w:sz w:val="22"/>
          <w:szCs w:val="22"/>
        </w:rPr>
        <w:t>89/2012</w:t>
      </w:r>
      <w:r w:rsidRPr="005F5BDB">
        <w:rPr>
          <w:rFonts w:ascii="Calibri" w:hAnsi="Calibri" w:cs="Calibri"/>
          <w:sz w:val="22"/>
          <w:szCs w:val="22"/>
        </w:rPr>
        <w:t xml:space="preserve"> Sb., ob</w:t>
      </w:r>
      <w:r w:rsidR="003C6248" w:rsidRPr="005F5BDB">
        <w:rPr>
          <w:rFonts w:ascii="Calibri" w:hAnsi="Calibri" w:cs="Calibri"/>
          <w:sz w:val="22"/>
          <w:szCs w:val="22"/>
        </w:rPr>
        <w:t>čanský</w:t>
      </w:r>
      <w:r w:rsidRPr="005F5BDB">
        <w:rPr>
          <w:rFonts w:ascii="Calibri" w:hAnsi="Calibri" w:cs="Calibri"/>
          <w:sz w:val="22"/>
          <w:szCs w:val="22"/>
        </w:rPr>
        <w:t xml:space="preserve"> zákoník</w:t>
      </w:r>
    </w:p>
    <w:p w14:paraId="66777BB5" w14:textId="0B530C50" w:rsidR="008170F4" w:rsidRPr="005F5BDB" w:rsidRDefault="008170F4" w:rsidP="008170F4">
      <w:pPr>
        <w:jc w:val="center"/>
        <w:rPr>
          <w:rFonts w:ascii="Calibri" w:hAnsi="Calibri" w:cs="Calibri"/>
          <w:sz w:val="22"/>
          <w:szCs w:val="22"/>
        </w:rPr>
      </w:pPr>
      <w:r w:rsidRPr="005F5BDB">
        <w:rPr>
          <w:rFonts w:ascii="Calibri" w:hAnsi="Calibri" w:cs="Calibri"/>
          <w:sz w:val="22"/>
          <w:szCs w:val="22"/>
        </w:rPr>
        <w:t>(dále také „</w:t>
      </w:r>
      <w:r w:rsidRPr="005F5BDB">
        <w:rPr>
          <w:rFonts w:ascii="Calibri" w:hAnsi="Calibri" w:cs="Calibri"/>
          <w:b/>
          <w:bCs/>
          <w:i/>
          <w:iCs/>
          <w:sz w:val="22"/>
          <w:szCs w:val="22"/>
        </w:rPr>
        <w:t>Rámcová smlouva</w:t>
      </w:r>
      <w:r w:rsidRPr="005F5BDB">
        <w:rPr>
          <w:rFonts w:ascii="Calibri" w:hAnsi="Calibri" w:cs="Calibri"/>
          <w:sz w:val="22"/>
          <w:szCs w:val="22"/>
        </w:rPr>
        <w:t>“)</w:t>
      </w:r>
    </w:p>
    <w:p w14:paraId="46911231" w14:textId="4A1E4683" w:rsidR="008170F4" w:rsidRPr="005F5BDB" w:rsidRDefault="008170F4" w:rsidP="00A61671">
      <w:pPr>
        <w:jc w:val="center"/>
        <w:rPr>
          <w:rFonts w:ascii="Calibri" w:hAnsi="Calibri" w:cs="Calibri"/>
          <w:sz w:val="22"/>
          <w:szCs w:val="22"/>
        </w:rPr>
      </w:pPr>
    </w:p>
    <w:p w14:paraId="7085F615" w14:textId="14B771C1"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mezi těmito </w:t>
      </w:r>
      <w:r w:rsidR="008C47A0" w:rsidRPr="005F5BDB">
        <w:rPr>
          <w:rFonts w:ascii="Calibri" w:hAnsi="Calibri" w:cs="Calibri"/>
          <w:sz w:val="22"/>
          <w:szCs w:val="22"/>
        </w:rPr>
        <w:t>S</w:t>
      </w:r>
      <w:r w:rsidRPr="005F5BDB">
        <w:rPr>
          <w:rFonts w:ascii="Calibri" w:hAnsi="Calibri" w:cs="Calibri"/>
          <w:sz w:val="22"/>
          <w:szCs w:val="22"/>
        </w:rPr>
        <w:t>mluvními stranami:</w:t>
      </w:r>
    </w:p>
    <w:p w14:paraId="5E3E779E" w14:textId="77777777" w:rsidR="00A61671" w:rsidRPr="005F5BDB" w:rsidRDefault="00A61671" w:rsidP="00A61671">
      <w:pPr>
        <w:jc w:val="center"/>
        <w:rPr>
          <w:rFonts w:ascii="Calibri" w:hAnsi="Calibri" w:cs="Calibri"/>
          <w:sz w:val="22"/>
          <w:szCs w:val="22"/>
        </w:rPr>
      </w:pPr>
    </w:p>
    <w:p w14:paraId="1D7FC922" w14:textId="77777777" w:rsidR="00CA7B7D" w:rsidRPr="005F5BDB" w:rsidRDefault="00CA7B7D" w:rsidP="00A61671">
      <w:pPr>
        <w:jc w:val="center"/>
        <w:rPr>
          <w:rFonts w:ascii="Calibri" w:hAnsi="Calibri" w:cs="Calibri"/>
          <w:sz w:val="22"/>
          <w:szCs w:val="22"/>
        </w:rPr>
      </w:pPr>
    </w:p>
    <w:p w14:paraId="4A53E3EF" w14:textId="77777777" w:rsidR="00EF0D65" w:rsidRPr="005F5BDB" w:rsidRDefault="00EF0D65" w:rsidP="00A61671">
      <w:pPr>
        <w:jc w:val="center"/>
        <w:rPr>
          <w:rFonts w:ascii="Calibri" w:hAnsi="Calibri" w:cs="Calibri"/>
          <w:sz w:val="22"/>
          <w:szCs w:val="22"/>
        </w:rPr>
      </w:pPr>
    </w:p>
    <w:p w14:paraId="6BAE872E" w14:textId="34BE9F10" w:rsidR="00C408E6" w:rsidRPr="009C0DCD" w:rsidRDefault="00A925DA" w:rsidP="00A61671">
      <w:pPr>
        <w:rPr>
          <w:rFonts w:ascii="Calibri" w:hAnsi="Calibri" w:cs="Calibri"/>
          <w:b/>
          <w:bCs/>
          <w:color w:val="333333"/>
          <w:sz w:val="22"/>
          <w:szCs w:val="22"/>
          <w:shd w:val="clear" w:color="auto" w:fill="FFFFFF"/>
        </w:rPr>
      </w:pPr>
      <w:r w:rsidRPr="00120A54">
        <w:rPr>
          <w:rFonts w:ascii="Calibri" w:hAnsi="Calibri" w:cs="Calibri"/>
          <w:b/>
          <w:bCs/>
          <w:color w:val="333333"/>
          <w:sz w:val="22"/>
          <w:szCs w:val="22"/>
          <w:highlight w:val="green"/>
          <w:shd w:val="clear" w:color="auto" w:fill="FFFFFF"/>
        </w:rPr>
        <w:t>doplní</w:t>
      </w:r>
      <w:r w:rsidRPr="006D50E5">
        <w:rPr>
          <w:rFonts w:ascii="Calibri" w:hAnsi="Calibri" w:cs="Calibri"/>
          <w:b/>
          <w:bCs/>
          <w:color w:val="333333"/>
          <w:sz w:val="22"/>
          <w:szCs w:val="22"/>
          <w:highlight w:val="green"/>
          <w:shd w:val="clear" w:color="auto" w:fill="FFFFFF"/>
        </w:rPr>
        <w:t xml:space="preserve"> </w:t>
      </w:r>
      <w:r w:rsidR="00245787" w:rsidRPr="007D5BD7">
        <w:rPr>
          <w:rFonts w:ascii="Calibri" w:hAnsi="Calibri" w:cs="Calibri"/>
          <w:b/>
          <w:bCs/>
          <w:color w:val="333333"/>
          <w:sz w:val="22"/>
          <w:szCs w:val="22"/>
          <w:highlight w:val="green"/>
          <w:shd w:val="clear" w:color="auto" w:fill="FFFFFF"/>
        </w:rPr>
        <w:t>Prodávající</w:t>
      </w:r>
    </w:p>
    <w:p w14:paraId="3CA94288" w14:textId="0FE8F937" w:rsidR="00BC6717"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IČ:</w:t>
      </w:r>
      <w:r w:rsidR="00BC6717" w:rsidRPr="005F5BDB">
        <w:rPr>
          <w:rFonts w:ascii="Calibri" w:hAnsi="Calibri" w:cs="Calibri"/>
          <w:sz w:val="22"/>
          <w:szCs w:val="22"/>
        </w:rPr>
        <w:tab/>
      </w:r>
      <w:r w:rsidR="00BC6717" w:rsidRPr="005F5BDB">
        <w:rPr>
          <w:rFonts w:ascii="Calibri" w:hAnsi="Calibri" w:cs="Calibri"/>
          <w:sz w:val="22"/>
          <w:szCs w:val="22"/>
        </w:rPr>
        <w:tab/>
      </w:r>
      <w:r w:rsidR="00A925DA" w:rsidRPr="008C6375">
        <w:rPr>
          <w:rFonts w:ascii="Calibri" w:hAnsi="Calibri" w:cs="Calibri"/>
          <w:b/>
          <w:bCs/>
          <w:color w:val="333333"/>
          <w:sz w:val="22"/>
          <w:szCs w:val="22"/>
          <w:highlight w:val="green"/>
          <w:shd w:val="clear" w:color="auto" w:fill="FFFFFF"/>
        </w:rPr>
        <w:t xml:space="preserve">doplní </w:t>
      </w:r>
      <w:r w:rsidR="00245787">
        <w:rPr>
          <w:rFonts w:ascii="Calibri" w:hAnsi="Calibri" w:cs="Calibri"/>
          <w:b/>
          <w:bCs/>
          <w:color w:val="333333"/>
          <w:sz w:val="22"/>
          <w:szCs w:val="22"/>
          <w:highlight w:val="green"/>
          <w:shd w:val="clear" w:color="auto" w:fill="FFFFFF"/>
        </w:rPr>
        <w:t>Prodávající</w:t>
      </w:r>
    </w:p>
    <w:p w14:paraId="1BA17E55" w14:textId="77AD62A2" w:rsidR="00A925DA" w:rsidRPr="009C0DCD" w:rsidRDefault="00A61671" w:rsidP="00A925DA">
      <w:pPr>
        <w:rPr>
          <w:rFonts w:ascii="Calibri" w:hAnsi="Calibri" w:cs="Calibri"/>
          <w:b/>
          <w:bCs/>
          <w:color w:val="333333"/>
          <w:sz w:val="22"/>
          <w:szCs w:val="22"/>
          <w:shd w:val="clear" w:color="auto" w:fill="FFFFFF"/>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w:t>
      </w:r>
      <w:r w:rsidR="00A925DA" w:rsidRPr="00A925DA">
        <w:rPr>
          <w:rFonts w:ascii="Calibri" w:hAnsi="Calibri" w:cs="Calibri"/>
          <w:b/>
          <w:bCs/>
          <w:color w:val="333333"/>
          <w:sz w:val="22"/>
          <w:szCs w:val="22"/>
          <w:highlight w:val="green"/>
          <w:shd w:val="clear" w:color="auto" w:fill="FFFFFF"/>
        </w:rPr>
        <w:t xml:space="preserve"> </w:t>
      </w:r>
      <w:r w:rsidR="00A925DA" w:rsidRPr="008C6375">
        <w:rPr>
          <w:rFonts w:ascii="Calibri" w:hAnsi="Calibri" w:cs="Calibri"/>
          <w:b/>
          <w:bCs/>
          <w:color w:val="333333"/>
          <w:sz w:val="22"/>
          <w:szCs w:val="22"/>
          <w:highlight w:val="green"/>
          <w:shd w:val="clear" w:color="auto" w:fill="FFFFFF"/>
        </w:rPr>
        <w:t xml:space="preserve">doplní </w:t>
      </w:r>
      <w:r w:rsidR="00245787">
        <w:rPr>
          <w:rFonts w:ascii="Calibri" w:hAnsi="Calibri" w:cs="Calibri"/>
          <w:b/>
          <w:bCs/>
          <w:color w:val="333333"/>
          <w:sz w:val="22"/>
          <w:szCs w:val="22"/>
          <w:highlight w:val="green"/>
          <w:shd w:val="clear" w:color="auto" w:fill="FFFFFF"/>
        </w:rPr>
        <w:t>Prodávající</w:t>
      </w:r>
    </w:p>
    <w:p w14:paraId="5D1F8172" w14:textId="3976BC91" w:rsidR="00A61671" w:rsidRPr="005F5BDB" w:rsidRDefault="00A61671" w:rsidP="00A61671">
      <w:pPr>
        <w:rPr>
          <w:rFonts w:ascii="Calibri" w:hAnsi="Calibri" w:cs="Calibri"/>
          <w:sz w:val="22"/>
          <w:szCs w:val="22"/>
        </w:rPr>
      </w:pPr>
    </w:p>
    <w:p w14:paraId="1CB5D373" w14:textId="3679894A"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w:t>
      </w:r>
      <w:r w:rsidR="00C408E6" w:rsidRPr="005F5BDB">
        <w:rPr>
          <w:rFonts w:ascii="Calibri" w:hAnsi="Calibri" w:cs="Calibri"/>
          <w:sz w:val="22"/>
          <w:szCs w:val="22"/>
        </w:rPr>
        <w:t xml:space="preserve"> </w:t>
      </w:r>
      <w:r w:rsidR="00A925DA" w:rsidRPr="008C6375">
        <w:rPr>
          <w:rFonts w:ascii="Calibri" w:hAnsi="Calibri" w:cs="Calibri"/>
          <w:b/>
          <w:bCs/>
          <w:color w:val="333333"/>
          <w:sz w:val="22"/>
          <w:szCs w:val="22"/>
          <w:highlight w:val="green"/>
          <w:shd w:val="clear" w:color="auto" w:fill="FFFFFF"/>
        </w:rPr>
        <w:t xml:space="preserve">doplní </w:t>
      </w:r>
      <w:r w:rsidR="00245787">
        <w:rPr>
          <w:rFonts w:ascii="Calibri" w:hAnsi="Calibri" w:cs="Calibri"/>
          <w:b/>
          <w:bCs/>
          <w:color w:val="333333"/>
          <w:sz w:val="22"/>
          <w:szCs w:val="22"/>
          <w:highlight w:val="green"/>
          <w:shd w:val="clear" w:color="auto" w:fill="FFFFFF"/>
        </w:rPr>
        <w:t>Prodávající</w:t>
      </w:r>
      <w:r w:rsidR="00A925DA">
        <w:rPr>
          <w:rFonts w:ascii="Calibri" w:hAnsi="Calibri" w:cs="Calibri"/>
          <w:b/>
          <w:bCs/>
          <w:color w:val="333333"/>
          <w:sz w:val="22"/>
          <w:szCs w:val="22"/>
          <w:shd w:val="clear" w:color="auto" w:fill="FFFFFF"/>
        </w:rPr>
        <w:t xml:space="preserve"> </w:t>
      </w:r>
      <w:r w:rsidRPr="005F5BDB">
        <w:rPr>
          <w:rFonts w:ascii="Calibri" w:hAnsi="Calibri" w:cs="Calibri"/>
          <w:sz w:val="22"/>
          <w:szCs w:val="22"/>
        </w:rPr>
        <w:t>soudem v </w:t>
      </w:r>
      <w:r w:rsidR="00A925DA" w:rsidRPr="008C6375">
        <w:rPr>
          <w:rFonts w:ascii="Calibri" w:hAnsi="Calibri" w:cs="Calibri"/>
          <w:b/>
          <w:bCs/>
          <w:color w:val="333333"/>
          <w:sz w:val="22"/>
          <w:szCs w:val="22"/>
          <w:highlight w:val="green"/>
          <w:shd w:val="clear" w:color="auto" w:fill="FFFFFF"/>
        </w:rPr>
        <w:t xml:space="preserve">doplní </w:t>
      </w:r>
      <w:r w:rsidR="00245787">
        <w:rPr>
          <w:rFonts w:ascii="Calibri" w:hAnsi="Calibri" w:cs="Calibri"/>
          <w:b/>
          <w:bCs/>
          <w:color w:val="333333"/>
          <w:sz w:val="22"/>
          <w:szCs w:val="22"/>
          <w:highlight w:val="green"/>
          <w:shd w:val="clear" w:color="auto" w:fill="FFFFFF"/>
        </w:rPr>
        <w:t>Prodávající</w:t>
      </w:r>
      <w:r w:rsidRPr="005F5BDB">
        <w:rPr>
          <w:rFonts w:ascii="Calibri" w:hAnsi="Calibri" w:cs="Calibri"/>
          <w:sz w:val="22"/>
          <w:szCs w:val="22"/>
        </w:rPr>
        <w:t xml:space="preserve">, oddíl </w:t>
      </w:r>
      <w:r w:rsidR="00A925DA" w:rsidRPr="008C6375">
        <w:rPr>
          <w:rFonts w:ascii="Calibri" w:hAnsi="Calibri" w:cs="Calibri"/>
          <w:b/>
          <w:bCs/>
          <w:color w:val="333333"/>
          <w:sz w:val="22"/>
          <w:szCs w:val="22"/>
          <w:highlight w:val="green"/>
          <w:shd w:val="clear" w:color="auto" w:fill="FFFFFF"/>
        </w:rPr>
        <w:t xml:space="preserve">doplní </w:t>
      </w:r>
      <w:r w:rsidR="00245787">
        <w:rPr>
          <w:rFonts w:ascii="Calibri" w:hAnsi="Calibri" w:cs="Calibri"/>
          <w:b/>
          <w:bCs/>
          <w:color w:val="333333"/>
          <w:sz w:val="22"/>
          <w:szCs w:val="22"/>
          <w:highlight w:val="green"/>
          <w:shd w:val="clear" w:color="auto" w:fill="FFFFFF"/>
        </w:rPr>
        <w:t>Prodávající</w:t>
      </w:r>
      <w:r w:rsidRPr="005F5BDB">
        <w:rPr>
          <w:rFonts w:ascii="Calibri" w:hAnsi="Calibri" w:cs="Calibri"/>
          <w:sz w:val="22"/>
          <w:szCs w:val="22"/>
        </w:rPr>
        <w:t xml:space="preserve">, vložka </w:t>
      </w:r>
      <w:r w:rsidR="00A925DA" w:rsidRPr="008C6375">
        <w:rPr>
          <w:rFonts w:ascii="Calibri" w:hAnsi="Calibri" w:cs="Calibri"/>
          <w:b/>
          <w:bCs/>
          <w:color w:val="333333"/>
          <w:sz w:val="22"/>
          <w:szCs w:val="22"/>
          <w:highlight w:val="green"/>
          <w:shd w:val="clear" w:color="auto" w:fill="FFFFFF"/>
        </w:rPr>
        <w:t xml:space="preserve">doplní </w:t>
      </w:r>
      <w:r w:rsidR="00245787">
        <w:rPr>
          <w:rFonts w:ascii="Calibri" w:hAnsi="Calibri" w:cs="Calibri"/>
          <w:b/>
          <w:bCs/>
          <w:color w:val="333333"/>
          <w:sz w:val="22"/>
          <w:szCs w:val="22"/>
          <w:highlight w:val="green"/>
          <w:shd w:val="clear" w:color="auto" w:fill="FFFFFF"/>
        </w:rPr>
        <w:t>Prodávající</w:t>
      </w:r>
    </w:p>
    <w:p w14:paraId="067D9EE0" w14:textId="6F94B75E"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 xml:space="preserve">se sídlem: </w:t>
      </w:r>
      <w:r w:rsidR="00BC6717" w:rsidRPr="005F5BDB">
        <w:rPr>
          <w:rFonts w:ascii="Calibri" w:hAnsi="Calibri" w:cs="Calibri"/>
          <w:sz w:val="22"/>
          <w:szCs w:val="22"/>
        </w:rPr>
        <w:tab/>
      </w:r>
      <w:r w:rsidR="00A925DA" w:rsidRPr="008C6375">
        <w:rPr>
          <w:rFonts w:ascii="Calibri" w:hAnsi="Calibri" w:cs="Calibri"/>
          <w:b/>
          <w:bCs/>
          <w:color w:val="333333"/>
          <w:sz w:val="22"/>
          <w:szCs w:val="22"/>
          <w:highlight w:val="green"/>
          <w:shd w:val="clear" w:color="auto" w:fill="FFFFFF"/>
        </w:rPr>
        <w:t xml:space="preserve">doplní </w:t>
      </w:r>
      <w:r w:rsidR="00245787">
        <w:rPr>
          <w:rFonts w:ascii="Calibri" w:hAnsi="Calibri" w:cs="Calibri"/>
          <w:b/>
          <w:bCs/>
          <w:color w:val="333333"/>
          <w:sz w:val="22"/>
          <w:szCs w:val="22"/>
          <w:highlight w:val="green"/>
          <w:shd w:val="clear" w:color="auto" w:fill="FFFFFF"/>
        </w:rPr>
        <w:t>Prodávající</w:t>
      </w:r>
    </w:p>
    <w:p w14:paraId="1C449E6A" w14:textId="374B8909" w:rsidR="00A61671" w:rsidRPr="00120A54" w:rsidRDefault="00310F27" w:rsidP="00120A54">
      <w:pPr>
        <w:rPr>
          <w:rFonts w:ascii="Calibri" w:hAnsi="Calibri" w:cs="Calibri"/>
          <w:b/>
          <w:bCs/>
          <w:color w:val="333333"/>
          <w:sz w:val="22"/>
          <w:szCs w:val="22"/>
          <w:shd w:val="clear" w:color="auto" w:fill="FFFFFF"/>
        </w:rPr>
      </w:pPr>
      <w:r w:rsidRPr="005F5BDB">
        <w:rPr>
          <w:rFonts w:ascii="Calibri" w:hAnsi="Calibri" w:cs="Calibri"/>
          <w:sz w:val="22"/>
          <w:szCs w:val="22"/>
        </w:rPr>
        <w:t>zastoupená</w:t>
      </w:r>
      <w:r w:rsidR="00A61671" w:rsidRPr="005F5BDB">
        <w:rPr>
          <w:rFonts w:ascii="Calibri" w:hAnsi="Calibri" w:cs="Calibri"/>
          <w:sz w:val="22"/>
          <w:szCs w:val="22"/>
        </w:rPr>
        <w:t>:</w:t>
      </w:r>
      <w:r w:rsidR="00A61671" w:rsidRPr="005F5BDB">
        <w:rPr>
          <w:rFonts w:ascii="Calibri" w:hAnsi="Calibri" w:cs="Calibri"/>
          <w:sz w:val="22"/>
          <w:szCs w:val="22"/>
        </w:rPr>
        <w:tab/>
      </w:r>
      <w:r w:rsidR="00A925DA" w:rsidRPr="008C6375">
        <w:rPr>
          <w:rFonts w:ascii="Calibri" w:hAnsi="Calibri" w:cs="Calibri"/>
          <w:b/>
          <w:bCs/>
          <w:color w:val="333333"/>
          <w:sz w:val="22"/>
          <w:szCs w:val="22"/>
          <w:highlight w:val="green"/>
          <w:shd w:val="clear" w:color="auto" w:fill="FFFFFF"/>
        </w:rPr>
        <w:t xml:space="preserve">doplní </w:t>
      </w:r>
      <w:r w:rsidR="00245787">
        <w:rPr>
          <w:rFonts w:ascii="Calibri" w:hAnsi="Calibri" w:cs="Calibri"/>
          <w:b/>
          <w:bCs/>
          <w:color w:val="333333"/>
          <w:sz w:val="22"/>
          <w:szCs w:val="22"/>
          <w:highlight w:val="green"/>
          <w:shd w:val="clear" w:color="auto" w:fill="FFFFFF"/>
        </w:rPr>
        <w:t>Prodávající</w:t>
      </w:r>
      <w:r w:rsidR="002027FE" w:rsidRPr="009C0DCD">
        <w:rPr>
          <w:rFonts w:ascii="Calibri" w:hAnsi="Calibri" w:cs="Calibri"/>
          <w:sz w:val="22"/>
          <w:szCs w:val="22"/>
        </w:rPr>
        <w:tab/>
      </w:r>
    </w:p>
    <w:p w14:paraId="21B7AEF0" w14:textId="77777777" w:rsidR="00BC6717" w:rsidRPr="005F5BDB" w:rsidRDefault="00BC6717" w:rsidP="00184D96">
      <w:pPr>
        <w:pStyle w:val="Zkladntext"/>
        <w:keepNext/>
        <w:keepLines/>
        <w:tabs>
          <w:tab w:val="left" w:pos="2835"/>
        </w:tabs>
        <w:contextualSpacing/>
        <w:rPr>
          <w:rFonts w:ascii="Calibri" w:hAnsi="Calibri" w:cs="Calibri"/>
          <w:sz w:val="22"/>
          <w:szCs w:val="22"/>
        </w:rPr>
      </w:pPr>
    </w:p>
    <w:p w14:paraId="6CB7019C" w14:textId="0B4C9BDB" w:rsidR="00A925DA" w:rsidRPr="009C0DCD" w:rsidRDefault="00184D96" w:rsidP="00A925DA">
      <w:pPr>
        <w:rPr>
          <w:rFonts w:ascii="Calibri" w:hAnsi="Calibri" w:cs="Calibri"/>
          <w:b/>
          <w:bCs/>
          <w:color w:val="333333"/>
          <w:sz w:val="22"/>
          <w:szCs w:val="22"/>
          <w:shd w:val="clear" w:color="auto" w:fill="FFFFFF"/>
        </w:rPr>
      </w:pPr>
      <w:r w:rsidRPr="009C0DCD">
        <w:rPr>
          <w:rFonts w:ascii="Calibri" w:hAnsi="Calibri" w:cs="Calibri"/>
          <w:sz w:val="22"/>
          <w:szCs w:val="22"/>
        </w:rPr>
        <w:t>Zástupce pro věci technické:</w:t>
      </w:r>
      <w:r w:rsidRPr="009C0DCD">
        <w:rPr>
          <w:rFonts w:ascii="Calibri" w:hAnsi="Calibri" w:cs="Calibri"/>
          <w:sz w:val="22"/>
          <w:szCs w:val="22"/>
        </w:rPr>
        <w:tab/>
      </w:r>
      <w:r w:rsidR="00A925DA" w:rsidRPr="008C6375">
        <w:rPr>
          <w:rFonts w:ascii="Calibri" w:hAnsi="Calibri" w:cs="Calibri"/>
          <w:b/>
          <w:bCs/>
          <w:color w:val="333333"/>
          <w:sz w:val="22"/>
          <w:szCs w:val="22"/>
          <w:highlight w:val="green"/>
          <w:shd w:val="clear" w:color="auto" w:fill="FFFFFF"/>
        </w:rPr>
        <w:t xml:space="preserve">doplní </w:t>
      </w:r>
      <w:r w:rsidR="00245787">
        <w:rPr>
          <w:rFonts w:ascii="Calibri" w:hAnsi="Calibri" w:cs="Calibri"/>
          <w:b/>
          <w:bCs/>
          <w:color w:val="333333"/>
          <w:sz w:val="22"/>
          <w:szCs w:val="22"/>
          <w:highlight w:val="green"/>
          <w:shd w:val="clear" w:color="auto" w:fill="FFFFFF"/>
        </w:rPr>
        <w:t>Prodávající</w:t>
      </w:r>
      <w:r w:rsidR="00A925DA" w:rsidRPr="00120A54">
        <w:rPr>
          <w:rFonts w:ascii="Calibri" w:hAnsi="Calibri" w:cs="Calibri"/>
          <w:color w:val="333333"/>
          <w:sz w:val="22"/>
          <w:szCs w:val="22"/>
          <w:shd w:val="clear" w:color="auto" w:fill="FFFFFF"/>
        </w:rPr>
        <w:t>, tel. č.</w:t>
      </w:r>
      <w:r w:rsidR="00A925DA">
        <w:rPr>
          <w:rFonts w:ascii="Calibri" w:hAnsi="Calibri" w:cs="Calibri"/>
          <w:b/>
          <w:bCs/>
          <w:color w:val="333333"/>
          <w:sz w:val="22"/>
          <w:szCs w:val="22"/>
          <w:shd w:val="clear" w:color="auto" w:fill="FFFFFF"/>
        </w:rPr>
        <w:t xml:space="preserve"> </w:t>
      </w:r>
      <w:r w:rsidR="00A925DA" w:rsidRPr="008C6375">
        <w:rPr>
          <w:rFonts w:ascii="Calibri" w:hAnsi="Calibri" w:cs="Calibri"/>
          <w:b/>
          <w:bCs/>
          <w:color w:val="333333"/>
          <w:sz w:val="22"/>
          <w:szCs w:val="22"/>
          <w:highlight w:val="green"/>
          <w:shd w:val="clear" w:color="auto" w:fill="FFFFFF"/>
        </w:rPr>
        <w:t xml:space="preserve">doplní </w:t>
      </w:r>
      <w:r w:rsidR="00245787">
        <w:rPr>
          <w:rFonts w:ascii="Calibri" w:hAnsi="Calibri" w:cs="Calibri"/>
          <w:b/>
          <w:bCs/>
          <w:color w:val="333333"/>
          <w:sz w:val="22"/>
          <w:szCs w:val="22"/>
          <w:highlight w:val="green"/>
          <w:shd w:val="clear" w:color="auto" w:fill="FFFFFF"/>
        </w:rPr>
        <w:t>Prodávající</w:t>
      </w:r>
      <w:r w:rsidR="00A925DA">
        <w:rPr>
          <w:rFonts w:ascii="Calibri" w:hAnsi="Calibri" w:cs="Calibri"/>
          <w:b/>
          <w:bCs/>
          <w:color w:val="333333"/>
          <w:sz w:val="22"/>
          <w:szCs w:val="22"/>
          <w:shd w:val="clear" w:color="auto" w:fill="FFFFFF"/>
        </w:rPr>
        <w:t xml:space="preserve">, </w:t>
      </w:r>
      <w:r w:rsidR="00A925DA" w:rsidRPr="00120A54">
        <w:rPr>
          <w:rFonts w:ascii="Calibri" w:hAnsi="Calibri" w:cs="Calibri"/>
          <w:color w:val="333333"/>
          <w:sz w:val="22"/>
          <w:szCs w:val="22"/>
          <w:shd w:val="clear" w:color="auto" w:fill="FFFFFF"/>
        </w:rPr>
        <w:t>email:</w:t>
      </w:r>
      <w:r w:rsidR="00A925DA">
        <w:rPr>
          <w:rFonts w:ascii="Calibri" w:hAnsi="Calibri" w:cs="Calibri"/>
          <w:b/>
          <w:bCs/>
          <w:color w:val="333333"/>
          <w:sz w:val="22"/>
          <w:szCs w:val="22"/>
          <w:shd w:val="clear" w:color="auto" w:fill="FFFFFF"/>
        </w:rPr>
        <w:t xml:space="preserve"> </w:t>
      </w:r>
      <w:r w:rsidR="00A925DA" w:rsidRPr="008C6375">
        <w:rPr>
          <w:rFonts w:ascii="Calibri" w:hAnsi="Calibri" w:cs="Calibri"/>
          <w:b/>
          <w:bCs/>
          <w:color w:val="333333"/>
          <w:sz w:val="22"/>
          <w:szCs w:val="22"/>
          <w:highlight w:val="green"/>
          <w:shd w:val="clear" w:color="auto" w:fill="FFFFFF"/>
        </w:rPr>
        <w:t xml:space="preserve">doplní </w:t>
      </w:r>
      <w:r w:rsidR="00245787">
        <w:rPr>
          <w:rFonts w:ascii="Calibri" w:hAnsi="Calibri" w:cs="Calibri"/>
          <w:b/>
          <w:bCs/>
          <w:color w:val="333333"/>
          <w:sz w:val="22"/>
          <w:szCs w:val="22"/>
          <w:highlight w:val="green"/>
          <w:shd w:val="clear" w:color="auto" w:fill="FFFFFF"/>
        </w:rPr>
        <w:t>Prodávající</w:t>
      </w:r>
    </w:p>
    <w:p w14:paraId="5351AF4C" w14:textId="213E48EF" w:rsidR="00184D96" w:rsidRPr="00120A54" w:rsidRDefault="00EF6380" w:rsidP="00120A54">
      <w:pPr>
        <w:rPr>
          <w:rFonts w:ascii="Calibri" w:hAnsi="Calibri" w:cs="Calibri"/>
          <w:b/>
          <w:bCs/>
          <w:color w:val="333333"/>
          <w:sz w:val="22"/>
          <w:szCs w:val="22"/>
          <w:shd w:val="clear" w:color="auto" w:fill="FFFFFF"/>
        </w:rPr>
      </w:pPr>
      <w:r>
        <w:rPr>
          <w:rStyle w:val="platne1"/>
          <w:rFonts w:ascii="Calibri" w:hAnsi="Calibri" w:cs="Calibri"/>
          <w:sz w:val="22"/>
          <w:szCs w:val="22"/>
        </w:rPr>
        <w:t>Zástupce pro věci smluvní:</w:t>
      </w:r>
      <w:r w:rsidRPr="00EF6380">
        <w:rPr>
          <w:rFonts w:ascii="Calibri" w:hAnsi="Calibri" w:cs="Calibri"/>
          <w:b/>
          <w:bCs/>
          <w:color w:val="333333"/>
          <w:sz w:val="22"/>
          <w:szCs w:val="22"/>
          <w:highlight w:val="green"/>
          <w:shd w:val="clear" w:color="auto" w:fill="FFFFFF"/>
        </w:rPr>
        <w:t xml:space="preserve"> </w:t>
      </w:r>
      <w:r>
        <w:rPr>
          <w:rFonts w:ascii="Calibri" w:hAnsi="Calibri" w:cs="Calibri"/>
          <w:b/>
          <w:bCs/>
          <w:color w:val="333333"/>
          <w:sz w:val="22"/>
          <w:szCs w:val="22"/>
          <w:highlight w:val="green"/>
          <w:shd w:val="clear" w:color="auto" w:fill="FFFFFF"/>
        </w:rPr>
        <w:tab/>
      </w:r>
      <w:r w:rsidRPr="008C6375">
        <w:rPr>
          <w:rFonts w:ascii="Calibri" w:hAnsi="Calibri" w:cs="Calibri"/>
          <w:b/>
          <w:bCs/>
          <w:color w:val="333333"/>
          <w:sz w:val="22"/>
          <w:szCs w:val="22"/>
          <w:highlight w:val="green"/>
          <w:shd w:val="clear" w:color="auto" w:fill="FFFFFF"/>
        </w:rPr>
        <w:t xml:space="preserve">doplní </w:t>
      </w:r>
      <w:r>
        <w:rPr>
          <w:rFonts w:ascii="Calibri" w:hAnsi="Calibri" w:cs="Calibri"/>
          <w:b/>
          <w:bCs/>
          <w:color w:val="333333"/>
          <w:sz w:val="22"/>
          <w:szCs w:val="22"/>
          <w:highlight w:val="green"/>
          <w:shd w:val="clear" w:color="auto" w:fill="FFFFFF"/>
        </w:rPr>
        <w:t>Prodávající</w:t>
      </w:r>
    </w:p>
    <w:p w14:paraId="0F7E1457" w14:textId="77777777" w:rsidR="00A61671" w:rsidRPr="005F5BDB" w:rsidRDefault="00A61671" w:rsidP="00A61671">
      <w:pPr>
        <w:rPr>
          <w:rStyle w:val="platne1"/>
          <w:rFonts w:ascii="Calibri" w:hAnsi="Calibri" w:cs="Calibri"/>
          <w:sz w:val="22"/>
          <w:szCs w:val="22"/>
        </w:rPr>
      </w:pPr>
    </w:p>
    <w:p w14:paraId="72DEFA2F" w14:textId="1503CD4B"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p</w:t>
      </w:r>
      <w:r w:rsidR="00DF135A" w:rsidRPr="005F5BDB">
        <w:rPr>
          <w:rStyle w:val="platne1"/>
          <w:rFonts w:ascii="Calibri" w:hAnsi="Calibri" w:cs="Calibri"/>
          <w:sz w:val="22"/>
          <w:szCs w:val="22"/>
        </w:rPr>
        <w:t>rodávající</w:t>
      </w:r>
      <w:r w:rsidR="00310F27" w:rsidRPr="005F5BDB">
        <w:rPr>
          <w:rStyle w:val="platne1"/>
          <w:rFonts w:ascii="Calibri" w:hAnsi="Calibri" w:cs="Calibri"/>
          <w:sz w:val="22"/>
          <w:szCs w:val="22"/>
        </w:rPr>
        <w:t>,</w:t>
      </w:r>
      <w:r w:rsidRPr="005F5BDB">
        <w:rPr>
          <w:rStyle w:val="platne1"/>
          <w:rFonts w:ascii="Calibri" w:hAnsi="Calibri" w:cs="Calibri"/>
          <w:sz w:val="22"/>
          <w:szCs w:val="22"/>
        </w:rPr>
        <w:t xml:space="preserve"> dále jen „</w:t>
      </w:r>
      <w:r w:rsidR="00DF135A" w:rsidRPr="005F5BDB">
        <w:rPr>
          <w:rStyle w:val="platne1"/>
          <w:rFonts w:ascii="Calibri" w:hAnsi="Calibri" w:cs="Calibri"/>
          <w:b/>
          <w:i/>
          <w:sz w:val="22"/>
          <w:szCs w:val="22"/>
        </w:rPr>
        <w:t>Prodávající</w:t>
      </w:r>
      <w:r w:rsidRPr="005F5BDB">
        <w:rPr>
          <w:rStyle w:val="platne1"/>
          <w:rFonts w:ascii="Calibri" w:hAnsi="Calibri" w:cs="Calibri"/>
          <w:sz w:val="22"/>
          <w:szCs w:val="22"/>
        </w:rPr>
        <w:t>“, na straně jedné,</w:t>
      </w:r>
    </w:p>
    <w:p w14:paraId="6F30E032" w14:textId="77777777" w:rsidR="00A61671" w:rsidRPr="005F5BDB" w:rsidRDefault="00A61671" w:rsidP="00A61671">
      <w:pPr>
        <w:jc w:val="both"/>
        <w:rPr>
          <w:rStyle w:val="platne1"/>
          <w:rFonts w:ascii="Calibri" w:hAnsi="Calibri" w:cs="Calibri"/>
          <w:sz w:val="22"/>
          <w:szCs w:val="22"/>
        </w:rPr>
      </w:pPr>
    </w:p>
    <w:p w14:paraId="4115D992" w14:textId="77777777" w:rsidR="00CA7B7D" w:rsidRPr="005F5BDB" w:rsidRDefault="00CA7B7D" w:rsidP="00A61671">
      <w:pPr>
        <w:jc w:val="both"/>
        <w:rPr>
          <w:rStyle w:val="platne1"/>
          <w:rFonts w:ascii="Calibri" w:hAnsi="Calibri" w:cs="Calibri"/>
          <w:sz w:val="22"/>
          <w:szCs w:val="22"/>
        </w:rPr>
      </w:pPr>
    </w:p>
    <w:p w14:paraId="7E48962B" w14:textId="77777777" w:rsidR="00A61671" w:rsidRPr="005F5BDB" w:rsidRDefault="00A61671" w:rsidP="00A61671">
      <w:pPr>
        <w:tabs>
          <w:tab w:val="left" w:pos="6018"/>
        </w:tabs>
        <w:rPr>
          <w:rStyle w:val="platne1"/>
          <w:rFonts w:ascii="Calibri" w:hAnsi="Calibri" w:cs="Calibri"/>
          <w:sz w:val="22"/>
          <w:szCs w:val="22"/>
        </w:rPr>
      </w:pPr>
      <w:r w:rsidRPr="005F5BDB">
        <w:rPr>
          <w:rStyle w:val="platne1"/>
          <w:rFonts w:ascii="Calibri" w:hAnsi="Calibri" w:cs="Calibri"/>
          <w:sz w:val="22"/>
          <w:szCs w:val="22"/>
        </w:rPr>
        <w:t>a</w:t>
      </w:r>
      <w:r w:rsidRPr="005F5BDB">
        <w:rPr>
          <w:rStyle w:val="platne1"/>
          <w:rFonts w:ascii="Calibri" w:hAnsi="Calibri" w:cs="Calibri"/>
          <w:sz w:val="22"/>
          <w:szCs w:val="22"/>
        </w:rPr>
        <w:tab/>
      </w:r>
    </w:p>
    <w:p w14:paraId="41B5F18C" w14:textId="77777777" w:rsidR="00A61671" w:rsidRPr="005F5BDB" w:rsidRDefault="00A61671" w:rsidP="00A61671">
      <w:pPr>
        <w:rPr>
          <w:rStyle w:val="platne1"/>
          <w:rFonts w:ascii="Calibri" w:hAnsi="Calibri" w:cs="Calibri"/>
          <w:sz w:val="22"/>
          <w:szCs w:val="22"/>
        </w:rPr>
      </w:pPr>
    </w:p>
    <w:p w14:paraId="7C00607F" w14:textId="77777777" w:rsidR="00CA7B7D" w:rsidRPr="005F5BDB" w:rsidRDefault="00CA7B7D" w:rsidP="00A61671">
      <w:pPr>
        <w:rPr>
          <w:rStyle w:val="platne1"/>
          <w:rFonts w:ascii="Calibri" w:hAnsi="Calibri" w:cs="Calibri"/>
          <w:sz w:val="22"/>
          <w:szCs w:val="22"/>
        </w:rPr>
      </w:pPr>
    </w:p>
    <w:p w14:paraId="3582E3C5" w14:textId="77777777" w:rsidR="00A61671" w:rsidRPr="005F5BDB" w:rsidRDefault="00A61671" w:rsidP="00A61671">
      <w:pPr>
        <w:rPr>
          <w:rFonts w:ascii="Calibri" w:hAnsi="Calibri" w:cs="Calibri"/>
          <w:b/>
          <w:sz w:val="22"/>
          <w:szCs w:val="22"/>
        </w:rPr>
      </w:pPr>
      <w:r w:rsidRPr="005F5BDB">
        <w:rPr>
          <w:rFonts w:ascii="Calibri" w:hAnsi="Calibri" w:cs="Calibri"/>
          <w:b/>
          <w:sz w:val="22"/>
          <w:szCs w:val="22"/>
        </w:rPr>
        <w:t>DPOV, a.s.</w:t>
      </w:r>
    </w:p>
    <w:p w14:paraId="1A560599" w14:textId="1AE7C0D4" w:rsidR="00BC6717" w:rsidRPr="005F5BDB" w:rsidRDefault="00A61671" w:rsidP="00A61671">
      <w:pPr>
        <w:rPr>
          <w:rFonts w:ascii="Calibri" w:hAnsi="Calibri" w:cs="Calibri"/>
          <w:sz w:val="22"/>
          <w:szCs w:val="22"/>
        </w:rPr>
      </w:pPr>
      <w:r w:rsidRPr="005F5BDB">
        <w:rPr>
          <w:rFonts w:ascii="Calibri" w:hAnsi="Calibri" w:cs="Calibri"/>
          <w:sz w:val="22"/>
          <w:szCs w:val="22"/>
        </w:rPr>
        <w:t xml:space="preserve">IČ: </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277 86</w:t>
      </w:r>
      <w:r w:rsidR="00BC6717" w:rsidRPr="005F5BDB">
        <w:rPr>
          <w:rFonts w:ascii="Calibri" w:hAnsi="Calibri" w:cs="Calibri"/>
          <w:sz w:val="22"/>
          <w:szCs w:val="22"/>
        </w:rPr>
        <w:t> </w:t>
      </w:r>
      <w:r w:rsidRPr="005F5BDB">
        <w:rPr>
          <w:rFonts w:ascii="Calibri" w:hAnsi="Calibri" w:cs="Calibri"/>
          <w:sz w:val="22"/>
          <w:szCs w:val="22"/>
        </w:rPr>
        <w:t>331</w:t>
      </w:r>
    </w:p>
    <w:p w14:paraId="7968CB50" w14:textId="408924D9" w:rsidR="00A61671" w:rsidRPr="005F5BDB" w:rsidRDefault="002D1DCF" w:rsidP="00A61671">
      <w:pPr>
        <w:rPr>
          <w:rFonts w:ascii="Calibri" w:hAnsi="Calibri" w:cs="Calibri"/>
          <w:sz w:val="22"/>
          <w:szCs w:val="22"/>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CZ27786331</w:t>
      </w:r>
    </w:p>
    <w:p w14:paraId="444CB898" w14:textId="45D259DA" w:rsidR="00A61671" w:rsidRPr="005F5BDB" w:rsidRDefault="00A61671" w:rsidP="00A61671">
      <w:pPr>
        <w:rPr>
          <w:rFonts w:ascii="Calibri" w:hAnsi="Calibri" w:cs="Calibri"/>
          <w:sz w:val="22"/>
          <w:szCs w:val="22"/>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 Krajským soudem v Ostravě, oddíl B, vložka 3147</w:t>
      </w:r>
    </w:p>
    <w:p w14:paraId="4E5274DC" w14:textId="16F8E7EB" w:rsidR="00A61671" w:rsidRPr="005F5BDB" w:rsidRDefault="00A61671" w:rsidP="00A61671">
      <w:pPr>
        <w:rPr>
          <w:rFonts w:ascii="Calibri" w:hAnsi="Calibri" w:cs="Calibri"/>
          <w:sz w:val="22"/>
          <w:szCs w:val="22"/>
        </w:rPr>
      </w:pPr>
      <w:r w:rsidRPr="005F5BDB">
        <w:rPr>
          <w:rFonts w:ascii="Calibri" w:hAnsi="Calibri" w:cs="Calibri"/>
          <w:sz w:val="22"/>
          <w:szCs w:val="22"/>
        </w:rPr>
        <w:t>se sídlem:</w:t>
      </w:r>
      <w:r w:rsidR="00BC6717" w:rsidRPr="005F5BDB">
        <w:rPr>
          <w:rFonts w:ascii="Calibri" w:hAnsi="Calibri" w:cs="Calibri"/>
          <w:sz w:val="22"/>
          <w:szCs w:val="22"/>
        </w:rPr>
        <w:tab/>
      </w:r>
      <w:r w:rsidRPr="005F5BDB">
        <w:rPr>
          <w:rFonts w:ascii="Calibri" w:hAnsi="Calibri" w:cs="Calibri"/>
          <w:sz w:val="22"/>
          <w:szCs w:val="22"/>
        </w:rPr>
        <w:t>Přerov, Husova 635/1b, PSČ 751 52</w:t>
      </w:r>
    </w:p>
    <w:p w14:paraId="45A90904" w14:textId="6B5E9862" w:rsidR="00BC6717" w:rsidRDefault="00310F27" w:rsidP="00120A54">
      <w:pPr>
        <w:pStyle w:val="Zkladntext"/>
        <w:keepNext/>
        <w:keepLines/>
        <w:tabs>
          <w:tab w:val="left" w:pos="1418"/>
        </w:tabs>
        <w:contextualSpacing/>
        <w:rPr>
          <w:rFonts w:ascii="Calibri" w:hAnsi="Calibri" w:cs="Calibri"/>
          <w:sz w:val="22"/>
          <w:szCs w:val="22"/>
        </w:rPr>
      </w:pPr>
      <w:r w:rsidRPr="005F5BDB">
        <w:rPr>
          <w:rFonts w:ascii="Calibri" w:hAnsi="Calibri" w:cs="Calibri"/>
          <w:sz w:val="22"/>
          <w:szCs w:val="22"/>
        </w:rPr>
        <w:t>zastoupená</w:t>
      </w:r>
      <w:r w:rsidR="00A61671" w:rsidRPr="005F5BDB">
        <w:rPr>
          <w:rFonts w:ascii="Calibri" w:hAnsi="Calibri" w:cs="Calibri"/>
          <w:sz w:val="22"/>
          <w:szCs w:val="22"/>
        </w:rPr>
        <w:t>:</w:t>
      </w:r>
      <w:r w:rsidR="00BC6717" w:rsidRPr="005F5BDB">
        <w:rPr>
          <w:rFonts w:ascii="Calibri" w:hAnsi="Calibri" w:cs="Calibri"/>
          <w:sz w:val="22"/>
          <w:szCs w:val="22"/>
        </w:rPr>
        <w:tab/>
      </w:r>
      <w:r w:rsidR="00E0132D">
        <w:rPr>
          <w:rFonts w:ascii="Calibri" w:hAnsi="Calibri" w:cs="Calibri"/>
          <w:sz w:val="22"/>
          <w:szCs w:val="22"/>
        </w:rPr>
        <w:t>Bc. Jiřím Jarkovským, předsedou představenstva</w:t>
      </w:r>
    </w:p>
    <w:p w14:paraId="2708CF28" w14:textId="48C0C37C" w:rsidR="00E0132D" w:rsidRPr="00407AA3" w:rsidRDefault="00E0132D" w:rsidP="00120A54">
      <w:pPr>
        <w:pStyle w:val="Zkladntext"/>
        <w:keepNext/>
        <w:keepLines/>
        <w:tabs>
          <w:tab w:val="left" w:pos="1418"/>
        </w:tabs>
        <w:contextualSpacing/>
        <w:rPr>
          <w:rFonts w:ascii="Calibri" w:hAnsi="Calibri" w:cs="Calibri"/>
          <w:sz w:val="22"/>
          <w:szCs w:val="22"/>
        </w:rPr>
      </w:pPr>
      <w:r>
        <w:rPr>
          <w:rFonts w:ascii="Calibri" w:hAnsi="Calibri" w:cs="Calibri"/>
          <w:sz w:val="22"/>
          <w:szCs w:val="22"/>
        </w:rPr>
        <w:tab/>
        <w:t>Karlem Horčíkem DiS, členem představenstva</w:t>
      </w:r>
    </w:p>
    <w:p w14:paraId="1F780BFF" w14:textId="77777777" w:rsidR="00BC6717" w:rsidRPr="005F5BDB" w:rsidRDefault="00BC6717" w:rsidP="00BC6717">
      <w:pPr>
        <w:pStyle w:val="Zkladntext"/>
        <w:keepNext/>
        <w:keepLines/>
        <w:tabs>
          <w:tab w:val="left" w:pos="1276"/>
        </w:tabs>
        <w:contextualSpacing/>
        <w:rPr>
          <w:rFonts w:ascii="Calibri" w:hAnsi="Calibri" w:cs="Calibri"/>
          <w:sz w:val="22"/>
          <w:szCs w:val="22"/>
        </w:rPr>
      </w:pPr>
    </w:p>
    <w:p w14:paraId="35BF82C6" w14:textId="26184178" w:rsidR="00A61671" w:rsidRDefault="00E0132D" w:rsidP="006A5CFE">
      <w:pPr>
        <w:jc w:val="both"/>
        <w:rPr>
          <w:rStyle w:val="platne1"/>
          <w:rFonts w:ascii="Calibri" w:hAnsi="Calibri" w:cs="Calibri"/>
          <w:sz w:val="22"/>
          <w:szCs w:val="22"/>
        </w:rPr>
      </w:pPr>
      <w:bookmarkStart w:id="0" w:name="_Hlk74044859"/>
      <w:r>
        <w:rPr>
          <w:rStyle w:val="platne1"/>
          <w:rFonts w:ascii="Calibri" w:hAnsi="Calibri" w:cs="Calibri"/>
          <w:sz w:val="22"/>
          <w:szCs w:val="22"/>
        </w:rPr>
        <w:t>vyřizuje</w:t>
      </w:r>
      <w:r w:rsidR="00EF6380">
        <w:rPr>
          <w:rStyle w:val="platne1"/>
          <w:rFonts w:ascii="Calibri" w:hAnsi="Calibri" w:cs="Calibri"/>
          <w:sz w:val="22"/>
          <w:szCs w:val="22"/>
        </w:rPr>
        <w:t>:</w:t>
      </w:r>
      <w:r w:rsidR="00EF6380">
        <w:rPr>
          <w:rStyle w:val="platne1"/>
          <w:rFonts w:ascii="Calibri" w:hAnsi="Calibri" w:cs="Calibri"/>
          <w:sz w:val="22"/>
          <w:szCs w:val="22"/>
        </w:rPr>
        <w:tab/>
      </w:r>
      <w:r>
        <w:rPr>
          <w:rStyle w:val="platne1"/>
          <w:rFonts w:ascii="Calibri" w:hAnsi="Calibri" w:cs="Calibri"/>
          <w:sz w:val="22"/>
          <w:szCs w:val="22"/>
        </w:rPr>
        <w:t>Pavla Ryznerová, zásobovač - zbožíznalec</w:t>
      </w:r>
      <w:r w:rsidR="0039677B">
        <w:rPr>
          <w:rStyle w:val="platne1"/>
          <w:rFonts w:ascii="Calibri" w:hAnsi="Calibri" w:cs="Calibri"/>
          <w:sz w:val="22"/>
          <w:szCs w:val="22"/>
        </w:rPr>
        <w:t xml:space="preserve"> </w:t>
      </w:r>
    </w:p>
    <w:p w14:paraId="0B944EC5" w14:textId="34169991" w:rsidR="00E0132D" w:rsidRDefault="00E0132D" w:rsidP="006A5CFE">
      <w:pPr>
        <w:jc w:val="both"/>
        <w:rPr>
          <w:rStyle w:val="platne1"/>
          <w:rFonts w:ascii="Calibri" w:hAnsi="Calibri" w:cs="Calibri"/>
          <w:sz w:val="22"/>
          <w:szCs w:val="22"/>
        </w:rPr>
      </w:pPr>
      <w:r>
        <w:rPr>
          <w:rStyle w:val="platne1"/>
          <w:rFonts w:ascii="Calibri" w:hAnsi="Calibri" w:cs="Calibri"/>
          <w:sz w:val="22"/>
          <w:szCs w:val="22"/>
        </w:rPr>
        <w:t>telefon:</w:t>
      </w:r>
      <w:r>
        <w:rPr>
          <w:rStyle w:val="platne1"/>
          <w:rFonts w:ascii="Calibri" w:hAnsi="Calibri" w:cs="Calibri"/>
          <w:sz w:val="22"/>
          <w:szCs w:val="22"/>
        </w:rPr>
        <w:tab/>
      </w:r>
      <w:r>
        <w:rPr>
          <w:rStyle w:val="platne1"/>
          <w:rFonts w:ascii="Calibri" w:hAnsi="Calibri" w:cs="Calibri"/>
          <w:sz w:val="22"/>
          <w:szCs w:val="22"/>
        </w:rPr>
        <w:tab/>
        <w:t>606 066 771</w:t>
      </w:r>
    </w:p>
    <w:p w14:paraId="043BEC80" w14:textId="16123389" w:rsidR="00E0132D" w:rsidRDefault="00E0132D" w:rsidP="006A5CFE">
      <w:pPr>
        <w:jc w:val="both"/>
        <w:rPr>
          <w:rStyle w:val="platne1"/>
          <w:rFonts w:ascii="Calibri" w:hAnsi="Calibri" w:cs="Calibri"/>
          <w:sz w:val="22"/>
          <w:szCs w:val="22"/>
        </w:rPr>
      </w:pPr>
      <w:r>
        <w:rPr>
          <w:rStyle w:val="platne1"/>
          <w:rFonts w:ascii="Calibri" w:hAnsi="Calibri" w:cs="Calibri"/>
          <w:sz w:val="22"/>
          <w:szCs w:val="22"/>
        </w:rPr>
        <w:t>e-mail:</w:t>
      </w:r>
      <w:r>
        <w:rPr>
          <w:rStyle w:val="platne1"/>
          <w:rFonts w:ascii="Calibri" w:hAnsi="Calibri" w:cs="Calibri"/>
          <w:sz w:val="22"/>
          <w:szCs w:val="22"/>
        </w:rPr>
        <w:tab/>
      </w:r>
      <w:r>
        <w:rPr>
          <w:rStyle w:val="platne1"/>
          <w:rFonts w:ascii="Calibri" w:hAnsi="Calibri" w:cs="Calibri"/>
          <w:sz w:val="22"/>
          <w:szCs w:val="22"/>
        </w:rPr>
        <w:tab/>
        <w:t>Pavla.Ryznerova@dpov.cz</w:t>
      </w:r>
    </w:p>
    <w:bookmarkEnd w:id="0"/>
    <w:p w14:paraId="3FB38749" w14:textId="77777777" w:rsidR="00EF6380" w:rsidRPr="005F5BDB" w:rsidRDefault="00EF6380" w:rsidP="006A5CFE">
      <w:pPr>
        <w:jc w:val="both"/>
        <w:rPr>
          <w:rStyle w:val="platne1"/>
          <w:rFonts w:ascii="Calibri" w:hAnsi="Calibri" w:cs="Calibri"/>
          <w:sz w:val="22"/>
          <w:szCs w:val="22"/>
        </w:rPr>
      </w:pPr>
    </w:p>
    <w:p w14:paraId="0F08C58B" w14:textId="4DE77A95"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k</w:t>
      </w:r>
      <w:r w:rsidR="00DF135A" w:rsidRPr="005F5BDB">
        <w:rPr>
          <w:rStyle w:val="platne1"/>
          <w:rFonts w:ascii="Calibri" w:hAnsi="Calibri" w:cs="Calibri"/>
          <w:sz w:val="22"/>
          <w:szCs w:val="22"/>
        </w:rPr>
        <w:t>upující</w:t>
      </w:r>
      <w:r w:rsidRPr="005F5BDB">
        <w:rPr>
          <w:rStyle w:val="platne1"/>
          <w:rFonts w:ascii="Calibri" w:hAnsi="Calibri" w:cs="Calibri"/>
          <w:sz w:val="22"/>
          <w:szCs w:val="22"/>
        </w:rPr>
        <w:t>, dále jen „</w:t>
      </w:r>
      <w:r w:rsidR="00DF135A" w:rsidRPr="005F5BDB">
        <w:rPr>
          <w:rStyle w:val="platne1"/>
          <w:rFonts w:ascii="Calibri" w:hAnsi="Calibri" w:cs="Calibri"/>
          <w:b/>
          <w:i/>
          <w:sz w:val="22"/>
          <w:szCs w:val="22"/>
        </w:rPr>
        <w:t>Kupující</w:t>
      </w:r>
      <w:r w:rsidRPr="005F5BDB">
        <w:rPr>
          <w:rStyle w:val="platne1"/>
          <w:rFonts w:ascii="Calibri" w:hAnsi="Calibri" w:cs="Calibri"/>
          <w:sz w:val="22"/>
          <w:szCs w:val="22"/>
        </w:rPr>
        <w:t>“, na straně druhé,</w:t>
      </w:r>
    </w:p>
    <w:p w14:paraId="5E8F1047" w14:textId="77777777" w:rsidR="00A61671" w:rsidRPr="005F5BDB" w:rsidRDefault="00A61671" w:rsidP="00A61671">
      <w:pPr>
        <w:rPr>
          <w:rStyle w:val="platne1"/>
          <w:rFonts w:ascii="Calibri" w:hAnsi="Calibri" w:cs="Calibri"/>
          <w:sz w:val="22"/>
          <w:szCs w:val="22"/>
        </w:rPr>
      </w:pPr>
    </w:p>
    <w:p w14:paraId="31706922" w14:textId="77777777" w:rsidR="006C7C0C" w:rsidRPr="005F5BDB" w:rsidRDefault="00DF135A" w:rsidP="00A61671">
      <w:pPr>
        <w:rPr>
          <w:rStyle w:val="platne1"/>
          <w:rFonts w:ascii="Calibri" w:hAnsi="Calibri" w:cs="Calibri"/>
          <w:sz w:val="22"/>
          <w:szCs w:val="22"/>
        </w:rPr>
      </w:pPr>
      <w:r w:rsidRPr="005F5BDB">
        <w:rPr>
          <w:rFonts w:ascii="Calibri" w:hAnsi="Calibri" w:cs="Calibri"/>
          <w:sz w:val="22"/>
          <w:szCs w:val="22"/>
        </w:rPr>
        <w:t>Prodávající</w:t>
      </w:r>
      <w:r w:rsidR="00310F27" w:rsidRPr="005F5BDB">
        <w:rPr>
          <w:rFonts w:ascii="Calibri" w:hAnsi="Calibri" w:cs="Calibri"/>
          <w:sz w:val="22"/>
          <w:szCs w:val="22"/>
        </w:rPr>
        <w:t xml:space="preserve"> a </w:t>
      </w:r>
      <w:r w:rsidRPr="005F5BDB">
        <w:rPr>
          <w:rFonts w:ascii="Calibri" w:hAnsi="Calibri" w:cs="Calibri"/>
          <w:sz w:val="22"/>
          <w:szCs w:val="22"/>
        </w:rPr>
        <w:t>Kupující</w:t>
      </w:r>
      <w:r w:rsidR="006C7C0C" w:rsidRPr="005F5BDB">
        <w:rPr>
          <w:rFonts w:ascii="Calibri" w:hAnsi="Calibri" w:cs="Calibri"/>
          <w:sz w:val="22"/>
          <w:szCs w:val="22"/>
        </w:rPr>
        <w:t xml:space="preserve"> dále také společně jako „</w:t>
      </w:r>
      <w:r w:rsidR="006C7C0C" w:rsidRPr="005F5BDB">
        <w:rPr>
          <w:rFonts w:ascii="Calibri" w:hAnsi="Calibri" w:cs="Calibri"/>
          <w:b/>
          <w:i/>
          <w:sz w:val="22"/>
          <w:szCs w:val="22"/>
        </w:rPr>
        <w:t>Smluvní strany</w:t>
      </w:r>
      <w:r w:rsidR="006C7C0C" w:rsidRPr="005F5BDB">
        <w:rPr>
          <w:rFonts w:ascii="Calibri" w:hAnsi="Calibri" w:cs="Calibri"/>
          <w:sz w:val="22"/>
          <w:szCs w:val="22"/>
        </w:rPr>
        <w:t>“ nebo jednotlivě jako „</w:t>
      </w:r>
      <w:r w:rsidR="006C7C0C" w:rsidRPr="005F5BDB">
        <w:rPr>
          <w:rFonts w:ascii="Calibri" w:hAnsi="Calibri" w:cs="Calibri"/>
          <w:b/>
          <w:i/>
          <w:sz w:val="22"/>
          <w:szCs w:val="22"/>
        </w:rPr>
        <w:t>Smluvní strana</w:t>
      </w:r>
      <w:r w:rsidR="006C7C0C" w:rsidRPr="005F5BDB">
        <w:rPr>
          <w:rFonts w:ascii="Calibri" w:hAnsi="Calibri" w:cs="Calibri"/>
          <w:sz w:val="22"/>
          <w:szCs w:val="22"/>
        </w:rPr>
        <w:t>“,</w:t>
      </w:r>
    </w:p>
    <w:p w14:paraId="407E0210" w14:textId="77777777" w:rsidR="006C7C0C" w:rsidRPr="005F5BDB" w:rsidRDefault="006C7C0C" w:rsidP="00A61671">
      <w:pPr>
        <w:rPr>
          <w:rStyle w:val="platne1"/>
          <w:rFonts w:ascii="Calibri" w:hAnsi="Calibri" w:cs="Calibri"/>
          <w:sz w:val="22"/>
          <w:szCs w:val="22"/>
        </w:rPr>
      </w:pPr>
    </w:p>
    <w:p w14:paraId="3D21E8F1" w14:textId="0C6A4CC7" w:rsidR="002A4EBF" w:rsidRDefault="00A61671" w:rsidP="00A61671">
      <w:pPr>
        <w:rPr>
          <w:rStyle w:val="platne1"/>
          <w:rFonts w:ascii="Calibri" w:hAnsi="Calibri" w:cs="Calibri"/>
          <w:sz w:val="22"/>
          <w:szCs w:val="22"/>
        </w:rPr>
      </w:pPr>
      <w:r w:rsidRPr="005F5BDB">
        <w:rPr>
          <w:rStyle w:val="platne1"/>
          <w:rFonts w:ascii="Calibri" w:hAnsi="Calibri" w:cs="Calibri"/>
          <w:sz w:val="22"/>
          <w:szCs w:val="22"/>
        </w:rPr>
        <w:t>v následujícím znění:</w:t>
      </w:r>
    </w:p>
    <w:p w14:paraId="65103074" w14:textId="77777777" w:rsidR="002A4EBF" w:rsidRDefault="002A4EBF">
      <w:pPr>
        <w:rPr>
          <w:rStyle w:val="platne1"/>
          <w:rFonts w:ascii="Calibri" w:hAnsi="Calibri" w:cs="Calibri"/>
          <w:sz w:val="22"/>
          <w:szCs w:val="22"/>
        </w:rPr>
      </w:pPr>
      <w:r>
        <w:rPr>
          <w:rStyle w:val="platne1"/>
          <w:rFonts w:ascii="Calibri" w:hAnsi="Calibri" w:cs="Calibri"/>
          <w:sz w:val="22"/>
          <w:szCs w:val="22"/>
        </w:rPr>
        <w:br w:type="page"/>
      </w:r>
    </w:p>
    <w:p w14:paraId="6D846D84" w14:textId="77777777" w:rsidR="00A61671" w:rsidRPr="005F5BDB" w:rsidRDefault="00A61671" w:rsidP="00A61671">
      <w:pPr>
        <w:rPr>
          <w:rStyle w:val="platne1"/>
          <w:rFonts w:ascii="Calibri" w:hAnsi="Calibri" w:cs="Calibri"/>
          <w:sz w:val="22"/>
          <w:szCs w:val="22"/>
        </w:rPr>
      </w:pPr>
    </w:p>
    <w:p w14:paraId="58F24A2E" w14:textId="77777777" w:rsidR="002677D7" w:rsidRPr="005F5BDB" w:rsidRDefault="002677D7" w:rsidP="00A61671">
      <w:pPr>
        <w:rPr>
          <w:rStyle w:val="platne1"/>
          <w:rFonts w:ascii="Calibri" w:hAnsi="Calibri" w:cs="Calibri"/>
          <w:sz w:val="22"/>
          <w:szCs w:val="22"/>
        </w:rPr>
      </w:pPr>
    </w:p>
    <w:p w14:paraId="4C0CB6A5" w14:textId="68575E37" w:rsidR="00545E68" w:rsidRPr="009C0DCD" w:rsidRDefault="009C0DCD" w:rsidP="00120A54">
      <w:pPr>
        <w:jc w:val="center"/>
        <w:rPr>
          <w:rStyle w:val="platne1"/>
          <w:rFonts w:ascii="Calibri" w:hAnsi="Calibri" w:cs="Calibri"/>
          <w:b/>
          <w:sz w:val="22"/>
          <w:szCs w:val="22"/>
        </w:rPr>
      </w:pPr>
      <w:r>
        <w:rPr>
          <w:rStyle w:val="platne1"/>
          <w:rFonts w:ascii="Calibri" w:hAnsi="Calibri" w:cs="Calibri"/>
          <w:b/>
          <w:sz w:val="22"/>
          <w:szCs w:val="22"/>
        </w:rPr>
        <w:t>1</w:t>
      </w:r>
      <w:r w:rsidR="00545E68" w:rsidRPr="005F5BDB">
        <w:rPr>
          <w:rStyle w:val="platne1"/>
          <w:rFonts w:ascii="Calibri" w:hAnsi="Calibri" w:cs="Calibri"/>
          <w:b/>
          <w:sz w:val="22"/>
          <w:szCs w:val="22"/>
        </w:rPr>
        <w:t>.</w:t>
      </w:r>
      <w:r>
        <w:rPr>
          <w:rStyle w:val="platne1"/>
          <w:rFonts w:ascii="Calibri" w:hAnsi="Calibri" w:cs="Calibri"/>
          <w:b/>
          <w:sz w:val="22"/>
          <w:szCs w:val="22"/>
        </w:rPr>
        <w:tab/>
      </w:r>
      <w:r w:rsidR="00545E68" w:rsidRPr="005F5BDB">
        <w:rPr>
          <w:rStyle w:val="platne1"/>
          <w:rFonts w:ascii="Calibri" w:hAnsi="Calibri" w:cs="Calibri"/>
          <w:b/>
          <w:sz w:val="22"/>
          <w:szCs w:val="22"/>
        </w:rPr>
        <w:t xml:space="preserve">Předmět </w:t>
      </w:r>
      <w:r w:rsidR="007F6C9A">
        <w:rPr>
          <w:rStyle w:val="platne1"/>
          <w:rFonts w:ascii="Calibri" w:hAnsi="Calibri" w:cs="Calibri"/>
          <w:b/>
          <w:sz w:val="22"/>
          <w:szCs w:val="22"/>
        </w:rPr>
        <w:t xml:space="preserve">Rámcové </w:t>
      </w:r>
      <w:r w:rsidR="00545E68" w:rsidRPr="009C0DCD">
        <w:rPr>
          <w:rStyle w:val="platne1"/>
          <w:rFonts w:ascii="Calibri" w:hAnsi="Calibri" w:cs="Calibri"/>
          <w:b/>
          <w:sz w:val="22"/>
          <w:szCs w:val="22"/>
        </w:rPr>
        <w:t>smlouvy</w:t>
      </w:r>
    </w:p>
    <w:p w14:paraId="596EA75F" w14:textId="77777777" w:rsidR="00E0132D" w:rsidRDefault="00DF135A" w:rsidP="00AE1E3F">
      <w:pPr>
        <w:numPr>
          <w:ilvl w:val="0"/>
          <w:numId w:val="5"/>
        </w:numPr>
        <w:spacing w:before="60"/>
        <w:ind w:left="567" w:hanging="567"/>
        <w:jc w:val="both"/>
        <w:rPr>
          <w:rFonts w:ascii="Calibri" w:hAnsi="Calibri" w:cs="Calibri"/>
          <w:sz w:val="22"/>
          <w:szCs w:val="22"/>
        </w:rPr>
      </w:pPr>
      <w:r w:rsidRPr="005F5BDB">
        <w:rPr>
          <w:rFonts w:ascii="Calibri" w:hAnsi="Calibri" w:cs="Calibri"/>
          <w:sz w:val="22"/>
          <w:szCs w:val="22"/>
        </w:rPr>
        <w:t>Prodávající</w:t>
      </w:r>
      <w:r w:rsidR="006E1B5C" w:rsidRPr="005F5BDB">
        <w:rPr>
          <w:rFonts w:ascii="Calibri" w:hAnsi="Calibri" w:cs="Calibri"/>
          <w:sz w:val="22"/>
          <w:szCs w:val="22"/>
        </w:rPr>
        <w:t xml:space="preserve"> se </w:t>
      </w:r>
      <w:r w:rsidR="009C0DCD">
        <w:rPr>
          <w:rFonts w:ascii="Calibri" w:hAnsi="Calibri" w:cs="Calibri"/>
          <w:sz w:val="22"/>
          <w:szCs w:val="22"/>
        </w:rPr>
        <w:t xml:space="preserve">uzavřením této Rámcové smlouvy </w:t>
      </w:r>
      <w:r w:rsidR="006E1B5C" w:rsidRPr="009C0DCD">
        <w:rPr>
          <w:rFonts w:ascii="Calibri" w:hAnsi="Calibri" w:cs="Calibri"/>
          <w:sz w:val="22"/>
          <w:szCs w:val="22"/>
        </w:rPr>
        <w:t>zavazuje,</w:t>
      </w:r>
      <w:r w:rsidR="006E1B5C" w:rsidRPr="005F5BDB">
        <w:rPr>
          <w:rFonts w:ascii="Calibri" w:hAnsi="Calibri" w:cs="Calibri"/>
          <w:sz w:val="22"/>
          <w:szCs w:val="22"/>
        </w:rPr>
        <w:t xml:space="preserve"> že </w:t>
      </w:r>
      <w:r w:rsidR="0043577F" w:rsidRPr="005F5BDB">
        <w:rPr>
          <w:rFonts w:ascii="Calibri" w:hAnsi="Calibri" w:cs="Calibri"/>
          <w:sz w:val="22"/>
          <w:szCs w:val="22"/>
        </w:rPr>
        <w:t xml:space="preserve">řádně </w:t>
      </w:r>
      <w:r w:rsidR="006E1B5C" w:rsidRPr="005F5BDB">
        <w:rPr>
          <w:rFonts w:ascii="Calibri" w:hAnsi="Calibri" w:cs="Calibri"/>
          <w:sz w:val="22"/>
          <w:szCs w:val="22"/>
        </w:rPr>
        <w:t>dodá</w:t>
      </w:r>
      <w:r w:rsidR="00545E68" w:rsidRPr="005F5BDB">
        <w:rPr>
          <w:rFonts w:ascii="Calibri" w:hAnsi="Calibri" w:cs="Calibri"/>
          <w:sz w:val="22"/>
          <w:szCs w:val="22"/>
        </w:rPr>
        <w:t xml:space="preserve"> </w:t>
      </w:r>
      <w:r w:rsidR="00B57036" w:rsidRPr="005F5BDB">
        <w:rPr>
          <w:rFonts w:ascii="Calibri" w:hAnsi="Calibri" w:cs="Calibri"/>
          <w:sz w:val="22"/>
          <w:szCs w:val="22"/>
        </w:rPr>
        <w:t xml:space="preserve">a předá </w:t>
      </w:r>
      <w:r w:rsidRPr="005F5BDB">
        <w:rPr>
          <w:rFonts w:ascii="Calibri" w:hAnsi="Calibri" w:cs="Calibri"/>
          <w:sz w:val="22"/>
          <w:szCs w:val="22"/>
        </w:rPr>
        <w:t xml:space="preserve">Kupujícímu </w:t>
      </w:r>
      <w:r w:rsidR="00E0132D">
        <w:rPr>
          <w:rFonts w:ascii="Calibri" w:hAnsi="Calibri" w:cs="Calibri"/>
          <w:sz w:val="22"/>
          <w:szCs w:val="22"/>
        </w:rPr>
        <w:t xml:space="preserve">materiál </w:t>
      </w:r>
      <w:r w:rsidR="00D26BED" w:rsidRPr="00CA19C3">
        <w:rPr>
          <w:rFonts w:ascii="Calibri" w:hAnsi="Calibri" w:cs="Calibri"/>
          <w:sz w:val="22"/>
          <w:szCs w:val="22"/>
        </w:rPr>
        <w:t>specifikovan</w:t>
      </w:r>
      <w:r w:rsidR="00E0132D">
        <w:rPr>
          <w:rFonts w:ascii="Calibri" w:hAnsi="Calibri" w:cs="Calibri"/>
          <w:sz w:val="22"/>
          <w:szCs w:val="22"/>
        </w:rPr>
        <w:t>ý</w:t>
      </w:r>
      <w:r w:rsidR="008170F4" w:rsidRPr="00CA19C3">
        <w:rPr>
          <w:rFonts w:ascii="Calibri" w:hAnsi="Calibri" w:cs="Calibri"/>
          <w:sz w:val="22"/>
          <w:szCs w:val="22"/>
        </w:rPr>
        <w:t xml:space="preserve"> v</w:t>
      </w:r>
      <w:r w:rsidR="00E0132D">
        <w:rPr>
          <w:rFonts w:ascii="Calibri" w:hAnsi="Calibri" w:cs="Calibri"/>
          <w:sz w:val="22"/>
          <w:szCs w:val="22"/>
        </w:rPr>
        <w:t> odst. 1.2</w:t>
      </w:r>
      <w:r w:rsidR="008170F4" w:rsidRPr="00BC7974">
        <w:rPr>
          <w:rFonts w:ascii="Calibri" w:hAnsi="Calibri" w:cs="Calibri"/>
          <w:sz w:val="22"/>
          <w:szCs w:val="22"/>
        </w:rPr>
        <w:t xml:space="preserve"> této Rámcové smlouvy</w:t>
      </w:r>
      <w:r w:rsidR="008576DF" w:rsidRPr="00BC7974">
        <w:rPr>
          <w:rFonts w:ascii="Calibri" w:hAnsi="Calibri" w:cs="Calibri"/>
          <w:sz w:val="22"/>
          <w:szCs w:val="22"/>
        </w:rPr>
        <w:t xml:space="preserve"> </w:t>
      </w:r>
      <w:r w:rsidR="00470A4F">
        <w:rPr>
          <w:rFonts w:ascii="Calibri" w:hAnsi="Calibri" w:cs="Calibri"/>
          <w:sz w:val="22"/>
          <w:szCs w:val="22"/>
        </w:rPr>
        <w:t>dále specifikované</w:t>
      </w:r>
      <w:r w:rsidRPr="005F5BDB">
        <w:rPr>
          <w:rFonts w:ascii="Calibri" w:hAnsi="Calibri" w:cs="Calibri"/>
          <w:sz w:val="22"/>
          <w:szCs w:val="22"/>
        </w:rPr>
        <w:t xml:space="preserve"> </w:t>
      </w:r>
      <w:r w:rsidR="00545E68" w:rsidRPr="005F5BDB">
        <w:rPr>
          <w:rFonts w:ascii="Calibri" w:hAnsi="Calibri" w:cs="Calibri"/>
          <w:sz w:val="22"/>
          <w:szCs w:val="22"/>
        </w:rPr>
        <w:t>v</w:t>
      </w:r>
      <w:r w:rsidR="00322C9D">
        <w:rPr>
          <w:rFonts w:ascii="Calibri" w:hAnsi="Calibri" w:cs="Calibri"/>
          <w:sz w:val="22"/>
          <w:szCs w:val="22"/>
        </w:rPr>
        <w:t xml:space="preserve"> příslušné </w:t>
      </w:r>
      <w:r w:rsidR="00545E68" w:rsidRPr="009C0DCD">
        <w:rPr>
          <w:rFonts w:ascii="Calibri" w:hAnsi="Calibri" w:cs="Calibri"/>
          <w:sz w:val="22"/>
          <w:szCs w:val="22"/>
        </w:rPr>
        <w:t xml:space="preserve">Dílčí smlouvě </w:t>
      </w:r>
      <w:r w:rsidR="00AF73BD" w:rsidRPr="009C0DCD">
        <w:rPr>
          <w:rFonts w:ascii="Calibri" w:hAnsi="Calibri" w:cs="Calibri"/>
          <w:bCs/>
          <w:sz w:val="22"/>
          <w:szCs w:val="22"/>
        </w:rPr>
        <w:t>(dále jen „</w:t>
      </w:r>
      <w:r w:rsidR="00AF73BD" w:rsidRPr="005F5BDB">
        <w:rPr>
          <w:rFonts w:ascii="Calibri" w:hAnsi="Calibri" w:cs="Calibri"/>
          <w:b/>
          <w:bCs/>
          <w:i/>
          <w:sz w:val="22"/>
          <w:szCs w:val="22"/>
        </w:rPr>
        <w:t>Věc</w:t>
      </w:r>
      <w:r w:rsidR="00AF73BD" w:rsidRPr="005F5BDB">
        <w:rPr>
          <w:rFonts w:ascii="Calibri" w:hAnsi="Calibri" w:cs="Calibri"/>
          <w:bCs/>
          <w:sz w:val="22"/>
          <w:szCs w:val="22"/>
        </w:rPr>
        <w:t>“, příp. „</w:t>
      </w:r>
      <w:r w:rsidR="00AF73BD" w:rsidRPr="005F5BDB">
        <w:rPr>
          <w:rFonts w:ascii="Calibri" w:hAnsi="Calibri" w:cs="Calibri"/>
          <w:b/>
          <w:bCs/>
          <w:i/>
          <w:sz w:val="22"/>
          <w:szCs w:val="22"/>
        </w:rPr>
        <w:t>Věci</w:t>
      </w:r>
      <w:r w:rsidR="00AF73BD" w:rsidRPr="005F5BDB">
        <w:rPr>
          <w:rFonts w:ascii="Calibri" w:hAnsi="Calibri" w:cs="Calibri"/>
          <w:bCs/>
          <w:sz w:val="22"/>
          <w:szCs w:val="22"/>
        </w:rPr>
        <w:t>“</w:t>
      </w:r>
      <w:r w:rsidR="007B5112" w:rsidRPr="005F5BDB">
        <w:rPr>
          <w:rFonts w:ascii="Calibri" w:hAnsi="Calibri" w:cs="Calibri"/>
          <w:bCs/>
          <w:sz w:val="22"/>
          <w:szCs w:val="22"/>
        </w:rPr>
        <w:t xml:space="preserve"> nebo „</w:t>
      </w:r>
      <w:r w:rsidR="007B5112" w:rsidRPr="00120A54">
        <w:rPr>
          <w:rFonts w:ascii="Calibri" w:hAnsi="Calibri" w:cs="Calibri"/>
          <w:b/>
          <w:i/>
          <w:iCs/>
          <w:sz w:val="22"/>
          <w:szCs w:val="22"/>
        </w:rPr>
        <w:t>předmět plnění</w:t>
      </w:r>
      <w:r w:rsidR="007B5112" w:rsidRPr="009C0DCD">
        <w:rPr>
          <w:rFonts w:ascii="Calibri" w:hAnsi="Calibri" w:cs="Calibri"/>
          <w:bCs/>
          <w:sz w:val="22"/>
          <w:szCs w:val="22"/>
        </w:rPr>
        <w:t>“</w:t>
      </w:r>
      <w:r w:rsidR="00AF73BD" w:rsidRPr="009C0DCD">
        <w:rPr>
          <w:rFonts w:ascii="Calibri" w:hAnsi="Calibri" w:cs="Calibri"/>
          <w:bCs/>
          <w:sz w:val="22"/>
          <w:szCs w:val="22"/>
        </w:rPr>
        <w:t>)</w:t>
      </w:r>
      <w:r w:rsidR="00545E68" w:rsidRPr="005F5BDB">
        <w:rPr>
          <w:rFonts w:ascii="Calibri" w:hAnsi="Calibri" w:cs="Calibri"/>
          <w:sz w:val="22"/>
          <w:szCs w:val="22"/>
        </w:rPr>
        <w:t xml:space="preserve">, </w:t>
      </w:r>
    </w:p>
    <w:p w14:paraId="5EAE94AA" w14:textId="69BA9BD4" w:rsidR="001769EE" w:rsidRPr="001769EE" w:rsidRDefault="001769EE" w:rsidP="001769EE">
      <w:pPr>
        <w:pStyle w:val="Odstavecseseznamem"/>
        <w:widowControl w:val="0"/>
        <w:numPr>
          <w:ilvl w:val="0"/>
          <w:numId w:val="5"/>
        </w:numPr>
        <w:suppressAutoHyphens/>
        <w:spacing w:after="120"/>
        <w:ind w:left="567" w:right="113" w:hanging="567"/>
        <w:jc w:val="both"/>
        <w:rPr>
          <w:rFonts w:asciiTheme="minorHAnsi" w:hAnsiTheme="minorHAnsi" w:cstheme="minorHAnsi"/>
          <w:iCs/>
          <w:kern w:val="1"/>
          <w:sz w:val="22"/>
          <w:szCs w:val="22"/>
        </w:rPr>
      </w:pPr>
      <w:r w:rsidRPr="001769EE">
        <w:rPr>
          <w:rFonts w:asciiTheme="minorHAnsi" w:hAnsiTheme="minorHAnsi" w:cstheme="minorHAnsi"/>
          <w:iCs/>
          <w:kern w:val="1"/>
          <w:sz w:val="22"/>
          <w:szCs w:val="22"/>
        </w:rPr>
        <w:t>Předmětem plnění je materiál v předpokládaném množství:</w:t>
      </w:r>
    </w:p>
    <w:p w14:paraId="36F912F2" w14:textId="77777777" w:rsidR="001769EE" w:rsidRPr="001769EE" w:rsidRDefault="001769EE" w:rsidP="001769EE">
      <w:pPr>
        <w:pStyle w:val="Odstavecseseznamem"/>
        <w:widowControl w:val="0"/>
        <w:suppressAutoHyphens/>
        <w:spacing w:after="120"/>
        <w:ind w:right="113"/>
        <w:jc w:val="both"/>
        <w:rPr>
          <w:rFonts w:asciiTheme="minorHAnsi" w:hAnsiTheme="minorHAnsi" w:cstheme="minorHAnsi"/>
          <w:b/>
          <w:bCs/>
          <w:iCs/>
          <w:kern w:val="1"/>
          <w:sz w:val="22"/>
          <w:szCs w:val="22"/>
        </w:rPr>
      </w:pPr>
    </w:p>
    <w:p w14:paraId="525EC5D5" w14:textId="77777777" w:rsidR="001769EE" w:rsidRPr="00B51F1E" w:rsidRDefault="001769EE" w:rsidP="00B37712">
      <w:pPr>
        <w:pStyle w:val="Odstavecseseznamem"/>
        <w:widowControl w:val="0"/>
        <w:numPr>
          <w:ilvl w:val="0"/>
          <w:numId w:val="18"/>
        </w:numPr>
        <w:suppressAutoHyphens/>
        <w:spacing w:after="120"/>
        <w:ind w:left="1134" w:right="113" w:hanging="567"/>
        <w:jc w:val="both"/>
        <w:rPr>
          <w:rFonts w:asciiTheme="minorHAnsi" w:hAnsiTheme="minorHAnsi" w:cstheme="minorHAnsi"/>
          <w:iCs/>
          <w:kern w:val="1"/>
          <w:sz w:val="22"/>
          <w:szCs w:val="22"/>
        </w:rPr>
      </w:pPr>
      <w:r w:rsidRPr="00B51F1E">
        <w:rPr>
          <w:rFonts w:asciiTheme="minorHAnsi" w:hAnsiTheme="minorHAnsi" w:cstheme="minorHAnsi"/>
          <w:iCs/>
          <w:kern w:val="1"/>
          <w:sz w:val="22"/>
          <w:szCs w:val="22"/>
        </w:rPr>
        <w:t>Jednotka WC EVAC VTH-600-RIC, 650013 – 1 ks</w:t>
      </w:r>
    </w:p>
    <w:p w14:paraId="18D862CF" w14:textId="77777777" w:rsidR="001769EE" w:rsidRDefault="001769EE" w:rsidP="00B37712">
      <w:pPr>
        <w:pStyle w:val="Odstavecseseznamem"/>
        <w:widowControl w:val="0"/>
        <w:numPr>
          <w:ilvl w:val="0"/>
          <w:numId w:val="18"/>
        </w:numPr>
        <w:suppressAutoHyphens/>
        <w:spacing w:after="120"/>
        <w:ind w:left="1134" w:right="113" w:hanging="567"/>
        <w:jc w:val="both"/>
        <w:rPr>
          <w:rFonts w:asciiTheme="minorHAnsi" w:hAnsiTheme="minorHAnsi" w:cstheme="minorHAnsi"/>
          <w:iCs/>
          <w:kern w:val="1"/>
          <w:sz w:val="22"/>
          <w:szCs w:val="22"/>
        </w:rPr>
      </w:pPr>
      <w:r>
        <w:rPr>
          <w:rFonts w:asciiTheme="minorHAnsi" w:hAnsiTheme="minorHAnsi" w:cstheme="minorHAnsi"/>
          <w:iCs/>
          <w:kern w:val="1"/>
          <w:sz w:val="22"/>
          <w:szCs w:val="22"/>
        </w:rPr>
        <w:t>Nádrž odpadní P 230 l 0285-30.50.00 – 1 ks</w:t>
      </w:r>
    </w:p>
    <w:p w14:paraId="40535E4A" w14:textId="77777777" w:rsidR="001769EE" w:rsidRDefault="001769EE" w:rsidP="00B37712">
      <w:pPr>
        <w:pStyle w:val="Odstavecseseznamem"/>
        <w:widowControl w:val="0"/>
        <w:numPr>
          <w:ilvl w:val="0"/>
          <w:numId w:val="18"/>
        </w:numPr>
        <w:suppressAutoHyphens/>
        <w:spacing w:after="120"/>
        <w:ind w:left="1134" w:right="113" w:hanging="567"/>
        <w:jc w:val="both"/>
        <w:rPr>
          <w:rFonts w:asciiTheme="minorHAnsi" w:hAnsiTheme="minorHAnsi" w:cstheme="minorHAnsi"/>
          <w:iCs/>
          <w:kern w:val="1"/>
          <w:sz w:val="22"/>
          <w:szCs w:val="22"/>
        </w:rPr>
      </w:pPr>
      <w:r>
        <w:rPr>
          <w:rFonts w:asciiTheme="minorHAnsi" w:hAnsiTheme="minorHAnsi" w:cstheme="minorHAnsi"/>
          <w:iCs/>
          <w:kern w:val="1"/>
          <w:sz w:val="22"/>
          <w:szCs w:val="22"/>
        </w:rPr>
        <w:t>Nádrž odpadní L 230 l 0285-30.10.00 – 1 ks</w:t>
      </w:r>
    </w:p>
    <w:p w14:paraId="59551479" w14:textId="77777777" w:rsidR="001769EE" w:rsidRDefault="001769EE" w:rsidP="00B37712">
      <w:pPr>
        <w:pStyle w:val="Odstavecseseznamem"/>
        <w:widowControl w:val="0"/>
        <w:numPr>
          <w:ilvl w:val="0"/>
          <w:numId w:val="18"/>
        </w:numPr>
        <w:suppressAutoHyphens/>
        <w:spacing w:after="120"/>
        <w:ind w:left="1134" w:right="113" w:hanging="567"/>
        <w:jc w:val="both"/>
        <w:rPr>
          <w:rFonts w:asciiTheme="minorHAnsi" w:hAnsiTheme="minorHAnsi" w:cstheme="minorHAnsi"/>
          <w:iCs/>
          <w:kern w:val="1"/>
          <w:sz w:val="22"/>
          <w:szCs w:val="22"/>
        </w:rPr>
      </w:pPr>
      <w:r>
        <w:rPr>
          <w:rFonts w:asciiTheme="minorHAnsi" w:hAnsiTheme="minorHAnsi" w:cstheme="minorHAnsi"/>
          <w:iCs/>
          <w:kern w:val="1"/>
          <w:sz w:val="22"/>
          <w:szCs w:val="22"/>
        </w:rPr>
        <w:t>Ventil vstupní kompletní 34929 – 38 ks</w:t>
      </w:r>
    </w:p>
    <w:p w14:paraId="2FFF4CC3" w14:textId="77777777" w:rsidR="001769EE" w:rsidRDefault="001769EE" w:rsidP="00B37712">
      <w:pPr>
        <w:pStyle w:val="Odstavecseseznamem"/>
        <w:widowControl w:val="0"/>
        <w:numPr>
          <w:ilvl w:val="0"/>
          <w:numId w:val="18"/>
        </w:numPr>
        <w:suppressAutoHyphens/>
        <w:spacing w:after="120"/>
        <w:ind w:left="1134" w:right="113" w:hanging="567"/>
        <w:jc w:val="both"/>
        <w:rPr>
          <w:rFonts w:asciiTheme="minorHAnsi" w:hAnsiTheme="minorHAnsi" w:cstheme="minorHAnsi"/>
          <w:iCs/>
          <w:kern w:val="1"/>
          <w:sz w:val="22"/>
          <w:szCs w:val="22"/>
        </w:rPr>
      </w:pPr>
      <w:r>
        <w:rPr>
          <w:rFonts w:asciiTheme="minorHAnsi" w:hAnsiTheme="minorHAnsi" w:cstheme="minorHAnsi"/>
          <w:iCs/>
          <w:kern w:val="1"/>
          <w:sz w:val="22"/>
          <w:szCs w:val="22"/>
        </w:rPr>
        <w:t>Ventil výstupní kompletní  31412 – 38 ks</w:t>
      </w:r>
    </w:p>
    <w:p w14:paraId="70309068" w14:textId="77777777" w:rsidR="001769EE" w:rsidRDefault="001769EE" w:rsidP="00B37712">
      <w:pPr>
        <w:pStyle w:val="Odstavecseseznamem"/>
        <w:widowControl w:val="0"/>
        <w:numPr>
          <w:ilvl w:val="0"/>
          <w:numId w:val="18"/>
        </w:numPr>
        <w:suppressAutoHyphens/>
        <w:spacing w:after="120"/>
        <w:ind w:left="1134" w:right="113" w:hanging="567"/>
        <w:jc w:val="both"/>
        <w:rPr>
          <w:rFonts w:asciiTheme="minorHAnsi" w:hAnsiTheme="minorHAnsi" w:cstheme="minorHAnsi"/>
          <w:iCs/>
          <w:kern w:val="1"/>
          <w:sz w:val="22"/>
          <w:szCs w:val="22"/>
        </w:rPr>
      </w:pPr>
      <w:r>
        <w:rPr>
          <w:rFonts w:asciiTheme="minorHAnsi" w:hAnsiTheme="minorHAnsi" w:cstheme="minorHAnsi"/>
          <w:iCs/>
          <w:kern w:val="1"/>
          <w:sz w:val="22"/>
          <w:szCs w:val="22"/>
        </w:rPr>
        <w:t>Čidlo hladiny vody VP04EP PNP-NO – 250 ks</w:t>
      </w:r>
    </w:p>
    <w:p w14:paraId="1220CF22" w14:textId="77777777" w:rsidR="001769EE" w:rsidRDefault="001769EE" w:rsidP="00B37712">
      <w:pPr>
        <w:pStyle w:val="Odstavecseseznamem"/>
        <w:widowControl w:val="0"/>
        <w:numPr>
          <w:ilvl w:val="0"/>
          <w:numId w:val="18"/>
        </w:numPr>
        <w:suppressAutoHyphens/>
        <w:spacing w:after="120"/>
        <w:ind w:left="1134" w:right="113" w:hanging="567"/>
        <w:jc w:val="both"/>
        <w:rPr>
          <w:rFonts w:asciiTheme="minorHAnsi" w:hAnsiTheme="minorHAnsi" w:cstheme="minorHAnsi"/>
          <w:iCs/>
          <w:kern w:val="1"/>
          <w:sz w:val="22"/>
          <w:szCs w:val="22"/>
        </w:rPr>
      </w:pPr>
      <w:r>
        <w:rPr>
          <w:rFonts w:asciiTheme="minorHAnsi" w:hAnsiTheme="minorHAnsi" w:cstheme="minorHAnsi"/>
          <w:iCs/>
          <w:kern w:val="1"/>
          <w:sz w:val="22"/>
          <w:szCs w:val="22"/>
        </w:rPr>
        <w:t>Sedátko WC kompletní 11-41861 – 10 ks</w:t>
      </w:r>
    </w:p>
    <w:p w14:paraId="0FB70DD1" w14:textId="77777777" w:rsidR="001769EE" w:rsidRDefault="001769EE" w:rsidP="00B37712">
      <w:pPr>
        <w:pStyle w:val="Odstavecseseznamem"/>
        <w:widowControl w:val="0"/>
        <w:numPr>
          <w:ilvl w:val="0"/>
          <w:numId w:val="18"/>
        </w:numPr>
        <w:suppressAutoHyphens/>
        <w:spacing w:after="120"/>
        <w:ind w:left="1134" w:right="113" w:hanging="567"/>
        <w:jc w:val="both"/>
        <w:rPr>
          <w:rFonts w:asciiTheme="minorHAnsi" w:hAnsiTheme="minorHAnsi" w:cstheme="minorHAnsi"/>
          <w:iCs/>
          <w:kern w:val="1"/>
          <w:sz w:val="22"/>
          <w:szCs w:val="22"/>
        </w:rPr>
      </w:pPr>
      <w:r>
        <w:rPr>
          <w:rFonts w:asciiTheme="minorHAnsi" w:hAnsiTheme="minorHAnsi" w:cstheme="minorHAnsi"/>
          <w:iCs/>
          <w:kern w:val="1"/>
          <w:sz w:val="22"/>
          <w:szCs w:val="22"/>
        </w:rPr>
        <w:t>Čidlo hladiny vody 11-43376 – 30 ks</w:t>
      </w:r>
    </w:p>
    <w:p w14:paraId="7C99C2D2" w14:textId="77777777" w:rsidR="001769EE" w:rsidRDefault="001769EE" w:rsidP="00B37712">
      <w:pPr>
        <w:pStyle w:val="Odstavecseseznamem"/>
        <w:widowControl w:val="0"/>
        <w:numPr>
          <w:ilvl w:val="0"/>
          <w:numId w:val="18"/>
        </w:numPr>
        <w:suppressAutoHyphens/>
        <w:spacing w:after="120"/>
        <w:ind w:left="1134" w:right="113" w:hanging="567"/>
        <w:jc w:val="both"/>
        <w:rPr>
          <w:rFonts w:asciiTheme="minorHAnsi" w:hAnsiTheme="minorHAnsi" w:cstheme="minorHAnsi"/>
          <w:iCs/>
          <w:kern w:val="1"/>
          <w:sz w:val="22"/>
          <w:szCs w:val="22"/>
        </w:rPr>
      </w:pPr>
      <w:r>
        <w:rPr>
          <w:rFonts w:asciiTheme="minorHAnsi" w:hAnsiTheme="minorHAnsi" w:cstheme="minorHAnsi"/>
          <w:iCs/>
          <w:kern w:val="1"/>
          <w:sz w:val="22"/>
          <w:szCs w:val="22"/>
        </w:rPr>
        <w:t>Ventil solenoidový 2/2-cestný 11196 – 20 ks</w:t>
      </w:r>
    </w:p>
    <w:p w14:paraId="31D3DF76" w14:textId="77777777" w:rsidR="001769EE" w:rsidRDefault="001769EE" w:rsidP="00B37712">
      <w:pPr>
        <w:pStyle w:val="Odstavecseseznamem"/>
        <w:widowControl w:val="0"/>
        <w:numPr>
          <w:ilvl w:val="0"/>
          <w:numId w:val="18"/>
        </w:numPr>
        <w:suppressAutoHyphens/>
        <w:spacing w:after="120"/>
        <w:ind w:left="1134" w:right="113" w:hanging="567"/>
        <w:jc w:val="both"/>
        <w:rPr>
          <w:rFonts w:asciiTheme="minorHAnsi" w:hAnsiTheme="minorHAnsi" w:cstheme="minorHAnsi"/>
          <w:iCs/>
          <w:kern w:val="1"/>
          <w:sz w:val="22"/>
          <w:szCs w:val="22"/>
        </w:rPr>
      </w:pPr>
      <w:r>
        <w:rPr>
          <w:rFonts w:asciiTheme="minorHAnsi" w:hAnsiTheme="minorHAnsi" w:cstheme="minorHAnsi"/>
          <w:iCs/>
          <w:kern w:val="1"/>
          <w:sz w:val="22"/>
          <w:szCs w:val="22"/>
        </w:rPr>
        <w:t>Pumpa vakuová EVAC 44676 – 1 ks</w:t>
      </w:r>
    </w:p>
    <w:p w14:paraId="28307E5F" w14:textId="77777777" w:rsidR="001769EE" w:rsidRDefault="001769EE" w:rsidP="00B37712">
      <w:pPr>
        <w:pStyle w:val="Odstavecseseznamem"/>
        <w:widowControl w:val="0"/>
        <w:numPr>
          <w:ilvl w:val="0"/>
          <w:numId w:val="18"/>
        </w:numPr>
        <w:suppressAutoHyphens/>
        <w:spacing w:after="120"/>
        <w:ind w:left="1134" w:right="113" w:hanging="567"/>
        <w:jc w:val="both"/>
        <w:rPr>
          <w:rFonts w:asciiTheme="minorHAnsi" w:hAnsiTheme="minorHAnsi" w:cstheme="minorHAnsi"/>
          <w:iCs/>
          <w:kern w:val="1"/>
          <w:sz w:val="22"/>
          <w:szCs w:val="22"/>
        </w:rPr>
      </w:pPr>
      <w:r>
        <w:rPr>
          <w:rFonts w:asciiTheme="minorHAnsi" w:hAnsiTheme="minorHAnsi" w:cstheme="minorHAnsi"/>
          <w:iCs/>
          <w:kern w:val="1"/>
          <w:sz w:val="22"/>
          <w:szCs w:val="22"/>
        </w:rPr>
        <w:t>Tryska splachovací WC EVAC IIIC 5474119 – 100 ks</w:t>
      </w:r>
    </w:p>
    <w:p w14:paraId="676CC772" w14:textId="77777777" w:rsidR="001769EE" w:rsidRDefault="001769EE" w:rsidP="00B37712">
      <w:pPr>
        <w:pStyle w:val="Odstavecseseznamem"/>
        <w:widowControl w:val="0"/>
        <w:numPr>
          <w:ilvl w:val="0"/>
          <w:numId w:val="18"/>
        </w:numPr>
        <w:suppressAutoHyphens/>
        <w:spacing w:after="120"/>
        <w:ind w:left="1134" w:right="113" w:hanging="567"/>
        <w:jc w:val="both"/>
        <w:rPr>
          <w:rFonts w:asciiTheme="minorHAnsi" w:hAnsiTheme="minorHAnsi" w:cstheme="minorHAnsi"/>
          <w:iCs/>
          <w:kern w:val="1"/>
          <w:sz w:val="22"/>
          <w:szCs w:val="22"/>
        </w:rPr>
      </w:pPr>
      <w:r>
        <w:rPr>
          <w:rFonts w:asciiTheme="minorHAnsi" w:hAnsiTheme="minorHAnsi" w:cstheme="minorHAnsi"/>
          <w:iCs/>
          <w:kern w:val="1"/>
          <w:sz w:val="22"/>
          <w:szCs w:val="22"/>
        </w:rPr>
        <w:t>Spínač tlakový 14654 – 20 ks</w:t>
      </w:r>
    </w:p>
    <w:p w14:paraId="532C3E73" w14:textId="77777777" w:rsidR="001769EE" w:rsidRDefault="001769EE" w:rsidP="00B37712">
      <w:pPr>
        <w:pStyle w:val="Odstavecseseznamem"/>
        <w:widowControl w:val="0"/>
        <w:numPr>
          <w:ilvl w:val="0"/>
          <w:numId w:val="18"/>
        </w:numPr>
        <w:suppressAutoHyphens/>
        <w:spacing w:after="120"/>
        <w:ind w:left="1134" w:right="113" w:hanging="567"/>
        <w:jc w:val="both"/>
        <w:rPr>
          <w:rFonts w:asciiTheme="minorHAnsi" w:hAnsiTheme="minorHAnsi" w:cstheme="minorHAnsi"/>
          <w:iCs/>
          <w:kern w:val="1"/>
          <w:sz w:val="22"/>
          <w:szCs w:val="22"/>
        </w:rPr>
      </w:pPr>
      <w:r>
        <w:rPr>
          <w:rFonts w:asciiTheme="minorHAnsi" w:hAnsiTheme="minorHAnsi" w:cstheme="minorHAnsi"/>
          <w:iCs/>
          <w:kern w:val="1"/>
          <w:sz w:val="22"/>
          <w:szCs w:val="22"/>
        </w:rPr>
        <w:t>Spojka kolenová6-1/8“ 5472310 – 80 ks</w:t>
      </w:r>
    </w:p>
    <w:p w14:paraId="63649A0B" w14:textId="77777777" w:rsidR="001769EE" w:rsidRDefault="001769EE" w:rsidP="00B37712">
      <w:pPr>
        <w:pStyle w:val="Odstavecseseznamem"/>
        <w:widowControl w:val="0"/>
        <w:numPr>
          <w:ilvl w:val="0"/>
          <w:numId w:val="18"/>
        </w:numPr>
        <w:suppressAutoHyphens/>
        <w:spacing w:after="120"/>
        <w:ind w:left="1134" w:right="113" w:hanging="567"/>
        <w:jc w:val="both"/>
        <w:rPr>
          <w:rFonts w:asciiTheme="minorHAnsi" w:hAnsiTheme="minorHAnsi" w:cstheme="minorHAnsi"/>
          <w:iCs/>
          <w:kern w:val="1"/>
          <w:sz w:val="22"/>
          <w:szCs w:val="22"/>
        </w:rPr>
      </w:pPr>
      <w:r>
        <w:rPr>
          <w:rFonts w:asciiTheme="minorHAnsi" w:hAnsiTheme="minorHAnsi" w:cstheme="minorHAnsi"/>
          <w:iCs/>
          <w:kern w:val="1"/>
          <w:sz w:val="22"/>
          <w:szCs w:val="22"/>
        </w:rPr>
        <w:t>Spojka pryžová V 2.0 CR WC EVAC 12-18965 – 20 ks</w:t>
      </w:r>
    </w:p>
    <w:p w14:paraId="257670CA" w14:textId="77777777" w:rsidR="001769EE" w:rsidRDefault="001769EE" w:rsidP="00B37712">
      <w:pPr>
        <w:pStyle w:val="Odstavecseseznamem"/>
        <w:widowControl w:val="0"/>
        <w:numPr>
          <w:ilvl w:val="0"/>
          <w:numId w:val="18"/>
        </w:numPr>
        <w:suppressAutoHyphens/>
        <w:spacing w:after="120"/>
        <w:ind w:left="1134" w:right="113" w:hanging="567"/>
        <w:jc w:val="both"/>
        <w:rPr>
          <w:rFonts w:asciiTheme="minorHAnsi" w:hAnsiTheme="minorHAnsi" w:cstheme="minorHAnsi"/>
          <w:iCs/>
          <w:kern w:val="1"/>
          <w:sz w:val="22"/>
          <w:szCs w:val="22"/>
        </w:rPr>
      </w:pPr>
      <w:r>
        <w:rPr>
          <w:rFonts w:asciiTheme="minorHAnsi" w:hAnsiTheme="minorHAnsi" w:cstheme="minorHAnsi"/>
          <w:iCs/>
          <w:kern w:val="1"/>
          <w:sz w:val="22"/>
          <w:szCs w:val="22"/>
        </w:rPr>
        <w:t>Přechodový díl 24 SG WC EVAC 12-18876 – 2 ks</w:t>
      </w:r>
    </w:p>
    <w:p w14:paraId="4BD1B239" w14:textId="77777777" w:rsidR="001769EE" w:rsidRDefault="001769EE" w:rsidP="00B37712">
      <w:pPr>
        <w:pStyle w:val="Odstavecseseznamem"/>
        <w:widowControl w:val="0"/>
        <w:numPr>
          <w:ilvl w:val="0"/>
          <w:numId w:val="18"/>
        </w:numPr>
        <w:suppressAutoHyphens/>
        <w:spacing w:after="120"/>
        <w:ind w:left="1134" w:right="113" w:hanging="567"/>
        <w:jc w:val="both"/>
        <w:rPr>
          <w:rFonts w:asciiTheme="minorHAnsi" w:hAnsiTheme="minorHAnsi" w:cstheme="minorHAnsi"/>
          <w:iCs/>
          <w:kern w:val="1"/>
          <w:sz w:val="22"/>
          <w:szCs w:val="22"/>
        </w:rPr>
      </w:pPr>
      <w:r>
        <w:rPr>
          <w:rFonts w:asciiTheme="minorHAnsi" w:hAnsiTheme="minorHAnsi" w:cstheme="minorHAnsi"/>
          <w:iCs/>
          <w:kern w:val="1"/>
          <w:sz w:val="22"/>
          <w:szCs w:val="22"/>
        </w:rPr>
        <w:t>Rozdělovač oplachové vody 5474111 – 2 ks</w:t>
      </w:r>
    </w:p>
    <w:p w14:paraId="46AF216E" w14:textId="77777777" w:rsidR="001769EE" w:rsidRDefault="001769EE" w:rsidP="00B37712">
      <w:pPr>
        <w:pStyle w:val="Odstavecseseznamem"/>
        <w:widowControl w:val="0"/>
        <w:numPr>
          <w:ilvl w:val="0"/>
          <w:numId w:val="18"/>
        </w:numPr>
        <w:suppressAutoHyphens/>
        <w:spacing w:after="120"/>
        <w:ind w:left="1134" w:right="113" w:hanging="567"/>
        <w:jc w:val="both"/>
        <w:rPr>
          <w:rFonts w:asciiTheme="minorHAnsi" w:hAnsiTheme="minorHAnsi" w:cstheme="minorHAnsi"/>
          <w:iCs/>
          <w:kern w:val="1"/>
          <w:sz w:val="22"/>
          <w:szCs w:val="22"/>
        </w:rPr>
      </w:pPr>
      <w:r>
        <w:rPr>
          <w:rFonts w:asciiTheme="minorHAnsi" w:hAnsiTheme="minorHAnsi" w:cstheme="minorHAnsi"/>
          <w:iCs/>
          <w:kern w:val="1"/>
          <w:sz w:val="22"/>
          <w:szCs w:val="22"/>
        </w:rPr>
        <w:t>Stojan WC laminátový 017A317 – 18 ks</w:t>
      </w:r>
    </w:p>
    <w:p w14:paraId="47A241F1" w14:textId="77777777" w:rsidR="001769EE" w:rsidRDefault="001769EE" w:rsidP="00B37712">
      <w:pPr>
        <w:pStyle w:val="Odstavecseseznamem"/>
        <w:widowControl w:val="0"/>
        <w:numPr>
          <w:ilvl w:val="0"/>
          <w:numId w:val="18"/>
        </w:numPr>
        <w:suppressAutoHyphens/>
        <w:spacing w:after="120"/>
        <w:ind w:left="1134" w:right="113" w:hanging="567"/>
        <w:jc w:val="both"/>
        <w:rPr>
          <w:rFonts w:asciiTheme="minorHAnsi" w:hAnsiTheme="minorHAnsi" w:cstheme="minorHAnsi"/>
          <w:iCs/>
          <w:kern w:val="1"/>
          <w:sz w:val="22"/>
          <w:szCs w:val="22"/>
        </w:rPr>
      </w:pPr>
      <w:r>
        <w:rPr>
          <w:rFonts w:asciiTheme="minorHAnsi" w:hAnsiTheme="minorHAnsi" w:cstheme="minorHAnsi"/>
          <w:iCs/>
          <w:kern w:val="1"/>
          <w:sz w:val="22"/>
          <w:szCs w:val="22"/>
        </w:rPr>
        <w:t>Čidlo hladinové PSS 7.020-OK HS - 6 ks</w:t>
      </w:r>
    </w:p>
    <w:p w14:paraId="36C8913E" w14:textId="77777777" w:rsidR="001769EE" w:rsidRDefault="001769EE" w:rsidP="00B37712">
      <w:pPr>
        <w:pStyle w:val="Odstavecseseznamem"/>
        <w:widowControl w:val="0"/>
        <w:numPr>
          <w:ilvl w:val="0"/>
          <w:numId w:val="18"/>
        </w:numPr>
        <w:suppressAutoHyphens/>
        <w:spacing w:after="120"/>
        <w:ind w:left="1134" w:right="113" w:hanging="567"/>
        <w:jc w:val="both"/>
        <w:rPr>
          <w:rFonts w:asciiTheme="minorHAnsi" w:hAnsiTheme="minorHAnsi" w:cstheme="minorHAnsi"/>
          <w:iCs/>
          <w:kern w:val="1"/>
          <w:sz w:val="22"/>
          <w:szCs w:val="22"/>
        </w:rPr>
      </w:pPr>
      <w:r>
        <w:rPr>
          <w:rFonts w:asciiTheme="minorHAnsi" w:hAnsiTheme="minorHAnsi" w:cstheme="minorHAnsi"/>
          <w:iCs/>
          <w:kern w:val="1"/>
          <w:sz w:val="22"/>
          <w:szCs w:val="22"/>
        </w:rPr>
        <w:t>Ramínko výtokové VKV 1069-20.24.00 – 28 ks</w:t>
      </w:r>
    </w:p>
    <w:p w14:paraId="4778D76E" w14:textId="77777777" w:rsidR="001769EE" w:rsidRDefault="001769EE" w:rsidP="00B37712">
      <w:pPr>
        <w:pStyle w:val="Odstavecseseznamem"/>
        <w:widowControl w:val="0"/>
        <w:numPr>
          <w:ilvl w:val="0"/>
          <w:numId w:val="18"/>
        </w:numPr>
        <w:suppressAutoHyphens/>
        <w:spacing w:after="120"/>
        <w:ind w:left="1134" w:right="113" w:hanging="567"/>
        <w:jc w:val="both"/>
        <w:rPr>
          <w:rFonts w:asciiTheme="minorHAnsi" w:hAnsiTheme="minorHAnsi" w:cstheme="minorHAnsi"/>
          <w:iCs/>
          <w:kern w:val="1"/>
          <w:sz w:val="22"/>
          <w:szCs w:val="22"/>
        </w:rPr>
      </w:pPr>
      <w:r>
        <w:rPr>
          <w:rFonts w:asciiTheme="minorHAnsi" w:hAnsiTheme="minorHAnsi" w:cstheme="minorHAnsi"/>
          <w:iCs/>
          <w:kern w:val="1"/>
          <w:sz w:val="22"/>
          <w:szCs w:val="22"/>
        </w:rPr>
        <w:t>Potrubí odpadní P 0285-30.42.00(P) – 18 ks</w:t>
      </w:r>
    </w:p>
    <w:p w14:paraId="01ED83FC" w14:textId="77777777" w:rsidR="001769EE" w:rsidRDefault="001769EE" w:rsidP="00B37712">
      <w:pPr>
        <w:pStyle w:val="Odstavecseseznamem"/>
        <w:widowControl w:val="0"/>
        <w:numPr>
          <w:ilvl w:val="0"/>
          <w:numId w:val="18"/>
        </w:numPr>
        <w:suppressAutoHyphens/>
        <w:spacing w:after="120"/>
        <w:ind w:left="1134" w:right="113" w:hanging="567"/>
        <w:jc w:val="both"/>
        <w:rPr>
          <w:rFonts w:asciiTheme="minorHAnsi" w:hAnsiTheme="minorHAnsi" w:cstheme="minorHAnsi"/>
          <w:iCs/>
          <w:kern w:val="1"/>
          <w:sz w:val="22"/>
          <w:szCs w:val="22"/>
        </w:rPr>
      </w:pPr>
      <w:r>
        <w:rPr>
          <w:rFonts w:asciiTheme="minorHAnsi" w:hAnsiTheme="minorHAnsi" w:cstheme="minorHAnsi"/>
          <w:iCs/>
          <w:kern w:val="1"/>
          <w:sz w:val="22"/>
          <w:szCs w:val="22"/>
        </w:rPr>
        <w:t>Osušovač rukou VKV 0252-10.29.00a – 5 ks</w:t>
      </w:r>
    </w:p>
    <w:p w14:paraId="0FED190A" w14:textId="77777777" w:rsidR="001769EE" w:rsidRDefault="001769EE" w:rsidP="00B37712">
      <w:pPr>
        <w:pStyle w:val="Odstavecseseznamem"/>
        <w:widowControl w:val="0"/>
        <w:numPr>
          <w:ilvl w:val="0"/>
          <w:numId w:val="18"/>
        </w:numPr>
        <w:suppressAutoHyphens/>
        <w:spacing w:after="120"/>
        <w:ind w:left="1134" w:right="113" w:hanging="567"/>
        <w:jc w:val="both"/>
        <w:rPr>
          <w:rFonts w:asciiTheme="minorHAnsi" w:hAnsiTheme="minorHAnsi" w:cstheme="minorHAnsi"/>
          <w:iCs/>
          <w:kern w:val="1"/>
          <w:sz w:val="22"/>
          <w:szCs w:val="22"/>
        </w:rPr>
      </w:pPr>
      <w:r>
        <w:rPr>
          <w:rFonts w:asciiTheme="minorHAnsi" w:hAnsiTheme="minorHAnsi" w:cstheme="minorHAnsi"/>
          <w:iCs/>
          <w:kern w:val="1"/>
          <w:sz w:val="22"/>
          <w:szCs w:val="22"/>
        </w:rPr>
        <w:t>Osušovač rukou VKV 651022, 82040566 – 1 ks</w:t>
      </w:r>
    </w:p>
    <w:p w14:paraId="15E65AD9" w14:textId="77777777" w:rsidR="001769EE" w:rsidRDefault="001769EE" w:rsidP="00B37712">
      <w:pPr>
        <w:pStyle w:val="Odstavecseseznamem"/>
        <w:widowControl w:val="0"/>
        <w:numPr>
          <w:ilvl w:val="0"/>
          <w:numId w:val="18"/>
        </w:numPr>
        <w:suppressAutoHyphens/>
        <w:spacing w:after="120"/>
        <w:ind w:left="1134" w:right="113" w:hanging="567"/>
        <w:jc w:val="both"/>
        <w:rPr>
          <w:rFonts w:asciiTheme="minorHAnsi" w:hAnsiTheme="minorHAnsi" w:cstheme="minorHAnsi"/>
          <w:iCs/>
          <w:kern w:val="1"/>
          <w:sz w:val="22"/>
          <w:szCs w:val="22"/>
        </w:rPr>
      </w:pPr>
      <w:r>
        <w:rPr>
          <w:rFonts w:asciiTheme="minorHAnsi" w:hAnsiTheme="minorHAnsi" w:cstheme="minorHAnsi"/>
          <w:iCs/>
          <w:kern w:val="1"/>
          <w:sz w:val="22"/>
          <w:szCs w:val="22"/>
        </w:rPr>
        <w:t>Dávkovač mýdla 1059 651-016 – 16 ks</w:t>
      </w:r>
    </w:p>
    <w:p w14:paraId="4137E284" w14:textId="77777777" w:rsidR="001769EE" w:rsidRDefault="001769EE" w:rsidP="00B37712">
      <w:pPr>
        <w:pStyle w:val="Odstavecseseznamem"/>
        <w:widowControl w:val="0"/>
        <w:numPr>
          <w:ilvl w:val="0"/>
          <w:numId w:val="18"/>
        </w:numPr>
        <w:suppressAutoHyphens/>
        <w:spacing w:after="120"/>
        <w:ind w:left="1134" w:right="113" w:hanging="567"/>
        <w:jc w:val="both"/>
        <w:rPr>
          <w:rFonts w:asciiTheme="minorHAnsi" w:hAnsiTheme="minorHAnsi" w:cstheme="minorHAnsi"/>
          <w:iCs/>
          <w:kern w:val="1"/>
          <w:sz w:val="22"/>
          <w:szCs w:val="22"/>
        </w:rPr>
      </w:pPr>
      <w:r>
        <w:rPr>
          <w:rFonts w:asciiTheme="minorHAnsi" w:hAnsiTheme="minorHAnsi" w:cstheme="minorHAnsi"/>
          <w:iCs/>
          <w:kern w:val="1"/>
          <w:sz w:val="22"/>
          <w:szCs w:val="22"/>
        </w:rPr>
        <w:t>Kabel WC EVAC s konektorem L=5,5m 301003 – 12 ks</w:t>
      </w:r>
    </w:p>
    <w:p w14:paraId="17F9B7D3" w14:textId="77777777" w:rsidR="001769EE" w:rsidRDefault="001769EE" w:rsidP="00B37712">
      <w:pPr>
        <w:pStyle w:val="Odstavecseseznamem"/>
        <w:widowControl w:val="0"/>
        <w:numPr>
          <w:ilvl w:val="0"/>
          <w:numId w:val="18"/>
        </w:numPr>
        <w:suppressAutoHyphens/>
        <w:spacing w:after="120"/>
        <w:ind w:left="1134" w:right="113" w:hanging="567"/>
        <w:jc w:val="both"/>
        <w:rPr>
          <w:rFonts w:asciiTheme="minorHAnsi" w:hAnsiTheme="minorHAnsi" w:cstheme="minorHAnsi"/>
          <w:iCs/>
          <w:kern w:val="1"/>
          <w:sz w:val="22"/>
          <w:szCs w:val="22"/>
        </w:rPr>
      </w:pPr>
      <w:r>
        <w:rPr>
          <w:rFonts w:asciiTheme="minorHAnsi" w:hAnsiTheme="minorHAnsi" w:cstheme="minorHAnsi"/>
          <w:iCs/>
          <w:kern w:val="1"/>
          <w:sz w:val="22"/>
          <w:szCs w:val="22"/>
        </w:rPr>
        <w:t>Koleno KR48 odpadního potrubí WC 5433583 – 38 ks</w:t>
      </w:r>
    </w:p>
    <w:p w14:paraId="620DD345" w14:textId="77777777" w:rsidR="001769EE" w:rsidRDefault="001769EE" w:rsidP="00B37712">
      <w:pPr>
        <w:pStyle w:val="Odstavecseseznamem"/>
        <w:widowControl w:val="0"/>
        <w:numPr>
          <w:ilvl w:val="0"/>
          <w:numId w:val="18"/>
        </w:numPr>
        <w:suppressAutoHyphens/>
        <w:spacing w:after="120"/>
        <w:ind w:left="1134" w:right="113" w:hanging="567"/>
        <w:jc w:val="both"/>
        <w:rPr>
          <w:rFonts w:asciiTheme="minorHAnsi" w:hAnsiTheme="minorHAnsi" w:cstheme="minorHAnsi"/>
          <w:iCs/>
          <w:kern w:val="1"/>
          <w:sz w:val="22"/>
          <w:szCs w:val="22"/>
        </w:rPr>
      </w:pPr>
      <w:r>
        <w:rPr>
          <w:rFonts w:asciiTheme="minorHAnsi" w:hAnsiTheme="minorHAnsi" w:cstheme="minorHAnsi"/>
          <w:iCs/>
          <w:kern w:val="1"/>
          <w:sz w:val="22"/>
          <w:szCs w:val="22"/>
        </w:rPr>
        <w:t>Kabel topný LOSS 9, 0160-80.00.00 – 20 ks</w:t>
      </w:r>
    </w:p>
    <w:p w14:paraId="476EF20E" w14:textId="77777777" w:rsidR="001769EE" w:rsidRDefault="001769EE" w:rsidP="00B37712">
      <w:pPr>
        <w:pStyle w:val="Odstavecseseznamem"/>
        <w:widowControl w:val="0"/>
        <w:numPr>
          <w:ilvl w:val="0"/>
          <w:numId w:val="18"/>
        </w:numPr>
        <w:suppressAutoHyphens/>
        <w:spacing w:after="120"/>
        <w:ind w:left="1134" w:right="113" w:hanging="567"/>
        <w:jc w:val="both"/>
        <w:rPr>
          <w:rFonts w:asciiTheme="minorHAnsi" w:hAnsiTheme="minorHAnsi" w:cstheme="minorHAnsi"/>
          <w:iCs/>
          <w:kern w:val="1"/>
          <w:sz w:val="22"/>
          <w:szCs w:val="22"/>
        </w:rPr>
      </w:pPr>
      <w:r>
        <w:rPr>
          <w:rFonts w:asciiTheme="minorHAnsi" w:hAnsiTheme="minorHAnsi" w:cstheme="minorHAnsi"/>
          <w:iCs/>
          <w:kern w:val="1"/>
          <w:sz w:val="22"/>
          <w:szCs w:val="22"/>
        </w:rPr>
        <w:t>Regulátor tlaku AR25-F03EH-B – 6 ks</w:t>
      </w:r>
    </w:p>
    <w:p w14:paraId="0648E3D2" w14:textId="77777777" w:rsidR="001769EE" w:rsidRDefault="001769EE" w:rsidP="00B37712">
      <w:pPr>
        <w:pStyle w:val="Odstavecseseznamem"/>
        <w:widowControl w:val="0"/>
        <w:numPr>
          <w:ilvl w:val="0"/>
          <w:numId w:val="18"/>
        </w:numPr>
        <w:suppressAutoHyphens/>
        <w:spacing w:after="120"/>
        <w:ind w:left="1134" w:right="113" w:hanging="567"/>
        <w:jc w:val="both"/>
        <w:rPr>
          <w:rFonts w:asciiTheme="minorHAnsi" w:hAnsiTheme="minorHAnsi" w:cstheme="minorHAnsi"/>
          <w:iCs/>
          <w:kern w:val="1"/>
          <w:sz w:val="22"/>
          <w:szCs w:val="22"/>
        </w:rPr>
      </w:pPr>
      <w:r>
        <w:rPr>
          <w:rFonts w:asciiTheme="minorHAnsi" w:hAnsiTheme="minorHAnsi" w:cstheme="minorHAnsi"/>
          <w:iCs/>
          <w:kern w:val="1"/>
          <w:sz w:val="22"/>
          <w:szCs w:val="22"/>
        </w:rPr>
        <w:t>Sada splachovací 20626 – 2 ks</w:t>
      </w:r>
    </w:p>
    <w:p w14:paraId="42D674ED" w14:textId="04DD571F" w:rsidR="001769EE" w:rsidRDefault="001769EE" w:rsidP="001769EE">
      <w:pPr>
        <w:widowControl w:val="0"/>
        <w:suppressAutoHyphens/>
        <w:spacing w:after="120"/>
        <w:ind w:left="567" w:right="113"/>
        <w:jc w:val="both"/>
        <w:rPr>
          <w:rFonts w:asciiTheme="minorHAnsi" w:hAnsiTheme="minorHAnsi" w:cstheme="minorHAnsi"/>
          <w:b/>
          <w:bCs/>
          <w:iCs/>
          <w:kern w:val="1"/>
          <w:sz w:val="22"/>
          <w:szCs w:val="22"/>
        </w:rPr>
      </w:pPr>
      <w:r w:rsidRPr="000E428E">
        <w:rPr>
          <w:rFonts w:asciiTheme="minorHAnsi" w:hAnsiTheme="minorHAnsi" w:cstheme="minorHAnsi"/>
          <w:b/>
          <w:bCs/>
          <w:iCs/>
          <w:kern w:val="1"/>
          <w:sz w:val="22"/>
          <w:szCs w:val="22"/>
          <w:highlight w:val="yellow"/>
        </w:rPr>
        <w:t>(rozsah plnění upraví</w:t>
      </w:r>
      <w:r w:rsidRPr="001769EE">
        <w:rPr>
          <w:rFonts w:asciiTheme="minorHAnsi" w:hAnsiTheme="minorHAnsi" w:cstheme="minorHAnsi"/>
          <w:b/>
          <w:bCs/>
          <w:iCs/>
          <w:kern w:val="1"/>
          <w:sz w:val="22"/>
          <w:szCs w:val="22"/>
          <w:highlight w:val="yellow"/>
        </w:rPr>
        <w:t xml:space="preserve"> </w:t>
      </w:r>
      <w:r w:rsidRPr="000E428E">
        <w:rPr>
          <w:rFonts w:asciiTheme="minorHAnsi" w:hAnsiTheme="minorHAnsi" w:cstheme="minorHAnsi"/>
          <w:b/>
          <w:bCs/>
          <w:iCs/>
          <w:kern w:val="1"/>
          <w:sz w:val="22"/>
          <w:szCs w:val="22"/>
          <w:highlight w:val="yellow"/>
        </w:rPr>
        <w:t>dodavatel dle nabízených položek)</w:t>
      </w:r>
    </w:p>
    <w:p w14:paraId="1EC7B5C1" w14:textId="0517C1A8" w:rsidR="00545E68" w:rsidRPr="005F5BDB" w:rsidRDefault="00E0132D" w:rsidP="00E0132D">
      <w:pPr>
        <w:spacing w:before="60"/>
        <w:ind w:left="567"/>
        <w:jc w:val="both"/>
        <w:rPr>
          <w:rFonts w:ascii="Calibri" w:hAnsi="Calibri" w:cs="Calibri"/>
          <w:sz w:val="22"/>
          <w:szCs w:val="22"/>
        </w:rPr>
      </w:pPr>
      <w:r>
        <w:rPr>
          <w:rFonts w:ascii="Calibri" w:hAnsi="Calibri" w:cs="Calibri"/>
          <w:sz w:val="22"/>
          <w:szCs w:val="22"/>
        </w:rPr>
        <w:t>D</w:t>
      </w:r>
      <w:r w:rsidR="00545E68" w:rsidRPr="005F5BDB">
        <w:rPr>
          <w:rFonts w:ascii="Calibri" w:hAnsi="Calibri" w:cs="Calibri"/>
          <w:sz w:val="22"/>
          <w:szCs w:val="22"/>
        </w:rPr>
        <w:t xml:space="preserve">ále se zavazuje </w:t>
      </w:r>
      <w:r w:rsidR="006E1B5C" w:rsidRPr="005F5BDB">
        <w:rPr>
          <w:rFonts w:ascii="Calibri" w:hAnsi="Calibri" w:cs="Calibri"/>
          <w:sz w:val="22"/>
          <w:szCs w:val="22"/>
        </w:rPr>
        <w:t xml:space="preserve">umožnit </w:t>
      </w:r>
      <w:r w:rsidR="00DF135A" w:rsidRPr="005F5BDB">
        <w:rPr>
          <w:rFonts w:ascii="Calibri" w:hAnsi="Calibri" w:cs="Calibri"/>
          <w:sz w:val="22"/>
          <w:szCs w:val="22"/>
        </w:rPr>
        <w:t>Kupující</w:t>
      </w:r>
      <w:r w:rsidR="006E1B5C" w:rsidRPr="005F5BDB">
        <w:rPr>
          <w:rFonts w:ascii="Calibri" w:hAnsi="Calibri" w:cs="Calibri"/>
          <w:sz w:val="22"/>
          <w:szCs w:val="22"/>
        </w:rPr>
        <w:t>mu nabýt</w:t>
      </w:r>
      <w:r w:rsidR="00545E68" w:rsidRPr="005F5BDB">
        <w:rPr>
          <w:rFonts w:ascii="Calibri" w:hAnsi="Calibri" w:cs="Calibri"/>
          <w:sz w:val="22"/>
          <w:szCs w:val="22"/>
        </w:rPr>
        <w:t xml:space="preserve"> vlastnické právo k</w:t>
      </w:r>
      <w:r w:rsidR="00322C9D">
        <w:rPr>
          <w:rFonts w:ascii="Calibri" w:hAnsi="Calibri" w:cs="Calibri"/>
          <w:sz w:val="22"/>
          <w:szCs w:val="22"/>
        </w:rPr>
        <w:t> </w:t>
      </w:r>
      <w:r w:rsidR="00EE14B2" w:rsidRPr="009C0DCD">
        <w:rPr>
          <w:rFonts w:ascii="Calibri" w:hAnsi="Calibri" w:cs="Calibri"/>
          <w:sz w:val="22"/>
          <w:szCs w:val="22"/>
        </w:rPr>
        <w:t>Věcem</w:t>
      </w:r>
      <w:r w:rsidR="00545E68" w:rsidRPr="009C0DCD">
        <w:rPr>
          <w:rFonts w:ascii="Calibri" w:hAnsi="Calibri" w:cs="Calibri"/>
          <w:sz w:val="22"/>
          <w:szCs w:val="22"/>
        </w:rPr>
        <w:t>.</w:t>
      </w:r>
    </w:p>
    <w:p w14:paraId="6E947079" w14:textId="63080CE0" w:rsidR="00545E68" w:rsidRPr="005F5BDB" w:rsidRDefault="00DF135A" w:rsidP="00B37712">
      <w:pPr>
        <w:numPr>
          <w:ilvl w:val="0"/>
          <w:numId w:val="19"/>
        </w:numPr>
        <w:spacing w:before="60"/>
        <w:ind w:left="567" w:hanging="567"/>
        <w:jc w:val="both"/>
        <w:rPr>
          <w:rFonts w:ascii="Calibri" w:hAnsi="Calibri" w:cs="Calibri"/>
          <w:sz w:val="22"/>
          <w:szCs w:val="22"/>
        </w:rPr>
      </w:pPr>
      <w:r w:rsidRPr="005F5BDB">
        <w:rPr>
          <w:rFonts w:ascii="Calibri" w:hAnsi="Calibri" w:cs="Calibri"/>
          <w:sz w:val="22"/>
          <w:szCs w:val="22"/>
        </w:rPr>
        <w:t>Kupující</w:t>
      </w:r>
      <w:r w:rsidR="00545E68" w:rsidRPr="005F5BDB">
        <w:rPr>
          <w:rFonts w:ascii="Calibri" w:hAnsi="Calibri" w:cs="Calibri"/>
          <w:sz w:val="22"/>
          <w:szCs w:val="22"/>
        </w:rPr>
        <w:t xml:space="preserve"> se uzavřením této </w:t>
      </w:r>
      <w:r w:rsidR="008170F4" w:rsidRPr="005F5BDB">
        <w:rPr>
          <w:rFonts w:ascii="Calibri" w:hAnsi="Calibri" w:cs="Calibri"/>
          <w:sz w:val="22"/>
          <w:szCs w:val="22"/>
        </w:rPr>
        <w:t>Rámcové</w:t>
      </w:r>
      <w:r w:rsidR="00545E68" w:rsidRPr="005F5BDB">
        <w:rPr>
          <w:rFonts w:ascii="Calibri" w:hAnsi="Calibri" w:cs="Calibri"/>
          <w:sz w:val="22"/>
          <w:szCs w:val="22"/>
        </w:rPr>
        <w:t xml:space="preserve"> smlouvy zavazuje</w:t>
      </w:r>
      <w:r w:rsidR="00F900B7" w:rsidRPr="005F5BDB">
        <w:rPr>
          <w:rFonts w:ascii="Calibri" w:hAnsi="Calibri" w:cs="Calibri"/>
          <w:sz w:val="22"/>
          <w:szCs w:val="22"/>
        </w:rPr>
        <w:t>, že</w:t>
      </w:r>
      <w:r w:rsidR="00545E68" w:rsidRPr="005F5BDB">
        <w:rPr>
          <w:rFonts w:ascii="Calibri" w:hAnsi="Calibri" w:cs="Calibri"/>
          <w:sz w:val="22"/>
          <w:szCs w:val="22"/>
        </w:rPr>
        <w:t xml:space="preserve"> </w:t>
      </w:r>
      <w:r w:rsidR="00EE14B2" w:rsidRPr="005F5BDB">
        <w:rPr>
          <w:rFonts w:ascii="Calibri" w:hAnsi="Calibri" w:cs="Calibri"/>
          <w:sz w:val="22"/>
          <w:szCs w:val="22"/>
        </w:rPr>
        <w:t>Věci</w:t>
      </w:r>
      <w:r w:rsidR="00545E68" w:rsidRPr="005F5BDB">
        <w:rPr>
          <w:rFonts w:ascii="Calibri" w:hAnsi="Calibri" w:cs="Calibri"/>
          <w:sz w:val="22"/>
          <w:szCs w:val="22"/>
        </w:rPr>
        <w:t xml:space="preserve"> </w:t>
      </w:r>
      <w:r w:rsidR="0043577F" w:rsidRPr="005F5BDB">
        <w:rPr>
          <w:rFonts w:ascii="Calibri" w:hAnsi="Calibri" w:cs="Calibri"/>
          <w:sz w:val="22"/>
          <w:szCs w:val="22"/>
        </w:rPr>
        <w:t xml:space="preserve">řádně </w:t>
      </w:r>
      <w:r w:rsidRPr="005F5BDB">
        <w:rPr>
          <w:rFonts w:ascii="Calibri" w:hAnsi="Calibri" w:cs="Calibri"/>
          <w:sz w:val="22"/>
          <w:szCs w:val="22"/>
        </w:rPr>
        <w:t>dodané</w:t>
      </w:r>
      <w:r w:rsidR="001E1FB8" w:rsidRPr="005F5BDB">
        <w:rPr>
          <w:rFonts w:ascii="Calibri" w:hAnsi="Calibri" w:cs="Calibri"/>
          <w:sz w:val="22"/>
          <w:szCs w:val="22"/>
        </w:rPr>
        <w:t xml:space="preserve"> </w:t>
      </w:r>
      <w:r w:rsidR="009C0DCD">
        <w:rPr>
          <w:rFonts w:ascii="Calibri" w:hAnsi="Calibri" w:cs="Calibri"/>
          <w:sz w:val="22"/>
          <w:szCs w:val="22"/>
        </w:rPr>
        <w:t xml:space="preserve">a předané Kupujícím v souladu s Rámcovou </w:t>
      </w:r>
      <w:r w:rsidR="00602941">
        <w:rPr>
          <w:rFonts w:ascii="Calibri" w:hAnsi="Calibri" w:cs="Calibri"/>
          <w:sz w:val="22"/>
          <w:szCs w:val="22"/>
        </w:rPr>
        <w:t xml:space="preserve">smlouvou </w:t>
      </w:r>
      <w:r w:rsidR="009C0DCD">
        <w:rPr>
          <w:rFonts w:ascii="Calibri" w:hAnsi="Calibri" w:cs="Calibri"/>
          <w:sz w:val="22"/>
          <w:szCs w:val="22"/>
        </w:rPr>
        <w:t xml:space="preserve">a </w:t>
      </w:r>
      <w:r w:rsidR="009C0DCD" w:rsidRPr="005F5BDB">
        <w:rPr>
          <w:rFonts w:ascii="Calibri" w:hAnsi="Calibri" w:cs="Calibri"/>
          <w:sz w:val="22"/>
          <w:szCs w:val="22"/>
        </w:rPr>
        <w:t>příslušn</w:t>
      </w:r>
      <w:r w:rsidR="009C0DCD">
        <w:rPr>
          <w:rFonts w:ascii="Calibri" w:hAnsi="Calibri" w:cs="Calibri"/>
          <w:sz w:val="22"/>
          <w:szCs w:val="22"/>
        </w:rPr>
        <w:t>ou</w:t>
      </w:r>
      <w:r w:rsidR="009C0DCD" w:rsidRPr="009C0DCD">
        <w:rPr>
          <w:rFonts w:ascii="Calibri" w:hAnsi="Calibri" w:cs="Calibri"/>
          <w:sz w:val="22"/>
          <w:szCs w:val="22"/>
        </w:rPr>
        <w:t xml:space="preserve"> </w:t>
      </w:r>
      <w:r w:rsidR="001E1FB8" w:rsidRPr="009C0DCD">
        <w:rPr>
          <w:rFonts w:ascii="Calibri" w:hAnsi="Calibri" w:cs="Calibri"/>
          <w:sz w:val="22"/>
          <w:szCs w:val="22"/>
        </w:rPr>
        <w:t>Dílčí smlouv</w:t>
      </w:r>
      <w:r w:rsidR="009C0DCD">
        <w:rPr>
          <w:rFonts w:ascii="Calibri" w:hAnsi="Calibri" w:cs="Calibri"/>
          <w:sz w:val="22"/>
          <w:szCs w:val="22"/>
        </w:rPr>
        <w:t>ou</w:t>
      </w:r>
      <w:r w:rsidR="001E1FB8" w:rsidRPr="005F5BDB">
        <w:rPr>
          <w:rFonts w:ascii="Calibri" w:hAnsi="Calibri" w:cs="Calibri"/>
          <w:sz w:val="22"/>
          <w:szCs w:val="22"/>
        </w:rPr>
        <w:t xml:space="preserve"> a </w:t>
      </w:r>
      <w:r w:rsidR="00545E68" w:rsidRPr="005F5BDB">
        <w:rPr>
          <w:rFonts w:ascii="Calibri" w:hAnsi="Calibri" w:cs="Calibri"/>
          <w:sz w:val="22"/>
          <w:szCs w:val="22"/>
        </w:rPr>
        <w:t xml:space="preserve">prosté jakýchkoliv vad </w:t>
      </w:r>
      <w:r w:rsidR="00F900B7" w:rsidRPr="005F5BDB">
        <w:rPr>
          <w:rFonts w:ascii="Calibri" w:hAnsi="Calibri" w:cs="Calibri"/>
          <w:sz w:val="22"/>
          <w:szCs w:val="22"/>
        </w:rPr>
        <w:t xml:space="preserve">převezme </w:t>
      </w:r>
      <w:r w:rsidR="00545E68" w:rsidRPr="005F5BDB">
        <w:rPr>
          <w:rFonts w:ascii="Calibri" w:hAnsi="Calibri" w:cs="Calibri"/>
          <w:sz w:val="22"/>
          <w:szCs w:val="22"/>
        </w:rPr>
        <w:t>a zaplat</w:t>
      </w:r>
      <w:r w:rsidR="00F900B7" w:rsidRPr="005F5BDB">
        <w:rPr>
          <w:rFonts w:ascii="Calibri" w:hAnsi="Calibri" w:cs="Calibri"/>
          <w:sz w:val="22"/>
          <w:szCs w:val="22"/>
        </w:rPr>
        <w:t>í</w:t>
      </w:r>
      <w:r w:rsidR="00545E68" w:rsidRPr="005F5BDB">
        <w:rPr>
          <w:rFonts w:ascii="Calibri" w:hAnsi="Calibri" w:cs="Calibri"/>
          <w:sz w:val="22"/>
          <w:szCs w:val="22"/>
        </w:rPr>
        <w:t xml:space="preserve"> </w:t>
      </w:r>
      <w:r w:rsidR="00F900B7" w:rsidRPr="005F5BDB">
        <w:rPr>
          <w:rFonts w:ascii="Calibri" w:hAnsi="Calibri" w:cs="Calibri"/>
          <w:sz w:val="22"/>
          <w:szCs w:val="22"/>
        </w:rPr>
        <w:t>za n</w:t>
      </w:r>
      <w:r w:rsidR="00EE14B2" w:rsidRPr="005F5BDB">
        <w:rPr>
          <w:rFonts w:ascii="Calibri" w:hAnsi="Calibri" w:cs="Calibri"/>
          <w:sz w:val="22"/>
          <w:szCs w:val="22"/>
        </w:rPr>
        <w:t>ě</w:t>
      </w:r>
      <w:r w:rsidR="00F900B7" w:rsidRPr="005F5BDB">
        <w:rPr>
          <w:rFonts w:ascii="Calibri" w:hAnsi="Calibri" w:cs="Calibri"/>
          <w:sz w:val="22"/>
          <w:szCs w:val="22"/>
        </w:rPr>
        <w:t xml:space="preserve"> </w:t>
      </w:r>
      <w:r w:rsidRPr="005F5BDB">
        <w:rPr>
          <w:rFonts w:ascii="Calibri" w:hAnsi="Calibri" w:cs="Calibri"/>
          <w:sz w:val="22"/>
          <w:szCs w:val="22"/>
        </w:rPr>
        <w:t>Prodávajícímu</w:t>
      </w:r>
      <w:r w:rsidR="00545E68" w:rsidRPr="005F5BDB">
        <w:rPr>
          <w:rFonts w:ascii="Calibri" w:hAnsi="Calibri" w:cs="Calibri"/>
          <w:sz w:val="22"/>
          <w:szCs w:val="22"/>
        </w:rPr>
        <w:t xml:space="preserve"> </w:t>
      </w:r>
      <w:r w:rsidRPr="005F5BDB">
        <w:rPr>
          <w:rFonts w:ascii="Calibri" w:hAnsi="Calibri" w:cs="Calibri"/>
          <w:sz w:val="22"/>
          <w:szCs w:val="22"/>
        </w:rPr>
        <w:t>kupní cenu</w:t>
      </w:r>
      <w:r w:rsidR="001E1FB8" w:rsidRPr="005F5BDB">
        <w:rPr>
          <w:rFonts w:ascii="Calibri" w:hAnsi="Calibri" w:cs="Calibri"/>
          <w:sz w:val="22"/>
          <w:szCs w:val="22"/>
        </w:rPr>
        <w:t xml:space="preserve"> </w:t>
      </w:r>
      <w:r w:rsidR="00545E68" w:rsidRPr="005F5BDB">
        <w:rPr>
          <w:rFonts w:ascii="Calibri" w:hAnsi="Calibri" w:cs="Calibri"/>
          <w:sz w:val="22"/>
          <w:szCs w:val="22"/>
        </w:rPr>
        <w:t>sjednanou v</w:t>
      </w:r>
      <w:r w:rsidR="009C0DCD">
        <w:rPr>
          <w:rFonts w:ascii="Calibri" w:hAnsi="Calibri" w:cs="Calibri"/>
          <w:sz w:val="22"/>
          <w:szCs w:val="22"/>
        </w:rPr>
        <w:t xml:space="preserve"> souladu s touto Rámcovou smlouvou v </w:t>
      </w:r>
      <w:r w:rsidR="00F900B7" w:rsidRPr="009C0DCD">
        <w:rPr>
          <w:rFonts w:ascii="Calibri" w:hAnsi="Calibri" w:cs="Calibri"/>
          <w:sz w:val="22"/>
          <w:szCs w:val="22"/>
        </w:rPr>
        <w:t xml:space="preserve">příslušné </w:t>
      </w:r>
      <w:r w:rsidR="00545E68" w:rsidRPr="009C0DCD">
        <w:rPr>
          <w:rFonts w:ascii="Calibri" w:hAnsi="Calibri" w:cs="Calibri"/>
          <w:sz w:val="22"/>
          <w:szCs w:val="22"/>
        </w:rPr>
        <w:t xml:space="preserve">Dílčí </w:t>
      </w:r>
      <w:r w:rsidR="00F900B7" w:rsidRPr="005F5BDB">
        <w:rPr>
          <w:rFonts w:ascii="Calibri" w:hAnsi="Calibri" w:cs="Calibri"/>
          <w:sz w:val="22"/>
          <w:szCs w:val="22"/>
        </w:rPr>
        <w:t>smlouvě</w:t>
      </w:r>
      <w:r w:rsidR="00545E68" w:rsidRPr="005F5BDB">
        <w:rPr>
          <w:rFonts w:ascii="Calibri" w:hAnsi="Calibri" w:cs="Calibri"/>
          <w:sz w:val="22"/>
          <w:szCs w:val="22"/>
        </w:rPr>
        <w:t>.</w:t>
      </w:r>
    </w:p>
    <w:p w14:paraId="4FABB71C" w14:textId="46E2E5EF" w:rsidR="00545E68" w:rsidRPr="005F5BDB" w:rsidRDefault="00545E68" w:rsidP="00B37712">
      <w:pPr>
        <w:numPr>
          <w:ilvl w:val="0"/>
          <w:numId w:val="19"/>
        </w:numPr>
        <w:spacing w:before="60" w:after="120"/>
        <w:ind w:left="567" w:hanging="567"/>
        <w:jc w:val="both"/>
        <w:rPr>
          <w:rFonts w:ascii="Calibri" w:hAnsi="Calibri" w:cs="Calibri"/>
          <w:sz w:val="22"/>
          <w:szCs w:val="22"/>
        </w:rPr>
      </w:pPr>
      <w:r w:rsidRPr="005F5BDB">
        <w:rPr>
          <w:rFonts w:ascii="Calibri" w:hAnsi="Calibri" w:cs="Calibri"/>
          <w:sz w:val="22"/>
          <w:szCs w:val="22"/>
        </w:rPr>
        <w:t xml:space="preserve">Konkrétní specifikace </w:t>
      </w:r>
      <w:r w:rsidR="00EE14B2" w:rsidRPr="005F5BDB">
        <w:rPr>
          <w:rFonts w:ascii="Calibri" w:hAnsi="Calibri" w:cs="Calibri"/>
          <w:sz w:val="22"/>
          <w:szCs w:val="22"/>
        </w:rPr>
        <w:t>Věcí</w:t>
      </w:r>
      <w:r w:rsidRPr="005F5BDB">
        <w:rPr>
          <w:rFonts w:ascii="Calibri" w:hAnsi="Calibri" w:cs="Calibri"/>
          <w:sz w:val="22"/>
          <w:szCs w:val="22"/>
        </w:rPr>
        <w:t xml:space="preserve"> bude ve vztahu ke každé </w:t>
      </w:r>
      <w:r w:rsidR="00EE14B2" w:rsidRPr="005F5BDB">
        <w:rPr>
          <w:rFonts w:ascii="Calibri" w:hAnsi="Calibri" w:cs="Calibri"/>
          <w:sz w:val="22"/>
          <w:szCs w:val="22"/>
        </w:rPr>
        <w:t>Věci</w:t>
      </w:r>
      <w:r w:rsidR="00532F40" w:rsidRPr="005F5BDB">
        <w:rPr>
          <w:rFonts w:ascii="Calibri" w:hAnsi="Calibri" w:cs="Calibri"/>
          <w:sz w:val="22"/>
          <w:szCs w:val="22"/>
        </w:rPr>
        <w:t xml:space="preserve"> </w:t>
      </w:r>
      <w:r w:rsidRPr="005F5BDB">
        <w:rPr>
          <w:rFonts w:ascii="Calibri" w:hAnsi="Calibri" w:cs="Calibri"/>
          <w:sz w:val="22"/>
          <w:szCs w:val="22"/>
        </w:rPr>
        <w:t xml:space="preserve">vždy sjednána v příslušné </w:t>
      </w:r>
      <w:r w:rsidR="00DF135A" w:rsidRPr="005F5BDB">
        <w:rPr>
          <w:rFonts w:ascii="Calibri" w:hAnsi="Calibri" w:cs="Calibri"/>
          <w:sz w:val="22"/>
          <w:szCs w:val="22"/>
        </w:rPr>
        <w:t>D</w:t>
      </w:r>
      <w:r w:rsidR="004A2250" w:rsidRPr="005F5BDB">
        <w:rPr>
          <w:rFonts w:ascii="Calibri" w:hAnsi="Calibri" w:cs="Calibri"/>
          <w:sz w:val="22"/>
          <w:szCs w:val="22"/>
        </w:rPr>
        <w:t xml:space="preserve">ílčí </w:t>
      </w:r>
      <w:r w:rsidRPr="005F5BDB">
        <w:rPr>
          <w:rFonts w:ascii="Calibri" w:hAnsi="Calibri" w:cs="Calibri"/>
          <w:sz w:val="22"/>
          <w:szCs w:val="22"/>
        </w:rPr>
        <w:t xml:space="preserve">smlouvě uzavřené mezi </w:t>
      </w:r>
      <w:r w:rsidR="00DF135A" w:rsidRPr="005F5BDB">
        <w:rPr>
          <w:rFonts w:ascii="Calibri" w:hAnsi="Calibri" w:cs="Calibri"/>
          <w:sz w:val="22"/>
          <w:szCs w:val="22"/>
        </w:rPr>
        <w:t>Kupující</w:t>
      </w:r>
      <w:r w:rsidRPr="005F5BDB">
        <w:rPr>
          <w:rFonts w:ascii="Calibri" w:hAnsi="Calibri" w:cs="Calibri"/>
          <w:sz w:val="22"/>
          <w:szCs w:val="22"/>
        </w:rPr>
        <w:t xml:space="preserve">m a </w:t>
      </w:r>
      <w:r w:rsidR="00DF135A" w:rsidRPr="005F5BDB">
        <w:rPr>
          <w:rFonts w:ascii="Calibri" w:hAnsi="Calibri" w:cs="Calibri"/>
          <w:sz w:val="22"/>
          <w:szCs w:val="22"/>
        </w:rPr>
        <w:t>Prodávající</w:t>
      </w:r>
      <w:r w:rsidRPr="005F5BDB">
        <w:rPr>
          <w:rFonts w:ascii="Calibri" w:hAnsi="Calibri" w:cs="Calibri"/>
          <w:sz w:val="22"/>
          <w:szCs w:val="22"/>
        </w:rPr>
        <w:t xml:space="preserve">m na základě této </w:t>
      </w:r>
      <w:r w:rsidR="008170F4" w:rsidRPr="005F5BDB">
        <w:rPr>
          <w:rFonts w:ascii="Calibri" w:hAnsi="Calibri" w:cs="Calibri"/>
          <w:sz w:val="22"/>
          <w:szCs w:val="22"/>
        </w:rPr>
        <w:t>Rámcové</w:t>
      </w:r>
      <w:r w:rsidRPr="005F5BDB">
        <w:rPr>
          <w:rFonts w:ascii="Calibri" w:hAnsi="Calibri" w:cs="Calibri"/>
          <w:sz w:val="22"/>
          <w:szCs w:val="22"/>
        </w:rPr>
        <w:t xml:space="preserve"> smlouvy a postupem předvídaným v čl. </w:t>
      </w:r>
      <w:r w:rsidR="009C0DCD">
        <w:rPr>
          <w:rFonts w:ascii="Calibri" w:hAnsi="Calibri" w:cs="Calibri"/>
          <w:sz w:val="22"/>
          <w:szCs w:val="22"/>
        </w:rPr>
        <w:t>2</w:t>
      </w:r>
      <w:r w:rsidR="006E1B5C" w:rsidRPr="009C0DCD">
        <w:rPr>
          <w:rFonts w:ascii="Calibri" w:hAnsi="Calibri" w:cs="Calibri"/>
          <w:sz w:val="22"/>
          <w:szCs w:val="22"/>
        </w:rPr>
        <w:t>.</w:t>
      </w:r>
      <w:r w:rsidRPr="009C0DCD">
        <w:rPr>
          <w:rFonts w:ascii="Calibri" w:hAnsi="Calibri" w:cs="Calibri"/>
          <w:sz w:val="22"/>
          <w:szCs w:val="22"/>
        </w:rPr>
        <w:t xml:space="preserve"> této </w:t>
      </w:r>
      <w:r w:rsidR="008170F4" w:rsidRPr="005F5BDB">
        <w:rPr>
          <w:rFonts w:ascii="Calibri" w:hAnsi="Calibri" w:cs="Calibri"/>
          <w:sz w:val="22"/>
          <w:szCs w:val="22"/>
        </w:rPr>
        <w:t>Rámcové</w:t>
      </w:r>
      <w:r w:rsidR="00F900B7" w:rsidRPr="005F5BDB">
        <w:rPr>
          <w:rFonts w:ascii="Calibri" w:hAnsi="Calibri" w:cs="Calibri"/>
          <w:sz w:val="22"/>
          <w:szCs w:val="22"/>
        </w:rPr>
        <w:t xml:space="preserve"> </w:t>
      </w:r>
      <w:r w:rsidRPr="005F5BDB">
        <w:rPr>
          <w:rFonts w:ascii="Calibri" w:hAnsi="Calibri" w:cs="Calibri"/>
          <w:sz w:val="22"/>
          <w:szCs w:val="22"/>
        </w:rPr>
        <w:t>smlouvy (dále jen „</w:t>
      </w:r>
      <w:r w:rsidRPr="005F5BDB">
        <w:rPr>
          <w:rFonts w:ascii="Calibri" w:hAnsi="Calibri" w:cs="Calibri"/>
          <w:b/>
          <w:i/>
          <w:sz w:val="22"/>
          <w:szCs w:val="22"/>
        </w:rPr>
        <w:t>Dílčí smlouva</w:t>
      </w:r>
      <w:r w:rsidRPr="005F5BDB">
        <w:rPr>
          <w:rFonts w:ascii="Calibri" w:hAnsi="Calibri" w:cs="Calibri"/>
          <w:sz w:val="22"/>
          <w:szCs w:val="22"/>
        </w:rPr>
        <w:t>“).</w:t>
      </w:r>
    </w:p>
    <w:p w14:paraId="17BCEF45" w14:textId="36A1AEE6" w:rsidR="00080412" w:rsidRDefault="0061365C" w:rsidP="00B37712">
      <w:pPr>
        <w:numPr>
          <w:ilvl w:val="0"/>
          <w:numId w:val="19"/>
        </w:numPr>
        <w:spacing w:before="60" w:after="120"/>
        <w:ind w:left="567" w:hanging="567"/>
        <w:jc w:val="both"/>
        <w:rPr>
          <w:rFonts w:ascii="Calibri" w:hAnsi="Calibri" w:cs="Calibri"/>
          <w:sz w:val="22"/>
          <w:szCs w:val="22"/>
        </w:rPr>
      </w:pPr>
      <w:r w:rsidRPr="00BC7974">
        <w:rPr>
          <w:rFonts w:ascii="Calibri" w:hAnsi="Calibri" w:cs="Calibri"/>
          <w:sz w:val="22"/>
          <w:szCs w:val="22"/>
        </w:rPr>
        <w:t>Kupující stanovuje předpokládaný rozsah plnění poskytovaných Prodávajícím na základě Dílčích smluv po dobu účinnosti této Rámcové smlouvy</w:t>
      </w:r>
      <w:r w:rsidR="00FB0B4E">
        <w:rPr>
          <w:rFonts w:ascii="Calibri" w:hAnsi="Calibri" w:cs="Calibri"/>
          <w:sz w:val="22"/>
          <w:szCs w:val="22"/>
        </w:rPr>
        <w:t xml:space="preserve"> (dále jen „</w:t>
      </w:r>
      <w:r w:rsidR="00FB0B4E" w:rsidRPr="00497356">
        <w:rPr>
          <w:rFonts w:ascii="Calibri" w:hAnsi="Calibri" w:cs="Calibri"/>
          <w:b/>
          <w:bCs/>
          <w:i/>
          <w:iCs/>
          <w:sz w:val="22"/>
          <w:szCs w:val="22"/>
        </w:rPr>
        <w:t>předpokládaný rozsah plnění</w:t>
      </w:r>
      <w:r w:rsidR="00FB0B4E">
        <w:rPr>
          <w:rFonts w:ascii="Calibri" w:hAnsi="Calibri" w:cs="Calibri"/>
          <w:sz w:val="22"/>
          <w:szCs w:val="22"/>
        </w:rPr>
        <w:t>“)</w:t>
      </w:r>
      <w:r w:rsidR="00FB0B4E" w:rsidRPr="00C91B04">
        <w:rPr>
          <w:rFonts w:ascii="Calibri" w:hAnsi="Calibri" w:cs="Calibri"/>
          <w:sz w:val="22"/>
          <w:szCs w:val="22"/>
        </w:rPr>
        <w:t>.</w:t>
      </w:r>
      <w:r w:rsidR="00FB0B4E">
        <w:rPr>
          <w:rFonts w:ascii="Calibri" w:hAnsi="Calibri" w:cs="Calibri"/>
          <w:sz w:val="22"/>
          <w:szCs w:val="22"/>
        </w:rPr>
        <w:t xml:space="preserve"> </w:t>
      </w:r>
    </w:p>
    <w:p w14:paraId="187C5469" w14:textId="5236BE3F" w:rsidR="0061365C" w:rsidRPr="001E3F42" w:rsidRDefault="0061365C" w:rsidP="00B37712">
      <w:pPr>
        <w:numPr>
          <w:ilvl w:val="0"/>
          <w:numId w:val="19"/>
        </w:numPr>
        <w:spacing w:before="60" w:after="120"/>
        <w:ind w:left="567" w:hanging="567"/>
        <w:jc w:val="both"/>
        <w:rPr>
          <w:rFonts w:ascii="Calibri" w:hAnsi="Calibri" w:cs="Calibri"/>
          <w:sz w:val="22"/>
          <w:szCs w:val="22"/>
        </w:rPr>
      </w:pPr>
      <w:r w:rsidRPr="001E3F42">
        <w:rPr>
          <w:rFonts w:ascii="Calibri" w:hAnsi="Calibri" w:cs="Calibri"/>
          <w:sz w:val="22"/>
          <w:szCs w:val="22"/>
        </w:rPr>
        <w:t xml:space="preserve">Kupující není povinen odebrat </w:t>
      </w:r>
      <w:r w:rsidR="00602941" w:rsidRPr="001E3F42">
        <w:rPr>
          <w:rFonts w:ascii="Calibri" w:hAnsi="Calibri" w:cs="Calibri"/>
          <w:sz w:val="22"/>
          <w:szCs w:val="22"/>
        </w:rPr>
        <w:t>žádnou Věc z</w:t>
      </w:r>
      <w:r w:rsidR="00245787" w:rsidRPr="001E3F42">
        <w:rPr>
          <w:rFonts w:ascii="Calibri" w:hAnsi="Calibri" w:cs="Calibri"/>
          <w:sz w:val="22"/>
          <w:szCs w:val="22"/>
        </w:rPr>
        <w:t xml:space="preserve"> </w:t>
      </w:r>
      <w:r w:rsidRPr="001E3F42">
        <w:rPr>
          <w:rFonts w:ascii="Calibri" w:hAnsi="Calibri" w:cs="Calibri"/>
          <w:sz w:val="22"/>
          <w:szCs w:val="22"/>
        </w:rPr>
        <w:t>předpokládané</w:t>
      </w:r>
      <w:r w:rsidR="001C5CAB" w:rsidRPr="001E3F42">
        <w:rPr>
          <w:rFonts w:ascii="Calibri" w:hAnsi="Calibri" w:cs="Calibri"/>
          <w:sz w:val="22"/>
          <w:szCs w:val="22"/>
        </w:rPr>
        <w:t>ho</w:t>
      </w:r>
      <w:r w:rsidRPr="001E3F42">
        <w:rPr>
          <w:rFonts w:ascii="Calibri" w:hAnsi="Calibri" w:cs="Calibri"/>
          <w:sz w:val="22"/>
          <w:szCs w:val="22"/>
        </w:rPr>
        <w:t xml:space="preserve"> </w:t>
      </w:r>
      <w:r w:rsidR="001E3F42">
        <w:rPr>
          <w:rFonts w:ascii="Calibri" w:hAnsi="Calibri" w:cs="Calibri"/>
          <w:sz w:val="22"/>
          <w:szCs w:val="22"/>
        </w:rPr>
        <w:t>rozsahu plnění</w:t>
      </w:r>
      <w:r w:rsidRPr="001E3F42">
        <w:rPr>
          <w:rFonts w:ascii="Calibri" w:hAnsi="Calibri" w:cs="Calibri"/>
          <w:sz w:val="22"/>
          <w:szCs w:val="22"/>
        </w:rPr>
        <w:t xml:space="preserve">. </w:t>
      </w:r>
    </w:p>
    <w:p w14:paraId="07A5B2EA" w14:textId="72CB8ACE" w:rsidR="005055CD" w:rsidRDefault="0010731A" w:rsidP="00B37712">
      <w:pPr>
        <w:numPr>
          <w:ilvl w:val="0"/>
          <w:numId w:val="19"/>
        </w:numPr>
        <w:spacing w:before="60" w:after="120"/>
        <w:ind w:left="567" w:hanging="567"/>
        <w:jc w:val="both"/>
        <w:rPr>
          <w:rFonts w:ascii="Calibri" w:hAnsi="Calibri" w:cs="Calibri"/>
          <w:sz w:val="22"/>
          <w:szCs w:val="22"/>
        </w:rPr>
      </w:pPr>
      <w:r w:rsidRPr="00120A54">
        <w:rPr>
          <w:rFonts w:ascii="Calibri" w:hAnsi="Calibri" w:cs="Calibri"/>
          <w:sz w:val="22"/>
          <w:szCs w:val="22"/>
        </w:rPr>
        <w:t xml:space="preserve">Prodávající prohlašuje, že disponuje veškerými odbornými předpoklady, oprávněními či certifikacemi, potřebnými k dodání Věcí, které jsou předmětem této </w:t>
      </w:r>
      <w:r w:rsidR="005D5941" w:rsidRPr="009C0DCD">
        <w:rPr>
          <w:rFonts w:ascii="Calibri" w:hAnsi="Calibri" w:cs="Calibri"/>
          <w:sz w:val="22"/>
          <w:szCs w:val="22"/>
        </w:rPr>
        <w:t xml:space="preserve">Rámcové </w:t>
      </w:r>
      <w:r w:rsidR="00120A54">
        <w:rPr>
          <w:rFonts w:ascii="Calibri" w:hAnsi="Calibri" w:cs="Calibri"/>
          <w:sz w:val="22"/>
          <w:szCs w:val="22"/>
        </w:rPr>
        <w:t>s</w:t>
      </w:r>
      <w:r w:rsidRPr="00120A54">
        <w:rPr>
          <w:rFonts w:ascii="Calibri" w:hAnsi="Calibri" w:cs="Calibri"/>
          <w:sz w:val="22"/>
          <w:szCs w:val="22"/>
        </w:rPr>
        <w:t>mlouvy</w:t>
      </w:r>
      <w:r w:rsidR="005055CD">
        <w:rPr>
          <w:rFonts w:ascii="Calibri" w:hAnsi="Calibri" w:cs="Calibri"/>
          <w:sz w:val="22"/>
          <w:szCs w:val="22"/>
        </w:rPr>
        <w:t>.</w:t>
      </w:r>
    </w:p>
    <w:p w14:paraId="54EADA74" w14:textId="2EA449E8" w:rsidR="0010731A" w:rsidRPr="00120A54" w:rsidRDefault="005055CD" w:rsidP="00B37712">
      <w:pPr>
        <w:numPr>
          <w:ilvl w:val="0"/>
          <w:numId w:val="19"/>
        </w:numPr>
        <w:spacing w:before="60" w:after="120"/>
        <w:ind w:left="567" w:hanging="567"/>
        <w:jc w:val="both"/>
        <w:rPr>
          <w:rFonts w:asciiTheme="minorHAnsi" w:hAnsiTheme="minorHAnsi" w:cstheme="minorHAnsi"/>
          <w:sz w:val="22"/>
          <w:szCs w:val="22"/>
        </w:rPr>
      </w:pPr>
      <w:r w:rsidRPr="00120A54">
        <w:rPr>
          <w:rFonts w:asciiTheme="minorHAnsi" w:hAnsiTheme="minorHAnsi" w:cstheme="minorHAnsi"/>
          <w:sz w:val="22"/>
          <w:szCs w:val="22"/>
        </w:rPr>
        <w:t xml:space="preserve">Jsou-li předmětem Rámcové smlouvy </w:t>
      </w:r>
      <w:r w:rsidR="00823DB7">
        <w:rPr>
          <w:rFonts w:asciiTheme="minorHAnsi" w:hAnsiTheme="minorHAnsi" w:cstheme="minorHAnsi"/>
          <w:sz w:val="22"/>
          <w:szCs w:val="22"/>
        </w:rPr>
        <w:t xml:space="preserve">či Dílčí smlouvy uzavřené na základě této Rámcové smlouvy </w:t>
      </w:r>
      <w:r w:rsidRPr="00120A54">
        <w:rPr>
          <w:rFonts w:asciiTheme="minorHAnsi" w:hAnsiTheme="minorHAnsi" w:cstheme="minorHAnsi"/>
          <w:sz w:val="22"/>
          <w:szCs w:val="22"/>
        </w:rPr>
        <w:t xml:space="preserve">Věci, u nichž </w:t>
      </w:r>
      <w:r w:rsidR="00126EA6">
        <w:rPr>
          <w:rFonts w:asciiTheme="minorHAnsi" w:hAnsiTheme="minorHAnsi" w:cstheme="minorHAnsi"/>
          <w:sz w:val="22"/>
          <w:szCs w:val="22"/>
        </w:rPr>
        <w:t xml:space="preserve">je předpisem Českých drah, a.s. ČD V6/2 </w:t>
      </w:r>
      <w:r w:rsidR="00126EA6" w:rsidRPr="000F2072">
        <w:rPr>
          <w:rFonts w:asciiTheme="minorHAnsi" w:hAnsiTheme="minorHAnsi" w:cstheme="minorHAnsi"/>
          <w:sz w:val="22"/>
          <w:szCs w:val="22"/>
        </w:rPr>
        <w:t xml:space="preserve">- Předpis pro železniční kolejová vozidla stanovující pravidla pro provádění zákaznických systémových auditů dodavatelů železničních kolejových vozidel a jejich dílů </w:t>
      </w:r>
      <w:r w:rsidR="00126EA6" w:rsidRPr="00E05823">
        <w:rPr>
          <w:rFonts w:asciiTheme="minorHAnsi" w:hAnsiTheme="minorHAnsi" w:cstheme="minorHAnsi"/>
          <w:sz w:val="22"/>
          <w:szCs w:val="22"/>
        </w:rPr>
        <w:t xml:space="preserve">(dále </w:t>
      </w:r>
      <w:r w:rsidR="00DB349C">
        <w:rPr>
          <w:rFonts w:asciiTheme="minorHAnsi" w:hAnsiTheme="minorHAnsi" w:cstheme="minorHAnsi"/>
          <w:sz w:val="22"/>
          <w:szCs w:val="22"/>
        </w:rPr>
        <w:t>jen</w:t>
      </w:r>
      <w:r w:rsidR="00126EA6" w:rsidRPr="00E05823">
        <w:rPr>
          <w:rFonts w:asciiTheme="minorHAnsi" w:hAnsiTheme="minorHAnsi" w:cstheme="minorHAnsi"/>
          <w:sz w:val="22"/>
          <w:szCs w:val="22"/>
        </w:rPr>
        <w:t xml:space="preserve"> „</w:t>
      </w:r>
      <w:r w:rsidR="00126EA6" w:rsidRPr="00120A54">
        <w:rPr>
          <w:rFonts w:asciiTheme="minorHAnsi" w:hAnsiTheme="minorHAnsi" w:cstheme="minorHAnsi"/>
          <w:b/>
          <w:bCs/>
          <w:i/>
          <w:iCs/>
          <w:sz w:val="22"/>
          <w:szCs w:val="22"/>
        </w:rPr>
        <w:t xml:space="preserve">Předpis </w:t>
      </w:r>
      <w:r w:rsidR="00120A54">
        <w:rPr>
          <w:rFonts w:asciiTheme="minorHAnsi" w:hAnsiTheme="minorHAnsi" w:cstheme="minorHAnsi"/>
          <w:b/>
          <w:bCs/>
          <w:i/>
          <w:iCs/>
          <w:sz w:val="22"/>
          <w:szCs w:val="22"/>
        </w:rPr>
        <w:t>ČD</w:t>
      </w:r>
      <w:r w:rsidR="00126EA6" w:rsidRPr="00120A54">
        <w:rPr>
          <w:rFonts w:asciiTheme="minorHAnsi" w:hAnsiTheme="minorHAnsi" w:cstheme="minorHAnsi"/>
          <w:b/>
          <w:bCs/>
          <w:i/>
          <w:iCs/>
          <w:sz w:val="22"/>
          <w:szCs w:val="22"/>
        </w:rPr>
        <w:t xml:space="preserve"> V6/2</w:t>
      </w:r>
      <w:r w:rsidR="00126EA6" w:rsidRPr="00E05823">
        <w:rPr>
          <w:rFonts w:asciiTheme="minorHAnsi" w:hAnsiTheme="minorHAnsi" w:cstheme="minorHAnsi"/>
          <w:sz w:val="22"/>
          <w:szCs w:val="22"/>
        </w:rPr>
        <w:t>“)</w:t>
      </w:r>
      <w:r w:rsidR="00126EA6">
        <w:rPr>
          <w:rFonts w:asciiTheme="minorHAnsi" w:hAnsiTheme="minorHAnsi" w:cstheme="minorHAnsi"/>
          <w:sz w:val="22"/>
          <w:szCs w:val="22"/>
        </w:rPr>
        <w:t xml:space="preserve"> vyžadováno,</w:t>
      </w:r>
      <w:r w:rsidRPr="00120A54">
        <w:rPr>
          <w:rFonts w:asciiTheme="minorHAnsi" w:hAnsiTheme="minorHAnsi" w:cstheme="minorHAnsi"/>
          <w:sz w:val="22"/>
          <w:szCs w:val="22"/>
        </w:rPr>
        <w:t xml:space="preserve"> aby </w:t>
      </w:r>
      <w:r w:rsidR="00126EA6">
        <w:rPr>
          <w:rFonts w:asciiTheme="minorHAnsi" w:hAnsiTheme="minorHAnsi" w:cstheme="minorHAnsi"/>
          <w:sz w:val="22"/>
          <w:szCs w:val="22"/>
        </w:rPr>
        <w:t xml:space="preserve">dodavatel takových Věcí </w:t>
      </w:r>
      <w:r w:rsidRPr="00120A54">
        <w:rPr>
          <w:rFonts w:asciiTheme="minorHAnsi" w:hAnsiTheme="minorHAnsi" w:cstheme="minorHAnsi"/>
          <w:sz w:val="22"/>
          <w:szCs w:val="22"/>
        </w:rPr>
        <w:t xml:space="preserve">disponoval osvědčením </w:t>
      </w:r>
      <w:r w:rsidR="007F6C9A" w:rsidRPr="00120A54">
        <w:rPr>
          <w:rFonts w:asciiTheme="minorHAnsi" w:hAnsiTheme="minorHAnsi" w:cstheme="minorHAnsi"/>
          <w:sz w:val="22"/>
          <w:szCs w:val="22"/>
        </w:rPr>
        <w:t xml:space="preserve">o způsobilosti </w:t>
      </w:r>
      <w:r w:rsidR="00126EA6">
        <w:rPr>
          <w:rFonts w:asciiTheme="minorHAnsi" w:hAnsiTheme="minorHAnsi" w:cstheme="minorHAnsi"/>
          <w:sz w:val="22"/>
          <w:szCs w:val="22"/>
        </w:rPr>
        <w:lastRenderedPageBreak/>
        <w:t>dodavatele</w:t>
      </w:r>
      <w:r w:rsidR="007F6C9A" w:rsidRPr="00120A54">
        <w:rPr>
          <w:rFonts w:asciiTheme="minorHAnsi" w:hAnsiTheme="minorHAnsi" w:cstheme="minorHAnsi"/>
          <w:sz w:val="22"/>
          <w:szCs w:val="22"/>
        </w:rPr>
        <w:t xml:space="preserve"> ve smyslu </w:t>
      </w:r>
      <w:r w:rsidR="00120A54">
        <w:rPr>
          <w:rFonts w:asciiTheme="minorHAnsi" w:hAnsiTheme="minorHAnsi" w:cstheme="minorHAnsi"/>
          <w:sz w:val="22"/>
          <w:szCs w:val="22"/>
        </w:rPr>
        <w:t>P</w:t>
      </w:r>
      <w:r w:rsidR="007F6C9A" w:rsidRPr="00120A54">
        <w:rPr>
          <w:rFonts w:asciiTheme="minorHAnsi" w:hAnsiTheme="minorHAnsi" w:cstheme="minorHAnsi"/>
          <w:sz w:val="22"/>
          <w:szCs w:val="22"/>
        </w:rPr>
        <w:t xml:space="preserve">ředpisu </w:t>
      </w:r>
      <w:r w:rsidR="00120A54">
        <w:rPr>
          <w:rFonts w:asciiTheme="minorHAnsi" w:hAnsiTheme="minorHAnsi" w:cstheme="minorHAnsi"/>
          <w:sz w:val="22"/>
          <w:szCs w:val="22"/>
        </w:rPr>
        <w:t>ČD</w:t>
      </w:r>
      <w:r w:rsidR="00126EA6">
        <w:rPr>
          <w:rFonts w:asciiTheme="minorHAnsi" w:hAnsiTheme="minorHAnsi" w:cstheme="minorHAnsi"/>
          <w:sz w:val="22"/>
          <w:szCs w:val="22"/>
        </w:rPr>
        <w:t xml:space="preserve"> </w:t>
      </w:r>
      <w:r w:rsidR="007F6C9A" w:rsidRPr="00120A54">
        <w:rPr>
          <w:rFonts w:asciiTheme="minorHAnsi" w:hAnsiTheme="minorHAnsi" w:cstheme="minorHAnsi"/>
          <w:sz w:val="22"/>
          <w:szCs w:val="22"/>
        </w:rPr>
        <w:t>V6/</w:t>
      </w:r>
      <w:r w:rsidR="00126EA6">
        <w:rPr>
          <w:rFonts w:asciiTheme="minorHAnsi" w:hAnsiTheme="minorHAnsi" w:cstheme="minorHAnsi"/>
          <w:sz w:val="22"/>
          <w:szCs w:val="22"/>
        </w:rPr>
        <w:t>2,</w:t>
      </w:r>
      <w:r w:rsidR="007F6C9A" w:rsidRPr="00120A54">
        <w:rPr>
          <w:rFonts w:asciiTheme="minorHAnsi" w:hAnsiTheme="minorHAnsi" w:cstheme="minorHAnsi"/>
          <w:sz w:val="22"/>
          <w:szCs w:val="22"/>
        </w:rPr>
        <w:t xml:space="preserve"> tedy osvědčení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ověřující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výrobní proces</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případně zajištění jakosti dílů pro kolejová vozidla (dále jen „</w:t>
      </w:r>
      <w:r w:rsidR="007F6C9A" w:rsidRPr="007D5BD7">
        <w:rPr>
          <w:rFonts w:asciiTheme="minorHAnsi" w:hAnsiTheme="minorHAnsi" w:cstheme="minorHAnsi"/>
          <w:b/>
          <w:bCs/>
          <w:i/>
          <w:iCs/>
          <w:sz w:val="22"/>
          <w:szCs w:val="22"/>
        </w:rPr>
        <w:t>Osvědčení</w:t>
      </w:r>
      <w:r w:rsidR="007F6C9A" w:rsidRPr="00120A54">
        <w:rPr>
          <w:rFonts w:asciiTheme="minorHAnsi" w:hAnsiTheme="minorHAnsi" w:cstheme="minorHAnsi"/>
          <w:sz w:val="22"/>
          <w:szCs w:val="22"/>
        </w:rPr>
        <w:t>“)</w:t>
      </w:r>
      <w:r w:rsidR="00126EA6" w:rsidRPr="00120A54">
        <w:rPr>
          <w:rFonts w:asciiTheme="minorHAnsi" w:hAnsiTheme="minorHAnsi" w:cstheme="minorHAnsi"/>
          <w:sz w:val="22"/>
          <w:szCs w:val="22"/>
        </w:rPr>
        <w:t>, prohlašuje Prodávající</w:t>
      </w:r>
      <w:r w:rsidR="00126EA6">
        <w:rPr>
          <w:rFonts w:asciiTheme="minorHAnsi" w:hAnsiTheme="minorHAnsi" w:cstheme="minorHAnsi"/>
          <w:sz w:val="22"/>
          <w:szCs w:val="22"/>
        </w:rPr>
        <w:t>,</w:t>
      </w:r>
      <w:r w:rsidR="00126EA6" w:rsidRPr="00120A54">
        <w:rPr>
          <w:rFonts w:asciiTheme="minorHAnsi" w:hAnsiTheme="minorHAnsi" w:cstheme="minorHAnsi"/>
          <w:sz w:val="22"/>
          <w:szCs w:val="22"/>
        </w:rPr>
        <w:t xml:space="preserve"> že disponuje takovým </w:t>
      </w:r>
      <w:r w:rsidRPr="00120A54">
        <w:rPr>
          <w:rFonts w:asciiTheme="minorHAnsi" w:hAnsiTheme="minorHAnsi" w:cstheme="minorHAnsi"/>
          <w:sz w:val="22"/>
          <w:szCs w:val="22"/>
        </w:rPr>
        <w:t>Osvědčení</w:t>
      </w:r>
      <w:r w:rsidR="00126EA6" w:rsidRPr="00120A54">
        <w:rPr>
          <w:rFonts w:asciiTheme="minorHAnsi" w:hAnsiTheme="minorHAnsi" w:cstheme="minorHAnsi"/>
          <w:sz w:val="22"/>
          <w:szCs w:val="22"/>
        </w:rPr>
        <w:t>m. Osvědčení</w:t>
      </w:r>
      <w:r w:rsidRPr="00120A54">
        <w:rPr>
          <w:rFonts w:asciiTheme="minorHAnsi" w:hAnsiTheme="minorHAnsi" w:cstheme="minorHAnsi"/>
          <w:sz w:val="22"/>
          <w:szCs w:val="22"/>
        </w:rPr>
        <w:t xml:space="preserve"> Prodávajícího</w:t>
      </w:r>
      <w:r w:rsidR="007F6C9A" w:rsidRPr="00120A54">
        <w:rPr>
          <w:rFonts w:asciiTheme="minorHAnsi" w:hAnsiTheme="minorHAnsi" w:cstheme="minorHAnsi"/>
          <w:sz w:val="22"/>
          <w:szCs w:val="22"/>
        </w:rPr>
        <w:t xml:space="preserve"> musí pokrývat celý předmět Rámcové </w:t>
      </w:r>
      <w:r w:rsidR="00823DB7">
        <w:rPr>
          <w:rFonts w:asciiTheme="minorHAnsi" w:hAnsiTheme="minorHAnsi" w:cstheme="minorHAnsi"/>
          <w:sz w:val="22"/>
          <w:szCs w:val="22"/>
        </w:rPr>
        <w:t xml:space="preserve">a příslušné Dílčí </w:t>
      </w:r>
      <w:r w:rsidR="007F6C9A" w:rsidRPr="00120A54">
        <w:rPr>
          <w:rFonts w:asciiTheme="minorHAnsi" w:hAnsiTheme="minorHAnsi" w:cstheme="minorHAnsi"/>
          <w:sz w:val="22"/>
          <w:szCs w:val="22"/>
        </w:rPr>
        <w:t xml:space="preserve">smlouvy a u poddodavatelů Prodávajícího </w:t>
      </w:r>
      <w:r w:rsidRPr="00120A54">
        <w:rPr>
          <w:rFonts w:asciiTheme="minorHAnsi" w:hAnsiTheme="minorHAnsi" w:cstheme="minorHAnsi"/>
          <w:sz w:val="22"/>
          <w:szCs w:val="22"/>
        </w:rPr>
        <w:t xml:space="preserve">musí pokrývat </w:t>
      </w:r>
      <w:r w:rsidR="007F6C9A" w:rsidRPr="00120A54">
        <w:rPr>
          <w:rFonts w:asciiTheme="minorHAnsi" w:hAnsiTheme="minorHAnsi" w:cstheme="minorHAnsi"/>
          <w:sz w:val="22"/>
          <w:szCs w:val="22"/>
        </w:rPr>
        <w:t xml:space="preserve">rozsah plnění, které bude poskytováno prostřednictvím </w:t>
      </w:r>
      <w:r w:rsidRPr="00120A54">
        <w:rPr>
          <w:rFonts w:asciiTheme="minorHAnsi" w:hAnsiTheme="minorHAnsi" w:cstheme="minorHAnsi"/>
          <w:sz w:val="22"/>
          <w:szCs w:val="22"/>
        </w:rPr>
        <w:t xml:space="preserve">těchto </w:t>
      </w:r>
      <w:r w:rsidR="007F6C9A" w:rsidRPr="00120A54">
        <w:rPr>
          <w:rFonts w:asciiTheme="minorHAnsi" w:hAnsiTheme="minorHAnsi" w:cstheme="minorHAnsi"/>
          <w:sz w:val="22"/>
          <w:szCs w:val="22"/>
        </w:rPr>
        <w:t>poddodavatelů.</w:t>
      </w:r>
    </w:p>
    <w:p w14:paraId="099C8F68" w14:textId="0EF308FB" w:rsidR="00545E68" w:rsidRDefault="00DF135A" w:rsidP="00B37712">
      <w:pPr>
        <w:numPr>
          <w:ilvl w:val="0"/>
          <w:numId w:val="19"/>
        </w:numPr>
        <w:spacing w:before="60" w:after="120"/>
        <w:ind w:left="567" w:hanging="567"/>
        <w:jc w:val="both"/>
        <w:rPr>
          <w:rFonts w:ascii="Calibri" w:hAnsi="Calibri" w:cs="Calibri"/>
          <w:sz w:val="22"/>
          <w:szCs w:val="22"/>
        </w:rPr>
      </w:pPr>
      <w:r w:rsidRPr="009C0DCD">
        <w:rPr>
          <w:rFonts w:ascii="Calibri" w:hAnsi="Calibri" w:cs="Calibri"/>
          <w:sz w:val="22"/>
          <w:szCs w:val="22"/>
        </w:rPr>
        <w:t>Prodávající</w:t>
      </w:r>
      <w:r w:rsidR="00AE7921" w:rsidRPr="009C0DCD">
        <w:rPr>
          <w:rFonts w:ascii="Calibri" w:hAnsi="Calibri" w:cs="Calibri"/>
          <w:sz w:val="22"/>
          <w:szCs w:val="22"/>
        </w:rPr>
        <w:t xml:space="preserve"> bere</w:t>
      </w:r>
      <w:r w:rsidR="00545E68" w:rsidRPr="009C0DCD">
        <w:rPr>
          <w:rFonts w:ascii="Calibri" w:hAnsi="Calibri" w:cs="Calibri"/>
          <w:sz w:val="22"/>
          <w:szCs w:val="22"/>
        </w:rPr>
        <w:t xml:space="preserve"> na vědomí, že </w:t>
      </w:r>
      <w:r w:rsidRPr="005F5BDB">
        <w:rPr>
          <w:rFonts w:ascii="Calibri" w:hAnsi="Calibri" w:cs="Calibri"/>
          <w:sz w:val="22"/>
          <w:szCs w:val="22"/>
        </w:rPr>
        <w:t xml:space="preserve">dodávané </w:t>
      </w:r>
      <w:r w:rsidR="00EE14B2" w:rsidRPr="005F5BDB">
        <w:rPr>
          <w:rFonts w:ascii="Calibri" w:hAnsi="Calibri" w:cs="Calibri"/>
          <w:sz w:val="22"/>
          <w:szCs w:val="22"/>
        </w:rPr>
        <w:t>Věci</w:t>
      </w:r>
      <w:r w:rsidRPr="005F5BDB">
        <w:rPr>
          <w:rFonts w:ascii="Calibri" w:hAnsi="Calibri" w:cs="Calibri"/>
          <w:sz w:val="22"/>
          <w:szCs w:val="22"/>
        </w:rPr>
        <w:t xml:space="preserve"> může </w:t>
      </w:r>
      <w:r w:rsidR="005B02D3" w:rsidRPr="005F5BDB">
        <w:rPr>
          <w:rFonts w:ascii="Calibri" w:hAnsi="Calibri" w:cs="Calibri"/>
          <w:sz w:val="22"/>
          <w:szCs w:val="22"/>
        </w:rPr>
        <w:t xml:space="preserve">Kupující </w:t>
      </w:r>
      <w:r w:rsidRPr="005F5BDB">
        <w:rPr>
          <w:rFonts w:ascii="Calibri" w:hAnsi="Calibri" w:cs="Calibri"/>
          <w:sz w:val="22"/>
          <w:szCs w:val="22"/>
        </w:rPr>
        <w:t xml:space="preserve">dále využívat při opravách železničních kolejových vozidel a že nedodáním </w:t>
      </w:r>
      <w:r w:rsidR="00EE14B2" w:rsidRPr="005F5BDB">
        <w:rPr>
          <w:rFonts w:ascii="Calibri" w:hAnsi="Calibri" w:cs="Calibri"/>
          <w:sz w:val="22"/>
          <w:szCs w:val="22"/>
        </w:rPr>
        <w:t>Věcí</w:t>
      </w:r>
      <w:r w:rsidRPr="005F5BDB">
        <w:rPr>
          <w:rFonts w:ascii="Calibri" w:hAnsi="Calibri" w:cs="Calibri"/>
          <w:sz w:val="22"/>
          <w:szCs w:val="22"/>
        </w:rPr>
        <w:t xml:space="preserve"> </w:t>
      </w:r>
      <w:r w:rsidR="00AE7921" w:rsidRPr="005F5BDB">
        <w:rPr>
          <w:rFonts w:ascii="Calibri" w:hAnsi="Calibri" w:cs="Calibri"/>
          <w:sz w:val="22"/>
          <w:szCs w:val="22"/>
        </w:rPr>
        <w:t xml:space="preserve">včas, případně </w:t>
      </w:r>
      <w:r w:rsidRPr="005F5BDB">
        <w:rPr>
          <w:rFonts w:ascii="Calibri" w:hAnsi="Calibri" w:cs="Calibri"/>
          <w:sz w:val="22"/>
          <w:szCs w:val="22"/>
        </w:rPr>
        <w:t xml:space="preserve">dodáním </w:t>
      </w:r>
      <w:r w:rsidR="00EE14B2" w:rsidRPr="005F5BDB">
        <w:rPr>
          <w:rFonts w:ascii="Calibri" w:hAnsi="Calibri" w:cs="Calibri"/>
          <w:sz w:val="22"/>
          <w:szCs w:val="22"/>
        </w:rPr>
        <w:t>Věcí</w:t>
      </w:r>
      <w:r w:rsidRPr="005F5BDB">
        <w:rPr>
          <w:rFonts w:ascii="Calibri" w:hAnsi="Calibri" w:cs="Calibri"/>
          <w:sz w:val="22"/>
          <w:szCs w:val="22"/>
        </w:rPr>
        <w:t xml:space="preserve"> s vadami</w:t>
      </w:r>
      <w:r w:rsidR="00AE7921" w:rsidRPr="005F5BDB">
        <w:rPr>
          <w:rFonts w:ascii="Calibri" w:hAnsi="Calibri" w:cs="Calibri"/>
          <w:sz w:val="22"/>
          <w:szCs w:val="22"/>
        </w:rPr>
        <w:t xml:space="preserve">, může </w:t>
      </w:r>
      <w:r w:rsidRPr="005F5BDB">
        <w:rPr>
          <w:rFonts w:ascii="Calibri" w:hAnsi="Calibri" w:cs="Calibri"/>
          <w:sz w:val="22"/>
          <w:szCs w:val="22"/>
        </w:rPr>
        <w:t>Kupujícímu</w:t>
      </w:r>
      <w:r w:rsidR="00AE7921" w:rsidRPr="005F5BDB">
        <w:rPr>
          <w:rFonts w:ascii="Calibri" w:hAnsi="Calibri" w:cs="Calibri"/>
          <w:sz w:val="22"/>
          <w:szCs w:val="22"/>
        </w:rPr>
        <w:t xml:space="preserve"> vzniknout škoda dosahující ř</w:t>
      </w:r>
      <w:r w:rsidR="00545E68" w:rsidRPr="005F5BDB">
        <w:rPr>
          <w:rFonts w:ascii="Calibri" w:hAnsi="Calibri" w:cs="Calibri"/>
          <w:sz w:val="22"/>
          <w:szCs w:val="22"/>
        </w:rPr>
        <w:t xml:space="preserve">ádově miliónů korun </w:t>
      </w:r>
      <w:r w:rsidR="00545E68" w:rsidRPr="00CA19C3">
        <w:rPr>
          <w:rFonts w:ascii="Calibri" w:hAnsi="Calibri" w:cs="Calibri"/>
          <w:sz w:val="22"/>
          <w:szCs w:val="22"/>
        </w:rPr>
        <w:t>českých.</w:t>
      </w:r>
    </w:p>
    <w:p w14:paraId="56364147" w14:textId="77777777" w:rsidR="004174CE" w:rsidRPr="005F5BDB" w:rsidRDefault="004174CE" w:rsidP="00CC6852">
      <w:pPr>
        <w:spacing w:before="60" w:after="120"/>
        <w:jc w:val="both"/>
        <w:rPr>
          <w:rFonts w:ascii="Calibri" w:hAnsi="Calibri" w:cs="Calibri"/>
          <w:sz w:val="22"/>
          <w:szCs w:val="22"/>
        </w:rPr>
      </w:pPr>
    </w:p>
    <w:p w14:paraId="2C924D5F" w14:textId="35E5DA48" w:rsidR="00AF0F65"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2</w:t>
      </w:r>
      <w:r w:rsidR="00AF0F65" w:rsidRPr="005F5BDB">
        <w:rPr>
          <w:rFonts w:ascii="Calibri" w:hAnsi="Calibri" w:cs="Calibri"/>
          <w:b/>
          <w:sz w:val="22"/>
          <w:szCs w:val="22"/>
        </w:rPr>
        <w:t>.</w:t>
      </w:r>
      <w:r>
        <w:rPr>
          <w:rFonts w:ascii="Calibri" w:hAnsi="Calibri" w:cs="Calibri"/>
          <w:b/>
          <w:sz w:val="22"/>
          <w:szCs w:val="22"/>
        </w:rPr>
        <w:tab/>
      </w:r>
      <w:r w:rsidR="00AF0F65" w:rsidRPr="005F5BDB">
        <w:rPr>
          <w:rFonts w:ascii="Calibri" w:hAnsi="Calibri" w:cs="Calibri"/>
          <w:b/>
          <w:sz w:val="22"/>
          <w:szCs w:val="22"/>
        </w:rPr>
        <w:t xml:space="preserve">Uzavírání </w:t>
      </w:r>
      <w:r w:rsidR="00093BDB" w:rsidRPr="005F5BDB">
        <w:rPr>
          <w:rFonts w:ascii="Calibri" w:hAnsi="Calibri" w:cs="Calibri"/>
          <w:b/>
          <w:sz w:val="22"/>
          <w:szCs w:val="22"/>
        </w:rPr>
        <w:t>Dílčí smlouvy</w:t>
      </w:r>
    </w:p>
    <w:p w14:paraId="4FD65779" w14:textId="77777777"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Jednotlivé Dílčí smlouvy budou mezi Smluvními stranami uzavírány vždy na základě objednávky Kupujícího.</w:t>
      </w:r>
    </w:p>
    <w:p w14:paraId="65D4DA89" w14:textId="31D0B913"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Objednávka Kupujícího ve smyslu předchozí věty musí být učiněna vždy v písemné formě, přičemž za písemnou formu je považována pouze forma listiny opatřená podpisem ředitele odboru</w:t>
      </w:r>
      <w:r>
        <w:rPr>
          <w:rFonts w:ascii="Calibri" w:hAnsi="Calibri" w:cs="Calibri"/>
          <w:sz w:val="22"/>
          <w:szCs w:val="22"/>
        </w:rPr>
        <w:t xml:space="preserve"> Nákup a zásobování (MTZ) nebo představenstvem společnosti</w:t>
      </w:r>
      <w:r w:rsidRPr="00377984">
        <w:rPr>
          <w:rFonts w:ascii="Calibri" w:hAnsi="Calibri" w:cs="Calibri"/>
          <w:sz w:val="22"/>
          <w:szCs w:val="22"/>
        </w:rPr>
        <w:t xml:space="preserve"> Kupujícího, případně její elektronicky konvertovaná (naskenovaná) podoba.</w:t>
      </w:r>
    </w:p>
    <w:p w14:paraId="617970F3" w14:textId="2F58D8AF" w:rsidR="00D85B4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Každá objednávka Kupujícího bude obsahovat projevení úmyslu Kupujícího uzavřít s Prodávajícím Dílčí smlouvu a přesnou specifikaci požadovaných Věcí.  Objednávka je nabídkou (návrhem) na uzavření Dílčí smlouvy. Kupující nemá zájem uzavřít Dílčí smlouvu bez sjednání všech náležitostí Dílčí smlouvy.</w:t>
      </w:r>
    </w:p>
    <w:p w14:paraId="1643F929" w14:textId="77777777" w:rsidR="003B2227"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Prodávající po obdržení objednávky Kupujícího podle předchozího odstavce této Rámcové smlouvy tuto objednávku posoudí a v případě, že má zájem o uzavření Dílčí smlouvy, tuto objednávku Kupujícího písemně potvrdí a opatří podpisem oprávněné osoby Prodávajícího a razítkem Prodávajícího a doručí zpět Kupujícímu do </w:t>
      </w:r>
      <w:r w:rsidR="00504FF2">
        <w:rPr>
          <w:rFonts w:ascii="Calibri" w:hAnsi="Calibri" w:cs="Calibri"/>
          <w:sz w:val="22"/>
          <w:szCs w:val="22"/>
        </w:rPr>
        <w:t>sedmi kalendářních</w:t>
      </w:r>
      <w:r w:rsidRPr="00377984">
        <w:rPr>
          <w:rFonts w:ascii="Calibri" w:hAnsi="Calibri" w:cs="Calibri"/>
          <w:sz w:val="22"/>
          <w:szCs w:val="22"/>
        </w:rPr>
        <w:t xml:space="preserve"> dní po obdržení dané objednávky Kupujícího podle předchozího odstavce. Prodávajícím potvrzená objednávka obsahující náležitosti podle předchozí věty se považuje za akceptaci nabídky na uzavření Dílčí smlouvy. </w:t>
      </w:r>
    </w:p>
    <w:p w14:paraId="4CC810E2" w14:textId="73BF8AFD" w:rsidR="000212C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Doručením písemného potvrzení akceptace nabídky zpět Kupujícímu dojde k uzavření příslušné Dílčí smlouvy. Nevyjádří-li se Prodávající k objednávce Kupujícího podle předchozího odstavce této Rámcové smlouvy do </w:t>
      </w:r>
      <w:r w:rsidR="00504FF2">
        <w:rPr>
          <w:rFonts w:ascii="Calibri" w:hAnsi="Calibri" w:cs="Calibri"/>
          <w:sz w:val="22"/>
          <w:szCs w:val="22"/>
        </w:rPr>
        <w:t>sedmi kalendářních</w:t>
      </w:r>
      <w:r w:rsidRPr="00377984">
        <w:rPr>
          <w:rFonts w:ascii="Calibri" w:hAnsi="Calibri" w:cs="Calibri"/>
          <w:sz w:val="22"/>
          <w:szCs w:val="22"/>
        </w:rPr>
        <w:t xml:space="preserve"> dní ode dne jejího doručení Prodávajícímu, má se za to, že s uzavřením Dílčí smlouvy na základě příslušné objednávky Kupujícího nesouhlasí. Odpověď Prodávajícího na nabídku Kupujícího s jakýmkoliv dodatkem nebo odchylkou není přijetím nabídky na uzavření smlouvy, ani když podstatně nemění podmínky nabídky, a to ani v rozsahu, ve kterém se shodné projevy vůle Kupujícího a Prodávajícího potkají. Kupující tímto vylučuje modifikovanou akceptaci nabídky. Vyloučení modifikované akceptace nabídky se však nevztahuje na odpověď Prodávajícího na nabídku Kupujícího s dodatkem nebo odchylkou, jestliže odpověď modifikuje výhradně náklady na dopravu/balení a/nebo termín plnění. Taková odpověď se považuje za přijetí nabídky na uzavření </w:t>
      </w:r>
      <w:r w:rsidR="007F129A">
        <w:rPr>
          <w:rFonts w:ascii="Calibri" w:hAnsi="Calibri" w:cs="Calibri"/>
          <w:sz w:val="22"/>
          <w:szCs w:val="22"/>
        </w:rPr>
        <w:t xml:space="preserve">Dílčí </w:t>
      </w:r>
      <w:r w:rsidRPr="00377984">
        <w:rPr>
          <w:rFonts w:ascii="Calibri" w:hAnsi="Calibri" w:cs="Calibri"/>
          <w:sz w:val="22"/>
          <w:szCs w:val="22"/>
        </w:rPr>
        <w:t>smlouvy, pokud podstatně nemění podmínky nabídky a pokud ji Kupující neodmítne. K přijetí nabídky nedojde pouhým chováním, zejména poskytnutím nebo přijetím plnění.</w:t>
      </w:r>
    </w:p>
    <w:p w14:paraId="365463F9" w14:textId="77777777" w:rsidR="00445A8E" w:rsidRDefault="00445A8E" w:rsidP="003F11FC">
      <w:pPr>
        <w:spacing w:before="60"/>
        <w:ind w:left="567"/>
        <w:jc w:val="both"/>
        <w:rPr>
          <w:rFonts w:ascii="Calibri" w:hAnsi="Calibri" w:cs="Calibri"/>
          <w:b/>
          <w:sz w:val="22"/>
          <w:szCs w:val="22"/>
        </w:rPr>
      </w:pPr>
    </w:p>
    <w:p w14:paraId="3A407E63" w14:textId="37152EB3" w:rsidR="001F2ABD"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3</w:t>
      </w:r>
      <w:r w:rsidR="001F2ABD" w:rsidRPr="005F5BDB">
        <w:rPr>
          <w:rFonts w:ascii="Calibri" w:hAnsi="Calibri" w:cs="Calibri"/>
          <w:b/>
          <w:sz w:val="22"/>
          <w:szCs w:val="22"/>
        </w:rPr>
        <w:t>.</w:t>
      </w:r>
      <w:r>
        <w:rPr>
          <w:rFonts w:ascii="Calibri" w:hAnsi="Calibri" w:cs="Calibri"/>
          <w:b/>
          <w:sz w:val="22"/>
          <w:szCs w:val="22"/>
        </w:rPr>
        <w:tab/>
      </w:r>
      <w:r w:rsidR="008778D9" w:rsidRPr="005F5BDB">
        <w:rPr>
          <w:rFonts w:ascii="Calibri" w:hAnsi="Calibri" w:cs="Calibri"/>
          <w:b/>
          <w:sz w:val="22"/>
          <w:szCs w:val="22"/>
        </w:rPr>
        <w:t>Dodací podmínky</w:t>
      </w:r>
    </w:p>
    <w:p w14:paraId="17ABB707" w14:textId="77777777" w:rsidR="00CB4F99" w:rsidRDefault="00742F88" w:rsidP="007D5BD7">
      <w:pPr>
        <w:ind w:left="567" w:hanging="567"/>
        <w:jc w:val="both"/>
        <w:rPr>
          <w:rFonts w:ascii="Calibri" w:hAnsi="Calibri" w:cs="Calibri"/>
          <w:sz w:val="22"/>
          <w:szCs w:val="22"/>
        </w:rPr>
      </w:pPr>
      <w:r w:rsidRPr="00742F88">
        <w:rPr>
          <w:rFonts w:ascii="Calibri" w:hAnsi="Calibri" w:cs="Calibri"/>
          <w:sz w:val="22"/>
          <w:szCs w:val="22"/>
        </w:rPr>
        <w:t>3.1</w:t>
      </w:r>
      <w:r w:rsidRPr="00742F88">
        <w:rPr>
          <w:rFonts w:ascii="Calibri" w:hAnsi="Calibri" w:cs="Calibri"/>
          <w:sz w:val="22"/>
          <w:szCs w:val="22"/>
        </w:rPr>
        <w:tab/>
      </w:r>
      <w:r w:rsidR="00DF135A" w:rsidRPr="00742F88">
        <w:rPr>
          <w:rFonts w:ascii="Calibri" w:hAnsi="Calibri" w:cs="Calibri"/>
          <w:sz w:val="22"/>
          <w:szCs w:val="22"/>
        </w:rPr>
        <w:t>Prodávající</w:t>
      </w:r>
      <w:r w:rsidR="00E73589" w:rsidRPr="00742F88">
        <w:rPr>
          <w:rFonts w:ascii="Calibri" w:hAnsi="Calibri" w:cs="Calibri"/>
          <w:sz w:val="22"/>
          <w:szCs w:val="22"/>
        </w:rPr>
        <w:t xml:space="preserve"> se zavazuje </w:t>
      </w:r>
      <w:r w:rsidR="00DA1E5B" w:rsidRPr="00742F88">
        <w:rPr>
          <w:rFonts w:ascii="Calibri" w:hAnsi="Calibri" w:cs="Calibri"/>
          <w:sz w:val="22"/>
          <w:szCs w:val="22"/>
        </w:rPr>
        <w:t xml:space="preserve">dodat </w:t>
      </w:r>
      <w:r w:rsidR="00EE14B2" w:rsidRPr="00742F88">
        <w:rPr>
          <w:rFonts w:ascii="Calibri" w:hAnsi="Calibri" w:cs="Calibri"/>
          <w:sz w:val="22"/>
          <w:szCs w:val="22"/>
        </w:rPr>
        <w:t>Věci</w:t>
      </w:r>
      <w:r w:rsidR="00DA1E5B" w:rsidRPr="00742F88">
        <w:rPr>
          <w:rFonts w:ascii="Calibri" w:hAnsi="Calibri" w:cs="Calibri"/>
          <w:sz w:val="22"/>
          <w:szCs w:val="22"/>
        </w:rPr>
        <w:t xml:space="preserve"> </w:t>
      </w:r>
      <w:r w:rsidR="002E1CEE" w:rsidRPr="00742F88">
        <w:rPr>
          <w:rFonts w:ascii="Calibri" w:hAnsi="Calibri" w:cs="Calibri"/>
          <w:sz w:val="22"/>
          <w:szCs w:val="22"/>
        </w:rPr>
        <w:t>Kupujícímu</w:t>
      </w:r>
      <w:r w:rsidR="007B6E8E">
        <w:rPr>
          <w:rFonts w:ascii="Calibri" w:hAnsi="Calibri" w:cs="Calibri"/>
          <w:sz w:val="22"/>
          <w:szCs w:val="22"/>
        </w:rPr>
        <w:t xml:space="preserve"> </w:t>
      </w:r>
      <w:r w:rsidR="003D5CB3" w:rsidRPr="00742F88">
        <w:rPr>
          <w:rFonts w:ascii="Calibri" w:hAnsi="Calibri" w:cs="Calibri"/>
          <w:sz w:val="22"/>
          <w:szCs w:val="22"/>
        </w:rPr>
        <w:t>v termínu určeném Kupujícím v příslušné Dílčí smlouvě</w:t>
      </w:r>
      <w:r w:rsidR="003D5CB3">
        <w:rPr>
          <w:rFonts w:ascii="Calibri" w:hAnsi="Calibri" w:cs="Calibri"/>
          <w:sz w:val="22"/>
          <w:szCs w:val="22"/>
        </w:rPr>
        <w:t>;</w:t>
      </w:r>
      <w:r w:rsidR="00CB4F99">
        <w:rPr>
          <w:rFonts w:ascii="Calibri" w:hAnsi="Calibri" w:cs="Calibri"/>
          <w:sz w:val="22"/>
          <w:szCs w:val="22"/>
        </w:rPr>
        <w:t xml:space="preserve"> Kupující je povinen dodat Věci od obdržení objednávky, nejpozději však do:</w:t>
      </w:r>
    </w:p>
    <w:p w14:paraId="720F1DB8" w14:textId="77777777" w:rsidR="00CB4F99" w:rsidRPr="00F9349C" w:rsidRDefault="003D5CB3" w:rsidP="00CB4F99">
      <w:pPr>
        <w:ind w:left="567"/>
        <w:jc w:val="both"/>
        <w:rPr>
          <w:rFonts w:ascii="Calibri" w:hAnsi="Calibri" w:cs="Calibri"/>
          <w:sz w:val="22"/>
          <w:szCs w:val="22"/>
        </w:rPr>
      </w:pPr>
      <w:r>
        <w:rPr>
          <w:rFonts w:ascii="Calibri" w:hAnsi="Calibri" w:cs="Calibri"/>
          <w:sz w:val="22"/>
          <w:szCs w:val="22"/>
        </w:rPr>
        <w:t xml:space="preserve"> </w:t>
      </w:r>
    </w:p>
    <w:tbl>
      <w:tblPr>
        <w:tblStyle w:val="Mkatabulky"/>
        <w:tblW w:w="0" w:type="auto"/>
        <w:tblInd w:w="567" w:type="dxa"/>
        <w:tblLook w:val="04A0" w:firstRow="1" w:lastRow="0" w:firstColumn="1" w:lastColumn="0" w:noHBand="0" w:noVBand="1"/>
      </w:tblPr>
      <w:tblGrid>
        <w:gridCol w:w="1129"/>
        <w:gridCol w:w="1134"/>
        <w:gridCol w:w="4678"/>
        <w:gridCol w:w="2437"/>
      </w:tblGrid>
      <w:tr w:rsidR="00CB4F99" w14:paraId="756DCD9D" w14:textId="77777777" w:rsidTr="00F6026F">
        <w:tc>
          <w:tcPr>
            <w:tcW w:w="1129" w:type="dxa"/>
          </w:tcPr>
          <w:p w14:paraId="48F40A5D" w14:textId="77777777" w:rsidR="00CB4F99" w:rsidRPr="003D034C" w:rsidRDefault="00CB4F99" w:rsidP="00F6026F">
            <w:pPr>
              <w:pStyle w:val="Odstavecseseznamem"/>
              <w:spacing w:before="60"/>
              <w:ind w:left="0"/>
              <w:contextualSpacing w:val="0"/>
              <w:jc w:val="both"/>
              <w:rPr>
                <w:rFonts w:ascii="Calibri" w:hAnsi="Calibri"/>
                <w:b/>
                <w:bCs/>
                <w:sz w:val="22"/>
                <w:szCs w:val="22"/>
              </w:rPr>
            </w:pPr>
            <w:r w:rsidRPr="003D034C">
              <w:rPr>
                <w:rFonts w:ascii="Calibri" w:hAnsi="Calibri"/>
                <w:b/>
                <w:bCs/>
                <w:sz w:val="22"/>
                <w:szCs w:val="22"/>
              </w:rPr>
              <w:t>Položka</w:t>
            </w:r>
          </w:p>
        </w:tc>
        <w:tc>
          <w:tcPr>
            <w:tcW w:w="1134" w:type="dxa"/>
          </w:tcPr>
          <w:p w14:paraId="553E68A0" w14:textId="77777777" w:rsidR="00CB4F99" w:rsidRPr="003D034C" w:rsidRDefault="00CB4F99" w:rsidP="00F6026F">
            <w:pPr>
              <w:pStyle w:val="Odstavecseseznamem"/>
              <w:spacing w:before="60"/>
              <w:ind w:left="0"/>
              <w:contextualSpacing w:val="0"/>
              <w:jc w:val="both"/>
              <w:rPr>
                <w:rFonts w:ascii="Calibri" w:hAnsi="Calibri"/>
                <w:b/>
                <w:bCs/>
                <w:sz w:val="22"/>
                <w:szCs w:val="22"/>
              </w:rPr>
            </w:pPr>
            <w:r w:rsidRPr="003D034C">
              <w:rPr>
                <w:rFonts w:ascii="Calibri" w:hAnsi="Calibri"/>
                <w:b/>
                <w:bCs/>
                <w:sz w:val="22"/>
                <w:szCs w:val="22"/>
              </w:rPr>
              <w:t>KSM</w:t>
            </w:r>
          </w:p>
        </w:tc>
        <w:tc>
          <w:tcPr>
            <w:tcW w:w="4678" w:type="dxa"/>
          </w:tcPr>
          <w:p w14:paraId="5640AFF8" w14:textId="77777777" w:rsidR="00CB4F99" w:rsidRPr="003D034C" w:rsidRDefault="00CB4F99" w:rsidP="00F6026F">
            <w:pPr>
              <w:pStyle w:val="Odstavecseseznamem"/>
              <w:spacing w:before="60"/>
              <w:ind w:left="0"/>
              <w:contextualSpacing w:val="0"/>
              <w:jc w:val="both"/>
              <w:rPr>
                <w:rFonts w:ascii="Calibri" w:hAnsi="Calibri"/>
                <w:b/>
                <w:bCs/>
                <w:sz w:val="22"/>
                <w:szCs w:val="22"/>
              </w:rPr>
            </w:pPr>
            <w:r w:rsidRPr="003D034C">
              <w:rPr>
                <w:rFonts w:ascii="Calibri" w:hAnsi="Calibri"/>
                <w:b/>
                <w:bCs/>
                <w:sz w:val="22"/>
                <w:szCs w:val="22"/>
              </w:rPr>
              <w:t>Text materiálu</w:t>
            </w:r>
          </w:p>
        </w:tc>
        <w:tc>
          <w:tcPr>
            <w:tcW w:w="2437" w:type="dxa"/>
          </w:tcPr>
          <w:p w14:paraId="0AABA1E0" w14:textId="77777777" w:rsidR="00CB4F99" w:rsidRPr="003D034C" w:rsidRDefault="00CB4F99" w:rsidP="00F6026F">
            <w:pPr>
              <w:pStyle w:val="Odstavecseseznamem"/>
              <w:spacing w:before="60"/>
              <w:ind w:left="0"/>
              <w:contextualSpacing w:val="0"/>
              <w:jc w:val="both"/>
              <w:rPr>
                <w:rFonts w:ascii="Calibri" w:hAnsi="Calibri"/>
                <w:b/>
                <w:bCs/>
                <w:sz w:val="22"/>
                <w:szCs w:val="22"/>
              </w:rPr>
            </w:pPr>
            <w:r w:rsidRPr="003D034C">
              <w:rPr>
                <w:rFonts w:ascii="Calibri" w:hAnsi="Calibri"/>
                <w:b/>
                <w:bCs/>
                <w:sz w:val="22"/>
                <w:szCs w:val="22"/>
              </w:rPr>
              <w:t>Lhůta plnění</w:t>
            </w:r>
          </w:p>
        </w:tc>
      </w:tr>
      <w:tr w:rsidR="00CB4F99" w14:paraId="3483DC57" w14:textId="77777777" w:rsidTr="00F6026F">
        <w:trPr>
          <w:trHeight w:val="291"/>
        </w:trPr>
        <w:tc>
          <w:tcPr>
            <w:tcW w:w="1129" w:type="dxa"/>
          </w:tcPr>
          <w:p w14:paraId="1075E591" w14:textId="77777777" w:rsidR="00CB4F99" w:rsidRDefault="00CB4F99" w:rsidP="00F6026F">
            <w:pPr>
              <w:pStyle w:val="Odstavecseseznamem"/>
              <w:spacing w:before="60"/>
              <w:ind w:left="0"/>
              <w:contextualSpacing w:val="0"/>
              <w:jc w:val="center"/>
              <w:rPr>
                <w:rFonts w:ascii="Calibri" w:hAnsi="Calibri"/>
                <w:sz w:val="22"/>
                <w:szCs w:val="22"/>
              </w:rPr>
            </w:pPr>
            <w:r>
              <w:rPr>
                <w:rFonts w:ascii="Calibri" w:hAnsi="Calibri"/>
                <w:sz w:val="22"/>
                <w:szCs w:val="22"/>
              </w:rPr>
              <w:t>1</w:t>
            </w:r>
          </w:p>
        </w:tc>
        <w:tc>
          <w:tcPr>
            <w:tcW w:w="1134" w:type="dxa"/>
          </w:tcPr>
          <w:p w14:paraId="15F4A3F3" w14:textId="77777777" w:rsidR="00CB4F99" w:rsidRDefault="00CB4F99" w:rsidP="00F6026F">
            <w:pPr>
              <w:pStyle w:val="Odstavecseseznamem"/>
              <w:spacing w:before="60"/>
              <w:ind w:left="0"/>
              <w:contextualSpacing w:val="0"/>
              <w:jc w:val="both"/>
              <w:rPr>
                <w:rFonts w:ascii="Calibri" w:hAnsi="Calibri"/>
                <w:sz w:val="22"/>
                <w:szCs w:val="22"/>
              </w:rPr>
            </w:pPr>
            <w:r>
              <w:rPr>
                <w:rFonts w:ascii="Calibri" w:hAnsi="Calibri"/>
                <w:sz w:val="22"/>
                <w:szCs w:val="22"/>
              </w:rPr>
              <w:t>2042458</w:t>
            </w:r>
          </w:p>
        </w:tc>
        <w:tc>
          <w:tcPr>
            <w:tcW w:w="4678" w:type="dxa"/>
          </w:tcPr>
          <w:p w14:paraId="65426490" w14:textId="77777777" w:rsidR="00CB4F99" w:rsidRPr="003D034C" w:rsidRDefault="00CB4F99" w:rsidP="00F6026F">
            <w:pPr>
              <w:widowControl w:val="0"/>
              <w:suppressAutoHyphens/>
              <w:ind w:right="113"/>
              <w:rPr>
                <w:rFonts w:asciiTheme="minorHAnsi" w:hAnsiTheme="minorHAnsi" w:cstheme="minorHAnsi"/>
                <w:iCs/>
                <w:kern w:val="1"/>
                <w:sz w:val="22"/>
                <w:szCs w:val="22"/>
              </w:rPr>
            </w:pPr>
            <w:r w:rsidRPr="003D034C">
              <w:rPr>
                <w:rFonts w:asciiTheme="minorHAnsi" w:hAnsiTheme="minorHAnsi" w:cstheme="minorHAnsi"/>
                <w:iCs/>
                <w:kern w:val="1"/>
                <w:sz w:val="22"/>
                <w:szCs w:val="22"/>
              </w:rPr>
              <w:t>Jednotka WC EVAC VTH-600-RIC, 650013</w:t>
            </w:r>
          </w:p>
        </w:tc>
        <w:tc>
          <w:tcPr>
            <w:tcW w:w="2437" w:type="dxa"/>
          </w:tcPr>
          <w:p w14:paraId="3F18C67F" w14:textId="77777777" w:rsidR="00CB4F99" w:rsidRDefault="00CB4F99" w:rsidP="00F6026F">
            <w:pPr>
              <w:pStyle w:val="Odstavecseseznamem"/>
              <w:spacing w:before="60"/>
              <w:ind w:left="0"/>
              <w:contextualSpacing w:val="0"/>
              <w:jc w:val="both"/>
              <w:rPr>
                <w:rFonts w:ascii="Calibri" w:hAnsi="Calibri"/>
                <w:sz w:val="22"/>
                <w:szCs w:val="22"/>
              </w:rPr>
            </w:pPr>
          </w:p>
        </w:tc>
      </w:tr>
      <w:tr w:rsidR="00CB4F99" w14:paraId="47F44E04" w14:textId="77777777" w:rsidTr="00F6026F">
        <w:tc>
          <w:tcPr>
            <w:tcW w:w="1129" w:type="dxa"/>
          </w:tcPr>
          <w:p w14:paraId="41A8C627" w14:textId="77777777" w:rsidR="00CB4F99" w:rsidRDefault="00CB4F99" w:rsidP="00F6026F">
            <w:pPr>
              <w:pStyle w:val="Odstavecseseznamem"/>
              <w:spacing w:before="60"/>
              <w:ind w:left="0"/>
              <w:contextualSpacing w:val="0"/>
              <w:jc w:val="center"/>
              <w:rPr>
                <w:rFonts w:ascii="Calibri" w:hAnsi="Calibri"/>
                <w:sz w:val="22"/>
                <w:szCs w:val="22"/>
              </w:rPr>
            </w:pPr>
            <w:r>
              <w:rPr>
                <w:rFonts w:ascii="Calibri" w:hAnsi="Calibri"/>
                <w:sz w:val="22"/>
                <w:szCs w:val="22"/>
              </w:rPr>
              <w:t>2</w:t>
            </w:r>
          </w:p>
        </w:tc>
        <w:tc>
          <w:tcPr>
            <w:tcW w:w="1134" w:type="dxa"/>
          </w:tcPr>
          <w:p w14:paraId="02C6AA20" w14:textId="77777777" w:rsidR="00CB4F99" w:rsidRDefault="00CB4F99" w:rsidP="00F6026F">
            <w:pPr>
              <w:pStyle w:val="Odstavecseseznamem"/>
              <w:spacing w:before="60"/>
              <w:ind w:left="0"/>
              <w:contextualSpacing w:val="0"/>
              <w:jc w:val="both"/>
              <w:rPr>
                <w:rFonts w:ascii="Calibri" w:hAnsi="Calibri"/>
                <w:sz w:val="22"/>
                <w:szCs w:val="22"/>
              </w:rPr>
            </w:pPr>
            <w:r>
              <w:rPr>
                <w:rFonts w:ascii="Calibri" w:hAnsi="Calibri"/>
                <w:sz w:val="22"/>
                <w:szCs w:val="22"/>
              </w:rPr>
              <w:t>2042616</w:t>
            </w:r>
          </w:p>
        </w:tc>
        <w:tc>
          <w:tcPr>
            <w:tcW w:w="4678" w:type="dxa"/>
          </w:tcPr>
          <w:p w14:paraId="1A794CF1" w14:textId="77777777" w:rsidR="00CB4F99" w:rsidRDefault="00CB4F99" w:rsidP="00F6026F">
            <w:pPr>
              <w:pStyle w:val="Odstavecseseznamem"/>
              <w:spacing w:before="60"/>
              <w:ind w:left="0"/>
              <w:contextualSpacing w:val="0"/>
              <w:jc w:val="both"/>
              <w:rPr>
                <w:rFonts w:ascii="Calibri" w:hAnsi="Calibri"/>
                <w:sz w:val="22"/>
                <w:szCs w:val="22"/>
              </w:rPr>
            </w:pPr>
            <w:r>
              <w:rPr>
                <w:rFonts w:asciiTheme="minorHAnsi" w:hAnsiTheme="minorHAnsi" w:cstheme="minorHAnsi"/>
                <w:iCs/>
                <w:kern w:val="1"/>
                <w:sz w:val="22"/>
                <w:szCs w:val="22"/>
              </w:rPr>
              <w:t>Nádrž odpadní P 230 l 0285-30.50.00</w:t>
            </w:r>
          </w:p>
        </w:tc>
        <w:tc>
          <w:tcPr>
            <w:tcW w:w="2437" w:type="dxa"/>
          </w:tcPr>
          <w:p w14:paraId="3A897FB0" w14:textId="77777777" w:rsidR="00CB4F99" w:rsidRDefault="00CB4F99" w:rsidP="00F6026F">
            <w:pPr>
              <w:pStyle w:val="Odstavecseseznamem"/>
              <w:spacing w:before="60"/>
              <w:ind w:left="0"/>
              <w:contextualSpacing w:val="0"/>
              <w:jc w:val="both"/>
              <w:rPr>
                <w:rFonts w:ascii="Calibri" w:hAnsi="Calibri"/>
                <w:sz w:val="22"/>
                <w:szCs w:val="22"/>
              </w:rPr>
            </w:pPr>
          </w:p>
        </w:tc>
      </w:tr>
      <w:tr w:rsidR="00CB4F99" w14:paraId="51BAF8F6" w14:textId="77777777" w:rsidTr="00F6026F">
        <w:tc>
          <w:tcPr>
            <w:tcW w:w="1129" w:type="dxa"/>
          </w:tcPr>
          <w:p w14:paraId="0261C972" w14:textId="77777777" w:rsidR="00CB4F99" w:rsidRDefault="00CB4F99" w:rsidP="00F6026F">
            <w:pPr>
              <w:pStyle w:val="Odstavecseseznamem"/>
              <w:spacing w:before="60"/>
              <w:ind w:left="0"/>
              <w:contextualSpacing w:val="0"/>
              <w:jc w:val="center"/>
              <w:rPr>
                <w:rFonts w:ascii="Calibri" w:hAnsi="Calibri"/>
                <w:sz w:val="22"/>
                <w:szCs w:val="22"/>
              </w:rPr>
            </w:pPr>
            <w:r>
              <w:rPr>
                <w:rFonts w:ascii="Calibri" w:hAnsi="Calibri"/>
                <w:sz w:val="22"/>
                <w:szCs w:val="22"/>
              </w:rPr>
              <w:t>3</w:t>
            </w:r>
          </w:p>
        </w:tc>
        <w:tc>
          <w:tcPr>
            <w:tcW w:w="1134" w:type="dxa"/>
          </w:tcPr>
          <w:p w14:paraId="7C79D3A8" w14:textId="77777777" w:rsidR="00CB4F99" w:rsidRDefault="00CB4F99" w:rsidP="00F6026F">
            <w:pPr>
              <w:pStyle w:val="Odstavecseseznamem"/>
              <w:spacing w:before="60"/>
              <w:ind w:left="0"/>
              <w:contextualSpacing w:val="0"/>
              <w:jc w:val="both"/>
              <w:rPr>
                <w:rFonts w:ascii="Calibri" w:hAnsi="Calibri"/>
                <w:sz w:val="22"/>
                <w:szCs w:val="22"/>
              </w:rPr>
            </w:pPr>
            <w:r>
              <w:rPr>
                <w:rFonts w:ascii="Calibri" w:hAnsi="Calibri"/>
                <w:sz w:val="22"/>
                <w:szCs w:val="22"/>
              </w:rPr>
              <w:t>2042605</w:t>
            </w:r>
          </w:p>
        </w:tc>
        <w:tc>
          <w:tcPr>
            <w:tcW w:w="4678" w:type="dxa"/>
          </w:tcPr>
          <w:p w14:paraId="68B9CB8B" w14:textId="77777777" w:rsidR="00CB4F99" w:rsidRDefault="00CB4F99" w:rsidP="00F6026F">
            <w:pPr>
              <w:pStyle w:val="Odstavecseseznamem"/>
              <w:spacing w:before="60"/>
              <w:ind w:left="0"/>
              <w:contextualSpacing w:val="0"/>
              <w:jc w:val="both"/>
              <w:rPr>
                <w:rFonts w:ascii="Calibri" w:hAnsi="Calibri"/>
                <w:sz w:val="22"/>
                <w:szCs w:val="22"/>
              </w:rPr>
            </w:pPr>
            <w:r>
              <w:rPr>
                <w:rFonts w:asciiTheme="minorHAnsi" w:hAnsiTheme="minorHAnsi" w:cstheme="minorHAnsi"/>
                <w:iCs/>
                <w:kern w:val="1"/>
                <w:sz w:val="22"/>
                <w:szCs w:val="22"/>
              </w:rPr>
              <w:t>Nádrž odpadní L 230 l 0285-30.10.00</w:t>
            </w:r>
          </w:p>
        </w:tc>
        <w:tc>
          <w:tcPr>
            <w:tcW w:w="2437" w:type="dxa"/>
          </w:tcPr>
          <w:p w14:paraId="3AC27979" w14:textId="77777777" w:rsidR="00CB4F99" w:rsidRDefault="00CB4F99" w:rsidP="00F6026F">
            <w:pPr>
              <w:pStyle w:val="Odstavecseseznamem"/>
              <w:spacing w:before="60"/>
              <w:ind w:left="0"/>
              <w:contextualSpacing w:val="0"/>
              <w:jc w:val="both"/>
              <w:rPr>
                <w:rFonts w:ascii="Calibri" w:hAnsi="Calibri"/>
                <w:sz w:val="22"/>
                <w:szCs w:val="22"/>
              </w:rPr>
            </w:pPr>
          </w:p>
        </w:tc>
      </w:tr>
      <w:tr w:rsidR="00CB4F99" w14:paraId="1A752EAB" w14:textId="77777777" w:rsidTr="00F6026F">
        <w:tc>
          <w:tcPr>
            <w:tcW w:w="1129" w:type="dxa"/>
          </w:tcPr>
          <w:p w14:paraId="0CEDE5B0" w14:textId="77777777" w:rsidR="00CB4F99" w:rsidRDefault="00CB4F99" w:rsidP="00F6026F">
            <w:pPr>
              <w:pStyle w:val="Odstavecseseznamem"/>
              <w:spacing w:before="60"/>
              <w:ind w:left="0"/>
              <w:contextualSpacing w:val="0"/>
              <w:jc w:val="center"/>
              <w:rPr>
                <w:rFonts w:ascii="Calibri" w:hAnsi="Calibri"/>
                <w:sz w:val="22"/>
                <w:szCs w:val="22"/>
              </w:rPr>
            </w:pPr>
            <w:r>
              <w:rPr>
                <w:rFonts w:ascii="Calibri" w:hAnsi="Calibri"/>
                <w:sz w:val="22"/>
                <w:szCs w:val="22"/>
              </w:rPr>
              <w:t>4</w:t>
            </w:r>
          </w:p>
        </w:tc>
        <w:tc>
          <w:tcPr>
            <w:tcW w:w="1134" w:type="dxa"/>
          </w:tcPr>
          <w:p w14:paraId="1D914F21" w14:textId="77777777" w:rsidR="00CB4F99" w:rsidRDefault="00CB4F99" w:rsidP="00F6026F">
            <w:pPr>
              <w:pStyle w:val="Odstavecseseznamem"/>
              <w:spacing w:before="60"/>
              <w:ind w:left="0"/>
              <w:contextualSpacing w:val="0"/>
              <w:jc w:val="both"/>
              <w:rPr>
                <w:rFonts w:ascii="Calibri" w:hAnsi="Calibri"/>
                <w:sz w:val="22"/>
                <w:szCs w:val="22"/>
              </w:rPr>
            </w:pPr>
            <w:r>
              <w:rPr>
                <w:rFonts w:ascii="Calibri" w:hAnsi="Calibri"/>
                <w:sz w:val="22"/>
                <w:szCs w:val="22"/>
              </w:rPr>
              <w:t>1925436</w:t>
            </w:r>
          </w:p>
        </w:tc>
        <w:tc>
          <w:tcPr>
            <w:tcW w:w="4678" w:type="dxa"/>
          </w:tcPr>
          <w:p w14:paraId="6A9575AF" w14:textId="77777777" w:rsidR="00CB4F99" w:rsidRDefault="00CB4F99" w:rsidP="00F6026F">
            <w:pPr>
              <w:pStyle w:val="Odstavecseseznamem"/>
              <w:spacing w:before="60"/>
              <w:ind w:left="0"/>
              <w:contextualSpacing w:val="0"/>
              <w:jc w:val="both"/>
              <w:rPr>
                <w:rFonts w:ascii="Calibri" w:hAnsi="Calibri"/>
                <w:sz w:val="22"/>
                <w:szCs w:val="22"/>
              </w:rPr>
            </w:pPr>
            <w:r>
              <w:rPr>
                <w:rFonts w:asciiTheme="minorHAnsi" w:hAnsiTheme="minorHAnsi" w:cstheme="minorHAnsi"/>
                <w:iCs/>
                <w:kern w:val="1"/>
                <w:sz w:val="22"/>
                <w:szCs w:val="22"/>
              </w:rPr>
              <w:t>Ventil vstupní kompletní 34929</w:t>
            </w:r>
          </w:p>
        </w:tc>
        <w:tc>
          <w:tcPr>
            <w:tcW w:w="2437" w:type="dxa"/>
          </w:tcPr>
          <w:p w14:paraId="02D0AC78" w14:textId="77777777" w:rsidR="00CB4F99" w:rsidRDefault="00CB4F99" w:rsidP="00F6026F">
            <w:pPr>
              <w:pStyle w:val="Odstavecseseznamem"/>
              <w:spacing w:before="60"/>
              <w:ind w:left="0"/>
              <w:contextualSpacing w:val="0"/>
              <w:jc w:val="both"/>
              <w:rPr>
                <w:rFonts w:ascii="Calibri" w:hAnsi="Calibri"/>
                <w:sz w:val="22"/>
                <w:szCs w:val="22"/>
              </w:rPr>
            </w:pPr>
          </w:p>
        </w:tc>
      </w:tr>
      <w:tr w:rsidR="00CB4F99" w14:paraId="4762C66D" w14:textId="77777777" w:rsidTr="00F6026F">
        <w:tc>
          <w:tcPr>
            <w:tcW w:w="1129" w:type="dxa"/>
          </w:tcPr>
          <w:p w14:paraId="1C8C1D02" w14:textId="77777777" w:rsidR="00CB4F99" w:rsidRDefault="00CB4F99" w:rsidP="00F6026F">
            <w:pPr>
              <w:pStyle w:val="Odstavecseseznamem"/>
              <w:spacing w:before="60"/>
              <w:ind w:left="0"/>
              <w:contextualSpacing w:val="0"/>
              <w:jc w:val="center"/>
              <w:rPr>
                <w:rFonts w:ascii="Calibri" w:hAnsi="Calibri"/>
                <w:sz w:val="22"/>
                <w:szCs w:val="22"/>
              </w:rPr>
            </w:pPr>
            <w:r>
              <w:rPr>
                <w:rFonts w:ascii="Calibri" w:hAnsi="Calibri"/>
                <w:sz w:val="22"/>
                <w:szCs w:val="22"/>
              </w:rPr>
              <w:t>5</w:t>
            </w:r>
          </w:p>
        </w:tc>
        <w:tc>
          <w:tcPr>
            <w:tcW w:w="1134" w:type="dxa"/>
          </w:tcPr>
          <w:p w14:paraId="464199C3" w14:textId="77777777" w:rsidR="00CB4F99" w:rsidRDefault="00CB4F99" w:rsidP="00F6026F">
            <w:pPr>
              <w:pStyle w:val="Odstavecseseznamem"/>
              <w:spacing w:before="60"/>
              <w:ind w:left="0"/>
              <w:contextualSpacing w:val="0"/>
              <w:jc w:val="both"/>
              <w:rPr>
                <w:rFonts w:ascii="Calibri" w:hAnsi="Calibri"/>
                <w:sz w:val="22"/>
                <w:szCs w:val="22"/>
              </w:rPr>
            </w:pPr>
            <w:r>
              <w:rPr>
                <w:rFonts w:ascii="Calibri" w:hAnsi="Calibri"/>
                <w:sz w:val="22"/>
                <w:szCs w:val="22"/>
              </w:rPr>
              <w:t>1925381</w:t>
            </w:r>
          </w:p>
        </w:tc>
        <w:tc>
          <w:tcPr>
            <w:tcW w:w="4678" w:type="dxa"/>
          </w:tcPr>
          <w:p w14:paraId="5DB4A4FB" w14:textId="77777777" w:rsidR="00CB4F99" w:rsidRDefault="00CB4F99" w:rsidP="00F6026F">
            <w:pPr>
              <w:pStyle w:val="Odstavecseseznamem"/>
              <w:spacing w:before="60"/>
              <w:ind w:left="0"/>
              <w:contextualSpacing w:val="0"/>
              <w:jc w:val="both"/>
              <w:rPr>
                <w:rFonts w:ascii="Calibri" w:hAnsi="Calibri"/>
                <w:sz w:val="22"/>
                <w:szCs w:val="22"/>
              </w:rPr>
            </w:pPr>
            <w:r>
              <w:rPr>
                <w:rFonts w:asciiTheme="minorHAnsi" w:hAnsiTheme="minorHAnsi" w:cstheme="minorHAnsi"/>
                <w:iCs/>
                <w:kern w:val="1"/>
                <w:sz w:val="22"/>
                <w:szCs w:val="22"/>
              </w:rPr>
              <w:t>Ventil výstupní kompletní  31412</w:t>
            </w:r>
          </w:p>
        </w:tc>
        <w:tc>
          <w:tcPr>
            <w:tcW w:w="2437" w:type="dxa"/>
          </w:tcPr>
          <w:p w14:paraId="762A1489" w14:textId="77777777" w:rsidR="00CB4F99" w:rsidRDefault="00CB4F99" w:rsidP="00F6026F">
            <w:pPr>
              <w:pStyle w:val="Odstavecseseznamem"/>
              <w:spacing w:before="60"/>
              <w:ind w:left="0"/>
              <w:contextualSpacing w:val="0"/>
              <w:jc w:val="both"/>
              <w:rPr>
                <w:rFonts w:ascii="Calibri" w:hAnsi="Calibri"/>
                <w:sz w:val="22"/>
                <w:szCs w:val="22"/>
              </w:rPr>
            </w:pPr>
          </w:p>
        </w:tc>
      </w:tr>
      <w:tr w:rsidR="00CB4F99" w14:paraId="76F006AF" w14:textId="77777777" w:rsidTr="00F6026F">
        <w:tc>
          <w:tcPr>
            <w:tcW w:w="1129" w:type="dxa"/>
          </w:tcPr>
          <w:p w14:paraId="33632AC6" w14:textId="77777777" w:rsidR="00CB4F99" w:rsidRDefault="00CB4F99" w:rsidP="00F6026F">
            <w:pPr>
              <w:pStyle w:val="Odstavecseseznamem"/>
              <w:spacing w:before="60"/>
              <w:ind w:left="0"/>
              <w:contextualSpacing w:val="0"/>
              <w:jc w:val="center"/>
              <w:rPr>
                <w:rFonts w:ascii="Calibri" w:hAnsi="Calibri"/>
                <w:sz w:val="22"/>
                <w:szCs w:val="22"/>
              </w:rPr>
            </w:pPr>
            <w:r>
              <w:rPr>
                <w:rFonts w:ascii="Calibri" w:hAnsi="Calibri"/>
                <w:sz w:val="22"/>
                <w:szCs w:val="22"/>
              </w:rPr>
              <w:t>6</w:t>
            </w:r>
          </w:p>
        </w:tc>
        <w:tc>
          <w:tcPr>
            <w:tcW w:w="1134" w:type="dxa"/>
          </w:tcPr>
          <w:p w14:paraId="7E6CCC56" w14:textId="77777777" w:rsidR="00CB4F99" w:rsidRDefault="00CB4F99" w:rsidP="00F6026F">
            <w:pPr>
              <w:pStyle w:val="Odstavecseseznamem"/>
              <w:spacing w:before="60"/>
              <w:ind w:left="0"/>
              <w:contextualSpacing w:val="0"/>
              <w:jc w:val="both"/>
              <w:rPr>
                <w:rFonts w:ascii="Calibri" w:hAnsi="Calibri"/>
                <w:sz w:val="22"/>
                <w:szCs w:val="22"/>
              </w:rPr>
            </w:pPr>
            <w:r>
              <w:rPr>
                <w:rFonts w:ascii="Calibri" w:hAnsi="Calibri"/>
                <w:sz w:val="22"/>
                <w:szCs w:val="22"/>
              </w:rPr>
              <w:t>1864618</w:t>
            </w:r>
          </w:p>
        </w:tc>
        <w:tc>
          <w:tcPr>
            <w:tcW w:w="4678" w:type="dxa"/>
          </w:tcPr>
          <w:p w14:paraId="2EE7FA5A" w14:textId="77777777" w:rsidR="00CB4F99" w:rsidRDefault="00CB4F99" w:rsidP="00F6026F">
            <w:pPr>
              <w:pStyle w:val="Odstavecseseznamem"/>
              <w:spacing w:before="60"/>
              <w:ind w:left="0"/>
              <w:contextualSpacing w:val="0"/>
              <w:jc w:val="both"/>
              <w:rPr>
                <w:rFonts w:ascii="Calibri" w:hAnsi="Calibri"/>
                <w:sz w:val="22"/>
                <w:szCs w:val="22"/>
              </w:rPr>
            </w:pPr>
            <w:r>
              <w:rPr>
                <w:rFonts w:asciiTheme="minorHAnsi" w:hAnsiTheme="minorHAnsi" w:cstheme="minorHAnsi"/>
                <w:iCs/>
                <w:kern w:val="1"/>
                <w:sz w:val="22"/>
                <w:szCs w:val="22"/>
              </w:rPr>
              <w:t>Čidlo hladiny vody VP04EP PNP-NO</w:t>
            </w:r>
          </w:p>
        </w:tc>
        <w:tc>
          <w:tcPr>
            <w:tcW w:w="2437" w:type="dxa"/>
          </w:tcPr>
          <w:p w14:paraId="147C12F5" w14:textId="77777777" w:rsidR="00CB4F99" w:rsidRDefault="00CB4F99" w:rsidP="00F6026F">
            <w:pPr>
              <w:pStyle w:val="Odstavecseseznamem"/>
              <w:spacing w:before="60"/>
              <w:ind w:left="0"/>
              <w:contextualSpacing w:val="0"/>
              <w:jc w:val="both"/>
              <w:rPr>
                <w:rFonts w:ascii="Calibri" w:hAnsi="Calibri"/>
                <w:sz w:val="22"/>
                <w:szCs w:val="22"/>
              </w:rPr>
            </w:pPr>
          </w:p>
        </w:tc>
      </w:tr>
      <w:tr w:rsidR="00CB4F99" w14:paraId="4249DB3C" w14:textId="77777777" w:rsidTr="00F6026F">
        <w:tc>
          <w:tcPr>
            <w:tcW w:w="1129" w:type="dxa"/>
          </w:tcPr>
          <w:p w14:paraId="713D64ED" w14:textId="77777777" w:rsidR="00CB4F99" w:rsidRDefault="00CB4F99" w:rsidP="00F6026F">
            <w:pPr>
              <w:pStyle w:val="Odstavecseseznamem"/>
              <w:spacing w:before="60"/>
              <w:ind w:left="0"/>
              <w:contextualSpacing w:val="0"/>
              <w:jc w:val="center"/>
              <w:rPr>
                <w:rFonts w:ascii="Calibri" w:hAnsi="Calibri"/>
                <w:sz w:val="22"/>
                <w:szCs w:val="22"/>
              </w:rPr>
            </w:pPr>
            <w:r>
              <w:rPr>
                <w:rFonts w:ascii="Calibri" w:hAnsi="Calibri"/>
                <w:sz w:val="22"/>
                <w:szCs w:val="22"/>
              </w:rPr>
              <w:t>7</w:t>
            </w:r>
          </w:p>
        </w:tc>
        <w:tc>
          <w:tcPr>
            <w:tcW w:w="1134" w:type="dxa"/>
          </w:tcPr>
          <w:p w14:paraId="5B55D3F4" w14:textId="77777777" w:rsidR="00CB4F99" w:rsidRDefault="00CB4F99" w:rsidP="00F6026F">
            <w:pPr>
              <w:pStyle w:val="Odstavecseseznamem"/>
              <w:spacing w:before="60"/>
              <w:ind w:left="0"/>
              <w:contextualSpacing w:val="0"/>
              <w:jc w:val="both"/>
              <w:rPr>
                <w:rFonts w:ascii="Calibri" w:hAnsi="Calibri"/>
                <w:sz w:val="22"/>
                <w:szCs w:val="22"/>
              </w:rPr>
            </w:pPr>
            <w:r>
              <w:rPr>
                <w:rFonts w:ascii="Calibri" w:hAnsi="Calibri"/>
                <w:sz w:val="22"/>
                <w:szCs w:val="22"/>
              </w:rPr>
              <w:t>1437129</w:t>
            </w:r>
          </w:p>
        </w:tc>
        <w:tc>
          <w:tcPr>
            <w:tcW w:w="4678" w:type="dxa"/>
          </w:tcPr>
          <w:p w14:paraId="06B11B39" w14:textId="77777777" w:rsidR="00CB4F99" w:rsidRDefault="00CB4F99" w:rsidP="00F6026F">
            <w:pPr>
              <w:pStyle w:val="Odstavecseseznamem"/>
              <w:spacing w:before="60"/>
              <w:ind w:left="0"/>
              <w:contextualSpacing w:val="0"/>
              <w:jc w:val="both"/>
              <w:rPr>
                <w:rFonts w:ascii="Calibri" w:hAnsi="Calibri"/>
                <w:sz w:val="22"/>
                <w:szCs w:val="22"/>
              </w:rPr>
            </w:pPr>
            <w:r>
              <w:rPr>
                <w:rFonts w:asciiTheme="minorHAnsi" w:hAnsiTheme="minorHAnsi" w:cstheme="minorHAnsi"/>
                <w:iCs/>
                <w:kern w:val="1"/>
                <w:sz w:val="22"/>
                <w:szCs w:val="22"/>
              </w:rPr>
              <w:t>Sedátko WC kompletní 11-41861</w:t>
            </w:r>
          </w:p>
        </w:tc>
        <w:tc>
          <w:tcPr>
            <w:tcW w:w="2437" w:type="dxa"/>
          </w:tcPr>
          <w:p w14:paraId="536E1C8B" w14:textId="77777777" w:rsidR="00CB4F99" w:rsidRDefault="00CB4F99" w:rsidP="00F6026F">
            <w:pPr>
              <w:pStyle w:val="Odstavecseseznamem"/>
              <w:spacing w:before="60"/>
              <w:ind w:left="0"/>
              <w:contextualSpacing w:val="0"/>
              <w:jc w:val="both"/>
              <w:rPr>
                <w:rFonts w:ascii="Calibri" w:hAnsi="Calibri"/>
                <w:sz w:val="22"/>
                <w:szCs w:val="22"/>
              </w:rPr>
            </w:pPr>
          </w:p>
        </w:tc>
      </w:tr>
      <w:tr w:rsidR="00CB4F99" w14:paraId="19516194" w14:textId="77777777" w:rsidTr="00F6026F">
        <w:tc>
          <w:tcPr>
            <w:tcW w:w="1129" w:type="dxa"/>
          </w:tcPr>
          <w:p w14:paraId="266C655D" w14:textId="77777777" w:rsidR="00CB4F99" w:rsidRDefault="00CB4F99" w:rsidP="00F6026F">
            <w:pPr>
              <w:pStyle w:val="Odstavecseseznamem"/>
              <w:spacing w:before="60"/>
              <w:ind w:left="0"/>
              <w:contextualSpacing w:val="0"/>
              <w:jc w:val="center"/>
              <w:rPr>
                <w:rFonts w:ascii="Calibri" w:hAnsi="Calibri"/>
                <w:sz w:val="22"/>
                <w:szCs w:val="22"/>
              </w:rPr>
            </w:pPr>
            <w:r>
              <w:rPr>
                <w:rFonts w:ascii="Calibri" w:hAnsi="Calibri"/>
                <w:sz w:val="22"/>
                <w:szCs w:val="22"/>
              </w:rPr>
              <w:t>8</w:t>
            </w:r>
          </w:p>
        </w:tc>
        <w:tc>
          <w:tcPr>
            <w:tcW w:w="1134" w:type="dxa"/>
          </w:tcPr>
          <w:p w14:paraId="27796F16" w14:textId="77777777" w:rsidR="00CB4F99" w:rsidRDefault="00CB4F99" w:rsidP="00F6026F">
            <w:pPr>
              <w:pStyle w:val="Odstavecseseznamem"/>
              <w:spacing w:before="60"/>
              <w:ind w:left="0"/>
              <w:contextualSpacing w:val="0"/>
              <w:jc w:val="both"/>
              <w:rPr>
                <w:rFonts w:ascii="Calibri" w:hAnsi="Calibri"/>
                <w:sz w:val="22"/>
                <w:szCs w:val="22"/>
              </w:rPr>
            </w:pPr>
            <w:r>
              <w:rPr>
                <w:rFonts w:ascii="Calibri" w:hAnsi="Calibri"/>
                <w:sz w:val="22"/>
                <w:szCs w:val="22"/>
              </w:rPr>
              <w:t>1405247</w:t>
            </w:r>
          </w:p>
        </w:tc>
        <w:tc>
          <w:tcPr>
            <w:tcW w:w="4678" w:type="dxa"/>
          </w:tcPr>
          <w:p w14:paraId="78A771B6" w14:textId="77777777" w:rsidR="00CB4F99" w:rsidRDefault="00CB4F99" w:rsidP="00F6026F">
            <w:pPr>
              <w:pStyle w:val="Odstavecseseznamem"/>
              <w:spacing w:before="60"/>
              <w:ind w:left="0"/>
              <w:contextualSpacing w:val="0"/>
              <w:jc w:val="both"/>
              <w:rPr>
                <w:rFonts w:ascii="Calibri" w:hAnsi="Calibri"/>
                <w:sz w:val="22"/>
                <w:szCs w:val="22"/>
              </w:rPr>
            </w:pPr>
            <w:r>
              <w:rPr>
                <w:rFonts w:asciiTheme="minorHAnsi" w:hAnsiTheme="minorHAnsi" w:cstheme="minorHAnsi"/>
                <w:iCs/>
                <w:kern w:val="1"/>
                <w:sz w:val="22"/>
                <w:szCs w:val="22"/>
              </w:rPr>
              <w:t>Čidlo hladiny vody 11-43376</w:t>
            </w:r>
          </w:p>
        </w:tc>
        <w:tc>
          <w:tcPr>
            <w:tcW w:w="2437" w:type="dxa"/>
          </w:tcPr>
          <w:p w14:paraId="4AC24156" w14:textId="77777777" w:rsidR="00CB4F99" w:rsidRDefault="00CB4F99" w:rsidP="00F6026F">
            <w:pPr>
              <w:pStyle w:val="Odstavecseseznamem"/>
              <w:spacing w:before="60"/>
              <w:ind w:left="0"/>
              <w:contextualSpacing w:val="0"/>
              <w:jc w:val="both"/>
              <w:rPr>
                <w:rFonts w:ascii="Calibri" w:hAnsi="Calibri"/>
                <w:sz w:val="22"/>
                <w:szCs w:val="22"/>
              </w:rPr>
            </w:pPr>
          </w:p>
        </w:tc>
      </w:tr>
      <w:tr w:rsidR="00CB4F99" w14:paraId="630BE917" w14:textId="77777777" w:rsidTr="00F6026F">
        <w:tc>
          <w:tcPr>
            <w:tcW w:w="1129" w:type="dxa"/>
          </w:tcPr>
          <w:p w14:paraId="62191C5E" w14:textId="77777777" w:rsidR="00CB4F99" w:rsidRDefault="00CB4F99" w:rsidP="00F6026F">
            <w:pPr>
              <w:pStyle w:val="Odstavecseseznamem"/>
              <w:spacing w:before="60"/>
              <w:ind w:left="0"/>
              <w:contextualSpacing w:val="0"/>
              <w:jc w:val="center"/>
              <w:rPr>
                <w:rFonts w:ascii="Calibri" w:hAnsi="Calibri"/>
                <w:sz w:val="22"/>
                <w:szCs w:val="22"/>
              </w:rPr>
            </w:pPr>
            <w:r>
              <w:rPr>
                <w:rFonts w:ascii="Calibri" w:hAnsi="Calibri"/>
                <w:sz w:val="22"/>
                <w:szCs w:val="22"/>
              </w:rPr>
              <w:t>9</w:t>
            </w:r>
          </w:p>
        </w:tc>
        <w:tc>
          <w:tcPr>
            <w:tcW w:w="1134" w:type="dxa"/>
          </w:tcPr>
          <w:p w14:paraId="7862256D" w14:textId="77777777" w:rsidR="00CB4F99" w:rsidRDefault="00CB4F99" w:rsidP="00F6026F">
            <w:pPr>
              <w:pStyle w:val="Odstavecseseznamem"/>
              <w:spacing w:before="60"/>
              <w:ind w:left="0"/>
              <w:contextualSpacing w:val="0"/>
              <w:jc w:val="both"/>
              <w:rPr>
                <w:rFonts w:ascii="Calibri" w:hAnsi="Calibri"/>
                <w:sz w:val="22"/>
                <w:szCs w:val="22"/>
              </w:rPr>
            </w:pPr>
            <w:r>
              <w:rPr>
                <w:rFonts w:ascii="Calibri" w:hAnsi="Calibri"/>
                <w:sz w:val="22"/>
                <w:szCs w:val="22"/>
              </w:rPr>
              <w:t>1071944</w:t>
            </w:r>
          </w:p>
        </w:tc>
        <w:tc>
          <w:tcPr>
            <w:tcW w:w="4678" w:type="dxa"/>
          </w:tcPr>
          <w:p w14:paraId="6842BA49" w14:textId="77777777" w:rsidR="00CB4F99" w:rsidRDefault="00CB4F99" w:rsidP="00F6026F">
            <w:pPr>
              <w:pStyle w:val="Odstavecseseznamem"/>
              <w:spacing w:before="60"/>
              <w:ind w:left="0"/>
              <w:contextualSpacing w:val="0"/>
              <w:jc w:val="both"/>
              <w:rPr>
                <w:rFonts w:ascii="Calibri" w:hAnsi="Calibri"/>
                <w:sz w:val="22"/>
                <w:szCs w:val="22"/>
              </w:rPr>
            </w:pPr>
            <w:r>
              <w:rPr>
                <w:rFonts w:asciiTheme="minorHAnsi" w:hAnsiTheme="minorHAnsi" w:cstheme="minorHAnsi"/>
                <w:iCs/>
                <w:kern w:val="1"/>
                <w:sz w:val="22"/>
                <w:szCs w:val="22"/>
              </w:rPr>
              <w:t>Ventil solenoidový 2/2-cestný 11196</w:t>
            </w:r>
          </w:p>
        </w:tc>
        <w:tc>
          <w:tcPr>
            <w:tcW w:w="2437" w:type="dxa"/>
          </w:tcPr>
          <w:p w14:paraId="62F16DBD" w14:textId="77777777" w:rsidR="00CB4F99" w:rsidRDefault="00CB4F99" w:rsidP="00F6026F">
            <w:pPr>
              <w:pStyle w:val="Odstavecseseznamem"/>
              <w:spacing w:before="60"/>
              <w:ind w:left="0"/>
              <w:contextualSpacing w:val="0"/>
              <w:jc w:val="both"/>
              <w:rPr>
                <w:rFonts w:ascii="Calibri" w:hAnsi="Calibri"/>
                <w:sz w:val="22"/>
                <w:szCs w:val="22"/>
              </w:rPr>
            </w:pPr>
          </w:p>
        </w:tc>
      </w:tr>
      <w:tr w:rsidR="00CB4F99" w14:paraId="4709F110" w14:textId="77777777" w:rsidTr="00F6026F">
        <w:tc>
          <w:tcPr>
            <w:tcW w:w="1129" w:type="dxa"/>
          </w:tcPr>
          <w:p w14:paraId="5AF9F3BE" w14:textId="77777777" w:rsidR="00CB4F99" w:rsidRDefault="00CB4F99" w:rsidP="00F6026F">
            <w:pPr>
              <w:pStyle w:val="Odstavecseseznamem"/>
              <w:spacing w:before="60"/>
              <w:ind w:left="0"/>
              <w:contextualSpacing w:val="0"/>
              <w:jc w:val="center"/>
              <w:rPr>
                <w:rFonts w:ascii="Calibri" w:hAnsi="Calibri"/>
                <w:sz w:val="22"/>
                <w:szCs w:val="22"/>
              </w:rPr>
            </w:pPr>
            <w:r>
              <w:rPr>
                <w:rFonts w:ascii="Calibri" w:hAnsi="Calibri"/>
                <w:sz w:val="22"/>
                <w:szCs w:val="22"/>
              </w:rPr>
              <w:t>10</w:t>
            </w:r>
          </w:p>
        </w:tc>
        <w:tc>
          <w:tcPr>
            <w:tcW w:w="1134" w:type="dxa"/>
          </w:tcPr>
          <w:p w14:paraId="42089870" w14:textId="77777777" w:rsidR="00CB4F99" w:rsidRDefault="00CB4F99" w:rsidP="00F6026F">
            <w:pPr>
              <w:pStyle w:val="Odstavecseseznamem"/>
              <w:spacing w:before="60"/>
              <w:ind w:left="0"/>
              <w:contextualSpacing w:val="0"/>
              <w:jc w:val="both"/>
              <w:rPr>
                <w:rFonts w:ascii="Calibri" w:hAnsi="Calibri"/>
                <w:sz w:val="22"/>
                <w:szCs w:val="22"/>
              </w:rPr>
            </w:pPr>
            <w:r>
              <w:rPr>
                <w:rFonts w:ascii="Calibri" w:hAnsi="Calibri"/>
                <w:sz w:val="22"/>
                <w:szCs w:val="22"/>
              </w:rPr>
              <w:t>2006267</w:t>
            </w:r>
          </w:p>
        </w:tc>
        <w:tc>
          <w:tcPr>
            <w:tcW w:w="4678" w:type="dxa"/>
          </w:tcPr>
          <w:p w14:paraId="5ECCE76A" w14:textId="77777777" w:rsidR="00CB4F99" w:rsidRDefault="00CB4F99" w:rsidP="00F6026F">
            <w:pPr>
              <w:pStyle w:val="Odstavecseseznamem"/>
              <w:spacing w:before="60"/>
              <w:ind w:left="0"/>
              <w:contextualSpacing w:val="0"/>
              <w:jc w:val="both"/>
              <w:rPr>
                <w:rFonts w:ascii="Calibri" w:hAnsi="Calibri"/>
                <w:sz w:val="22"/>
                <w:szCs w:val="22"/>
              </w:rPr>
            </w:pPr>
            <w:r>
              <w:rPr>
                <w:rFonts w:asciiTheme="minorHAnsi" w:hAnsiTheme="minorHAnsi" w:cstheme="minorHAnsi"/>
                <w:iCs/>
                <w:kern w:val="1"/>
                <w:sz w:val="22"/>
                <w:szCs w:val="22"/>
              </w:rPr>
              <w:t>Pumpa vakuová EVAC 44676</w:t>
            </w:r>
          </w:p>
        </w:tc>
        <w:tc>
          <w:tcPr>
            <w:tcW w:w="2437" w:type="dxa"/>
          </w:tcPr>
          <w:p w14:paraId="75D6A878" w14:textId="77777777" w:rsidR="00CB4F99" w:rsidRDefault="00CB4F99" w:rsidP="00F6026F">
            <w:pPr>
              <w:pStyle w:val="Odstavecseseznamem"/>
              <w:spacing w:before="60"/>
              <w:ind w:left="0"/>
              <w:contextualSpacing w:val="0"/>
              <w:jc w:val="both"/>
              <w:rPr>
                <w:rFonts w:ascii="Calibri" w:hAnsi="Calibri"/>
                <w:sz w:val="22"/>
                <w:szCs w:val="22"/>
              </w:rPr>
            </w:pPr>
          </w:p>
        </w:tc>
      </w:tr>
      <w:tr w:rsidR="00CB4F99" w14:paraId="2FD6C9C6" w14:textId="77777777" w:rsidTr="00F6026F">
        <w:tc>
          <w:tcPr>
            <w:tcW w:w="1129" w:type="dxa"/>
          </w:tcPr>
          <w:p w14:paraId="6371DB30" w14:textId="77777777" w:rsidR="00CB4F99" w:rsidRDefault="00CB4F99" w:rsidP="00F6026F">
            <w:pPr>
              <w:pStyle w:val="Odstavecseseznamem"/>
              <w:spacing w:before="60"/>
              <w:ind w:left="0"/>
              <w:contextualSpacing w:val="0"/>
              <w:jc w:val="center"/>
              <w:rPr>
                <w:rFonts w:ascii="Calibri" w:hAnsi="Calibri"/>
                <w:sz w:val="22"/>
                <w:szCs w:val="22"/>
              </w:rPr>
            </w:pPr>
            <w:r>
              <w:rPr>
                <w:rFonts w:ascii="Calibri" w:hAnsi="Calibri"/>
                <w:sz w:val="22"/>
                <w:szCs w:val="22"/>
              </w:rPr>
              <w:t>11</w:t>
            </w:r>
          </w:p>
        </w:tc>
        <w:tc>
          <w:tcPr>
            <w:tcW w:w="1134" w:type="dxa"/>
          </w:tcPr>
          <w:p w14:paraId="21F29B41" w14:textId="77777777" w:rsidR="00CB4F99" w:rsidRDefault="00CB4F99" w:rsidP="00F6026F">
            <w:pPr>
              <w:pStyle w:val="Odstavecseseznamem"/>
              <w:spacing w:before="60"/>
              <w:ind w:left="0"/>
              <w:contextualSpacing w:val="0"/>
              <w:jc w:val="both"/>
              <w:rPr>
                <w:rFonts w:ascii="Calibri" w:hAnsi="Calibri"/>
                <w:sz w:val="22"/>
                <w:szCs w:val="22"/>
              </w:rPr>
            </w:pPr>
            <w:r>
              <w:rPr>
                <w:rFonts w:ascii="Calibri" w:hAnsi="Calibri"/>
                <w:sz w:val="22"/>
                <w:szCs w:val="22"/>
              </w:rPr>
              <w:t>1020666</w:t>
            </w:r>
          </w:p>
        </w:tc>
        <w:tc>
          <w:tcPr>
            <w:tcW w:w="4678" w:type="dxa"/>
          </w:tcPr>
          <w:p w14:paraId="733AC5C8" w14:textId="77777777" w:rsidR="00CB4F99" w:rsidRDefault="00CB4F99" w:rsidP="00F6026F">
            <w:pPr>
              <w:pStyle w:val="Odstavecseseznamem"/>
              <w:spacing w:before="60"/>
              <w:ind w:left="0"/>
              <w:contextualSpacing w:val="0"/>
              <w:jc w:val="both"/>
              <w:rPr>
                <w:rFonts w:ascii="Calibri" w:hAnsi="Calibri"/>
                <w:sz w:val="22"/>
                <w:szCs w:val="22"/>
              </w:rPr>
            </w:pPr>
            <w:r>
              <w:rPr>
                <w:rFonts w:asciiTheme="minorHAnsi" w:hAnsiTheme="minorHAnsi" w:cstheme="minorHAnsi"/>
                <w:iCs/>
                <w:kern w:val="1"/>
                <w:sz w:val="22"/>
                <w:szCs w:val="22"/>
              </w:rPr>
              <w:t>Tryska splachovací WC EVAC IIIC 5474119</w:t>
            </w:r>
          </w:p>
        </w:tc>
        <w:tc>
          <w:tcPr>
            <w:tcW w:w="2437" w:type="dxa"/>
          </w:tcPr>
          <w:p w14:paraId="30C27A33" w14:textId="77777777" w:rsidR="00CB4F99" w:rsidRDefault="00CB4F99" w:rsidP="00F6026F">
            <w:pPr>
              <w:pStyle w:val="Odstavecseseznamem"/>
              <w:spacing w:before="60"/>
              <w:ind w:left="0"/>
              <w:contextualSpacing w:val="0"/>
              <w:jc w:val="both"/>
              <w:rPr>
                <w:rFonts w:ascii="Calibri" w:hAnsi="Calibri"/>
                <w:sz w:val="22"/>
                <w:szCs w:val="22"/>
              </w:rPr>
            </w:pPr>
          </w:p>
        </w:tc>
      </w:tr>
      <w:tr w:rsidR="00CB4F99" w14:paraId="02FCE444" w14:textId="77777777" w:rsidTr="00F6026F">
        <w:tc>
          <w:tcPr>
            <w:tcW w:w="1129" w:type="dxa"/>
          </w:tcPr>
          <w:p w14:paraId="5E078333" w14:textId="77777777" w:rsidR="00CB4F99" w:rsidRDefault="00CB4F99" w:rsidP="00F6026F">
            <w:pPr>
              <w:pStyle w:val="Odstavecseseznamem"/>
              <w:spacing w:before="60"/>
              <w:ind w:left="0"/>
              <w:contextualSpacing w:val="0"/>
              <w:jc w:val="center"/>
              <w:rPr>
                <w:rFonts w:ascii="Calibri" w:hAnsi="Calibri"/>
                <w:sz w:val="22"/>
                <w:szCs w:val="22"/>
              </w:rPr>
            </w:pPr>
            <w:r>
              <w:rPr>
                <w:rFonts w:ascii="Calibri" w:hAnsi="Calibri"/>
                <w:sz w:val="22"/>
                <w:szCs w:val="22"/>
              </w:rPr>
              <w:lastRenderedPageBreak/>
              <w:t>12</w:t>
            </w:r>
          </w:p>
        </w:tc>
        <w:tc>
          <w:tcPr>
            <w:tcW w:w="1134" w:type="dxa"/>
          </w:tcPr>
          <w:p w14:paraId="6141264C" w14:textId="77777777" w:rsidR="00CB4F99" w:rsidRDefault="00CB4F99" w:rsidP="00F6026F">
            <w:pPr>
              <w:pStyle w:val="Odstavecseseznamem"/>
              <w:spacing w:before="60"/>
              <w:ind w:left="0"/>
              <w:contextualSpacing w:val="0"/>
              <w:jc w:val="both"/>
              <w:rPr>
                <w:rFonts w:ascii="Calibri" w:hAnsi="Calibri"/>
                <w:sz w:val="22"/>
                <w:szCs w:val="22"/>
              </w:rPr>
            </w:pPr>
            <w:r>
              <w:rPr>
                <w:rFonts w:ascii="Calibri" w:hAnsi="Calibri"/>
                <w:sz w:val="22"/>
                <w:szCs w:val="22"/>
              </w:rPr>
              <w:t>1071922</w:t>
            </w:r>
          </w:p>
        </w:tc>
        <w:tc>
          <w:tcPr>
            <w:tcW w:w="4678" w:type="dxa"/>
          </w:tcPr>
          <w:p w14:paraId="1B672B98" w14:textId="77777777" w:rsidR="00CB4F99" w:rsidRDefault="00CB4F99" w:rsidP="00F6026F">
            <w:pPr>
              <w:pStyle w:val="Odstavecseseznamem"/>
              <w:spacing w:before="60"/>
              <w:ind w:left="0"/>
              <w:contextualSpacing w:val="0"/>
              <w:jc w:val="both"/>
              <w:rPr>
                <w:rFonts w:ascii="Calibri" w:hAnsi="Calibri"/>
                <w:sz w:val="22"/>
                <w:szCs w:val="22"/>
              </w:rPr>
            </w:pPr>
            <w:r>
              <w:rPr>
                <w:rFonts w:asciiTheme="minorHAnsi" w:hAnsiTheme="minorHAnsi" w:cstheme="minorHAnsi"/>
                <w:iCs/>
                <w:kern w:val="1"/>
                <w:sz w:val="22"/>
                <w:szCs w:val="22"/>
              </w:rPr>
              <w:t>Spínač tlakový 14654</w:t>
            </w:r>
          </w:p>
        </w:tc>
        <w:tc>
          <w:tcPr>
            <w:tcW w:w="2437" w:type="dxa"/>
          </w:tcPr>
          <w:p w14:paraId="600034F7" w14:textId="77777777" w:rsidR="00CB4F99" w:rsidRDefault="00CB4F99" w:rsidP="00F6026F">
            <w:pPr>
              <w:pStyle w:val="Odstavecseseznamem"/>
              <w:spacing w:before="60"/>
              <w:ind w:left="0"/>
              <w:contextualSpacing w:val="0"/>
              <w:jc w:val="both"/>
              <w:rPr>
                <w:rFonts w:ascii="Calibri" w:hAnsi="Calibri"/>
                <w:sz w:val="22"/>
                <w:szCs w:val="22"/>
              </w:rPr>
            </w:pPr>
          </w:p>
        </w:tc>
      </w:tr>
      <w:tr w:rsidR="00CB4F99" w14:paraId="12226AC0" w14:textId="77777777" w:rsidTr="00F6026F">
        <w:tc>
          <w:tcPr>
            <w:tcW w:w="1129" w:type="dxa"/>
          </w:tcPr>
          <w:p w14:paraId="3ACDB3D5" w14:textId="77777777" w:rsidR="00CB4F99" w:rsidRDefault="00CB4F99" w:rsidP="00F6026F">
            <w:pPr>
              <w:pStyle w:val="Odstavecseseznamem"/>
              <w:spacing w:before="60"/>
              <w:ind w:left="0"/>
              <w:contextualSpacing w:val="0"/>
              <w:jc w:val="center"/>
              <w:rPr>
                <w:rFonts w:ascii="Calibri" w:hAnsi="Calibri"/>
                <w:sz w:val="22"/>
                <w:szCs w:val="22"/>
              </w:rPr>
            </w:pPr>
            <w:r>
              <w:rPr>
                <w:rFonts w:ascii="Calibri" w:hAnsi="Calibri"/>
                <w:sz w:val="22"/>
                <w:szCs w:val="22"/>
              </w:rPr>
              <w:t>13</w:t>
            </w:r>
          </w:p>
        </w:tc>
        <w:tc>
          <w:tcPr>
            <w:tcW w:w="1134" w:type="dxa"/>
          </w:tcPr>
          <w:p w14:paraId="0078D5E4" w14:textId="77777777" w:rsidR="00CB4F99" w:rsidRDefault="00CB4F99" w:rsidP="00F6026F">
            <w:pPr>
              <w:pStyle w:val="Odstavecseseznamem"/>
              <w:spacing w:before="60"/>
              <w:ind w:left="0"/>
              <w:contextualSpacing w:val="0"/>
              <w:jc w:val="both"/>
              <w:rPr>
                <w:rFonts w:ascii="Calibri" w:hAnsi="Calibri"/>
                <w:sz w:val="22"/>
                <w:szCs w:val="22"/>
              </w:rPr>
            </w:pPr>
            <w:r>
              <w:rPr>
                <w:rFonts w:ascii="Calibri" w:hAnsi="Calibri"/>
                <w:sz w:val="22"/>
                <w:szCs w:val="22"/>
              </w:rPr>
              <w:t>758586</w:t>
            </w:r>
          </w:p>
        </w:tc>
        <w:tc>
          <w:tcPr>
            <w:tcW w:w="4678" w:type="dxa"/>
          </w:tcPr>
          <w:p w14:paraId="36B23856" w14:textId="77777777" w:rsidR="00CB4F99" w:rsidRDefault="00CB4F99" w:rsidP="00F6026F">
            <w:pPr>
              <w:pStyle w:val="Odstavecseseznamem"/>
              <w:spacing w:before="60"/>
              <w:ind w:left="0"/>
              <w:contextualSpacing w:val="0"/>
              <w:jc w:val="both"/>
              <w:rPr>
                <w:rFonts w:ascii="Calibri" w:hAnsi="Calibri"/>
                <w:sz w:val="22"/>
                <w:szCs w:val="22"/>
              </w:rPr>
            </w:pPr>
            <w:r>
              <w:rPr>
                <w:rFonts w:asciiTheme="minorHAnsi" w:hAnsiTheme="minorHAnsi" w:cstheme="minorHAnsi"/>
                <w:iCs/>
                <w:kern w:val="1"/>
                <w:sz w:val="22"/>
                <w:szCs w:val="22"/>
              </w:rPr>
              <w:t>Spojka kolenová6-1/8“ 5472310</w:t>
            </w:r>
          </w:p>
        </w:tc>
        <w:tc>
          <w:tcPr>
            <w:tcW w:w="2437" w:type="dxa"/>
          </w:tcPr>
          <w:p w14:paraId="6E281109" w14:textId="77777777" w:rsidR="00CB4F99" w:rsidRDefault="00CB4F99" w:rsidP="00F6026F">
            <w:pPr>
              <w:pStyle w:val="Odstavecseseznamem"/>
              <w:spacing w:before="60"/>
              <w:ind w:left="0"/>
              <w:contextualSpacing w:val="0"/>
              <w:jc w:val="both"/>
              <w:rPr>
                <w:rFonts w:ascii="Calibri" w:hAnsi="Calibri"/>
                <w:sz w:val="22"/>
                <w:szCs w:val="22"/>
              </w:rPr>
            </w:pPr>
          </w:p>
        </w:tc>
      </w:tr>
      <w:tr w:rsidR="00CB4F99" w14:paraId="04257304" w14:textId="77777777" w:rsidTr="00F6026F">
        <w:tc>
          <w:tcPr>
            <w:tcW w:w="1129" w:type="dxa"/>
          </w:tcPr>
          <w:p w14:paraId="4D66118E" w14:textId="77777777" w:rsidR="00CB4F99" w:rsidRDefault="00CB4F99" w:rsidP="00F6026F">
            <w:pPr>
              <w:pStyle w:val="Odstavecseseznamem"/>
              <w:spacing w:before="60"/>
              <w:ind w:left="0"/>
              <w:contextualSpacing w:val="0"/>
              <w:jc w:val="center"/>
              <w:rPr>
                <w:rFonts w:ascii="Calibri" w:hAnsi="Calibri"/>
                <w:sz w:val="22"/>
                <w:szCs w:val="22"/>
              </w:rPr>
            </w:pPr>
            <w:r>
              <w:rPr>
                <w:rFonts w:ascii="Calibri" w:hAnsi="Calibri"/>
                <w:sz w:val="22"/>
                <w:szCs w:val="22"/>
              </w:rPr>
              <w:t>14</w:t>
            </w:r>
          </w:p>
        </w:tc>
        <w:tc>
          <w:tcPr>
            <w:tcW w:w="1134" w:type="dxa"/>
          </w:tcPr>
          <w:p w14:paraId="5FBC4B34" w14:textId="77777777" w:rsidR="00CB4F99" w:rsidRDefault="00CB4F99" w:rsidP="00F6026F">
            <w:pPr>
              <w:pStyle w:val="Odstavecseseznamem"/>
              <w:spacing w:before="60"/>
              <w:ind w:left="0"/>
              <w:contextualSpacing w:val="0"/>
              <w:jc w:val="both"/>
              <w:rPr>
                <w:rFonts w:ascii="Calibri" w:hAnsi="Calibri"/>
                <w:sz w:val="22"/>
                <w:szCs w:val="22"/>
              </w:rPr>
            </w:pPr>
            <w:r>
              <w:rPr>
                <w:rFonts w:ascii="Calibri" w:hAnsi="Calibri"/>
                <w:sz w:val="22"/>
                <w:szCs w:val="22"/>
              </w:rPr>
              <w:t>1471419</w:t>
            </w:r>
          </w:p>
        </w:tc>
        <w:tc>
          <w:tcPr>
            <w:tcW w:w="4678" w:type="dxa"/>
          </w:tcPr>
          <w:p w14:paraId="559DE2D4" w14:textId="77777777" w:rsidR="00CB4F99" w:rsidRDefault="00CB4F99" w:rsidP="00F6026F">
            <w:pPr>
              <w:pStyle w:val="Odstavecseseznamem"/>
              <w:spacing w:before="60"/>
              <w:ind w:left="0"/>
              <w:contextualSpacing w:val="0"/>
              <w:jc w:val="both"/>
              <w:rPr>
                <w:rFonts w:ascii="Calibri" w:hAnsi="Calibri"/>
                <w:sz w:val="22"/>
                <w:szCs w:val="22"/>
              </w:rPr>
            </w:pPr>
            <w:r>
              <w:rPr>
                <w:rFonts w:asciiTheme="minorHAnsi" w:hAnsiTheme="minorHAnsi" w:cstheme="minorHAnsi"/>
                <w:iCs/>
                <w:kern w:val="1"/>
                <w:sz w:val="22"/>
                <w:szCs w:val="22"/>
              </w:rPr>
              <w:t>Spojka pryžová V 2.0 CR WC EVAC 12-18965</w:t>
            </w:r>
          </w:p>
        </w:tc>
        <w:tc>
          <w:tcPr>
            <w:tcW w:w="2437" w:type="dxa"/>
          </w:tcPr>
          <w:p w14:paraId="2513D029" w14:textId="77777777" w:rsidR="00CB4F99" w:rsidRDefault="00CB4F99" w:rsidP="00F6026F">
            <w:pPr>
              <w:pStyle w:val="Odstavecseseznamem"/>
              <w:spacing w:before="60"/>
              <w:ind w:left="0"/>
              <w:contextualSpacing w:val="0"/>
              <w:jc w:val="both"/>
              <w:rPr>
                <w:rFonts w:ascii="Calibri" w:hAnsi="Calibri"/>
                <w:sz w:val="22"/>
                <w:szCs w:val="22"/>
              </w:rPr>
            </w:pPr>
          </w:p>
        </w:tc>
      </w:tr>
      <w:tr w:rsidR="00CB4F99" w14:paraId="64EE75BE" w14:textId="77777777" w:rsidTr="00F6026F">
        <w:tc>
          <w:tcPr>
            <w:tcW w:w="1129" w:type="dxa"/>
          </w:tcPr>
          <w:p w14:paraId="2BBA03D2" w14:textId="77777777" w:rsidR="00CB4F99" w:rsidRDefault="00CB4F99" w:rsidP="00F6026F">
            <w:pPr>
              <w:pStyle w:val="Odstavecseseznamem"/>
              <w:spacing w:before="60"/>
              <w:ind w:left="0"/>
              <w:contextualSpacing w:val="0"/>
              <w:jc w:val="center"/>
              <w:rPr>
                <w:rFonts w:ascii="Calibri" w:hAnsi="Calibri"/>
                <w:sz w:val="22"/>
                <w:szCs w:val="22"/>
              </w:rPr>
            </w:pPr>
            <w:r>
              <w:rPr>
                <w:rFonts w:ascii="Calibri" w:hAnsi="Calibri"/>
                <w:sz w:val="22"/>
                <w:szCs w:val="22"/>
              </w:rPr>
              <w:t>15</w:t>
            </w:r>
          </w:p>
        </w:tc>
        <w:tc>
          <w:tcPr>
            <w:tcW w:w="1134" w:type="dxa"/>
          </w:tcPr>
          <w:p w14:paraId="1A315EF1" w14:textId="77777777" w:rsidR="00CB4F99" w:rsidRDefault="00CB4F99" w:rsidP="00F6026F">
            <w:pPr>
              <w:pStyle w:val="Odstavecseseznamem"/>
              <w:spacing w:before="60"/>
              <w:ind w:left="0"/>
              <w:contextualSpacing w:val="0"/>
              <w:jc w:val="both"/>
              <w:rPr>
                <w:rFonts w:ascii="Calibri" w:hAnsi="Calibri"/>
                <w:sz w:val="22"/>
                <w:szCs w:val="22"/>
              </w:rPr>
            </w:pPr>
            <w:r>
              <w:rPr>
                <w:rFonts w:ascii="Calibri" w:hAnsi="Calibri"/>
                <w:sz w:val="22"/>
                <w:szCs w:val="22"/>
              </w:rPr>
              <w:t>1471408</w:t>
            </w:r>
          </w:p>
        </w:tc>
        <w:tc>
          <w:tcPr>
            <w:tcW w:w="4678" w:type="dxa"/>
          </w:tcPr>
          <w:p w14:paraId="7313FA3F" w14:textId="77777777" w:rsidR="00CB4F99" w:rsidRDefault="00CB4F99" w:rsidP="00F6026F">
            <w:pPr>
              <w:pStyle w:val="Odstavecseseznamem"/>
              <w:spacing w:before="60"/>
              <w:ind w:left="0"/>
              <w:contextualSpacing w:val="0"/>
              <w:jc w:val="both"/>
              <w:rPr>
                <w:rFonts w:ascii="Calibri" w:hAnsi="Calibri"/>
                <w:sz w:val="22"/>
                <w:szCs w:val="22"/>
              </w:rPr>
            </w:pPr>
            <w:r>
              <w:rPr>
                <w:rFonts w:asciiTheme="minorHAnsi" w:hAnsiTheme="minorHAnsi" w:cstheme="minorHAnsi"/>
                <w:iCs/>
                <w:kern w:val="1"/>
                <w:sz w:val="22"/>
                <w:szCs w:val="22"/>
              </w:rPr>
              <w:t>Přechodový díl 24 SG WC EVAC 12-18876</w:t>
            </w:r>
          </w:p>
        </w:tc>
        <w:tc>
          <w:tcPr>
            <w:tcW w:w="2437" w:type="dxa"/>
          </w:tcPr>
          <w:p w14:paraId="607433A7" w14:textId="77777777" w:rsidR="00CB4F99" w:rsidRDefault="00CB4F99" w:rsidP="00F6026F">
            <w:pPr>
              <w:pStyle w:val="Odstavecseseznamem"/>
              <w:spacing w:before="60"/>
              <w:ind w:left="0"/>
              <w:contextualSpacing w:val="0"/>
              <w:jc w:val="both"/>
              <w:rPr>
                <w:rFonts w:ascii="Calibri" w:hAnsi="Calibri"/>
                <w:sz w:val="22"/>
                <w:szCs w:val="22"/>
              </w:rPr>
            </w:pPr>
          </w:p>
        </w:tc>
      </w:tr>
      <w:tr w:rsidR="00CB4F99" w14:paraId="7A56E894" w14:textId="77777777" w:rsidTr="00F6026F">
        <w:tc>
          <w:tcPr>
            <w:tcW w:w="1129" w:type="dxa"/>
          </w:tcPr>
          <w:p w14:paraId="2B27DF54" w14:textId="77777777" w:rsidR="00CB4F99" w:rsidRDefault="00CB4F99" w:rsidP="00F6026F">
            <w:pPr>
              <w:pStyle w:val="Odstavecseseznamem"/>
              <w:spacing w:before="60"/>
              <w:ind w:left="0"/>
              <w:contextualSpacing w:val="0"/>
              <w:jc w:val="center"/>
              <w:rPr>
                <w:rFonts w:ascii="Calibri" w:hAnsi="Calibri"/>
                <w:sz w:val="22"/>
                <w:szCs w:val="22"/>
              </w:rPr>
            </w:pPr>
            <w:r>
              <w:rPr>
                <w:rFonts w:ascii="Calibri" w:hAnsi="Calibri"/>
                <w:sz w:val="22"/>
                <w:szCs w:val="22"/>
              </w:rPr>
              <w:t>16</w:t>
            </w:r>
          </w:p>
        </w:tc>
        <w:tc>
          <w:tcPr>
            <w:tcW w:w="1134" w:type="dxa"/>
          </w:tcPr>
          <w:p w14:paraId="33AF632C" w14:textId="77777777" w:rsidR="00CB4F99" w:rsidRDefault="00CB4F99" w:rsidP="00F6026F">
            <w:pPr>
              <w:pStyle w:val="Odstavecseseznamem"/>
              <w:spacing w:before="60"/>
              <w:ind w:left="0"/>
              <w:contextualSpacing w:val="0"/>
              <w:jc w:val="both"/>
              <w:rPr>
                <w:rFonts w:ascii="Calibri" w:hAnsi="Calibri"/>
                <w:sz w:val="22"/>
                <w:szCs w:val="22"/>
              </w:rPr>
            </w:pPr>
            <w:r>
              <w:rPr>
                <w:rFonts w:ascii="Calibri" w:hAnsi="Calibri"/>
                <w:sz w:val="22"/>
                <w:szCs w:val="22"/>
              </w:rPr>
              <w:t>1423361</w:t>
            </w:r>
          </w:p>
        </w:tc>
        <w:tc>
          <w:tcPr>
            <w:tcW w:w="4678" w:type="dxa"/>
          </w:tcPr>
          <w:p w14:paraId="6A7C57AA" w14:textId="77777777" w:rsidR="00CB4F99" w:rsidRDefault="00CB4F99" w:rsidP="00F6026F">
            <w:pPr>
              <w:pStyle w:val="Odstavecseseznamem"/>
              <w:spacing w:before="60"/>
              <w:ind w:left="0"/>
              <w:contextualSpacing w:val="0"/>
              <w:jc w:val="both"/>
              <w:rPr>
                <w:rFonts w:ascii="Calibri" w:hAnsi="Calibri"/>
                <w:sz w:val="22"/>
                <w:szCs w:val="22"/>
              </w:rPr>
            </w:pPr>
            <w:r>
              <w:rPr>
                <w:rFonts w:asciiTheme="minorHAnsi" w:hAnsiTheme="minorHAnsi" w:cstheme="minorHAnsi"/>
                <w:iCs/>
                <w:kern w:val="1"/>
                <w:sz w:val="22"/>
                <w:szCs w:val="22"/>
              </w:rPr>
              <w:t>Rozdělovač oplachové vody 5474111</w:t>
            </w:r>
          </w:p>
        </w:tc>
        <w:tc>
          <w:tcPr>
            <w:tcW w:w="2437" w:type="dxa"/>
          </w:tcPr>
          <w:p w14:paraId="3F3BF5F1" w14:textId="77777777" w:rsidR="00CB4F99" w:rsidRDefault="00CB4F99" w:rsidP="00F6026F">
            <w:pPr>
              <w:pStyle w:val="Odstavecseseznamem"/>
              <w:spacing w:before="60"/>
              <w:ind w:left="0"/>
              <w:contextualSpacing w:val="0"/>
              <w:jc w:val="both"/>
              <w:rPr>
                <w:rFonts w:ascii="Calibri" w:hAnsi="Calibri"/>
                <w:sz w:val="22"/>
                <w:szCs w:val="22"/>
              </w:rPr>
            </w:pPr>
          </w:p>
        </w:tc>
      </w:tr>
      <w:tr w:rsidR="00CB4F99" w14:paraId="7B8DCE49" w14:textId="77777777" w:rsidTr="00F6026F">
        <w:tc>
          <w:tcPr>
            <w:tcW w:w="1129" w:type="dxa"/>
          </w:tcPr>
          <w:p w14:paraId="73256149" w14:textId="77777777" w:rsidR="00CB4F99" w:rsidRDefault="00CB4F99" w:rsidP="00F6026F">
            <w:pPr>
              <w:pStyle w:val="Odstavecseseznamem"/>
              <w:spacing w:before="60"/>
              <w:ind w:left="0"/>
              <w:contextualSpacing w:val="0"/>
              <w:jc w:val="center"/>
              <w:rPr>
                <w:rFonts w:ascii="Calibri" w:hAnsi="Calibri"/>
                <w:sz w:val="22"/>
                <w:szCs w:val="22"/>
              </w:rPr>
            </w:pPr>
            <w:r>
              <w:rPr>
                <w:rFonts w:ascii="Calibri" w:hAnsi="Calibri"/>
                <w:sz w:val="22"/>
                <w:szCs w:val="22"/>
              </w:rPr>
              <w:t>17</w:t>
            </w:r>
          </w:p>
        </w:tc>
        <w:tc>
          <w:tcPr>
            <w:tcW w:w="1134" w:type="dxa"/>
          </w:tcPr>
          <w:p w14:paraId="7C122088" w14:textId="77777777" w:rsidR="00CB4F99" w:rsidRDefault="00CB4F99" w:rsidP="00F6026F">
            <w:pPr>
              <w:pStyle w:val="Odstavecseseznamem"/>
              <w:spacing w:before="60"/>
              <w:ind w:left="0"/>
              <w:contextualSpacing w:val="0"/>
              <w:jc w:val="both"/>
              <w:rPr>
                <w:rFonts w:ascii="Calibri" w:hAnsi="Calibri"/>
                <w:sz w:val="22"/>
                <w:szCs w:val="22"/>
              </w:rPr>
            </w:pPr>
            <w:r>
              <w:rPr>
                <w:rFonts w:ascii="Calibri" w:hAnsi="Calibri"/>
                <w:sz w:val="22"/>
                <w:szCs w:val="22"/>
              </w:rPr>
              <w:t>1920497</w:t>
            </w:r>
          </w:p>
        </w:tc>
        <w:tc>
          <w:tcPr>
            <w:tcW w:w="4678" w:type="dxa"/>
          </w:tcPr>
          <w:p w14:paraId="5E76FAB7" w14:textId="77777777" w:rsidR="00CB4F99" w:rsidRDefault="00CB4F99" w:rsidP="00F6026F">
            <w:pPr>
              <w:pStyle w:val="Odstavecseseznamem"/>
              <w:spacing w:before="60"/>
              <w:ind w:left="0"/>
              <w:contextualSpacing w:val="0"/>
              <w:jc w:val="both"/>
              <w:rPr>
                <w:rFonts w:ascii="Calibri" w:hAnsi="Calibri"/>
                <w:sz w:val="22"/>
                <w:szCs w:val="22"/>
              </w:rPr>
            </w:pPr>
            <w:r>
              <w:rPr>
                <w:rFonts w:asciiTheme="minorHAnsi" w:hAnsiTheme="minorHAnsi" w:cstheme="minorHAnsi"/>
                <w:iCs/>
                <w:kern w:val="1"/>
                <w:sz w:val="22"/>
                <w:szCs w:val="22"/>
              </w:rPr>
              <w:t>Stojan WC laminátový 017A317</w:t>
            </w:r>
          </w:p>
        </w:tc>
        <w:tc>
          <w:tcPr>
            <w:tcW w:w="2437" w:type="dxa"/>
          </w:tcPr>
          <w:p w14:paraId="157D1B52" w14:textId="77777777" w:rsidR="00CB4F99" w:rsidRDefault="00CB4F99" w:rsidP="00F6026F">
            <w:pPr>
              <w:pStyle w:val="Odstavecseseznamem"/>
              <w:spacing w:before="60"/>
              <w:ind w:left="0"/>
              <w:contextualSpacing w:val="0"/>
              <w:jc w:val="both"/>
              <w:rPr>
                <w:rFonts w:ascii="Calibri" w:hAnsi="Calibri"/>
                <w:sz w:val="22"/>
                <w:szCs w:val="22"/>
              </w:rPr>
            </w:pPr>
          </w:p>
        </w:tc>
      </w:tr>
      <w:tr w:rsidR="00CB4F99" w14:paraId="21F15EB6" w14:textId="77777777" w:rsidTr="00F6026F">
        <w:tc>
          <w:tcPr>
            <w:tcW w:w="1129" w:type="dxa"/>
          </w:tcPr>
          <w:p w14:paraId="0A2FBAE3" w14:textId="77777777" w:rsidR="00CB4F99" w:rsidRDefault="00CB4F99" w:rsidP="00F6026F">
            <w:pPr>
              <w:pStyle w:val="Odstavecseseznamem"/>
              <w:spacing w:before="60"/>
              <w:ind w:left="0"/>
              <w:contextualSpacing w:val="0"/>
              <w:jc w:val="center"/>
              <w:rPr>
                <w:rFonts w:ascii="Calibri" w:hAnsi="Calibri"/>
                <w:sz w:val="22"/>
                <w:szCs w:val="22"/>
              </w:rPr>
            </w:pPr>
            <w:r>
              <w:rPr>
                <w:rFonts w:ascii="Calibri" w:hAnsi="Calibri"/>
                <w:sz w:val="22"/>
                <w:szCs w:val="22"/>
              </w:rPr>
              <w:t>18</w:t>
            </w:r>
          </w:p>
        </w:tc>
        <w:tc>
          <w:tcPr>
            <w:tcW w:w="1134" w:type="dxa"/>
          </w:tcPr>
          <w:p w14:paraId="64214D63" w14:textId="77777777" w:rsidR="00CB4F99" w:rsidRDefault="00CB4F99" w:rsidP="00F6026F">
            <w:pPr>
              <w:pStyle w:val="Odstavecseseznamem"/>
              <w:spacing w:before="60"/>
              <w:ind w:left="0"/>
              <w:contextualSpacing w:val="0"/>
              <w:jc w:val="both"/>
              <w:rPr>
                <w:rFonts w:ascii="Calibri" w:hAnsi="Calibri"/>
                <w:sz w:val="22"/>
                <w:szCs w:val="22"/>
              </w:rPr>
            </w:pPr>
            <w:r>
              <w:rPr>
                <w:rFonts w:ascii="Calibri" w:hAnsi="Calibri"/>
                <w:sz w:val="22"/>
                <w:szCs w:val="22"/>
              </w:rPr>
              <w:t>1683382</w:t>
            </w:r>
          </w:p>
        </w:tc>
        <w:tc>
          <w:tcPr>
            <w:tcW w:w="4678" w:type="dxa"/>
          </w:tcPr>
          <w:p w14:paraId="6CA2AE45" w14:textId="77777777" w:rsidR="00CB4F99" w:rsidRDefault="00CB4F99" w:rsidP="00F6026F">
            <w:pPr>
              <w:pStyle w:val="Odstavecseseznamem"/>
              <w:spacing w:before="60"/>
              <w:ind w:left="0"/>
              <w:contextualSpacing w:val="0"/>
              <w:jc w:val="both"/>
              <w:rPr>
                <w:rFonts w:ascii="Calibri" w:hAnsi="Calibri"/>
                <w:sz w:val="22"/>
                <w:szCs w:val="22"/>
              </w:rPr>
            </w:pPr>
            <w:r>
              <w:rPr>
                <w:rFonts w:asciiTheme="minorHAnsi" w:hAnsiTheme="minorHAnsi" w:cstheme="minorHAnsi"/>
                <w:iCs/>
                <w:kern w:val="1"/>
                <w:sz w:val="22"/>
                <w:szCs w:val="22"/>
              </w:rPr>
              <w:t>Čidlo hladinové PSS 7.020-OK HS</w:t>
            </w:r>
          </w:p>
        </w:tc>
        <w:tc>
          <w:tcPr>
            <w:tcW w:w="2437" w:type="dxa"/>
          </w:tcPr>
          <w:p w14:paraId="38048F11" w14:textId="77777777" w:rsidR="00CB4F99" w:rsidRDefault="00CB4F99" w:rsidP="00F6026F">
            <w:pPr>
              <w:pStyle w:val="Odstavecseseznamem"/>
              <w:spacing w:before="60"/>
              <w:ind w:left="0"/>
              <w:contextualSpacing w:val="0"/>
              <w:jc w:val="both"/>
              <w:rPr>
                <w:rFonts w:ascii="Calibri" w:hAnsi="Calibri"/>
                <w:sz w:val="22"/>
                <w:szCs w:val="22"/>
              </w:rPr>
            </w:pPr>
          </w:p>
        </w:tc>
      </w:tr>
      <w:tr w:rsidR="00CB4F99" w14:paraId="0A3E2A9A" w14:textId="77777777" w:rsidTr="00F6026F">
        <w:tc>
          <w:tcPr>
            <w:tcW w:w="1129" w:type="dxa"/>
          </w:tcPr>
          <w:p w14:paraId="43CB364C" w14:textId="77777777" w:rsidR="00CB4F99" w:rsidRDefault="00CB4F99" w:rsidP="00F6026F">
            <w:pPr>
              <w:pStyle w:val="Odstavecseseznamem"/>
              <w:spacing w:before="60"/>
              <w:ind w:left="0"/>
              <w:contextualSpacing w:val="0"/>
              <w:jc w:val="center"/>
              <w:rPr>
                <w:rFonts w:ascii="Calibri" w:hAnsi="Calibri"/>
                <w:sz w:val="22"/>
                <w:szCs w:val="22"/>
              </w:rPr>
            </w:pPr>
            <w:r>
              <w:rPr>
                <w:rFonts w:ascii="Calibri" w:hAnsi="Calibri"/>
                <w:sz w:val="22"/>
                <w:szCs w:val="22"/>
              </w:rPr>
              <w:t>19</w:t>
            </w:r>
          </w:p>
        </w:tc>
        <w:tc>
          <w:tcPr>
            <w:tcW w:w="1134" w:type="dxa"/>
          </w:tcPr>
          <w:p w14:paraId="65EED4B4" w14:textId="77777777" w:rsidR="00CB4F99" w:rsidRDefault="00CB4F99" w:rsidP="00F6026F">
            <w:pPr>
              <w:pStyle w:val="Odstavecseseznamem"/>
              <w:spacing w:before="60"/>
              <w:ind w:left="0"/>
              <w:contextualSpacing w:val="0"/>
              <w:jc w:val="both"/>
              <w:rPr>
                <w:rFonts w:ascii="Calibri" w:hAnsi="Calibri"/>
                <w:sz w:val="22"/>
                <w:szCs w:val="22"/>
              </w:rPr>
            </w:pPr>
            <w:r>
              <w:rPr>
                <w:rFonts w:ascii="Calibri" w:hAnsi="Calibri"/>
                <w:sz w:val="22"/>
                <w:szCs w:val="22"/>
              </w:rPr>
              <w:t>1720383</w:t>
            </w:r>
          </w:p>
        </w:tc>
        <w:tc>
          <w:tcPr>
            <w:tcW w:w="4678" w:type="dxa"/>
          </w:tcPr>
          <w:p w14:paraId="1662E817" w14:textId="77777777" w:rsidR="00CB4F99" w:rsidRDefault="00CB4F99" w:rsidP="00F6026F">
            <w:pPr>
              <w:pStyle w:val="Odstavecseseznamem"/>
              <w:spacing w:before="60"/>
              <w:ind w:left="0"/>
              <w:contextualSpacing w:val="0"/>
              <w:jc w:val="both"/>
              <w:rPr>
                <w:rFonts w:ascii="Calibri" w:hAnsi="Calibri"/>
                <w:sz w:val="22"/>
                <w:szCs w:val="22"/>
              </w:rPr>
            </w:pPr>
            <w:r>
              <w:rPr>
                <w:rFonts w:asciiTheme="minorHAnsi" w:hAnsiTheme="minorHAnsi" w:cstheme="minorHAnsi"/>
                <w:iCs/>
                <w:kern w:val="1"/>
                <w:sz w:val="22"/>
                <w:szCs w:val="22"/>
              </w:rPr>
              <w:t>Ramínko výtokové VKV 1069-20.24.00</w:t>
            </w:r>
          </w:p>
        </w:tc>
        <w:tc>
          <w:tcPr>
            <w:tcW w:w="2437" w:type="dxa"/>
          </w:tcPr>
          <w:p w14:paraId="6B6E8701" w14:textId="77777777" w:rsidR="00CB4F99" w:rsidRDefault="00CB4F99" w:rsidP="00F6026F">
            <w:pPr>
              <w:pStyle w:val="Odstavecseseznamem"/>
              <w:spacing w:before="60"/>
              <w:ind w:left="0"/>
              <w:contextualSpacing w:val="0"/>
              <w:jc w:val="both"/>
              <w:rPr>
                <w:rFonts w:ascii="Calibri" w:hAnsi="Calibri"/>
                <w:sz w:val="22"/>
                <w:szCs w:val="22"/>
              </w:rPr>
            </w:pPr>
          </w:p>
        </w:tc>
      </w:tr>
      <w:tr w:rsidR="00CB4F99" w14:paraId="46FFB4AF" w14:textId="77777777" w:rsidTr="00F6026F">
        <w:tc>
          <w:tcPr>
            <w:tcW w:w="1129" w:type="dxa"/>
          </w:tcPr>
          <w:p w14:paraId="0DF50587" w14:textId="77777777" w:rsidR="00CB4F99" w:rsidRDefault="00CB4F99" w:rsidP="00F6026F">
            <w:pPr>
              <w:pStyle w:val="Odstavecseseznamem"/>
              <w:spacing w:before="60"/>
              <w:ind w:left="0"/>
              <w:contextualSpacing w:val="0"/>
              <w:jc w:val="center"/>
              <w:rPr>
                <w:rFonts w:ascii="Calibri" w:hAnsi="Calibri"/>
                <w:sz w:val="22"/>
                <w:szCs w:val="22"/>
              </w:rPr>
            </w:pPr>
            <w:r>
              <w:rPr>
                <w:rFonts w:ascii="Calibri" w:hAnsi="Calibri"/>
                <w:sz w:val="22"/>
                <w:szCs w:val="22"/>
              </w:rPr>
              <w:t>20</w:t>
            </w:r>
          </w:p>
        </w:tc>
        <w:tc>
          <w:tcPr>
            <w:tcW w:w="1134" w:type="dxa"/>
          </w:tcPr>
          <w:p w14:paraId="0BE1CCA2" w14:textId="77777777" w:rsidR="00CB4F99" w:rsidRDefault="00CB4F99" w:rsidP="00F6026F">
            <w:pPr>
              <w:pStyle w:val="Odstavecseseznamem"/>
              <w:spacing w:before="60"/>
              <w:ind w:left="0"/>
              <w:contextualSpacing w:val="0"/>
              <w:jc w:val="both"/>
              <w:rPr>
                <w:rFonts w:ascii="Calibri" w:hAnsi="Calibri"/>
                <w:sz w:val="22"/>
                <w:szCs w:val="22"/>
              </w:rPr>
            </w:pPr>
            <w:r>
              <w:rPr>
                <w:rFonts w:ascii="Calibri" w:hAnsi="Calibri"/>
                <w:sz w:val="22"/>
                <w:szCs w:val="22"/>
              </w:rPr>
              <w:t>2043011</w:t>
            </w:r>
          </w:p>
        </w:tc>
        <w:tc>
          <w:tcPr>
            <w:tcW w:w="4678" w:type="dxa"/>
          </w:tcPr>
          <w:p w14:paraId="70742C5B" w14:textId="77777777" w:rsidR="00CB4F99" w:rsidRDefault="00CB4F99" w:rsidP="00F6026F">
            <w:pPr>
              <w:pStyle w:val="Odstavecseseznamem"/>
              <w:spacing w:before="60"/>
              <w:ind w:left="0"/>
              <w:contextualSpacing w:val="0"/>
              <w:jc w:val="both"/>
              <w:rPr>
                <w:rFonts w:ascii="Calibri" w:hAnsi="Calibri"/>
                <w:sz w:val="22"/>
                <w:szCs w:val="22"/>
              </w:rPr>
            </w:pPr>
            <w:r>
              <w:rPr>
                <w:rFonts w:asciiTheme="minorHAnsi" w:hAnsiTheme="minorHAnsi" w:cstheme="minorHAnsi"/>
                <w:iCs/>
                <w:kern w:val="1"/>
                <w:sz w:val="22"/>
                <w:szCs w:val="22"/>
              </w:rPr>
              <w:t>Potrubí odpadní P 0285-30.42.00(P)</w:t>
            </w:r>
          </w:p>
        </w:tc>
        <w:tc>
          <w:tcPr>
            <w:tcW w:w="2437" w:type="dxa"/>
          </w:tcPr>
          <w:p w14:paraId="33D6802B" w14:textId="77777777" w:rsidR="00CB4F99" w:rsidRDefault="00CB4F99" w:rsidP="00F6026F">
            <w:pPr>
              <w:pStyle w:val="Odstavecseseznamem"/>
              <w:spacing w:before="60"/>
              <w:ind w:left="0"/>
              <w:contextualSpacing w:val="0"/>
              <w:jc w:val="both"/>
              <w:rPr>
                <w:rFonts w:ascii="Calibri" w:hAnsi="Calibri"/>
                <w:sz w:val="22"/>
                <w:szCs w:val="22"/>
              </w:rPr>
            </w:pPr>
          </w:p>
        </w:tc>
      </w:tr>
      <w:tr w:rsidR="00CB4F99" w14:paraId="385A85B1" w14:textId="77777777" w:rsidTr="00F6026F">
        <w:tc>
          <w:tcPr>
            <w:tcW w:w="1129" w:type="dxa"/>
          </w:tcPr>
          <w:p w14:paraId="5AC366DA" w14:textId="77777777" w:rsidR="00CB4F99" w:rsidRDefault="00CB4F99" w:rsidP="00F6026F">
            <w:pPr>
              <w:pStyle w:val="Odstavecseseznamem"/>
              <w:spacing w:before="60"/>
              <w:ind w:left="0"/>
              <w:contextualSpacing w:val="0"/>
              <w:jc w:val="center"/>
              <w:rPr>
                <w:rFonts w:ascii="Calibri" w:hAnsi="Calibri"/>
                <w:sz w:val="22"/>
                <w:szCs w:val="22"/>
              </w:rPr>
            </w:pPr>
            <w:r>
              <w:rPr>
                <w:rFonts w:ascii="Calibri" w:hAnsi="Calibri"/>
                <w:sz w:val="22"/>
                <w:szCs w:val="22"/>
              </w:rPr>
              <w:t>21</w:t>
            </w:r>
          </w:p>
        </w:tc>
        <w:tc>
          <w:tcPr>
            <w:tcW w:w="1134" w:type="dxa"/>
          </w:tcPr>
          <w:p w14:paraId="154DABC3" w14:textId="77777777" w:rsidR="00CB4F99" w:rsidRDefault="00CB4F99" w:rsidP="00F6026F">
            <w:pPr>
              <w:pStyle w:val="Odstavecseseznamem"/>
              <w:spacing w:before="60"/>
              <w:ind w:left="0"/>
              <w:contextualSpacing w:val="0"/>
              <w:jc w:val="both"/>
              <w:rPr>
                <w:rFonts w:ascii="Calibri" w:hAnsi="Calibri"/>
                <w:sz w:val="22"/>
                <w:szCs w:val="22"/>
              </w:rPr>
            </w:pPr>
            <w:r>
              <w:rPr>
                <w:rFonts w:ascii="Calibri" w:hAnsi="Calibri"/>
                <w:sz w:val="22"/>
                <w:szCs w:val="22"/>
              </w:rPr>
              <w:t>1719235</w:t>
            </w:r>
          </w:p>
        </w:tc>
        <w:tc>
          <w:tcPr>
            <w:tcW w:w="4678" w:type="dxa"/>
          </w:tcPr>
          <w:p w14:paraId="5FC32743" w14:textId="77777777" w:rsidR="00CB4F99" w:rsidRDefault="00CB4F99" w:rsidP="00F6026F">
            <w:pPr>
              <w:pStyle w:val="Odstavecseseznamem"/>
              <w:spacing w:before="60"/>
              <w:ind w:left="0"/>
              <w:contextualSpacing w:val="0"/>
              <w:jc w:val="both"/>
              <w:rPr>
                <w:rFonts w:ascii="Calibri" w:hAnsi="Calibri"/>
                <w:sz w:val="22"/>
                <w:szCs w:val="22"/>
              </w:rPr>
            </w:pPr>
            <w:r>
              <w:rPr>
                <w:rFonts w:asciiTheme="minorHAnsi" w:hAnsiTheme="minorHAnsi" w:cstheme="minorHAnsi"/>
                <w:iCs/>
                <w:kern w:val="1"/>
                <w:sz w:val="22"/>
                <w:szCs w:val="22"/>
              </w:rPr>
              <w:t>Osušovač rukou VKV 0252-10.29.00a</w:t>
            </w:r>
          </w:p>
        </w:tc>
        <w:tc>
          <w:tcPr>
            <w:tcW w:w="2437" w:type="dxa"/>
          </w:tcPr>
          <w:p w14:paraId="5CC623DC" w14:textId="77777777" w:rsidR="00CB4F99" w:rsidRDefault="00CB4F99" w:rsidP="00F6026F">
            <w:pPr>
              <w:pStyle w:val="Odstavecseseznamem"/>
              <w:spacing w:before="60"/>
              <w:ind w:left="0"/>
              <w:contextualSpacing w:val="0"/>
              <w:jc w:val="both"/>
              <w:rPr>
                <w:rFonts w:ascii="Calibri" w:hAnsi="Calibri"/>
                <w:sz w:val="22"/>
                <w:szCs w:val="22"/>
              </w:rPr>
            </w:pPr>
          </w:p>
        </w:tc>
      </w:tr>
      <w:tr w:rsidR="00CB4F99" w14:paraId="64C50E5E" w14:textId="77777777" w:rsidTr="00F6026F">
        <w:tc>
          <w:tcPr>
            <w:tcW w:w="1129" w:type="dxa"/>
          </w:tcPr>
          <w:p w14:paraId="03C797D1" w14:textId="77777777" w:rsidR="00CB4F99" w:rsidRDefault="00CB4F99" w:rsidP="00F6026F">
            <w:pPr>
              <w:pStyle w:val="Odstavecseseznamem"/>
              <w:spacing w:before="60"/>
              <w:ind w:left="0"/>
              <w:contextualSpacing w:val="0"/>
              <w:jc w:val="center"/>
              <w:rPr>
                <w:rFonts w:ascii="Calibri" w:hAnsi="Calibri"/>
                <w:sz w:val="22"/>
                <w:szCs w:val="22"/>
              </w:rPr>
            </w:pPr>
            <w:r>
              <w:rPr>
                <w:rFonts w:ascii="Calibri" w:hAnsi="Calibri"/>
                <w:sz w:val="22"/>
                <w:szCs w:val="22"/>
              </w:rPr>
              <w:t>22</w:t>
            </w:r>
          </w:p>
        </w:tc>
        <w:tc>
          <w:tcPr>
            <w:tcW w:w="1134" w:type="dxa"/>
          </w:tcPr>
          <w:p w14:paraId="1B17EF77" w14:textId="77777777" w:rsidR="00CB4F99" w:rsidRDefault="00CB4F99" w:rsidP="00F6026F">
            <w:pPr>
              <w:pStyle w:val="Odstavecseseznamem"/>
              <w:spacing w:before="60"/>
              <w:ind w:left="0"/>
              <w:contextualSpacing w:val="0"/>
              <w:jc w:val="both"/>
              <w:rPr>
                <w:rFonts w:ascii="Calibri" w:hAnsi="Calibri"/>
                <w:sz w:val="22"/>
                <w:szCs w:val="22"/>
              </w:rPr>
            </w:pPr>
            <w:r>
              <w:rPr>
                <w:rFonts w:ascii="Calibri" w:hAnsi="Calibri"/>
                <w:sz w:val="22"/>
                <w:szCs w:val="22"/>
              </w:rPr>
              <w:t>1683437</w:t>
            </w:r>
          </w:p>
        </w:tc>
        <w:tc>
          <w:tcPr>
            <w:tcW w:w="4678" w:type="dxa"/>
          </w:tcPr>
          <w:p w14:paraId="004A6719" w14:textId="77777777" w:rsidR="00CB4F99" w:rsidRDefault="00CB4F99" w:rsidP="00F6026F">
            <w:pPr>
              <w:pStyle w:val="Odstavecseseznamem"/>
              <w:spacing w:before="60"/>
              <w:ind w:left="0"/>
              <w:contextualSpacing w:val="0"/>
              <w:jc w:val="both"/>
              <w:rPr>
                <w:rFonts w:ascii="Calibri" w:hAnsi="Calibri"/>
                <w:sz w:val="22"/>
                <w:szCs w:val="22"/>
              </w:rPr>
            </w:pPr>
            <w:r>
              <w:rPr>
                <w:rFonts w:asciiTheme="minorHAnsi" w:hAnsiTheme="minorHAnsi" w:cstheme="minorHAnsi"/>
                <w:iCs/>
                <w:kern w:val="1"/>
                <w:sz w:val="22"/>
                <w:szCs w:val="22"/>
              </w:rPr>
              <w:t>Osušovač rukou VKV 651022, 82040566</w:t>
            </w:r>
          </w:p>
        </w:tc>
        <w:tc>
          <w:tcPr>
            <w:tcW w:w="2437" w:type="dxa"/>
          </w:tcPr>
          <w:p w14:paraId="4161ECC5" w14:textId="77777777" w:rsidR="00CB4F99" w:rsidRDefault="00CB4F99" w:rsidP="00F6026F">
            <w:pPr>
              <w:pStyle w:val="Odstavecseseznamem"/>
              <w:spacing w:before="60"/>
              <w:ind w:left="0"/>
              <w:contextualSpacing w:val="0"/>
              <w:jc w:val="both"/>
              <w:rPr>
                <w:rFonts w:ascii="Calibri" w:hAnsi="Calibri"/>
                <w:sz w:val="22"/>
                <w:szCs w:val="22"/>
              </w:rPr>
            </w:pPr>
          </w:p>
        </w:tc>
      </w:tr>
      <w:tr w:rsidR="00CB4F99" w14:paraId="220D424F" w14:textId="77777777" w:rsidTr="00F6026F">
        <w:tc>
          <w:tcPr>
            <w:tcW w:w="1129" w:type="dxa"/>
          </w:tcPr>
          <w:p w14:paraId="76C51B57" w14:textId="77777777" w:rsidR="00CB4F99" w:rsidRDefault="00CB4F99" w:rsidP="00F6026F">
            <w:pPr>
              <w:pStyle w:val="Odstavecseseznamem"/>
              <w:spacing w:before="60"/>
              <w:ind w:left="0"/>
              <w:contextualSpacing w:val="0"/>
              <w:jc w:val="center"/>
              <w:rPr>
                <w:rFonts w:ascii="Calibri" w:hAnsi="Calibri"/>
                <w:sz w:val="22"/>
                <w:szCs w:val="22"/>
              </w:rPr>
            </w:pPr>
            <w:r>
              <w:rPr>
                <w:rFonts w:ascii="Calibri" w:hAnsi="Calibri"/>
                <w:sz w:val="22"/>
                <w:szCs w:val="22"/>
              </w:rPr>
              <w:t>23</w:t>
            </w:r>
          </w:p>
        </w:tc>
        <w:tc>
          <w:tcPr>
            <w:tcW w:w="1134" w:type="dxa"/>
          </w:tcPr>
          <w:p w14:paraId="02B6C7BA" w14:textId="77777777" w:rsidR="00CB4F99" w:rsidRDefault="00CB4F99" w:rsidP="00F6026F">
            <w:pPr>
              <w:pStyle w:val="Odstavecseseznamem"/>
              <w:spacing w:before="60"/>
              <w:ind w:left="0"/>
              <w:contextualSpacing w:val="0"/>
              <w:jc w:val="both"/>
              <w:rPr>
                <w:rFonts w:ascii="Calibri" w:hAnsi="Calibri"/>
                <w:sz w:val="22"/>
                <w:szCs w:val="22"/>
              </w:rPr>
            </w:pPr>
            <w:r>
              <w:rPr>
                <w:rFonts w:ascii="Calibri" w:hAnsi="Calibri"/>
                <w:sz w:val="22"/>
                <w:szCs w:val="22"/>
              </w:rPr>
              <w:t>1599445</w:t>
            </w:r>
          </w:p>
        </w:tc>
        <w:tc>
          <w:tcPr>
            <w:tcW w:w="4678" w:type="dxa"/>
          </w:tcPr>
          <w:p w14:paraId="3918EC6F" w14:textId="77777777" w:rsidR="00CB4F99" w:rsidRDefault="00CB4F99" w:rsidP="00F6026F">
            <w:pPr>
              <w:pStyle w:val="Odstavecseseznamem"/>
              <w:spacing w:before="60"/>
              <w:ind w:left="0"/>
              <w:contextualSpacing w:val="0"/>
              <w:jc w:val="both"/>
              <w:rPr>
                <w:rFonts w:ascii="Calibri" w:hAnsi="Calibri"/>
                <w:sz w:val="22"/>
                <w:szCs w:val="22"/>
              </w:rPr>
            </w:pPr>
            <w:r>
              <w:rPr>
                <w:rFonts w:asciiTheme="minorHAnsi" w:hAnsiTheme="minorHAnsi" w:cstheme="minorHAnsi"/>
                <w:iCs/>
                <w:kern w:val="1"/>
                <w:sz w:val="22"/>
                <w:szCs w:val="22"/>
              </w:rPr>
              <w:t>Dávkovač mýdla 1059 651-016</w:t>
            </w:r>
          </w:p>
        </w:tc>
        <w:tc>
          <w:tcPr>
            <w:tcW w:w="2437" w:type="dxa"/>
          </w:tcPr>
          <w:p w14:paraId="0C332B35" w14:textId="77777777" w:rsidR="00CB4F99" w:rsidRDefault="00CB4F99" w:rsidP="00F6026F">
            <w:pPr>
              <w:pStyle w:val="Odstavecseseznamem"/>
              <w:spacing w:before="60"/>
              <w:ind w:left="0"/>
              <w:contextualSpacing w:val="0"/>
              <w:jc w:val="both"/>
              <w:rPr>
                <w:rFonts w:ascii="Calibri" w:hAnsi="Calibri"/>
                <w:sz w:val="22"/>
                <w:szCs w:val="22"/>
              </w:rPr>
            </w:pPr>
          </w:p>
        </w:tc>
      </w:tr>
      <w:tr w:rsidR="00CB4F99" w14:paraId="2270D9B0" w14:textId="77777777" w:rsidTr="00F6026F">
        <w:tc>
          <w:tcPr>
            <w:tcW w:w="1129" w:type="dxa"/>
          </w:tcPr>
          <w:p w14:paraId="71B5910F" w14:textId="77777777" w:rsidR="00CB4F99" w:rsidRDefault="00CB4F99" w:rsidP="00F6026F">
            <w:pPr>
              <w:pStyle w:val="Odstavecseseznamem"/>
              <w:spacing w:before="60"/>
              <w:ind w:left="0"/>
              <w:contextualSpacing w:val="0"/>
              <w:jc w:val="center"/>
              <w:rPr>
                <w:rFonts w:ascii="Calibri" w:hAnsi="Calibri"/>
                <w:sz w:val="22"/>
                <w:szCs w:val="22"/>
              </w:rPr>
            </w:pPr>
            <w:r>
              <w:rPr>
                <w:rFonts w:ascii="Calibri" w:hAnsi="Calibri"/>
                <w:sz w:val="22"/>
                <w:szCs w:val="22"/>
              </w:rPr>
              <w:t>24</w:t>
            </w:r>
          </w:p>
        </w:tc>
        <w:tc>
          <w:tcPr>
            <w:tcW w:w="1134" w:type="dxa"/>
          </w:tcPr>
          <w:p w14:paraId="5D8AEDC6" w14:textId="77777777" w:rsidR="00CB4F99" w:rsidRDefault="00CB4F99" w:rsidP="00F6026F">
            <w:pPr>
              <w:pStyle w:val="Odstavecseseznamem"/>
              <w:spacing w:before="60"/>
              <w:ind w:left="0"/>
              <w:contextualSpacing w:val="0"/>
              <w:jc w:val="both"/>
              <w:rPr>
                <w:rFonts w:ascii="Calibri" w:hAnsi="Calibri"/>
                <w:sz w:val="22"/>
                <w:szCs w:val="22"/>
              </w:rPr>
            </w:pPr>
            <w:r>
              <w:rPr>
                <w:rFonts w:ascii="Calibri" w:hAnsi="Calibri"/>
                <w:sz w:val="22"/>
                <w:szCs w:val="22"/>
              </w:rPr>
              <w:t>1903026</w:t>
            </w:r>
          </w:p>
        </w:tc>
        <w:tc>
          <w:tcPr>
            <w:tcW w:w="4678" w:type="dxa"/>
          </w:tcPr>
          <w:p w14:paraId="35D0B28D" w14:textId="77777777" w:rsidR="00CB4F99" w:rsidRDefault="00CB4F99" w:rsidP="00F6026F">
            <w:pPr>
              <w:pStyle w:val="Odstavecseseznamem"/>
              <w:spacing w:before="60"/>
              <w:ind w:left="0"/>
              <w:contextualSpacing w:val="0"/>
              <w:jc w:val="both"/>
              <w:rPr>
                <w:rFonts w:ascii="Calibri" w:hAnsi="Calibri"/>
                <w:sz w:val="22"/>
                <w:szCs w:val="22"/>
              </w:rPr>
            </w:pPr>
            <w:r>
              <w:rPr>
                <w:rFonts w:asciiTheme="minorHAnsi" w:hAnsiTheme="minorHAnsi" w:cstheme="minorHAnsi"/>
                <w:iCs/>
                <w:kern w:val="1"/>
                <w:sz w:val="22"/>
                <w:szCs w:val="22"/>
              </w:rPr>
              <w:t>Kabel WC EVAC s konektorem L=5,5m 301003</w:t>
            </w:r>
          </w:p>
        </w:tc>
        <w:tc>
          <w:tcPr>
            <w:tcW w:w="2437" w:type="dxa"/>
          </w:tcPr>
          <w:p w14:paraId="225E9B19" w14:textId="77777777" w:rsidR="00CB4F99" w:rsidRDefault="00CB4F99" w:rsidP="00F6026F">
            <w:pPr>
              <w:pStyle w:val="Odstavecseseznamem"/>
              <w:spacing w:before="60"/>
              <w:ind w:left="0"/>
              <w:contextualSpacing w:val="0"/>
              <w:jc w:val="both"/>
              <w:rPr>
                <w:rFonts w:ascii="Calibri" w:hAnsi="Calibri"/>
                <w:sz w:val="22"/>
                <w:szCs w:val="22"/>
              </w:rPr>
            </w:pPr>
          </w:p>
        </w:tc>
      </w:tr>
      <w:tr w:rsidR="00CB4F99" w14:paraId="7CB65256" w14:textId="77777777" w:rsidTr="00F6026F">
        <w:tc>
          <w:tcPr>
            <w:tcW w:w="1129" w:type="dxa"/>
          </w:tcPr>
          <w:p w14:paraId="5E5BF2FA" w14:textId="77777777" w:rsidR="00CB4F99" w:rsidRDefault="00CB4F99" w:rsidP="00F6026F">
            <w:pPr>
              <w:pStyle w:val="Odstavecseseznamem"/>
              <w:spacing w:before="60"/>
              <w:ind w:left="0"/>
              <w:contextualSpacing w:val="0"/>
              <w:jc w:val="center"/>
              <w:rPr>
                <w:rFonts w:ascii="Calibri" w:hAnsi="Calibri"/>
                <w:sz w:val="22"/>
                <w:szCs w:val="22"/>
              </w:rPr>
            </w:pPr>
            <w:r>
              <w:rPr>
                <w:rFonts w:ascii="Calibri" w:hAnsi="Calibri"/>
                <w:sz w:val="22"/>
                <w:szCs w:val="22"/>
              </w:rPr>
              <w:t>25</w:t>
            </w:r>
          </w:p>
        </w:tc>
        <w:tc>
          <w:tcPr>
            <w:tcW w:w="1134" w:type="dxa"/>
          </w:tcPr>
          <w:p w14:paraId="088549F3" w14:textId="77777777" w:rsidR="00CB4F99" w:rsidRDefault="00CB4F99" w:rsidP="00F6026F">
            <w:pPr>
              <w:pStyle w:val="Odstavecseseznamem"/>
              <w:spacing w:before="60"/>
              <w:ind w:left="0"/>
              <w:contextualSpacing w:val="0"/>
              <w:jc w:val="both"/>
              <w:rPr>
                <w:rFonts w:ascii="Calibri" w:hAnsi="Calibri"/>
                <w:sz w:val="22"/>
                <w:szCs w:val="22"/>
              </w:rPr>
            </w:pPr>
            <w:r>
              <w:rPr>
                <w:rFonts w:ascii="Calibri" w:hAnsi="Calibri"/>
                <w:sz w:val="22"/>
                <w:szCs w:val="22"/>
              </w:rPr>
              <w:t>1795487</w:t>
            </w:r>
          </w:p>
        </w:tc>
        <w:tc>
          <w:tcPr>
            <w:tcW w:w="4678" w:type="dxa"/>
          </w:tcPr>
          <w:p w14:paraId="7C729CAE" w14:textId="77777777" w:rsidR="00CB4F99" w:rsidRDefault="00CB4F99" w:rsidP="00F6026F">
            <w:pPr>
              <w:pStyle w:val="Odstavecseseznamem"/>
              <w:spacing w:before="60"/>
              <w:ind w:left="0"/>
              <w:contextualSpacing w:val="0"/>
              <w:jc w:val="both"/>
              <w:rPr>
                <w:rFonts w:ascii="Calibri" w:hAnsi="Calibri"/>
                <w:sz w:val="22"/>
                <w:szCs w:val="22"/>
              </w:rPr>
            </w:pPr>
            <w:r>
              <w:rPr>
                <w:rFonts w:asciiTheme="minorHAnsi" w:hAnsiTheme="minorHAnsi" w:cstheme="minorHAnsi"/>
                <w:iCs/>
                <w:kern w:val="1"/>
                <w:sz w:val="22"/>
                <w:szCs w:val="22"/>
              </w:rPr>
              <w:t>Koleno KR48 odpadního potrubí WC 5433583</w:t>
            </w:r>
          </w:p>
        </w:tc>
        <w:tc>
          <w:tcPr>
            <w:tcW w:w="2437" w:type="dxa"/>
          </w:tcPr>
          <w:p w14:paraId="53F1C242" w14:textId="77777777" w:rsidR="00CB4F99" w:rsidRDefault="00CB4F99" w:rsidP="00F6026F">
            <w:pPr>
              <w:pStyle w:val="Odstavecseseznamem"/>
              <w:spacing w:before="60"/>
              <w:ind w:left="0"/>
              <w:contextualSpacing w:val="0"/>
              <w:jc w:val="both"/>
              <w:rPr>
                <w:rFonts w:ascii="Calibri" w:hAnsi="Calibri"/>
                <w:sz w:val="22"/>
                <w:szCs w:val="22"/>
              </w:rPr>
            </w:pPr>
          </w:p>
        </w:tc>
      </w:tr>
      <w:tr w:rsidR="00CB4F99" w14:paraId="2FCAEC36" w14:textId="77777777" w:rsidTr="00F6026F">
        <w:tc>
          <w:tcPr>
            <w:tcW w:w="1129" w:type="dxa"/>
          </w:tcPr>
          <w:p w14:paraId="7981B0D0" w14:textId="77777777" w:rsidR="00CB4F99" w:rsidRDefault="00CB4F99" w:rsidP="00F6026F">
            <w:pPr>
              <w:pStyle w:val="Odstavecseseznamem"/>
              <w:spacing w:before="60"/>
              <w:ind w:left="0"/>
              <w:contextualSpacing w:val="0"/>
              <w:jc w:val="center"/>
              <w:rPr>
                <w:rFonts w:ascii="Calibri" w:hAnsi="Calibri"/>
                <w:sz w:val="22"/>
                <w:szCs w:val="22"/>
              </w:rPr>
            </w:pPr>
            <w:r>
              <w:rPr>
                <w:rFonts w:ascii="Calibri" w:hAnsi="Calibri"/>
                <w:sz w:val="22"/>
                <w:szCs w:val="22"/>
              </w:rPr>
              <w:t>26</w:t>
            </w:r>
          </w:p>
        </w:tc>
        <w:tc>
          <w:tcPr>
            <w:tcW w:w="1134" w:type="dxa"/>
          </w:tcPr>
          <w:p w14:paraId="7F691A43" w14:textId="77777777" w:rsidR="00CB4F99" w:rsidRDefault="00CB4F99" w:rsidP="00F6026F">
            <w:pPr>
              <w:pStyle w:val="Odstavecseseznamem"/>
              <w:spacing w:before="60"/>
              <w:ind w:left="0"/>
              <w:contextualSpacing w:val="0"/>
              <w:jc w:val="both"/>
              <w:rPr>
                <w:rFonts w:ascii="Calibri" w:hAnsi="Calibri"/>
                <w:sz w:val="22"/>
                <w:szCs w:val="22"/>
              </w:rPr>
            </w:pPr>
            <w:r>
              <w:rPr>
                <w:rFonts w:ascii="Calibri" w:hAnsi="Calibri"/>
                <w:sz w:val="22"/>
                <w:szCs w:val="22"/>
              </w:rPr>
              <w:t>1731464</w:t>
            </w:r>
          </w:p>
        </w:tc>
        <w:tc>
          <w:tcPr>
            <w:tcW w:w="4678" w:type="dxa"/>
          </w:tcPr>
          <w:p w14:paraId="7E218288" w14:textId="77777777" w:rsidR="00CB4F99" w:rsidRDefault="00CB4F99" w:rsidP="00F6026F">
            <w:pPr>
              <w:pStyle w:val="Odstavecseseznamem"/>
              <w:spacing w:before="60"/>
              <w:ind w:left="0"/>
              <w:contextualSpacing w:val="0"/>
              <w:jc w:val="both"/>
              <w:rPr>
                <w:rFonts w:ascii="Calibri" w:hAnsi="Calibri"/>
                <w:sz w:val="22"/>
                <w:szCs w:val="22"/>
              </w:rPr>
            </w:pPr>
            <w:r>
              <w:rPr>
                <w:rFonts w:asciiTheme="minorHAnsi" w:hAnsiTheme="minorHAnsi" w:cstheme="minorHAnsi"/>
                <w:iCs/>
                <w:kern w:val="1"/>
                <w:sz w:val="22"/>
                <w:szCs w:val="22"/>
              </w:rPr>
              <w:t>Kabel topný LOSS 9, 0160-80.00.00</w:t>
            </w:r>
          </w:p>
        </w:tc>
        <w:tc>
          <w:tcPr>
            <w:tcW w:w="2437" w:type="dxa"/>
          </w:tcPr>
          <w:p w14:paraId="6699A7E5" w14:textId="77777777" w:rsidR="00CB4F99" w:rsidRDefault="00CB4F99" w:rsidP="00F6026F">
            <w:pPr>
              <w:pStyle w:val="Odstavecseseznamem"/>
              <w:spacing w:before="60"/>
              <w:ind w:left="0"/>
              <w:contextualSpacing w:val="0"/>
              <w:jc w:val="both"/>
              <w:rPr>
                <w:rFonts w:ascii="Calibri" w:hAnsi="Calibri"/>
                <w:sz w:val="22"/>
                <w:szCs w:val="22"/>
              </w:rPr>
            </w:pPr>
          </w:p>
        </w:tc>
      </w:tr>
      <w:tr w:rsidR="00CB4F99" w14:paraId="48FF56B8" w14:textId="77777777" w:rsidTr="00F6026F">
        <w:tc>
          <w:tcPr>
            <w:tcW w:w="1129" w:type="dxa"/>
          </w:tcPr>
          <w:p w14:paraId="16D49C4D" w14:textId="77777777" w:rsidR="00CB4F99" w:rsidRDefault="00CB4F99" w:rsidP="00F6026F">
            <w:pPr>
              <w:pStyle w:val="Odstavecseseznamem"/>
              <w:spacing w:before="60"/>
              <w:ind w:left="0"/>
              <w:contextualSpacing w:val="0"/>
              <w:jc w:val="center"/>
              <w:rPr>
                <w:rFonts w:ascii="Calibri" w:hAnsi="Calibri"/>
                <w:sz w:val="22"/>
                <w:szCs w:val="22"/>
              </w:rPr>
            </w:pPr>
            <w:r>
              <w:rPr>
                <w:rFonts w:ascii="Calibri" w:hAnsi="Calibri"/>
                <w:sz w:val="22"/>
                <w:szCs w:val="22"/>
              </w:rPr>
              <w:t>27</w:t>
            </w:r>
          </w:p>
        </w:tc>
        <w:tc>
          <w:tcPr>
            <w:tcW w:w="1134" w:type="dxa"/>
          </w:tcPr>
          <w:p w14:paraId="757CF0CA" w14:textId="77777777" w:rsidR="00CB4F99" w:rsidRDefault="00CB4F99" w:rsidP="00F6026F">
            <w:pPr>
              <w:pStyle w:val="Odstavecseseznamem"/>
              <w:spacing w:before="60"/>
              <w:ind w:left="0"/>
              <w:contextualSpacing w:val="0"/>
              <w:jc w:val="both"/>
              <w:rPr>
                <w:rFonts w:ascii="Calibri" w:hAnsi="Calibri"/>
                <w:sz w:val="22"/>
                <w:szCs w:val="22"/>
              </w:rPr>
            </w:pPr>
            <w:r>
              <w:rPr>
                <w:rFonts w:ascii="Calibri" w:hAnsi="Calibri"/>
                <w:sz w:val="22"/>
                <w:szCs w:val="22"/>
              </w:rPr>
              <w:t>1683461</w:t>
            </w:r>
          </w:p>
        </w:tc>
        <w:tc>
          <w:tcPr>
            <w:tcW w:w="4678" w:type="dxa"/>
          </w:tcPr>
          <w:p w14:paraId="552E65C6" w14:textId="77777777" w:rsidR="00CB4F99" w:rsidRDefault="00CB4F99" w:rsidP="00F6026F">
            <w:pPr>
              <w:pStyle w:val="Odstavecseseznamem"/>
              <w:spacing w:before="60"/>
              <w:ind w:left="0"/>
              <w:contextualSpacing w:val="0"/>
              <w:jc w:val="both"/>
              <w:rPr>
                <w:rFonts w:ascii="Calibri" w:hAnsi="Calibri"/>
                <w:sz w:val="22"/>
                <w:szCs w:val="22"/>
              </w:rPr>
            </w:pPr>
            <w:r w:rsidRPr="00464E10">
              <w:rPr>
                <w:rFonts w:asciiTheme="minorHAnsi" w:hAnsiTheme="minorHAnsi" w:cstheme="minorHAnsi"/>
                <w:iCs/>
                <w:kern w:val="1"/>
                <w:sz w:val="22"/>
                <w:szCs w:val="22"/>
              </w:rPr>
              <w:t>Regulátor tlaku AR25-F03EH-B</w:t>
            </w:r>
          </w:p>
        </w:tc>
        <w:tc>
          <w:tcPr>
            <w:tcW w:w="2437" w:type="dxa"/>
          </w:tcPr>
          <w:p w14:paraId="70034873" w14:textId="77777777" w:rsidR="00CB4F99" w:rsidRDefault="00CB4F99" w:rsidP="00F6026F">
            <w:pPr>
              <w:pStyle w:val="Odstavecseseznamem"/>
              <w:spacing w:before="60"/>
              <w:ind w:left="0"/>
              <w:contextualSpacing w:val="0"/>
              <w:jc w:val="both"/>
              <w:rPr>
                <w:rFonts w:ascii="Calibri" w:hAnsi="Calibri"/>
                <w:sz w:val="22"/>
                <w:szCs w:val="22"/>
              </w:rPr>
            </w:pPr>
          </w:p>
        </w:tc>
      </w:tr>
      <w:tr w:rsidR="00CB4F99" w14:paraId="2D62248C" w14:textId="77777777" w:rsidTr="00F6026F">
        <w:tc>
          <w:tcPr>
            <w:tcW w:w="1129" w:type="dxa"/>
          </w:tcPr>
          <w:p w14:paraId="06AE9CE6" w14:textId="77777777" w:rsidR="00CB4F99" w:rsidRDefault="00CB4F99" w:rsidP="00F6026F">
            <w:pPr>
              <w:pStyle w:val="Odstavecseseznamem"/>
              <w:spacing w:before="60"/>
              <w:ind w:left="0"/>
              <w:contextualSpacing w:val="0"/>
              <w:jc w:val="center"/>
              <w:rPr>
                <w:rFonts w:ascii="Calibri" w:hAnsi="Calibri"/>
                <w:sz w:val="22"/>
                <w:szCs w:val="22"/>
              </w:rPr>
            </w:pPr>
            <w:r>
              <w:rPr>
                <w:rFonts w:ascii="Calibri" w:hAnsi="Calibri"/>
                <w:sz w:val="22"/>
                <w:szCs w:val="22"/>
              </w:rPr>
              <w:t>28</w:t>
            </w:r>
          </w:p>
        </w:tc>
        <w:tc>
          <w:tcPr>
            <w:tcW w:w="1134" w:type="dxa"/>
          </w:tcPr>
          <w:p w14:paraId="73C5E50A" w14:textId="77777777" w:rsidR="00CB4F99" w:rsidRDefault="00CB4F99" w:rsidP="00F6026F">
            <w:pPr>
              <w:pStyle w:val="Odstavecseseznamem"/>
              <w:spacing w:before="60"/>
              <w:ind w:left="0"/>
              <w:contextualSpacing w:val="0"/>
              <w:jc w:val="both"/>
              <w:rPr>
                <w:rFonts w:ascii="Calibri" w:hAnsi="Calibri"/>
                <w:sz w:val="22"/>
                <w:szCs w:val="22"/>
              </w:rPr>
            </w:pPr>
            <w:r>
              <w:rPr>
                <w:rFonts w:ascii="Calibri" w:hAnsi="Calibri"/>
                <w:sz w:val="22"/>
                <w:szCs w:val="22"/>
              </w:rPr>
              <w:t>1071832</w:t>
            </w:r>
          </w:p>
        </w:tc>
        <w:tc>
          <w:tcPr>
            <w:tcW w:w="4678" w:type="dxa"/>
          </w:tcPr>
          <w:p w14:paraId="09F0A766" w14:textId="77777777" w:rsidR="00CB4F99" w:rsidRDefault="00CB4F99" w:rsidP="00F6026F">
            <w:pPr>
              <w:pStyle w:val="Odstavecseseznamem"/>
              <w:spacing w:before="60"/>
              <w:ind w:left="0"/>
              <w:contextualSpacing w:val="0"/>
              <w:jc w:val="both"/>
              <w:rPr>
                <w:rFonts w:ascii="Calibri" w:hAnsi="Calibri"/>
                <w:sz w:val="22"/>
                <w:szCs w:val="22"/>
              </w:rPr>
            </w:pPr>
            <w:r>
              <w:rPr>
                <w:rFonts w:asciiTheme="minorHAnsi" w:hAnsiTheme="minorHAnsi" w:cstheme="minorHAnsi"/>
                <w:iCs/>
                <w:kern w:val="1"/>
                <w:sz w:val="22"/>
                <w:szCs w:val="22"/>
              </w:rPr>
              <w:t>Sada splachovací 20626</w:t>
            </w:r>
          </w:p>
        </w:tc>
        <w:tc>
          <w:tcPr>
            <w:tcW w:w="2437" w:type="dxa"/>
          </w:tcPr>
          <w:p w14:paraId="7052A3C8" w14:textId="77777777" w:rsidR="00CB4F99" w:rsidRDefault="00CB4F99" w:rsidP="00F6026F">
            <w:pPr>
              <w:pStyle w:val="Odstavecseseznamem"/>
              <w:spacing w:before="60"/>
              <w:ind w:left="0"/>
              <w:contextualSpacing w:val="0"/>
              <w:jc w:val="both"/>
              <w:rPr>
                <w:rFonts w:ascii="Calibri" w:hAnsi="Calibri"/>
                <w:sz w:val="22"/>
                <w:szCs w:val="22"/>
              </w:rPr>
            </w:pPr>
          </w:p>
        </w:tc>
      </w:tr>
    </w:tbl>
    <w:p w14:paraId="47767D3F" w14:textId="77777777" w:rsidR="00CB4F99" w:rsidRDefault="00CB4F99" w:rsidP="00CB4F99">
      <w:pPr>
        <w:widowControl w:val="0"/>
        <w:suppressAutoHyphens/>
        <w:spacing w:after="120"/>
        <w:ind w:left="567" w:right="113"/>
        <w:jc w:val="both"/>
        <w:rPr>
          <w:rFonts w:asciiTheme="minorHAnsi" w:hAnsiTheme="minorHAnsi" w:cstheme="minorHAnsi"/>
          <w:b/>
          <w:bCs/>
          <w:iCs/>
          <w:kern w:val="1"/>
          <w:sz w:val="22"/>
          <w:szCs w:val="22"/>
          <w:highlight w:val="yellow"/>
        </w:rPr>
      </w:pPr>
    </w:p>
    <w:p w14:paraId="612A2CB6" w14:textId="6E8A3740" w:rsidR="00CB4F99" w:rsidRPr="000E428E" w:rsidRDefault="00CB4F99" w:rsidP="00CB4F99">
      <w:pPr>
        <w:widowControl w:val="0"/>
        <w:suppressAutoHyphens/>
        <w:spacing w:after="120"/>
        <w:ind w:left="567" w:right="113"/>
        <w:jc w:val="both"/>
        <w:rPr>
          <w:rFonts w:asciiTheme="minorHAnsi" w:hAnsiTheme="minorHAnsi" w:cstheme="minorHAnsi"/>
          <w:b/>
          <w:bCs/>
          <w:iCs/>
          <w:kern w:val="1"/>
          <w:sz w:val="22"/>
          <w:szCs w:val="22"/>
        </w:rPr>
      </w:pPr>
      <w:r w:rsidRPr="000E428E">
        <w:rPr>
          <w:rFonts w:asciiTheme="minorHAnsi" w:hAnsiTheme="minorHAnsi" w:cstheme="minorHAnsi"/>
          <w:b/>
          <w:bCs/>
          <w:iCs/>
          <w:kern w:val="1"/>
          <w:sz w:val="22"/>
          <w:szCs w:val="22"/>
          <w:highlight w:val="yellow"/>
        </w:rPr>
        <w:t>(rozsah plnění upraví dodavatel dle nabízených položek)</w:t>
      </w:r>
    </w:p>
    <w:p w14:paraId="4A415F58" w14:textId="7144A8DD" w:rsidR="00742F88" w:rsidRPr="00F9349C" w:rsidRDefault="00742F88" w:rsidP="00CB4F99">
      <w:pPr>
        <w:ind w:left="567"/>
        <w:jc w:val="both"/>
        <w:rPr>
          <w:rFonts w:ascii="Calibri" w:hAnsi="Calibri" w:cs="Calibri"/>
          <w:sz w:val="22"/>
          <w:szCs w:val="22"/>
        </w:rPr>
      </w:pPr>
    </w:p>
    <w:p w14:paraId="1DC0E360" w14:textId="593EADA7" w:rsidR="00742F88" w:rsidRPr="007725F3" w:rsidRDefault="005E7E98" w:rsidP="007725F3">
      <w:pPr>
        <w:pStyle w:val="Odstavecseseznamem"/>
        <w:numPr>
          <w:ilvl w:val="1"/>
          <w:numId w:val="17"/>
        </w:numPr>
        <w:spacing w:before="60" w:after="120"/>
        <w:ind w:left="567" w:hanging="567"/>
        <w:jc w:val="both"/>
        <w:rPr>
          <w:rFonts w:ascii="Calibri" w:hAnsi="Calibri" w:cs="Calibri"/>
          <w:sz w:val="22"/>
          <w:szCs w:val="22"/>
        </w:rPr>
      </w:pPr>
      <w:r w:rsidRPr="007725F3">
        <w:rPr>
          <w:rFonts w:ascii="Calibri" w:hAnsi="Calibri" w:cs="Calibri"/>
          <w:sz w:val="22"/>
          <w:szCs w:val="22"/>
        </w:rPr>
        <w:t>Prodávající je povinen dodat Věci dle Dílčí smlouvy a předat je Kupujícímu v místě plnění, kterým je provozovna Kupujícího určená Kupujícím v příslušné Dílčí smlouvě; nebude-li místo plnění sjednáno v příslušné Dílčí smlouvě, je místem plnění sídlo Kupujícího.</w:t>
      </w:r>
    </w:p>
    <w:p w14:paraId="2A4E3D10" w14:textId="77777777" w:rsidR="007725F3" w:rsidRDefault="007725F3" w:rsidP="007725F3">
      <w:pPr>
        <w:pStyle w:val="Odstavecseseznamem"/>
        <w:numPr>
          <w:ilvl w:val="1"/>
          <w:numId w:val="17"/>
        </w:numPr>
        <w:spacing w:after="120"/>
        <w:ind w:left="567" w:hanging="567"/>
        <w:jc w:val="both"/>
        <w:rPr>
          <w:rFonts w:ascii="Calibri" w:hAnsi="Calibri" w:cs="Calibri"/>
          <w:b/>
          <w:sz w:val="22"/>
          <w:szCs w:val="22"/>
        </w:rPr>
      </w:pPr>
      <w:r>
        <w:rPr>
          <w:rFonts w:ascii="Calibri" w:hAnsi="Calibri" w:cs="Calibri"/>
          <w:sz w:val="22"/>
          <w:szCs w:val="22"/>
        </w:rPr>
        <w:t>Celkové množství Věcí uvedené v Dílčí smlouvě je pevné a nepřekročitelné. Pokud by dodané množství Věcí překročilo množství objednané, není Dílčí smlouva uzavřena i na přebytečné množství. Ust. § 2093 občanského zákoníku se vylučuje. Prodávající se v takovém případě zavazuje uhradit Kupujícímu náklady spojené s úschovou přebytečného množství Věcí ve výši 250 Kč/den/paletové místo, a to až do odvezení přebytečných Věcí ze skladu Kupujícího, příp. nalezení jiného řešení oboustranně akceptovatelného řešení. Vlastnické právo k přebytečným Věcem a nebezpečí škody na těchto Věcech na Kupujícího nepřechází, ledaže se Smluvní strany v konkrétním případě písemně dohodnou jinak.</w:t>
      </w:r>
    </w:p>
    <w:p w14:paraId="5C1040D2" w14:textId="77777777" w:rsidR="00742F88" w:rsidRPr="00F9349C" w:rsidRDefault="008778D9"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7B5112" w:rsidRPr="00F9349C">
        <w:rPr>
          <w:rFonts w:ascii="Calibri" w:hAnsi="Calibri" w:cs="Calibri"/>
          <w:sz w:val="22"/>
          <w:szCs w:val="22"/>
        </w:rPr>
        <w:t xml:space="preserve">je povinen předmět plnění </w:t>
      </w:r>
      <w:r w:rsidR="005F5BDB" w:rsidRPr="00F9349C">
        <w:rPr>
          <w:rFonts w:ascii="Calibri" w:hAnsi="Calibri" w:cs="Calibri"/>
          <w:sz w:val="22"/>
          <w:szCs w:val="22"/>
        </w:rPr>
        <w:t xml:space="preserve">na své náklady </w:t>
      </w:r>
      <w:r w:rsidR="007B5112" w:rsidRPr="00F9349C">
        <w:rPr>
          <w:rFonts w:ascii="Calibri" w:hAnsi="Calibri" w:cs="Calibri"/>
          <w:sz w:val="22"/>
          <w:szCs w:val="22"/>
        </w:rPr>
        <w:t>zabalit a zajistit pro přepravu ve smyslu ust. § 2097 zákona č. 89/2012 Sb., občanského zákoníku v platném znění (dále jen „</w:t>
      </w:r>
      <w:r w:rsidR="007B5112" w:rsidRPr="00F9349C">
        <w:rPr>
          <w:rFonts w:ascii="Calibri" w:hAnsi="Calibri" w:cs="Calibri"/>
          <w:b/>
          <w:bCs/>
          <w:i/>
          <w:iCs/>
          <w:sz w:val="22"/>
          <w:szCs w:val="22"/>
        </w:rPr>
        <w:t>občanský zákoník</w:t>
      </w:r>
      <w:r w:rsidR="007B5112" w:rsidRPr="00F9349C">
        <w:rPr>
          <w:rFonts w:ascii="Calibri" w:hAnsi="Calibri" w:cs="Calibri"/>
          <w:sz w:val="22"/>
          <w:szCs w:val="22"/>
        </w:rPr>
        <w:t>“).</w:t>
      </w:r>
    </w:p>
    <w:p w14:paraId="39B43F72" w14:textId="722DA498" w:rsidR="00204E0E" w:rsidRPr="00F9349C" w:rsidRDefault="007B5112"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8778D9" w:rsidRPr="00F9349C">
        <w:rPr>
          <w:rFonts w:ascii="Calibri" w:hAnsi="Calibri" w:cs="Calibri"/>
          <w:sz w:val="22"/>
          <w:szCs w:val="22"/>
        </w:rPr>
        <w:t xml:space="preserve">je povinen předat Kupujícímu nejpozději s dodáním </w:t>
      </w:r>
      <w:r w:rsidR="00EE14B2" w:rsidRPr="00F9349C">
        <w:rPr>
          <w:rFonts w:ascii="Calibri" w:hAnsi="Calibri" w:cs="Calibri"/>
          <w:sz w:val="22"/>
          <w:szCs w:val="22"/>
        </w:rPr>
        <w:t>Věcí doklady vztahující se k</w:t>
      </w:r>
      <w:r w:rsidR="008778D9" w:rsidRPr="00F9349C">
        <w:rPr>
          <w:rFonts w:ascii="Calibri" w:hAnsi="Calibri" w:cs="Calibri"/>
          <w:sz w:val="22"/>
          <w:szCs w:val="22"/>
        </w:rPr>
        <w:t xml:space="preserve"> </w:t>
      </w:r>
      <w:r w:rsidR="00EE14B2" w:rsidRPr="00F9349C">
        <w:rPr>
          <w:rFonts w:ascii="Calibri" w:hAnsi="Calibri" w:cs="Calibri"/>
          <w:sz w:val="22"/>
          <w:szCs w:val="22"/>
        </w:rPr>
        <w:t>Věcem</w:t>
      </w:r>
      <w:r w:rsidR="008778D9" w:rsidRPr="00F9349C">
        <w:rPr>
          <w:rFonts w:ascii="Calibri" w:hAnsi="Calibri" w:cs="Calibri"/>
          <w:sz w:val="22"/>
          <w:szCs w:val="22"/>
        </w:rPr>
        <w:t xml:space="preserve"> </w:t>
      </w:r>
      <w:r w:rsidR="007D09BA" w:rsidRPr="00F9349C">
        <w:rPr>
          <w:rFonts w:ascii="Calibri" w:hAnsi="Calibri" w:cs="Calibri"/>
          <w:sz w:val="22"/>
          <w:szCs w:val="22"/>
        </w:rPr>
        <w:t>dle specifikace sjednané v Dílčí smlouvě</w:t>
      </w:r>
      <w:r w:rsidR="00CC6852" w:rsidRPr="00F9349C">
        <w:rPr>
          <w:rFonts w:ascii="Calibri" w:hAnsi="Calibri" w:cs="Calibri"/>
          <w:sz w:val="22"/>
          <w:szCs w:val="22"/>
        </w:rPr>
        <w:t xml:space="preserve"> (dále jen „</w:t>
      </w:r>
      <w:r w:rsidR="00CC6852" w:rsidRPr="00F9349C">
        <w:rPr>
          <w:rFonts w:ascii="Calibri" w:hAnsi="Calibri" w:cs="Calibri"/>
          <w:b/>
          <w:bCs/>
          <w:i/>
          <w:iCs/>
          <w:sz w:val="22"/>
          <w:szCs w:val="22"/>
        </w:rPr>
        <w:t>doklady</w:t>
      </w:r>
      <w:r w:rsidR="00CC6852" w:rsidRPr="00F9349C">
        <w:rPr>
          <w:rFonts w:ascii="Calibri" w:hAnsi="Calibri" w:cs="Calibri"/>
          <w:sz w:val="22"/>
          <w:szCs w:val="22"/>
        </w:rPr>
        <w:t>“)</w:t>
      </w:r>
      <w:r w:rsidR="00204E0E" w:rsidRPr="00F9349C">
        <w:rPr>
          <w:rFonts w:ascii="Calibri" w:hAnsi="Calibri" w:cs="Calibri"/>
          <w:sz w:val="22"/>
          <w:szCs w:val="22"/>
        </w:rPr>
        <w:t>, a to zejména</w:t>
      </w:r>
    </w:p>
    <w:p w14:paraId="4C134955" w14:textId="68F02E77" w:rsidR="00CC6852" w:rsidRPr="00F611A7" w:rsidRDefault="00204E0E"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sz w:val="22"/>
          <w:szCs w:val="22"/>
        </w:rPr>
        <w:t xml:space="preserve">dokument inspekční kontroly dle aktuálního znění ČSN EN 10204 – Inspekční certifikát 3.1 nebo 3.2, případně další dokumenty stanovené předpisem </w:t>
      </w:r>
      <w:r w:rsidR="00DB349C">
        <w:rPr>
          <w:rFonts w:ascii="Calibri" w:hAnsi="Calibri" w:cs="Calibri"/>
          <w:sz w:val="22"/>
          <w:szCs w:val="22"/>
        </w:rPr>
        <w:t xml:space="preserve">společnosti České dráhy, a.s. </w:t>
      </w:r>
      <w:r w:rsidR="00C64206">
        <w:rPr>
          <w:rFonts w:ascii="Calibri" w:hAnsi="Calibri" w:cs="Calibri"/>
          <w:sz w:val="22"/>
          <w:szCs w:val="22"/>
        </w:rPr>
        <w:t>ČD</w:t>
      </w:r>
      <w:r w:rsidR="00DB349C">
        <w:rPr>
          <w:rFonts w:ascii="Calibri" w:hAnsi="Calibri" w:cs="Calibri"/>
          <w:sz w:val="22"/>
          <w:szCs w:val="22"/>
        </w:rPr>
        <w:t xml:space="preserve"> </w:t>
      </w:r>
      <w:r w:rsidRPr="009C0DCD">
        <w:rPr>
          <w:rFonts w:ascii="Calibri" w:hAnsi="Calibri" w:cs="Calibri"/>
          <w:sz w:val="22"/>
          <w:szCs w:val="22"/>
        </w:rPr>
        <w:t xml:space="preserve">V6/1 </w:t>
      </w:r>
      <w:r w:rsidR="0070237B">
        <w:rPr>
          <w:rFonts w:ascii="Calibri" w:hAnsi="Calibri" w:cs="Calibri"/>
          <w:sz w:val="22"/>
          <w:szCs w:val="22"/>
        </w:rPr>
        <w:t>(dále jen „</w:t>
      </w:r>
      <w:r w:rsidR="0070237B" w:rsidRPr="00120A54">
        <w:rPr>
          <w:rFonts w:ascii="Calibri" w:hAnsi="Calibri" w:cs="Calibri"/>
          <w:b/>
          <w:bCs/>
          <w:i/>
          <w:iCs/>
          <w:sz w:val="22"/>
          <w:szCs w:val="22"/>
        </w:rPr>
        <w:t xml:space="preserve">Předpis </w:t>
      </w:r>
      <w:r w:rsidR="00C64206">
        <w:rPr>
          <w:rFonts w:ascii="Calibri" w:hAnsi="Calibri" w:cs="Calibri"/>
          <w:b/>
          <w:bCs/>
          <w:i/>
          <w:iCs/>
          <w:sz w:val="22"/>
          <w:szCs w:val="22"/>
        </w:rPr>
        <w:t>ČD</w:t>
      </w:r>
      <w:r w:rsidR="0070237B" w:rsidRPr="00120A54">
        <w:rPr>
          <w:rFonts w:ascii="Calibri" w:hAnsi="Calibri" w:cs="Calibri"/>
          <w:b/>
          <w:bCs/>
          <w:i/>
          <w:iCs/>
          <w:sz w:val="22"/>
          <w:szCs w:val="22"/>
        </w:rPr>
        <w:t xml:space="preserve"> V6/1</w:t>
      </w:r>
      <w:r w:rsidR="0070237B">
        <w:rPr>
          <w:rFonts w:ascii="Calibri" w:hAnsi="Calibri" w:cs="Calibri"/>
          <w:sz w:val="22"/>
          <w:szCs w:val="22"/>
        </w:rPr>
        <w:t xml:space="preserve">“) </w:t>
      </w:r>
      <w:r w:rsidRPr="009C0DCD">
        <w:rPr>
          <w:rFonts w:ascii="Calibri" w:hAnsi="Calibri" w:cs="Calibri"/>
          <w:sz w:val="22"/>
          <w:szCs w:val="22"/>
        </w:rPr>
        <w:t>či další</w:t>
      </w:r>
      <w:r w:rsidRPr="005F5BDB">
        <w:rPr>
          <w:rFonts w:ascii="Calibri" w:hAnsi="Calibri" w:cs="Calibri"/>
          <w:sz w:val="22"/>
          <w:szCs w:val="22"/>
        </w:rPr>
        <w:t>mi interními předpisy ČD, jsou-li dodávány Věci,</w:t>
      </w:r>
      <w:r w:rsidR="00CC6852" w:rsidRPr="005F5BDB">
        <w:rPr>
          <w:rFonts w:ascii="Calibri" w:hAnsi="Calibri" w:cs="Calibri"/>
          <w:sz w:val="22"/>
          <w:szCs w:val="22"/>
        </w:rPr>
        <w:t xml:space="preserve"> k nimž se tyto dokumenty vztahují;</w:t>
      </w:r>
    </w:p>
    <w:p w14:paraId="61338B48" w14:textId="1BCBAC89" w:rsidR="00F611A7" w:rsidRDefault="00F611A7" w:rsidP="00F611A7">
      <w:pPr>
        <w:spacing w:before="60"/>
        <w:ind w:firstLine="1560"/>
        <w:jc w:val="both"/>
        <w:rPr>
          <w:rFonts w:ascii="Calibri" w:hAnsi="Calibri" w:cs="Calibri"/>
          <w:b/>
          <w:sz w:val="22"/>
          <w:szCs w:val="22"/>
        </w:rPr>
      </w:pPr>
      <w:r w:rsidRPr="00F611A7">
        <w:rPr>
          <w:rFonts w:ascii="Calibri" w:hAnsi="Calibri" w:cs="Calibri"/>
          <w:b/>
          <w:sz w:val="22"/>
          <w:szCs w:val="22"/>
          <w:highlight w:val="green"/>
        </w:rPr>
        <w:t>Kupující požaduje dodat současně s plněním u položek:</w:t>
      </w:r>
    </w:p>
    <w:p w14:paraId="12E39C4C" w14:textId="77777777" w:rsidR="00F611A7" w:rsidRPr="00F611A7" w:rsidRDefault="00F611A7" w:rsidP="00B37712">
      <w:pPr>
        <w:pStyle w:val="Odstavecseseznamem"/>
        <w:numPr>
          <w:ilvl w:val="0"/>
          <w:numId w:val="20"/>
        </w:numPr>
        <w:spacing w:before="60"/>
        <w:ind w:firstLine="633"/>
        <w:contextualSpacing w:val="0"/>
        <w:jc w:val="both"/>
        <w:rPr>
          <w:rFonts w:asciiTheme="minorHAnsi" w:hAnsiTheme="minorHAnsi"/>
          <w:b/>
          <w:sz w:val="22"/>
          <w:szCs w:val="22"/>
        </w:rPr>
      </w:pPr>
      <w:r w:rsidRPr="00F611A7">
        <w:rPr>
          <w:rFonts w:asciiTheme="minorHAnsi" w:hAnsiTheme="minorHAnsi" w:cs="Arial"/>
          <w:sz w:val="22"/>
          <w:szCs w:val="22"/>
        </w:rPr>
        <w:t>Jednotka WC EVAC VTH-600-RIC, 650013 – inspekční certifikát 3.1</w:t>
      </w:r>
    </w:p>
    <w:p w14:paraId="40EFC03D" w14:textId="77777777" w:rsidR="00F611A7" w:rsidRPr="00F611A7" w:rsidRDefault="00F611A7" w:rsidP="00B37712">
      <w:pPr>
        <w:pStyle w:val="Odstavecseseznamem"/>
        <w:numPr>
          <w:ilvl w:val="0"/>
          <w:numId w:val="20"/>
        </w:numPr>
        <w:spacing w:before="60"/>
        <w:ind w:firstLine="633"/>
        <w:contextualSpacing w:val="0"/>
        <w:jc w:val="both"/>
        <w:rPr>
          <w:rFonts w:asciiTheme="minorHAnsi" w:hAnsiTheme="minorHAnsi"/>
          <w:b/>
          <w:sz w:val="22"/>
          <w:szCs w:val="22"/>
        </w:rPr>
      </w:pPr>
      <w:r w:rsidRPr="00F611A7">
        <w:rPr>
          <w:rFonts w:asciiTheme="minorHAnsi" w:hAnsiTheme="minorHAnsi" w:cs="Arial"/>
          <w:sz w:val="22"/>
          <w:szCs w:val="22"/>
        </w:rPr>
        <w:t>Pumpa vakuová EVAC 44676 – inspekční certifikát 3.1</w:t>
      </w:r>
    </w:p>
    <w:p w14:paraId="48AEB994" w14:textId="77777777" w:rsidR="00F611A7" w:rsidRPr="00F611A7" w:rsidRDefault="00F611A7" w:rsidP="00B37712">
      <w:pPr>
        <w:pStyle w:val="Odstavecseseznamem"/>
        <w:numPr>
          <w:ilvl w:val="0"/>
          <w:numId w:val="20"/>
        </w:numPr>
        <w:spacing w:before="60"/>
        <w:ind w:firstLine="633"/>
        <w:contextualSpacing w:val="0"/>
        <w:jc w:val="both"/>
        <w:rPr>
          <w:rFonts w:asciiTheme="minorHAnsi" w:hAnsiTheme="minorHAnsi"/>
          <w:b/>
          <w:sz w:val="22"/>
          <w:szCs w:val="22"/>
        </w:rPr>
      </w:pPr>
      <w:r w:rsidRPr="00F611A7">
        <w:rPr>
          <w:rFonts w:asciiTheme="minorHAnsi" w:hAnsiTheme="minorHAnsi" w:cs="Arial"/>
          <w:sz w:val="22"/>
          <w:szCs w:val="22"/>
        </w:rPr>
        <w:t>Kabel WC EVAC s konektorem L=5,5m 301003 – inspekční certifikát 3.1</w:t>
      </w:r>
    </w:p>
    <w:p w14:paraId="72123F4D" w14:textId="77777777" w:rsidR="00F611A7" w:rsidRPr="00F611A7" w:rsidRDefault="00F611A7" w:rsidP="00B37712">
      <w:pPr>
        <w:pStyle w:val="Odstavecseseznamem"/>
        <w:numPr>
          <w:ilvl w:val="0"/>
          <w:numId w:val="20"/>
        </w:numPr>
        <w:spacing w:before="60"/>
        <w:ind w:firstLine="633"/>
        <w:contextualSpacing w:val="0"/>
        <w:jc w:val="both"/>
        <w:rPr>
          <w:rFonts w:asciiTheme="minorHAnsi" w:hAnsiTheme="minorHAnsi"/>
          <w:b/>
          <w:sz w:val="22"/>
          <w:szCs w:val="22"/>
        </w:rPr>
      </w:pPr>
      <w:r w:rsidRPr="00F611A7">
        <w:rPr>
          <w:rFonts w:asciiTheme="minorHAnsi" w:hAnsiTheme="minorHAnsi" w:cs="Arial"/>
          <w:sz w:val="22"/>
          <w:szCs w:val="22"/>
        </w:rPr>
        <w:t>Kabel topný LOSS 9, 0160-80.00.00 – inspekční certifikát 3.1</w:t>
      </w:r>
    </w:p>
    <w:p w14:paraId="41135353" w14:textId="77777777" w:rsidR="00F611A7" w:rsidRDefault="00F611A7" w:rsidP="00F611A7">
      <w:pPr>
        <w:spacing w:before="60"/>
        <w:ind w:left="1560"/>
        <w:jc w:val="both"/>
        <w:rPr>
          <w:rFonts w:asciiTheme="minorHAnsi" w:hAnsiTheme="minorHAnsi" w:cstheme="minorHAnsi"/>
          <w:b/>
          <w:bCs/>
          <w:iCs/>
          <w:kern w:val="1"/>
          <w:sz w:val="22"/>
          <w:szCs w:val="22"/>
        </w:rPr>
      </w:pPr>
      <w:r w:rsidRPr="000E428E">
        <w:rPr>
          <w:rFonts w:asciiTheme="minorHAnsi" w:hAnsiTheme="minorHAnsi" w:cstheme="minorHAnsi"/>
          <w:b/>
          <w:bCs/>
          <w:iCs/>
          <w:kern w:val="1"/>
          <w:sz w:val="22"/>
          <w:szCs w:val="22"/>
          <w:highlight w:val="yellow"/>
        </w:rPr>
        <w:t>(rozsah plnění upraví dodavatel dle nabízených položek)</w:t>
      </w:r>
    </w:p>
    <w:p w14:paraId="6FA6C28F" w14:textId="77777777" w:rsidR="00F611A7" w:rsidRPr="00F611A7" w:rsidRDefault="00F611A7" w:rsidP="00F611A7">
      <w:pPr>
        <w:spacing w:before="60"/>
        <w:ind w:firstLine="1560"/>
        <w:jc w:val="both"/>
        <w:rPr>
          <w:rFonts w:ascii="Calibri" w:hAnsi="Calibri" w:cs="Calibri"/>
          <w:b/>
          <w:sz w:val="22"/>
          <w:szCs w:val="22"/>
        </w:rPr>
      </w:pPr>
    </w:p>
    <w:p w14:paraId="48194821" w14:textId="5391EF94" w:rsidR="00CC6852" w:rsidRPr="00445A8E" w:rsidRDefault="0010731A" w:rsidP="00B37712">
      <w:pPr>
        <w:pStyle w:val="Odstavecseseznamem"/>
        <w:numPr>
          <w:ilvl w:val="1"/>
          <w:numId w:val="9"/>
        </w:numPr>
        <w:spacing w:before="60"/>
        <w:contextualSpacing w:val="0"/>
        <w:jc w:val="both"/>
        <w:rPr>
          <w:rFonts w:ascii="Calibri" w:hAnsi="Calibri" w:cs="Calibri"/>
          <w:b/>
          <w:sz w:val="22"/>
          <w:szCs w:val="22"/>
        </w:rPr>
      </w:pPr>
      <w:r w:rsidRPr="005F5BDB">
        <w:rPr>
          <w:rFonts w:ascii="Calibri" w:hAnsi="Calibri" w:cs="Calibri"/>
          <w:sz w:val="22"/>
          <w:szCs w:val="22"/>
        </w:rPr>
        <w:t xml:space="preserve">dokumenty či doklady vztahující se k Věcem dodávaným dle této Rámcové smlouvy, jejichž dodání společně s Věcmi stanovují právní předpisy, zejména </w:t>
      </w:r>
      <w:r w:rsidR="00CA5E35" w:rsidRPr="005F5BDB">
        <w:rPr>
          <w:rFonts w:ascii="Calibri" w:hAnsi="Calibri" w:cs="Calibri"/>
          <w:sz w:val="22"/>
          <w:szCs w:val="22"/>
        </w:rPr>
        <w:t xml:space="preserve">prohlášení o shodě dle zákona č. </w:t>
      </w:r>
      <w:r w:rsidR="001A68F4" w:rsidRPr="005F5BDB">
        <w:rPr>
          <w:rFonts w:ascii="Calibri" w:hAnsi="Calibri" w:cs="Calibri"/>
          <w:sz w:val="22"/>
          <w:szCs w:val="22"/>
        </w:rPr>
        <w:t xml:space="preserve">90/2016 Sb. o posuzování shody stanovených výrobků při jejich dodávání na trh, ve znění pozdějších předpisů, a </w:t>
      </w:r>
      <w:r w:rsidR="001A68F4" w:rsidRPr="005F5BDB">
        <w:rPr>
          <w:rFonts w:ascii="Calibri" w:hAnsi="Calibri" w:cs="Calibri"/>
          <w:sz w:val="22"/>
          <w:szCs w:val="22"/>
        </w:rPr>
        <w:lastRenderedPageBreak/>
        <w:t xml:space="preserve">k němu prováděcích právních předpisů. Nejedná-li se o </w:t>
      </w:r>
      <w:r w:rsidR="004B5560" w:rsidRPr="005F5BDB">
        <w:rPr>
          <w:rFonts w:ascii="Calibri" w:hAnsi="Calibri" w:cs="Calibri"/>
          <w:sz w:val="22"/>
          <w:szCs w:val="22"/>
        </w:rPr>
        <w:t>Věci</w:t>
      </w:r>
      <w:r w:rsidR="009E7C83" w:rsidRPr="005F5BDB">
        <w:rPr>
          <w:rFonts w:ascii="Calibri" w:hAnsi="Calibri" w:cs="Calibri"/>
          <w:sz w:val="22"/>
          <w:szCs w:val="22"/>
        </w:rPr>
        <w:t xml:space="preserve"> </w:t>
      </w:r>
      <w:r w:rsidR="001A68F4" w:rsidRPr="005F5BDB">
        <w:rPr>
          <w:rFonts w:ascii="Calibri" w:hAnsi="Calibri" w:cs="Calibri"/>
          <w:sz w:val="22"/>
          <w:szCs w:val="22"/>
        </w:rPr>
        <w:t xml:space="preserve">spadající pod právní úpravu </w:t>
      </w:r>
      <w:r w:rsidR="0093542D" w:rsidRPr="005F5BDB">
        <w:rPr>
          <w:rFonts w:ascii="Calibri" w:hAnsi="Calibri" w:cs="Calibri"/>
          <w:sz w:val="22"/>
          <w:szCs w:val="22"/>
        </w:rPr>
        <w:t xml:space="preserve">zákona č. </w:t>
      </w:r>
      <w:r w:rsidR="001A68F4" w:rsidRPr="005F5BDB">
        <w:rPr>
          <w:rFonts w:ascii="Calibri" w:hAnsi="Calibri" w:cs="Calibri"/>
          <w:sz w:val="22"/>
          <w:szCs w:val="22"/>
        </w:rPr>
        <w:t xml:space="preserve">90/2016 Sb. o posuzování shody stanovených výrobků při jejich dodávání na trh, ve znění pozdějších předpisů, je Prodávající povinen předat prohlášení o shodě dle zákona č. </w:t>
      </w:r>
      <w:r w:rsidR="00CA5E35" w:rsidRPr="005F5BDB">
        <w:rPr>
          <w:rFonts w:ascii="Calibri" w:hAnsi="Calibri" w:cs="Calibri"/>
          <w:sz w:val="22"/>
          <w:szCs w:val="22"/>
        </w:rPr>
        <w:t xml:space="preserve">22/1997 Sb., o technických požadavcích na výrobky a </w:t>
      </w:r>
      <w:r w:rsidR="001A68F4" w:rsidRPr="005F5BDB">
        <w:rPr>
          <w:rFonts w:ascii="Calibri" w:hAnsi="Calibri" w:cs="Calibri"/>
          <w:iCs/>
          <w:sz w:val="22"/>
          <w:szCs w:val="22"/>
        </w:rPr>
        <w:t>o změně a doplnění některých zákonů, ve znění pozdějších předpisů</w:t>
      </w:r>
      <w:r w:rsidR="00CC6852" w:rsidRPr="005F5BDB">
        <w:rPr>
          <w:rFonts w:ascii="Calibri" w:hAnsi="Calibri" w:cs="Calibri"/>
          <w:iCs/>
          <w:sz w:val="22"/>
          <w:szCs w:val="22"/>
        </w:rPr>
        <w:t>;</w:t>
      </w:r>
    </w:p>
    <w:p w14:paraId="49038CA2" w14:textId="20A0DA29" w:rsidR="006B26D2" w:rsidRPr="003F11FC" w:rsidRDefault="001A68F4"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iCs/>
          <w:sz w:val="22"/>
          <w:szCs w:val="22"/>
        </w:rPr>
        <w:t xml:space="preserve"> </w:t>
      </w:r>
      <w:r w:rsidR="00CC6852" w:rsidRPr="005F5BDB">
        <w:rPr>
          <w:rFonts w:ascii="Calibri" w:hAnsi="Calibri" w:cs="Calibri"/>
          <w:sz w:val="22"/>
          <w:szCs w:val="22"/>
        </w:rPr>
        <w:t>veškeré doklady potřebné k bezvadnému převzetí, užívání a skladování Věcí</w:t>
      </w:r>
      <w:r w:rsidR="00EA7ED2">
        <w:rPr>
          <w:rFonts w:ascii="Calibri" w:hAnsi="Calibri" w:cs="Calibri"/>
          <w:sz w:val="22"/>
          <w:szCs w:val="22"/>
        </w:rPr>
        <w:t xml:space="preserve"> včetně </w:t>
      </w:r>
      <w:r w:rsidR="005A7BD3">
        <w:rPr>
          <w:rFonts w:ascii="Calibri" w:hAnsi="Calibri"/>
          <w:kern w:val="1"/>
          <w:sz w:val="22"/>
          <w:szCs w:val="22"/>
        </w:rPr>
        <w:t xml:space="preserve">písemných pokynů pro obsluhu a údržbu a </w:t>
      </w:r>
      <w:r w:rsidR="005A7BD3" w:rsidRPr="00932911">
        <w:rPr>
          <w:rFonts w:ascii="Calibri" w:hAnsi="Calibri"/>
          <w:kern w:val="1"/>
          <w:sz w:val="22"/>
          <w:szCs w:val="22"/>
        </w:rPr>
        <w:t>bezpečnostních pokynů</w:t>
      </w:r>
      <w:r w:rsidR="005A7BD3">
        <w:rPr>
          <w:rFonts w:ascii="Calibri" w:hAnsi="Calibri"/>
          <w:kern w:val="1"/>
          <w:sz w:val="22"/>
          <w:szCs w:val="22"/>
        </w:rPr>
        <w:t>, případně</w:t>
      </w:r>
      <w:r w:rsidR="005A7BD3" w:rsidRPr="00932911">
        <w:rPr>
          <w:rFonts w:ascii="Calibri" w:hAnsi="Calibri"/>
          <w:kern w:val="1"/>
          <w:sz w:val="22"/>
          <w:szCs w:val="22"/>
        </w:rPr>
        <w:t xml:space="preserve"> výstupní revizní zpráv</w:t>
      </w:r>
      <w:r w:rsidR="005A7BD3">
        <w:rPr>
          <w:rFonts w:ascii="Calibri" w:hAnsi="Calibri"/>
          <w:kern w:val="1"/>
          <w:sz w:val="22"/>
          <w:szCs w:val="22"/>
        </w:rPr>
        <w:t>y byla-li k Věcem vydána</w:t>
      </w:r>
      <w:r w:rsidR="006B26D2">
        <w:rPr>
          <w:rFonts w:ascii="Calibri" w:hAnsi="Calibri" w:cs="Calibri"/>
          <w:sz w:val="22"/>
          <w:szCs w:val="22"/>
        </w:rPr>
        <w:t>;</w:t>
      </w:r>
    </w:p>
    <w:p w14:paraId="5D7380E2" w14:textId="63F1DA05" w:rsidR="00CC6852" w:rsidRPr="00445A8E" w:rsidRDefault="00CC6852" w:rsidP="00445A8E">
      <w:pPr>
        <w:spacing w:before="60" w:after="120"/>
        <w:ind w:left="567"/>
        <w:jc w:val="both"/>
        <w:rPr>
          <w:rFonts w:ascii="Calibri" w:hAnsi="Calibri" w:cs="Calibri"/>
          <w:b/>
          <w:sz w:val="22"/>
          <w:szCs w:val="22"/>
        </w:rPr>
      </w:pPr>
      <w:r w:rsidRPr="00445A8E">
        <w:rPr>
          <w:rFonts w:ascii="Calibri" w:hAnsi="Calibri" w:cs="Calibri"/>
          <w:sz w:val="22"/>
          <w:szCs w:val="22"/>
        </w:rPr>
        <w:t>Nedodání potřebných dokladů, případně dodání dokladů s vadami, se považuje za vadné plnění.</w:t>
      </w:r>
    </w:p>
    <w:p w14:paraId="491A7CC1" w14:textId="3D7E7EBC" w:rsidR="00CC6852" w:rsidRPr="00445A8E" w:rsidRDefault="004B5560" w:rsidP="00B37712">
      <w:pPr>
        <w:pStyle w:val="Odstavecseseznamem"/>
        <w:numPr>
          <w:ilvl w:val="1"/>
          <w:numId w:val="14"/>
        </w:numPr>
        <w:spacing w:after="120"/>
        <w:ind w:left="567" w:hanging="567"/>
        <w:contextualSpacing w:val="0"/>
        <w:jc w:val="both"/>
        <w:rPr>
          <w:rFonts w:ascii="Calibri" w:hAnsi="Calibri" w:cs="Calibri"/>
          <w:sz w:val="22"/>
          <w:szCs w:val="22"/>
        </w:rPr>
      </w:pPr>
      <w:r w:rsidRPr="00445A8E">
        <w:rPr>
          <w:rFonts w:ascii="Calibri" w:hAnsi="Calibri" w:cs="Calibri"/>
          <w:iCs/>
          <w:sz w:val="22"/>
          <w:szCs w:val="22"/>
        </w:rPr>
        <w:t>Věci</w:t>
      </w:r>
      <w:r w:rsidR="009E7C83" w:rsidRPr="00445A8E">
        <w:rPr>
          <w:rFonts w:ascii="Calibri" w:hAnsi="Calibri" w:cs="Calibri"/>
          <w:iCs/>
          <w:sz w:val="22"/>
          <w:szCs w:val="22"/>
        </w:rPr>
        <w:t xml:space="preserve"> </w:t>
      </w:r>
      <w:r w:rsidR="00CC6852" w:rsidRPr="00445A8E">
        <w:rPr>
          <w:rFonts w:ascii="Calibri" w:hAnsi="Calibri" w:cs="Calibri"/>
          <w:iCs/>
          <w:sz w:val="22"/>
          <w:szCs w:val="22"/>
        </w:rPr>
        <w:t xml:space="preserve">dodané Prodávajícím </w:t>
      </w:r>
      <w:r w:rsidR="009E7C83" w:rsidRPr="00445A8E">
        <w:rPr>
          <w:rFonts w:ascii="Calibri" w:hAnsi="Calibri" w:cs="Calibri"/>
          <w:iCs/>
          <w:sz w:val="22"/>
          <w:szCs w:val="22"/>
        </w:rPr>
        <w:t xml:space="preserve">musí rovněž odpovídat technickým a funkčním požadavkům </w:t>
      </w:r>
      <w:r w:rsidR="007B5112" w:rsidRPr="00445A8E">
        <w:rPr>
          <w:rFonts w:ascii="Calibri" w:hAnsi="Calibri" w:cs="Calibri"/>
          <w:iCs/>
          <w:sz w:val="22"/>
          <w:szCs w:val="22"/>
        </w:rPr>
        <w:t>vyplývající</w:t>
      </w:r>
      <w:r w:rsidR="007B5112" w:rsidRPr="000D570D">
        <w:rPr>
          <w:rFonts w:ascii="Calibri" w:hAnsi="Calibri" w:cs="Calibri"/>
          <w:iCs/>
          <w:sz w:val="22"/>
          <w:szCs w:val="22"/>
        </w:rPr>
        <w:t>m</w:t>
      </w:r>
      <w:r w:rsidR="007B5112" w:rsidRPr="00445A8E">
        <w:rPr>
          <w:rFonts w:ascii="Calibri" w:hAnsi="Calibri" w:cs="Calibri"/>
          <w:iCs/>
          <w:sz w:val="22"/>
          <w:szCs w:val="22"/>
        </w:rPr>
        <w:t xml:space="preserve"> </w:t>
      </w:r>
      <w:r w:rsidR="009E7C83" w:rsidRPr="00445A8E">
        <w:rPr>
          <w:rFonts w:ascii="Calibri" w:hAnsi="Calibri" w:cs="Calibri"/>
          <w:iCs/>
          <w:sz w:val="22"/>
          <w:szCs w:val="22"/>
        </w:rPr>
        <w:t xml:space="preserve">z prováděcích předpisů vydaných podle ustanovení § 22 </w:t>
      </w:r>
      <w:r w:rsidR="009E7C83" w:rsidRPr="00445A8E">
        <w:rPr>
          <w:rFonts w:ascii="Calibri" w:hAnsi="Calibri" w:cs="Calibri"/>
          <w:sz w:val="22"/>
          <w:szCs w:val="22"/>
        </w:rPr>
        <w:t xml:space="preserve">zákona č. 22/1997 Sb., </w:t>
      </w:r>
      <w:r w:rsidR="009E7C83" w:rsidRPr="00445A8E">
        <w:rPr>
          <w:rFonts w:ascii="Calibri" w:hAnsi="Calibri" w:cs="Calibri"/>
          <w:iCs/>
          <w:sz w:val="22"/>
          <w:szCs w:val="22"/>
        </w:rPr>
        <w:t xml:space="preserve">o technických požadavcích na výrobky a o změně a doplnění některých zákonů, ve znění pozdějších předpisů. </w:t>
      </w:r>
    </w:p>
    <w:p w14:paraId="0AFC2936" w14:textId="0A4D7015" w:rsidR="00B57036" w:rsidRPr="009C0DCD" w:rsidRDefault="007B5112"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O předání a převzetí předmětu plnění bude mezi Stranami sepsán písemný protokol, podepsaný oprávněným zástupc</w:t>
      </w:r>
      <w:r w:rsidR="000D570D">
        <w:rPr>
          <w:rFonts w:ascii="Calibri" w:hAnsi="Calibri" w:cs="Calibri"/>
          <w:sz w:val="22"/>
          <w:szCs w:val="22"/>
        </w:rPr>
        <w:t xml:space="preserve">em </w:t>
      </w:r>
      <w:r w:rsidR="00B57036" w:rsidRPr="009C0DCD">
        <w:rPr>
          <w:rFonts w:ascii="Calibri" w:hAnsi="Calibri" w:cs="Calibri"/>
          <w:sz w:val="22"/>
          <w:szCs w:val="22"/>
        </w:rPr>
        <w:t>Prodávajícího, případně předávající</w:t>
      </w:r>
      <w:r w:rsidR="000D570D">
        <w:rPr>
          <w:rFonts w:ascii="Calibri" w:hAnsi="Calibri" w:cs="Calibri"/>
          <w:sz w:val="22"/>
          <w:szCs w:val="22"/>
        </w:rPr>
        <w:t>m</w:t>
      </w:r>
      <w:r w:rsidR="00B57036" w:rsidRPr="009C0DCD">
        <w:rPr>
          <w:rFonts w:ascii="Calibri" w:hAnsi="Calibri" w:cs="Calibri"/>
          <w:sz w:val="22"/>
          <w:szCs w:val="22"/>
        </w:rPr>
        <w:t xml:space="preserve"> dopravce</w:t>
      </w:r>
      <w:r w:rsidR="000D570D">
        <w:rPr>
          <w:rFonts w:ascii="Calibri" w:hAnsi="Calibri" w:cs="Calibri"/>
          <w:sz w:val="22"/>
          <w:szCs w:val="22"/>
        </w:rPr>
        <w:t>m</w:t>
      </w:r>
      <w:r w:rsidR="00B57036" w:rsidRPr="005F5BDB">
        <w:rPr>
          <w:rFonts w:ascii="Calibri" w:hAnsi="Calibri" w:cs="Calibri"/>
          <w:sz w:val="22"/>
          <w:szCs w:val="22"/>
        </w:rPr>
        <w:t xml:space="preserve">, a </w:t>
      </w:r>
      <w:r w:rsidR="000D570D">
        <w:rPr>
          <w:rFonts w:ascii="Calibri" w:hAnsi="Calibri" w:cs="Calibri"/>
          <w:sz w:val="22"/>
          <w:szCs w:val="22"/>
        </w:rPr>
        <w:t xml:space="preserve">oprávněným zástupcem </w:t>
      </w:r>
      <w:r w:rsidR="00B57036" w:rsidRPr="005F5BDB">
        <w:rPr>
          <w:rFonts w:ascii="Calibri" w:hAnsi="Calibri" w:cs="Calibri"/>
          <w:sz w:val="22"/>
          <w:szCs w:val="22"/>
        </w:rPr>
        <w:t>Kupujícího</w:t>
      </w:r>
      <w:r w:rsidRPr="00445A8E">
        <w:rPr>
          <w:rFonts w:ascii="Calibri" w:hAnsi="Calibri" w:cs="Calibri"/>
          <w:sz w:val="22"/>
          <w:szCs w:val="22"/>
        </w:rPr>
        <w:t>, ve kterém bude uvedena specifikace předmětu plnění (dále jen „</w:t>
      </w:r>
      <w:r w:rsidRPr="00445A8E">
        <w:rPr>
          <w:rFonts w:ascii="Calibri" w:hAnsi="Calibri" w:cs="Calibri"/>
          <w:b/>
          <w:bCs/>
          <w:i/>
          <w:iCs/>
          <w:sz w:val="22"/>
          <w:szCs w:val="22"/>
        </w:rPr>
        <w:t>dodací list</w:t>
      </w:r>
      <w:r w:rsidRPr="00445A8E">
        <w:rPr>
          <w:rFonts w:ascii="Calibri" w:hAnsi="Calibri" w:cs="Calibri"/>
          <w:sz w:val="22"/>
          <w:szCs w:val="22"/>
        </w:rPr>
        <w:t xml:space="preserve">“). </w:t>
      </w:r>
      <w:r w:rsidR="005C4635" w:rsidRPr="00F9349C">
        <w:rPr>
          <w:rFonts w:ascii="Calibri" w:hAnsi="Calibri" w:cs="Calibri"/>
          <w:sz w:val="22"/>
          <w:szCs w:val="22"/>
        </w:rPr>
        <w:t>Na dodacím listu musí být vždy uvedeno</w:t>
      </w:r>
      <w:r w:rsidR="00BF6AC5">
        <w:rPr>
          <w:rFonts w:ascii="Calibri" w:hAnsi="Calibri" w:cs="Calibri"/>
          <w:sz w:val="22"/>
          <w:szCs w:val="22"/>
        </w:rPr>
        <w:t>:</w:t>
      </w:r>
      <w:r w:rsidR="005C4635" w:rsidRPr="00BF6AC5">
        <w:rPr>
          <w:rFonts w:ascii="Calibri" w:hAnsi="Calibri" w:cs="Calibri"/>
          <w:sz w:val="22"/>
          <w:szCs w:val="22"/>
        </w:rPr>
        <w:t xml:space="preserve"> </w:t>
      </w:r>
    </w:p>
    <w:p w14:paraId="36251539" w14:textId="77777777" w:rsidR="00B57036"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číslo objednávky (Dílčí smlouvy)</w:t>
      </w:r>
      <w:r w:rsidR="007D59B6" w:rsidRPr="00445A8E">
        <w:rPr>
          <w:rFonts w:ascii="Calibri" w:hAnsi="Calibri" w:cs="Calibri"/>
          <w:sz w:val="22"/>
          <w:szCs w:val="22"/>
        </w:rPr>
        <w:t xml:space="preserve"> Kupujícího</w:t>
      </w:r>
      <w:r w:rsidR="00B57036" w:rsidRPr="009C0DCD">
        <w:rPr>
          <w:rFonts w:ascii="Calibri" w:hAnsi="Calibri" w:cs="Calibri"/>
          <w:sz w:val="22"/>
          <w:szCs w:val="22"/>
        </w:rPr>
        <w:t>;</w:t>
      </w:r>
    </w:p>
    <w:p w14:paraId="2E29B45A" w14:textId="57D1874E" w:rsidR="00B57036" w:rsidRPr="005F5BDB" w:rsidRDefault="005C4635" w:rsidP="00445A8E">
      <w:pPr>
        <w:pStyle w:val="Odstavecseseznamem"/>
        <w:numPr>
          <w:ilvl w:val="0"/>
          <w:numId w:val="7"/>
        </w:numPr>
        <w:spacing w:before="60"/>
        <w:ind w:left="851" w:hanging="284"/>
        <w:jc w:val="both"/>
        <w:rPr>
          <w:rFonts w:ascii="Calibri" w:hAnsi="Calibri" w:cs="Calibri"/>
          <w:sz w:val="22"/>
          <w:szCs w:val="22"/>
        </w:rPr>
      </w:pPr>
      <w:r w:rsidRPr="00445A8E">
        <w:rPr>
          <w:rFonts w:ascii="Calibri" w:hAnsi="Calibri" w:cs="Calibri"/>
          <w:sz w:val="22"/>
          <w:szCs w:val="22"/>
        </w:rPr>
        <w:t xml:space="preserve">ID (KSM) </w:t>
      </w:r>
      <w:r w:rsidR="00C4275B" w:rsidRPr="00445A8E">
        <w:rPr>
          <w:rFonts w:ascii="Calibri" w:hAnsi="Calibri" w:cs="Calibri"/>
          <w:sz w:val="22"/>
          <w:szCs w:val="22"/>
        </w:rPr>
        <w:t>Věcí</w:t>
      </w:r>
      <w:r w:rsidR="007D59B6" w:rsidRPr="00445A8E">
        <w:rPr>
          <w:rFonts w:ascii="Calibri" w:hAnsi="Calibri" w:cs="Calibri"/>
          <w:sz w:val="22"/>
          <w:szCs w:val="22"/>
        </w:rPr>
        <w:t xml:space="preserve"> Kupujícího</w:t>
      </w:r>
      <w:r w:rsidR="005F5BDB" w:rsidRPr="009C0DCD">
        <w:rPr>
          <w:rFonts w:ascii="Calibri" w:hAnsi="Calibri" w:cs="Calibri"/>
          <w:sz w:val="22"/>
          <w:szCs w:val="22"/>
        </w:rPr>
        <w:t xml:space="preserve"> nebo jin</w:t>
      </w:r>
      <w:r w:rsidR="005F5BDB" w:rsidRPr="005F5BDB">
        <w:rPr>
          <w:rFonts w:ascii="Calibri" w:hAnsi="Calibri" w:cs="Calibri"/>
          <w:sz w:val="22"/>
          <w:szCs w:val="22"/>
        </w:rPr>
        <w:t>é nezaměnitelné označení nebo specifikace dodaných Věcí</w:t>
      </w:r>
    </w:p>
    <w:p w14:paraId="6A05571B" w14:textId="1C40A596" w:rsidR="005F5BDB" w:rsidRPr="009C0DCD" w:rsidRDefault="007D59B6"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pozice na objednávce (Dílčí smlouvě) Kupujícího</w:t>
      </w:r>
      <w:r w:rsidR="005F5BDB" w:rsidRPr="009C0DCD">
        <w:rPr>
          <w:rFonts w:ascii="Calibri" w:hAnsi="Calibri" w:cs="Calibri"/>
          <w:sz w:val="22"/>
          <w:szCs w:val="22"/>
        </w:rPr>
        <w:t>;</w:t>
      </w:r>
    </w:p>
    <w:p w14:paraId="5C52575E" w14:textId="3A5AE9E3" w:rsidR="005F5BDB" w:rsidRPr="009C0DCD" w:rsidRDefault="00BD29F3"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 xml:space="preserve">množství </w:t>
      </w:r>
      <w:r w:rsidR="007D59B6" w:rsidRPr="00445A8E">
        <w:rPr>
          <w:rFonts w:ascii="Calibri" w:hAnsi="Calibri" w:cs="Calibri"/>
          <w:sz w:val="22"/>
          <w:szCs w:val="22"/>
        </w:rPr>
        <w:t xml:space="preserve">řádně </w:t>
      </w:r>
      <w:r w:rsidR="00110E0C" w:rsidRPr="00445A8E">
        <w:rPr>
          <w:rFonts w:ascii="Calibri" w:hAnsi="Calibri" w:cs="Calibri"/>
          <w:sz w:val="22"/>
          <w:szCs w:val="22"/>
        </w:rPr>
        <w:t>dodan</w:t>
      </w:r>
      <w:r w:rsidR="00110E0C" w:rsidRPr="009C0DCD">
        <w:rPr>
          <w:rFonts w:ascii="Calibri" w:hAnsi="Calibri" w:cs="Calibri"/>
          <w:sz w:val="22"/>
          <w:szCs w:val="22"/>
        </w:rPr>
        <w:t>ých</w:t>
      </w:r>
      <w:r w:rsidR="00110E0C" w:rsidRPr="00445A8E">
        <w:rPr>
          <w:rFonts w:ascii="Calibri" w:hAnsi="Calibri" w:cs="Calibri"/>
          <w:sz w:val="22"/>
          <w:szCs w:val="22"/>
        </w:rPr>
        <w:t xml:space="preserve"> </w:t>
      </w:r>
      <w:r w:rsidR="007D59B6" w:rsidRPr="00445A8E">
        <w:rPr>
          <w:rFonts w:ascii="Calibri" w:hAnsi="Calibri" w:cs="Calibri"/>
          <w:sz w:val="22"/>
          <w:szCs w:val="22"/>
        </w:rPr>
        <w:t>a Kupujícím převzat</w:t>
      </w:r>
      <w:r w:rsidR="00C4275B" w:rsidRPr="00445A8E">
        <w:rPr>
          <w:rFonts w:ascii="Calibri" w:hAnsi="Calibri" w:cs="Calibri"/>
          <w:sz w:val="22"/>
          <w:szCs w:val="22"/>
        </w:rPr>
        <w:t>ých</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41186A1" w14:textId="4CCB713F" w:rsidR="005F5BDB"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datum dodání</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DF5EB7A" w14:textId="1B2E3B42" w:rsidR="005F5BDB" w:rsidRPr="009C0DCD" w:rsidRDefault="00110E0C" w:rsidP="00B37712">
      <w:pPr>
        <w:pStyle w:val="Odstavecseseznamem"/>
        <w:numPr>
          <w:ilvl w:val="2"/>
          <w:numId w:val="9"/>
        </w:numPr>
        <w:spacing w:after="120"/>
        <w:ind w:left="851" w:hanging="284"/>
        <w:contextualSpacing w:val="0"/>
        <w:jc w:val="both"/>
        <w:rPr>
          <w:rFonts w:ascii="Calibri" w:hAnsi="Calibri" w:cs="Calibri"/>
          <w:iCs/>
          <w:sz w:val="22"/>
          <w:szCs w:val="22"/>
        </w:rPr>
      </w:pPr>
      <w:r w:rsidRPr="005F5BDB">
        <w:rPr>
          <w:rFonts w:ascii="Calibri" w:hAnsi="Calibri" w:cs="Calibri"/>
          <w:sz w:val="22"/>
          <w:szCs w:val="22"/>
        </w:rPr>
        <w:t xml:space="preserve">soupis </w:t>
      </w:r>
      <w:r w:rsidR="005C4635" w:rsidRPr="00F9349C">
        <w:rPr>
          <w:rFonts w:ascii="Calibri" w:hAnsi="Calibri" w:cs="Calibri"/>
          <w:sz w:val="22"/>
          <w:szCs w:val="22"/>
        </w:rPr>
        <w:t>předan</w:t>
      </w:r>
      <w:r w:rsidRPr="009C0DCD">
        <w:rPr>
          <w:rFonts w:ascii="Calibri" w:hAnsi="Calibri" w:cs="Calibri"/>
          <w:sz w:val="22"/>
          <w:szCs w:val="22"/>
        </w:rPr>
        <w:t>ých</w:t>
      </w:r>
      <w:r w:rsidR="005C4635" w:rsidRPr="00445A8E">
        <w:rPr>
          <w:rFonts w:ascii="Calibri" w:hAnsi="Calibri" w:cs="Calibri"/>
          <w:sz w:val="22"/>
          <w:szCs w:val="22"/>
        </w:rPr>
        <w:t xml:space="preserve"> </w:t>
      </w:r>
      <w:r w:rsidRPr="00445A8E">
        <w:rPr>
          <w:rFonts w:ascii="Calibri" w:hAnsi="Calibri" w:cs="Calibri"/>
          <w:sz w:val="22"/>
          <w:szCs w:val="22"/>
        </w:rPr>
        <w:t>doklad</w:t>
      </w:r>
      <w:r w:rsidRPr="009C0DCD">
        <w:rPr>
          <w:rFonts w:ascii="Calibri" w:hAnsi="Calibri" w:cs="Calibri"/>
          <w:sz w:val="22"/>
          <w:szCs w:val="22"/>
        </w:rPr>
        <w:t>ů</w:t>
      </w:r>
      <w:r w:rsidR="005C4635" w:rsidRPr="00445A8E">
        <w:rPr>
          <w:rFonts w:ascii="Calibri" w:hAnsi="Calibri" w:cs="Calibri"/>
          <w:sz w:val="22"/>
          <w:szCs w:val="22"/>
        </w:rPr>
        <w:t xml:space="preserve">. </w:t>
      </w:r>
    </w:p>
    <w:p w14:paraId="58B8B330" w14:textId="4EF0CFC3" w:rsidR="00110E0C" w:rsidRPr="00445A8E" w:rsidRDefault="008778D9" w:rsidP="00445A8E">
      <w:pPr>
        <w:spacing w:after="120"/>
        <w:ind w:left="567"/>
        <w:jc w:val="both"/>
        <w:rPr>
          <w:rFonts w:ascii="Calibri" w:hAnsi="Calibri" w:cs="Calibri"/>
          <w:iCs/>
          <w:sz w:val="22"/>
          <w:szCs w:val="22"/>
        </w:rPr>
      </w:pPr>
      <w:r w:rsidRPr="00445A8E">
        <w:rPr>
          <w:rFonts w:ascii="Calibri" w:hAnsi="Calibri" w:cs="Calibri"/>
          <w:sz w:val="22"/>
          <w:szCs w:val="22"/>
        </w:rPr>
        <w:t xml:space="preserve">Nesouhlasí-li Kupující s údaji uvedenými na dodacím listu, je </w:t>
      </w:r>
      <w:r w:rsidR="007D59B6" w:rsidRPr="00445A8E">
        <w:rPr>
          <w:rFonts w:ascii="Calibri" w:hAnsi="Calibri" w:cs="Calibri"/>
          <w:sz w:val="22"/>
          <w:szCs w:val="22"/>
        </w:rPr>
        <w:t xml:space="preserve">Kupující </w:t>
      </w:r>
      <w:r w:rsidRPr="00445A8E">
        <w:rPr>
          <w:rFonts w:ascii="Calibri" w:hAnsi="Calibri" w:cs="Calibri"/>
          <w:sz w:val="22"/>
          <w:szCs w:val="22"/>
        </w:rPr>
        <w:t xml:space="preserve">oprávněn </w:t>
      </w:r>
      <w:r w:rsidR="007D59B6" w:rsidRPr="00445A8E">
        <w:rPr>
          <w:rFonts w:ascii="Calibri" w:hAnsi="Calibri" w:cs="Calibri"/>
          <w:sz w:val="22"/>
          <w:szCs w:val="22"/>
        </w:rPr>
        <w:t xml:space="preserve">jednostranně </w:t>
      </w:r>
      <w:r w:rsidRPr="00445A8E">
        <w:rPr>
          <w:rFonts w:ascii="Calibri" w:hAnsi="Calibri" w:cs="Calibri"/>
          <w:sz w:val="22"/>
          <w:szCs w:val="22"/>
        </w:rPr>
        <w:t xml:space="preserve">údaje změnit. Jedno vyhotovení potvrzeného dodacího listu </w:t>
      </w:r>
      <w:r w:rsidR="005F5BDB" w:rsidRPr="009C0DCD">
        <w:rPr>
          <w:rFonts w:ascii="Calibri" w:hAnsi="Calibri" w:cs="Calibri"/>
          <w:sz w:val="22"/>
          <w:szCs w:val="22"/>
        </w:rPr>
        <w:t>náleží</w:t>
      </w:r>
      <w:r w:rsidRPr="00445A8E">
        <w:rPr>
          <w:rFonts w:ascii="Calibri" w:hAnsi="Calibri" w:cs="Calibri"/>
          <w:sz w:val="22"/>
          <w:szCs w:val="22"/>
        </w:rPr>
        <w:t xml:space="preserve"> Kupující</w:t>
      </w:r>
      <w:r w:rsidR="005F5BDB" w:rsidRPr="009C0DCD">
        <w:rPr>
          <w:rFonts w:ascii="Calibri" w:hAnsi="Calibri" w:cs="Calibri"/>
          <w:sz w:val="22"/>
          <w:szCs w:val="22"/>
        </w:rPr>
        <w:t>mu</w:t>
      </w:r>
      <w:r w:rsidRPr="00445A8E">
        <w:rPr>
          <w:rFonts w:ascii="Calibri" w:hAnsi="Calibri" w:cs="Calibri"/>
          <w:sz w:val="22"/>
          <w:szCs w:val="22"/>
        </w:rPr>
        <w:t xml:space="preserve"> a jedno vyhotovení </w:t>
      </w:r>
      <w:r w:rsidR="005F5BDB" w:rsidRPr="009C0DCD">
        <w:rPr>
          <w:rFonts w:ascii="Calibri" w:hAnsi="Calibri" w:cs="Calibri"/>
          <w:sz w:val="22"/>
          <w:szCs w:val="22"/>
        </w:rPr>
        <w:t>náleží</w:t>
      </w:r>
      <w:r w:rsidRPr="00445A8E">
        <w:rPr>
          <w:rFonts w:ascii="Calibri" w:hAnsi="Calibri" w:cs="Calibri"/>
          <w:sz w:val="22"/>
          <w:szCs w:val="22"/>
        </w:rPr>
        <w:t xml:space="preserve"> Prodávající</w:t>
      </w:r>
      <w:r w:rsidR="005F5BDB" w:rsidRPr="009C0DCD">
        <w:rPr>
          <w:rFonts w:ascii="Calibri" w:hAnsi="Calibri" w:cs="Calibri"/>
          <w:sz w:val="22"/>
          <w:szCs w:val="22"/>
        </w:rPr>
        <w:t>mu</w:t>
      </w:r>
      <w:r w:rsidRPr="00445A8E">
        <w:rPr>
          <w:rFonts w:ascii="Calibri" w:hAnsi="Calibri" w:cs="Calibri"/>
          <w:sz w:val="22"/>
          <w:szCs w:val="22"/>
        </w:rPr>
        <w:t>.</w:t>
      </w:r>
    </w:p>
    <w:p w14:paraId="77B628B8" w14:textId="121DBFCC" w:rsidR="00110E0C" w:rsidRPr="00445A8E"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 xml:space="preserve">Kupující si vyhrazuje právo odmítnout převzetí předmětu plnění z důvodu výskytu jakékoliv vady či poškození kterékoliv části předmětu plnění, její součásti, příslušenství či obalu nebo v případě jakéhokoliv nedostatku v dokladech předmětu plnění. Kupující je vždy oprávněn rozhodnout o odmítnutí převzetí předmětu plnění jako celku, tak i jeho části, a to i v případě, že se nedostatek při převzetí projeví pouze u dílčí části předmětu plnění. </w:t>
      </w:r>
    </w:p>
    <w:p w14:paraId="211AD0D4" w14:textId="3AEE813D" w:rsidR="00110E0C" w:rsidRPr="009C0DCD"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iCs/>
          <w:sz w:val="22"/>
          <w:szCs w:val="22"/>
        </w:rPr>
        <w:t xml:space="preserve">Kupující je </w:t>
      </w:r>
      <w:r w:rsidRPr="00445A8E">
        <w:rPr>
          <w:rFonts w:ascii="Calibri" w:hAnsi="Calibri" w:cs="Calibri"/>
          <w:sz w:val="22"/>
          <w:szCs w:val="22"/>
        </w:rPr>
        <w:t>vždy oprávněn, nikoliv však povinen, převzít částečné plnění Prodávajícího.</w:t>
      </w:r>
    </w:p>
    <w:p w14:paraId="3C2BD6E8" w14:textId="0E7106B4" w:rsidR="00CC6852" w:rsidRPr="005F5BDB" w:rsidRDefault="008778D9"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sz w:val="22"/>
          <w:szCs w:val="22"/>
        </w:rPr>
        <w:t>Okamžikem sk</w:t>
      </w:r>
      <w:r w:rsidRPr="005F5BDB">
        <w:rPr>
          <w:rFonts w:ascii="Calibri" w:hAnsi="Calibri" w:cs="Calibri"/>
          <w:sz w:val="22"/>
          <w:szCs w:val="22"/>
        </w:rPr>
        <w:t xml:space="preserve">ončení předání </w:t>
      </w:r>
      <w:r w:rsidR="00C4275B" w:rsidRPr="005F5BDB">
        <w:rPr>
          <w:rFonts w:ascii="Calibri" w:hAnsi="Calibri" w:cs="Calibri"/>
          <w:sz w:val="22"/>
          <w:szCs w:val="22"/>
        </w:rPr>
        <w:t>Věcí</w:t>
      </w:r>
      <w:r w:rsidRPr="005F5BDB">
        <w:rPr>
          <w:rFonts w:ascii="Calibri" w:hAnsi="Calibri" w:cs="Calibri"/>
          <w:sz w:val="22"/>
          <w:szCs w:val="22"/>
        </w:rPr>
        <w:t xml:space="preserve"> přechází vlastnické právo a nebezpečí škody na </w:t>
      </w:r>
      <w:r w:rsidR="00C4275B" w:rsidRPr="005F5BDB">
        <w:rPr>
          <w:rFonts w:ascii="Calibri" w:hAnsi="Calibri" w:cs="Calibri"/>
          <w:sz w:val="22"/>
          <w:szCs w:val="22"/>
        </w:rPr>
        <w:t>Věci</w:t>
      </w:r>
      <w:r w:rsidRPr="005F5BDB">
        <w:rPr>
          <w:rFonts w:ascii="Calibri" w:hAnsi="Calibri" w:cs="Calibri"/>
          <w:sz w:val="22"/>
          <w:szCs w:val="22"/>
        </w:rPr>
        <w:t xml:space="preserve"> na Kupujícího. Skutečnost</w:t>
      </w:r>
      <w:r w:rsidR="00685BB9" w:rsidRPr="005F5BDB">
        <w:rPr>
          <w:rFonts w:ascii="Calibri" w:hAnsi="Calibri" w:cs="Calibri"/>
          <w:sz w:val="22"/>
          <w:szCs w:val="22"/>
        </w:rPr>
        <w:t>í</w:t>
      </w:r>
      <w:r w:rsidRPr="005F5BDB">
        <w:rPr>
          <w:rFonts w:ascii="Calibri" w:hAnsi="Calibri" w:cs="Calibri"/>
          <w:sz w:val="22"/>
          <w:szCs w:val="22"/>
        </w:rPr>
        <w:t xml:space="preserve"> </w:t>
      </w:r>
      <w:r w:rsidR="00BF42FB" w:rsidRPr="005F5BDB">
        <w:rPr>
          <w:rFonts w:ascii="Calibri" w:hAnsi="Calibri" w:cs="Calibri"/>
          <w:sz w:val="22"/>
          <w:szCs w:val="22"/>
        </w:rPr>
        <w:t xml:space="preserve">prokazující skončení předání </w:t>
      </w:r>
      <w:r w:rsidR="00C4275B" w:rsidRPr="005F5BDB">
        <w:rPr>
          <w:rFonts w:ascii="Calibri" w:hAnsi="Calibri" w:cs="Calibri"/>
          <w:sz w:val="22"/>
          <w:szCs w:val="22"/>
        </w:rPr>
        <w:t>Věcí</w:t>
      </w:r>
      <w:r w:rsidRPr="005F5BDB">
        <w:rPr>
          <w:rFonts w:ascii="Calibri" w:hAnsi="Calibri" w:cs="Calibri"/>
          <w:sz w:val="22"/>
          <w:szCs w:val="22"/>
        </w:rPr>
        <w:t xml:space="preserve"> je podpis oprávněného zaměstnance </w:t>
      </w:r>
      <w:r w:rsidR="00DC4307" w:rsidRPr="005F5BDB">
        <w:rPr>
          <w:rFonts w:ascii="Calibri" w:hAnsi="Calibri" w:cs="Calibri"/>
          <w:sz w:val="22"/>
          <w:szCs w:val="22"/>
        </w:rPr>
        <w:t>K</w:t>
      </w:r>
      <w:r w:rsidRPr="005F5BDB">
        <w:rPr>
          <w:rFonts w:ascii="Calibri" w:hAnsi="Calibri" w:cs="Calibri"/>
          <w:sz w:val="22"/>
          <w:szCs w:val="22"/>
        </w:rPr>
        <w:t xml:space="preserve">upujícího a otisk razítka </w:t>
      </w:r>
      <w:r w:rsidR="00DC4307" w:rsidRPr="005F5BDB">
        <w:rPr>
          <w:rFonts w:ascii="Calibri" w:hAnsi="Calibri" w:cs="Calibri"/>
          <w:sz w:val="22"/>
          <w:szCs w:val="22"/>
        </w:rPr>
        <w:t>K</w:t>
      </w:r>
      <w:r w:rsidRPr="005F5BDB">
        <w:rPr>
          <w:rFonts w:ascii="Calibri" w:hAnsi="Calibri" w:cs="Calibri"/>
          <w:sz w:val="22"/>
          <w:szCs w:val="22"/>
        </w:rPr>
        <w:t>upujícího na dodacím listě.</w:t>
      </w:r>
    </w:p>
    <w:p w14:paraId="79BA4E48" w14:textId="3E624357" w:rsidR="00CC6852" w:rsidRPr="005F5BDB" w:rsidRDefault="005F5BDB" w:rsidP="00B37712">
      <w:pPr>
        <w:pStyle w:val="Odstavecseseznamem"/>
        <w:numPr>
          <w:ilvl w:val="1"/>
          <w:numId w:val="14"/>
        </w:numPr>
        <w:spacing w:after="120"/>
        <w:ind w:left="567" w:hanging="567"/>
        <w:contextualSpacing w:val="0"/>
        <w:jc w:val="both"/>
        <w:rPr>
          <w:rFonts w:ascii="Calibri" w:hAnsi="Calibri" w:cs="Calibri"/>
          <w:iCs/>
          <w:sz w:val="22"/>
          <w:szCs w:val="22"/>
        </w:rPr>
      </w:pPr>
      <w:r>
        <w:rPr>
          <w:rFonts w:ascii="Calibri" w:hAnsi="Calibri" w:cs="Calibri"/>
          <w:sz w:val="22"/>
          <w:szCs w:val="22"/>
        </w:rPr>
        <w:t xml:space="preserve">Nedohodnou-li se písemně Smluvní strany jinak, </w:t>
      </w:r>
      <w:r w:rsidRPr="00EC4B3A">
        <w:rPr>
          <w:rFonts w:ascii="Calibri" w:hAnsi="Calibri" w:cs="Calibri"/>
          <w:sz w:val="22"/>
          <w:szCs w:val="22"/>
        </w:rPr>
        <w:t>připraví</w:t>
      </w:r>
      <w:r>
        <w:rPr>
          <w:rFonts w:ascii="Calibri" w:hAnsi="Calibri" w:cs="Calibri"/>
          <w:sz w:val="22"/>
          <w:szCs w:val="22"/>
        </w:rPr>
        <w:t xml:space="preserve"> v</w:t>
      </w:r>
      <w:r w:rsidR="002F0AB9" w:rsidRPr="005F5BDB">
        <w:rPr>
          <w:rFonts w:ascii="Calibri" w:hAnsi="Calibri" w:cs="Calibri"/>
          <w:sz w:val="22"/>
          <w:szCs w:val="22"/>
        </w:rPr>
        <w:t xml:space="preserve">ratné obaly </w:t>
      </w:r>
      <w:r w:rsidR="002A658E" w:rsidRPr="005F5BDB">
        <w:rPr>
          <w:rFonts w:ascii="Calibri" w:hAnsi="Calibri" w:cs="Calibri"/>
          <w:sz w:val="22"/>
          <w:szCs w:val="22"/>
        </w:rPr>
        <w:t xml:space="preserve">a přepravní prostředky </w:t>
      </w:r>
      <w:r w:rsidR="002F0AB9" w:rsidRPr="005F5BDB">
        <w:rPr>
          <w:rFonts w:ascii="Calibri" w:hAnsi="Calibri" w:cs="Calibri"/>
          <w:sz w:val="22"/>
          <w:szCs w:val="22"/>
        </w:rPr>
        <w:t xml:space="preserve">Kupující k vrácení Prodávajícímu v místě </w:t>
      </w:r>
      <w:r w:rsidR="00110E0C" w:rsidRPr="005F5BDB">
        <w:rPr>
          <w:rFonts w:ascii="Calibri" w:hAnsi="Calibri" w:cs="Calibri"/>
          <w:sz w:val="22"/>
          <w:szCs w:val="22"/>
        </w:rPr>
        <w:t>plnění</w:t>
      </w:r>
      <w:r w:rsidR="002F0AB9" w:rsidRPr="005F5BDB">
        <w:rPr>
          <w:rFonts w:ascii="Calibri" w:hAnsi="Calibri" w:cs="Calibri"/>
          <w:sz w:val="22"/>
          <w:szCs w:val="22"/>
        </w:rPr>
        <w:t>, přičemž o termínu připravenosti bude informovat Prodávajícího, který je povinen nejpozději do sedmi (7) dnů ode dne připravenosti vratné obaly a přepravní prostředky převzít</w:t>
      </w:r>
      <w:r w:rsidR="00BC6FE7" w:rsidRPr="005F5BDB">
        <w:rPr>
          <w:rFonts w:ascii="Calibri" w:hAnsi="Calibri" w:cs="Calibri"/>
          <w:sz w:val="22"/>
          <w:szCs w:val="22"/>
        </w:rPr>
        <w:t xml:space="preserve"> na svůj náklad</w:t>
      </w:r>
      <w:r w:rsidR="002F0AB9" w:rsidRPr="005F5BDB">
        <w:rPr>
          <w:rFonts w:ascii="Calibri" w:hAnsi="Calibri" w:cs="Calibri"/>
          <w:sz w:val="22"/>
          <w:szCs w:val="22"/>
        </w:rPr>
        <w:t>.</w:t>
      </w:r>
    </w:p>
    <w:p w14:paraId="4D8302C5" w14:textId="0441DFE0" w:rsidR="00CC6852" w:rsidRPr="005F5BDB" w:rsidRDefault="00383884"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S n</w:t>
      </w:r>
      <w:r w:rsidR="00EF0943" w:rsidRPr="005F5BDB">
        <w:rPr>
          <w:rFonts w:ascii="Calibri" w:hAnsi="Calibri" w:cs="Calibri"/>
          <w:sz w:val="22"/>
          <w:szCs w:val="22"/>
        </w:rPr>
        <w:t>evratn</w:t>
      </w:r>
      <w:r w:rsidRPr="005F5BDB">
        <w:rPr>
          <w:rFonts w:ascii="Calibri" w:hAnsi="Calibri" w:cs="Calibri"/>
          <w:sz w:val="22"/>
          <w:szCs w:val="22"/>
        </w:rPr>
        <w:t>ými</w:t>
      </w:r>
      <w:r w:rsidR="00EF0943" w:rsidRPr="005F5BDB">
        <w:rPr>
          <w:rFonts w:ascii="Calibri" w:hAnsi="Calibri" w:cs="Calibri"/>
          <w:sz w:val="22"/>
          <w:szCs w:val="22"/>
        </w:rPr>
        <w:t xml:space="preserve"> obaly </w:t>
      </w:r>
      <w:r w:rsidR="002A658E" w:rsidRPr="005F5BDB">
        <w:rPr>
          <w:rFonts w:ascii="Calibri" w:hAnsi="Calibri" w:cs="Calibri"/>
          <w:sz w:val="22"/>
          <w:szCs w:val="22"/>
        </w:rPr>
        <w:t>a přepravní</w:t>
      </w:r>
      <w:r w:rsidRPr="005F5BDB">
        <w:rPr>
          <w:rFonts w:ascii="Calibri" w:hAnsi="Calibri" w:cs="Calibri"/>
          <w:sz w:val="22"/>
          <w:szCs w:val="22"/>
        </w:rPr>
        <w:t>mi</w:t>
      </w:r>
      <w:r w:rsidR="002A658E" w:rsidRPr="005F5BDB">
        <w:rPr>
          <w:rFonts w:ascii="Calibri" w:hAnsi="Calibri" w:cs="Calibri"/>
          <w:sz w:val="22"/>
          <w:szCs w:val="22"/>
        </w:rPr>
        <w:t xml:space="preserve"> prostředky </w:t>
      </w:r>
      <w:r w:rsidR="00EF0943" w:rsidRPr="005F5BDB">
        <w:rPr>
          <w:rFonts w:ascii="Calibri" w:hAnsi="Calibri" w:cs="Calibri"/>
          <w:sz w:val="22"/>
          <w:szCs w:val="22"/>
        </w:rPr>
        <w:t>je povinen</w:t>
      </w:r>
      <w:r w:rsidRPr="005F5BDB">
        <w:rPr>
          <w:rFonts w:ascii="Calibri" w:hAnsi="Calibri" w:cs="Calibri"/>
          <w:sz w:val="22"/>
          <w:szCs w:val="22"/>
        </w:rPr>
        <w:t xml:space="preserve"> na své náklady</w:t>
      </w:r>
      <w:r w:rsidR="00EF0943" w:rsidRPr="005F5BDB">
        <w:rPr>
          <w:rFonts w:ascii="Calibri" w:hAnsi="Calibri" w:cs="Calibri"/>
          <w:sz w:val="22"/>
          <w:szCs w:val="22"/>
        </w:rPr>
        <w:t xml:space="preserve"> </w:t>
      </w:r>
      <w:r w:rsidR="008576DF" w:rsidRPr="005F5BDB">
        <w:rPr>
          <w:rFonts w:ascii="Calibri" w:hAnsi="Calibri" w:cs="Calibri"/>
          <w:sz w:val="22"/>
          <w:szCs w:val="22"/>
        </w:rPr>
        <w:t xml:space="preserve">naložit </w:t>
      </w:r>
      <w:r w:rsidR="00EF0943" w:rsidRPr="005F5BDB">
        <w:rPr>
          <w:rFonts w:ascii="Calibri" w:hAnsi="Calibri" w:cs="Calibri"/>
          <w:sz w:val="22"/>
          <w:szCs w:val="22"/>
        </w:rPr>
        <w:t>původce</w:t>
      </w:r>
      <w:r w:rsidR="00C65A9B" w:rsidRPr="005F5BDB">
        <w:rPr>
          <w:rFonts w:ascii="Calibri" w:hAnsi="Calibri" w:cs="Calibri"/>
          <w:sz w:val="22"/>
          <w:szCs w:val="22"/>
        </w:rPr>
        <w:t xml:space="preserve"> odpadu</w:t>
      </w:r>
      <w:r w:rsidR="00EF0943" w:rsidRPr="005F5BDB">
        <w:rPr>
          <w:rFonts w:ascii="Calibri" w:hAnsi="Calibri" w:cs="Calibri"/>
          <w:sz w:val="22"/>
          <w:szCs w:val="22"/>
        </w:rPr>
        <w:t xml:space="preserve">, </w:t>
      </w:r>
      <w:r w:rsidR="002A658E" w:rsidRPr="005F5BDB">
        <w:rPr>
          <w:rFonts w:ascii="Calibri" w:hAnsi="Calibri" w:cs="Calibri"/>
          <w:sz w:val="22"/>
          <w:szCs w:val="22"/>
        </w:rPr>
        <w:t>za kterého se vždy považuje</w:t>
      </w:r>
      <w:r w:rsidR="00EF0943" w:rsidRPr="005F5BDB">
        <w:rPr>
          <w:rFonts w:ascii="Calibri" w:hAnsi="Calibri" w:cs="Calibri"/>
          <w:sz w:val="22"/>
          <w:szCs w:val="22"/>
        </w:rPr>
        <w:t xml:space="preserve"> Prodávající, přičemž Prodávající tuto povinnost splní tím, že nevratné obaly </w:t>
      </w:r>
      <w:r w:rsidR="002A658E" w:rsidRPr="005F5BDB">
        <w:rPr>
          <w:rFonts w:ascii="Calibri" w:hAnsi="Calibri" w:cs="Calibri"/>
          <w:sz w:val="22"/>
          <w:szCs w:val="22"/>
        </w:rPr>
        <w:t xml:space="preserve">a přepravní prostředky </w:t>
      </w:r>
      <w:r w:rsidR="00EF0943" w:rsidRPr="005F5BDB">
        <w:rPr>
          <w:rFonts w:ascii="Calibri" w:hAnsi="Calibri" w:cs="Calibri"/>
          <w:sz w:val="22"/>
          <w:szCs w:val="22"/>
        </w:rPr>
        <w:t xml:space="preserve">odveze a </w:t>
      </w:r>
      <w:r w:rsidR="008576DF" w:rsidRPr="005F5BDB">
        <w:rPr>
          <w:rFonts w:ascii="Calibri" w:hAnsi="Calibri" w:cs="Calibri"/>
          <w:sz w:val="22"/>
          <w:szCs w:val="22"/>
        </w:rPr>
        <w:t>naloží s nimi v souladu se zákonem č. 541/2020 Sb., o odpadech, ve znění pozdějších předpisů a zákonem č. 477/2001 Sb., o obalech, ve znění pozdějších předpisů</w:t>
      </w:r>
      <w:r w:rsidR="00CE19CB" w:rsidRPr="005F5BDB">
        <w:rPr>
          <w:rFonts w:ascii="Calibri" w:hAnsi="Calibri" w:cs="Calibri"/>
          <w:sz w:val="22"/>
          <w:szCs w:val="22"/>
        </w:rPr>
        <w:t xml:space="preserve">. Kupující připraví nevratné obaly a přepravní prostředky Prodávajícímu v místě </w:t>
      </w:r>
      <w:r w:rsidRPr="005F5BDB">
        <w:rPr>
          <w:rFonts w:ascii="Calibri" w:hAnsi="Calibri" w:cs="Calibri"/>
          <w:sz w:val="22"/>
          <w:szCs w:val="22"/>
        </w:rPr>
        <w:t>plnění</w:t>
      </w:r>
      <w:r w:rsidR="00CE19CB" w:rsidRPr="005F5BDB">
        <w:rPr>
          <w:rFonts w:ascii="Calibri" w:hAnsi="Calibri" w:cs="Calibri"/>
          <w:sz w:val="22"/>
          <w:szCs w:val="22"/>
        </w:rPr>
        <w:t xml:space="preserve">, přičemž o termínu připravenosti bude informovat Prodávajícího, který je povinen nejpozději do sedmi (7) dnů ode dne připravenosti nevratné obaly a přepravní prostředky převzít </w:t>
      </w:r>
      <w:r w:rsidR="00BC6FE7" w:rsidRPr="005F5BDB">
        <w:rPr>
          <w:rFonts w:ascii="Calibri" w:hAnsi="Calibri" w:cs="Calibri"/>
          <w:sz w:val="22"/>
          <w:szCs w:val="22"/>
        </w:rPr>
        <w:t>na svůj náklad</w:t>
      </w:r>
      <w:r w:rsidR="00CE19CB" w:rsidRPr="005F5BDB">
        <w:rPr>
          <w:rFonts w:ascii="Calibri" w:hAnsi="Calibri" w:cs="Calibri"/>
          <w:sz w:val="22"/>
          <w:szCs w:val="22"/>
        </w:rPr>
        <w:t xml:space="preserve">. Prodávající také může splnit svou povinnost tak, že </w:t>
      </w:r>
      <w:r w:rsidR="00C65A9B" w:rsidRPr="005F5BDB">
        <w:rPr>
          <w:rFonts w:ascii="Calibri" w:hAnsi="Calibri" w:cs="Calibri"/>
          <w:sz w:val="22"/>
          <w:szCs w:val="22"/>
        </w:rPr>
        <w:t xml:space="preserve">požádá </w:t>
      </w:r>
      <w:r w:rsidR="00EF0943" w:rsidRPr="005F5BDB">
        <w:rPr>
          <w:rFonts w:ascii="Calibri" w:hAnsi="Calibri" w:cs="Calibri"/>
          <w:sz w:val="22"/>
          <w:szCs w:val="22"/>
        </w:rPr>
        <w:t>Kupující</w:t>
      </w:r>
      <w:r w:rsidR="00C65A9B" w:rsidRPr="005F5BDB">
        <w:rPr>
          <w:rFonts w:ascii="Calibri" w:hAnsi="Calibri" w:cs="Calibri"/>
          <w:sz w:val="22"/>
          <w:szCs w:val="22"/>
        </w:rPr>
        <w:t>ho, aby</w:t>
      </w:r>
      <w:r w:rsidR="00EF0943" w:rsidRPr="005F5BDB">
        <w:rPr>
          <w:rFonts w:ascii="Calibri" w:hAnsi="Calibri" w:cs="Calibri"/>
          <w:sz w:val="22"/>
          <w:szCs w:val="22"/>
        </w:rPr>
        <w:t xml:space="preserve"> </w:t>
      </w:r>
      <w:r w:rsidR="00CE19CB" w:rsidRPr="005F5BDB">
        <w:rPr>
          <w:rFonts w:ascii="Calibri" w:hAnsi="Calibri" w:cs="Calibri"/>
          <w:sz w:val="22"/>
          <w:szCs w:val="22"/>
        </w:rPr>
        <w:t>n</w:t>
      </w:r>
      <w:r w:rsidR="00EF0943" w:rsidRPr="005F5BDB">
        <w:rPr>
          <w:rFonts w:ascii="Calibri" w:hAnsi="Calibri" w:cs="Calibri"/>
          <w:sz w:val="22"/>
          <w:szCs w:val="22"/>
        </w:rPr>
        <w:t xml:space="preserve">a náklady Prodávajícího </w:t>
      </w:r>
      <w:r w:rsidRPr="005F5BDB">
        <w:rPr>
          <w:rFonts w:ascii="Calibri" w:hAnsi="Calibri" w:cs="Calibri"/>
          <w:sz w:val="22"/>
          <w:szCs w:val="22"/>
        </w:rPr>
        <w:t>naložil sám s odpady či obaly v souladu s právními předpisy</w:t>
      </w:r>
      <w:r w:rsidR="00EF0943" w:rsidRPr="005F5BDB">
        <w:rPr>
          <w:rFonts w:ascii="Calibri" w:hAnsi="Calibri" w:cs="Calibri"/>
          <w:sz w:val="22"/>
          <w:szCs w:val="22"/>
        </w:rPr>
        <w:t>.</w:t>
      </w:r>
    </w:p>
    <w:p w14:paraId="7E5B3B45" w14:textId="3BDC5336" w:rsidR="00CC6852" w:rsidRPr="005F5BDB" w:rsidRDefault="00EF0B97"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v případě prodlení s odvozem obalů a odpadů dle </w:t>
      </w:r>
      <w:r w:rsidR="00CC6852" w:rsidRPr="005F5BDB">
        <w:rPr>
          <w:rFonts w:ascii="Calibri" w:hAnsi="Calibri" w:cs="Calibri"/>
          <w:sz w:val="22"/>
          <w:szCs w:val="22"/>
        </w:rPr>
        <w:t>tét</w:t>
      </w:r>
      <w:r w:rsidR="00110E0C" w:rsidRPr="005F5BDB">
        <w:rPr>
          <w:rFonts w:ascii="Calibri" w:hAnsi="Calibri" w:cs="Calibri"/>
          <w:sz w:val="22"/>
          <w:szCs w:val="22"/>
        </w:rPr>
        <w:t>o</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 xml:space="preserve">smlouvy uhradit Kupujícímu náklady spojené s úschovou obalů a odpadů ve výši </w:t>
      </w:r>
      <w:r w:rsidR="00523D5E" w:rsidRPr="005F5BDB">
        <w:rPr>
          <w:rFonts w:ascii="Calibri" w:hAnsi="Calibri" w:cs="Calibri"/>
          <w:sz w:val="22"/>
          <w:szCs w:val="22"/>
        </w:rPr>
        <w:t>25</w:t>
      </w:r>
      <w:r w:rsidRPr="005F5BDB">
        <w:rPr>
          <w:rFonts w:ascii="Calibri" w:hAnsi="Calibri" w:cs="Calibri"/>
          <w:sz w:val="22"/>
          <w:szCs w:val="22"/>
        </w:rPr>
        <w:t>0 Kč/den/paletové místo, a to až do jejich odvezení, příp. nalezení jiného řešení oboustranně akceptovatelného řešení.</w:t>
      </w:r>
    </w:p>
    <w:p w14:paraId="6BA24DE4" w14:textId="5F133168" w:rsidR="00EF0943" w:rsidRPr="005F5BDB" w:rsidRDefault="00EF0943"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postupovat v souladu se zákonem č. </w:t>
      </w:r>
      <w:r w:rsidR="00860117" w:rsidRPr="005F5BDB">
        <w:rPr>
          <w:rFonts w:ascii="Calibri" w:hAnsi="Calibri" w:cs="Calibri"/>
          <w:sz w:val="22"/>
          <w:szCs w:val="22"/>
        </w:rPr>
        <w:t xml:space="preserve">541/2020 </w:t>
      </w:r>
      <w:r w:rsidRPr="005F5BDB">
        <w:rPr>
          <w:rFonts w:ascii="Calibri" w:hAnsi="Calibri" w:cs="Calibri"/>
          <w:sz w:val="22"/>
          <w:szCs w:val="22"/>
        </w:rPr>
        <w:t>Sb., o odpadech, ve znění pozdějších předpisů a zákonem č. 477/2001 Sb., o obalech, ve znění pozdějších předpisů, ohledně zpětného odběru jím dodan</w:t>
      </w:r>
      <w:r w:rsidR="00C4275B" w:rsidRPr="005F5BDB">
        <w:rPr>
          <w:rFonts w:ascii="Calibri" w:hAnsi="Calibri" w:cs="Calibri"/>
          <w:sz w:val="22"/>
          <w:szCs w:val="22"/>
        </w:rPr>
        <w:t>ých</w:t>
      </w:r>
      <w:r w:rsidRPr="005F5BDB">
        <w:rPr>
          <w:rFonts w:ascii="Calibri" w:hAnsi="Calibri" w:cs="Calibri"/>
          <w:sz w:val="22"/>
          <w:szCs w:val="22"/>
        </w:rPr>
        <w:t xml:space="preserve"> </w:t>
      </w:r>
      <w:r w:rsidR="00C4275B" w:rsidRPr="005F5BDB">
        <w:rPr>
          <w:rFonts w:ascii="Calibri" w:hAnsi="Calibri" w:cs="Calibri"/>
          <w:sz w:val="22"/>
          <w:szCs w:val="22"/>
        </w:rPr>
        <w:t>Věcí</w:t>
      </w:r>
      <w:r w:rsidR="004D6659" w:rsidRPr="005F5BDB">
        <w:rPr>
          <w:rFonts w:ascii="Calibri" w:hAnsi="Calibri" w:cs="Calibri"/>
          <w:sz w:val="22"/>
          <w:szCs w:val="22"/>
        </w:rPr>
        <w:t>,</w:t>
      </w:r>
      <w:r w:rsidRPr="005F5BDB">
        <w:rPr>
          <w:rFonts w:ascii="Calibri" w:hAnsi="Calibri" w:cs="Calibri"/>
          <w:sz w:val="22"/>
          <w:szCs w:val="22"/>
        </w:rPr>
        <w:t xml:space="preserve"> a tedy zpětně odebírat od Kupujícího použité, právním předpisem stanovené </w:t>
      </w:r>
      <w:r w:rsidR="004B5560" w:rsidRPr="005F5BDB">
        <w:rPr>
          <w:rFonts w:ascii="Calibri" w:hAnsi="Calibri" w:cs="Calibri"/>
          <w:sz w:val="22"/>
          <w:szCs w:val="22"/>
        </w:rPr>
        <w:t>Věci</w:t>
      </w:r>
      <w:r w:rsidRPr="005F5BDB">
        <w:rPr>
          <w:rFonts w:ascii="Calibri" w:hAnsi="Calibri" w:cs="Calibri"/>
          <w:sz w:val="22"/>
          <w:szCs w:val="22"/>
        </w:rPr>
        <w:t>, za účelem jejich využití nebo odstranění, a to bez nároku na úplatu.</w:t>
      </w:r>
    </w:p>
    <w:p w14:paraId="4C930995" w14:textId="77777777" w:rsidR="008778D9" w:rsidRPr="005F5BDB" w:rsidRDefault="008778D9" w:rsidP="003B6343">
      <w:pPr>
        <w:spacing w:before="60"/>
        <w:jc w:val="both"/>
        <w:rPr>
          <w:rFonts w:ascii="Calibri" w:hAnsi="Calibri" w:cs="Calibri"/>
          <w:b/>
          <w:sz w:val="22"/>
          <w:szCs w:val="22"/>
        </w:rPr>
      </w:pPr>
    </w:p>
    <w:p w14:paraId="11DB7B7F" w14:textId="3180DE1D" w:rsidR="00AF0F65" w:rsidRPr="005F5BDB" w:rsidRDefault="009C0DCD" w:rsidP="009C0DCD">
      <w:pPr>
        <w:spacing w:before="60"/>
        <w:jc w:val="center"/>
        <w:rPr>
          <w:rFonts w:ascii="Calibri" w:hAnsi="Calibri" w:cs="Calibri"/>
          <w:b/>
          <w:sz w:val="22"/>
          <w:szCs w:val="22"/>
        </w:rPr>
      </w:pPr>
      <w:r>
        <w:rPr>
          <w:rFonts w:ascii="Calibri" w:hAnsi="Calibri" w:cs="Calibri"/>
          <w:b/>
          <w:sz w:val="22"/>
          <w:szCs w:val="22"/>
        </w:rPr>
        <w:lastRenderedPageBreak/>
        <w:t>4</w:t>
      </w:r>
      <w:r w:rsidR="00AF0F65" w:rsidRPr="005F5BDB">
        <w:rPr>
          <w:rFonts w:ascii="Calibri" w:hAnsi="Calibri" w:cs="Calibri"/>
          <w:b/>
          <w:sz w:val="22"/>
          <w:szCs w:val="22"/>
        </w:rPr>
        <w:t>.</w:t>
      </w:r>
      <w:r>
        <w:rPr>
          <w:rFonts w:ascii="Calibri" w:hAnsi="Calibri" w:cs="Calibri"/>
          <w:b/>
          <w:sz w:val="22"/>
          <w:szCs w:val="22"/>
        </w:rPr>
        <w:tab/>
      </w:r>
      <w:r w:rsidR="000A644C" w:rsidRPr="005F5BDB">
        <w:rPr>
          <w:rFonts w:ascii="Calibri" w:hAnsi="Calibri" w:cs="Calibri"/>
          <w:b/>
          <w:sz w:val="22"/>
          <w:szCs w:val="22"/>
        </w:rPr>
        <w:t>Kupní cena</w:t>
      </w:r>
    </w:p>
    <w:p w14:paraId="2C1D6BF6" w14:textId="692CDA4D" w:rsidR="000A644C" w:rsidRDefault="004F51D1"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Kupní cena </w:t>
      </w:r>
      <w:r w:rsidR="00383884" w:rsidRPr="005F5BDB">
        <w:rPr>
          <w:rFonts w:ascii="Calibri" w:hAnsi="Calibri" w:cs="Calibri"/>
          <w:sz w:val="22"/>
          <w:szCs w:val="22"/>
        </w:rPr>
        <w:t>za předmět plnění specifikovaný v čl. 1 odst. 1.</w:t>
      </w:r>
      <w:r w:rsidR="00F611A7">
        <w:rPr>
          <w:rFonts w:ascii="Calibri" w:hAnsi="Calibri" w:cs="Calibri"/>
          <w:sz w:val="22"/>
          <w:szCs w:val="22"/>
        </w:rPr>
        <w:t>2</w:t>
      </w:r>
      <w:r w:rsidR="00383884" w:rsidRPr="005F5BDB">
        <w:rPr>
          <w:rFonts w:ascii="Calibri" w:hAnsi="Calibri" w:cs="Calibri"/>
          <w:sz w:val="22"/>
          <w:szCs w:val="22"/>
        </w:rPr>
        <w:t xml:space="preserve"> Rámcové smlouvy (dále jen „</w:t>
      </w:r>
      <w:r w:rsidR="00383884" w:rsidRPr="005F5BDB">
        <w:rPr>
          <w:rFonts w:ascii="Calibri" w:hAnsi="Calibri" w:cs="Calibri"/>
          <w:b/>
          <w:i/>
          <w:sz w:val="22"/>
          <w:szCs w:val="22"/>
        </w:rPr>
        <w:t>Cena</w:t>
      </w:r>
      <w:r w:rsidR="00383884" w:rsidRPr="005F5BDB">
        <w:rPr>
          <w:rFonts w:ascii="Calibri" w:hAnsi="Calibri" w:cs="Calibri"/>
          <w:sz w:val="22"/>
          <w:szCs w:val="22"/>
        </w:rPr>
        <w:t xml:space="preserve">“) </w:t>
      </w:r>
      <w:r w:rsidRPr="005F5BDB">
        <w:rPr>
          <w:rFonts w:ascii="Calibri" w:hAnsi="Calibri" w:cs="Calibri"/>
          <w:sz w:val="22"/>
          <w:szCs w:val="22"/>
        </w:rPr>
        <w:t xml:space="preserve">bude vždy sjednána </w:t>
      </w:r>
      <w:r w:rsidR="00A35211" w:rsidRPr="005F5BDB">
        <w:rPr>
          <w:rFonts w:ascii="Calibri" w:hAnsi="Calibri" w:cs="Calibri"/>
          <w:sz w:val="22"/>
          <w:szCs w:val="22"/>
        </w:rPr>
        <w:t>v příslušné Dílčí smlouvě</w:t>
      </w:r>
      <w:r w:rsidR="00F611A7">
        <w:rPr>
          <w:rFonts w:ascii="Calibri" w:hAnsi="Calibri" w:cs="Calibri"/>
          <w:sz w:val="22"/>
          <w:szCs w:val="22"/>
        </w:rPr>
        <w:t>:</w:t>
      </w:r>
    </w:p>
    <w:tbl>
      <w:tblPr>
        <w:tblStyle w:val="Mkatabulky"/>
        <w:tblW w:w="0" w:type="auto"/>
        <w:tblInd w:w="567" w:type="dxa"/>
        <w:tblLook w:val="04A0" w:firstRow="1" w:lastRow="0" w:firstColumn="1" w:lastColumn="0" w:noHBand="0" w:noVBand="1"/>
      </w:tblPr>
      <w:tblGrid>
        <w:gridCol w:w="926"/>
        <w:gridCol w:w="997"/>
        <w:gridCol w:w="3343"/>
        <w:gridCol w:w="1601"/>
        <w:gridCol w:w="1302"/>
        <w:gridCol w:w="1602"/>
      </w:tblGrid>
      <w:tr w:rsidR="00F611A7" w14:paraId="38420DE8" w14:textId="77777777" w:rsidTr="00F611A7">
        <w:tc>
          <w:tcPr>
            <w:tcW w:w="926" w:type="dxa"/>
          </w:tcPr>
          <w:p w14:paraId="47650702" w14:textId="77777777" w:rsidR="00F611A7" w:rsidRPr="003D034C" w:rsidRDefault="00F611A7" w:rsidP="00F6026F">
            <w:pPr>
              <w:pStyle w:val="Odstavecseseznamem"/>
              <w:spacing w:before="60"/>
              <w:ind w:left="0"/>
              <w:contextualSpacing w:val="0"/>
              <w:jc w:val="both"/>
              <w:rPr>
                <w:rFonts w:ascii="Calibri" w:hAnsi="Calibri"/>
                <w:b/>
                <w:bCs/>
                <w:sz w:val="22"/>
                <w:szCs w:val="22"/>
              </w:rPr>
            </w:pPr>
            <w:r w:rsidRPr="003D034C">
              <w:rPr>
                <w:rFonts w:ascii="Calibri" w:hAnsi="Calibri"/>
                <w:b/>
                <w:bCs/>
                <w:sz w:val="22"/>
                <w:szCs w:val="22"/>
              </w:rPr>
              <w:t>Položka</w:t>
            </w:r>
          </w:p>
        </w:tc>
        <w:tc>
          <w:tcPr>
            <w:tcW w:w="997" w:type="dxa"/>
          </w:tcPr>
          <w:p w14:paraId="09CAC041" w14:textId="77777777" w:rsidR="00F611A7" w:rsidRPr="003D034C" w:rsidRDefault="00F611A7" w:rsidP="00F6026F">
            <w:pPr>
              <w:pStyle w:val="Odstavecseseznamem"/>
              <w:spacing w:before="60"/>
              <w:ind w:left="0"/>
              <w:contextualSpacing w:val="0"/>
              <w:jc w:val="both"/>
              <w:rPr>
                <w:rFonts w:ascii="Calibri" w:hAnsi="Calibri"/>
                <w:b/>
                <w:bCs/>
                <w:sz w:val="22"/>
                <w:szCs w:val="22"/>
              </w:rPr>
            </w:pPr>
            <w:r w:rsidRPr="003D034C">
              <w:rPr>
                <w:rFonts w:ascii="Calibri" w:hAnsi="Calibri"/>
                <w:b/>
                <w:bCs/>
                <w:sz w:val="22"/>
                <w:szCs w:val="22"/>
              </w:rPr>
              <w:t>KSM</w:t>
            </w:r>
          </w:p>
        </w:tc>
        <w:tc>
          <w:tcPr>
            <w:tcW w:w="3480" w:type="dxa"/>
          </w:tcPr>
          <w:p w14:paraId="423E4000" w14:textId="77777777" w:rsidR="00F611A7" w:rsidRPr="003D034C" w:rsidRDefault="00F611A7" w:rsidP="00F6026F">
            <w:pPr>
              <w:pStyle w:val="Odstavecseseznamem"/>
              <w:spacing w:before="60"/>
              <w:ind w:left="0"/>
              <w:contextualSpacing w:val="0"/>
              <w:jc w:val="both"/>
              <w:rPr>
                <w:rFonts w:ascii="Calibri" w:hAnsi="Calibri"/>
                <w:b/>
                <w:bCs/>
                <w:sz w:val="22"/>
                <w:szCs w:val="22"/>
              </w:rPr>
            </w:pPr>
            <w:r w:rsidRPr="003D034C">
              <w:rPr>
                <w:rFonts w:ascii="Calibri" w:hAnsi="Calibri"/>
                <w:b/>
                <w:bCs/>
                <w:sz w:val="22"/>
                <w:szCs w:val="22"/>
              </w:rPr>
              <w:t>Text materiálu</w:t>
            </w:r>
          </w:p>
        </w:tc>
        <w:tc>
          <w:tcPr>
            <w:tcW w:w="1601" w:type="dxa"/>
          </w:tcPr>
          <w:p w14:paraId="692A174A" w14:textId="77777777" w:rsidR="00F611A7" w:rsidRPr="00F611A7" w:rsidRDefault="00F611A7" w:rsidP="00F6026F">
            <w:pPr>
              <w:pStyle w:val="Odstavecseseznamem"/>
              <w:spacing w:before="60"/>
              <w:ind w:left="0"/>
              <w:contextualSpacing w:val="0"/>
              <w:jc w:val="both"/>
              <w:rPr>
                <w:rFonts w:ascii="Calibri" w:hAnsi="Calibri"/>
                <w:b/>
                <w:bCs/>
                <w:sz w:val="22"/>
                <w:szCs w:val="22"/>
              </w:rPr>
            </w:pPr>
            <w:r w:rsidRPr="00F611A7">
              <w:rPr>
                <w:rFonts w:ascii="Calibri" w:hAnsi="Calibri"/>
                <w:b/>
                <w:bCs/>
                <w:sz w:val="22"/>
                <w:szCs w:val="22"/>
              </w:rPr>
              <w:t>Předpokládané množství</w:t>
            </w:r>
          </w:p>
        </w:tc>
        <w:tc>
          <w:tcPr>
            <w:tcW w:w="1347" w:type="dxa"/>
          </w:tcPr>
          <w:p w14:paraId="0ECC632D" w14:textId="77777777" w:rsidR="00F611A7" w:rsidRDefault="00F611A7" w:rsidP="00F6026F">
            <w:pPr>
              <w:pStyle w:val="Odstavecseseznamem"/>
              <w:spacing w:before="60"/>
              <w:ind w:left="0"/>
              <w:contextualSpacing w:val="0"/>
              <w:jc w:val="both"/>
              <w:rPr>
                <w:rFonts w:ascii="Calibri" w:hAnsi="Calibri"/>
                <w:b/>
                <w:bCs/>
                <w:sz w:val="22"/>
                <w:szCs w:val="22"/>
              </w:rPr>
            </w:pPr>
            <w:r>
              <w:rPr>
                <w:rFonts w:ascii="Calibri" w:hAnsi="Calibri"/>
                <w:b/>
                <w:bCs/>
                <w:sz w:val="22"/>
                <w:szCs w:val="22"/>
              </w:rPr>
              <w:t>Cena bez DPH /MJ</w:t>
            </w:r>
          </w:p>
        </w:tc>
        <w:tc>
          <w:tcPr>
            <w:tcW w:w="1276" w:type="dxa"/>
          </w:tcPr>
          <w:p w14:paraId="52058166" w14:textId="1130B004" w:rsidR="00F611A7" w:rsidRDefault="00F611A7" w:rsidP="00F6026F">
            <w:pPr>
              <w:pStyle w:val="Odstavecseseznamem"/>
              <w:spacing w:before="60"/>
              <w:ind w:left="0"/>
              <w:contextualSpacing w:val="0"/>
              <w:jc w:val="both"/>
              <w:rPr>
                <w:rFonts w:ascii="Calibri" w:hAnsi="Calibri"/>
                <w:b/>
                <w:bCs/>
                <w:sz w:val="22"/>
                <w:szCs w:val="22"/>
              </w:rPr>
            </w:pPr>
            <w:r>
              <w:rPr>
                <w:rFonts w:ascii="Calibri" w:hAnsi="Calibri"/>
                <w:b/>
                <w:bCs/>
                <w:sz w:val="22"/>
                <w:szCs w:val="22"/>
              </w:rPr>
              <w:t>Celkem</w:t>
            </w:r>
            <w:r w:rsidR="00121A95">
              <w:rPr>
                <w:rFonts w:ascii="Calibri" w:hAnsi="Calibri"/>
                <w:b/>
                <w:bCs/>
                <w:sz w:val="22"/>
                <w:szCs w:val="22"/>
              </w:rPr>
              <w:t xml:space="preserve"> za předpokládané množství</w:t>
            </w:r>
            <w:r>
              <w:rPr>
                <w:rFonts w:ascii="Calibri" w:hAnsi="Calibri"/>
                <w:b/>
                <w:bCs/>
                <w:sz w:val="22"/>
                <w:szCs w:val="22"/>
              </w:rPr>
              <w:t xml:space="preserve"> bez DPH</w:t>
            </w:r>
          </w:p>
        </w:tc>
      </w:tr>
      <w:tr w:rsidR="00F611A7" w14:paraId="494526D0" w14:textId="77777777" w:rsidTr="00F611A7">
        <w:trPr>
          <w:trHeight w:val="291"/>
        </w:trPr>
        <w:tc>
          <w:tcPr>
            <w:tcW w:w="926" w:type="dxa"/>
          </w:tcPr>
          <w:p w14:paraId="591C4DAE" w14:textId="77777777" w:rsidR="00F611A7" w:rsidRDefault="00F611A7" w:rsidP="00F6026F">
            <w:pPr>
              <w:pStyle w:val="Odstavecseseznamem"/>
              <w:spacing w:before="60"/>
              <w:ind w:left="0"/>
              <w:contextualSpacing w:val="0"/>
              <w:jc w:val="center"/>
              <w:rPr>
                <w:rFonts w:ascii="Calibri" w:hAnsi="Calibri"/>
                <w:sz w:val="22"/>
                <w:szCs w:val="22"/>
              </w:rPr>
            </w:pPr>
            <w:r>
              <w:rPr>
                <w:rFonts w:ascii="Calibri" w:hAnsi="Calibri"/>
                <w:sz w:val="22"/>
                <w:szCs w:val="22"/>
              </w:rPr>
              <w:t>1</w:t>
            </w:r>
          </w:p>
        </w:tc>
        <w:tc>
          <w:tcPr>
            <w:tcW w:w="997" w:type="dxa"/>
          </w:tcPr>
          <w:p w14:paraId="2DDCE23B" w14:textId="77777777" w:rsidR="00F611A7" w:rsidRDefault="00F611A7" w:rsidP="00F6026F">
            <w:pPr>
              <w:pStyle w:val="Odstavecseseznamem"/>
              <w:spacing w:before="60"/>
              <w:ind w:left="0"/>
              <w:contextualSpacing w:val="0"/>
              <w:jc w:val="both"/>
              <w:rPr>
                <w:rFonts w:ascii="Calibri" w:hAnsi="Calibri"/>
                <w:sz w:val="22"/>
                <w:szCs w:val="22"/>
              </w:rPr>
            </w:pPr>
            <w:r>
              <w:rPr>
                <w:rFonts w:ascii="Calibri" w:hAnsi="Calibri"/>
                <w:sz w:val="22"/>
                <w:szCs w:val="22"/>
              </w:rPr>
              <w:t>2042458</w:t>
            </w:r>
          </w:p>
        </w:tc>
        <w:tc>
          <w:tcPr>
            <w:tcW w:w="3480" w:type="dxa"/>
          </w:tcPr>
          <w:p w14:paraId="0DDFB8FE" w14:textId="77777777" w:rsidR="00F611A7" w:rsidRPr="003D034C" w:rsidRDefault="00F611A7" w:rsidP="00F6026F">
            <w:pPr>
              <w:widowControl w:val="0"/>
              <w:suppressAutoHyphens/>
              <w:ind w:right="113"/>
              <w:rPr>
                <w:rFonts w:asciiTheme="minorHAnsi" w:hAnsiTheme="minorHAnsi" w:cstheme="minorHAnsi"/>
                <w:iCs/>
                <w:kern w:val="1"/>
                <w:sz w:val="22"/>
                <w:szCs w:val="22"/>
              </w:rPr>
            </w:pPr>
            <w:r w:rsidRPr="003D034C">
              <w:rPr>
                <w:rFonts w:asciiTheme="minorHAnsi" w:hAnsiTheme="minorHAnsi" w:cstheme="minorHAnsi"/>
                <w:iCs/>
                <w:kern w:val="1"/>
                <w:sz w:val="22"/>
                <w:szCs w:val="22"/>
              </w:rPr>
              <w:t>Jednotka WC EVAC VTH-600-RIC, 650013</w:t>
            </w:r>
          </w:p>
        </w:tc>
        <w:tc>
          <w:tcPr>
            <w:tcW w:w="1601" w:type="dxa"/>
          </w:tcPr>
          <w:p w14:paraId="5AC8ADA8" w14:textId="77777777" w:rsidR="00F611A7" w:rsidRDefault="00F611A7" w:rsidP="00F6026F">
            <w:pPr>
              <w:pStyle w:val="Odstavecseseznamem"/>
              <w:spacing w:before="60"/>
              <w:ind w:left="0"/>
              <w:contextualSpacing w:val="0"/>
              <w:jc w:val="both"/>
              <w:rPr>
                <w:rFonts w:ascii="Calibri" w:hAnsi="Calibri"/>
                <w:sz w:val="22"/>
                <w:szCs w:val="22"/>
              </w:rPr>
            </w:pPr>
            <w:r>
              <w:rPr>
                <w:rFonts w:ascii="Calibri" w:hAnsi="Calibri"/>
                <w:sz w:val="22"/>
                <w:szCs w:val="22"/>
              </w:rPr>
              <w:t>1 ks</w:t>
            </w:r>
          </w:p>
        </w:tc>
        <w:tc>
          <w:tcPr>
            <w:tcW w:w="1347" w:type="dxa"/>
          </w:tcPr>
          <w:p w14:paraId="5FBAE783" w14:textId="77777777" w:rsidR="00F611A7" w:rsidRDefault="00F611A7" w:rsidP="00F6026F">
            <w:pPr>
              <w:pStyle w:val="Odstavecseseznamem"/>
              <w:spacing w:before="60"/>
              <w:ind w:left="0"/>
              <w:contextualSpacing w:val="0"/>
              <w:jc w:val="both"/>
              <w:rPr>
                <w:rFonts w:ascii="Calibri" w:hAnsi="Calibri"/>
                <w:sz w:val="22"/>
                <w:szCs w:val="22"/>
              </w:rPr>
            </w:pPr>
          </w:p>
        </w:tc>
        <w:tc>
          <w:tcPr>
            <w:tcW w:w="1276" w:type="dxa"/>
          </w:tcPr>
          <w:p w14:paraId="2050727F" w14:textId="77777777" w:rsidR="00F611A7" w:rsidRDefault="00F611A7" w:rsidP="00F6026F">
            <w:pPr>
              <w:pStyle w:val="Odstavecseseznamem"/>
              <w:spacing w:before="60"/>
              <w:ind w:left="0"/>
              <w:contextualSpacing w:val="0"/>
              <w:jc w:val="both"/>
              <w:rPr>
                <w:rFonts w:ascii="Calibri" w:hAnsi="Calibri"/>
                <w:sz w:val="22"/>
                <w:szCs w:val="22"/>
              </w:rPr>
            </w:pPr>
          </w:p>
        </w:tc>
      </w:tr>
      <w:tr w:rsidR="00F611A7" w14:paraId="619FACA0" w14:textId="77777777" w:rsidTr="00F611A7">
        <w:tc>
          <w:tcPr>
            <w:tcW w:w="926" w:type="dxa"/>
          </w:tcPr>
          <w:p w14:paraId="7CEEC7A2" w14:textId="77777777" w:rsidR="00F611A7" w:rsidRDefault="00F611A7" w:rsidP="00F6026F">
            <w:pPr>
              <w:pStyle w:val="Odstavecseseznamem"/>
              <w:spacing w:before="60"/>
              <w:ind w:left="0"/>
              <w:contextualSpacing w:val="0"/>
              <w:jc w:val="center"/>
              <w:rPr>
                <w:rFonts w:ascii="Calibri" w:hAnsi="Calibri"/>
                <w:sz w:val="22"/>
                <w:szCs w:val="22"/>
              </w:rPr>
            </w:pPr>
            <w:r>
              <w:rPr>
                <w:rFonts w:ascii="Calibri" w:hAnsi="Calibri"/>
                <w:sz w:val="22"/>
                <w:szCs w:val="22"/>
              </w:rPr>
              <w:t>2</w:t>
            </w:r>
          </w:p>
        </w:tc>
        <w:tc>
          <w:tcPr>
            <w:tcW w:w="997" w:type="dxa"/>
          </w:tcPr>
          <w:p w14:paraId="6F6D9C64" w14:textId="77777777" w:rsidR="00F611A7" w:rsidRDefault="00F611A7" w:rsidP="00F6026F">
            <w:pPr>
              <w:pStyle w:val="Odstavecseseznamem"/>
              <w:spacing w:before="60"/>
              <w:ind w:left="0"/>
              <w:contextualSpacing w:val="0"/>
              <w:jc w:val="both"/>
              <w:rPr>
                <w:rFonts w:ascii="Calibri" w:hAnsi="Calibri"/>
                <w:sz w:val="22"/>
                <w:szCs w:val="22"/>
              </w:rPr>
            </w:pPr>
            <w:r>
              <w:rPr>
                <w:rFonts w:ascii="Calibri" w:hAnsi="Calibri"/>
                <w:sz w:val="22"/>
                <w:szCs w:val="22"/>
              </w:rPr>
              <w:t>2042616</w:t>
            </w:r>
          </w:p>
        </w:tc>
        <w:tc>
          <w:tcPr>
            <w:tcW w:w="3480" w:type="dxa"/>
          </w:tcPr>
          <w:p w14:paraId="5B15A2FC" w14:textId="77777777" w:rsidR="00F611A7" w:rsidRDefault="00F611A7" w:rsidP="00F6026F">
            <w:pPr>
              <w:pStyle w:val="Odstavecseseznamem"/>
              <w:spacing w:before="60"/>
              <w:ind w:left="0"/>
              <w:contextualSpacing w:val="0"/>
              <w:jc w:val="both"/>
              <w:rPr>
                <w:rFonts w:ascii="Calibri" w:hAnsi="Calibri"/>
                <w:sz w:val="22"/>
                <w:szCs w:val="22"/>
              </w:rPr>
            </w:pPr>
            <w:r>
              <w:rPr>
                <w:rFonts w:asciiTheme="minorHAnsi" w:hAnsiTheme="minorHAnsi" w:cstheme="minorHAnsi"/>
                <w:iCs/>
                <w:kern w:val="1"/>
                <w:sz w:val="22"/>
                <w:szCs w:val="22"/>
              </w:rPr>
              <w:t>Nádrž odpadní P 230 l 0285-30.50.00</w:t>
            </w:r>
          </w:p>
        </w:tc>
        <w:tc>
          <w:tcPr>
            <w:tcW w:w="1601" w:type="dxa"/>
          </w:tcPr>
          <w:p w14:paraId="681A84B9" w14:textId="77777777" w:rsidR="00F611A7" w:rsidRDefault="00F611A7" w:rsidP="00F6026F">
            <w:pPr>
              <w:pStyle w:val="Odstavecseseznamem"/>
              <w:spacing w:before="60"/>
              <w:ind w:left="0"/>
              <w:contextualSpacing w:val="0"/>
              <w:jc w:val="both"/>
              <w:rPr>
                <w:rFonts w:ascii="Calibri" w:hAnsi="Calibri"/>
                <w:sz w:val="22"/>
                <w:szCs w:val="22"/>
              </w:rPr>
            </w:pPr>
            <w:r>
              <w:rPr>
                <w:rFonts w:ascii="Calibri" w:hAnsi="Calibri"/>
                <w:sz w:val="22"/>
                <w:szCs w:val="22"/>
              </w:rPr>
              <w:t>1 ks</w:t>
            </w:r>
          </w:p>
        </w:tc>
        <w:tc>
          <w:tcPr>
            <w:tcW w:w="1347" w:type="dxa"/>
          </w:tcPr>
          <w:p w14:paraId="5C628B9E" w14:textId="77777777" w:rsidR="00F611A7" w:rsidRDefault="00F611A7" w:rsidP="00F6026F">
            <w:pPr>
              <w:pStyle w:val="Odstavecseseznamem"/>
              <w:spacing w:before="60"/>
              <w:ind w:left="0"/>
              <w:contextualSpacing w:val="0"/>
              <w:jc w:val="both"/>
              <w:rPr>
                <w:rFonts w:ascii="Calibri" w:hAnsi="Calibri"/>
                <w:sz w:val="22"/>
                <w:szCs w:val="22"/>
              </w:rPr>
            </w:pPr>
          </w:p>
        </w:tc>
        <w:tc>
          <w:tcPr>
            <w:tcW w:w="1276" w:type="dxa"/>
          </w:tcPr>
          <w:p w14:paraId="4B930124" w14:textId="77777777" w:rsidR="00F611A7" w:rsidRDefault="00F611A7" w:rsidP="00F6026F">
            <w:pPr>
              <w:pStyle w:val="Odstavecseseznamem"/>
              <w:spacing w:before="60"/>
              <w:ind w:left="0"/>
              <w:contextualSpacing w:val="0"/>
              <w:jc w:val="both"/>
              <w:rPr>
                <w:rFonts w:ascii="Calibri" w:hAnsi="Calibri"/>
                <w:sz w:val="22"/>
                <w:szCs w:val="22"/>
              </w:rPr>
            </w:pPr>
          </w:p>
        </w:tc>
      </w:tr>
      <w:tr w:rsidR="00F611A7" w14:paraId="184D1E8A" w14:textId="77777777" w:rsidTr="00F611A7">
        <w:tc>
          <w:tcPr>
            <w:tcW w:w="926" w:type="dxa"/>
          </w:tcPr>
          <w:p w14:paraId="45AE5B34" w14:textId="77777777" w:rsidR="00F611A7" w:rsidRDefault="00F611A7" w:rsidP="00F6026F">
            <w:pPr>
              <w:pStyle w:val="Odstavecseseznamem"/>
              <w:spacing w:before="60"/>
              <w:ind w:left="0"/>
              <w:contextualSpacing w:val="0"/>
              <w:jc w:val="center"/>
              <w:rPr>
                <w:rFonts w:ascii="Calibri" w:hAnsi="Calibri"/>
                <w:sz w:val="22"/>
                <w:szCs w:val="22"/>
              </w:rPr>
            </w:pPr>
            <w:r>
              <w:rPr>
                <w:rFonts w:ascii="Calibri" w:hAnsi="Calibri"/>
                <w:sz w:val="22"/>
                <w:szCs w:val="22"/>
              </w:rPr>
              <w:t>3</w:t>
            </w:r>
          </w:p>
        </w:tc>
        <w:tc>
          <w:tcPr>
            <w:tcW w:w="997" w:type="dxa"/>
          </w:tcPr>
          <w:p w14:paraId="4CEDB501" w14:textId="77777777" w:rsidR="00F611A7" w:rsidRDefault="00F611A7" w:rsidP="00F6026F">
            <w:pPr>
              <w:pStyle w:val="Odstavecseseznamem"/>
              <w:spacing w:before="60"/>
              <w:ind w:left="0"/>
              <w:contextualSpacing w:val="0"/>
              <w:jc w:val="both"/>
              <w:rPr>
                <w:rFonts w:ascii="Calibri" w:hAnsi="Calibri"/>
                <w:sz w:val="22"/>
                <w:szCs w:val="22"/>
              </w:rPr>
            </w:pPr>
            <w:r>
              <w:rPr>
                <w:rFonts w:ascii="Calibri" w:hAnsi="Calibri"/>
                <w:sz w:val="22"/>
                <w:szCs w:val="22"/>
              </w:rPr>
              <w:t>2042605</w:t>
            </w:r>
          </w:p>
        </w:tc>
        <w:tc>
          <w:tcPr>
            <w:tcW w:w="3480" w:type="dxa"/>
          </w:tcPr>
          <w:p w14:paraId="5645BC68" w14:textId="77777777" w:rsidR="00F611A7" w:rsidRDefault="00F611A7" w:rsidP="00F6026F">
            <w:pPr>
              <w:pStyle w:val="Odstavecseseznamem"/>
              <w:spacing w:before="60"/>
              <w:ind w:left="0"/>
              <w:contextualSpacing w:val="0"/>
              <w:jc w:val="both"/>
              <w:rPr>
                <w:rFonts w:ascii="Calibri" w:hAnsi="Calibri"/>
                <w:sz w:val="22"/>
                <w:szCs w:val="22"/>
              </w:rPr>
            </w:pPr>
            <w:r>
              <w:rPr>
                <w:rFonts w:asciiTheme="minorHAnsi" w:hAnsiTheme="minorHAnsi" w:cstheme="minorHAnsi"/>
                <w:iCs/>
                <w:kern w:val="1"/>
                <w:sz w:val="22"/>
                <w:szCs w:val="22"/>
              </w:rPr>
              <w:t>Nádrž odpadní L 230 l 0285-30.10.00</w:t>
            </w:r>
          </w:p>
        </w:tc>
        <w:tc>
          <w:tcPr>
            <w:tcW w:w="1601" w:type="dxa"/>
          </w:tcPr>
          <w:p w14:paraId="4C59C1D7" w14:textId="77777777" w:rsidR="00F611A7" w:rsidRDefault="00F611A7" w:rsidP="00F6026F">
            <w:pPr>
              <w:pStyle w:val="Odstavecseseznamem"/>
              <w:spacing w:before="60"/>
              <w:ind w:left="0"/>
              <w:contextualSpacing w:val="0"/>
              <w:jc w:val="both"/>
              <w:rPr>
                <w:rFonts w:ascii="Calibri" w:hAnsi="Calibri"/>
                <w:sz w:val="22"/>
                <w:szCs w:val="22"/>
              </w:rPr>
            </w:pPr>
            <w:r>
              <w:rPr>
                <w:rFonts w:ascii="Calibri" w:hAnsi="Calibri"/>
                <w:sz w:val="22"/>
                <w:szCs w:val="22"/>
              </w:rPr>
              <w:t>1 ks</w:t>
            </w:r>
          </w:p>
        </w:tc>
        <w:tc>
          <w:tcPr>
            <w:tcW w:w="1347" w:type="dxa"/>
          </w:tcPr>
          <w:p w14:paraId="2A6E29B3" w14:textId="77777777" w:rsidR="00F611A7" w:rsidRDefault="00F611A7" w:rsidP="00F6026F">
            <w:pPr>
              <w:pStyle w:val="Odstavecseseznamem"/>
              <w:spacing w:before="60"/>
              <w:ind w:left="0"/>
              <w:contextualSpacing w:val="0"/>
              <w:jc w:val="both"/>
              <w:rPr>
                <w:rFonts w:ascii="Calibri" w:hAnsi="Calibri"/>
                <w:sz w:val="22"/>
                <w:szCs w:val="22"/>
              </w:rPr>
            </w:pPr>
          </w:p>
        </w:tc>
        <w:tc>
          <w:tcPr>
            <w:tcW w:w="1276" w:type="dxa"/>
          </w:tcPr>
          <w:p w14:paraId="5F4294A3" w14:textId="77777777" w:rsidR="00F611A7" w:rsidRDefault="00F611A7" w:rsidP="00F6026F">
            <w:pPr>
              <w:pStyle w:val="Odstavecseseznamem"/>
              <w:spacing w:before="60"/>
              <w:ind w:left="0"/>
              <w:contextualSpacing w:val="0"/>
              <w:jc w:val="both"/>
              <w:rPr>
                <w:rFonts w:ascii="Calibri" w:hAnsi="Calibri"/>
                <w:sz w:val="22"/>
                <w:szCs w:val="22"/>
              </w:rPr>
            </w:pPr>
          </w:p>
        </w:tc>
      </w:tr>
      <w:tr w:rsidR="00F611A7" w14:paraId="1F9CC74E" w14:textId="77777777" w:rsidTr="00F611A7">
        <w:tc>
          <w:tcPr>
            <w:tcW w:w="926" w:type="dxa"/>
          </w:tcPr>
          <w:p w14:paraId="61994822" w14:textId="77777777" w:rsidR="00F611A7" w:rsidRDefault="00F611A7" w:rsidP="00F6026F">
            <w:pPr>
              <w:pStyle w:val="Odstavecseseznamem"/>
              <w:spacing w:before="60"/>
              <w:ind w:left="0"/>
              <w:contextualSpacing w:val="0"/>
              <w:jc w:val="center"/>
              <w:rPr>
                <w:rFonts w:ascii="Calibri" w:hAnsi="Calibri"/>
                <w:sz w:val="22"/>
                <w:szCs w:val="22"/>
              </w:rPr>
            </w:pPr>
            <w:r>
              <w:rPr>
                <w:rFonts w:ascii="Calibri" w:hAnsi="Calibri"/>
                <w:sz w:val="22"/>
                <w:szCs w:val="22"/>
              </w:rPr>
              <w:t>4</w:t>
            </w:r>
          </w:p>
        </w:tc>
        <w:tc>
          <w:tcPr>
            <w:tcW w:w="997" w:type="dxa"/>
          </w:tcPr>
          <w:p w14:paraId="50711C70" w14:textId="77777777" w:rsidR="00F611A7" w:rsidRDefault="00F611A7" w:rsidP="00F6026F">
            <w:pPr>
              <w:pStyle w:val="Odstavecseseznamem"/>
              <w:spacing w:before="60"/>
              <w:ind w:left="0"/>
              <w:contextualSpacing w:val="0"/>
              <w:jc w:val="both"/>
              <w:rPr>
                <w:rFonts w:ascii="Calibri" w:hAnsi="Calibri"/>
                <w:sz w:val="22"/>
                <w:szCs w:val="22"/>
              </w:rPr>
            </w:pPr>
            <w:r>
              <w:rPr>
                <w:rFonts w:ascii="Calibri" w:hAnsi="Calibri"/>
                <w:sz w:val="22"/>
                <w:szCs w:val="22"/>
              </w:rPr>
              <w:t>1925436</w:t>
            </w:r>
          </w:p>
        </w:tc>
        <w:tc>
          <w:tcPr>
            <w:tcW w:w="3480" w:type="dxa"/>
          </w:tcPr>
          <w:p w14:paraId="1E5CD798" w14:textId="77777777" w:rsidR="00F611A7" w:rsidRDefault="00F611A7" w:rsidP="00F6026F">
            <w:pPr>
              <w:pStyle w:val="Odstavecseseznamem"/>
              <w:spacing w:before="60"/>
              <w:ind w:left="0"/>
              <w:contextualSpacing w:val="0"/>
              <w:jc w:val="both"/>
              <w:rPr>
                <w:rFonts w:ascii="Calibri" w:hAnsi="Calibri"/>
                <w:sz w:val="22"/>
                <w:szCs w:val="22"/>
              </w:rPr>
            </w:pPr>
            <w:r>
              <w:rPr>
                <w:rFonts w:asciiTheme="minorHAnsi" w:hAnsiTheme="minorHAnsi" w:cstheme="minorHAnsi"/>
                <w:iCs/>
                <w:kern w:val="1"/>
                <w:sz w:val="22"/>
                <w:szCs w:val="22"/>
              </w:rPr>
              <w:t>Ventil vstupní kompletní 34929</w:t>
            </w:r>
          </w:p>
        </w:tc>
        <w:tc>
          <w:tcPr>
            <w:tcW w:w="1601" w:type="dxa"/>
          </w:tcPr>
          <w:p w14:paraId="6AC7B310" w14:textId="77777777" w:rsidR="00F611A7" w:rsidRDefault="00F611A7" w:rsidP="00F6026F">
            <w:pPr>
              <w:pStyle w:val="Odstavecseseznamem"/>
              <w:spacing w:before="60"/>
              <w:ind w:left="0"/>
              <w:contextualSpacing w:val="0"/>
              <w:jc w:val="both"/>
              <w:rPr>
                <w:rFonts w:ascii="Calibri" w:hAnsi="Calibri"/>
                <w:sz w:val="22"/>
                <w:szCs w:val="22"/>
              </w:rPr>
            </w:pPr>
            <w:r>
              <w:rPr>
                <w:rFonts w:ascii="Calibri" w:hAnsi="Calibri"/>
                <w:sz w:val="22"/>
                <w:szCs w:val="22"/>
              </w:rPr>
              <w:t>38 ks</w:t>
            </w:r>
          </w:p>
        </w:tc>
        <w:tc>
          <w:tcPr>
            <w:tcW w:w="1347" w:type="dxa"/>
          </w:tcPr>
          <w:p w14:paraId="0A2D6CA5" w14:textId="77777777" w:rsidR="00F611A7" w:rsidRDefault="00F611A7" w:rsidP="00F6026F">
            <w:pPr>
              <w:pStyle w:val="Odstavecseseznamem"/>
              <w:spacing w:before="60"/>
              <w:ind w:left="0"/>
              <w:contextualSpacing w:val="0"/>
              <w:jc w:val="both"/>
              <w:rPr>
                <w:rFonts w:ascii="Calibri" w:hAnsi="Calibri"/>
                <w:sz w:val="22"/>
                <w:szCs w:val="22"/>
              </w:rPr>
            </w:pPr>
          </w:p>
        </w:tc>
        <w:tc>
          <w:tcPr>
            <w:tcW w:w="1276" w:type="dxa"/>
          </w:tcPr>
          <w:p w14:paraId="0BADA4ED" w14:textId="77777777" w:rsidR="00F611A7" w:rsidRDefault="00F611A7" w:rsidP="00F6026F">
            <w:pPr>
              <w:pStyle w:val="Odstavecseseznamem"/>
              <w:spacing w:before="60"/>
              <w:ind w:left="0"/>
              <w:contextualSpacing w:val="0"/>
              <w:jc w:val="both"/>
              <w:rPr>
                <w:rFonts w:ascii="Calibri" w:hAnsi="Calibri"/>
                <w:sz w:val="22"/>
                <w:szCs w:val="22"/>
              </w:rPr>
            </w:pPr>
          </w:p>
        </w:tc>
      </w:tr>
      <w:tr w:rsidR="00F611A7" w14:paraId="72A1BCD8" w14:textId="77777777" w:rsidTr="00F611A7">
        <w:tc>
          <w:tcPr>
            <w:tcW w:w="926" w:type="dxa"/>
          </w:tcPr>
          <w:p w14:paraId="5C96BF72" w14:textId="77777777" w:rsidR="00F611A7" w:rsidRDefault="00F611A7" w:rsidP="00F6026F">
            <w:pPr>
              <w:pStyle w:val="Odstavecseseznamem"/>
              <w:spacing w:before="60"/>
              <w:ind w:left="0"/>
              <w:contextualSpacing w:val="0"/>
              <w:jc w:val="center"/>
              <w:rPr>
                <w:rFonts w:ascii="Calibri" w:hAnsi="Calibri"/>
                <w:sz w:val="22"/>
                <w:szCs w:val="22"/>
              </w:rPr>
            </w:pPr>
            <w:r>
              <w:rPr>
                <w:rFonts w:ascii="Calibri" w:hAnsi="Calibri"/>
                <w:sz w:val="22"/>
                <w:szCs w:val="22"/>
              </w:rPr>
              <w:t>5</w:t>
            </w:r>
          </w:p>
        </w:tc>
        <w:tc>
          <w:tcPr>
            <w:tcW w:w="997" w:type="dxa"/>
          </w:tcPr>
          <w:p w14:paraId="1E3B5687" w14:textId="77777777" w:rsidR="00F611A7" w:rsidRDefault="00F611A7" w:rsidP="00F6026F">
            <w:pPr>
              <w:pStyle w:val="Odstavecseseznamem"/>
              <w:spacing w:before="60"/>
              <w:ind w:left="0"/>
              <w:contextualSpacing w:val="0"/>
              <w:jc w:val="both"/>
              <w:rPr>
                <w:rFonts w:ascii="Calibri" w:hAnsi="Calibri"/>
                <w:sz w:val="22"/>
                <w:szCs w:val="22"/>
              </w:rPr>
            </w:pPr>
            <w:r>
              <w:rPr>
                <w:rFonts w:ascii="Calibri" w:hAnsi="Calibri"/>
                <w:sz w:val="22"/>
                <w:szCs w:val="22"/>
              </w:rPr>
              <w:t>1925381</w:t>
            </w:r>
          </w:p>
        </w:tc>
        <w:tc>
          <w:tcPr>
            <w:tcW w:w="3480" w:type="dxa"/>
          </w:tcPr>
          <w:p w14:paraId="657331E9" w14:textId="77777777" w:rsidR="00F611A7" w:rsidRDefault="00F611A7" w:rsidP="00F6026F">
            <w:pPr>
              <w:pStyle w:val="Odstavecseseznamem"/>
              <w:spacing w:before="60"/>
              <w:ind w:left="0"/>
              <w:contextualSpacing w:val="0"/>
              <w:jc w:val="both"/>
              <w:rPr>
                <w:rFonts w:ascii="Calibri" w:hAnsi="Calibri"/>
                <w:sz w:val="22"/>
                <w:szCs w:val="22"/>
              </w:rPr>
            </w:pPr>
            <w:r>
              <w:rPr>
                <w:rFonts w:asciiTheme="minorHAnsi" w:hAnsiTheme="minorHAnsi" w:cstheme="minorHAnsi"/>
                <w:iCs/>
                <w:kern w:val="1"/>
                <w:sz w:val="22"/>
                <w:szCs w:val="22"/>
              </w:rPr>
              <w:t>Ventil výstupní kompletní  31412</w:t>
            </w:r>
          </w:p>
        </w:tc>
        <w:tc>
          <w:tcPr>
            <w:tcW w:w="1601" w:type="dxa"/>
          </w:tcPr>
          <w:p w14:paraId="0F4EB2AE" w14:textId="77777777" w:rsidR="00F611A7" w:rsidRDefault="00F611A7" w:rsidP="00F6026F">
            <w:pPr>
              <w:pStyle w:val="Odstavecseseznamem"/>
              <w:spacing w:before="60"/>
              <w:ind w:left="0"/>
              <w:contextualSpacing w:val="0"/>
              <w:jc w:val="both"/>
              <w:rPr>
                <w:rFonts w:ascii="Calibri" w:hAnsi="Calibri"/>
                <w:sz w:val="22"/>
                <w:szCs w:val="22"/>
              </w:rPr>
            </w:pPr>
            <w:r>
              <w:rPr>
                <w:rFonts w:ascii="Calibri" w:hAnsi="Calibri"/>
                <w:sz w:val="22"/>
                <w:szCs w:val="22"/>
              </w:rPr>
              <w:t>38 ks</w:t>
            </w:r>
          </w:p>
        </w:tc>
        <w:tc>
          <w:tcPr>
            <w:tcW w:w="1347" w:type="dxa"/>
          </w:tcPr>
          <w:p w14:paraId="59297A6D" w14:textId="77777777" w:rsidR="00F611A7" w:rsidRDefault="00F611A7" w:rsidP="00F6026F">
            <w:pPr>
              <w:pStyle w:val="Odstavecseseznamem"/>
              <w:spacing w:before="60"/>
              <w:ind w:left="0"/>
              <w:contextualSpacing w:val="0"/>
              <w:jc w:val="both"/>
              <w:rPr>
                <w:rFonts w:ascii="Calibri" w:hAnsi="Calibri"/>
                <w:sz w:val="22"/>
                <w:szCs w:val="22"/>
              </w:rPr>
            </w:pPr>
          </w:p>
        </w:tc>
        <w:tc>
          <w:tcPr>
            <w:tcW w:w="1276" w:type="dxa"/>
          </w:tcPr>
          <w:p w14:paraId="274A90CC" w14:textId="77777777" w:rsidR="00F611A7" w:rsidRDefault="00F611A7" w:rsidP="00F6026F">
            <w:pPr>
              <w:pStyle w:val="Odstavecseseznamem"/>
              <w:spacing w:before="60"/>
              <w:ind w:left="0"/>
              <w:contextualSpacing w:val="0"/>
              <w:jc w:val="both"/>
              <w:rPr>
                <w:rFonts w:ascii="Calibri" w:hAnsi="Calibri"/>
                <w:sz w:val="22"/>
                <w:szCs w:val="22"/>
              </w:rPr>
            </w:pPr>
          </w:p>
        </w:tc>
      </w:tr>
      <w:tr w:rsidR="00F611A7" w14:paraId="243D363B" w14:textId="77777777" w:rsidTr="00F611A7">
        <w:tc>
          <w:tcPr>
            <w:tcW w:w="926" w:type="dxa"/>
          </w:tcPr>
          <w:p w14:paraId="41D6A966" w14:textId="77777777" w:rsidR="00F611A7" w:rsidRDefault="00F611A7" w:rsidP="00F6026F">
            <w:pPr>
              <w:pStyle w:val="Odstavecseseznamem"/>
              <w:spacing w:before="60"/>
              <w:ind w:left="0"/>
              <w:contextualSpacing w:val="0"/>
              <w:jc w:val="center"/>
              <w:rPr>
                <w:rFonts w:ascii="Calibri" w:hAnsi="Calibri"/>
                <w:sz w:val="22"/>
                <w:szCs w:val="22"/>
              </w:rPr>
            </w:pPr>
            <w:r>
              <w:rPr>
                <w:rFonts w:ascii="Calibri" w:hAnsi="Calibri"/>
                <w:sz w:val="22"/>
                <w:szCs w:val="22"/>
              </w:rPr>
              <w:t>6</w:t>
            </w:r>
          </w:p>
        </w:tc>
        <w:tc>
          <w:tcPr>
            <w:tcW w:w="997" w:type="dxa"/>
          </w:tcPr>
          <w:p w14:paraId="632D7C81" w14:textId="77777777" w:rsidR="00F611A7" w:rsidRDefault="00F611A7" w:rsidP="00F6026F">
            <w:pPr>
              <w:pStyle w:val="Odstavecseseznamem"/>
              <w:spacing w:before="60"/>
              <w:ind w:left="0"/>
              <w:contextualSpacing w:val="0"/>
              <w:jc w:val="both"/>
              <w:rPr>
                <w:rFonts w:ascii="Calibri" w:hAnsi="Calibri"/>
                <w:sz w:val="22"/>
                <w:szCs w:val="22"/>
              </w:rPr>
            </w:pPr>
            <w:r>
              <w:rPr>
                <w:rFonts w:ascii="Calibri" w:hAnsi="Calibri"/>
                <w:sz w:val="22"/>
                <w:szCs w:val="22"/>
              </w:rPr>
              <w:t>1864618</w:t>
            </w:r>
          </w:p>
        </w:tc>
        <w:tc>
          <w:tcPr>
            <w:tcW w:w="3480" w:type="dxa"/>
          </w:tcPr>
          <w:p w14:paraId="630E4185" w14:textId="77777777" w:rsidR="00F611A7" w:rsidRDefault="00F611A7" w:rsidP="00F6026F">
            <w:pPr>
              <w:pStyle w:val="Odstavecseseznamem"/>
              <w:spacing w:before="60"/>
              <w:ind w:left="0"/>
              <w:contextualSpacing w:val="0"/>
              <w:jc w:val="both"/>
              <w:rPr>
                <w:rFonts w:ascii="Calibri" w:hAnsi="Calibri"/>
                <w:sz w:val="22"/>
                <w:szCs w:val="22"/>
              </w:rPr>
            </w:pPr>
            <w:r>
              <w:rPr>
                <w:rFonts w:asciiTheme="minorHAnsi" w:hAnsiTheme="minorHAnsi" w:cstheme="minorHAnsi"/>
                <w:iCs/>
                <w:kern w:val="1"/>
                <w:sz w:val="22"/>
                <w:szCs w:val="22"/>
              </w:rPr>
              <w:t>Čidlo hladiny vody VP04EP PNP-NO</w:t>
            </w:r>
          </w:p>
        </w:tc>
        <w:tc>
          <w:tcPr>
            <w:tcW w:w="1601" w:type="dxa"/>
          </w:tcPr>
          <w:p w14:paraId="34F4714B" w14:textId="77777777" w:rsidR="00F611A7" w:rsidRDefault="00F611A7" w:rsidP="00F6026F">
            <w:pPr>
              <w:pStyle w:val="Odstavecseseznamem"/>
              <w:spacing w:before="60"/>
              <w:ind w:left="0"/>
              <w:contextualSpacing w:val="0"/>
              <w:jc w:val="both"/>
              <w:rPr>
                <w:rFonts w:ascii="Calibri" w:hAnsi="Calibri"/>
                <w:sz w:val="22"/>
                <w:szCs w:val="22"/>
              </w:rPr>
            </w:pPr>
            <w:r>
              <w:rPr>
                <w:rFonts w:ascii="Calibri" w:hAnsi="Calibri"/>
                <w:sz w:val="22"/>
                <w:szCs w:val="22"/>
              </w:rPr>
              <w:t>250 ks</w:t>
            </w:r>
          </w:p>
        </w:tc>
        <w:tc>
          <w:tcPr>
            <w:tcW w:w="1347" w:type="dxa"/>
          </w:tcPr>
          <w:p w14:paraId="20AB2C41" w14:textId="77777777" w:rsidR="00F611A7" w:rsidRDefault="00F611A7" w:rsidP="00F6026F">
            <w:pPr>
              <w:pStyle w:val="Odstavecseseznamem"/>
              <w:spacing w:before="60"/>
              <w:ind w:left="0"/>
              <w:contextualSpacing w:val="0"/>
              <w:jc w:val="both"/>
              <w:rPr>
                <w:rFonts w:ascii="Calibri" w:hAnsi="Calibri"/>
                <w:sz w:val="22"/>
                <w:szCs w:val="22"/>
              </w:rPr>
            </w:pPr>
          </w:p>
        </w:tc>
        <w:tc>
          <w:tcPr>
            <w:tcW w:w="1276" w:type="dxa"/>
          </w:tcPr>
          <w:p w14:paraId="61CD8391" w14:textId="77777777" w:rsidR="00F611A7" w:rsidRDefault="00F611A7" w:rsidP="00F6026F">
            <w:pPr>
              <w:pStyle w:val="Odstavecseseznamem"/>
              <w:spacing w:before="60"/>
              <w:ind w:left="0"/>
              <w:contextualSpacing w:val="0"/>
              <w:jc w:val="both"/>
              <w:rPr>
                <w:rFonts w:ascii="Calibri" w:hAnsi="Calibri"/>
                <w:sz w:val="22"/>
                <w:szCs w:val="22"/>
              </w:rPr>
            </w:pPr>
          </w:p>
        </w:tc>
      </w:tr>
      <w:tr w:rsidR="00F611A7" w14:paraId="0724133E" w14:textId="77777777" w:rsidTr="00F611A7">
        <w:tc>
          <w:tcPr>
            <w:tcW w:w="926" w:type="dxa"/>
          </w:tcPr>
          <w:p w14:paraId="5B564621" w14:textId="77777777" w:rsidR="00F611A7" w:rsidRDefault="00F611A7" w:rsidP="00F6026F">
            <w:pPr>
              <w:pStyle w:val="Odstavecseseznamem"/>
              <w:spacing w:before="60"/>
              <w:ind w:left="0"/>
              <w:contextualSpacing w:val="0"/>
              <w:jc w:val="center"/>
              <w:rPr>
                <w:rFonts w:ascii="Calibri" w:hAnsi="Calibri"/>
                <w:sz w:val="22"/>
                <w:szCs w:val="22"/>
              </w:rPr>
            </w:pPr>
            <w:r>
              <w:rPr>
                <w:rFonts w:ascii="Calibri" w:hAnsi="Calibri"/>
                <w:sz w:val="22"/>
                <w:szCs w:val="22"/>
              </w:rPr>
              <w:t>7</w:t>
            </w:r>
          </w:p>
        </w:tc>
        <w:tc>
          <w:tcPr>
            <w:tcW w:w="997" w:type="dxa"/>
          </w:tcPr>
          <w:p w14:paraId="17CD51E2" w14:textId="77777777" w:rsidR="00F611A7" w:rsidRDefault="00F611A7" w:rsidP="00F6026F">
            <w:pPr>
              <w:pStyle w:val="Odstavecseseznamem"/>
              <w:spacing w:before="60"/>
              <w:ind w:left="0"/>
              <w:contextualSpacing w:val="0"/>
              <w:jc w:val="both"/>
              <w:rPr>
                <w:rFonts w:ascii="Calibri" w:hAnsi="Calibri"/>
                <w:sz w:val="22"/>
                <w:szCs w:val="22"/>
              </w:rPr>
            </w:pPr>
            <w:r>
              <w:rPr>
                <w:rFonts w:ascii="Calibri" w:hAnsi="Calibri"/>
                <w:sz w:val="22"/>
                <w:szCs w:val="22"/>
              </w:rPr>
              <w:t>1437129</w:t>
            </w:r>
          </w:p>
        </w:tc>
        <w:tc>
          <w:tcPr>
            <w:tcW w:w="3480" w:type="dxa"/>
          </w:tcPr>
          <w:p w14:paraId="3ACB022D" w14:textId="77777777" w:rsidR="00F611A7" w:rsidRDefault="00F611A7" w:rsidP="00F6026F">
            <w:pPr>
              <w:pStyle w:val="Odstavecseseznamem"/>
              <w:spacing w:before="60"/>
              <w:ind w:left="0"/>
              <w:contextualSpacing w:val="0"/>
              <w:jc w:val="both"/>
              <w:rPr>
                <w:rFonts w:ascii="Calibri" w:hAnsi="Calibri"/>
                <w:sz w:val="22"/>
                <w:szCs w:val="22"/>
              </w:rPr>
            </w:pPr>
            <w:r>
              <w:rPr>
                <w:rFonts w:asciiTheme="minorHAnsi" w:hAnsiTheme="minorHAnsi" w:cstheme="minorHAnsi"/>
                <w:iCs/>
                <w:kern w:val="1"/>
                <w:sz w:val="22"/>
                <w:szCs w:val="22"/>
              </w:rPr>
              <w:t>Sedátko WC kompletní 11-41861</w:t>
            </w:r>
          </w:p>
        </w:tc>
        <w:tc>
          <w:tcPr>
            <w:tcW w:w="1601" w:type="dxa"/>
          </w:tcPr>
          <w:p w14:paraId="191F3F3C" w14:textId="77777777" w:rsidR="00F611A7" w:rsidRDefault="00F611A7" w:rsidP="00F6026F">
            <w:pPr>
              <w:pStyle w:val="Odstavecseseznamem"/>
              <w:spacing w:before="60"/>
              <w:ind w:left="0"/>
              <w:contextualSpacing w:val="0"/>
              <w:jc w:val="both"/>
              <w:rPr>
                <w:rFonts w:ascii="Calibri" w:hAnsi="Calibri"/>
                <w:sz w:val="22"/>
                <w:szCs w:val="22"/>
              </w:rPr>
            </w:pPr>
            <w:r>
              <w:rPr>
                <w:rFonts w:ascii="Calibri" w:hAnsi="Calibri"/>
                <w:sz w:val="22"/>
                <w:szCs w:val="22"/>
              </w:rPr>
              <w:t>10 ks</w:t>
            </w:r>
          </w:p>
        </w:tc>
        <w:tc>
          <w:tcPr>
            <w:tcW w:w="1347" w:type="dxa"/>
          </w:tcPr>
          <w:p w14:paraId="5EC98DD4" w14:textId="77777777" w:rsidR="00F611A7" w:rsidRDefault="00F611A7" w:rsidP="00F6026F">
            <w:pPr>
              <w:pStyle w:val="Odstavecseseznamem"/>
              <w:spacing w:before="60"/>
              <w:ind w:left="0"/>
              <w:contextualSpacing w:val="0"/>
              <w:jc w:val="both"/>
              <w:rPr>
                <w:rFonts w:ascii="Calibri" w:hAnsi="Calibri"/>
                <w:sz w:val="22"/>
                <w:szCs w:val="22"/>
              </w:rPr>
            </w:pPr>
          </w:p>
        </w:tc>
        <w:tc>
          <w:tcPr>
            <w:tcW w:w="1276" w:type="dxa"/>
          </w:tcPr>
          <w:p w14:paraId="7552DE38" w14:textId="77777777" w:rsidR="00F611A7" w:rsidRDefault="00F611A7" w:rsidP="00F6026F">
            <w:pPr>
              <w:pStyle w:val="Odstavecseseznamem"/>
              <w:spacing w:before="60"/>
              <w:ind w:left="0"/>
              <w:contextualSpacing w:val="0"/>
              <w:jc w:val="both"/>
              <w:rPr>
                <w:rFonts w:ascii="Calibri" w:hAnsi="Calibri"/>
                <w:sz w:val="22"/>
                <w:szCs w:val="22"/>
              </w:rPr>
            </w:pPr>
          </w:p>
        </w:tc>
      </w:tr>
      <w:tr w:rsidR="00F611A7" w14:paraId="3F555A46" w14:textId="77777777" w:rsidTr="00F611A7">
        <w:tc>
          <w:tcPr>
            <w:tcW w:w="926" w:type="dxa"/>
          </w:tcPr>
          <w:p w14:paraId="0E02DF9C" w14:textId="77777777" w:rsidR="00F611A7" w:rsidRDefault="00F611A7" w:rsidP="00F6026F">
            <w:pPr>
              <w:pStyle w:val="Odstavecseseznamem"/>
              <w:spacing w:before="60"/>
              <w:ind w:left="0"/>
              <w:contextualSpacing w:val="0"/>
              <w:jc w:val="center"/>
              <w:rPr>
                <w:rFonts w:ascii="Calibri" w:hAnsi="Calibri"/>
                <w:sz w:val="22"/>
                <w:szCs w:val="22"/>
              </w:rPr>
            </w:pPr>
            <w:r>
              <w:rPr>
                <w:rFonts w:ascii="Calibri" w:hAnsi="Calibri"/>
                <w:sz w:val="22"/>
                <w:szCs w:val="22"/>
              </w:rPr>
              <w:t>8</w:t>
            </w:r>
          </w:p>
        </w:tc>
        <w:tc>
          <w:tcPr>
            <w:tcW w:w="997" w:type="dxa"/>
          </w:tcPr>
          <w:p w14:paraId="1F490BFC" w14:textId="77777777" w:rsidR="00F611A7" w:rsidRDefault="00F611A7" w:rsidP="00F6026F">
            <w:pPr>
              <w:pStyle w:val="Odstavecseseznamem"/>
              <w:spacing w:before="60"/>
              <w:ind w:left="0"/>
              <w:contextualSpacing w:val="0"/>
              <w:jc w:val="both"/>
              <w:rPr>
                <w:rFonts w:ascii="Calibri" w:hAnsi="Calibri"/>
                <w:sz w:val="22"/>
                <w:szCs w:val="22"/>
              </w:rPr>
            </w:pPr>
            <w:r>
              <w:rPr>
                <w:rFonts w:ascii="Calibri" w:hAnsi="Calibri"/>
                <w:sz w:val="22"/>
                <w:szCs w:val="22"/>
              </w:rPr>
              <w:t>1405247</w:t>
            </w:r>
          </w:p>
        </w:tc>
        <w:tc>
          <w:tcPr>
            <w:tcW w:w="3480" w:type="dxa"/>
          </w:tcPr>
          <w:p w14:paraId="505D91BF" w14:textId="77777777" w:rsidR="00F611A7" w:rsidRDefault="00F611A7" w:rsidP="00F6026F">
            <w:pPr>
              <w:pStyle w:val="Odstavecseseznamem"/>
              <w:spacing w:before="60"/>
              <w:ind w:left="0"/>
              <w:contextualSpacing w:val="0"/>
              <w:jc w:val="both"/>
              <w:rPr>
                <w:rFonts w:ascii="Calibri" w:hAnsi="Calibri"/>
                <w:sz w:val="22"/>
                <w:szCs w:val="22"/>
              </w:rPr>
            </w:pPr>
            <w:r>
              <w:rPr>
                <w:rFonts w:asciiTheme="minorHAnsi" w:hAnsiTheme="minorHAnsi" w:cstheme="minorHAnsi"/>
                <w:iCs/>
                <w:kern w:val="1"/>
                <w:sz w:val="22"/>
                <w:szCs w:val="22"/>
              </w:rPr>
              <w:t>Čidlo hladiny vody 11-43376</w:t>
            </w:r>
          </w:p>
        </w:tc>
        <w:tc>
          <w:tcPr>
            <w:tcW w:w="1601" w:type="dxa"/>
          </w:tcPr>
          <w:p w14:paraId="30AD2601" w14:textId="77777777" w:rsidR="00F611A7" w:rsidRDefault="00F611A7" w:rsidP="00F6026F">
            <w:pPr>
              <w:pStyle w:val="Odstavecseseznamem"/>
              <w:spacing w:before="60"/>
              <w:ind w:left="0"/>
              <w:contextualSpacing w:val="0"/>
              <w:jc w:val="both"/>
              <w:rPr>
                <w:rFonts w:ascii="Calibri" w:hAnsi="Calibri"/>
                <w:sz w:val="22"/>
                <w:szCs w:val="22"/>
              </w:rPr>
            </w:pPr>
            <w:r>
              <w:rPr>
                <w:rFonts w:ascii="Calibri" w:hAnsi="Calibri"/>
                <w:sz w:val="22"/>
                <w:szCs w:val="22"/>
              </w:rPr>
              <w:t>30 ks</w:t>
            </w:r>
          </w:p>
        </w:tc>
        <w:tc>
          <w:tcPr>
            <w:tcW w:w="1347" w:type="dxa"/>
          </w:tcPr>
          <w:p w14:paraId="7D97B120" w14:textId="77777777" w:rsidR="00F611A7" w:rsidRDefault="00F611A7" w:rsidP="00F6026F">
            <w:pPr>
              <w:pStyle w:val="Odstavecseseznamem"/>
              <w:spacing w:before="60"/>
              <w:ind w:left="0"/>
              <w:contextualSpacing w:val="0"/>
              <w:jc w:val="both"/>
              <w:rPr>
                <w:rFonts w:ascii="Calibri" w:hAnsi="Calibri"/>
                <w:sz w:val="22"/>
                <w:szCs w:val="22"/>
              </w:rPr>
            </w:pPr>
          </w:p>
        </w:tc>
        <w:tc>
          <w:tcPr>
            <w:tcW w:w="1276" w:type="dxa"/>
          </w:tcPr>
          <w:p w14:paraId="3F7324BE" w14:textId="77777777" w:rsidR="00F611A7" w:rsidRDefault="00F611A7" w:rsidP="00F6026F">
            <w:pPr>
              <w:pStyle w:val="Odstavecseseznamem"/>
              <w:spacing w:before="60"/>
              <w:ind w:left="0"/>
              <w:contextualSpacing w:val="0"/>
              <w:jc w:val="both"/>
              <w:rPr>
                <w:rFonts w:ascii="Calibri" w:hAnsi="Calibri"/>
                <w:sz w:val="22"/>
                <w:szCs w:val="22"/>
              </w:rPr>
            </w:pPr>
          </w:p>
        </w:tc>
      </w:tr>
      <w:tr w:rsidR="00F611A7" w14:paraId="77E65573" w14:textId="77777777" w:rsidTr="00F611A7">
        <w:tc>
          <w:tcPr>
            <w:tcW w:w="926" w:type="dxa"/>
          </w:tcPr>
          <w:p w14:paraId="487513AF" w14:textId="77777777" w:rsidR="00F611A7" w:rsidRDefault="00F611A7" w:rsidP="00F6026F">
            <w:pPr>
              <w:pStyle w:val="Odstavecseseznamem"/>
              <w:spacing w:before="60"/>
              <w:ind w:left="0"/>
              <w:contextualSpacing w:val="0"/>
              <w:jc w:val="center"/>
              <w:rPr>
                <w:rFonts w:ascii="Calibri" w:hAnsi="Calibri"/>
                <w:sz w:val="22"/>
                <w:szCs w:val="22"/>
              </w:rPr>
            </w:pPr>
            <w:r>
              <w:rPr>
                <w:rFonts w:ascii="Calibri" w:hAnsi="Calibri"/>
                <w:sz w:val="22"/>
                <w:szCs w:val="22"/>
              </w:rPr>
              <w:t>9</w:t>
            </w:r>
          </w:p>
        </w:tc>
        <w:tc>
          <w:tcPr>
            <w:tcW w:w="997" w:type="dxa"/>
          </w:tcPr>
          <w:p w14:paraId="4E80FBC3" w14:textId="77777777" w:rsidR="00F611A7" w:rsidRDefault="00F611A7" w:rsidP="00F6026F">
            <w:pPr>
              <w:pStyle w:val="Odstavecseseznamem"/>
              <w:spacing w:before="60"/>
              <w:ind w:left="0"/>
              <w:contextualSpacing w:val="0"/>
              <w:jc w:val="both"/>
              <w:rPr>
                <w:rFonts w:ascii="Calibri" w:hAnsi="Calibri"/>
                <w:sz w:val="22"/>
                <w:szCs w:val="22"/>
              </w:rPr>
            </w:pPr>
            <w:r>
              <w:rPr>
                <w:rFonts w:ascii="Calibri" w:hAnsi="Calibri"/>
                <w:sz w:val="22"/>
                <w:szCs w:val="22"/>
              </w:rPr>
              <w:t>1071944</w:t>
            </w:r>
          </w:p>
        </w:tc>
        <w:tc>
          <w:tcPr>
            <w:tcW w:w="3480" w:type="dxa"/>
          </w:tcPr>
          <w:p w14:paraId="454743DA" w14:textId="77777777" w:rsidR="00F611A7" w:rsidRDefault="00F611A7" w:rsidP="00F6026F">
            <w:pPr>
              <w:pStyle w:val="Odstavecseseznamem"/>
              <w:spacing w:before="60"/>
              <w:ind w:left="0"/>
              <w:contextualSpacing w:val="0"/>
              <w:jc w:val="both"/>
              <w:rPr>
                <w:rFonts w:ascii="Calibri" w:hAnsi="Calibri"/>
                <w:sz w:val="22"/>
                <w:szCs w:val="22"/>
              </w:rPr>
            </w:pPr>
            <w:r>
              <w:rPr>
                <w:rFonts w:asciiTheme="minorHAnsi" w:hAnsiTheme="minorHAnsi" w:cstheme="minorHAnsi"/>
                <w:iCs/>
                <w:kern w:val="1"/>
                <w:sz w:val="22"/>
                <w:szCs w:val="22"/>
              </w:rPr>
              <w:t>Ventil solenoidový 2/2-cestný 11196</w:t>
            </w:r>
          </w:p>
        </w:tc>
        <w:tc>
          <w:tcPr>
            <w:tcW w:w="1601" w:type="dxa"/>
          </w:tcPr>
          <w:p w14:paraId="5A02DE22" w14:textId="77777777" w:rsidR="00F611A7" w:rsidRDefault="00F611A7" w:rsidP="00F6026F">
            <w:pPr>
              <w:pStyle w:val="Odstavecseseznamem"/>
              <w:spacing w:before="60"/>
              <w:ind w:left="0"/>
              <w:contextualSpacing w:val="0"/>
              <w:jc w:val="both"/>
              <w:rPr>
                <w:rFonts w:ascii="Calibri" w:hAnsi="Calibri"/>
                <w:sz w:val="22"/>
                <w:szCs w:val="22"/>
              </w:rPr>
            </w:pPr>
            <w:r>
              <w:rPr>
                <w:rFonts w:ascii="Calibri" w:hAnsi="Calibri"/>
                <w:sz w:val="22"/>
                <w:szCs w:val="22"/>
              </w:rPr>
              <w:t>20 ks</w:t>
            </w:r>
          </w:p>
        </w:tc>
        <w:tc>
          <w:tcPr>
            <w:tcW w:w="1347" w:type="dxa"/>
          </w:tcPr>
          <w:p w14:paraId="3B109352" w14:textId="77777777" w:rsidR="00F611A7" w:rsidRDefault="00F611A7" w:rsidP="00F6026F">
            <w:pPr>
              <w:pStyle w:val="Odstavecseseznamem"/>
              <w:spacing w:before="60"/>
              <w:ind w:left="0"/>
              <w:contextualSpacing w:val="0"/>
              <w:jc w:val="both"/>
              <w:rPr>
                <w:rFonts w:ascii="Calibri" w:hAnsi="Calibri"/>
                <w:sz w:val="22"/>
                <w:szCs w:val="22"/>
              </w:rPr>
            </w:pPr>
          </w:p>
        </w:tc>
        <w:tc>
          <w:tcPr>
            <w:tcW w:w="1276" w:type="dxa"/>
          </w:tcPr>
          <w:p w14:paraId="05F089E2" w14:textId="77777777" w:rsidR="00F611A7" w:rsidRDefault="00F611A7" w:rsidP="00F6026F">
            <w:pPr>
              <w:pStyle w:val="Odstavecseseznamem"/>
              <w:spacing w:before="60"/>
              <w:ind w:left="0"/>
              <w:contextualSpacing w:val="0"/>
              <w:jc w:val="both"/>
              <w:rPr>
                <w:rFonts w:ascii="Calibri" w:hAnsi="Calibri"/>
                <w:sz w:val="22"/>
                <w:szCs w:val="22"/>
              </w:rPr>
            </w:pPr>
          </w:p>
        </w:tc>
      </w:tr>
      <w:tr w:rsidR="00F611A7" w14:paraId="2508149C" w14:textId="77777777" w:rsidTr="00F611A7">
        <w:tc>
          <w:tcPr>
            <w:tcW w:w="926" w:type="dxa"/>
          </w:tcPr>
          <w:p w14:paraId="5A691F60" w14:textId="77777777" w:rsidR="00F611A7" w:rsidRDefault="00F611A7" w:rsidP="00F6026F">
            <w:pPr>
              <w:pStyle w:val="Odstavecseseznamem"/>
              <w:spacing w:before="60"/>
              <w:ind w:left="0"/>
              <w:contextualSpacing w:val="0"/>
              <w:jc w:val="center"/>
              <w:rPr>
                <w:rFonts w:ascii="Calibri" w:hAnsi="Calibri"/>
                <w:sz w:val="22"/>
                <w:szCs w:val="22"/>
              </w:rPr>
            </w:pPr>
            <w:r>
              <w:rPr>
                <w:rFonts w:ascii="Calibri" w:hAnsi="Calibri"/>
                <w:sz w:val="22"/>
                <w:szCs w:val="22"/>
              </w:rPr>
              <w:t>10</w:t>
            </w:r>
          </w:p>
        </w:tc>
        <w:tc>
          <w:tcPr>
            <w:tcW w:w="997" w:type="dxa"/>
          </w:tcPr>
          <w:p w14:paraId="0DE596CC" w14:textId="77777777" w:rsidR="00F611A7" w:rsidRDefault="00F611A7" w:rsidP="00F6026F">
            <w:pPr>
              <w:pStyle w:val="Odstavecseseznamem"/>
              <w:spacing w:before="60"/>
              <w:ind w:left="0"/>
              <w:contextualSpacing w:val="0"/>
              <w:jc w:val="both"/>
              <w:rPr>
                <w:rFonts w:ascii="Calibri" w:hAnsi="Calibri"/>
                <w:sz w:val="22"/>
                <w:szCs w:val="22"/>
              </w:rPr>
            </w:pPr>
            <w:r>
              <w:rPr>
                <w:rFonts w:ascii="Calibri" w:hAnsi="Calibri"/>
                <w:sz w:val="22"/>
                <w:szCs w:val="22"/>
              </w:rPr>
              <w:t>2006267</w:t>
            </w:r>
          </w:p>
        </w:tc>
        <w:tc>
          <w:tcPr>
            <w:tcW w:w="3480" w:type="dxa"/>
          </w:tcPr>
          <w:p w14:paraId="3BD6B952" w14:textId="77777777" w:rsidR="00F611A7" w:rsidRDefault="00F611A7" w:rsidP="00F6026F">
            <w:pPr>
              <w:pStyle w:val="Odstavecseseznamem"/>
              <w:spacing w:before="60"/>
              <w:ind w:left="0"/>
              <w:contextualSpacing w:val="0"/>
              <w:jc w:val="both"/>
              <w:rPr>
                <w:rFonts w:ascii="Calibri" w:hAnsi="Calibri"/>
                <w:sz w:val="22"/>
                <w:szCs w:val="22"/>
              </w:rPr>
            </w:pPr>
            <w:r>
              <w:rPr>
                <w:rFonts w:asciiTheme="minorHAnsi" w:hAnsiTheme="minorHAnsi" w:cstheme="minorHAnsi"/>
                <w:iCs/>
                <w:kern w:val="1"/>
                <w:sz w:val="22"/>
                <w:szCs w:val="22"/>
              </w:rPr>
              <w:t>Pumpa vakuová EVAC 44676</w:t>
            </w:r>
          </w:p>
        </w:tc>
        <w:tc>
          <w:tcPr>
            <w:tcW w:w="1601" w:type="dxa"/>
          </w:tcPr>
          <w:p w14:paraId="379054E2" w14:textId="77777777" w:rsidR="00F611A7" w:rsidRDefault="00F611A7" w:rsidP="00F6026F">
            <w:pPr>
              <w:pStyle w:val="Odstavecseseznamem"/>
              <w:spacing w:before="60"/>
              <w:ind w:left="0"/>
              <w:contextualSpacing w:val="0"/>
              <w:jc w:val="both"/>
              <w:rPr>
                <w:rFonts w:ascii="Calibri" w:hAnsi="Calibri"/>
                <w:sz w:val="22"/>
                <w:szCs w:val="22"/>
              </w:rPr>
            </w:pPr>
            <w:r>
              <w:rPr>
                <w:rFonts w:ascii="Calibri" w:hAnsi="Calibri"/>
                <w:sz w:val="22"/>
                <w:szCs w:val="22"/>
              </w:rPr>
              <w:t>1 ks</w:t>
            </w:r>
          </w:p>
        </w:tc>
        <w:tc>
          <w:tcPr>
            <w:tcW w:w="1347" w:type="dxa"/>
          </w:tcPr>
          <w:p w14:paraId="371530A1" w14:textId="77777777" w:rsidR="00F611A7" w:rsidRDefault="00F611A7" w:rsidP="00F6026F">
            <w:pPr>
              <w:pStyle w:val="Odstavecseseznamem"/>
              <w:spacing w:before="60"/>
              <w:ind w:left="0"/>
              <w:contextualSpacing w:val="0"/>
              <w:jc w:val="both"/>
              <w:rPr>
                <w:rFonts w:ascii="Calibri" w:hAnsi="Calibri"/>
                <w:sz w:val="22"/>
                <w:szCs w:val="22"/>
              </w:rPr>
            </w:pPr>
          </w:p>
        </w:tc>
        <w:tc>
          <w:tcPr>
            <w:tcW w:w="1276" w:type="dxa"/>
          </w:tcPr>
          <w:p w14:paraId="42F751C0" w14:textId="77777777" w:rsidR="00F611A7" w:rsidRDefault="00F611A7" w:rsidP="00F6026F">
            <w:pPr>
              <w:pStyle w:val="Odstavecseseznamem"/>
              <w:spacing w:before="60"/>
              <w:ind w:left="0"/>
              <w:contextualSpacing w:val="0"/>
              <w:jc w:val="both"/>
              <w:rPr>
                <w:rFonts w:ascii="Calibri" w:hAnsi="Calibri"/>
                <w:sz w:val="22"/>
                <w:szCs w:val="22"/>
              </w:rPr>
            </w:pPr>
          </w:p>
        </w:tc>
      </w:tr>
      <w:tr w:rsidR="00F611A7" w14:paraId="39891591" w14:textId="77777777" w:rsidTr="00F611A7">
        <w:tc>
          <w:tcPr>
            <w:tcW w:w="926" w:type="dxa"/>
          </w:tcPr>
          <w:p w14:paraId="420B60B1" w14:textId="77777777" w:rsidR="00F611A7" w:rsidRDefault="00F611A7" w:rsidP="00F6026F">
            <w:pPr>
              <w:pStyle w:val="Odstavecseseznamem"/>
              <w:spacing w:before="60"/>
              <w:ind w:left="0"/>
              <w:contextualSpacing w:val="0"/>
              <w:jc w:val="center"/>
              <w:rPr>
                <w:rFonts w:ascii="Calibri" w:hAnsi="Calibri"/>
                <w:sz w:val="22"/>
                <w:szCs w:val="22"/>
              </w:rPr>
            </w:pPr>
            <w:r>
              <w:rPr>
                <w:rFonts w:ascii="Calibri" w:hAnsi="Calibri"/>
                <w:sz w:val="22"/>
                <w:szCs w:val="22"/>
              </w:rPr>
              <w:t>11</w:t>
            </w:r>
          </w:p>
        </w:tc>
        <w:tc>
          <w:tcPr>
            <w:tcW w:w="997" w:type="dxa"/>
          </w:tcPr>
          <w:p w14:paraId="49892CBC" w14:textId="77777777" w:rsidR="00F611A7" w:rsidRDefault="00F611A7" w:rsidP="00F6026F">
            <w:pPr>
              <w:pStyle w:val="Odstavecseseznamem"/>
              <w:spacing w:before="60"/>
              <w:ind w:left="0"/>
              <w:contextualSpacing w:val="0"/>
              <w:jc w:val="both"/>
              <w:rPr>
                <w:rFonts w:ascii="Calibri" w:hAnsi="Calibri"/>
                <w:sz w:val="22"/>
                <w:szCs w:val="22"/>
              </w:rPr>
            </w:pPr>
            <w:r>
              <w:rPr>
                <w:rFonts w:ascii="Calibri" w:hAnsi="Calibri"/>
                <w:sz w:val="22"/>
                <w:szCs w:val="22"/>
              </w:rPr>
              <w:t>1020666</w:t>
            </w:r>
          </w:p>
        </w:tc>
        <w:tc>
          <w:tcPr>
            <w:tcW w:w="3480" w:type="dxa"/>
          </w:tcPr>
          <w:p w14:paraId="2E85F83F" w14:textId="77777777" w:rsidR="00F611A7" w:rsidRDefault="00F611A7" w:rsidP="00F6026F">
            <w:pPr>
              <w:pStyle w:val="Odstavecseseznamem"/>
              <w:spacing w:before="60"/>
              <w:ind w:left="0"/>
              <w:contextualSpacing w:val="0"/>
              <w:jc w:val="both"/>
              <w:rPr>
                <w:rFonts w:ascii="Calibri" w:hAnsi="Calibri"/>
                <w:sz w:val="22"/>
                <w:szCs w:val="22"/>
              </w:rPr>
            </w:pPr>
            <w:r>
              <w:rPr>
                <w:rFonts w:asciiTheme="minorHAnsi" w:hAnsiTheme="minorHAnsi" w:cstheme="minorHAnsi"/>
                <w:iCs/>
                <w:kern w:val="1"/>
                <w:sz w:val="22"/>
                <w:szCs w:val="22"/>
              </w:rPr>
              <w:t>Tryska splachovací WC EVAC IIIC 5474119</w:t>
            </w:r>
          </w:p>
        </w:tc>
        <w:tc>
          <w:tcPr>
            <w:tcW w:w="1601" w:type="dxa"/>
          </w:tcPr>
          <w:p w14:paraId="64915B75" w14:textId="77777777" w:rsidR="00F611A7" w:rsidRDefault="00F611A7" w:rsidP="00F6026F">
            <w:pPr>
              <w:pStyle w:val="Odstavecseseznamem"/>
              <w:spacing w:before="60"/>
              <w:ind w:left="0"/>
              <w:contextualSpacing w:val="0"/>
              <w:jc w:val="both"/>
              <w:rPr>
                <w:rFonts w:ascii="Calibri" w:hAnsi="Calibri"/>
                <w:sz w:val="22"/>
                <w:szCs w:val="22"/>
              </w:rPr>
            </w:pPr>
            <w:r>
              <w:rPr>
                <w:rFonts w:ascii="Calibri" w:hAnsi="Calibri"/>
                <w:sz w:val="22"/>
                <w:szCs w:val="22"/>
              </w:rPr>
              <w:t>100 ks</w:t>
            </w:r>
          </w:p>
        </w:tc>
        <w:tc>
          <w:tcPr>
            <w:tcW w:w="1347" w:type="dxa"/>
          </w:tcPr>
          <w:p w14:paraId="376E77CA" w14:textId="77777777" w:rsidR="00F611A7" w:rsidRDefault="00F611A7" w:rsidP="00F6026F">
            <w:pPr>
              <w:pStyle w:val="Odstavecseseznamem"/>
              <w:spacing w:before="60"/>
              <w:ind w:left="0"/>
              <w:contextualSpacing w:val="0"/>
              <w:jc w:val="both"/>
              <w:rPr>
                <w:rFonts w:ascii="Calibri" w:hAnsi="Calibri"/>
                <w:sz w:val="22"/>
                <w:szCs w:val="22"/>
              </w:rPr>
            </w:pPr>
          </w:p>
        </w:tc>
        <w:tc>
          <w:tcPr>
            <w:tcW w:w="1276" w:type="dxa"/>
          </w:tcPr>
          <w:p w14:paraId="23F64385" w14:textId="77777777" w:rsidR="00F611A7" w:rsidRDefault="00F611A7" w:rsidP="00F6026F">
            <w:pPr>
              <w:pStyle w:val="Odstavecseseznamem"/>
              <w:spacing w:before="60"/>
              <w:ind w:left="0"/>
              <w:contextualSpacing w:val="0"/>
              <w:jc w:val="both"/>
              <w:rPr>
                <w:rFonts w:ascii="Calibri" w:hAnsi="Calibri"/>
                <w:sz w:val="22"/>
                <w:szCs w:val="22"/>
              </w:rPr>
            </w:pPr>
          </w:p>
        </w:tc>
      </w:tr>
      <w:tr w:rsidR="00F611A7" w14:paraId="453D0792" w14:textId="77777777" w:rsidTr="00F611A7">
        <w:tc>
          <w:tcPr>
            <w:tcW w:w="926" w:type="dxa"/>
          </w:tcPr>
          <w:p w14:paraId="5B0D23C1" w14:textId="77777777" w:rsidR="00F611A7" w:rsidRDefault="00F611A7" w:rsidP="00F6026F">
            <w:pPr>
              <w:pStyle w:val="Odstavecseseznamem"/>
              <w:spacing w:before="60"/>
              <w:ind w:left="0"/>
              <w:contextualSpacing w:val="0"/>
              <w:jc w:val="center"/>
              <w:rPr>
                <w:rFonts w:ascii="Calibri" w:hAnsi="Calibri"/>
                <w:sz w:val="22"/>
                <w:szCs w:val="22"/>
              </w:rPr>
            </w:pPr>
            <w:r>
              <w:rPr>
                <w:rFonts w:ascii="Calibri" w:hAnsi="Calibri"/>
                <w:sz w:val="22"/>
                <w:szCs w:val="22"/>
              </w:rPr>
              <w:t>12</w:t>
            </w:r>
          </w:p>
        </w:tc>
        <w:tc>
          <w:tcPr>
            <w:tcW w:w="997" w:type="dxa"/>
          </w:tcPr>
          <w:p w14:paraId="22219947" w14:textId="77777777" w:rsidR="00F611A7" w:rsidRDefault="00F611A7" w:rsidP="00F6026F">
            <w:pPr>
              <w:pStyle w:val="Odstavecseseznamem"/>
              <w:spacing w:before="60"/>
              <w:ind w:left="0"/>
              <w:contextualSpacing w:val="0"/>
              <w:jc w:val="both"/>
              <w:rPr>
                <w:rFonts w:ascii="Calibri" w:hAnsi="Calibri"/>
                <w:sz w:val="22"/>
                <w:szCs w:val="22"/>
              </w:rPr>
            </w:pPr>
            <w:r>
              <w:rPr>
                <w:rFonts w:ascii="Calibri" w:hAnsi="Calibri"/>
                <w:sz w:val="22"/>
                <w:szCs w:val="22"/>
              </w:rPr>
              <w:t>1071922</w:t>
            </w:r>
          </w:p>
        </w:tc>
        <w:tc>
          <w:tcPr>
            <w:tcW w:w="3480" w:type="dxa"/>
          </w:tcPr>
          <w:p w14:paraId="7E01FD6C" w14:textId="77777777" w:rsidR="00F611A7" w:rsidRDefault="00F611A7" w:rsidP="00F6026F">
            <w:pPr>
              <w:pStyle w:val="Odstavecseseznamem"/>
              <w:spacing w:before="60"/>
              <w:ind w:left="0"/>
              <w:contextualSpacing w:val="0"/>
              <w:jc w:val="both"/>
              <w:rPr>
                <w:rFonts w:ascii="Calibri" w:hAnsi="Calibri"/>
                <w:sz w:val="22"/>
                <w:szCs w:val="22"/>
              </w:rPr>
            </w:pPr>
            <w:r>
              <w:rPr>
                <w:rFonts w:asciiTheme="minorHAnsi" w:hAnsiTheme="minorHAnsi" w:cstheme="minorHAnsi"/>
                <w:iCs/>
                <w:kern w:val="1"/>
                <w:sz w:val="22"/>
                <w:szCs w:val="22"/>
              </w:rPr>
              <w:t>Spínač tlakový 14654</w:t>
            </w:r>
          </w:p>
        </w:tc>
        <w:tc>
          <w:tcPr>
            <w:tcW w:w="1601" w:type="dxa"/>
          </w:tcPr>
          <w:p w14:paraId="2D642720" w14:textId="77777777" w:rsidR="00F611A7" w:rsidRDefault="00F611A7" w:rsidP="00F6026F">
            <w:pPr>
              <w:pStyle w:val="Odstavecseseznamem"/>
              <w:spacing w:before="60"/>
              <w:ind w:left="0"/>
              <w:contextualSpacing w:val="0"/>
              <w:jc w:val="both"/>
              <w:rPr>
                <w:rFonts w:ascii="Calibri" w:hAnsi="Calibri"/>
                <w:sz w:val="22"/>
                <w:szCs w:val="22"/>
              </w:rPr>
            </w:pPr>
            <w:r>
              <w:rPr>
                <w:rFonts w:ascii="Calibri" w:hAnsi="Calibri"/>
                <w:sz w:val="22"/>
                <w:szCs w:val="22"/>
              </w:rPr>
              <w:t>20 ks</w:t>
            </w:r>
          </w:p>
        </w:tc>
        <w:tc>
          <w:tcPr>
            <w:tcW w:w="1347" w:type="dxa"/>
          </w:tcPr>
          <w:p w14:paraId="763DB915" w14:textId="77777777" w:rsidR="00F611A7" w:rsidRDefault="00F611A7" w:rsidP="00F6026F">
            <w:pPr>
              <w:pStyle w:val="Odstavecseseznamem"/>
              <w:spacing w:before="60"/>
              <w:ind w:left="0"/>
              <w:contextualSpacing w:val="0"/>
              <w:jc w:val="both"/>
              <w:rPr>
                <w:rFonts w:ascii="Calibri" w:hAnsi="Calibri"/>
                <w:sz w:val="22"/>
                <w:szCs w:val="22"/>
              </w:rPr>
            </w:pPr>
          </w:p>
        </w:tc>
        <w:tc>
          <w:tcPr>
            <w:tcW w:w="1276" w:type="dxa"/>
          </w:tcPr>
          <w:p w14:paraId="38F25F41" w14:textId="77777777" w:rsidR="00F611A7" w:rsidRDefault="00F611A7" w:rsidP="00F6026F">
            <w:pPr>
              <w:pStyle w:val="Odstavecseseznamem"/>
              <w:spacing w:before="60"/>
              <w:ind w:left="0"/>
              <w:contextualSpacing w:val="0"/>
              <w:jc w:val="both"/>
              <w:rPr>
                <w:rFonts w:ascii="Calibri" w:hAnsi="Calibri"/>
                <w:sz w:val="22"/>
                <w:szCs w:val="22"/>
              </w:rPr>
            </w:pPr>
          </w:p>
        </w:tc>
      </w:tr>
      <w:tr w:rsidR="00F611A7" w14:paraId="3BF55631" w14:textId="77777777" w:rsidTr="00F611A7">
        <w:tc>
          <w:tcPr>
            <w:tcW w:w="926" w:type="dxa"/>
          </w:tcPr>
          <w:p w14:paraId="51584667" w14:textId="77777777" w:rsidR="00F611A7" w:rsidRDefault="00F611A7" w:rsidP="00F6026F">
            <w:pPr>
              <w:pStyle w:val="Odstavecseseznamem"/>
              <w:spacing w:before="60"/>
              <w:ind w:left="0"/>
              <w:contextualSpacing w:val="0"/>
              <w:jc w:val="center"/>
              <w:rPr>
                <w:rFonts w:ascii="Calibri" w:hAnsi="Calibri"/>
                <w:sz w:val="22"/>
                <w:szCs w:val="22"/>
              </w:rPr>
            </w:pPr>
            <w:r>
              <w:rPr>
                <w:rFonts w:ascii="Calibri" w:hAnsi="Calibri"/>
                <w:sz w:val="22"/>
                <w:szCs w:val="22"/>
              </w:rPr>
              <w:t>13</w:t>
            </w:r>
          </w:p>
        </w:tc>
        <w:tc>
          <w:tcPr>
            <w:tcW w:w="997" w:type="dxa"/>
          </w:tcPr>
          <w:p w14:paraId="4291B981" w14:textId="77777777" w:rsidR="00F611A7" w:rsidRDefault="00F611A7" w:rsidP="00F6026F">
            <w:pPr>
              <w:pStyle w:val="Odstavecseseznamem"/>
              <w:spacing w:before="60"/>
              <w:ind w:left="0"/>
              <w:contextualSpacing w:val="0"/>
              <w:jc w:val="both"/>
              <w:rPr>
                <w:rFonts w:ascii="Calibri" w:hAnsi="Calibri"/>
                <w:sz w:val="22"/>
                <w:szCs w:val="22"/>
              </w:rPr>
            </w:pPr>
            <w:r>
              <w:rPr>
                <w:rFonts w:ascii="Calibri" w:hAnsi="Calibri"/>
                <w:sz w:val="22"/>
                <w:szCs w:val="22"/>
              </w:rPr>
              <w:t>758586</w:t>
            </w:r>
          </w:p>
        </w:tc>
        <w:tc>
          <w:tcPr>
            <w:tcW w:w="3480" w:type="dxa"/>
          </w:tcPr>
          <w:p w14:paraId="6B866CC4" w14:textId="77777777" w:rsidR="00F611A7" w:rsidRDefault="00F611A7" w:rsidP="00F6026F">
            <w:pPr>
              <w:pStyle w:val="Odstavecseseznamem"/>
              <w:spacing w:before="60"/>
              <w:ind w:left="0"/>
              <w:contextualSpacing w:val="0"/>
              <w:jc w:val="both"/>
              <w:rPr>
                <w:rFonts w:ascii="Calibri" w:hAnsi="Calibri"/>
                <w:sz w:val="22"/>
                <w:szCs w:val="22"/>
              </w:rPr>
            </w:pPr>
            <w:r>
              <w:rPr>
                <w:rFonts w:asciiTheme="minorHAnsi" w:hAnsiTheme="minorHAnsi" w:cstheme="minorHAnsi"/>
                <w:iCs/>
                <w:kern w:val="1"/>
                <w:sz w:val="22"/>
                <w:szCs w:val="22"/>
              </w:rPr>
              <w:t>Spojka kolenová6-1/8“ 5472310</w:t>
            </w:r>
          </w:p>
        </w:tc>
        <w:tc>
          <w:tcPr>
            <w:tcW w:w="1601" w:type="dxa"/>
          </w:tcPr>
          <w:p w14:paraId="1F07926B" w14:textId="77777777" w:rsidR="00F611A7" w:rsidRDefault="00F611A7" w:rsidP="00F6026F">
            <w:pPr>
              <w:pStyle w:val="Odstavecseseznamem"/>
              <w:spacing w:before="60"/>
              <w:ind w:left="0"/>
              <w:contextualSpacing w:val="0"/>
              <w:jc w:val="both"/>
              <w:rPr>
                <w:rFonts w:ascii="Calibri" w:hAnsi="Calibri"/>
                <w:sz w:val="22"/>
                <w:szCs w:val="22"/>
              </w:rPr>
            </w:pPr>
            <w:r>
              <w:rPr>
                <w:rFonts w:ascii="Calibri" w:hAnsi="Calibri"/>
                <w:sz w:val="22"/>
                <w:szCs w:val="22"/>
              </w:rPr>
              <w:t>80 ks</w:t>
            </w:r>
          </w:p>
        </w:tc>
        <w:tc>
          <w:tcPr>
            <w:tcW w:w="1347" w:type="dxa"/>
          </w:tcPr>
          <w:p w14:paraId="0088C60D" w14:textId="77777777" w:rsidR="00F611A7" w:rsidRDefault="00F611A7" w:rsidP="00F6026F">
            <w:pPr>
              <w:pStyle w:val="Odstavecseseznamem"/>
              <w:spacing w:before="60"/>
              <w:ind w:left="0"/>
              <w:contextualSpacing w:val="0"/>
              <w:jc w:val="both"/>
              <w:rPr>
                <w:rFonts w:ascii="Calibri" w:hAnsi="Calibri"/>
                <w:sz w:val="22"/>
                <w:szCs w:val="22"/>
              </w:rPr>
            </w:pPr>
          </w:p>
        </w:tc>
        <w:tc>
          <w:tcPr>
            <w:tcW w:w="1276" w:type="dxa"/>
          </w:tcPr>
          <w:p w14:paraId="1A229686" w14:textId="77777777" w:rsidR="00F611A7" w:rsidRDefault="00F611A7" w:rsidP="00F6026F">
            <w:pPr>
              <w:pStyle w:val="Odstavecseseznamem"/>
              <w:spacing w:before="60"/>
              <w:ind w:left="0"/>
              <w:contextualSpacing w:val="0"/>
              <w:jc w:val="both"/>
              <w:rPr>
                <w:rFonts w:ascii="Calibri" w:hAnsi="Calibri"/>
                <w:sz w:val="22"/>
                <w:szCs w:val="22"/>
              </w:rPr>
            </w:pPr>
          </w:p>
        </w:tc>
      </w:tr>
      <w:tr w:rsidR="00F611A7" w14:paraId="598DEA7C" w14:textId="77777777" w:rsidTr="00F611A7">
        <w:tc>
          <w:tcPr>
            <w:tcW w:w="926" w:type="dxa"/>
          </w:tcPr>
          <w:p w14:paraId="4DF86E07" w14:textId="77777777" w:rsidR="00F611A7" w:rsidRDefault="00F611A7" w:rsidP="00F6026F">
            <w:pPr>
              <w:pStyle w:val="Odstavecseseznamem"/>
              <w:spacing w:before="60"/>
              <w:ind w:left="0"/>
              <w:contextualSpacing w:val="0"/>
              <w:jc w:val="center"/>
              <w:rPr>
                <w:rFonts w:ascii="Calibri" w:hAnsi="Calibri"/>
                <w:sz w:val="22"/>
                <w:szCs w:val="22"/>
              </w:rPr>
            </w:pPr>
            <w:r>
              <w:rPr>
                <w:rFonts w:ascii="Calibri" w:hAnsi="Calibri"/>
                <w:sz w:val="22"/>
                <w:szCs w:val="22"/>
              </w:rPr>
              <w:t>14</w:t>
            </w:r>
          </w:p>
        </w:tc>
        <w:tc>
          <w:tcPr>
            <w:tcW w:w="997" w:type="dxa"/>
          </w:tcPr>
          <w:p w14:paraId="4EA1EAFE" w14:textId="77777777" w:rsidR="00F611A7" w:rsidRDefault="00F611A7" w:rsidP="00F6026F">
            <w:pPr>
              <w:pStyle w:val="Odstavecseseznamem"/>
              <w:spacing w:before="60"/>
              <w:ind w:left="0"/>
              <w:contextualSpacing w:val="0"/>
              <w:jc w:val="both"/>
              <w:rPr>
                <w:rFonts w:ascii="Calibri" w:hAnsi="Calibri"/>
                <w:sz w:val="22"/>
                <w:szCs w:val="22"/>
              </w:rPr>
            </w:pPr>
            <w:r>
              <w:rPr>
                <w:rFonts w:ascii="Calibri" w:hAnsi="Calibri"/>
                <w:sz w:val="22"/>
                <w:szCs w:val="22"/>
              </w:rPr>
              <w:t>1471419</w:t>
            </w:r>
          </w:p>
        </w:tc>
        <w:tc>
          <w:tcPr>
            <w:tcW w:w="3480" w:type="dxa"/>
          </w:tcPr>
          <w:p w14:paraId="34C0F40E" w14:textId="77777777" w:rsidR="00F611A7" w:rsidRDefault="00F611A7" w:rsidP="00F6026F">
            <w:pPr>
              <w:pStyle w:val="Odstavecseseznamem"/>
              <w:spacing w:before="60"/>
              <w:ind w:left="0"/>
              <w:contextualSpacing w:val="0"/>
              <w:jc w:val="both"/>
              <w:rPr>
                <w:rFonts w:ascii="Calibri" w:hAnsi="Calibri"/>
                <w:sz w:val="22"/>
                <w:szCs w:val="22"/>
              </w:rPr>
            </w:pPr>
            <w:r>
              <w:rPr>
                <w:rFonts w:asciiTheme="minorHAnsi" w:hAnsiTheme="minorHAnsi" w:cstheme="minorHAnsi"/>
                <w:iCs/>
                <w:kern w:val="1"/>
                <w:sz w:val="22"/>
                <w:szCs w:val="22"/>
              </w:rPr>
              <w:t>Spojka pryžová V 2.0 CR WC EVAC 12-18965</w:t>
            </w:r>
          </w:p>
        </w:tc>
        <w:tc>
          <w:tcPr>
            <w:tcW w:w="1601" w:type="dxa"/>
          </w:tcPr>
          <w:p w14:paraId="695F987F" w14:textId="77777777" w:rsidR="00F611A7" w:rsidRDefault="00F611A7" w:rsidP="00F6026F">
            <w:pPr>
              <w:pStyle w:val="Odstavecseseznamem"/>
              <w:spacing w:before="60"/>
              <w:ind w:left="0"/>
              <w:contextualSpacing w:val="0"/>
              <w:jc w:val="both"/>
              <w:rPr>
                <w:rFonts w:ascii="Calibri" w:hAnsi="Calibri"/>
                <w:sz w:val="22"/>
                <w:szCs w:val="22"/>
              </w:rPr>
            </w:pPr>
            <w:r>
              <w:rPr>
                <w:rFonts w:ascii="Calibri" w:hAnsi="Calibri"/>
                <w:sz w:val="22"/>
                <w:szCs w:val="22"/>
              </w:rPr>
              <w:t>20 ks</w:t>
            </w:r>
          </w:p>
        </w:tc>
        <w:tc>
          <w:tcPr>
            <w:tcW w:w="1347" w:type="dxa"/>
          </w:tcPr>
          <w:p w14:paraId="136A310F" w14:textId="77777777" w:rsidR="00F611A7" w:rsidRDefault="00F611A7" w:rsidP="00F6026F">
            <w:pPr>
              <w:pStyle w:val="Odstavecseseznamem"/>
              <w:spacing w:before="60"/>
              <w:ind w:left="0"/>
              <w:contextualSpacing w:val="0"/>
              <w:jc w:val="both"/>
              <w:rPr>
                <w:rFonts w:ascii="Calibri" w:hAnsi="Calibri"/>
                <w:sz w:val="22"/>
                <w:szCs w:val="22"/>
              </w:rPr>
            </w:pPr>
          </w:p>
        </w:tc>
        <w:tc>
          <w:tcPr>
            <w:tcW w:w="1276" w:type="dxa"/>
          </w:tcPr>
          <w:p w14:paraId="6BE8B5A8" w14:textId="77777777" w:rsidR="00F611A7" w:rsidRDefault="00F611A7" w:rsidP="00F6026F">
            <w:pPr>
              <w:pStyle w:val="Odstavecseseznamem"/>
              <w:spacing w:before="60"/>
              <w:ind w:left="0"/>
              <w:contextualSpacing w:val="0"/>
              <w:jc w:val="both"/>
              <w:rPr>
                <w:rFonts w:ascii="Calibri" w:hAnsi="Calibri"/>
                <w:sz w:val="22"/>
                <w:szCs w:val="22"/>
              </w:rPr>
            </w:pPr>
          </w:p>
        </w:tc>
      </w:tr>
      <w:tr w:rsidR="00F611A7" w14:paraId="67AB0A1B" w14:textId="77777777" w:rsidTr="00F611A7">
        <w:tc>
          <w:tcPr>
            <w:tcW w:w="926" w:type="dxa"/>
          </w:tcPr>
          <w:p w14:paraId="34698C03" w14:textId="77777777" w:rsidR="00F611A7" w:rsidRDefault="00F611A7" w:rsidP="00F6026F">
            <w:pPr>
              <w:pStyle w:val="Odstavecseseznamem"/>
              <w:spacing w:before="60"/>
              <w:ind w:left="0"/>
              <w:contextualSpacing w:val="0"/>
              <w:jc w:val="center"/>
              <w:rPr>
                <w:rFonts w:ascii="Calibri" w:hAnsi="Calibri"/>
                <w:sz w:val="22"/>
                <w:szCs w:val="22"/>
              </w:rPr>
            </w:pPr>
            <w:r>
              <w:rPr>
                <w:rFonts w:ascii="Calibri" w:hAnsi="Calibri"/>
                <w:sz w:val="22"/>
                <w:szCs w:val="22"/>
              </w:rPr>
              <w:t>15</w:t>
            </w:r>
          </w:p>
        </w:tc>
        <w:tc>
          <w:tcPr>
            <w:tcW w:w="997" w:type="dxa"/>
          </w:tcPr>
          <w:p w14:paraId="502D1752" w14:textId="77777777" w:rsidR="00F611A7" w:rsidRDefault="00F611A7" w:rsidP="00F6026F">
            <w:pPr>
              <w:pStyle w:val="Odstavecseseznamem"/>
              <w:spacing w:before="60"/>
              <w:ind w:left="0"/>
              <w:contextualSpacing w:val="0"/>
              <w:jc w:val="both"/>
              <w:rPr>
                <w:rFonts w:ascii="Calibri" w:hAnsi="Calibri"/>
                <w:sz w:val="22"/>
                <w:szCs w:val="22"/>
              </w:rPr>
            </w:pPr>
            <w:r>
              <w:rPr>
                <w:rFonts w:ascii="Calibri" w:hAnsi="Calibri"/>
                <w:sz w:val="22"/>
                <w:szCs w:val="22"/>
              </w:rPr>
              <w:t>1471408</w:t>
            </w:r>
          </w:p>
        </w:tc>
        <w:tc>
          <w:tcPr>
            <w:tcW w:w="3480" w:type="dxa"/>
          </w:tcPr>
          <w:p w14:paraId="6CE48286" w14:textId="77777777" w:rsidR="00F611A7" w:rsidRDefault="00F611A7" w:rsidP="00F6026F">
            <w:pPr>
              <w:pStyle w:val="Odstavecseseznamem"/>
              <w:spacing w:before="60"/>
              <w:ind w:left="0"/>
              <w:contextualSpacing w:val="0"/>
              <w:jc w:val="both"/>
              <w:rPr>
                <w:rFonts w:ascii="Calibri" w:hAnsi="Calibri"/>
                <w:sz w:val="22"/>
                <w:szCs w:val="22"/>
              </w:rPr>
            </w:pPr>
            <w:r>
              <w:rPr>
                <w:rFonts w:asciiTheme="minorHAnsi" w:hAnsiTheme="minorHAnsi" w:cstheme="minorHAnsi"/>
                <w:iCs/>
                <w:kern w:val="1"/>
                <w:sz w:val="22"/>
                <w:szCs w:val="22"/>
              </w:rPr>
              <w:t>Přechodový díl 24 SG WC EVAC 12-18876</w:t>
            </w:r>
          </w:p>
        </w:tc>
        <w:tc>
          <w:tcPr>
            <w:tcW w:w="1601" w:type="dxa"/>
          </w:tcPr>
          <w:p w14:paraId="15703170" w14:textId="77777777" w:rsidR="00F611A7" w:rsidRDefault="00F611A7" w:rsidP="00F6026F">
            <w:pPr>
              <w:pStyle w:val="Odstavecseseznamem"/>
              <w:spacing w:before="60"/>
              <w:ind w:left="0"/>
              <w:contextualSpacing w:val="0"/>
              <w:jc w:val="both"/>
              <w:rPr>
                <w:rFonts w:ascii="Calibri" w:hAnsi="Calibri"/>
                <w:sz w:val="22"/>
                <w:szCs w:val="22"/>
              </w:rPr>
            </w:pPr>
            <w:r>
              <w:rPr>
                <w:rFonts w:ascii="Calibri" w:hAnsi="Calibri"/>
                <w:sz w:val="22"/>
                <w:szCs w:val="22"/>
              </w:rPr>
              <w:t>2 ks</w:t>
            </w:r>
          </w:p>
        </w:tc>
        <w:tc>
          <w:tcPr>
            <w:tcW w:w="1347" w:type="dxa"/>
          </w:tcPr>
          <w:p w14:paraId="0C2558C0" w14:textId="77777777" w:rsidR="00F611A7" w:rsidRDefault="00F611A7" w:rsidP="00F6026F">
            <w:pPr>
              <w:pStyle w:val="Odstavecseseznamem"/>
              <w:spacing w:before="60"/>
              <w:ind w:left="0"/>
              <w:contextualSpacing w:val="0"/>
              <w:jc w:val="both"/>
              <w:rPr>
                <w:rFonts w:ascii="Calibri" w:hAnsi="Calibri"/>
                <w:sz w:val="22"/>
                <w:szCs w:val="22"/>
              </w:rPr>
            </w:pPr>
          </w:p>
        </w:tc>
        <w:tc>
          <w:tcPr>
            <w:tcW w:w="1276" w:type="dxa"/>
          </w:tcPr>
          <w:p w14:paraId="0FCA8708" w14:textId="77777777" w:rsidR="00F611A7" w:rsidRDefault="00F611A7" w:rsidP="00F6026F">
            <w:pPr>
              <w:pStyle w:val="Odstavecseseznamem"/>
              <w:spacing w:before="60"/>
              <w:ind w:left="0"/>
              <w:contextualSpacing w:val="0"/>
              <w:jc w:val="both"/>
              <w:rPr>
                <w:rFonts w:ascii="Calibri" w:hAnsi="Calibri"/>
                <w:sz w:val="22"/>
                <w:szCs w:val="22"/>
              </w:rPr>
            </w:pPr>
          </w:p>
        </w:tc>
      </w:tr>
      <w:tr w:rsidR="00F611A7" w14:paraId="40A82112" w14:textId="77777777" w:rsidTr="00F611A7">
        <w:tc>
          <w:tcPr>
            <w:tcW w:w="926" w:type="dxa"/>
          </w:tcPr>
          <w:p w14:paraId="27AFA399" w14:textId="77777777" w:rsidR="00F611A7" w:rsidRDefault="00F611A7" w:rsidP="00F6026F">
            <w:pPr>
              <w:pStyle w:val="Odstavecseseznamem"/>
              <w:spacing w:before="60"/>
              <w:ind w:left="0"/>
              <w:contextualSpacing w:val="0"/>
              <w:jc w:val="center"/>
              <w:rPr>
                <w:rFonts w:ascii="Calibri" w:hAnsi="Calibri"/>
                <w:sz w:val="22"/>
                <w:szCs w:val="22"/>
              </w:rPr>
            </w:pPr>
            <w:r>
              <w:rPr>
                <w:rFonts w:ascii="Calibri" w:hAnsi="Calibri"/>
                <w:sz w:val="22"/>
                <w:szCs w:val="22"/>
              </w:rPr>
              <w:t>16</w:t>
            </w:r>
          </w:p>
        </w:tc>
        <w:tc>
          <w:tcPr>
            <w:tcW w:w="997" w:type="dxa"/>
          </w:tcPr>
          <w:p w14:paraId="1823ECBE" w14:textId="77777777" w:rsidR="00F611A7" w:rsidRDefault="00F611A7" w:rsidP="00F6026F">
            <w:pPr>
              <w:pStyle w:val="Odstavecseseznamem"/>
              <w:spacing w:before="60"/>
              <w:ind w:left="0"/>
              <w:contextualSpacing w:val="0"/>
              <w:jc w:val="both"/>
              <w:rPr>
                <w:rFonts w:ascii="Calibri" w:hAnsi="Calibri"/>
                <w:sz w:val="22"/>
                <w:szCs w:val="22"/>
              </w:rPr>
            </w:pPr>
            <w:r>
              <w:rPr>
                <w:rFonts w:ascii="Calibri" w:hAnsi="Calibri"/>
                <w:sz w:val="22"/>
                <w:szCs w:val="22"/>
              </w:rPr>
              <w:t>1423361</w:t>
            </w:r>
          </w:p>
        </w:tc>
        <w:tc>
          <w:tcPr>
            <w:tcW w:w="3480" w:type="dxa"/>
          </w:tcPr>
          <w:p w14:paraId="353DE56E" w14:textId="77777777" w:rsidR="00F611A7" w:rsidRDefault="00F611A7" w:rsidP="00F6026F">
            <w:pPr>
              <w:pStyle w:val="Odstavecseseznamem"/>
              <w:spacing w:before="60"/>
              <w:ind w:left="0"/>
              <w:contextualSpacing w:val="0"/>
              <w:jc w:val="both"/>
              <w:rPr>
                <w:rFonts w:ascii="Calibri" w:hAnsi="Calibri"/>
                <w:sz w:val="22"/>
                <w:szCs w:val="22"/>
              </w:rPr>
            </w:pPr>
            <w:r>
              <w:rPr>
                <w:rFonts w:asciiTheme="minorHAnsi" w:hAnsiTheme="minorHAnsi" w:cstheme="minorHAnsi"/>
                <w:iCs/>
                <w:kern w:val="1"/>
                <w:sz w:val="22"/>
                <w:szCs w:val="22"/>
              </w:rPr>
              <w:t>Rozdělovač oplachové vody 5474111</w:t>
            </w:r>
          </w:p>
        </w:tc>
        <w:tc>
          <w:tcPr>
            <w:tcW w:w="1601" w:type="dxa"/>
          </w:tcPr>
          <w:p w14:paraId="22976D7A" w14:textId="77777777" w:rsidR="00F611A7" w:rsidRDefault="00F611A7" w:rsidP="00F6026F">
            <w:pPr>
              <w:pStyle w:val="Odstavecseseznamem"/>
              <w:spacing w:before="60"/>
              <w:ind w:left="0"/>
              <w:contextualSpacing w:val="0"/>
              <w:jc w:val="both"/>
              <w:rPr>
                <w:rFonts w:ascii="Calibri" w:hAnsi="Calibri"/>
                <w:sz w:val="22"/>
                <w:szCs w:val="22"/>
              </w:rPr>
            </w:pPr>
            <w:r>
              <w:rPr>
                <w:rFonts w:ascii="Calibri" w:hAnsi="Calibri"/>
                <w:sz w:val="22"/>
                <w:szCs w:val="22"/>
              </w:rPr>
              <w:t>2 ks</w:t>
            </w:r>
          </w:p>
        </w:tc>
        <w:tc>
          <w:tcPr>
            <w:tcW w:w="1347" w:type="dxa"/>
          </w:tcPr>
          <w:p w14:paraId="264FA3DC" w14:textId="77777777" w:rsidR="00F611A7" w:rsidRDefault="00F611A7" w:rsidP="00F6026F">
            <w:pPr>
              <w:pStyle w:val="Odstavecseseznamem"/>
              <w:spacing w:before="60"/>
              <w:ind w:left="0"/>
              <w:contextualSpacing w:val="0"/>
              <w:jc w:val="both"/>
              <w:rPr>
                <w:rFonts w:ascii="Calibri" w:hAnsi="Calibri"/>
                <w:sz w:val="22"/>
                <w:szCs w:val="22"/>
              </w:rPr>
            </w:pPr>
          </w:p>
        </w:tc>
        <w:tc>
          <w:tcPr>
            <w:tcW w:w="1276" w:type="dxa"/>
          </w:tcPr>
          <w:p w14:paraId="584DEDC9" w14:textId="77777777" w:rsidR="00F611A7" w:rsidRDefault="00F611A7" w:rsidP="00F6026F">
            <w:pPr>
              <w:pStyle w:val="Odstavecseseznamem"/>
              <w:spacing w:before="60"/>
              <w:ind w:left="0"/>
              <w:contextualSpacing w:val="0"/>
              <w:jc w:val="both"/>
              <w:rPr>
                <w:rFonts w:ascii="Calibri" w:hAnsi="Calibri"/>
                <w:sz w:val="22"/>
                <w:szCs w:val="22"/>
              </w:rPr>
            </w:pPr>
          </w:p>
        </w:tc>
      </w:tr>
      <w:tr w:rsidR="00F611A7" w14:paraId="34AAA7D8" w14:textId="77777777" w:rsidTr="00F611A7">
        <w:tc>
          <w:tcPr>
            <w:tcW w:w="926" w:type="dxa"/>
          </w:tcPr>
          <w:p w14:paraId="0D097C58" w14:textId="77777777" w:rsidR="00F611A7" w:rsidRDefault="00F611A7" w:rsidP="00F6026F">
            <w:pPr>
              <w:pStyle w:val="Odstavecseseznamem"/>
              <w:spacing w:before="60"/>
              <w:ind w:left="0"/>
              <w:contextualSpacing w:val="0"/>
              <w:jc w:val="center"/>
              <w:rPr>
                <w:rFonts w:ascii="Calibri" w:hAnsi="Calibri"/>
                <w:sz w:val="22"/>
                <w:szCs w:val="22"/>
              </w:rPr>
            </w:pPr>
            <w:r>
              <w:rPr>
                <w:rFonts w:ascii="Calibri" w:hAnsi="Calibri"/>
                <w:sz w:val="22"/>
                <w:szCs w:val="22"/>
              </w:rPr>
              <w:t>17</w:t>
            </w:r>
          </w:p>
        </w:tc>
        <w:tc>
          <w:tcPr>
            <w:tcW w:w="997" w:type="dxa"/>
          </w:tcPr>
          <w:p w14:paraId="3FF3F66A" w14:textId="77777777" w:rsidR="00F611A7" w:rsidRDefault="00F611A7" w:rsidP="00F6026F">
            <w:pPr>
              <w:pStyle w:val="Odstavecseseznamem"/>
              <w:spacing w:before="60"/>
              <w:ind w:left="0"/>
              <w:contextualSpacing w:val="0"/>
              <w:jc w:val="both"/>
              <w:rPr>
                <w:rFonts w:ascii="Calibri" w:hAnsi="Calibri"/>
                <w:sz w:val="22"/>
                <w:szCs w:val="22"/>
              </w:rPr>
            </w:pPr>
            <w:r>
              <w:rPr>
                <w:rFonts w:ascii="Calibri" w:hAnsi="Calibri"/>
                <w:sz w:val="22"/>
                <w:szCs w:val="22"/>
              </w:rPr>
              <w:t>1920497</w:t>
            </w:r>
          </w:p>
        </w:tc>
        <w:tc>
          <w:tcPr>
            <w:tcW w:w="3480" w:type="dxa"/>
          </w:tcPr>
          <w:p w14:paraId="0D410E10" w14:textId="77777777" w:rsidR="00F611A7" w:rsidRDefault="00F611A7" w:rsidP="00F6026F">
            <w:pPr>
              <w:pStyle w:val="Odstavecseseznamem"/>
              <w:spacing w:before="60"/>
              <w:ind w:left="0"/>
              <w:contextualSpacing w:val="0"/>
              <w:jc w:val="both"/>
              <w:rPr>
                <w:rFonts w:ascii="Calibri" w:hAnsi="Calibri"/>
                <w:sz w:val="22"/>
                <w:szCs w:val="22"/>
              </w:rPr>
            </w:pPr>
            <w:r>
              <w:rPr>
                <w:rFonts w:asciiTheme="minorHAnsi" w:hAnsiTheme="minorHAnsi" w:cstheme="minorHAnsi"/>
                <w:iCs/>
                <w:kern w:val="1"/>
                <w:sz w:val="22"/>
                <w:szCs w:val="22"/>
              </w:rPr>
              <w:t>Stojan WC laminátový 017A317</w:t>
            </w:r>
          </w:p>
        </w:tc>
        <w:tc>
          <w:tcPr>
            <w:tcW w:w="1601" w:type="dxa"/>
          </w:tcPr>
          <w:p w14:paraId="13C52F37" w14:textId="77777777" w:rsidR="00F611A7" w:rsidRDefault="00F611A7" w:rsidP="00F6026F">
            <w:pPr>
              <w:pStyle w:val="Odstavecseseznamem"/>
              <w:spacing w:before="60"/>
              <w:ind w:left="0"/>
              <w:contextualSpacing w:val="0"/>
              <w:jc w:val="both"/>
              <w:rPr>
                <w:rFonts w:ascii="Calibri" w:hAnsi="Calibri"/>
                <w:sz w:val="22"/>
                <w:szCs w:val="22"/>
              </w:rPr>
            </w:pPr>
            <w:r>
              <w:rPr>
                <w:rFonts w:ascii="Calibri" w:hAnsi="Calibri"/>
                <w:sz w:val="22"/>
                <w:szCs w:val="22"/>
              </w:rPr>
              <w:t>18 ks</w:t>
            </w:r>
          </w:p>
        </w:tc>
        <w:tc>
          <w:tcPr>
            <w:tcW w:w="1347" w:type="dxa"/>
          </w:tcPr>
          <w:p w14:paraId="0EB11BB0" w14:textId="77777777" w:rsidR="00F611A7" w:rsidRDefault="00F611A7" w:rsidP="00F6026F">
            <w:pPr>
              <w:pStyle w:val="Odstavecseseznamem"/>
              <w:spacing w:before="60"/>
              <w:ind w:left="0"/>
              <w:contextualSpacing w:val="0"/>
              <w:jc w:val="both"/>
              <w:rPr>
                <w:rFonts w:ascii="Calibri" w:hAnsi="Calibri"/>
                <w:sz w:val="22"/>
                <w:szCs w:val="22"/>
              </w:rPr>
            </w:pPr>
          </w:p>
        </w:tc>
        <w:tc>
          <w:tcPr>
            <w:tcW w:w="1276" w:type="dxa"/>
          </w:tcPr>
          <w:p w14:paraId="3B7FE616" w14:textId="77777777" w:rsidR="00F611A7" w:rsidRDefault="00F611A7" w:rsidP="00F6026F">
            <w:pPr>
              <w:pStyle w:val="Odstavecseseznamem"/>
              <w:spacing w:before="60"/>
              <w:ind w:left="0"/>
              <w:contextualSpacing w:val="0"/>
              <w:jc w:val="both"/>
              <w:rPr>
                <w:rFonts w:ascii="Calibri" w:hAnsi="Calibri"/>
                <w:sz w:val="22"/>
                <w:szCs w:val="22"/>
              </w:rPr>
            </w:pPr>
          </w:p>
        </w:tc>
      </w:tr>
      <w:tr w:rsidR="00F611A7" w14:paraId="7723952E" w14:textId="77777777" w:rsidTr="00F611A7">
        <w:tc>
          <w:tcPr>
            <w:tcW w:w="926" w:type="dxa"/>
          </w:tcPr>
          <w:p w14:paraId="11F5D8BF" w14:textId="77777777" w:rsidR="00F611A7" w:rsidRDefault="00F611A7" w:rsidP="00F6026F">
            <w:pPr>
              <w:pStyle w:val="Odstavecseseznamem"/>
              <w:spacing w:before="60"/>
              <w:ind w:left="0"/>
              <w:contextualSpacing w:val="0"/>
              <w:jc w:val="center"/>
              <w:rPr>
                <w:rFonts w:ascii="Calibri" w:hAnsi="Calibri"/>
                <w:sz w:val="22"/>
                <w:szCs w:val="22"/>
              </w:rPr>
            </w:pPr>
            <w:r>
              <w:rPr>
                <w:rFonts w:ascii="Calibri" w:hAnsi="Calibri"/>
                <w:sz w:val="22"/>
                <w:szCs w:val="22"/>
              </w:rPr>
              <w:t>18</w:t>
            </w:r>
          </w:p>
        </w:tc>
        <w:tc>
          <w:tcPr>
            <w:tcW w:w="997" w:type="dxa"/>
          </w:tcPr>
          <w:p w14:paraId="1F88D19C" w14:textId="77777777" w:rsidR="00F611A7" w:rsidRDefault="00F611A7" w:rsidP="00F6026F">
            <w:pPr>
              <w:pStyle w:val="Odstavecseseznamem"/>
              <w:spacing w:before="60"/>
              <w:ind w:left="0"/>
              <w:contextualSpacing w:val="0"/>
              <w:jc w:val="both"/>
              <w:rPr>
                <w:rFonts w:ascii="Calibri" w:hAnsi="Calibri"/>
                <w:sz w:val="22"/>
                <w:szCs w:val="22"/>
              </w:rPr>
            </w:pPr>
            <w:r>
              <w:rPr>
                <w:rFonts w:ascii="Calibri" w:hAnsi="Calibri"/>
                <w:sz w:val="22"/>
                <w:szCs w:val="22"/>
              </w:rPr>
              <w:t>1683382</w:t>
            </w:r>
          </w:p>
        </w:tc>
        <w:tc>
          <w:tcPr>
            <w:tcW w:w="3480" w:type="dxa"/>
          </w:tcPr>
          <w:p w14:paraId="5EDE0651" w14:textId="77777777" w:rsidR="00F611A7" w:rsidRDefault="00F611A7" w:rsidP="00F6026F">
            <w:pPr>
              <w:pStyle w:val="Odstavecseseznamem"/>
              <w:spacing w:before="60"/>
              <w:ind w:left="0"/>
              <w:contextualSpacing w:val="0"/>
              <w:jc w:val="both"/>
              <w:rPr>
                <w:rFonts w:ascii="Calibri" w:hAnsi="Calibri"/>
                <w:sz w:val="22"/>
                <w:szCs w:val="22"/>
              </w:rPr>
            </w:pPr>
            <w:r>
              <w:rPr>
                <w:rFonts w:asciiTheme="minorHAnsi" w:hAnsiTheme="minorHAnsi" w:cstheme="minorHAnsi"/>
                <w:iCs/>
                <w:kern w:val="1"/>
                <w:sz w:val="22"/>
                <w:szCs w:val="22"/>
              </w:rPr>
              <w:t>Čidlo hladinové PSS 7.020-OK HS</w:t>
            </w:r>
          </w:p>
        </w:tc>
        <w:tc>
          <w:tcPr>
            <w:tcW w:w="1601" w:type="dxa"/>
          </w:tcPr>
          <w:p w14:paraId="06A5378F" w14:textId="77777777" w:rsidR="00F611A7" w:rsidRDefault="00F611A7" w:rsidP="00F6026F">
            <w:pPr>
              <w:pStyle w:val="Odstavecseseznamem"/>
              <w:spacing w:before="60"/>
              <w:ind w:left="0"/>
              <w:contextualSpacing w:val="0"/>
              <w:jc w:val="both"/>
              <w:rPr>
                <w:rFonts w:ascii="Calibri" w:hAnsi="Calibri"/>
                <w:sz w:val="22"/>
                <w:szCs w:val="22"/>
              </w:rPr>
            </w:pPr>
            <w:r>
              <w:rPr>
                <w:rFonts w:ascii="Calibri" w:hAnsi="Calibri"/>
                <w:sz w:val="22"/>
                <w:szCs w:val="22"/>
              </w:rPr>
              <w:t>6 ks</w:t>
            </w:r>
          </w:p>
        </w:tc>
        <w:tc>
          <w:tcPr>
            <w:tcW w:w="1347" w:type="dxa"/>
          </w:tcPr>
          <w:p w14:paraId="0B510C2B" w14:textId="77777777" w:rsidR="00F611A7" w:rsidRDefault="00F611A7" w:rsidP="00F6026F">
            <w:pPr>
              <w:pStyle w:val="Odstavecseseznamem"/>
              <w:spacing w:before="60"/>
              <w:ind w:left="0"/>
              <w:contextualSpacing w:val="0"/>
              <w:jc w:val="both"/>
              <w:rPr>
                <w:rFonts w:ascii="Calibri" w:hAnsi="Calibri"/>
                <w:sz w:val="22"/>
                <w:szCs w:val="22"/>
              </w:rPr>
            </w:pPr>
          </w:p>
        </w:tc>
        <w:tc>
          <w:tcPr>
            <w:tcW w:w="1276" w:type="dxa"/>
          </w:tcPr>
          <w:p w14:paraId="3F4C8F55" w14:textId="77777777" w:rsidR="00F611A7" w:rsidRDefault="00F611A7" w:rsidP="00F6026F">
            <w:pPr>
              <w:pStyle w:val="Odstavecseseznamem"/>
              <w:spacing w:before="60"/>
              <w:ind w:left="0"/>
              <w:contextualSpacing w:val="0"/>
              <w:jc w:val="both"/>
              <w:rPr>
                <w:rFonts w:ascii="Calibri" w:hAnsi="Calibri"/>
                <w:sz w:val="22"/>
                <w:szCs w:val="22"/>
              </w:rPr>
            </w:pPr>
          </w:p>
        </w:tc>
      </w:tr>
      <w:tr w:rsidR="00F611A7" w14:paraId="101EDDA5" w14:textId="77777777" w:rsidTr="00F611A7">
        <w:tc>
          <w:tcPr>
            <w:tcW w:w="926" w:type="dxa"/>
          </w:tcPr>
          <w:p w14:paraId="2B1EF5BB" w14:textId="77777777" w:rsidR="00F611A7" w:rsidRDefault="00F611A7" w:rsidP="00F6026F">
            <w:pPr>
              <w:pStyle w:val="Odstavecseseznamem"/>
              <w:spacing w:before="60"/>
              <w:ind w:left="0"/>
              <w:contextualSpacing w:val="0"/>
              <w:jc w:val="center"/>
              <w:rPr>
                <w:rFonts w:ascii="Calibri" w:hAnsi="Calibri"/>
                <w:sz w:val="22"/>
                <w:szCs w:val="22"/>
              </w:rPr>
            </w:pPr>
            <w:r>
              <w:rPr>
                <w:rFonts w:ascii="Calibri" w:hAnsi="Calibri"/>
                <w:sz w:val="22"/>
                <w:szCs w:val="22"/>
              </w:rPr>
              <w:t>19</w:t>
            </w:r>
          </w:p>
        </w:tc>
        <w:tc>
          <w:tcPr>
            <w:tcW w:w="997" w:type="dxa"/>
          </w:tcPr>
          <w:p w14:paraId="5DC5CFB0" w14:textId="77777777" w:rsidR="00F611A7" w:rsidRDefault="00F611A7" w:rsidP="00F6026F">
            <w:pPr>
              <w:pStyle w:val="Odstavecseseznamem"/>
              <w:spacing w:before="60"/>
              <w:ind w:left="0"/>
              <w:contextualSpacing w:val="0"/>
              <w:jc w:val="both"/>
              <w:rPr>
                <w:rFonts w:ascii="Calibri" w:hAnsi="Calibri"/>
                <w:sz w:val="22"/>
                <w:szCs w:val="22"/>
              </w:rPr>
            </w:pPr>
            <w:r>
              <w:rPr>
                <w:rFonts w:ascii="Calibri" w:hAnsi="Calibri"/>
                <w:sz w:val="22"/>
                <w:szCs w:val="22"/>
              </w:rPr>
              <w:t>1720383</w:t>
            </w:r>
          </w:p>
        </w:tc>
        <w:tc>
          <w:tcPr>
            <w:tcW w:w="3480" w:type="dxa"/>
          </w:tcPr>
          <w:p w14:paraId="08BD7B17" w14:textId="77777777" w:rsidR="00F611A7" w:rsidRDefault="00F611A7" w:rsidP="00F6026F">
            <w:pPr>
              <w:pStyle w:val="Odstavecseseznamem"/>
              <w:spacing w:before="60"/>
              <w:ind w:left="0"/>
              <w:contextualSpacing w:val="0"/>
              <w:jc w:val="both"/>
              <w:rPr>
                <w:rFonts w:ascii="Calibri" w:hAnsi="Calibri"/>
                <w:sz w:val="22"/>
                <w:szCs w:val="22"/>
              </w:rPr>
            </w:pPr>
            <w:r>
              <w:rPr>
                <w:rFonts w:asciiTheme="minorHAnsi" w:hAnsiTheme="minorHAnsi" w:cstheme="minorHAnsi"/>
                <w:iCs/>
                <w:kern w:val="1"/>
                <w:sz w:val="22"/>
                <w:szCs w:val="22"/>
              </w:rPr>
              <w:t>Ramínko výtokové VKV 1069-20.24.00</w:t>
            </w:r>
          </w:p>
        </w:tc>
        <w:tc>
          <w:tcPr>
            <w:tcW w:w="1601" w:type="dxa"/>
          </w:tcPr>
          <w:p w14:paraId="6827E743" w14:textId="77777777" w:rsidR="00F611A7" w:rsidRDefault="00F611A7" w:rsidP="00F6026F">
            <w:pPr>
              <w:pStyle w:val="Odstavecseseznamem"/>
              <w:spacing w:before="60"/>
              <w:ind w:left="0"/>
              <w:contextualSpacing w:val="0"/>
              <w:jc w:val="both"/>
              <w:rPr>
                <w:rFonts w:ascii="Calibri" w:hAnsi="Calibri"/>
                <w:sz w:val="22"/>
                <w:szCs w:val="22"/>
              </w:rPr>
            </w:pPr>
            <w:r>
              <w:rPr>
                <w:rFonts w:ascii="Calibri" w:hAnsi="Calibri"/>
                <w:sz w:val="22"/>
                <w:szCs w:val="22"/>
              </w:rPr>
              <w:t>28 ks</w:t>
            </w:r>
          </w:p>
        </w:tc>
        <w:tc>
          <w:tcPr>
            <w:tcW w:w="1347" w:type="dxa"/>
          </w:tcPr>
          <w:p w14:paraId="5DDFE13C" w14:textId="77777777" w:rsidR="00F611A7" w:rsidRDefault="00F611A7" w:rsidP="00F6026F">
            <w:pPr>
              <w:pStyle w:val="Odstavecseseznamem"/>
              <w:spacing w:before="60"/>
              <w:ind w:left="0"/>
              <w:contextualSpacing w:val="0"/>
              <w:jc w:val="both"/>
              <w:rPr>
                <w:rFonts w:ascii="Calibri" w:hAnsi="Calibri"/>
                <w:sz w:val="22"/>
                <w:szCs w:val="22"/>
              </w:rPr>
            </w:pPr>
          </w:p>
        </w:tc>
        <w:tc>
          <w:tcPr>
            <w:tcW w:w="1276" w:type="dxa"/>
          </w:tcPr>
          <w:p w14:paraId="70D0AA36" w14:textId="77777777" w:rsidR="00F611A7" w:rsidRDefault="00F611A7" w:rsidP="00F6026F">
            <w:pPr>
              <w:pStyle w:val="Odstavecseseznamem"/>
              <w:spacing w:before="60"/>
              <w:ind w:left="0"/>
              <w:contextualSpacing w:val="0"/>
              <w:jc w:val="both"/>
              <w:rPr>
                <w:rFonts w:ascii="Calibri" w:hAnsi="Calibri"/>
                <w:sz w:val="22"/>
                <w:szCs w:val="22"/>
              </w:rPr>
            </w:pPr>
          </w:p>
        </w:tc>
      </w:tr>
      <w:tr w:rsidR="00F611A7" w14:paraId="26F8CD05" w14:textId="77777777" w:rsidTr="00F611A7">
        <w:tc>
          <w:tcPr>
            <w:tcW w:w="926" w:type="dxa"/>
          </w:tcPr>
          <w:p w14:paraId="0B29B885" w14:textId="77777777" w:rsidR="00F611A7" w:rsidRDefault="00F611A7" w:rsidP="00F6026F">
            <w:pPr>
              <w:pStyle w:val="Odstavecseseznamem"/>
              <w:spacing w:before="60"/>
              <w:ind w:left="0"/>
              <w:contextualSpacing w:val="0"/>
              <w:jc w:val="center"/>
              <w:rPr>
                <w:rFonts w:ascii="Calibri" w:hAnsi="Calibri"/>
                <w:sz w:val="22"/>
                <w:szCs w:val="22"/>
              </w:rPr>
            </w:pPr>
            <w:r>
              <w:rPr>
                <w:rFonts w:ascii="Calibri" w:hAnsi="Calibri"/>
                <w:sz w:val="22"/>
                <w:szCs w:val="22"/>
              </w:rPr>
              <w:t>20</w:t>
            </w:r>
          </w:p>
        </w:tc>
        <w:tc>
          <w:tcPr>
            <w:tcW w:w="997" w:type="dxa"/>
          </w:tcPr>
          <w:p w14:paraId="5A9874EC" w14:textId="77777777" w:rsidR="00F611A7" w:rsidRDefault="00F611A7" w:rsidP="00F6026F">
            <w:pPr>
              <w:pStyle w:val="Odstavecseseznamem"/>
              <w:spacing w:before="60"/>
              <w:ind w:left="0"/>
              <w:contextualSpacing w:val="0"/>
              <w:jc w:val="both"/>
              <w:rPr>
                <w:rFonts w:ascii="Calibri" w:hAnsi="Calibri"/>
                <w:sz w:val="22"/>
                <w:szCs w:val="22"/>
              </w:rPr>
            </w:pPr>
            <w:r>
              <w:rPr>
                <w:rFonts w:ascii="Calibri" w:hAnsi="Calibri"/>
                <w:sz w:val="22"/>
                <w:szCs w:val="22"/>
              </w:rPr>
              <w:t>2043011</w:t>
            </w:r>
          </w:p>
        </w:tc>
        <w:tc>
          <w:tcPr>
            <w:tcW w:w="3480" w:type="dxa"/>
          </w:tcPr>
          <w:p w14:paraId="25CA5AD3" w14:textId="77777777" w:rsidR="00F611A7" w:rsidRDefault="00F611A7" w:rsidP="00F6026F">
            <w:pPr>
              <w:pStyle w:val="Odstavecseseznamem"/>
              <w:spacing w:before="60"/>
              <w:ind w:left="0"/>
              <w:contextualSpacing w:val="0"/>
              <w:jc w:val="both"/>
              <w:rPr>
                <w:rFonts w:ascii="Calibri" w:hAnsi="Calibri"/>
                <w:sz w:val="22"/>
                <w:szCs w:val="22"/>
              </w:rPr>
            </w:pPr>
            <w:r>
              <w:rPr>
                <w:rFonts w:asciiTheme="minorHAnsi" w:hAnsiTheme="minorHAnsi" w:cstheme="minorHAnsi"/>
                <w:iCs/>
                <w:kern w:val="1"/>
                <w:sz w:val="22"/>
                <w:szCs w:val="22"/>
              </w:rPr>
              <w:t>Potrubí odpadní P 0285-30.42.00(P)</w:t>
            </w:r>
          </w:p>
        </w:tc>
        <w:tc>
          <w:tcPr>
            <w:tcW w:w="1601" w:type="dxa"/>
          </w:tcPr>
          <w:p w14:paraId="5F0B295E" w14:textId="77777777" w:rsidR="00F611A7" w:rsidRDefault="00F611A7" w:rsidP="00F6026F">
            <w:pPr>
              <w:pStyle w:val="Odstavecseseznamem"/>
              <w:spacing w:before="60"/>
              <w:ind w:left="0"/>
              <w:contextualSpacing w:val="0"/>
              <w:jc w:val="both"/>
              <w:rPr>
                <w:rFonts w:ascii="Calibri" w:hAnsi="Calibri"/>
                <w:sz w:val="22"/>
                <w:szCs w:val="22"/>
              </w:rPr>
            </w:pPr>
            <w:r>
              <w:rPr>
                <w:rFonts w:ascii="Calibri" w:hAnsi="Calibri"/>
                <w:sz w:val="22"/>
                <w:szCs w:val="22"/>
              </w:rPr>
              <w:t>18 ks</w:t>
            </w:r>
          </w:p>
        </w:tc>
        <w:tc>
          <w:tcPr>
            <w:tcW w:w="1347" w:type="dxa"/>
          </w:tcPr>
          <w:p w14:paraId="4A3ED763" w14:textId="77777777" w:rsidR="00F611A7" w:rsidRDefault="00F611A7" w:rsidP="00F6026F">
            <w:pPr>
              <w:pStyle w:val="Odstavecseseznamem"/>
              <w:spacing w:before="60"/>
              <w:ind w:left="0"/>
              <w:contextualSpacing w:val="0"/>
              <w:jc w:val="both"/>
              <w:rPr>
                <w:rFonts w:ascii="Calibri" w:hAnsi="Calibri"/>
                <w:sz w:val="22"/>
                <w:szCs w:val="22"/>
              </w:rPr>
            </w:pPr>
          </w:p>
        </w:tc>
        <w:tc>
          <w:tcPr>
            <w:tcW w:w="1276" w:type="dxa"/>
          </w:tcPr>
          <w:p w14:paraId="67D9BB71" w14:textId="77777777" w:rsidR="00F611A7" w:rsidRDefault="00F611A7" w:rsidP="00F6026F">
            <w:pPr>
              <w:pStyle w:val="Odstavecseseznamem"/>
              <w:spacing w:before="60"/>
              <w:ind w:left="0"/>
              <w:contextualSpacing w:val="0"/>
              <w:jc w:val="both"/>
              <w:rPr>
                <w:rFonts w:ascii="Calibri" w:hAnsi="Calibri"/>
                <w:sz w:val="22"/>
                <w:szCs w:val="22"/>
              </w:rPr>
            </w:pPr>
          </w:p>
        </w:tc>
      </w:tr>
      <w:tr w:rsidR="00F611A7" w14:paraId="725B1B6C" w14:textId="77777777" w:rsidTr="00F611A7">
        <w:tc>
          <w:tcPr>
            <w:tcW w:w="926" w:type="dxa"/>
          </w:tcPr>
          <w:p w14:paraId="31DE1308" w14:textId="77777777" w:rsidR="00F611A7" w:rsidRDefault="00F611A7" w:rsidP="00F6026F">
            <w:pPr>
              <w:pStyle w:val="Odstavecseseznamem"/>
              <w:spacing w:before="60"/>
              <w:ind w:left="0"/>
              <w:contextualSpacing w:val="0"/>
              <w:jc w:val="center"/>
              <w:rPr>
                <w:rFonts w:ascii="Calibri" w:hAnsi="Calibri"/>
                <w:sz w:val="22"/>
                <w:szCs w:val="22"/>
              </w:rPr>
            </w:pPr>
            <w:r>
              <w:rPr>
                <w:rFonts w:ascii="Calibri" w:hAnsi="Calibri"/>
                <w:sz w:val="22"/>
                <w:szCs w:val="22"/>
              </w:rPr>
              <w:t>21</w:t>
            </w:r>
          </w:p>
        </w:tc>
        <w:tc>
          <w:tcPr>
            <w:tcW w:w="997" w:type="dxa"/>
          </w:tcPr>
          <w:p w14:paraId="2F8CE80F" w14:textId="77777777" w:rsidR="00F611A7" w:rsidRDefault="00F611A7" w:rsidP="00F6026F">
            <w:pPr>
              <w:pStyle w:val="Odstavecseseznamem"/>
              <w:spacing w:before="60"/>
              <w:ind w:left="0"/>
              <w:contextualSpacing w:val="0"/>
              <w:jc w:val="both"/>
              <w:rPr>
                <w:rFonts w:ascii="Calibri" w:hAnsi="Calibri"/>
                <w:sz w:val="22"/>
                <w:szCs w:val="22"/>
              </w:rPr>
            </w:pPr>
            <w:r>
              <w:rPr>
                <w:rFonts w:ascii="Calibri" w:hAnsi="Calibri"/>
                <w:sz w:val="22"/>
                <w:szCs w:val="22"/>
              </w:rPr>
              <w:t>1719235</w:t>
            </w:r>
          </w:p>
        </w:tc>
        <w:tc>
          <w:tcPr>
            <w:tcW w:w="3480" w:type="dxa"/>
          </w:tcPr>
          <w:p w14:paraId="4BAF4C3C" w14:textId="77777777" w:rsidR="00F611A7" w:rsidRDefault="00F611A7" w:rsidP="00F6026F">
            <w:pPr>
              <w:pStyle w:val="Odstavecseseznamem"/>
              <w:spacing w:before="60"/>
              <w:ind w:left="0"/>
              <w:contextualSpacing w:val="0"/>
              <w:jc w:val="both"/>
              <w:rPr>
                <w:rFonts w:ascii="Calibri" w:hAnsi="Calibri"/>
                <w:sz w:val="22"/>
                <w:szCs w:val="22"/>
              </w:rPr>
            </w:pPr>
            <w:r>
              <w:rPr>
                <w:rFonts w:asciiTheme="minorHAnsi" w:hAnsiTheme="minorHAnsi" w:cstheme="minorHAnsi"/>
                <w:iCs/>
                <w:kern w:val="1"/>
                <w:sz w:val="22"/>
                <w:szCs w:val="22"/>
              </w:rPr>
              <w:t>Osušovač rukou VKV 0252-10.29.00a</w:t>
            </w:r>
          </w:p>
        </w:tc>
        <w:tc>
          <w:tcPr>
            <w:tcW w:w="1601" w:type="dxa"/>
          </w:tcPr>
          <w:p w14:paraId="1F0C69E6" w14:textId="77777777" w:rsidR="00F611A7" w:rsidRDefault="00F611A7" w:rsidP="00F6026F">
            <w:pPr>
              <w:pStyle w:val="Odstavecseseznamem"/>
              <w:spacing w:before="60"/>
              <w:ind w:left="0"/>
              <w:contextualSpacing w:val="0"/>
              <w:jc w:val="both"/>
              <w:rPr>
                <w:rFonts w:ascii="Calibri" w:hAnsi="Calibri"/>
                <w:sz w:val="22"/>
                <w:szCs w:val="22"/>
              </w:rPr>
            </w:pPr>
            <w:r>
              <w:rPr>
                <w:rFonts w:ascii="Calibri" w:hAnsi="Calibri"/>
                <w:sz w:val="22"/>
                <w:szCs w:val="22"/>
              </w:rPr>
              <w:t>5 ks</w:t>
            </w:r>
          </w:p>
        </w:tc>
        <w:tc>
          <w:tcPr>
            <w:tcW w:w="1347" w:type="dxa"/>
          </w:tcPr>
          <w:p w14:paraId="3A4756B3" w14:textId="77777777" w:rsidR="00F611A7" w:rsidRDefault="00F611A7" w:rsidP="00F6026F">
            <w:pPr>
              <w:pStyle w:val="Odstavecseseznamem"/>
              <w:spacing w:before="60"/>
              <w:ind w:left="0"/>
              <w:contextualSpacing w:val="0"/>
              <w:jc w:val="both"/>
              <w:rPr>
                <w:rFonts w:ascii="Calibri" w:hAnsi="Calibri"/>
                <w:sz w:val="22"/>
                <w:szCs w:val="22"/>
              </w:rPr>
            </w:pPr>
          </w:p>
        </w:tc>
        <w:tc>
          <w:tcPr>
            <w:tcW w:w="1276" w:type="dxa"/>
          </w:tcPr>
          <w:p w14:paraId="5DD5E911" w14:textId="77777777" w:rsidR="00F611A7" w:rsidRDefault="00F611A7" w:rsidP="00F6026F">
            <w:pPr>
              <w:pStyle w:val="Odstavecseseznamem"/>
              <w:spacing w:before="60"/>
              <w:ind w:left="0"/>
              <w:contextualSpacing w:val="0"/>
              <w:jc w:val="both"/>
              <w:rPr>
                <w:rFonts w:ascii="Calibri" w:hAnsi="Calibri"/>
                <w:sz w:val="22"/>
                <w:szCs w:val="22"/>
              </w:rPr>
            </w:pPr>
          </w:p>
        </w:tc>
      </w:tr>
      <w:tr w:rsidR="00F611A7" w14:paraId="78A3418A" w14:textId="77777777" w:rsidTr="00F611A7">
        <w:tc>
          <w:tcPr>
            <w:tcW w:w="926" w:type="dxa"/>
          </w:tcPr>
          <w:p w14:paraId="2C37EDCE" w14:textId="77777777" w:rsidR="00F611A7" w:rsidRDefault="00F611A7" w:rsidP="00F6026F">
            <w:pPr>
              <w:pStyle w:val="Odstavecseseznamem"/>
              <w:spacing w:before="60"/>
              <w:ind w:left="0"/>
              <w:contextualSpacing w:val="0"/>
              <w:jc w:val="center"/>
              <w:rPr>
                <w:rFonts w:ascii="Calibri" w:hAnsi="Calibri"/>
                <w:sz w:val="22"/>
                <w:szCs w:val="22"/>
              </w:rPr>
            </w:pPr>
            <w:r>
              <w:rPr>
                <w:rFonts w:ascii="Calibri" w:hAnsi="Calibri"/>
                <w:sz w:val="22"/>
                <w:szCs w:val="22"/>
              </w:rPr>
              <w:t>22</w:t>
            </w:r>
          </w:p>
        </w:tc>
        <w:tc>
          <w:tcPr>
            <w:tcW w:w="997" w:type="dxa"/>
          </w:tcPr>
          <w:p w14:paraId="78AABD24" w14:textId="77777777" w:rsidR="00F611A7" w:rsidRDefault="00F611A7" w:rsidP="00F6026F">
            <w:pPr>
              <w:pStyle w:val="Odstavecseseznamem"/>
              <w:spacing w:before="60"/>
              <w:ind w:left="0"/>
              <w:contextualSpacing w:val="0"/>
              <w:jc w:val="both"/>
              <w:rPr>
                <w:rFonts w:ascii="Calibri" w:hAnsi="Calibri"/>
                <w:sz w:val="22"/>
                <w:szCs w:val="22"/>
              </w:rPr>
            </w:pPr>
            <w:r>
              <w:rPr>
                <w:rFonts w:ascii="Calibri" w:hAnsi="Calibri"/>
                <w:sz w:val="22"/>
                <w:szCs w:val="22"/>
              </w:rPr>
              <w:t>1683437</w:t>
            </w:r>
          </w:p>
        </w:tc>
        <w:tc>
          <w:tcPr>
            <w:tcW w:w="3480" w:type="dxa"/>
          </w:tcPr>
          <w:p w14:paraId="49270EF4" w14:textId="77777777" w:rsidR="00F611A7" w:rsidRDefault="00F611A7" w:rsidP="00F6026F">
            <w:pPr>
              <w:pStyle w:val="Odstavecseseznamem"/>
              <w:spacing w:before="60"/>
              <w:ind w:left="0"/>
              <w:contextualSpacing w:val="0"/>
              <w:jc w:val="both"/>
              <w:rPr>
                <w:rFonts w:ascii="Calibri" w:hAnsi="Calibri"/>
                <w:sz w:val="22"/>
                <w:szCs w:val="22"/>
              </w:rPr>
            </w:pPr>
            <w:r>
              <w:rPr>
                <w:rFonts w:asciiTheme="minorHAnsi" w:hAnsiTheme="minorHAnsi" w:cstheme="minorHAnsi"/>
                <w:iCs/>
                <w:kern w:val="1"/>
                <w:sz w:val="22"/>
                <w:szCs w:val="22"/>
              </w:rPr>
              <w:t>Osušovač rukou VKV 651022, 82040566</w:t>
            </w:r>
          </w:p>
        </w:tc>
        <w:tc>
          <w:tcPr>
            <w:tcW w:w="1601" w:type="dxa"/>
          </w:tcPr>
          <w:p w14:paraId="7A7590A9" w14:textId="77777777" w:rsidR="00F611A7" w:rsidRDefault="00F611A7" w:rsidP="00F6026F">
            <w:pPr>
              <w:pStyle w:val="Odstavecseseznamem"/>
              <w:spacing w:before="60"/>
              <w:ind w:left="0"/>
              <w:contextualSpacing w:val="0"/>
              <w:jc w:val="both"/>
              <w:rPr>
                <w:rFonts w:ascii="Calibri" w:hAnsi="Calibri"/>
                <w:sz w:val="22"/>
                <w:szCs w:val="22"/>
              </w:rPr>
            </w:pPr>
            <w:r>
              <w:rPr>
                <w:rFonts w:ascii="Calibri" w:hAnsi="Calibri"/>
                <w:sz w:val="22"/>
                <w:szCs w:val="22"/>
              </w:rPr>
              <w:t>1 ks</w:t>
            </w:r>
          </w:p>
        </w:tc>
        <w:tc>
          <w:tcPr>
            <w:tcW w:w="1347" w:type="dxa"/>
          </w:tcPr>
          <w:p w14:paraId="0B3BA46D" w14:textId="77777777" w:rsidR="00F611A7" w:rsidRDefault="00F611A7" w:rsidP="00F6026F">
            <w:pPr>
              <w:pStyle w:val="Odstavecseseznamem"/>
              <w:spacing w:before="60"/>
              <w:ind w:left="0"/>
              <w:contextualSpacing w:val="0"/>
              <w:jc w:val="both"/>
              <w:rPr>
                <w:rFonts w:ascii="Calibri" w:hAnsi="Calibri"/>
                <w:sz w:val="22"/>
                <w:szCs w:val="22"/>
              </w:rPr>
            </w:pPr>
          </w:p>
        </w:tc>
        <w:tc>
          <w:tcPr>
            <w:tcW w:w="1276" w:type="dxa"/>
          </w:tcPr>
          <w:p w14:paraId="0A1F94FC" w14:textId="77777777" w:rsidR="00F611A7" w:rsidRDefault="00F611A7" w:rsidP="00F6026F">
            <w:pPr>
              <w:pStyle w:val="Odstavecseseznamem"/>
              <w:spacing w:before="60"/>
              <w:ind w:left="0"/>
              <w:contextualSpacing w:val="0"/>
              <w:jc w:val="both"/>
              <w:rPr>
                <w:rFonts w:ascii="Calibri" w:hAnsi="Calibri"/>
                <w:sz w:val="22"/>
                <w:szCs w:val="22"/>
              </w:rPr>
            </w:pPr>
          </w:p>
        </w:tc>
      </w:tr>
      <w:tr w:rsidR="00F611A7" w14:paraId="624AA5DB" w14:textId="77777777" w:rsidTr="00F611A7">
        <w:tc>
          <w:tcPr>
            <w:tcW w:w="926" w:type="dxa"/>
          </w:tcPr>
          <w:p w14:paraId="2A163B9A" w14:textId="77777777" w:rsidR="00F611A7" w:rsidRDefault="00F611A7" w:rsidP="00F6026F">
            <w:pPr>
              <w:pStyle w:val="Odstavecseseznamem"/>
              <w:spacing w:before="60"/>
              <w:ind w:left="0"/>
              <w:contextualSpacing w:val="0"/>
              <w:jc w:val="center"/>
              <w:rPr>
                <w:rFonts w:ascii="Calibri" w:hAnsi="Calibri"/>
                <w:sz w:val="22"/>
                <w:szCs w:val="22"/>
              </w:rPr>
            </w:pPr>
            <w:r>
              <w:rPr>
                <w:rFonts w:ascii="Calibri" w:hAnsi="Calibri"/>
                <w:sz w:val="22"/>
                <w:szCs w:val="22"/>
              </w:rPr>
              <w:t>23</w:t>
            </w:r>
          </w:p>
        </w:tc>
        <w:tc>
          <w:tcPr>
            <w:tcW w:w="997" w:type="dxa"/>
          </w:tcPr>
          <w:p w14:paraId="31F94F26" w14:textId="77777777" w:rsidR="00F611A7" w:rsidRDefault="00F611A7" w:rsidP="00F6026F">
            <w:pPr>
              <w:pStyle w:val="Odstavecseseznamem"/>
              <w:spacing w:before="60"/>
              <w:ind w:left="0"/>
              <w:contextualSpacing w:val="0"/>
              <w:jc w:val="both"/>
              <w:rPr>
                <w:rFonts w:ascii="Calibri" w:hAnsi="Calibri"/>
                <w:sz w:val="22"/>
                <w:szCs w:val="22"/>
              </w:rPr>
            </w:pPr>
            <w:r>
              <w:rPr>
                <w:rFonts w:ascii="Calibri" w:hAnsi="Calibri"/>
                <w:sz w:val="22"/>
                <w:szCs w:val="22"/>
              </w:rPr>
              <w:t>1599445</w:t>
            </w:r>
          </w:p>
        </w:tc>
        <w:tc>
          <w:tcPr>
            <w:tcW w:w="3480" w:type="dxa"/>
          </w:tcPr>
          <w:p w14:paraId="445E343B" w14:textId="77777777" w:rsidR="00F611A7" w:rsidRDefault="00F611A7" w:rsidP="00F6026F">
            <w:pPr>
              <w:pStyle w:val="Odstavecseseznamem"/>
              <w:spacing w:before="60"/>
              <w:ind w:left="0"/>
              <w:contextualSpacing w:val="0"/>
              <w:jc w:val="both"/>
              <w:rPr>
                <w:rFonts w:ascii="Calibri" w:hAnsi="Calibri"/>
                <w:sz w:val="22"/>
                <w:szCs w:val="22"/>
              </w:rPr>
            </w:pPr>
            <w:r>
              <w:rPr>
                <w:rFonts w:asciiTheme="minorHAnsi" w:hAnsiTheme="minorHAnsi" w:cstheme="minorHAnsi"/>
                <w:iCs/>
                <w:kern w:val="1"/>
                <w:sz w:val="22"/>
                <w:szCs w:val="22"/>
              </w:rPr>
              <w:t>Dávkovač mýdla 1059 651-016</w:t>
            </w:r>
          </w:p>
        </w:tc>
        <w:tc>
          <w:tcPr>
            <w:tcW w:w="1601" w:type="dxa"/>
          </w:tcPr>
          <w:p w14:paraId="6D068396" w14:textId="77777777" w:rsidR="00F611A7" w:rsidRDefault="00F611A7" w:rsidP="00F6026F">
            <w:pPr>
              <w:pStyle w:val="Odstavecseseznamem"/>
              <w:spacing w:before="60"/>
              <w:ind w:left="0"/>
              <w:contextualSpacing w:val="0"/>
              <w:jc w:val="both"/>
              <w:rPr>
                <w:rFonts w:ascii="Calibri" w:hAnsi="Calibri"/>
                <w:sz w:val="22"/>
                <w:szCs w:val="22"/>
              </w:rPr>
            </w:pPr>
            <w:r>
              <w:rPr>
                <w:rFonts w:ascii="Calibri" w:hAnsi="Calibri"/>
                <w:sz w:val="22"/>
                <w:szCs w:val="22"/>
              </w:rPr>
              <w:t>16 ks</w:t>
            </w:r>
          </w:p>
        </w:tc>
        <w:tc>
          <w:tcPr>
            <w:tcW w:w="1347" w:type="dxa"/>
          </w:tcPr>
          <w:p w14:paraId="2DF30EA0" w14:textId="77777777" w:rsidR="00F611A7" w:rsidRDefault="00F611A7" w:rsidP="00F6026F">
            <w:pPr>
              <w:pStyle w:val="Odstavecseseznamem"/>
              <w:spacing w:before="60"/>
              <w:ind w:left="0"/>
              <w:contextualSpacing w:val="0"/>
              <w:jc w:val="both"/>
              <w:rPr>
                <w:rFonts w:ascii="Calibri" w:hAnsi="Calibri"/>
                <w:sz w:val="22"/>
                <w:szCs w:val="22"/>
              </w:rPr>
            </w:pPr>
          </w:p>
        </w:tc>
        <w:tc>
          <w:tcPr>
            <w:tcW w:w="1276" w:type="dxa"/>
          </w:tcPr>
          <w:p w14:paraId="6084D0C9" w14:textId="77777777" w:rsidR="00F611A7" w:rsidRDefault="00F611A7" w:rsidP="00F6026F">
            <w:pPr>
              <w:pStyle w:val="Odstavecseseznamem"/>
              <w:spacing w:before="60"/>
              <w:ind w:left="0"/>
              <w:contextualSpacing w:val="0"/>
              <w:jc w:val="both"/>
              <w:rPr>
                <w:rFonts w:ascii="Calibri" w:hAnsi="Calibri"/>
                <w:sz w:val="22"/>
                <w:szCs w:val="22"/>
              </w:rPr>
            </w:pPr>
          </w:p>
        </w:tc>
      </w:tr>
      <w:tr w:rsidR="00F611A7" w14:paraId="0CFBB4B2" w14:textId="77777777" w:rsidTr="00F611A7">
        <w:tc>
          <w:tcPr>
            <w:tcW w:w="926" w:type="dxa"/>
          </w:tcPr>
          <w:p w14:paraId="64C99F8B" w14:textId="77777777" w:rsidR="00F611A7" w:rsidRDefault="00F611A7" w:rsidP="00F6026F">
            <w:pPr>
              <w:pStyle w:val="Odstavecseseznamem"/>
              <w:spacing w:before="60"/>
              <w:ind w:left="0"/>
              <w:contextualSpacing w:val="0"/>
              <w:jc w:val="center"/>
              <w:rPr>
                <w:rFonts w:ascii="Calibri" w:hAnsi="Calibri"/>
                <w:sz w:val="22"/>
                <w:szCs w:val="22"/>
              </w:rPr>
            </w:pPr>
            <w:r>
              <w:rPr>
                <w:rFonts w:ascii="Calibri" w:hAnsi="Calibri"/>
                <w:sz w:val="22"/>
                <w:szCs w:val="22"/>
              </w:rPr>
              <w:t>24</w:t>
            </w:r>
          </w:p>
        </w:tc>
        <w:tc>
          <w:tcPr>
            <w:tcW w:w="997" w:type="dxa"/>
          </w:tcPr>
          <w:p w14:paraId="25FA814C" w14:textId="77777777" w:rsidR="00F611A7" w:rsidRDefault="00F611A7" w:rsidP="00F6026F">
            <w:pPr>
              <w:pStyle w:val="Odstavecseseznamem"/>
              <w:spacing w:before="60"/>
              <w:ind w:left="0"/>
              <w:contextualSpacing w:val="0"/>
              <w:jc w:val="both"/>
              <w:rPr>
                <w:rFonts w:ascii="Calibri" w:hAnsi="Calibri"/>
                <w:sz w:val="22"/>
                <w:szCs w:val="22"/>
              </w:rPr>
            </w:pPr>
            <w:r>
              <w:rPr>
                <w:rFonts w:ascii="Calibri" w:hAnsi="Calibri"/>
                <w:sz w:val="22"/>
                <w:szCs w:val="22"/>
              </w:rPr>
              <w:t>1903026</w:t>
            </w:r>
          </w:p>
        </w:tc>
        <w:tc>
          <w:tcPr>
            <w:tcW w:w="3480" w:type="dxa"/>
          </w:tcPr>
          <w:p w14:paraId="163F065F" w14:textId="77777777" w:rsidR="00F611A7" w:rsidRDefault="00F611A7" w:rsidP="00F6026F">
            <w:pPr>
              <w:pStyle w:val="Odstavecseseznamem"/>
              <w:spacing w:before="60"/>
              <w:ind w:left="0"/>
              <w:contextualSpacing w:val="0"/>
              <w:jc w:val="both"/>
              <w:rPr>
                <w:rFonts w:ascii="Calibri" w:hAnsi="Calibri"/>
                <w:sz w:val="22"/>
                <w:szCs w:val="22"/>
              </w:rPr>
            </w:pPr>
            <w:r>
              <w:rPr>
                <w:rFonts w:asciiTheme="minorHAnsi" w:hAnsiTheme="minorHAnsi" w:cstheme="minorHAnsi"/>
                <w:iCs/>
                <w:kern w:val="1"/>
                <w:sz w:val="22"/>
                <w:szCs w:val="22"/>
              </w:rPr>
              <w:t>Kabel WC EVAC s konektorem L=5,5m 301003</w:t>
            </w:r>
          </w:p>
        </w:tc>
        <w:tc>
          <w:tcPr>
            <w:tcW w:w="1601" w:type="dxa"/>
          </w:tcPr>
          <w:p w14:paraId="0AE4221D" w14:textId="77777777" w:rsidR="00F611A7" w:rsidRDefault="00F611A7" w:rsidP="00F6026F">
            <w:pPr>
              <w:pStyle w:val="Odstavecseseznamem"/>
              <w:spacing w:before="60"/>
              <w:ind w:left="0"/>
              <w:contextualSpacing w:val="0"/>
              <w:jc w:val="both"/>
              <w:rPr>
                <w:rFonts w:ascii="Calibri" w:hAnsi="Calibri"/>
                <w:sz w:val="22"/>
                <w:szCs w:val="22"/>
              </w:rPr>
            </w:pPr>
            <w:r>
              <w:rPr>
                <w:rFonts w:ascii="Calibri" w:hAnsi="Calibri"/>
                <w:sz w:val="22"/>
                <w:szCs w:val="22"/>
              </w:rPr>
              <w:t>12 ks</w:t>
            </w:r>
          </w:p>
        </w:tc>
        <w:tc>
          <w:tcPr>
            <w:tcW w:w="1347" w:type="dxa"/>
          </w:tcPr>
          <w:p w14:paraId="6CFD5D77" w14:textId="77777777" w:rsidR="00F611A7" w:rsidRDefault="00F611A7" w:rsidP="00F6026F">
            <w:pPr>
              <w:pStyle w:val="Odstavecseseznamem"/>
              <w:spacing w:before="60"/>
              <w:ind w:left="0"/>
              <w:contextualSpacing w:val="0"/>
              <w:jc w:val="both"/>
              <w:rPr>
                <w:rFonts w:ascii="Calibri" w:hAnsi="Calibri"/>
                <w:sz w:val="22"/>
                <w:szCs w:val="22"/>
              </w:rPr>
            </w:pPr>
          </w:p>
        </w:tc>
        <w:tc>
          <w:tcPr>
            <w:tcW w:w="1276" w:type="dxa"/>
          </w:tcPr>
          <w:p w14:paraId="4EF7A181" w14:textId="77777777" w:rsidR="00F611A7" w:rsidRDefault="00F611A7" w:rsidP="00F6026F">
            <w:pPr>
              <w:pStyle w:val="Odstavecseseznamem"/>
              <w:spacing w:before="60"/>
              <w:ind w:left="0"/>
              <w:contextualSpacing w:val="0"/>
              <w:jc w:val="both"/>
              <w:rPr>
                <w:rFonts w:ascii="Calibri" w:hAnsi="Calibri"/>
                <w:sz w:val="22"/>
                <w:szCs w:val="22"/>
              </w:rPr>
            </w:pPr>
          </w:p>
        </w:tc>
      </w:tr>
      <w:tr w:rsidR="00F611A7" w14:paraId="71EADDF1" w14:textId="77777777" w:rsidTr="00F611A7">
        <w:tc>
          <w:tcPr>
            <w:tcW w:w="926" w:type="dxa"/>
          </w:tcPr>
          <w:p w14:paraId="2F4FDA8B" w14:textId="77777777" w:rsidR="00F611A7" w:rsidRDefault="00F611A7" w:rsidP="00F6026F">
            <w:pPr>
              <w:pStyle w:val="Odstavecseseznamem"/>
              <w:spacing w:before="60"/>
              <w:ind w:left="0"/>
              <w:contextualSpacing w:val="0"/>
              <w:jc w:val="center"/>
              <w:rPr>
                <w:rFonts w:ascii="Calibri" w:hAnsi="Calibri"/>
                <w:sz w:val="22"/>
                <w:szCs w:val="22"/>
              </w:rPr>
            </w:pPr>
            <w:r>
              <w:rPr>
                <w:rFonts w:ascii="Calibri" w:hAnsi="Calibri"/>
                <w:sz w:val="22"/>
                <w:szCs w:val="22"/>
              </w:rPr>
              <w:t>25</w:t>
            </w:r>
          </w:p>
        </w:tc>
        <w:tc>
          <w:tcPr>
            <w:tcW w:w="997" w:type="dxa"/>
          </w:tcPr>
          <w:p w14:paraId="257FE415" w14:textId="77777777" w:rsidR="00F611A7" w:rsidRDefault="00F611A7" w:rsidP="00F6026F">
            <w:pPr>
              <w:pStyle w:val="Odstavecseseznamem"/>
              <w:spacing w:before="60"/>
              <w:ind w:left="0"/>
              <w:contextualSpacing w:val="0"/>
              <w:jc w:val="both"/>
              <w:rPr>
                <w:rFonts w:ascii="Calibri" w:hAnsi="Calibri"/>
                <w:sz w:val="22"/>
                <w:szCs w:val="22"/>
              </w:rPr>
            </w:pPr>
            <w:r>
              <w:rPr>
                <w:rFonts w:ascii="Calibri" w:hAnsi="Calibri"/>
                <w:sz w:val="22"/>
                <w:szCs w:val="22"/>
              </w:rPr>
              <w:t>1795487</w:t>
            </w:r>
          </w:p>
        </w:tc>
        <w:tc>
          <w:tcPr>
            <w:tcW w:w="3480" w:type="dxa"/>
          </w:tcPr>
          <w:p w14:paraId="365DCE73" w14:textId="77777777" w:rsidR="00F611A7" w:rsidRDefault="00F611A7" w:rsidP="00F6026F">
            <w:pPr>
              <w:pStyle w:val="Odstavecseseznamem"/>
              <w:spacing w:before="60"/>
              <w:ind w:left="0"/>
              <w:contextualSpacing w:val="0"/>
              <w:jc w:val="both"/>
              <w:rPr>
                <w:rFonts w:ascii="Calibri" w:hAnsi="Calibri"/>
                <w:sz w:val="22"/>
                <w:szCs w:val="22"/>
              </w:rPr>
            </w:pPr>
            <w:r>
              <w:rPr>
                <w:rFonts w:asciiTheme="minorHAnsi" w:hAnsiTheme="minorHAnsi" w:cstheme="minorHAnsi"/>
                <w:iCs/>
                <w:kern w:val="1"/>
                <w:sz w:val="22"/>
                <w:szCs w:val="22"/>
              </w:rPr>
              <w:t>Koleno KR48 odpadního potrubí WC 5433583</w:t>
            </w:r>
          </w:p>
        </w:tc>
        <w:tc>
          <w:tcPr>
            <w:tcW w:w="1601" w:type="dxa"/>
          </w:tcPr>
          <w:p w14:paraId="47C5DCEE" w14:textId="77777777" w:rsidR="00F611A7" w:rsidRDefault="00F611A7" w:rsidP="00F6026F">
            <w:pPr>
              <w:pStyle w:val="Odstavecseseznamem"/>
              <w:spacing w:before="60"/>
              <w:ind w:left="0"/>
              <w:contextualSpacing w:val="0"/>
              <w:jc w:val="both"/>
              <w:rPr>
                <w:rFonts w:ascii="Calibri" w:hAnsi="Calibri"/>
                <w:sz w:val="22"/>
                <w:szCs w:val="22"/>
              </w:rPr>
            </w:pPr>
            <w:r>
              <w:rPr>
                <w:rFonts w:ascii="Calibri" w:hAnsi="Calibri"/>
                <w:sz w:val="22"/>
                <w:szCs w:val="22"/>
              </w:rPr>
              <w:t>38 ks</w:t>
            </w:r>
          </w:p>
        </w:tc>
        <w:tc>
          <w:tcPr>
            <w:tcW w:w="1347" w:type="dxa"/>
          </w:tcPr>
          <w:p w14:paraId="0CB9776C" w14:textId="77777777" w:rsidR="00F611A7" w:rsidRDefault="00F611A7" w:rsidP="00F6026F">
            <w:pPr>
              <w:pStyle w:val="Odstavecseseznamem"/>
              <w:spacing w:before="60"/>
              <w:ind w:left="0"/>
              <w:contextualSpacing w:val="0"/>
              <w:jc w:val="both"/>
              <w:rPr>
                <w:rFonts w:ascii="Calibri" w:hAnsi="Calibri"/>
                <w:sz w:val="22"/>
                <w:szCs w:val="22"/>
              </w:rPr>
            </w:pPr>
          </w:p>
        </w:tc>
        <w:tc>
          <w:tcPr>
            <w:tcW w:w="1276" w:type="dxa"/>
          </w:tcPr>
          <w:p w14:paraId="42271F5C" w14:textId="77777777" w:rsidR="00F611A7" w:rsidRDefault="00F611A7" w:rsidP="00F6026F">
            <w:pPr>
              <w:pStyle w:val="Odstavecseseznamem"/>
              <w:spacing w:before="60"/>
              <w:ind w:left="0"/>
              <w:contextualSpacing w:val="0"/>
              <w:jc w:val="both"/>
              <w:rPr>
                <w:rFonts w:ascii="Calibri" w:hAnsi="Calibri"/>
                <w:sz w:val="22"/>
                <w:szCs w:val="22"/>
              </w:rPr>
            </w:pPr>
          </w:p>
        </w:tc>
      </w:tr>
      <w:tr w:rsidR="00F611A7" w14:paraId="4EF6A6D3" w14:textId="77777777" w:rsidTr="00F611A7">
        <w:tc>
          <w:tcPr>
            <w:tcW w:w="926" w:type="dxa"/>
          </w:tcPr>
          <w:p w14:paraId="5A51585E" w14:textId="77777777" w:rsidR="00F611A7" w:rsidRDefault="00F611A7" w:rsidP="00F6026F">
            <w:pPr>
              <w:pStyle w:val="Odstavecseseznamem"/>
              <w:spacing w:before="60"/>
              <w:ind w:left="0"/>
              <w:contextualSpacing w:val="0"/>
              <w:jc w:val="center"/>
              <w:rPr>
                <w:rFonts w:ascii="Calibri" w:hAnsi="Calibri"/>
                <w:sz w:val="22"/>
                <w:szCs w:val="22"/>
              </w:rPr>
            </w:pPr>
            <w:r>
              <w:rPr>
                <w:rFonts w:ascii="Calibri" w:hAnsi="Calibri"/>
                <w:sz w:val="22"/>
                <w:szCs w:val="22"/>
              </w:rPr>
              <w:t>26</w:t>
            </w:r>
          </w:p>
        </w:tc>
        <w:tc>
          <w:tcPr>
            <w:tcW w:w="997" w:type="dxa"/>
          </w:tcPr>
          <w:p w14:paraId="7DB7E4B0" w14:textId="77777777" w:rsidR="00F611A7" w:rsidRDefault="00F611A7" w:rsidP="00F6026F">
            <w:pPr>
              <w:pStyle w:val="Odstavecseseznamem"/>
              <w:spacing w:before="60"/>
              <w:ind w:left="0"/>
              <w:contextualSpacing w:val="0"/>
              <w:jc w:val="both"/>
              <w:rPr>
                <w:rFonts w:ascii="Calibri" w:hAnsi="Calibri"/>
                <w:sz w:val="22"/>
                <w:szCs w:val="22"/>
              </w:rPr>
            </w:pPr>
            <w:r>
              <w:rPr>
                <w:rFonts w:ascii="Calibri" w:hAnsi="Calibri"/>
                <w:sz w:val="22"/>
                <w:szCs w:val="22"/>
              </w:rPr>
              <w:t>1731464</w:t>
            </w:r>
          </w:p>
        </w:tc>
        <w:tc>
          <w:tcPr>
            <w:tcW w:w="3480" w:type="dxa"/>
          </w:tcPr>
          <w:p w14:paraId="12CD2C47" w14:textId="77777777" w:rsidR="00F611A7" w:rsidRDefault="00F611A7" w:rsidP="00F6026F">
            <w:pPr>
              <w:pStyle w:val="Odstavecseseznamem"/>
              <w:spacing w:before="60"/>
              <w:ind w:left="0"/>
              <w:contextualSpacing w:val="0"/>
              <w:jc w:val="both"/>
              <w:rPr>
                <w:rFonts w:ascii="Calibri" w:hAnsi="Calibri"/>
                <w:sz w:val="22"/>
                <w:szCs w:val="22"/>
              </w:rPr>
            </w:pPr>
            <w:r>
              <w:rPr>
                <w:rFonts w:asciiTheme="minorHAnsi" w:hAnsiTheme="minorHAnsi" w:cstheme="minorHAnsi"/>
                <w:iCs/>
                <w:kern w:val="1"/>
                <w:sz w:val="22"/>
                <w:szCs w:val="22"/>
              </w:rPr>
              <w:t>Kabel topný LOSS 9, 0160-80.00.00</w:t>
            </w:r>
          </w:p>
        </w:tc>
        <w:tc>
          <w:tcPr>
            <w:tcW w:w="1601" w:type="dxa"/>
          </w:tcPr>
          <w:p w14:paraId="6428487A" w14:textId="77777777" w:rsidR="00F611A7" w:rsidRDefault="00F611A7" w:rsidP="00F6026F">
            <w:pPr>
              <w:pStyle w:val="Odstavecseseznamem"/>
              <w:spacing w:before="60"/>
              <w:ind w:left="0"/>
              <w:contextualSpacing w:val="0"/>
              <w:jc w:val="both"/>
              <w:rPr>
                <w:rFonts w:ascii="Calibri" w:hAnsi="Calibri"/>
                <w:sz w:val="22"/>
                <w:szCs w:val="22"/>
              </w:rPr>
            </w:pPr>
            <w:r>
              <w:rPr>
                <w:rFonts w:ascii="Calibri" w:hAnsi="Calibri"/>
                <w:sz w:val="22"/>
                <w:szCs w:val="22"/>
              </w:rPr>
              <w:t>20 ks</w:t>
            </w:r>
          </w:p>
        </w:tc>
        <w:tc>
          <w:tcPr>
            <w:tcW w:w="1347" w:type="dxa"/>
          </w:tcPr>
          <w:p w14:paraId="7871625C" w14:textId="77777777" w:rsidR="00F611A7" w:rsidRDefault="00F611A7" w:rsidP="00F6026F">
            <w:pPr>
              <w:pStyle w:val="Odstavecseseznamem"/>
              <w:spacing w:before="60"/>
              <w:ind w:left="0"/>
              <w:contextualSpacing w:val="0"/>
              <w:jc w:val="both"/>
              <w:rPr>
                <w:rFonts w:ascii="Calibri" w:hAnsi="Calibri"/>
                <w:sz w:val="22"/>
                <w:szCs w:val="22"/>
              </w:rPr>
            </w:pPr>
          </w:p>
        </w:tc>
        <w:tc>
          <w:tcPr>
            <w:tcW w:w="1276" w:type="dxa"/>
          </w:tcPr>
          <w:p w14:paraId="30D74ECC" w14:textId="77777777" w:rsidR="00F611A7" w:rsidRDefault="00F611A7" w:rsidP="00F6026F">
            <w:pPr>
              <w:pStyle w:val="Odstavecseseznamem"/>
              <w:spacing w:before="60"/>
              <w:ind w:left="0"/>
              <w:contextualSpacing w:val="0"/>
              <w:jc w:val="both"/>
              <w:rPr>
                <w:rFonts w:ascii="Calibri" w:hAnsi="Calibri"/>
                <w:sz w:val="22"/>
                <w:szCs w:val="22"/>
              </w:rPr>
            </w:pPr>
          </w:p>
        </w:tc>
      </w:tr>
      <w:tr w:rsidR="00F611A7" w14:paraId="3A5D9B90" w14:textId="77777777" w:rsidTr="00F611A7">
        <w:tc>
          <w:tcPr>
            <w:tcW w:w="926" w:type="dxa"/>
          </w:tcPr>
          <w:p w14:paraId="676AC7C3" w14:textId="77777777" w:rsidR="00F611A7" w:rsidRDefault="00F611A7" w:rsidP="00F6026F">
            <w:pPr>
              <w:pStyle w:val="Odstavecseseznamem"/>
              <w:spacing w:before="60"/>
              <w:ind w:left="0"/>
              <w:contextualSpacing w:val="0"/>
              <w:jc w:val="center"/>
              <w:rPr>
                <w:rFonts w:ascii="Calibri" w:hAnsi="Calibri"/>
                <w:sz w:val="22"/>
                <w:szCs w:val="22"/>
              </w:rPr>
            </w:pPr>
            <w:r>
              <w:rPr>
                <w:rFonts w:ascii="Calibri" w:hAnsi="Calibri"/>
                <w:sz w:val="22"/>
                <w:szCs w:val="22"/>
              </w:rPr>
              <w:t>27</w:t>
            </w:r>
          </w:p>
        </w:tc>
        <w:tc>
          <w:tcPr>
            <w:tcW w:w="997" w:type="dxa"/>
          </w:tcPr>
          <w:p w14:paraId="067E7F40" w14:textId="77777777" w:rsidR="00F611A7" w:rsidRDefault="00F611A7" w:rsidP="00F6026F">
            <w:pPr>
              <w:pStyle w:val="Odstavecseseznamem"/>
              <w:spacing w:before="60"/>
              <w:ind w:left="0"/>
              <w:contextualSpacing w:val="0"/>
              <w:jc w:val="both"/>
              <w:rPr>
                <w:rFonts w:ascii="Calibri" w:hAnsi="Calibri"/>
                <w:sz w:val="22"/>
                <w:szCs w:val="22"/>
              </w:rPr>
            </w:pPr>
            <w:r>
              <w:rPr>
                <w:rFonts w:ascii="Calibri" w:hAnsi="Calibri"/>
                <w:sz w:val="22"/>
                <w:szCs w:val="22"/>
              </w:rPr>
              <w:t>1683461</w:t>
            </w:r>
          </w:p>
        </w:tc>
        <w:tc>
          <w:tcPr>
            <w:tcW w:w="3480" w:type="dxa"/>
          </w:tcPr>
          <w:p w14:paraId="3DE473F2" w14:textId="77777777" w:rsidR="00F611A7" w:rsidRDefault="00F611A7" w:rsidP="00F6026F">
            <w:pPr>
              <w:pStyle w:val="Odstavecseseznamem"/>
              <w:spacing w:before="60"/>
              <w:ind w:left="0"/>
              <w:contextualSpacing w:val="0"/>
              <w:jc w:val="both"/>
              <w:rPr>
                <w:rFonts w:ascii="Calibri" w:hAnsi="Calibri"/>
                <w:sz w:val="22"/>
                <w:szCs w:val="22"/>
              </w:rPr>
            </w:pPr>
            <w:r w:rsidRPr="00464E10">
              <w:rPr>
                <w:rFonts w:asciiTheme="minorHAnsi" w:hAnsiTheme="minorHAnsi" w:cstheme="minorHAnsi"/>
                <w:iCs/>
                <w:kern w:val="1"/>
                <w:sz w:val="22"/>
                <w:szCs w:val="22"/>
              </w:rPr>
              <w:t>Regulátor tlaku AR25-F03EH-B</w:t>
            </w:r>
          </w:p>
        </w:tc>
        <w:tc>
          <w:tcPr>
            <w:tcW w:w="1601" w:type="dxa"/>
          </w:tcPr>
          <w:p w14:paraId="0040DF83" w14:textId="77777777" w:rsidR="00F611A7" w:rsidRDefault="00F611A7" w:rsidP="00F6026F">
            <w:pPr>
              <w:pStyle w:val="Odstavecseseznamem"/>
              <w:spacing w:before="60"/>
              <w:ind w:left="0"/>
              <w:contextualSpacing w:val="0"/>
              <w:jc w:val="both"/>
              <w:rPr>
                <w:rFonts w:ascii="Calibri" w:hAnsi="Calibri"/>
                <w:sz w:val="22"/>
                <w:szCs w:val="22"/>
              </w:rPr>
            </w:pPr>
            <w:r>
              <w:rPr>
                <w:rFonts w:ascii="Calibri" w:hAnsi="Calibri"/>
                <w:sz w:val="22"/>
                <w:szCs w:val="22"/>
              </w:rPr>
              <w:t>6 ks</w:t>
            </w:r>
          </w:p>
        </w:tc>
        <w:tc>
          <w:tcPr>
            <w:tcW w:w="1347" w:type="dxa"/>
          </w:tcPr>
          <w:p w14:paraId="53CB5AD6" w14:textId="77777777" w:rsidR="00F611A7" w:rsidRDefault="00F611A7" w:rsidP="00F6026F">
            <w:pPr>
              <w:pStyle w:val="Odstavecseseznamem"/>
              <w:spacing w:before="60"/>
              <w:ind w:left="0"/>
              <w:contextualSpacing w:val="0"/>
              <w:jc w:val="both"/>
              <w:rPr>
                <w:rFonts w:ascii="Calibri" w:hAnsi="Calibri"/>
                <w:sz w:val="22"/>
                <w:szCs w:val="22"/>
              </w:rPr>
            </w:pPr>
          </w:p>
        </w:tc>
        <w:tc>
          <w:tcPr>
            <w:tcW w:w="1276" w:type="dxa"/>
          </w:tcPr>
          <w:p w14:paraId="3B68B111" w14:textId="77777777" w:rsidR="00F611A7" w:rsidRDefault="00F611A7" w:rsidP="00F6026F">
            <w:pPr>
              <w:pStyle w:val="Odstavecseseznamem"/>
              <w:spacing w:before="60"/>
              <w:ind w:left="0"/>
              <w:contextualSpacing w:val="0"/>
              <w:jc w:val="both"/>
              <w:rPr>
                <w:rFonts w:ascii="Calibri" w:hAnsi="Calibri"/>
                <w:sz w:val="22"/>
                <w:szCs w:val="22"/>
              </w:rPr>
            </w:pPr>
          </w:p>
        </w:tc>
      </w:tr>
      <w:tr w:rsidR="00F611A7" w14:paraId="6DB3ABCD" w14:textId="77777777" w:rsidTr="00F611A7">
        <w:tc>
          <w:tcPr>
            <w:tcW w:w="926" w:type="dxa"/>
          </w:tcPr>
          <w:p w14:paraId="3425BA9B" w14:textId="77777777" w:rsidR="00F611A7" w:rsidRDefault="00F611A7" w:rsidP="00F6026F">
            <w:pPr>
              <w:pStyle w:val="Odstavecseseznamem"/>
              <w:spacing w:before="60"/>
              <w:ind w:left="0"/>
              <w:contextualSpacing w:val="0"/>
              <w:jc w:val="center"/>
              <w:rPr>
                <w:rFonts w:ascii="Calibri" w:hAnsi="Calibri"/>
                <w:sz w:val="22"/>
                <w:szCs w:val="22"/>
              </w:rPr>
            </w:pPr>
            <w:r>
              <w:rPr>
                <w:rFonts w:ascii="Calibri" w:hAnsi="Calibri"/>
                <w:sz w:val="22"/>
                <w:szCs w:val="22"/>
              </w:rPr>
              <w:t>28</w:t>
            </w:r>
          </w:p>
        </w:tc>
        <w:tc>
          <w:tcPr>
            <w:tcW w:w="997" w:type="dxa"/>
          </w:tcPr>
          <w:p w14:paraId="2674973D" w14:textId="77777777" w:rsidR="00F611A7" w:rsidRDefault="00F611A7" w:rsidP="00F6026F">
            <w:pPr>
              <w:pStyle w:val="Odstavecseseznamem"/>
              <w:spacing w:before="60"/>
              <w:ind w:left="0"/>
              <w:contextualSpacing w:val="0"/>
              <w:jc w:val="both"/>
              <w:rPr>
                <w:rFonts w:ascii="Calibri" w:hAnsi="Calibri"/>
                <w:sz w:val="22"/>
                <w:szCs w:val="22"/>
              </w:rPr>
            </w:pPr>
            <w:r>
              <w:rPr>
                <w:rFonts w:ascii="Calibri" w:hAnsi="Calibri"/>
                <w:sz w:val="22"/>
                <w:szCs w:val="22"/>
              </w:rPr>
              <w:t>1071832</w:t>
            </w:r>
          </w:p>
        </w:tc>
        <w:tc>
          <w:tcPr>
            <w:tcW w:w="3480" w:type="dxa"/>
          </w:tcPr>
          <w:p w14:paraId="61DACB36" w14:textId="77777777" w:rsidR="00F611A7" w:rsidRDefault="00F611A7" w:rsidP="00F6026F">
            <w:pPr>
              <w:pStyle w:val="Odstavecseseznamem"/>
              <w:spacing w:before="60"/>
              <w:ind w:left="0"/>
              <w:contextualSpacing w:val="0"/>
              <w:jc w:val="both"/>
              <w:rPr>
                <w:rFonts w:ascii="Calibri" w:hAnsi="Calibri"/>
                <w:sz w:val="22"/>
                <w:szCs w:val="22"/>
              </w:rPr>
            </w:pPr>
            <w:r>
              <w:rPr>
                <w:rFonts w:asciiTheme="minorHAnsi" w:hAnsiTheme="minorHAnsi" w:cstheme="minorHAnsi"/>
                <w:iCs/>
                <w:kern w:val="1"/>
                <w:sz w:val="22"/>
                <w:szCs w:val="22"/>
              </w:rPr>
              <w:t>Sada splachovací 20626</w:t>
            </w:r>
          </w:p>
        </w:tc>
        <w:tc>
          <w:tcPr>
            <w:tcW w:w="1601" w:type="dxa"/>
          </w:tcPr>
          <w:p w14:paraId="21B2BE78" w14:textId="77777777" w:rsidR="00F611A7" w:rsidRDefault="00F611A7" w:rsidP="00F6026F">
            <w:pPr>
              <w:pStyle w:val="Odstavecseseznamem"/>
              <w:spacing w:before="60"/>
              <w:ind w:left="0"/>
              <w:contextualSpacing w:val="0"/>
              <w:jc w:val="both"/>
              <w:rPr>
                <w:rFonts w:ascii="Calibri" w:hAnsi="Calibri"/>
                <w:sz w:val="22"/>
                <w:szCs w:val="22"/>
              </w:rPr>
            </w:pPr>
            <w:r>
              <w:rPr>
                <w:rFonts w:ascii="Calibri" w:hAnsi="Calibri"/>
                <w:sz w:val="22"/>
                <w:szCs w:val="22"/>
              </w:rPr>
              <w:t>2 ks</w:t>
            </w:r>
          </w:p>
        </w:tc>
        <w:tc>
          <w:tcPr>
            <w:tcW w:w="1347" w:type="dxa"/>
          </w:tcPr>
          <w:p w14:paraId="6141D1FD" w14:textId="77777777" w:rsidR="00F611A7" w:rsidRDefault="00F611A7" w:rsidP="00F6026F">
            <w:pPr>
              <w:pStyle w:val="Odstavecseseznamem"/>
              <w:spacing w:before="60"/>
              <w:ind w:left="0"/>
              <w:contextualSpacing w:val="0"/>
              <w:jc w:val="both"/>
              <w:rPr>
                <w:rFonts w:ascii="Calibri" w:hAnsi="Calibri"/>
                <w:sz w:val="22"/>
                <w:szCs w:val="22"/>
              </w:rPr>
            </w:pPr>
          </w:p>
        </w:tc>
        <w:tc>
          <w:tcPr>
            <w:tcW w:w="1276" w:type="dxa"/>
          </w:tcPr>
          <w:p w14:paraId="3521D34B" w14:textId="77777777" w:rsidR="00F611A7" w:rsidRDefault="00F611A7" w:rsidP="00F6026F">
            <w:pPr>
              <w:pStyle w:val="Odstavecseseznamem"/>
              <w:spacing w:before="60"/>
              <w:ind w:left="0"/>
              <w:contextualSpacing w:val="0"/>
              <w:jc w:val="both"/>
              <w:rPr>
                <w:rFonts w:ascii="Calibri" w:hAnsi="Calibri"/>
                <w:sz w:val="22"/>
                <w:szCs w:val="22"/>
              </w:rPr>
            </w:pPr>
          </w:p>
        </w:tc>
      </w:tr>
    </w:tbl>
    <w:p w14:paraId="3294450C" w14:textId="77777777" w:rsidR="00F611A7" w:rsidRDefault="00F611A7" w:rsidP="00F611A7">
      <w:pPr>
        <w:spacing w:before="60"/>
        <w:ind w:firstLine="567"/>
        <w:jc w:val="both"/>
        <w:rPr>
          <w:rFonts w:asciiTheme="minorHAnsi" w:hAnsiTheme="minorHAnsi" w:cstheme="minorHAnsi"/>
          <w:b/>
          <w:bCs/>
          <w:iCs/>
          <w:kern w:val="1"/>
          <w:sz w:val="22"/>
          <w:szCs w:val="22"/>
        </w:rPr>
      </w:pPr>
      <w:r w:rsidRPr="000E428E">
        <w:rPr>
          <w:rFonts w:asciiTheme="minorHAnsi" w:hAnsiTheme="minorHAnsi" w:cstheme="minorHAnsi"/>
          <w:b/>
          <w:bCs/>
          <w:iCs/>
          <w:kern w:val="1"/>
          <w:sz w:val="22"/>
          <w:szCs w:val="22"/>
          <w:highlight w:val="yellow"/>
        </w:rPr>
        <w:lastRenderedPageBreak/>
        <w:t>(rozsah plnění upraví dodavatel dle nabízených položek)</w:t>
      </w:r>
    </w:p>
    <w:p w14:paraId="78BFBDAC" w14:textId="77777777" w:rsidR="00F611A7" w:rsidRPr="005F5BDB" w:rsidRDefault="00F611A7" w:rsidP="00F611A7">
      <w:pPr>
        <w:spacing w:before="60"/>
        <w:ind w:left="567"/>
        <w:jc w:val="both"/>
        <w:rPr>
          <w:rFonts w:ascii="Calibri" w:hAnsi="Calibri" w:cs="Calibri"/>
          <w:sz w:val="22"/>
          <w:szCs w:val="22"/>
        </w:rPr>
      </w:pPr>
    </w:p>
    <w:p w14:paraId="30D44E75" w14:textId="55DE15C2" w:rsidR="004D2C4B"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K </w:t>
      </w:r>
      <w:r w:rsidR="000D570D">
        <w:rPr>
          <w:rFonts w:ascii="Calibri" w:hAnsi="Calibri" w:cs="Calibri"/>
          <w:sz w:val="22"/>
          <w:szCs w:val="22"/>
        </w:rPr>
        <w:t>C</w:t>
      </w:r>
      <w:r w:rsidRPr="005F5BDB">
        <w:rPr>
          <w:rFonts w:ascii="Calibri" w:hAnsi="Calibri" w:cs="Calibri"/>
          <w:sz w:val="22"/>
          <w:szCs w:val="22"/>
        </w:rPr>
        <w:t xml:space="preserve">eně bude účtováno DPH </w:t>
      </w:r>
      <w:r w:rsidR="00383884" w:rsidRPr="00445A8E">
        <w:rPr>
          <w:rFonts w:ascii="Calibri" w:hAnsi="Calibri" w:cs="Calibri"/>
          <w:sz w:val="22"/>
          <w:szCs w:val="22"/>
        </w:rPr>
        <w:t>dle platných a účinných předpisů ke dni zdanitelného plnění</w:t>
      </w:r>
      <w:r w:rsidR="00383884" w:rsidRPr="009C0DCD">
        <w:rPr>
          <w:rFonts w:ascii="Calibri" w:hAnsi="Calibri" w:cs="Calibri"/>
          <w:sz w:val="22"/>
          <w:szCs w:val="22"/>
        </w:rPr>
        <w:t xml:space="preserve">, zejména zákona </w:t>
      </w:r>
      <w:r w:rsidR="000D570D">
        <w:rPr>
          <w:rFonts w:ascii="Calibri" w:hAnsi="Calibri" w:cs="Calibri"/>
          <w:sz w:val="22"/>
          <w:szCs w:val="22"/>
        </w:rPr>
        <w:br/>
      </w:r>
      <w:r w:rsidR="00383884" w:rsidRPr="009C0DCD">
        <w:rPr>
          <w:rFonts w:ascii="Calibri" w:hAnsi="Calibri" w:cs="Calibri"/>
          <w:sz w:val="22"/>
          <w:szCs w:val="22"/>
        </w:rPr>
        <w:t>č. 235/2004 Sb., o dani z přidané hodnoty</w:t>
      </w:r>
      <w:r w:rsidR="00470B65" w:rsidRPr="005F5BDB">
        <w:rPr>
          <w:rFonts w:ascii="Calibri" w:hAnsi="Calibri" w:cs="Calibri"/>
          <w:sz w:val="22"/>
          <w:szCs w:val="22"/>
        </w:rPr>
        <w:t xml:space="preserve"> (dále jen „</w:t>
      </w:r>
      <w:r w:rsidR="00470B65" w:rsidRPr="00445A8E">
        <w:rPr>
          <w:rFonts w:ascii="Calibri" w:hAnsi="Calibri" w:cs="Calibri"/>
          <w:b/>
          <w:bCs/>
          <w:i/>
          <w:iCs/>
          <w:sz w:val="22"/>
          <w:szCs w:val="22"/>
        </w:rPr>
        <w:t>zákon o DPH</w:t>
      </w:r>
      <w:r w:rsidR="00470B65" w:rsidRPr="009C0DCD">
        <w:rPr>
          <w:rFonts w:ascii="Calibri" w:hAnsi="Calibri" w:cs="Calibri"/>
          <w:sz w:val="22"/>
          <w:szCs w:val="22"/>
        </w:rPr>
        <w:t>“)</w:t>
      </w:r>
      <w:r w:rsidR="00383884" w:rsidRPr="009C0DCD">
        <w:rPr>
          <w:rFonts w:ascii="Calibri" w:hAnsi="Calibri" w:cs="Calibri"/>
          <w:sz w:val="22"/>
          <w:szCs w:val="22"/>
        </w:rPr>
        <w:t>.</w:t>
      </w:r>
      <w:r w:rsidR="00383884" w:rsidRPr="005F5BDB" w:rsidDel="00383884">
        <w:rPr>
          <w:rFonts w:ascii="Calibri" w:hAnsi="Calibri" w:cs="Calibri"/>
          <w:sz w:val="22"/>
          <w:szCs w:val="22"/>
        </w:rPr>
        <w:t xml:space="preserve"> </w:t>
      </w:r>
    </w:p>
    <w:p w14:paraId="35F2C7F2" w14:textId="77777777" w:rsidR="00121A95" w:rsidRDefault="004D2C4B" w:rsidP="00121A95">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Cena je </w:t>
      </w:r>
      <w:r w:rsidRPr="004D2C4B">
        <w:rPr>
          <w:rFonts w:ascii="Calibri" w:hAnsi="Calibri" w:cs="Calibri"/>
          <w:sz w:val="22"/>
          <w:szCs w:val="22"/>
        </w:rPr>
        <w:t>stanovena jako cena pevná a nejvýše přípustná</w:t>
      </w:r>
      <w:r w:rsidRPr="003F11FC">
        <w:rPr>
          <w:rFonts w:ascii="Calibri" w:hAnsi="Calibri" w:cs="Calibri"/>
          <w:sz w:val="22"/>
          <w:szCs w:val="22"/>
        </w:rPr>
        <w:t xml:space="preserve"> a není-li v</w:t>
      </w:r>
      <w:r w:rsidR="00CE3A3C">
        <w:rPr>
          <w:rFonts w:ascii="Calibri" w:hAnsi="Calibri" w:cs="Calibri"/>
          <w:sz w:val="22"/>
          <w:szCs w:val="22"/>
        </w:rPr>
        <w:t xml:space="preserve"> této Rámcové smlouvě </w:t>
      </w:r>
      <w:r w:rsidRPr="003F11FC">
        <w:rPr>
          <w:rFonts w:ascii="Calibri" w:hAnsi="Calibri" w:cs="Calibri"/>
          <w:sz w:val="22"/>
          <w:szCs w:val="22"/>
        </w:rPr>
        <w:t xml:space="preserve">stanoveno výslovně jinak, </w:t>
      </w:r>
      <w:r w:rsidRPr="00CA19C3">
        <w:rPr>
          <w:rFonts w:ascii="Calibri" w:hAnsi="Calibri" w:cs="Calibri"/>
          <w:sz w:val="22"/>
          <w:szCs w:val="22"/>
        </w:rPr>
        <w:t>zahrnuje</w:t>
      </w:r>
      <w:r w:rsidRPr="003F11FC">
        <w:rPr>
          <w:rFonts w:ascii="Calibri" w:hAnsi="Calibri" w:cs="Calibri"/>
          <w:sz w:val="22"/>
          <w:szCs w:val="22"/>
        </w:rPr>
        <w:t xml:space="preserve"> zisk </w:t>
      </w:r>
      <w:r w:rsidR="00DC72D8">
        <w:rPr>
          <w:rFonts w:ascii="Calibri" w:hAnsi="Calibri" w:cs="Calibri"/>
          <w:sz w:val="22"/>
          <w:szCs w:val="22"/>
        </w:rPr>
        <w:t>Prodávajícího</w:t>
      </w:r>
      <w:r w:rsidRPr="003F11FC">
        <w:rPr>
          <w:rFonts w:ascii="Calibri" w:hAnsi="Calibri" w:cs="Calibri"/>
          <w:sz w:val="22"/>
          <w:szCs w:val="22"/>
        </w:rPr>
        <w:t xml:space="preserve"> a veškeré náklady </w:t>
      </w:r>
      <w:r w:rsidR="00DC72D8">
        <w:rPr>
          <w:rFonts w:ascii="Calibri" w:hAnsi="Calibri" w:cs="Calibri"/>
          <w:sz w:val="22"/>
          <w:szCs w:val="22"/>
        </w:rPr>
        <w:t xml:space="preserve">Prodávajícího, a to </w:t>
      </w:r>
      <w:r w:rsidRPr="003F11FC">
        <w:rPr>
          <w:rFonts w:ascii="Calibri" w:hAnsi="Calibri" w:cs="Calibri"/>
          <w:sz w:val="22"/>
          <w:szCs w:val="22"/>
        </w:rPr>
        <w:t>jakéhokoliv druhu</w:t>
      </w:r>
      <w:r w:rsidR="004464CC">
        <w:rPr>
          <w:rFonts w:ascii="Calibri" w:hAnsi="Calibri" w:cs="Calibri"/>
          <w:sz w:val="22"/>
          <w:szCs w:val="22"/>
        </w:rPr>
        <w:t>,</w:t>
      </w:r>
      <w:r w:rsidRPr="003F11FC">
        <w:rPr>
          <w:rFonts w:ascii="Calibri" w:hAnsi="Calibri" w:cs="Calibri"/>
          <w:sz w:val="22"/>
          <w:szCs w:val="22"/>
        </w:rPr>
        <w:t xml:space="preserve"> související s poskytnutím plnění, které j</w:t>
      </w:r>
      <w:r w:rsidR="00DC72D8">
        <w:rPr>
          <w:rFonts w:ascii="Calibri" w:hAnsi="Calibri" w:cs="Calibri"/>
          <w:sz w:val="22"/>
          <w:szCs w:val="22"/>
        </w:rPr>
        <w:t>sou</w:t>
      </w:r>
      <w:r w:rsidRPr="003F11FC">
        <w:rPr>
          <w:rFonts w:ascii="Calibri" w:hAnsi="Calibri" w:cs="Calibri"/>
          <w:sz w:val="22"/>
          <w:szCs w:val="22"/>
        </w:rPr>
        <w:t xml:space="preserve"> předmětem </w:t>
      </w:r>
      <w:r>
        <w:rPr>
          <w:rFonts w:ascii="Calibri" w:hAnsi="Calibri" w:cs="Calibri"/>
          <w:sz w:val="22"/>
          <w:szCs w:val="22"/>
        </w:rPr>
        <w:t>této Rámcové nebo Dílčí smlouvy</w:t>
      </w:r>
      <w:r w:rsidRPr="003F11FC">
        <w:rPr>
          <w:rFonts w:ascii="Calibri" w:hAnsi="Calibri" w:cs="Calibri"/>
          <w:sz w:val="22"/>
          <w:szCs w:val="22"/>
        </w:rPr>
        <w:t xml:space="preserve">, </w:t>
      </w:r>
      <w:bookmarkStart w:id="1" w:name="_Hlk74052167"/>
      <w:r w:rsidRPr="003F11FC">
        <w:rPr>
          <w:rFonts w:ascii="Calibri" w:hAnsi="Calibri" w:cs="Calibri"/>
          <w:sz w:val="22"/>
          <w:szCs w:val="22"/>
        </w:rPr>
        <w:t xml:space="preserve">tj. zejména náklady na </w:t>
      </w:r>
      <w:r>
        <w:rPr>
          <w:rFonts w:ascii="Calibri" w:hAnsi="Calibri" w:cs="Calibri"/>
          <w:sz w:val="22"/>
          <w:szCs w:val="22"/>
        </w:rPr>
        <w:t>obstarání</w:t>
      </w:r>
      <w:r w:rsidR="00F36FB8">
        <w:rPr>
          <w:rFonts w:ascii="Calibri" w:hAnsi="Calibri" w:cs="Calibri"/>
          <w:sz w:val="22"/>
          <w:szCs w:val="22"/>
        </w:rPr>
        <w:t xml:space="preserve"> Věci, na </w:t>
      </w:r>
      <w:r w:rsidRPr="003F11FC">
        <w:rPr>
          <w:rFonts w:ascii="Calibri" w:hAnsi="Calibri" w:cs="Calibri"/>
          <w:sz w:val="22"/>
          <w:szCs w:val="22"/>
        </w:rPr>
        <w:t>balení, náklady na nevratné obaly a nevratné přepravní prostředky, náklady vzniklé v souvislosti s manipulací, skladováním, vyhotovením potřebné dokumentace, provedení potřebných a/nebo vyžádaných zkoušek, případné clo a dovozní poplatky, ostatní správní poplatky apod.</w:t>
      </w:r>
      <w:r w:rsidR="00F36FB8" w:rsidRPr="00F36FB8">
        <w:rPr>
          <w:rFonts w:ascii="Calibri" w:hAnsi="Calibri" w:cs="Calibri"/>
          <w:sz w:val="22"/>
          <w:szCs w:val="22"/>
        </w:rPr>
        <w:t xml:space="preserve"> </w:t>
      </w:r>
      <w:r w:rsidR="00F36FB8">
        <w:rPr>
          <w:rFonts w:ascii="Calibri" w:hAnsi="Calibri" w:cs="Calibri"/>
          <w:sz w:val="22"/>
          <w:szCs w:val="22"/>
        </w:rPr>
        <w:t xml:space="preserve">a další náklady, </w:t>
      </w:r>
      <w:r w:rsidR="00F36FB8" w:rsidRPr="00445A8E">
        <w:rPr>
          <w:rFonts w:ascii="Calibri" w:hAnsi="Calibri" w:cs="Calibri"/>
          <w:sz w:val="22"/>
          <w:szCs w:val="22"/>
        </w:rPr>
        <w:t xml:space="preserve">které Prodávající vynaloží za účelem splnění svých závazků vyplývajících z této Rámcové </w:t>
      </w:r>
      <w:r w:rsidR="00DF5C47">
        <w:rPr>
          <w:rFonts w:ascii="Calibri" w:hAnsi="Calibri" w:cs="Calibri"/>
          <w:sz w:val="22"/>
          <w:szCs w:val="22"/>
        </w:rPr>
        <w:t xml:space="preserve">nebo Dílčí </w:t>
      </w:r>
      <w:r w:rsidR="00F36FB8" w:rsidRPr="00445A8E">
        <w:rPr>
          <w:rFonts w:ascii="Calibri" w:hAnsi="Calibri" w:cs="Calibri"/>
          <w:sz w:val="22"/>
          <w:szCs w:val="22"/>
        </w:rPr>
        <w:t>smlouvy</w:t>
      </w:r>
      <w:r w:rsidR="00F36FB8" w:rsidRPr="009C0DCD">
        <w:rPr>
          <w:rFonts w:ascii="Calibri" w:hAnsi="Calibri" w:cs="Calibri"/>
          <w:sz w:val="22"/>
          <w:szCs w:val="22"/>
        </w:rPr>
        <w:t>.</w:t>
      </w:r>
      <w:bookmarkStart w:id="2" w:name="_Hlk74225156"/>
      <w:bookmarkEnd w:id="1"/>
    </w:p>
    <w:p w14:paraId="103A664E" w14:textId="1EA18833" w:rsidR="00A55A2D" w:rsidRPr="00121A95" w:rsidRDefault="00A55A2D" w:rsidP="00121A95">
      <w:pPr>
        <w:numPr>
          <w:ilvl w:val="0"/>
          <w:numId w:val="4"/>
        </w:numPr>
        <w:spacing w:before="60"/>
        <w:ind w:left="567" w:hanging="567"/>
        <w:jc w:val="both"/>
        <w:rPr>
          <w:rFonts w:ascii="Calibri" w:hAnsi="Calibri" w:cs="Calibri"/>
          <w:sz w:val="22"/>
          <w:szCs w:val="22"/>
        </w:rPr>
      </w:pPr>
      <w:r w:rsidRPr="00121A95">
        <w:rPr>
          <w:rFonts w:cstheme="minorHAnsi"/>
          <w:sz w:val="22"/>
          <w:szCs w:val="22"/>
        </w:rPr>
        <w:t>Nabídková cena musí zahrnovat veškeré náklady vzniklé v souvislosti s</w:t>
      </w:r>
      <w:r w:rsidRPr="00121A95">
        <w:rPr>
          <w:rFonts w:cstheme="minorHAnsi"/>
          <w:sz w:val="22"/>
          <w:szCs w:val="22"/>
        </w:rPr>
        <w:t xml:space="preserve"> tímto </w:t>
      </w:r>
      <w:r w:rsidRPr="00121A95">
        <w:rPr>
          <w:rFonts w:cstheme="minorHAnsi"/>
          <w:sz w:val="22"/>
          <w:szCs w:val="22"/>
        </w:rPr>
        <w:t>plněním, tzn. nejen cenu za dodávku jednotlivých položek dle zadání, ale i cenu za náklady související s dodávkou.</w:t>
      </w:r>
    </w:p>
    <w:bookmarkEnd w:id="2"/>
    <w:p w14:paraId="628FB06B" w14:textId="77777777" w:rsidR="000E0330" w:rsidRPr="004D2C4B" w:rsidRDefault="00383884" w:rsidP="000E0330">
      <w:pPr>
        <w:numPr>
          <w:ilvl w:val="0"/>
          <w:numId w:val="4"/>
        </w:numPr>
        <w:spacing w:before="60"/>
        <w:ind w:left="567" w:hanging="567"/>
        <w:jc w:val="both"/>
        <w:rPr>
          <w:rFonts w:ascii="Calibri" w:hAnsi="Calibri" w:cs="Calibri"/>
          <w:sz w:val="22"/>
          <w:szCs w:val="22"/>
        </w:rPr>
      </w:pPr>
      <w:r w:rsidRPr="00CA19C3">
        <w:rPr>
          <w:rFonts w:ascii="Calibri" w:hAnsi="Calibri" w:cs="Calibri"/>
          <w:sz w:val="22"/>
          <w:szCs w:val="22"/>
        </w:rPr>
        <w:t xml:space="preserve">Cena nezahrnuje </w:t>
      </w:r>
      <w:r w:rsidRPr="004D2C4B">
        <w:rPr>
          <w:rFonts w:ascii="Calibri" w:hAnsi="Calibri" w:cs="Calibri"/>
          <w:sz w:val="22"/>
          <w:szCs w:val="22"/>
        </w:rPr>
        <w:t xml:space="preserve">cenu vratných obalů a </w:t>
      </w:r>
      <w:r w:rsidR="004C551D" w:rsidRPr="004D2C4B">
        <w:rPr>
          <w:rFonts w:ascii="Calibri" w:hAnsi="Calibri" w:cs="Calibri"/>
          <w:sz w:val="22"/>
          <w:szCs w:val="22"/>
        </w:rPr>
        <w:t xml:space="preserve">vratných </w:t>
      </w:r>
      <w:r w:rsidRPr="004D2C4B">
        <w:rPr>
          <w:rFonts w:ascii="Calibri" w:hAnsi="Calibri" w:cs="Calibri"/>
          <w:sz w:val="22"/>
          <w:szCs w:val="22"/>
        </w:rPr>
        <w:t>přepravních prostředků, které budou vráceny Prodávajícímu.</w:t>
      </w:r>
    </w:p>
    <w:p w14:paraId="678839A8" w14:textId="0E7E4183" w:rsidR="000E0330" w:rsidRDefault="006C6137" w:rsidP="000E0330">
      <w:pPr>
        <w:numPr>
          <w:ilvl w:val="0"/>
          <w:numId w:val="4"/>
        </w:numPr>
        <w:spacing w:before="60"/>
        <w:ind w:left="567" w:hanging="567"/>
        <w:jc w:val="both"/>
        <w:rPr>
          <w:rFonts w:ascii="Calibri" w:hAnsi="Calibri" w:cs="Calibri"/>
          <w:sz w:val="22"/>
          <w:szCs w:val="22"/>
        </w:rPr>
      </w:pPr>
      <w:r w:rsidRPr="00E5097D">
        <w:rPr>
          <w:rFonts w:asciiTheme="minorHAnsi" w:hAnsiTheme="minorHAnsi" w:cs="Arial"/>
          <w:sz w:val="22"/>
          <w:szCs w:val="22"/>
        </w:rPr>
        <w:t xml:space="preserve">V případě, že </w:t>
      </w:r>
      <w:r>
        <w:rPr>
          <w:rFonts w:asciiTheme="minorHAnsi" w:hAnsiTheme="minorHAnsi" w:cs="Arial"/>
          <w:sz w:val="22"/>
          <w:szCs w:val="22"/>
        </w:rPr>
        <w:t>jsou Věci</w:t>
      </w:r>
      <w:r w:rsidRPr="00E5097D">
        <w:rPr>
          <w:rFonts w:asciiTheme="minorHAnsi" w:hAnsiTheme="minorHAnsi" w:cs="Arial"/>
          <w:sz w:val="22"/>
          <w:szCs w:val="22"/>
        </w:rPr>
        <w:t xml:space="preserve"> dodán</w:t>
      </w:r>
      <w:r>
        <w:rPr>
          <w:rFonts w:asciiTheme="minorHAnsi" w:hAnsiTheme="minorHAnsi" w:cs="Arial"/>
          <w:sz w:val="22"/>
          <w:szCs w:val="22"/>
        </w:rPr>
        <w:t>y</w:t>
      </w:r>
      <w:r w:rsidRPr="00E5097D">
        <w:rPr>
          <w:rFonts w:asciiTheme="minorHAnsi" w:hAnsiTheme="minorHAnsi" w:cs="Arial"/>
          <w:sz w:val="22"/>
          <w:szCs w:val="22"/>
        </w:rPr>
        <w:t xml:space="preserve"> spolu s vratnými obaly</w:t>
      </w:r>
      <w:r>
        <w:rPr>
          <w:rFonts w:ascii="Calibri" w:hAnsi="Calibri" w:cs="Calibri"/>
          <w:sz w:val="22"/>
          <w:szCs w:val="22"/>
        </w:rPr>
        <w:t xml:space="preserve"> nebo přepravními prostředky,</w:t>
      </w:r>
      <w:r w:rsidRPr="003F11FC" w:rsidDel="006C6137">
        <w:rPr>
          <w:rFonts w:ascii="Calibri" w:hAnsi="Calibri" w:cs="Calibri"/>
          <w:sz w:val="22"/>
          <w:szCs w:val="22"/>
        </w:rPr>
        <w:t xml:space="preserve"> </w:t>
      </w:r>
      <w:r w:rsidR="000E0330" w:rsidRPr="003F11FC">
        <w:rPr>
          <w:rFonts w:ascii="Calibri" w:hAnsi="Calibri" w:cs="Calibri"/>
          <w:sz w:val="22"/>
          <w:szCs w:val="22"/>
        </w:rPr>
        <w:t xml:space="preserve">připraví </w:t>
      </w:r>
      <w:r w:rsidR="00C959D9">
        <w:rPr>
          <w:rFonts w:ascii="Calibri" w:hAnsi="Calibri" w:cs="Calibri"/>
          <w:sz w:val="22"/>
          <w:szCs w:val="22"/>
        </w:rPr>
        <w:t xml:space="preserve">je </w:t>
      </w:r>
      <w:r w:rsidR="000E0330" w:rsidRPr="003F11FC">
        <w:rPr>
          <w:rFonts w:ascii="Calibri" w:hAnsi="Calibri" w:cs="Calibri"/>
          <w:sz w:val="22"/>
          <w:szCs w:val="22"/>
        </w:rPr>
        <w:t xml:space="preserve">Kupující k vrácení Prodávajícímu v místě </w:t>
      </w:r>
      <w:r w:rsidR="000E0330">
        <w:rPr>
          <w:rFonts w:ascii="Calibri" w:hAnsi="Calibri" w:cs="Calibri"/>
          <w:sz w:val="22"/>
          <w:szCs w:val="22"/>
        </w:rPr>
        <w:t>plnění</w:t>
      </w:r>
      <w:r w:rsidR="000E0330" w:rsidRPr="003F11FC">
        <w:rPr>
          <w:rFonts w:ascii="Calibri" w:hAnsi="Calibri" w:cs="Calibri"/>
          <w:sz w:val="22"/>
          <w:szCs w:val="22"/>
        </w:rPr>
        <w:t xml:space="preserve">, přičemž o termínu připravenosti bude informovat Prodávajícího, který je povinen nejpozději do sedmi (7) </w:t>
      </w:r>
      <w:r w:rsidR="000E0330">
        <w:rPr>
          <w:rFonts w:ascii="Calibri" w:hAnsi="Calibri" w:cs="Calibri"/>
          <w:sz w:val="22"/>
          <w:szCs w:val="22"/>
        </w:rPr>
        <w:t xml:space="preserve">kalendářních </w:t>
      </w:r>
      <w:r w:rsidR="000E0330" w:rsidRPr="003F11FC">
        <w:rPr>
          <w:rFonts w:ascii="Calibri" w:hAnsi="Calibri" w:cs="Calibri"/>
          <w:sz w:val="22"/>
          <w:szCs w:val="22"/>
        </w:rPr>
        <w:t>dnů ode dne připravenosti vratné obaly a přepravní prostředky převzít na svůj náklad</w:t>
      </w:r>
      <w:r w:rsidR="000E0330">
        <w:rPr>
          <w:rFonts w:ascii="Calibri" w:hAnsi="Calibri" w:cs="Calibri"/>
          <w:sz w:val="22"/>
          <w:szCs w:val="22"/>
        </w:rPr>
        <w:t xml:space="preserve"> a nebezpečí</w:t>
      </w:r>
      <w:r w:rsidR="000E0330" w:rsidRPr="003F11FC">
        <w:rPr>
          <w:rFonts w:ascii="Calibri" w:hAnsi="Calibri" w:cs="Calibri"/>
          <w:sz w:val="22"/>
          <w:szCs w:val="22"/>
        </w:rPr>
        <w:t>.</w:t>
      </w:r>
    </w:p>
    <w:p w14:paraId="05989189" w14:textId="77777777" w:rsidR="000E0330" w:rsidRDefault="000E0330" w:rsidP="000E0330">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S nevratnými obaly a nevratnými přepravní prostředky je povinen naložit v souladu s platnými právními předpisy původce odpadu, za kterého se vždy považuje Prodávající, přičemž Prodávající tuto povinnost splní tím, že nevratné obaly a přepravní prostředky na své náklady a nebezpečí naloží, odveze a dále s nimi naloží v souladu s platnými právními předpisy. Kupující připraví nevratné obaly a přepravní prostředky Prodávajícímu v místě plnění, přičemž o termínu připravenosti bude informovat Prodávajícího, který je povinen nejpozději do sedmi (7) kalendářních dnů ode dne připravenosti nevratné obaly a přepravní prostředky převzít a dále s nimi naložit na svůj náklad a nebezpečí. Prodávající také může splnit tuto svou povinnost tak, že požádá Kupujícího, aby na náklady Prodávajícího tuto povinnost splnil Kupující.</w:t>
      </w:r>
    </w:p>
    <w:p w14:paraId="549C23E8" w14:textId="3C715AFE" w:rsidR="004D2C4B" w:rsidRDefault="000E0330" w:rsidP="004D2C4B">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Prodávající je povinen v případě prodlení s odvozem obalů a odpadů </w:t>
      </w:r>
      <w:r w:rsidR="00A63AED">
        <w:rPr>
          <w:rFonts w:ascii="Calibri" w:hAnsi="Calibri" w:cs="Calibri"/>
          <w:sz w:val="22"/>
          <w:szCs w:val="22"/>
        </w:rPr>
        <w:t>ve lhůtách stanovených v</w:t>
      </w:r>
      <w:r w:rsidR="00A63AED" w:rsidRPr="003F11FC">
        <w:rPr>
          <w:rFonts w:ascii="Calibri" w:hAnsi="Calibri" w:cs="Calibri"/>
          <w:sz w:val="22"/>
          <w:szCs w:val="22"/>
        </w:rPr>
        <w:t xml:space="preserve"> </w:t>
      </w:r>
      <w:r w:rsidRPr="003F11FC">
        <w:rPr>
          <w:rFonts w:ascii="Calibri" w:hAnsi="Calibri" w:cs="Calibri"/>
          <w:sz w:val="22"/>
          <w:szCs w:val="22"/>
        </w:rPr>
        <w:t xml:space="preserve">odst. </w:t>
      </w:r>
      <w:r w:rsidRPr="000E0330">
        <w:rPr>
          <w:rFonts w:ascii="Calibri" w:hAnsi="Calibri" w:cs="Calibri"/>
          <w:sz w:val="22"/>
          <w:szCs w:val="22"/>
        </w:rPr>
        <w:t>4.</w:t>
      </w:r>
      <w:r w:rsidR="00B5421F">
        <w:rPr>
          <w:rFonts w:ascii="Calibri" w:hAnsi="Calibri" w:cs="Calibri"/>
          <w:sz w:val="22"/>
          <w:szCs w:val="22"/>
        </w:rPr>
        <w:t>6</w:t>
      </w:r>
      <w:r w:rsidR="00B5421F" w:rsidRPr="003F11FC">
        <w:rPr>
          <w:rFonts w:ascii="Calibri" w:hAnsi="Calibri" w:cs="Calibri"/>
          <w:sz w:val="22"/>
          <w:szCs w:val="22"/>
        </w:rPr>
        <w:t xml:space="preserve"> </w:t>
      </w:r>
      <w:r w:rsidRPr="003F11FC">
        <w:rPr>
          <w:rFonts w:ascii="Calibri" w:hAnsi="Calibri" w:cs="Calibri"/>
          <w:sz w:val="22"/>
          <w:szCs w:val="22"/>
        </w:rPr>
        <w:t xml:space="preserve">a </w:t>
      </w:r>
      <w:r w:rsidRPr="000E0330">
        <w:rPr>
          <w:rFonts w:ascii="Calibri" w:hAnsi="Calibri" w:cs="Calibri"/>
          <w:sz w:val="22"/>
          <w:szCs w:val="22"/>
        </w:rPr>
        <w:t>4</w:t>
      </w:r>
      <w:r w:rsidRPr="003F11FC">
        <w:rPr>
          <w:rFonts w:ascii="Calibri" w:hAnsi="Calibri" w:cs="Calibri"/>
          <w:sz w:val="22"/>
          <w:szCs w:val="22"/>
        </w:rPr>
        <w:t>.</w:t>
      </w:r>
      <w:r w:rsidR="00B5421F">
        <w:rPr>
          <w:rFonts w:ascii="Calibri" w:hAnsi="Calibri" w:cs="Calibri"/>
          <w:sz w:val="22"/>
          <w:szCs w:val="22"/>
        </w:rPr>
        <w:t>7</w:t>
      </w:r>
      <w:r w:rsidR="00B5421F" w:rsidRPr="003F11FC">
        <w:rPr>
          <w:rFonts w:ascii="Calibri" w:hAnsi="Calibri" w:cs="Calibri"/>
          <w:sz w:val="22"/>
          <w:szCs w:val="22"/>
        </w:rPr>
        <w:t xml:space="preserve"> </w:t>
      </w:r>
      <w:r w:rsidRPr="003F11FC">
        <w:rPr>
          <w:rFonts w:ascii="Calibri" w:hAnsi="Calibri" w:cs="Calibri"/>
          <w:sz w:val="22"/>
          <w:szCs w:val="22"/>
        </w:rPr>
        <w:t xml:space="preserve">tohoto článku Rámcové smlouvy uhradit Kupujícímu náklady spojené s úschovou obalů a odpadů ve výši </w:t>
      </w:r>
      <w:r w:rsidR="007E1CBA">
        <w:rPr>
          <w:rFonts w:ascii="Calibri" w:hAnsi="Calibri" w:cs="Calibri"/>
          <w:sz w:val="22"/>
          <w:szCs w:val="22"/>
        </w:rPr>
        <w:br/>
      </w:r>
      <w:r w:rsidRPr="003F11FC">
        <w:rPr>
          <w:rFonts w:ascii="Calibri" w:hAnsi="Calibri" w:cs="Calibri"/>
          <w:sz w:val="22"/>
          <w:szCs w:val="22"/>
        </w:rPr>
        <w:t>250</w:t>
      </w:r>
      <w:r w:rsidR="007E1CBA">
        <w:rPr>
          <w:rFonts w:ascii="Calibri" w:hAnsi="Calibri" w:cs="Calibri"/>
          <w:sz w:val="22"/>
          <w:szCs w:val="22"/>
        </w:rPr>
        <w:t>,-</w:t>
      </w:r>
      <w:r w:rsidRPr="003F11FC">
        <w:rPr>
          <w:rFonts w:ascii="Calibri" w:hAnsi="Calibri" w:cs="Calibri"/>
          <w:sz w:val="22"/>
          <w:szCs w:val="22"/>
        </w:rPr>
        <w:t xml:space="preserve"> Kč/den/paletové místo, a to až do jejich odvezení, případně náklady na jejich naložení, odvoz a další náklady</w:t>
      </w:r>
      <w:r w:rsidR="004D2C4B">
        <w:rPr>
          <w:rFonts w:ascii="Calibri" w:hAnsi="Calibri" w:cs="Calibri"/>
          <w:sz w:val="22"/>
          <w:szCs w:val="22"/>
        </w:rPr>
        <w:t xml:space="preserve">, </w:t>
      </w:r>
      <w:bookmarkStart w:id="3" w:name="_Hlk72307457"/>
      <w:r w:rsidR="004D2C4B">
        <w:rPr>
          <w:rFonts w:ascii="Calibri" w:hAnsi="Calibri" w:cs="Calibri"/>
          <w:sz w:val="22"/>
          <w:szCs w:val="22"/>
        </w:rPr>
        <w:t>které vznikly Kupujícímu</w:t>
      </w:r>
      <w:r w:rsidRPr="003F11FC">
        <w:rPr>
          <w:rFonts w:ascii="Calibri" w:hAnsi="Calibri" w:cs="Calibri"/>
          <w:sz w:val="22"/>
          <w:szCs w:val="22"/>
        </w:rPr>
        <w:t xml:space="preserve"> v</w:t>
      </w:r>
      <w:r w:rsidR="004D2C4B">
        <w:rPr>
          <w:rFonts w:ascii="Calibri" w:hAnsi="Calibri" w:cs="Calibri"/>
          <w:sz w:val="22"/>
          <w:szCs w:val="22"/>
        </w:rPr>
        <w:t xml:space="preserve"> důsledku nakládání s takovými odpady v souladu s </w:t>
      </w:r>
      <w:r w:rsidRPr="003F11FC">
        <w:rPr>
          <w:rFonts w:ascii="Calibri" w:hAnsi="Calibri" w:cs="Calibri"/>
          <w:sz w:val="22"/>
          <w:szCs w:val="22"/>
        </w:rPr>
        <w:t>platnými právními předpisy.</w:t>
      </w:r>
      <w:bookmarkEnd w:id="3"/>
    </w:p>
    <w:p w14:paraId="41A772A2" w14:textId="004CB260" w:rsidR="000E0330" w:rsidRPr="003F11FC" w:rsidRDefault="000E0330" w:rsidP="003F11FC">
      <w:pPr>
        <w:numPr>
          <w:ilvl w:val="0"/>
          <w:numId w:val="4"/>
        </w:numPr>
        <w:spacing w:before="60"/>
        <w:ind w:left="567" w:hanging="567"/>
        <w:jc w:val="both"/>
        <w:rPr>
          <w:rFonts w:ascii="Calibri" w:hAnsi="Calibri" w:cs="Calibri"/>
          <w:sz w:val="22"/>
          <w:szCs w:val="22"/>
        </w:rPr>
      </w:pPr>
      <w:r w:rsidRPr="004D2C4B">
        <w:rPr>
          <w:rFonts w:ascii="Calibri" w:hAnsi="Calibri" w:cs="Calibri"/>
          <w:sz w:val="22"/>
          <w:szCs w:val="22"/>
        </w:rPr>
        <w:t>Prodávající je povinen postupovat v souladu se zákonem č. 541/2020 Sb., o odpadech, ve znění pozdějších předpisů a zákonem č. 477/2001 Sb., o obalech, ve znění pozdějších předpisů, ohledně zpětného odběru jím dodaných Věcí, a tedy zpětně odebírat od Kupujícího použité, právním předpisem stanovené Věci, za účelem jejich využití nebo odstranění, a to bez nároku na úplatu.</w:t>
      </w:r>
    </w:p>
    <w:p w14:paraId="24CF9C65" w14:textId="3F6F4748" w:rsidR="009B6D22"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Kupující uhradí Cenu na </w:t>
      </w:r>
      <w:r w:rsidR="00D21A0E" w:rsidRPr="005F5BDB">
        <w:rPr>
          <w:rFonts w:ascii="Calibri" w:hAnsi="Calibri" w:cs="Calibri"/>
          <w:sz w:val="22"/>
          <w:szCs w:val="22"/>
        </w:rPr>
        <w:t xml:space="preserve">základě </w:t>
      </w:r>
      <w:bookmarkStart w:id="4" w:name="_Hlk74052894"/>
      <w:r w:rsidR="00D21A0E" w:rsidRPr="005F5BDB">
        <w:rPr>
          <w:rFonts w:ascii="Calibri" w:hAnsi="Calibri" w:cs="Calibri"/>
          <w:sz w:val="22"/>
          <w:szCs w:val="22"/>
        </w:rPr>
        <w:t>faktury</w:t>
      </w:r>
      <w:r w:rsidR="00470B65" w:rsidRPr="005F5BDB">
        <w:rPr>
          <w:rFonts w:ascii="Calibri" w:hAnsi="Calibri" w:cs="Calibri"/>
          <w:sz w:val="22"/>
          <w:szCs w:val="22"/>
        </w:rPr>
        <w:t>,</w:t>
      </w:r>
      <w:r w:rsidR="00D21A0E" w:rsidRPr="005F5BDB">
        <w:rPr>
          <w:rFonts w:ascii="Calibri" w:hAnsi="Calibri" w:cs="Calibri"/>
          <w:sz w:val="22"/>
          <w:szCs w:val="22"/>
        </w:rPr>
        <w:t xml:space="preserve"> </w:t>
      </w:r>
      <w:r w:rsidR="00470B65" w:rsidRPr="00445A8E">
        <w:rPr>
          <w:rFonts w:ascii="Calibri" w:hAnsi="Calibri" w:cs="Calibri"/>
          <w:sz w:val="22"/>
          <w:szCs w:val="22"/>
        </w:rPr>
        <w:t xml:space="preserve">která bude mít náležitosti daňového dokladu </w:t>
      </w:r>
      <w:bookmarkStart w:id="5" w:name="_Hlk72300980"/>
      <w:r w:rsidR="00470B65" w:rsidRPr="00445A8E">
        <w:rPr>
          <w:rFonts w:ascii="Calibri" w:hAnsi="Calibri" w:cs="Calibri"/>
          <w:sz w:val="22"/>
          <w:szCs w:val="22"/>
        </w:rPr>
        <w:t>v souladu se zákonem o DPH</w:t>
      </w:r>
      <w:bookmarkEnd w:id="5"/>
      <w:r w:rsidR="00470B65" w:rsidRPr="00445A8E">
        <w:rPr>
          <w:rFonts w:ascii="Calibri" w:hAnsi="Calibri" w:cs="Calibri"/>
          <w:sz w:val="22"/>
          <w:szCs w:val="22"/>
        </w:rPr>
        <w:t xml:space="preserve"> (dále jen „</w:t>
      </w:r>
      <w:r w:rsidR="00470B65" w:rsidRPr="00445A8E">
        <w:rPr>
          <w:rFonts w:ascii="Calibri" w:hAnsi="Calibri" w:cs="Calibri"/>
          <w:b/>
          <w:bCs/>
          <w:i/>
          <w:iCs/>
          <w:sz w:val="22"/>
          <w:szCs w:val="22"/>
        </w:rPr>
        <w:t>faktura</w:t>
      </w:r>
      <w:r w:rsidR="00470B65" w:rsidRPr="00445A8E">
        <w:rPr>
          <w:rFonts w:ascii="Calibri" w:hAnsi="Calibri" w:cs="Calibri"/>
          <w:sz w:val="22"/>
          <w:szCs w:val="22"/>
        </w:rPr>
        <w:t>“)</w:t>
      </w:r>
      <w:bookmarkEnd w:id="4"/>
      <w:r w:rsidR="00470B65" w:rsidRPr="00445A8E">
        <w:rPr>
          <w:rFonts w:ascii="Calibri" w:hAnsi="Calibri" w:cs="Calibri"/>
          <w:sz w:val="22"/>
          <w:szCs w:val="22"/>
        </w:rPr>
        <w:t xml:space="preserve">, </w:t>
      </w:r>
      <w:bookmarkStart w:id="6" w:name="_Hlk72301168"/>
      <w:r w:rsidR="00D21A0E" w:rsidRPr="009C0DCD">
        <w:rPr>
          <w:rFonts w:ascii="Calibri" w:hAnsi="Calibri" w:cs="Calibri"/>
          <w:sz w:val="22"/>
          <w:szCs w:val="22"/>
        </w:rPr>
        <w:t xml:space="preserve">vystavené </w:t>
      </w:r>
      <w:r w:rsidR="00DF135A" w:rsidRPr="009C0DCD">
        <w:rPr>
          <w:rFonts w:ascii="Calibri" w:hAnsi="Calibri" w:cs="Calibri"/>
          <w:sz w:val="22"/>
          <w:szCs w:val="22"/>
        </w:rPr>
        <w:t>Prodávající</w:t>
      </w:r>
      <w:r w:rsidR="00D21A0E" w:rsidRPr="005F5BDB">
        <w:rPr>
          <w:rFonts w:ascii="Calibri" w:hAnsi="Calibri" w:cs="Calibri"/>
          <w:sz w:val="22"/>
          <w:szCs w:val="22"/>
        </w:rPr>
        <w:t>m</w:t>
      </w:r>
      <w:r w:rsidRPr="005F5BDB">
        <w:rPr>
          <w:rFonts w:ascii="Calibri" w:hAnsi="Calibri" w:cs="Calibri"/>
          <w:sz w:val="22"/>
          <w:szCs w:val="22"/>
        </w:rPr>
        <w:t xml:space="preserve"> </w:t>
      </w:r>
      <w:r w:rsidR="001F2ABD" w:rsidRPr="005F5BDB">
        <w:rPr>
          <w:rFonts w:ascii="Calibri" w:hAnsi="Calibri" w:cs="Calibri"/>
          <w:sz w:val="22"/>
          <w:szCs w:val="22"/>
        </w:rPr>
        <w:t xml:space="preserve">a doručené </w:t>
      </w:r>
      <w:r w:rsidR="00DF135A" w:rsidRPr="005F5BDB">
        <w:rPr>
          <w:rFonts w:ascii="Calibri" w:hAnsi="Calibri" w:cs="Calibri"/>
          <w:sz w:val="22"/>
          <w:szCs w:val="22"/>
        </w:rPr>
        <w:t>Kupující</w:t>
      </w:r>
      <w:r w:rsidR="009B6D22" w:rsidRPr="005F5BDB">
        <w:rPr>
          <w:rFonts w:ascii="Calibri" w:hAnsi="Calibri" w:cs="Calibri"/>
          <w:sz w:val="22"/>
          <w:szCs w:val="22"/>
        </w:rPr>
        <w:t>mu</w:t>
      </w:r>
      <w:bookmarkEnd w:id="6"/>
      <w:r w:rsidR="009B6D22" w:rsidRPr="005F5BDB">
        <w:rPr>
          <w:rFonts w:ascii="Calibri" w:hAnsi="Calibri" w:cs="Calibri"/>
          <w:sz w:val="22"/>
          <w:szCs w:val="22"/>
        </w:rPr>
        <w:t xml:space="preserve">. </w:t>
      </w:r>
      <w:bookmarkStart w:id="7" w:name="_Hlk72301766"/>
      <w:r w:rsidR="009B6D22" w:rsidRPr="005F5BDB">
        <w:rPr>
          <w:rFonts w:ascii="Calibri" w:hAnsi="Calibri" w:cs="Calibri"/>
          <w:sz w:val="22"/>
          <w:szCs w:val="22"/>
        </w:rPr>
        <w:t xml:space="preserve">Právo vystavit </w:t>
      </w:r>
      <w:r w:rsidR="00470B65" w:rsidRPr="005F5BDB">
        <w:rPr>
          <w:rFonts w:ascii="Calibri" w:hAnsi="Calibri" w:cs="Calibri"/>
          <w:sz w:val="22"/>
          <w:szCs w:val="22"/>
        </w:rPr>
        <w:t>fakturu</w:t>
      </w:r>
      <w:r w:rsidR="009B6D22" w:rsidRPr="005F5BDB">
        <w:rPr>
          <w:rFonts w:ascii="Calibri" w:hAnsi="Calibri" w:cs="Calibri"/>
          <w:sz w:val="22"/>
          <w:szCs w:val="22"/>
        </w:rPr>
        <w:t xml:space="preserve"> za dodané </w:t>
      </w:r>
      <w:r w:rsidR="00C4275B" w:rsidRPr="005F5BDB">
        <w:rPr>
          <w:rFonts w:ascii="Calibri" w:hAnsi="Calibri" w:cs="Calibri"/>
          <w:sz w:val="22"/>
          <w:szCs w:val="22"/>
        </w:rPr>
        <w:t>Věci</w:t>
      </w:r>
      <w:r w:rsidR="009B6D22" w:rsidRPr="005F5BDB">
        <w:rPr>
          <w:rFonts w:ascii="Calibri" w:hAnsi="Calibri" w:cs="Calibri"/>
          <w:sz w:val="22"/>
          <w:szCs w:val="22"/>
        </w:rPr>
        <w:t xml:space="preserve"> vzniká Prodávajícímu dnem uskutečnění předání vešker</w:t>
      </w:r>
      <w:r w:rsidR="00C4275B" w:rsidRPr="005F5BDB">
        <w:rPr>
          <w:rFonts w:ascii="Calibri" w:hAnsi="Calibri" w:cs="Calibri"/>
          <w:sz w:val="22"/>
          <w:szCs w:val="22"/>
        </w:rPr>
        <w:t>ých</w:t>
      </w:r>
      <w:r w:rsidR="009B6D22" w:rsidRPr="005F5BDB">
        <w:rPr>
          <w:rFonts w:ascii="Calibri" w:hAnsi="Calibri" w:cs="Calibri"/>
          <w:sz w:val="22"/>
          <w:szCs w:val="22"/>
        </w:rPr>
        <w:t xml:space="preserve"> objednan</w:t>
      </w:r>
      <w:r w:rsidR="00C4275B" w:rsidRPr="005F5BDB">
        <w:rPr>
          <w:rFonts w:ascii="Calibri" w:hAnsi="Calibri" w:cs="Calibri"/>
          <w:sz w:val="22"/>
          <w:szCs w:val="22"/>
        </w:rPr>
        <w:t>ých</w:t>
      </w:r>
      <w:r w:rsidR="009B6D22" w:rsidRPr="005F5BDB">
        <w:rPr>
          <w:rFonts w:ascii="Calibri" w:hAnsi="Calibri" w:cs="Calibri"/>
          <w:sz w:val="22"/>
          <w:szCs w:val="22"/>
        </w:rPr>
        <w:t xml:space="preserve"> </w:t>
      </w:r>
      <w:r w:rsidR="00C4275B" w:rsidRPr="005F5BDB">
        <w:rPr>
          <w:rFonts w:ascii="Calibri" w:hAnsi="Calibri" w:cs="Calibri"/>
          <w:sz w:val="22"/>
          <w:szCs w:val="22"/>
        </w:rPr>
        <w:t>Věcí</w:t>
      </w:r>
      <w:r w:rsidR="009B6D22" w:rsidRPr="005F5BDB">
        <w:rPr>
          <w:rFonts w:ascii="Calibri" w:hAnsi="Calibri" w:cs="Calibri"/>
          <w:sz w:val="22"/>
          <w:szCs w:val="22"/>
        </w:rPr>
        <w:t xml:space="preserve"> Kupujícímu podle Dílčí smlouvy oproti potvrzení dodacího listu zástupcem Kupujícího.</w:t>
      </w:r>
    </w:p>
    <w:p w14:paraId="622C998A" w14:textId="1969F675" w:rsidR="000212CE" w:rsidRDefault="004879AC" w:rsidP="000212CE">
      <w:pPr>
        <w:numPr>
          <w:ilvl w:val="0"/>
          <w:numId w:val="4"/>
        </w:numPr>
        <w:spacing w:before="60"/>
        <w:ind w:left="567" w:hanging="567"/>
        <w:jc w:val="both"/>
        <w:rPr>
          <w:rFonts w:ascii="Calibri" w:hAnsi="Calibri" w:cs="Calibri"/>
          <w:sz w:val="22"/>
          <w:szCs w:val="22"/>
        </w:rPr>
      </w:pPr>
      <w:bookmarkStart w:id="8" w:name="_Hlk72308247"/>
      <w:bookmarkEnd w:id="7"/>
      <w:r w:rsidRPr="005F5BDB">
        <w:rPr>
          <w:rFonts w:ascii="Calibri" w:hAnsi="Calibri" w:cs="Calibri"/>
          <w:sz w:val="22"/>
          <w:szCs w:val="22"/>
        </w:rPr>
        <w:t xml:space="preserve">Splatnost Ceny se sjednává na </w:t>
      </w:r>
      <w:r w:rsidR="00860117" w:rsidRPr="00445A8E">
        <w:rPr>
          <w:rFonts w:ascii="Calibri" w:hAnsi="Calibri" w:cs="Calibri"/>
          <w:sz w:val="22"/>
          <w:szCs w:val="22"/>
        </w:rPr>
        <w:t xml:space="preserve">třicet </w:t>
      </w:r>
      <w:r w:rsidRPr="00445A8E">
        <w:rPr>
          <w:rFonts w:ascii="Calibri" w:hAnsi="Calibri" w:cs="Calibri"/>
          <w:sz w:val="22"/>
          <w:szCs w:val="22"/>
        </w:rPr>
        <w:t>(</w:t>
      </w:r>
      <w:r w:rsidR="00860117" w:rsidRPr="00445A8E">
        <w:rPr>
          <w:rFonts w:ascii="Calibri" w:hAnsi="Calibri" w:cs="Calibri"/>
          <w:sz w:val="22"/>
          <w:szCs w:val="22"/>
        </w:rPr>
        <w:t>3</w:t>
      </w:r>
      <w:r w:rsidRPr="00445A8E">
        <w:rPr>
          <w:rFonts w:ascii="Calibri" w:hAnsi="Calibri" w:cs="Calibri"/>
          <w:sz w:val="22"/>
          <w:szCs w:val="22"/>
        </w:rPr>
        <w:t>0) dnů</w:t>
      </w:r>
      <w:r w:rsidRPr="009C0DCD">
        <w:rPr>
          <w:rFonts w:ascii="Calibri" w:hAnsi="Calibri" w:cs="Calibri"/>
          <w:sz w:val="22"/>
          <w:szCs w:val="22"/>
        </w:rPr>
        <w:t xml:space="preserve"> ode dne prokazatelného doručení řádně vystavené faktury Kupujícímu, </w:t>
      </w:r>
      <w:bookmarkStart w:id="9" w:name="_Hlk74053120"/>
      <w:r w:rsidRPr="009C0DCD">
        <w:rPr>
          <w:rFonts w:ascii="Calibri" w:hAnsi="Calibri" w:cs="Calibri"/>
          <w:sz w:val="22"/>
          <w:szCs w:val="22"/>
        </w:rPr>
        <w:t xml:space="preserve">pokud v Dílčí </w:t>
      </w:r>
      <w:r w:rsidR="00823DB7" w:rsidRPr="009C0DCD">
        <w:rPr>
          <w:rFonts w:ascii="Calibri" w:hAnsi="Calibri" w:cs="Calibri"/>
          <w:sz w:val="22"/>
          <w:szCs w:val="22"/>
        </w:rPr>
        <w:t>smlouv</w:t>
      </w:r>
      <w:r w:rsidR="00823DB7">
        <w:rPr>
          <w:rFonts w:ascii="Calibri" w:hAnsi="Calibri" w:cs="Calibri"/>
          <w:sz w:val="22"/>
          <w:szCs w:val="22"/>
        </w:rPr>
        <w:t>ě</w:t>
      </w:r>
      <w:r w:rsidR="00823DB7" w:rsidRPr="009C0DCD">
        <w:rPr>
          <w:rFonts w:ascii="Calibri" w:hAnsi="Calibri" w:cs="Calibri"/>
          <w:sz w:val="22"/>
          <w:szCs w:val="22"/>
        </w:rPr>
        <w:t xml:space="preserve"> </w:t>
      </w:r>
      <w:r w:rsidRPr="009C0DCD">
        <w:rPr>
          <w:rFonts w:ascii="Calibri" w:hAnsi="Calibri" w:cs="Calibri"/>
          <w:sz w:val="22"/>
          <w:szCs w:val="22"/>
        </w:rPr>
        <w:t xml:space="preserve">nebude </w:t>
      </w:r>
      <w:r w:rsidR="00C959D9">
        <w:rPr>
          <w:rFonts w:ascii="Calibri" w:hAnsi="Calibri" w:cs="Calibri"/>
          <w:sz w:val="22"/>
          <w:szCs w:val="22"/>
        </w:rPr>
        <w:t xml:space="preserve">Smluvními stranami </w:t>
      </w:r>
      <w:r w:rsidRPr="009C0DCD">
        <w:rPr>
          <w:rFonts w:ascii="Calibri" w:hAnsi="Calibri" w:cs="Calibri"/>
          <w:sz w:val="22"/>
          <w:szCs w:val="22"/>
        </w:rPr>
        <w:t>dohodnut</w:t>
      </w:r>
      <w:r w:rsidR="00470B65" w:rsidRPr="005F5BDB">
        <w:rPr>
          <w:rFonts w:ascii="Calibri" w:hAnsi="Calibri" w:cs="Calibri"/>
          <w:sz w:val="22"/>
          <w:szCs w:val="22"/>
        </w:rPr>
        <w:t>a doba delší</w:t>
      </w:r>
      <w:bookmarkEnd w:id="9"/>
      <w:r w:rsidRPr="005F5BDB">
        <w:rPr>
          <w:rFonts w:ascii="Calibri" w:hAnsi="Calibri" w:cs="Calibri"/>
          <w:sz w:val="22"/>
          <w:szCs w:val="22"/>
        </w:rPr>
        <w:t xml:space="preserve">. Za okamžik úhrady Ceny se považuje den jejího odepsání z bankovního účtu Kupujícího </w:t>
      </w:r>
      <w:r w:rsidR="00470B65" w:rsidRPr="005F5BDB">
        <w:rPr>
          <w:rFonts w:ascii="Calibri" w:hAnsi="Calibri" w:cs="Calibri"/>
          <w:sz w:val="22"/>
          <w:szCs w:val="22"/>
        </w:rPr>
        <w:t xml:space="preserve">ve </w:t>
      </w:r>
      <w:r w:rsidR="0018746F">
        <w:rPr>
          <w:rFonts w:ascii="Calibri" w:hAnsi="Calibri" w:cs="Calibri"/>
          <w:sz w:val="22"/>
          <w:szCs w:val="22"/>
        </w:rPr>
        <w:t>p</w:t>
      </w:r>
      <w:r w:rsidR="00470B65" w:rsidRPr="005F5BDB">
        <w:rPr>
          <w:rFonts w:ascii="Calibri" w:hAnsi="Calibri" w:cs="Calibri"/>
          <w:sz w:val="22"/>
          <w:szCs w:val="22"/>
        </w:rPr>
        <w:t xml:space="preserve">rospěch účtu Prodávajícího, </w:t>
      </w:r>
      <w:r w:rsidRPr="005F5BDB">
        <w:rPr>
          <w:rFonts w:ascii="Calibri" w:hAnsi="Calibri" w:cs="Calibri"/>
          <w:sz w:val="22"/>
          <w:szCs w:val="22"/>
        </w:rPr>
        <w:t>uvedeného v příslušné faktuře vystavené Prodávajícím.</w:t>
      </w:r>
    </w:p>
    <w:p w14:paraId="28101290" w14:textId="3692CBB4" w:rsidR="00D13AD4" w:rsidRPr="005F5BDB" w:rsidRDefault="001F2ABD" w:rsidP="00AE1E3F">
      <w:pPr>
        <w:numPr>
          <w:ilvl w:val="0"/>
          <w:numId w:val="4"/>
        </w:numPr>
        <w:spacing w:before="60"/>
        <w:ind w:left="567" w:hanging="567"/>
        <w:jc w:val="both"/>
        <w:rPr>
          <w:rFonts w:ascii="Calibri" w:hAnsi="Calibri" w:cs="Calibri"/>
          <w:sz w:val="22"/>
          <w:szCs w:val="22"/>
        </w:rPr>
      </w:pPr>
      <w:bookmarkStart w:id="10" w:name="_Hlk72308796"/>
      <w:bookmarkEnd w:id="8"/>
      <w:r w:rsidRPr="005F5BDB">
        <w:rPr>
          <w:rFonts w:ascii="Calibri" w:hAnsi="Calibri" w:cs="Calibri"/>
          <w:sz w:val="22"/>
          <w:szCs w:val="22"/>
        </w:rPr>
        <w:t xml:space="preserve">Řádně vystavená faktura podle této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smlouvy musí obsahovat náležitosti podle právních předpisů ČR platných ke dni vystavení faktury</w:t>
      </w:r>
      <w:r w:rsidR="00B807B3">
        <w:rPr>
          <w:rFonts w:ascii="Calibri" w:hAnsi="Calibri" w:cs="Calibri"/>
          <w:sz w:val="22"/>
          <w:szCs w:val="22"/>
        </w:rPr>
        <w:t xml:space="preserve"> a</w:t>
      </w:r>
      <w:r w:rsidR="00BA13D1" w:rsidRPr="005F5BDB">
        <w:rPr>
          <w:rFonts w:ascii="Calibri" w:hAnsi="Calibri" w:cs="Calibri"/>
          <w:sz w:val="22"/>
          <w:szCs w:val="22"/>
        </w:rPr>
        <w:t xml:space="preserve"> </w:t>
      </w:r>
      <w:r w:rsidR="00EE163B" w:rsidRPr="005F5BDB">
        <w:rPr>
          <w:rFonts w:ascii="Calibri" w:hAnsi="Calibri" w:cs="Calibri"/>
          <w:sz w:val="22"/>
          <w:szCs w:val="22"/>
        </w:rPr>
        <w:t xml:space="preserve">smluvní </w:t>
      </w:r>
      <w:r w:rsidR="00BA13D1" w:rsidRPr="005F5BDB">
        <w:rPr>
          <w:rFonts w:ascii="Calibri" w:hAnsi="Calibri" w:cs="Calibri"/>
          <w:sz w:val="22"/>
          <w:szCs w:val="22"/>
        </w:rPr>
        <w:t>náležitosti sjednané v</w:t>
      </w:r>
      <w:r w:rsidR="00B807B3">
        <w:rPr>
          <w:rFonts w:ascii="Calibri" w:hAnsi="Calibri" w:cs="Calibri"/>
          <w:sz w:val="22"/>
          <w:szCs w:val="22"/>
        </w:rPr>
        <w:t> tomto odstavci</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2217E6" w:rsidRPr="005F5BDB">
        <w:rPr>
          <w:rFonts w:ascii="Calibri" w:hAnsi="Calibri" w:cs="Calibri"/>
          <w:sz w:val="22"/>
          <w:szCs w:val="22"/>
        </w:rPr>
        <w:t xml:space="preserve"> smlouvy</w:t>
      </w:r>
      <w:r w:rsidR="00BA13D1" w:rsidRPr="005F5BDB">
        <w:rPr>
          <w:rFonts w:ascii="Calibri" w:hAnsi="Calibri" w:cs="Calibri"/>
          <w:sz w:val="22"/>
          <w:szCs w:val="22"/>
        </w:rPr>
        <w:t xml:space="preserve"> </w:t>
      </w:r>
      <w:r w:rsidRPr="005F5BDB">
        <w:rPr>
          <w:rFonts w:ascii="Calibri" w:hAnsi="Calibri" w:cs="Calibri"/>
          <w:sz w:val="22"/>
          <w:szCs w:val="22"/>
        </w:rPr>
        <w:t xml:space="preserve">a ke každé řádně vystavené faktuře musí být připojena kopie </w:t>
      </w:r>
      <w:r w:rsidR="006E7543" w:rsidRPr="005F5BDB">
        <w:rPr>
          <w:rFonts w:ascii="Calibri" w:hAnsi="Calibri" w:cs="Calibri"/>
          <w:sz w:val="22"/>
          <w:szCs w:val="22"/>
        </w:rPr>
        <w:t>dodacího listu</w:t>
      </w:r>
      <w:r w:rsidR="00171B17" w:rsidRPr="005F5BDB">
        <w:rPr>
          <w:rFonts w:ascii="Calibri" w:hAnsi="Calibri" w:cs="Calibri"/>
          <w:sz w:val="22"/>
          <w:szCs w:val="22"/>
        </w:rPr>
        <w:t xml:space="preserve"> podepsaná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9C0DCD">
        <w:rPr>
          <w:rFonts w:ascii="Calibri" w:hAnsi="Calibri" w:cs="Calibri"/>
          <w:sz w:val="22"/>
          <w:szCs w:val="22"/>
        </w:rPr>
        <w:t xml:space="preserve"> </w:t>
      </w:r>
      <w:bookmarkStart w:id="11" w:name="_Hlk74053628"/>
      <w:r w:rsidRPr="009C0DCD">
        <w:rPr>
          <w:rFonts w:ascii="Calibri" w:hAnsi="Calibri" w:cs="Calibri"/>
          <w:sz w:val="22"/>
          <w:szCs w:val="22"/>
        </w:rPr>
        <w:t xml:space="preserve">Nebude-li faktura obsahovat stanovené </w:t>
      </w:r>
      <w:r w:rsidR="0018746F">
        <w:rPr>
          <w:rFonts w:ascii="Calibri" w:hAnsi="Calibri" w:cs="Calibri"/>
          <w:sz w:val="22"/>
          <w:szCs w:val="22"/>
        </w:rPr>
        <w:t xml:space="preserve">zákonné či smluvní </w:t>
      </w:r>
      <w:r w:rsidRPr="009C0DCD">
        <w:rPr>
          <w:rFonts w:ascii="Calibri" w:hAnsi="Calibri" w:cs="Calibri"/>
          <w:sz w:val="22"/>
          <w:szCs w:val="22"/>
        </w:rPr>
        <w:t xml:space="preserve">náležitosti nebo nebude-li k ní připojena kopie </w:t>
      </w:r>
      <w:r w:rsidR="006E7543" w:rsidRPr="005F5BDB">
        <w:rPr>
          <w:rFonts w:ascii="Calibri" w:hAnsi="Calibri" w:cs="Calibri"/>
          <w:sz w:val="22"/>
          <w:szCs w:val="22"/>
        </w:rPr>
        <w:t xml:space="preserve">dodacího listu podepsaného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5F5BDB">
        <w:rPr>
          <w:rFonts w:ascii="Calibri" w:hAnsi="Calibri" w:cs="Calibri"/>
          <w:sz w:val="22"/>
          <w:szCs w:val="22"/>
        </w:rPr>
        <w:t xml:space="preserve">, nebude se jednat o řádně vystavenou fakturu a </w:t>
      </w:r>
      <w:r w:rsidR="00DF135A" w:rsidRPr="005F5BDB">
        <w:rPr>
          <w:rFonts w:ascii="Calibri" w:hAnsi="Calibri" w:cs="Calibri"/>
          <w:sz w:val="22"/>
          <w:szCs w:val="22"/>
        </w:rPr>
        <w:t>Kupující</w:t>
      </w:r>
      <w:r w:rsidRPr="005F5BDB">
        <w:rPr>
          <w:rFonts w:ascii="Calibri" w:hAnsi="Calibri" w:cs="Calibri"/>
          <w:sz w:val="22"/>
          <w:szCs w:val="22"/>
        </w:rPr>
        <w:t xml:space="preserve"> je oprávněn takovou fakturu vrátit </w:t>
      </w:r>
      <w:r w:rsidR="00DF135A" w:rsidRPr="005F5BDB">
        <w:rPr>
          <w:rFonts w:ascii="Calibri" w:hAnsi="Calibri" w:cs="Calibri"/>
          <w:sz w:val="22"/>
          <w:szCs w:val="22"/>
        </w:rPr>
        <w:t>Prodávající</w:t>
      </w:r>
      <w:r w:rsidR="006E7543" w:rsidRPr="005F5BDB">
        <w:rPr>
          <w:rFonts w:ascii="Calibri" w:hAnsi="Calibri" w:cs="Calibri"/>
          <w:sz w:val="22"/>
          <w:szCs w:val="22"/>
        </w:rPr>
        <w:t>mu</w:t>
      </w:r>
      <w:r w:rsidR="00171B17" w:rsidRPr="005F5BDB">
        <w:rPr>
          <w:rFonts w:ascii="Calibri" w:hAnsi="Calibri" w:cs="Calibri"/>
          <w:sz w:val="22"/>
          <w:szCs w:val="22"/>
        </w:rPr>
        <w:t xml:space="preserve"> </w:t>
      </w:r>
      <w:r w:rsidRPr="005F5BDB">
        <w:rPr>
          <w:rFonts w:ascii="Calibri" w:hAnsi="Calibri" w:cs="Calibri"/>
          <w:sz w:val="22"/>
          <w:szCs w:val="22"/>
        </w:rPr>
        <w:t>k provedení opravy</w:t>
      </w:r>
      <w:r w:rsidR="0018746F">
        <w:rPr>
          <w:rFonts w:ascii="Calibri" w:hAnsi="Calibri" w:cs="Calibri"/>
          <w:sz w:val="22"/>
          <w:szCs w:val="22"/>
        </w:rPr>
        <w:t xml:space="preserve"> či doplnění</w:t>
      </w:r>
      <w:r w:rsidRPr="005F5BDB">
        <w:rPr>
          <w:rFonts w:ascii="Calibri" w:hAnsi="Calibri" w:cs="Calibri"/>
          <w:sz w:val="22"/>
          <w:szCs w:val="22"/>
        </w:rPr>
        <w:t xml:space="preserve">. V takovém případě není </w:t>
      </w:r>
      <w:r w:rsidR="00DF135A" w:rsidRPr="005F5BDB">
        <w:rPr>
          <w:rFonts w:ascii="Calibri" w:hAnsi="Calibri" w:cs="Calibri"/>
          <w:sz w:val="22"/>
          <w:szCs w:val="22"/>
        </w:rPr>
        <w:t>Kupující</w:t>
      </w:r>
      <w:r w:rsidRPr="005F5BDB">
        <w:rPr>
          <w:rFonts w:ascii="Calibri" w:hAnsi="Calibri" w:cs="Calibri"/>
          <w:sz w:val="22"/>
          <w:szCs w:val="22"/>
        </w:rPr>
        <w:t xml:space="preserve"> v prodlení se zaplacením </w:t>
      </w:r>
      <w:r w:rsidR="006E7543" w:rsidRPr="005F5BDB">
        <w:rPr>
          <w:rFonts w:ascii="Calibri" w:hAnsi="Calibri" w:cs="Calibri"/>
          <w:sz w:val="22"/>
          <w:szCs w:val="22"/>
        </w:rPr>
        <w:t>Ceny</w:t>
      </w:r>
      <w:r w:rsidR="00DF2D21" w:rsidRPr="005F5BDB">
        <w:rPr>
          <w:rFonts w:ascii="Calibri" w:hAnsi="Calibri" w:cs="Calibri"/>
          <w:sz w:val="22"/>
          <w:szCs w:val="22"/>
        </w:rPr>
        <w:t xml:space="preserve">, lhůta splatnosti neběží a nová lhůta splatnosti začne běžet ode dne </w:t>
      </w:r>
      <w:r w:rsidR="00EE163B" w:rsidRPr="005F5BDB">
        <w:rPr>
          <w:rFonts w:ascii="Calibri" w:hAnsi="Calibri" w:cs="Calibri"/>
          <w:sz w:val="22"/>
          <w:szCs w:val="22"/>
        </w:rPr>
        <w:t xml:space="preserve">doručení </w:t>
      </w:r>
      <w:r w:rsidR="00DF2D21" w:rsidRPr="005F5BDB">
        <w:rPr>
          <w:rFonts w:ascii="Calibri" w:hAnsi="Calibri" w:cs="Calibri"/>
          <w:sz w:val="22"/>
          <w:szCs w:val="22"/>
        </w:rPr>
        <w:t>řádné</w:t>
      </w:r>
      <w:r w:rsidR="0018746F">
        <w:rPr>
          <w:rFonts w:ascii="Calibri" w:hAnsi="Calibri" w:cs="Calibri"/>
          <w:sz w:val="22"/>
          <w:szCs w:val="22"/>
        </w:rPr>
        <w:t xml:space="preserve"> faktury.</w:t>
      </w:r>
    </w:p>
    <w:p w14:paraId="0BA4D490" w14:textId="3C51FA32" w:rsidR="00BA13D1" w:rsidRPr="005F5BDB" w:rsidRDefault="00BA13D1" w:rsidP="003F11FC">
      <w:pPr>
        <w:spacing w:before="60"/>
        <w:ind w:left="567"/>
        <w:jc w:val="both"/>
        <w:rPr>
          <w:rFonts w:ascii="Calibri" w:hAnsi="Calibri" w:cs="Calibri"/>
          <w:sz w:val="22"/>
          <w:szCs w:val="22"/>
        </w:rPr>
      </w:pPr>
      <w:r w:rsidRPr="005F5BDB">
        <w:rPr>
          <w:rFonts w:ascii="Calibri" w:hAnsi="Calibri" w:cs="Calibri"/>
          <w:sz w:val="22"/>
          <w:szCs w:val="22"/>
        </w:rPr>
        <w:t xml:space="preserve">Smluvní strany sjednávají tyto minimální </w:t>
      </w:r>
      <w:r w:rsidR="00EE163B" w:rsidRPr="005F5BDB">
        <w:rPr>
          <w:rFonts w:ascii="Calibri" w:hAnsi="Calibri" w:cs="Calibri"/>
          <w:sz w:val="22"/>
          <w:szCs w:val="22"/>
        </w:rPr>
        <w:t xml:space="preserve">smluvní </w:t>
      </w:r>
      <w:r w:rsidRPr="005F5BDB">
        <w:rPr>
          <w:rFonts w:ascii="Calibri" w:hAnsi="Calibri" w:cs="Calibri"/>
          <w:sz w:val="22"/>
          <w:szCs w:val="22"/>
        </w:rPr>
        <w:t>náležitosti faktury:</w:t>
      </w:r>
    </w:p>
    <w:p w14:paraId="45B2C208" w14:textId="05A32D54" w:rsidR="00E90626" w:rsidRDefault="00E90626" w:rsidP="00AE1E3F">
      <w:pPr>
        <w:pStyle w:val="Odstavecseseznamem"/>
        <w:numPr>
          <w:ilvl w:val="0"/>
          <w:numId w:val="7"/>
        </w:numPr>
        <w:spacing w:before="60"/>
        <w:jc w:val="both"/>
        <w:rPr>
          <w:rFonts w:ascii="Calibri" w:hAnsi="Calibri" w:cs="Calibri"/>
          <w:sz w:val="22"/>
          <w:szCs w:val="22"/>
        </w:rPr>
      </w:pPr>
      <w:r>
        <w:rPr>
          <w:rFonts w:ascii="Calibri" w:hAnsi="Calibri" w:cs="Calibri"/>
          <w:sz w:val="22"/>
          <w:szCs w:val="22"/>
        </w:rPr>
        <w:t xml:space="preserve">Identifikace </w:t>
      </w:r>
      <w:r w:rsidR="00C048E7">
        <w:rPr>
          <w:rFonts w:ascii="Calibri" w:hAnsi="Calibri" w:cs="Calibri"/>
          <w:sz w:val="22"/>
          <w:szCs w:val="22"/>
        </w:rPr>
        <w:t>P</w:t>
      </w:r>
      <w:r>
        <w:rPr>
          <w:rFonts w:ascii="Calibri" w:hAnsi="Calibri" w:cs="Calibri"/>
          <w:sz w:val="22"/>
          <w:szCs w:val="22"/>
        </w:rPr>
        <w:t xml:space="preserve">rodávajícího a </w:t>
      </w:r>
      <w:r w:rsidR="00C048E7">
        <w:rPr>
          <w:rFonts w:ascii="Calibri" w:hAnsi="Calibri" w:cs="Calibri"/>
          <w:sz w:val="22"/>
          <w:szCs w:val="22"/>
        </w:rPr>
        <w:t>K</w:t>
      </w:r>
      <w:r>
        <w:rPr>
          <w:rFonts w:ascii="Calibri" w:hAnsi="Calibri" w:cs="Calibri"/>
          <w:sz w:val="22"/>
          <w:szCs w:val="22"/>
        </w:rPr>
        <w:t>upujícího</w:t>
      </w:r>
    </w:p>
    <w:p w14:paraId="4D7B5F45" w14:textId="05FC937C"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lastRenderedPageBreak/>
        <w:t>Číslo objednávky (číslo Dílčí smlouvy)</w:t>
      </w:r>
    </w:p>
    <w:p w14:paraId="1102B46F" w14:textId="0F5F9607" w:rsidR="00397FAE"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ID (KSM) </w:t>
      </w:r>
      <w:r w:rsidR="00C4275B" w:rsidRPr="005F5BDB">
        <w:rPr>
          <w:rFonts w:ascii="Calibri" w:hAnsi="Calibri" w:cs="Calibri"/>
          <w:sz w:val="22"/>
          <w:szCs w:val="22"/>
        </w:rPr>
        <w:t>Věcí</w:t>
      </w:r>
      <w:r w:rsidR="00397FAE" w:rsidRPr="005F5BDB">
        <w:rPr>
          <w:rFonts w:ascii="Calibri" w:hAnsi="Calibri" w:cs="Calibri"/>
          <w:sz w:val="22"/>
          <w:szCs w:val="22"/>
        </w:rPr>
        <w:t xml:space="preserve"> Kupujícího</w:t>
      </w:r>
      <w:r w:rsidR="00CC61F0" w:rsidRPr="005F5BDB">
        <w:rPr>
          <w:rFonts w:ascii="Calibri" w:hAnsi="Calibri" w:cs="Calibri"/>
          <w:sz w:val="22"/>
          <w:szCs w:val="22"/>
        </w:rPr>
        <w:t xml:space="preserve"> nebo jiné nezaměnitelné označení nebo specifikace dodaných Věcí</w:t>
      </w:r>
    </w:p>
    <w:p w14:paraId="2FD0BC0D" w14:textId="09DC0EEE" w:rsidR="00ED0535" w:rsidRPr="005F5BDB" w:rsidRDefault="00397FAE"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M</w:t>
      </w:r>
      <w:r w:rsidR="00BD29F3" w:rsidRPr="005F5BDB">
        <w:rPr>
          <w:rFonts w:ascii="Calibri" w:hAnsi="Calibri" w:cs="Calibri"/>
          <w:sz w:val="22"/>
          <w:szCs w:val="22"/>
        </w:rPr>
        <w:t>nožství dodan</w:t>
      </w:r>
      <w:r w:rsidR="00C4275B" w:rsidRPr="005F5BDB">
        <w:rPr>
          <w:rFonts w:ascii="Calibri" w:hAnsi="Calibri" w:cs="Calibri"/>
          <w:sz w:val="22"/>
          <w:szCs w:val="22"/>
        </w:rPr>
        <w:t>ých</w:t>
      </w:r>
      <w:r w:rsidR="00ED0535" w:rsidRPr="005F5BDB">
        <w:rPr>
          <w:rFonts w:ascii="Calibri" w:hAnsi="Calibri" w:cs="Calibri"/>
          <w:sz w:val="22"/>
          <w:szCs w:val="22"/>
        </w:rPr>
        <w:t xml:space="preserve"> </w:t>
      </w:r>
      <w:r w:rsidR="00C4275B" w:rsidRPr="005F5BDB">
        <w:rPr>
          <w:rFonts w:ascii="Calibri" w:hAnsi="Calibri" w:cs="Calibri"/>
          <w:sz w:val="22"/>
          <w:szCs w:val="22"/>
        </w:rPr>
        <w:t>Věcí</w:t>
      </w:r>
    </w:p>
    <w:p w14:paraId="75CAFB43" w14:textId="77777777" w:rsidR="00ED0535"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dodacího listu</w:t>
      </w:r>
    </w:p>
    <w:p w14:paraId="0716308E" w14:textId="5A356BD8"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Skutečný termín dodání </w:t>
      </w:r>
      <w:r w:rsidR="00C4275B" w:rsidRPr="005F5BDB">
        <w:rPr>
          <w:rFonts w:ascii="Calibri" w:hAnsi="Calibri" w:cs="Calibri"/>
          <w:sz w:val="22"/>
          <w:szCs w:val="22"/>
        </w:rPr>
        <w:t>Věcí</w:t>
      </w:r>
    </w:p>
    <w:p w14:paraId="79516AC2" w14:textId="4E771DD3"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Skutečné místo dodání </w:t>
      </w:r>
      <w:r w:rsidR="00C4275B" w:rsidRPr="005F5BDB">
        <w:rPr>
          <w:rFonts w:ascii="Calibri" w:hAnsi="Calibri" w:cs="Calibri"/>
          <w:sz w:val="22"/>
          <w:szCs w:val="22"/>
        </w:rPr>
        <w:t>Věcí</w:t>
      </w:r>
    </w:p>
    <w:p w14:paraId="43799700" w14:textId="77777777"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Označení bankovního spojení Prodávajícího</w:t>
      </w:r>
    </w:p>
    <w:p w14:paraId="2AA2C506" w14:textId="55348CD3" w:rsidR="00BA13D1" w:rsidRDefault="00BA13D1" w:rsidP="007D5BD7">
      <w:pPr>
        <w:pStyle w:val="Odstavecseseznamem"/>
        <w:numPr>
          <w:ilvl w:val="0"/>
          <w:numId w:val="7"/>
        </w:numPr>
        <w:spacing w:after="120"/>
        <w:ind w:left="924" w:hanging="357"/>
        <w:contextualSpacing w:val="0"/>
        <w:jc w:val="both"/>
        <w:rPr>
          <w:rFonts w:ascii="Calibri" w:hAnsi="Calibri" w:cs="Calibri"/>
          <w:sz w:val="22"/>
          <w:szCs w:val="22"/>
        </w:rPr>
      </w:pPr>
      <w:r w:rsidRPr="005F5BDB">
        <w:rPr>
          <w:rFonts w:ascii="Calibri" w:hAnsi="Calibri" w:cs="Calibri"/>
          <w:sz w:val="22"/>
          <w:szCs w:val="22"/>
        </w:rPr>
        <w:t>Datum splatnosti daňového dokladu v souladu s Dílčí smlouvou</w:t>
      </w:r>
      <w:bookmarkEnd w:id="11"/>
    </w:p>
    <w:p w14:paraId="51061131" w14:textId="0518E4B3" w:rsidR="00BA2847" w:rsidRPr="00D85B4E" w:rsidRDefault="00F7675C" w:rsidP="007D5BD7">
      <w:pPr>
        <w:spacing w:line="244" w:lineRule="auto"/>
        <w:ind w:left="567" w:hanging="567"/>
        <w:jc w:val="both"/>
        <w:rPr>
          <w:rFonts w:ascii="Calibri" w:hAnsi="Calibri" w:cs="Calibri"/>
          <w:sz w:val="22"/>
          <w:szCs w:val="22"/>
        </w:rPr>
      </w:pPr>
      <w:bookmarkStart w:id="12" w:name="_Hlk74053894"/>
      <w:bookmarkEnd w:id="10"/>
      <w:r w:rsidRPr="00BA2847">
        <w:rPr>
          <w:rFonts w:ascii="Calibri" w:hAnsi="Calibri" w:cs="Calibri"/>
          <w:sz w:val="22"/>
          <w:szCs w:val="22"/>
        </w:rPr>
        <w:t>4.</w:t>
      </w:r>
      <w:r w:rsidR="00ED7D89">
        <w:rPr>
          <w:rFonts w:ascii="Calibri" w:hAnsi="Calibri" w:cs="Calibri"/>
          <w:sz w:val="22"/>
          <w:szCs w:val="22"/>
        </w:rPr>
        <w:t>13</w:t>
      </w:r>
      <w:r w:rsidRPr="00BA2847">
        <w:rPr>
          <w:rFonts w:ascii="Calibri" w:hAnsi="Calibri" w:cs="Calibri"/>
          <w:sz w:val="22"/>
          <w:szCs w:val="22"/>
        </w:rPr>
        <w:tab/>
      </w:r>
      <w:bookmarkStart w:id="13" w:name="_Hlk72310038"/>
      <w:r w:rsidR="00CE3A3C">
        <w:rPr>
          <w:rFonts w:ascii="Calibri" w:hAnsi="Calibri" w:cs="Calibri"/>
          <w:sz w:val="22"/>
          <w:szCs w:val="22"/>
        </w:rPr>
        <w:t xml:space="preserve">Prodávající akceptuje, že Kupující může v budoucnu zavést příjem elektronických faktur. </w:t>
      </w:r>
      <w:r w:rsidR="00BA2847" w:rsidRPr="006D50E5">
        <w:rPr>
          <w:rFonts w:ascii="Calibri" w:hAnsi="Calibri" w:cs="Calibri"/>
          <w:sz w:val="22"/>
          <w:szCs w:val="22"/>
        </w:rPr>
        <w:t xml:space="preserve">Smluvní strany se v souladu se zákonem </w:t>
      </w:r>
      <w:r w:rsidR="00BA2847" w:rsidRPr="007D5BD7">
        <w:rPr>
          <w:rFonts w:ascii="Calibri" w:hAnsi="Calibri" w:cs="Calibri"/>
          <w:sz w:val="22"/>
          <w:szCs w:val="22"/>
        </w:rPr>
        <w:t>o DPH</w:t>
      </w:r>
      <w:r w:rsidR="00BA2847" w:rsidRPr="006D50E5">
        <w:rPr>
          <w:rFonts w:ascii="Calibri" w:hAnsi="Calibri" w:cs="Calibri"/>
          <w:sz w:val="22"/>
          <w:szCs w:val="22"/>
        </w:rPr>
        <w:t xml:space="preserve"> dohodly, že </w:t>
      </w:r>
      <w:r w:rsidR="00CE3A3C">
        <w:rPr>
          <w:rFonts w:ascii="Calibri" w:hAnsi="Calibri" w:cs="Calibri"/>
          <w:sz w:val="22"/>
          <w:szCs w:val="22"/>
        </w:rPr>
        <w:t xml:space="preserve">v případě, že Kupující zavede příjem elektronických faktur, může být </w:t>
      </w:r>
      <w:r w:rsidR="00BA2847" w:rsidRPr="006D50E5">
        <w:rPr>
          <w:rFonts w:ascii="Calibri" w:hAnsi="Calibri" w:cs="Calibri"/>
          <w:sz w:val="22"/>
          <w:szCs w:val="22"/>
        </w:rPr>
        <w:t xml:space="preserve">každá Faktura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 xml:space="preserve">zaslána </w:t>
      </w:r>
      <w:r w:rsidR="00E90626">
        <w:rPr>
          <w:rFonts w:ascii="Calibri" w:hAnsi="Calibri" w:cs="Calibri"/>
          <w:sz w:val="22"/>
          <w:szCs w:val="22"/>
        </w:rPr>
        <w:t xml:space="preserve">v písemné podobě na adresu sídla Kupujícího nebo </w:t>
      </w:r>
      <w:r w:rsidR="00BA2847" w:rsidRPr="006D50E5">
        <w:rPr>
          <w:rFonts w:ascii="Calibri" w:hAnsi="Calibri" w:cs="Calibri"/>
          <w:sz w:val="22"/>
          <w:szCs w:val="22"/>
        </w:rPr>
        <w:t>elektronicky (dále jen „</w:t>
      </w:r>
      <w:r w:rsidR="00BA2847" w:rsidRPr="006D50E5">
        <w:rPr>
          <w:rFonts w:ascii="Calibri" w:hAnsi="Calibri" w:cs="Calibri"/>
          <w:b/>
          <w:bCs/>
          <w:i/>
          <w:iCs/>
          <w:sz w:val="22"/>
          <w:szCs w:val="22"/>
        </w:rPr>
        <w:t>Elektronická faktura</w:t>
      </w:r>
      <w:r w:rsidR="00BA2847" w:rsidRPr="006D50E5">
        <w:rPr>
          <w:rFonts w:ascii="Calibri" w:hAnsi="Calibri" w:cs="Calibri"/>
          <w:sz w:val="22"/>
          <w:szCs w:val="22"/>
        </w:rPr>
        <w:t xml:space="preserve">“), a to výlučně na e-mailovou adresu: </w:t>
      </w:r>
      <w:hyperlink r:id="rId9" w:history="1">
        <w:r w:rsidR="00F36FB8" w:rsidRPr="003F11FC">
          <w:rPr>
            <w:rStyle w:val="Hypertextovodkaz"/>
            <w:rFonts w:ascii="Calibri" w:hAnsi="Calibri" w:cs="Calibri"/>
            <w:sz w:val="22"/>
            <w:szCs w:val="22"/>
          </w:rPr>
          <w:t>sekretariat@dpov.cz</w:t>
        </w:r>
      </w:hyperlink>
      <w:r w:rsidR="00BA2847">
        <w:rPr>
          <w:rFonts w:ascii="Calibri" w:hAnsi="Calibri" w:cs="Calibri"/>
          <w:sz w:val="22"/>
          <w:szCs w:val="22"/>
        </w:rPr>
        <w:t xml:space="preserve"> </w:t>
      </w:r>
      <w:r w:rsidR="00BA2847" w:rsidRPr="006D50E5">
        <w:rPr>
          <w:rFonts w:ascii="Calibri" w:hAnsi="Calibri" w:cs="Calibri"/>
          <w:sz w:val="22"/>
          <w:szCs w:val="22"/>
        </w:rPr>
        <w:t xml:space="preserve">pro faktury určené na zasílací adresu: </w:t>
      </w:r>
      <w:r w:rsidR="00BA2847" w:rsidRPr="007D5BD7">
        <w:rPr>
          <w:rFonts w:ascii="Calibri" w:hAnsi="Calibri" w:cs="Calibri"/>
          <w:sz w:val="22"/>
          <w:szCs w:val="22"/>
        </w:rPr>
        <w:t xml:space="preserve">DPOV, a.s., </w:t>
      </w:r>
      <w:r w:rsidR="00BA2847" w:rsidRPr="007D5BD7">
        <w:rPr>
          <w:rFonts w:ascii="Calibri" w:hAnsi="Calibri" w:cs="Calibri"/>
          <w:sz w:val="22"/>
          <w:szCs w:val="22"/>
          <w:shd w:val="clear" w:color="auto" w:fill="FFFFFF"/>
        </w:rPr>
        <w:t>Husova 635/1b, 751 52 P</w:t>
      </w:r>
      <w:r w:rsidR="00BA2847">
        <w:rPr>
          <w:rFonts w:ascii="Calibri" w:hAnsi="Calibri" w:cs="Calibri"/>
          <w:sz w:val="22"/>
          <w:szCs w:val="22"/>
          <w:shd w:val="clear" w:color="auto" w:fill="FFFFFF"/>
        </w:rPr>
        <w:t>řerov</w:t>
      </w:r>
      <w:r w:rsidR="00BA2847" w:rsidRPr="006D50E5">
        <w:rPr>
          <w:rFonts w:ascii="Calibri" w:hAnsi="Calibri" w:cs="Calibri"/>
          <w:sz w:val="22"/>
          <w:szCs w:val="22"/>
        </w:rPr>
        <w:t xml:space="preserve">. Elektronická faktura bude obsahovat náležitosti stanovené </w:t>
      </w:r>
      <w:r w:rsidR="00BA2847">
        <w:rPr>
          <w:rFonts w:ascii="Calibri" w:hAnsi="Calibri" w:cs="Calibri"/>
          <w:sz w:val="22"/>
          <w:szCs w:val="22"/>
        </w:rPr>
        <w:t>z</w:t>
      </w:r>
      <w:r w:rsidR="00BA2847" w:rsidRPr="006D50E5">
        <w:rPr>
          <w:rFonts w:ascii="Calibri" w:hAnsi="Calibri" w:cs="Calibri"/>
          <w:sz w:val="22"/>
          <w:szCs w:val="22"/>
        </w:rPr>
        <w:t xml:space="preserve">ákonem o DPH a </w:t>
      </w:r>
      <w:r w:rsidR="00BA2847" w:rsidRPr="007D5BD7">
        <w:rPr>
          <w:rFonts w:ascii="Calibri" w:hAnsi="Calibri" w:cs="Calibri"/>
          <w:sz w:val="22"/>
          <w:szCs w:val="22"/>
        </w:rPr>
        <w:t xml:space="preserve">ust. </w:t>
      </w:r>
      <w:r w:rsidR="00BA2847" w:rsidRPr="006D50E5">
        <w:rPr>
          <w:rFonts w:ascii="Calibri" w:hAnsi="Calibri" w:cs="Calibri"/>
          <w:sz w:val="22"/>
          <w:szCs w:val="22"/>
        </w:rPr>
        <w:t xml:space="preserve">§ 435 odst. 1 zákona č. 89/2012 Sb., občanský zákoník, v platném znění.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se zavazuje, že Elektronická faktura bude generována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elektronické podobě a tato elektronická podoba bude představovat originální verzi těchto dokladů evidovanou v účetnictví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případě, že není možné generovat Elektronickou fakturu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musí být </w:t>
      </w:r>
      <w:r w:rsidR="009857DD">
        <w:rPr>
          <w:rFonts w:ascii="Calibri" w:hAnsi="Calibri" w:cs="Calibri"/>
          <w:sz w:val="22"/>
          <w:szCs w:val="22"/>
        </w:rPr>
        <w:t xml:space="preserve">Elektronická faktura </w:t>
      </w:r>
      <w:r w:rsidR="00BA2847" w:rsidRPr="006D50E5">
        <w:rPr>
          <w:rFonts w:ascii="Calibri" w:hAnsi="Calibri" w:cs="Calibri"/>
          <w:sz w:val="22"/>
          <w:szCs w:val="22"/>
        </w:rPr>
        <w:t>opatřena zaručeným elektronickým podpisem založeným na kvalifikovaném certifikátu v souladu s aktuálními právními předpisy. Elektronická faktura bude vyhotovena ve for</w:t>
      </w:r>
      <w:r w:rsidR="00BA2847" w:rsidRPr="00D85B4E">
        <w:rPr>
          <w:rFonts w:ascii="Calibri" w:hAnsi="Calibri" w:cs="Calibri"/>
          <w:sz w:val="22"/>
          <w:szCs w:val="22"/>
        </w:rPr>
        <w:t xml:space="preserve">mátu PDF v četnosti 1 faktura = 1 pdf soubor. Přílohy Elektronické faktury, které nejsou součástí daňového dokladu, budou zasílány </w:t>
      </w:r>
      <w:r w:rsidR="00BA2847" w:rsidRPr="007D5BD7">
        <w:rPr>
          <w:rFonts w:ascii="Calibri" w:hAnsi="Calibri" w:cs="Calibri"/>
          <w:sz w:val="22"/>
          <w:szCs w:val="22"/>
        </w:rPr>
        <w:t>Kupujícímu</w:t>
      </w:r>
      <w:r w:rsidR="00BA2847" w:rsidRPr="006D50E5">
        <w:rPr>
          <w:rFonts w:ascii="Calibri" w:hAnsi="Calibri" w:cs="Calibri"/>
          <w:sz w:val="22"/>
          <w:szCs w:val="22"/>
        </w:rPr>
        <w:t xml:space="preserve"> pouze ve formátech RTF, PDF, JPG, DOC, DOCx, XLS, XLSx. V případě, kdy bude zaslána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Elektronická faktura</w:t>
      </w:r>
      <w:r w:rsidR="00BA2847" w:rsidRPr="007D5BD7">
        <w:rPr>
          <w:rFonts w:ascii="Calibri" w:hAnsi="Calibri" w:cs="Calibri"/>
          <w:sz w:val="22"/>
          <w:szCs w:val="22"/>
        </w:rPr>
        <w:t>,</w:t>
      </w:r>
      <w:r w:rsidR="00BA2847" w:rsidRPr="006D50E5">
        <w:rPr>
          <w:rFonts w:ascii="Calibri" w:hAnsi="Calibri" w:cs="Calibri"/>
          <w:sz w:val="22"/>
          <w:szCs w:val="22"/>
        </w:rPr>
        <w:t xml:space="preserve"> zavazuje se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nezasílat stejnou fakturu duplicitně v listinné podobě. Přijetí Elektronické faktury </w:t>
      </w:r>
      <w:r w:rsidR="00BA2847" w:rsidRPr="007D5BD7">
        <w:rPr>
          <w:rFonts w:ascii="Calibri" w:hAnsi="Calibri" w:cs="Calibri"/>
          <w:sz w:val="22"/>
          <w:szCs w:val="22"/>
        </w:rPr>
        <w:t>Kupujícím</w:t>
      </w:r>
      <w:r w:rsidR="00BA2847" w:rsidRPr="006D50E5">
        <w:rPr>
          <w:rFonts w:ascii="Calibri" w:hAnsi="Calibri" w:cs="Calibri"/>
          <w:sz w:val="22"/>
          <w:szCs w:val="22"/>
        </w:rPr>
        <w:t xml:space="preserve"> bude potvrzeno zpětným odesláním zprávy o doručení na emailovou adresu, z níž byla faktura odeslána. </w:t>
      </w:r>
      <w:bookmarkEnd w:id="13"/>
    </w:p>
    <w:bookmarkEnd w:id="12"/>
    <w:p w14:paraId="19E99D11" w14:textId="77777777" w:rsidR="000A644C" w:rsidRPr="009C0DCD" w:rsidRDefault="000A644C" w:rsidP="00E61B56">
      <w:pPr>
        <w:spacing w:before="60"/>
        <w:jc w:val="both"/>
        <w:rPr>
          <w:rFonts w:ascii="Calibri" w:hAnsi="Calibri" w:cs="Calibri"/>
          <w:sz w:val="22"/>
          <w:szCs w:val="22"/>
        </w:rPr>
      </w:pPr>
    </w:p>
    <w:p w14:paraId="323B6799" w14:textId="724AFD0C" w:rsidR="00FF4749" w:rsidRPr="009C0DCD" w:rsidRDefault="009C0DCD" w:rsidP="00E61B56">
      <w:pPr>
        <w:spacing w:before="60"/>
        <w:jc w:val="center"/>
        <w:rPr>
          <w:rFonts w:ascii="Calibri" w:hAnsi="Calibri" w:cs="Calibri"/>
          <w:sz w:val="22"/>
          <w:szCs w:val="22"/>
        </w:rPr>
      </w:pPr>
      <w:r>
        <w:rPr>
          <w:rFonts w:ascii="Calibri" w:hAnsi="Calibri" w:cs="Calibri"/>
          <w:b/>
          <w:sz w:val="22"/>
          <w:szCs w:val="22"/>
        </w:rPr>
        <w:t>5</w:t>
      </w:r>
      <w:r w:rsidR="00FF4749" w:rsidRPr="005F5BDB">
        <w:rPr>
          <w:rFonts w:ascii="Calibri" w:hAnsi="Calibri" w:cs="Calibri"/>
          <w:b/>
          <w:sz w:val="22"/>
          <w:szCs w:val="22"/>
        </w:rPr>
        <w:t>.</w:t>
      </w:r>
      <w:r>
        <w:rPr>
          <w:rFonts w:ascii="Calibri" w:hAnsi="Calibri" w:cs="Calibri"/>
          <w:b/>
          <w:sz w:val="22"/>
          <w:szCs w:val="22"/>
        </w:rPr>
        <w:tab/>
        <w:t>Odpovědnost za vady</w:t>
      </w:r>
    </w:p>
    <w:p w14:paraId="0BCDC2C9" w14:textId="3B6096E9" w:rsidR="00B26C6D" w:rsidRPr="00445A8E" w:rsidRDefault="00333821" w:rsidP="0053362E">
      <w:pPr>
        <w:pStyle w:val="Zkladntext"/>
        <w:numPr>
          <w:ilvl w:val="1"/>
          <w:numId w:val="2"/>
        </w:numPr>
        <w:tabs>
          <w:tab w:val="clear" w:pos="502"/>
          <w:tab w:val="num" w:pos="567"/>
        </w:tabs>
        <w:spacing w:before="60"/>
        <w:ind w:left="567" w:hanging="567"/>
        <w:rPr>
          <w:rFonts w:ascii="Calibri" w:hAnsi="Calibri" w:cs="Calibri"/>
          <w:b/>
          <w:sz w:val="22"/>
          <w:szCs w:val="22"/>
        </w:rPr>
      </w:pPr>
      <w:bookmarkStart w:id="14" w:name="_Hlk72310493"/>
      <w:r w:rsidRPr="005F5BDB">
        <w:rPr>
          <w:rFonts w:ascii="Calibri" w:hAnsi="Calibri" w:cs="Calibri"/>
          <w:sz w:val="22"/>
          <w:szCs w:val="22"/>
        </w:rPr>
        <w:t xml:space="preserve">Prodávající odevzdá Kupujícímu </w:t>
      </w:r>
      <w:r w:rsidR="00C4275B" w:rsidRPr="005F5BDB">
        <w:rPr>
          <w:rFonts w:ascii="Calibri" w:hAnsi="Calibri" w:cs="Calibri"/>
          <w:sz w:val="22"/>
          <w:szCs w:val="22"/>
        </w:rPr>
        <w:t>Věci</w:t>
      </w:r>
      <w:r w:rsidRPr="005F5BDB">
        <w:rPr>
          <w:rFonts w:ascii="Calibri" w:hAnsi="Calibri" w:cs="Calibri"/>
          <w:sz w:val="22"/>
          <w:szCs w:val="22"/>
        </w:rPr>
        <w:t xml:space="preserve"> v ujednaném množství, jakosti a provedení. Nejsou-li jakost a provedení ujednány, plní Prodávající v jakosti a provedení vhodných pro účel patrný z této </w:t>
      </w:r>
      <w:r w:rsidR="00CC61F0" w:rsidRPr="005F5BDB">
        <w:rPr>
          <w:rFonts w:ascii="Calibri" w:hAnsi="Calibri" w:cs="Calibri"/>
          <w:sz w:val="22"/>
          <w:szCs w:val="22"/>
        </w:rPr>
        <w:t>Rámcové s</w:t>
      </w:r>
      <w:r w:rsidRPr="005F5BDB">
        <w:rPr>
          <w:rFonts w:ascii="Calibri" w:hAnsi="Calibri" w:cs="Calibri"/>
          <w:sz w:val="22"/>
          <w:szCs w:val="22"/>
        </w:rPr>
        <w:t xml:space="preserve">mlouvy, příp. Dílčí smlouvy; jinak pro účel obvyklý. </w:t>
      </w:r>
    </w:p>
    <w:bookmarkEnd w:id="14"/>
    <w:p w14:paraId="6A35B7D6" w14:textId="65D940CB" w:rsidR="00333821" w:rsidRPr="005F5BDB" w:rsidRDefault="00060378" w:rsidP="0053362E">
      <w:pPr>
        <w:pStyle w:val="Zkladntext"/>
        <w:numPr>
          <w:ilvl w:val="1"/>
          <w:numId w:val="2"/>
        </w:numPr>
        <w:tabs>
          <w:tab w:val="clear" w:pos="502"/>
          <w:tab w:val="num" w:pos="567"/>
        </w:tabs>
        <w:spacing w:before="60"/>
        <w:ind w:left="567" w:hanging="567"/>
        <w:rPr>
          <w:rFonts w:ascii="Calibri" w:hAnsi="Calibri" w:cs="Calibri"/>
          <w:b/>
          <w:sz w:val="22"/>
          <w:szCs w:val="22"/>
        </w:rPr>
      </w:pPr>
      <w:r w:rsidRPr="009C0DCD">
        <w:rPr>
          <w:rFonts w:ascii="Calibri" w:hAnsi="Calibri" w:cs="Calibri"/>
          <w:color w:val="000000"/>
          <w:sz w:val="22"/>
          <w:szCs w:val="22"/>
        </w:rPr>
        <w:t>V</w:t>
      </w:r>
      <w:r w:rsidR="00C4275B" w:rsidRPr="009C0DCD">
        <w:rPr>
          <w:rFonts w:ascii="Calibri" w:hAnsi="Calibri" w:cs="Calibri"/>
          <w:color w:val="000000"/>
          <w:sz w:val="22"/>
          <w:szCs w:val="22"/>
        </w:rPr>
        <w:t>ěci</w:t>
      </w:r>
      <w:r w:rsidR="00333821" w:rsidRPr="005F5BDB">
        <w:rPr>
          <w:rFonts w:ascii="Calibri" w:hAnsi="Calibri" w:cs="Calibri"/>
          <w:color w:val="000000"/>
          <w:sz w:val="22"/>
          <w:szCs w:val="22"/>
        </w:rPr>
        <w:t xml:space="preserve"> musí vyhovovat předpisům o technických požadavcích na výrobky, zejména zákonu č. </w:t>
      </w:r>
      <w:r w:rsidR="00143963" w:rsidRPr="005F5BDB">
        <w:rPr>
          <w:rFonts w:ascii="Calibri" w:hAnsi="Calibri" w:cs="Calibri"/>
          <w:color w:val="000000"/>
          <w:sz w:val="22"/>
          <w:szCs w:val="22"/>
        </w:rPr>
        <w:t>90/2016 Sb., o posuzování shody stanovených výrobků při jejich dodávání na trh, ve znění pozdějších předpisů,</w:t>
      </w:r>
      <w:r w:rsidR="00333821" w:rsidRPr="005F5BDB">
        <w:rPr>
          <w:rFonts w:ascii="Calibri" w:hAnsi="Calibri" w:cs="Calibri"/>
          <w:color w:val="000000"/>
          <w:sz w:val="22"/>
          <w:szCs w:val="22"/>
        </w:rPr>
        <w:t xml:space="preserve"> a předpisům vydaným k jeho provedení, nebo jiným obdobným předpisům</w:t>
      </w:r>
      <w:r w:rsidR="00143963" w:rsidRPr="005F5BDB">
        <w:rPr>
          <w:rFonts w:ascii="Calibri" w:hAnsi="Calibri" w:cs="Calibri"/>
          <w:color w:val="000000"/>
          <w:sz w:val="22"/>
          <w:szCs w:val="22"/>
        </w:rPr>
        <w:t xml:space="preserve"> (např. z</w:t>
      </w:r>
      <w:r w:rsidR="00B26C6D" w:rsidRPr="005F5BDB">
        <w:rPr>
          <w:rFonts w:ascii="Calibri" w:hAnsi="Calibri" w:cs="Calibri"/>
          <w:color w:val="000000"/>
          <w:sz w:val="22"/>
          <w:szCs w:val="22"/>
        </w:rPr>
        <w:t xml:space="preserve">ákon </w:t>
      </w:r>
      <w:r w:rsidR="00143963" w:rsidRPr="005F5BDB">
        <w:rPr>
          <w:rFonts w:ascii="Calibri" w:hAnsi="Calibri" w:cs="Calibri"/>
          <w:color w:val="000000"/>
          <w:sz w:val="22"/>
          <w:szCs w:val="22"/>
        </w:rPr>
        <w:t xml:space="preserve">č. 22/1997 Sb., </w:t>
      </w:r>
      <w:r w:rsidR="00143963" w:rsidRPr="005F5BDB">
        <w:rPr>
          <w:rFonts w:ascii="Calibri" w:hAnsi="Calibri" w:cs="Calibri"/>
          <w:iCs/>
          <w:color w:val="000000"/>
          <w:sz w:val="22"/>
          <w:szCs w:val="22"/>
        </w:rPr>
        <w:t>o technických požadavcích na výrobky a o změně a doplnění některých zákonů, ve znění pozdějších předpisů</w:t>
      </w:r>
      <w:r w:rsidR="00143963" w:rsidRPr="005F5BDB">
        <w:rPr>
          <w:rFonts w:ascii="Calibri" w:hAnsi="Calibri" w:cs="Calibri"/>
          <w:color w:val="000000"/>
          <w:sz w:val="22"/>
          <w:szCs w:val="22"/>
        </w:rPr>
        <w:t>)</w:t>
      </w:r>
      <w:r w:rsidR="00333821" w:rsidRPr="005F5BDB">
        <w:rPr>
          <w:rFonts w:ascii="Calibri" w:hAnsi="Calibri" w:cs="Calibri"/>
          <w:color w:val="000000"/>
          <w:sz w:val="22"/>
          <w:szCs w:val="22"/>
        </w:rPr>
        <w:t>, pokud se užijí namísto uvedeného zákona a prováděcích předpisů</w:t>
      </w:r>
      <w:r w:rsidR="0070237B">
        <w:rPr>
          <w:rFonts w:ascii="Calibri" w:hAnsi="Calibri" w:cs="Calibri"/>
          <w:color w:val="000000"/>
          <w:sz w:val="22"/>
          <w:szCs w:val="22"/>
        </w:rPr>
        <w:t xml:space="preserve"> </w:t>
      </w:r>
      <w:r w:rsidR="002C31FA" w:rsidRPr="005F5BDB">
        <w:rPr>
          <w:rFonts w:ascii="Calibri" w:hAnsi="Calibri" w:cs="Calibri"/>
          <w:color w:val="000000"/>
          <w:sz w:val="22"/>
          <w:szCs w:val="22"/>
        </w:rPr>
        <w:t xml:space="preserve">a dále </w:t>
      </w:r>
      <w:r w:rsidR="0070237B">
        <w:rPr>
          <w:rFonts w:ascii="Calibri" w:hAnsi="Calibri" w:cs="Calibri"/>
          <w:color w:val="000000"/>
          <w:sz w:val="22"/>
          <w:szCs w:val="22"/>
        </w:rPr>
        <w:t>P</w:t>
      </w:r>
      <w:r w:rsidR="002C31FA" w:rsidRPr="005F5BDB">
        <w:rPr>
          <w:rFonts w:ascii="Calibri" w:hAnsi="Calibri" w:cs="Calibri"/>
          <w:color w:val="000000"/>
          <w:sz w:val="22"/>
          <w:szCs w:val="22"/>
        </w:rPr>
        <w:t xml:space="preserve">ředpisu </w:t>
      </w:r>
      <w:r w:rsidR="0070237B">
        <w:rPr>
          <w:rFonts w:ascii="Calibri" w:hAnsi="Calibri" w:cs="Calibri"/>
          <w:color w:val="000000"/>
          <w:sz w:val="22"/>
          <w:szCs w:val="22"/>
        </w:rPr>
        <w:t xml:space="preserve">č. </w:t>
      </w:r>
      <w:r w:rsidR="002C31FA" w:rsidRPr="005F5BDB">
        <w:rPr>
          <w:rFonts w:ascii="Calibri" w:hAnsi="Calibri" w:cs="Calibri"/>
          <w:color w:val="000000"/>
          <w:sz w:val="22"/>
          <w:szCs w:val="22"/>
        </w:rPr>
        <w:t>V6/1</w:t>
      </w:r>
      <w:r w:rsidR="0070237B">
        <w:rPr>
          <w:rFonts w:ascii="Calibri" w:hAnsi="Calibri" w:cs="Calibri"/>
          <w:color w:val="000000"/>
          <w:sz w:val="22"/>
          <w:szCs w:val="22"/>
        </w:rPr>
        <w:t>, vztahuje-li se k dodaným Věcem</w:t>
      </w:r>
      <w:r w:rsidR="002C31FA" w:rsidRPr="005F5BDB">
        <w:rPr>
          <w:rFonts w:ascii="Calibri" w:hAnsi="Calibri" w:cs="Calibri"/>
          <w:color w:val="000000"/>
          <w:sz w:val="22"/>
          <w:szCs w:val="22"/>
        </w:rPr>
        <w:t>.</w:t>
      </w:r>
      <w:r w:rsidR="00333821" w:rsidRPr="005F5BDB">
        <w:rPr>
          <w:rFonts w:ascii="Calibri" w:hAnsi="Calibri" w:cs="Calibri"/>
          <w:color w:val="000000"/>
          <w:sz w:val="22"/>
          <w:szCs w:val="22"/>
        </w:rPr>
        <w:t xml:space="preserve"> </w:t>
      </w:r>
      <w:r w:rsidR="002C31FA" w:rsidRPr="005F5BDB">
        <w:rPr>
          <w:rFonts w:ascii="Calibri" w:hAnsi="Calibri" w:cs="Calibri"/>
          <w:color w:val="000000"/>
          <w:sz w:val="22"/>
          <w:szCs w:val="22"/>
        </w:rPr>
        <w:t>Výše uvedené</w:t>
      </w:r>
      <w:r w:rsidR="00333821" w:rsidRPr="005F5BDB">
        <w:rPr>
          <w:rFonts w:ascii="Calibri" w:hAnsi="Calibri" w:cs="Calibri"/>
          <w:color w:val="000000"/>
          <w:sz w:val="22"/>
          <w:szCs w:val="22"/>
        </w:rPr>
        <w:t xml:space="preserve"> platí i pro obaly. </w:t>
      </w:r>
      <w:r w:rsidR="004B5560" w:rsidRPr="005F5BDB">
        <w:rPr>
          <w:rFonts w:ascii="Calibri" w:hAnsi="Calibri" w:cs="Calibri"/>
          <w:iCs/>
          <w:sz w:val="22"/>
          <w:szCs w:val="22"/>
        </w:rPr>
        <w:t>Věci</w:t>
      </w:r>
      <w:r w:rsidR="00994BE1" w:rsidRPr="005F5BDB">
        <w:rPr>
          <w:rFonts w:ascii="Calibri" w:hAnsi="Calibri" w:cs="Calibri"/>
          <w:iCs/>
          <w:sz w:val="22"/>
          <w:szCs w:val="22"/>
        </w:rPr>
        <w:t xml:space="preserve"> musí rovněž odpovídat technickým a funkčním požadavkům </w:t>
      </w:r>
      <w:r w:rsidR="00B26C6D" w:rsidRPr="005F5BDB">
        <w:rPr>
          <w:rFonts w:ascii="Calibri" w:hAnsi="Calibri" w:cs="Calibri"/>
          <w:iCs/>
          <w:sz w:val="22"/>
          <w:szCs w:val="22"/>
        </w:rPr>
        <w:t xml:space="preserve">vyplývajícím </w:t>
      </w:r>
      <w:r w:rsidR="00994BE1" w:rsidRPr="005F5BDB">
        <w:rPr>
          <w:rFonts w:ascii="Calibri" w:hAnsi="Calibri" w:cs="Calibri"/>
          <w:iCs/>
          <w:sz w:val="22"/>
          <w:szCs w:val="22"/>
        </w:rPr>
        <w:t xml:space="preserve">z prováděcích předpisů vydaných podle ustanovení § 22 </w:t>
      </w:r>
      <w:r w:rsidR="00994BE1" w:rsidRPr="005F5BDB">
        <w:rPr>
          <w:rFonts w:ascii="Calibri" w:hAnsi="Calibri" w:cs="Calibri"/>
          <w:sz w:val="22"/>
          <w:szCs w:val="22"/>
        </w:rPr>
        <w:t xml:space="preserve">zákona č. 22/1997 Sb., </w:t>
      </w:r>
      <w:r w:rsidR="00994BE1" w:rsidRPr="005F5BDB">
        <w:rPr>
          <w:rFonts w:ascii="Calibri" w:hAnsi="Calibri" w:cs="Calibri"/>
          <w:iCs/>
          <w:sz w:val="22"/>
          <w:szCs w:val="22"/>
        </w:rPr>
        <w:t>o technických požadavcích na výrobky a o změně a doplnění některých zákonů, ve znění pozdějších předpisů.</w:t>
      </w:r>
    </w:p>
    <w:p w14:paraId="21E1D059" w14:textId="6A73855C" w:rsidR="001C381D" w:rsidRPr="005F5BDB" w:rsidRDefault="0053362E" w:rsidP="00377984">
      <w:pPr>
        <w:pStyle w:val="Zkladntext"/>
        <w:numPr>
          <w:ilvl w:val="1"/>
          <w:numId w:val="2"/>
        </w:numPr>
        <w:tabs>
          <w:tab w:val="clear" w:pos="502"/>
          <w:tab w:val="num" w:pos="567"/>
        </w:tabs>
        <w:spacing w:before="60"/>
        <w:ind w:left="567" w:hanging="567"/>
        <w:rPr>
          <w:rFonts w:ascii="Calibri" w:hAnsi="Calibri" w:cs="Calibri"/>
          <w:b/>
          <w:sz w:val="22"/>
          <w:szCs w:val="22"/>
        </w:rPr>
      </w:pPr>
      <w:bookmarkStart w:id="15" w:name="_Hlk72310684"/>
      <w:r w:rsidRPr="005F5BDB">
        <w:rPr>
          <w:rFonts w:ascii="Calibri" w:hAnsi="Calibri" w:cs="Calibri"/>
          <w:sz w:val="22"/>
          <w:szCs w:val="22"/>
        </w:rPr>
        <w:t xml:space="preserve">Zjistí-li Kupující v průběhu předávání </w:t>
      </w:r>
      <w:r w:rsidR="008E4CBD" w:rsidRPr="005F5BDB">
        <w:rPr>
          <w:rFonts w:ascii="Calibri" w:hAnsi="Calibri" w:cs="Calibri"/>
          <w:sz w:val="22"/>
          <w:szCs w:val="22"/>
        </w:rPr>
        <w:t>Věcí</w:t>
      </w:r>
      <w:r w:rsidRPr="005F5BDB">
        <w:rPr>
          <w:rFonts w:ascii="Calibri" w:hAnsi="Calibri" w:cs="Calibri"/>
          <w:sz w:val="22"/>
          <w:szCs w:val="22"/>
        </w:rPr>
        <w:t xml:space="preserve"> vady, nesrovnalosti v množství, jakosti a provedení, zřejmou porušenost obalu či dodání nesprávného druhu </w:t>
      </w:r>
      <w:r w:rsidR="008E4CBD" w:rsidRPr="005F5BDB">
        <w:rPr>
          <w:rFonts w:ascii="Calibri" w:hAnsi="Calibri" w:cs="Calibri"/>
          <w:sz w:val="22"/>
          <w:szCs w:val="22"/>
        </w:rPr>
        <w:t>Věci</w:t>
      </w:r>
      <w:r w:rsidRPr="005F5BDB">
        <w:rPr>
          <w:rFonts w:ascii="Calibri" w:hAnsi="Calibri" w:cs="Calibri"/>
          <w:sz w:val="22"/>
          <w:szCs w:val="22"/>
        </w:rPr>
        <w:t xml:space="preserve">, sepíše o tom spolu s Prodávajícím nebo předávajícím dopravcem zápis, ve kterém obě </w:t>
      </w:r>
      <w:r w:rsidR="00994BE1" w:rsidRPr="005F5BDB">
        <w:rPr>
          <w:rFonts w:ascii="Calibri" w:hAnsi="Calibri" w:cs="Calibri"/>
          <w:sz w:val="22"/>
          <w:szCs w:val="22"/>
        </w:rPr>
        <w:t xml:space="preserve">Smluvní </w:t>
      </w:r>
      <w:r w:rsidRPr="005F5BDB">
        <w:rPr>
          <w:rFonts w:ascii="Calibri" w:hAnsi="Calibri" w:cs="Calibri"/>
          <w:sz w:val="22"/>
          <w:szCs w:val="22"/>
        </w:rPr>
        <w:t xml:space="preserve">strany uvedou svá stanoviska. Kupující není povinen takovou dodávku </w:t>
      </w:r>
      <w:r w:rsidR="008E4CBD" w:rsidRPr="005F5BDB">
        <w:rPr>
          <w:rFonts w:ascii="Calibri" w:hAnsi="Calibri" w:cs="Calibri"/>
          <w:sz w:val="22"/>
          <w:szCs w:val="22"/>
        </w:rPr>
        <w:t>Věcí</w:t>
      </w:r>
      <w:r w:rsidRPr="005F5BDB">
        <w:rPr>
          <w:rFonts w:ascii="Calibri" w:hAnsi="Calibri" w:cs="Calibri"/>
          <w:sz w:val="22"/>
          <w:szCs w:val="22"/>
        </w:rPr>
        <w:t xml:space="preserve"> převzít. </w:t>
      </w:r>
    </w:p>
    <w:p w14:paraId="6F02A57E" w14:textId="4985AA1C" w:rsidR="00981883" w:rsidRPr="005F5BDB" w:rsidRDefault="0053362E" w:rsidP="0053362E">
      <w:pPr>
        <w:pStyle w:val="Zkladntext"/>
        <w:numPr>
          <w:ilvl w:val="1"/>
          <w:numId w:val="2"/>
        </w:numPr>
        <w:tabs>
          <w:tab w:val="clear" w:pos="502"/>
          <w:tab w:val="num" w:pos="567"/>
        </w:tabs>
        <w:spacing w:before="60"/>
        <w:ind w:left="567" w:hanging="567"/>
        <w:rPr>
          <w:rFonts w:ascii="Calibri" w:hAnsi="Calibri" w:cs="Calibri"/>
          <w:sz w:val="22"/>
          <w:szCs w:val="22"/>
        </w:rPr>
      </w:pPr>
      <w:bookmarkStart w:id="16" w:name="_Hlk72311919"/>
      <w:bookmarkEnd w:id="15"/>
      <w:r w:rsidRPr="005F5BDB">
        <w:rPr>
          <w:rFonts w:ascii="Calibri" w:hAnsi="Calibri" w:cs="Calibri"/>
          <w:sz w:val="22"/>
          <w:szCs w:val="22"/>
        </w:rPr>
        <w:t xml:space="preserve">Kupující dodané </w:t>
      </w:r>
      <w:r w:rsidR="008E4CBD" w:rsidRPr="005F5BDB">
        <w:rPr>
          <w:rFonts w:ascii="Calibri" w:hAnsi="Calibri" w:cs="Calibri"/>
          <w:sz w:val="22"/>
          <w:szCs w:val="22"/>
        </w:rPr>
        <w:t>Věci</w:t>
      </w:r>
      <w:r w:rsidRPr="005F5BDB">
        <w:rPr>
          <w:rFonts w:ascii="Calibri" w:hAnsi="Calibri" w:cs="Calibri"/>
          <w:sz w:val="22"/>
          <w:szCs w:val="22"/>
        </w:rPr>
        <w:t xml:space="preserve"> podle možnosti prohlédne co nejdříve po převzetí, nejpozději však do jednoho (1) měsíce, a přesvědčí se o je</w:t>
      </w:r>
      <w:r w:rsidR="008E4CBD" w:rsidRPr="005F5BDB">
        <w:rPr>
          <w:rFonts w:ascii="Calibri" w:hAnsi="Calibri" w:cs="Calibri"/>
          <w:sz w:val="22"/>
          <w:szCs w:val="22"/>
        </w:rPr>
        <w:t>jich</w:t>
      </w:r>
      <w:r w:rsidRPr="005F5BDB">
        <w:rPr>
          <w:rFonts w:ascii="Calibri" w:hAnsi="Calibri" w:cs="Calibri"/>
          <w:sz w:val="22"/>
          <w:szCs w:val="22"/>
        </w:rPr>
        <w:t xml:space="preserve"> vlastnostech a množství. </w:t>
      </w:r>
      <w:bookmarkStart w:id="17" w:name="_Hlk72311799"/>
      <w:r w:rsidRPr="005F5BDB">
        <w:rPr>
          <w:rFonts w:ascii="Calibri" w:hAnsi="Calibri" w:cs="Calibri"/>
          <w:sz w:val="22"/>
          <w:szCs w:val="22"/>
        </w:rPr>
        <w:t xml:space="preserve">Pokud Kupující převezme dodávku s vadami bez sepsání zápisu dle </w:t>
      </w:r>
      <w:r w:rsidR="00860117" w:rsidRPr="005F5BDB">
        <w:rPr>
          <w:rFonts w:ascii="Calibri" w:hAnsi="Calibri" w:cs="Calibri"/>
          <w:sz w:val="22"/>
          <w:szCs w:val="22"/>
        </w:rPr>
        <w:t>odst</w:t>
      </w:r>
      <w:r w:rsidRPr="005F5BDB">
        <w:rPr>
          <w:rFonts w:ascii="Calibri" w:hAnsi="Calibri" w:cs="Calibri"/>
          <w:sz w:val="22"/>
          <w:szCs w:val="22"/>
        </w:rPr>
        <w:t>. 5.</w:t>
      </w:r>
      <w:r w:rsidR="0083389A">
        <w:rPr>
          <w:rFonts w:ascii="Calibri" w:hAnsi="Calibri" w:cs="Calibri"/>
          <w:sz w:val="22"/>
          <w:szCs w:val="22"/>
        </w:rPr>
        <w:t>4</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nebo </w:t>
      </w:r>
      <w:r w:rsidR="00EE163B" w:rsidRPr="005F5BDB">
        <w:rPr>
          <w:rFonts w:ascii="Calibri" w:hAnsi="Calibri" w:cs="Calibri"/>
          <w:sz w:val="22"/>
          <w:szCs w:val="22"/>
        </w:rPr>
        <w:t xml:space="preserve">se vada projeví později nebo </w:t>
      </w:r>
      <w:r w:rsidRPr="005F5BDB">
        <w:rPr>
          <w:rFonts w:ascii="Calibri" w:hAnsi="Calibri" w:cs="Calibri"/>
          <w:sz w:val="22"/>
          <w:szCs w:val="22"/>
        </w:rPr>
        <w:t xml:space="preserve">vady zjistí </w:t>
      </w:r>
      <w:r w:rsidR="00080677" w:rsidRPr="005F5BDB">
        <w:rPr>
          <w:rFonts w:ascii="Calibri" w:hAnsi="Calibri" w:cs="Calibri"/>
          <w:sz w:val="22"/>
          <w:szCs w:val="22"/>
        </w:rPr>
        <w:t>později</w:t>
      </w:r>
      <w:r w:rsidR="007D5B5F" w:rsidRPr="005F5BDB">
        <w:rPr>
          <w:rFonts w:ascii="Calibri" w:hAnsi="Calibri" w:cs="Calibri"/>
          <w:sz w:val="22"/>
          <w:szCs w:val="22"/>
        </w:rPr>
        <w:t xml:space="preserve">, je povinen oznámit existenci vad Prodávajícímu nejpozději do jednoho (1) měsíce </w:t>
      </w:r>
      <w:r w:rsidRPr="005F5BDB">
        <w:rPr>
          <w:rFonts w:ascii="Calibri" w:hAnsi="Calibri" w:cs="Calibri"/>
          <w:sz w:val="22"/>
          <w:szCs w:val="22"/>
        </w:rPr>
        <w:t xml:space="preserve">od zjištění vady </w:t>
      </w:r>
      <w:r w:rsidR="008E4CBD" w:rsidRPr="005F5BDB">
        <w:rPr>
          <w:rFonts w:ascii="Calibri" w:hAnsi="Calibri" w:cs="Calibri"/>
          <w:sz w:val="22"/>
          <w:szCs w:val="22"/>
        </w:rPr>
        <w:t>Věcí</w:t>
      </w:r>
      <w:r w:rsidR="00EE163B" w:rsidRPr="005F5BDB">
        <w:rPr>
          <w:rFonts w:ascii="Calibri" w:hAnsi="Calibri" w:cs="Calibri"/>
          <w:sz w:val="22"/>
          <w:szCs w:val="22"/>
        </w:rPr>
        <w:t>.</w:t>
      </w:r>
    </w:p>
    <w:p w14:paraId="5393D7B2" w14:textId="344D73DA" w:rsidR="0095743A" w:rsidRPr="005F5BDB" w:rsidRDefault="0095743A" w:rsidP="0095743A">
      <w:pPr>
        <w:pStyle w:val="Zkladntext"/>
        <w:numPr>
          <w:ilvl w:val="1"/>
          <w:numId w:val="2"/>
        </w:numPr>
        <w:tabs>
          <w:tab w:val="clear" w:pos="502"/>
          <w:tab w:val="num" w:pos="567"/>
        </w:tabs>
        <w:spacing w:before="60"/>
        <w:ind w:left="567" w:hanging="567"/>
        <w:rPr>
          <w:rFonts w:ascii="Calibri" w:hAnsi="Calibri" w:cs="Calibri"/>
          <w:sz w:val="22"/>
          <w:szCs w:val="22"/>
        </w:rPr>
      </w:pPr>
      <w:bookmarkStart w:id="18" w:name="_Hlk72312417"/>
      <w:bookmarkEnd w:id="16"/>
      <w:bookmarkEnd w:id="17"/>
      <w:r w:rsidRPr="005F5BDB">
        <w:rPr>
          <w:rFonts w:ascii="Calibri" w:hAnsi="Calibri" w:cs="Calibri"/>
          <w:sz w:val="22"/>
          <w:szCs w:val="22"/>
        </w:rPr>
        <w:t>Prodávající dává Kupujícímu záruku za jakost</w:t>
      </w:r>
      <w:r w:rsidR="005601C9" w:rsidRPr="005F5BDB">
        <w:rPr>
          <w:rFonts w:ascii="Calibri" w:hAnsi="Calibri" w:cs="Calibri"/>
          <w:sz w:val="22"/>
          <w:szCs w:val="22"/>
        </w:rPr>
        <w:t>,</w:t>
      </w:r>
      <w:r w:rsidRPr="005F5BDB">
        <w:rPr>
          <w:rFonts w:ascii="Calibri" w:hAnsi="Calibri" w:cs="Calibri"/>
          <w:sz w:val="22"/>
          <w:szCs w:val="22"/>
        </w:rPr>
        <w:t xml:space="preserve"> </w:t>
      </w:r>
      <w:r w:rsidR="005601C9" w:rsidRPr="00445A8E">
        <w:rPr>
          <w:rFonts w:ascii="Calibri" w:hAnsi="Calibri" w:cs="Calibri"/>
          <w:sz w:val="22"/>
          <w:szCs w:val="22"/>
        </w:rPr>
        <w:t>a to samostatně vždy na každ</w:t>
      </w:r>
      <w:r w:rsidR="005601C9" w:rsidRPr="009C0DCD">
        <w:rPr>
          <w:rFonts w:ascii="Calibri" w:hAnsi="Calibri" w:cs="Calibri"/>
          <w:sz w:val="22"/>
          <w:szCs w:val="22"/>
        </w:rPr>
        <w:t>ou</w:t>
      </w:r>
      <w:r w:rsidR="005601C9" w:rsidRPr="00445A8E">
        <w:rPr>
          <w:rFonts w:ascii="Calibri" w:hAnsi="Calibri" w:cs="Calibri"/>
          <w:sz w:val="22"/>
          <w:szCs w:val="22"/>
        </w:rPr>
        <w:t xml:space="preserve"> jednotliv</w:t>
      </w:r>
      <w:r w:rsidR="005601C9" w:rsidRPr="009C0DCD">
        <w:rPr>
          <w:rFonts w:ascii="Calibri" w:hAnsi="Calibri" w:cs="Calibri"/>
          <w:sz w:val="22"/>
          <w:szCs w:val="22"/>
        </w:rPr>
        <w:t>ou dodanou Věc</w:t>
      </w:r>
      <w:r w:rsidR="005601C9" w:rsidRPr="00445A8E">
        <w:rPr>
          <w:rFonts w:ascii="Calibri" w:hAnsi="Calibri" w:cs="Calibri"/>
          <w:sz w:val="22"/>
          <w:szCs w:val="22"/>
        </w:rPr>
        <w:t xml:space="preserve">, </w:t>
      </w:r>
      <w:r w:rsidRPr="009C0DCD">
        <w:rPr>
          <w:rFonts w:ascii="Calibri" w:hAnsi="Calibri" w:cs="Calibri"/>
          <w:sz w:val="22"/>
          <w:szCs w:val="22"/>
        </w:rPr>
        <w:t xml:space="preserve">a zavazuje se, že po dále sjednanou dobu </w:t>
      </w:r>
      <w:r w:rsidR="00080677" w:rsidRPr="005F5BDB">
        <w:rPr>
          <w:rFonts w:ascii="Calibri" w:hAnsi="Calibri" w:cs="Calibri"/>
          <w:sz w:val="22"/>
          <w:szCs w:val="22"/>
        </w:rPr>
        <w:t>bud</w:t>
      </w:r>
      <w:r w:rsidR="008E4CBD" w:rsidRPr="005F5BDB">
        <w:rPr>
          <w:rFonts w:ascii="Calibri" w:hAnsi="Calibri" w:cs="Calibri"/>
          <w:sz w:val="22"/>
          <w:szCs w:val="22"/>
        </w:rPr>
        <w:t>ou</w:t>
      </w:r>
      <w:r w:rsidR="00080677" w:rsidRPr="005F5BDB">
        <w:rPr>
          <w:rFonts w:ascii="Calibri" w:hAnsi="Calibri" w:cs="Calibri"/>
          <w:sz w:val="22"/>
          <w:szCs w:val="22"/>
        </w:rPr>
        <w:t xml:space="preserve"> </w:t>
      </w:r>
      <w:r w:rsidR="008E4CBD" w:rsidRPr="005F5BDB">
        <w:rPr>
          <w:rFonts w:ascii="Calibri" w:hAnsi="Calibri" w:cs="Calibri"/>
          <w:sz w:val="22"/>
          <w:szCs w:val="22"/>
        </w:rPr>
        <w:t>Věci</w:t>
      </w:r>
      <w:r w:rsidR="00080677" w:rsidRPr="005F5BDB">
        <w:rPr>
          <w:rFonts w:ascii="Calibri" w:hAnsi="Calibri" w:cs="Calibri"/>
          <w:sz w:val="22"/>
          <w:szCs w:val="22"/>
        </w:rPr>
        <w:t xml:space="preserve"> dodané </w:t>
      </w:r>
      <w:r w:rsidRPr="005F5BDB">
        <w:rPr>
          <w:rFonts w:ascii="Calibri" w:hAnsi="Calibri" w:cs="Calibri"/>
          <w:sz w:val="22"/>
          <w:szCs w:val="22"/>
        </w:rPr>
        <w:t>podle Dílčí smlouvy</w:t>
      </w:r>
      <w:r w:rsidR="00080677" w:rsidRPr="005F5BDB">
        <w:rPr>
          <w:rFonts w:ascii="Calibri" w:hAnsi="Calibri" w:cs="Calibri"/>
          <w:sz w:val="22"/>
          <w:szCs w:val="22"/>
        </w:rPr>
        <w:t xml:space="preserve"> způsobilé k použití k účelu </w:t>
      </w:r>
      <w:r w:rsidR="00EE163B" w:rsidRPr="005F5BDB">
        <w:rPr>
          <w:rFonts w:ascii="Calibri" w:hAnsi="Calibri" w:cs="Calibri"/>
          <w:sz w:val="22"/>
          <w:szCs w:val="22"/>
        </w:rPr>
        <w:t xml:space="preserve">patrnému </w:t>
      </w:r>
      <w:r w:rsidR="00B26C6D" w:rsidRPr="005F5BDB">
        <w:rPr>
          <w:rFonts w:ascii="Calibri" w:hAnsi="Calibri" w:cs="Calibri"/>
          <w:sz w:val="22"/>
          <w:szCs w:val="22"/>
        </w:rPr>
        <w:t xml:space="preserve">z </w:t>
      </w:r>
      <w:r w:rsidR="00EE163B" w:rsidRPr="005F5BDB">
        <w:rPr>
          <w:rFonts w:ascii="Calibri" w:hAnsi="Calibri" w:cs="Calibri"/>
          <w:sz w:val="22"/>
          <w:szCs w:val="22"/>
        </w:rPr>
        <w:t xml:space="preserve">Dílčí smlouvy </w:t>
      </w:r>
      <w:r w:rsidR="00B26C6D" w:rsidRPr="005F5BDB">
        <w:rPr>
          <w:rFonts w:ascii="Calibri" w:hAnsi="Calibri" w:cs="Calibri"/>
          <w:sz w:val="22"/>
          <w:szCs w:val="22"/>
        </w:rPr>
        <w:t xml:space="preserve">nebo z této Rámcové smlouvy, není-li z Dílčí smlouvy účel patrný, </w:t>
      </w:r>
      <w:r w:rsidR="00080677" w:rsidRPr="005F5BDB">
        <w:rPr>
          <w:rFonts w:ascii="Calibri" w:hAnsi="Calibri" w:cs="Calibri"/>
          <w:sz w:val="22"/>
          <w:szCs w:val="22"/>
        </w:rPr>
        <w:t>a zachov</w:t>
      </w:r>
      <w:r w:rsidR="008E4CBD" w:rsidRPr="005F5BDB">
        <w:rPr>
          <w:rFonts w:ascii="Calibri" w:hAnsi="Calibri" w:cs="Calibri"/>
          <w:sz w:val="22"/>
          <w:szCs w:val="22"/>
        </w:rPr>
        <w:t>ají</w:t>
      </w:r>
      <w:r w:rsidR="00080677" w:rsidRPr="005F5BDB">
        <w:rPr>
          <w:rFonts w:ascii="Calibri" w:hAnsi="Calibri" w:cs="Calibri"/>
          <w:sz w:val="22"/>
          <w:szCs w:val="22"/>
        </w:rPr>
        <w:t xml:space="preserve"> si po celou </w:t>
      </w:r>
      <w:r w:rsidR="00EE163B" w:rsidRPr="005F5BDB">
        <w:rPr>
          <w:rFonts w:ascii="Calibri" w:hAnsi="Calibri" w:cs="Calibri"/>
          <w:sz w:val="22"/>
          <w:szCs w:val="22"/>
        </w:rPr>
        <w:t>záruční</w:t>
      </w:r>
      <w:r w:rsidR="00080677" w:rsidRPr="005F5BDB">
        <w:rPr>
          <w:rFonts w:ascii="Calibri" w:hAnsi="Calibri" w:cs="Calibri"/>
          <w:sz w:val="22"/>
          <w:szCs w:val="22"/>
        </w:rPr>
        <w:t xml:space="preserve"> dobu </w:t>
      </w:r>
      <w:r w:rsidR="00EE163B" w:rsidRPr="005F5BDB">
        <w:rPr>
          <w:rFonts w:ascii="Calibri" w:hAnsi="Calibri" w:cs="Calibri"/>
          <w:sz w:val="22"/>
          <w:szCs w:val="22"/>
        </w:rPr>
        <w:t>sjednané</w:t>
      </w:r>
      <w:r w:rsidR="00080677" w:rsidRPr="005F5BDB">
        <w:rPr>
          <w:rFonts w:ascii="Calibri" w:hAnsi="Calibri" w:cs="Calibri"/>
          <w:sz w:val="22"/>
          <w:szCs w:val="22"/>
        </w:rPr>
        <w:t xml:space="preserve"> vlastnosti. </w:t>
      </w:r>
      <w:r w:rsidRPr="005F5BDB">
        <w:rPr>
          <w:rFonts w:ascii="Calibri" w:hAnsi="Calibri" w:cs="Calibri"/>
          <w:sz w:val="22"/>
          <w:szCs w:val="22"/>
        </w:rPr>
        <w:t xml:space="preserve">Není-li účel </w:t>
      </w:r>
      <w:r w:rsidR="00EE163B" w:rsidRPr="005F5BDB">
        <w:rPr>
          <w:rFonts w:ascii="Calibri" w:hAnsi="Calibri" w:cs="Calibri"/>
          <w:sz w:val="22"/>
          <w:szCs w:val="22"/>
        </w:rPr>
        <w:t xml:space="preserve">patrný </w:t>
      </w:r>
      <w:r w:rsidRPr="005F5BDB">
        <w:rPr>
          <w:rFonts w:ascii="Calibri" w:hAnsi="Calibri" w:cs="Calibri"/>
          <w:sz w:val="22"/>
          <w:szCs w:val="22"/>
        </w:rPr>
        <w:t xml:space="preserve">a vlastnosti sjednány, </w:t>
      </w:r>
      <w:r w:rsidR="00EE163B" w:rsidRPr="005F5BDB">
        <w:rPr>
          <w:rFonts w:ascii="Calibri" w:hAnsi="Calibri" w:cs="Calibri"/>
          <w:sz w:val="22"/>
          <w:szCs w:val="22"/>
        </w:rPr>
        <w:t>musí být</w:t>
      </w:r>
      <w:r w:rsidRPr="005F5BDB">
        <w:rPr>
          <w:rFonts w:ascii="Calibri" w:hAnsi="Calibri" w:cs="Calibri"/>
          <w:sz w:val="22"/>
          <w:szCs w:val="22"/>
        </w:rPr>
        <w:t xml:space="preserve"> </w:t>
      </w:r>
      <w:r w:rsidR="008E4CBD" w:rsidRPr="005F5BDB">
        <w:rPr>
          <w:rFonts w:ascii="Calibri" w:hAnsi="Calibri" w:cs="Calibri"/>
          <w:sz w:val="22"/>
          <w:szCs w:val="22"/>
        </w:rPr>
        <w:t>Věci</w:t>
      </w:r>
      <w:r w:rsidRPr="005F5BDB">
        <w:rPr>
          <w:rFonts w:ascii="Calibri" w:hAnsi="Calibri" w:cs="Calibri"/>
          <w:sz w:val="22"/>
          <w:szCs w:val="22"/>
        </w:rPr>
        <w:t xml:space="preserve"> způsobilé k použití pro obvyklý účel a zachov</w:t>
      </w:r>
      <w:r w:rsidR="008E4CBD" w:rsidRPr="005F5BDB">
        <w:rPr>
          <w:rFonts w:ascii="Calibri" w:hAnsi="Calibri" w:cs="Calibri"/>
          <w:sz w:val="22"/>
          <w:szCs w:val="22"/>
        </w:rPr>
        <w:t>at</w:t>
      </w:r>
      <w:r w:rsidRPr="005F5BDB">
        <w:rPr>
          <w:rFonts w:ascii="Calibri" w:hAnsi="Calibri" w:cs="Calibri"/>
          <w:sz w:val="22"/>
          <w:szCs w:val="22"/>
        </w:rPr>
        <w:t xml:space="preserve"> si ob</w:t>
      </w:r>
      <w:r w:rsidR="007553D7" w:rsidRPr="005F5BDB">
        <w:rPr>
          <w:rFonts w:ascii="Calibri" w:hAnsi="Calibri" w:cs="Calibri"/>
          <w:sz w:val="22"/>
          <w:szCs w:val="22"/>
        </w:rPr>
        <w:t>v</w:t>
      </w:r>
      <w:r w:rsidRPr="005F5BDB">
        <w:rPr>
          <w:rFonts w:ascii="Calibri" w:hAnsi="Calibri" w:cs="Calibri"/>
          <w:sz w:val="22"/>
          <w:szCs w:val="22"/>
        </w:rPr>
        <w:t>yklé vlastnosti.</w:t>
      </w:r>
      <w:bookmarkEnd w:id="18"/>
      <w:r w:rsidRPr="005F5BDB">
        <w:rPr>
          <w:rFonts w:ascii="Calibri" w:hAnsi="Calibri" w:cs="Calibri"/>
          <w:sz w:val="22"/>
          <w:szCs w:val="22"/>
        </w:rPr>
        <w:t xml:space="preserve"> </w:t>
      </w:r>
    </w:p>
    <w:p w14:paraId="69C6AA7E" w14:textId="57F3D974" w:rsidR="0086267B" w:rsidRPr="005F5BDB" w:rsidRDefault="00080677" w:rsidP="0086267B">
      <w:pPr>
        <w:pStyle w:val="Zkladntext"/>
        <w:numPr>
          <w:ilvl w:val="1"/>
          <w:numId w:val="2"/>
        </w:numPr>
        <w:tabs>
          <w:tab w:val="clear" w:pos="502"/>
          <w:tab w:val="num" w:pos="567"/>
        </w:tabs>
        <w:spacing w:before="60"/>
        <w:ind w:left="567" w:hanging="567"/>
        <w:rPr>
          <w:rFonts w:ascii="Calibri" w:hAnsi="Calibri" w:cs="Calibri"/>
          <w:sz w:val="22"/>
          <w:szCs w:val="22"/>
        </w:rPr>
      </w:pPr>
      <w:r w:rsidRPr="005F5BDB">
        <w:rPr>
          <w:rFonts w:ascii="Calibri" w:hAnsi="Calibri" w:cs="Calibri"/>
          <w:sz w:val="22"/>
          <w:szCs w:val="22"/>
        </w:rPr>
        <w:t xml:space="preserve">Záruční doba pro veškeré </w:t>
      </w:r>
      <w:r w:rsidR="00C176CD" w:rsidRPr="005F5BDB">
        <w:rPr>
          <w:rFonts w:ascii="Calibri" w:hAnsi="Calibri" w:cs="Calibri"/>
          <w:sz w:val="22"/>
          <w:szCs w:val="22"/>
        </w:rPr>
        <w:t xml:space="preserve">Věci </w:t>
      </w:r>
      <w:r w:rsidRPr="005F5BDB">
        <w:rPr>
          <w:rFonts w:ascii="Calibri" w:hAnsi="Calibri" w:cs="Calibri"/>
          <w:sz w:val="22"/>
          <w:szCs w:val="22"/>
        </w:rPr>
        <w:t xml:space="preserve">týkající se plnění této </w:t>
      </w:r>
      <w:r w:rsidR="008170F4" w:rsidRPr="005F5BDB">
        <w:rPr>
          <w:rFonts w:ascii="Calibri" w:hAnsi="Calibri" w:cs="Calibri"/>
          <w:sz w:val="22"/>
          <w:szCs w:val="22"/>
        </w:rPr>
        <w:t>Rámcové</w:t>
      </w:r>
      <w:r w:rsidRPr="005F5BDB">
        <w:rPr>
          <w:rFonts w:ascii="Calibri" w:hAnsi="Calibri" w:cs="Calibri"/>
          <w:sz w:val="22"/>
          <w:szCs w:val="22"/>
        </w:rPr>
        <w:t xml:space="preserve"> smlouvy a jednotlivých </w:t>
      </w:r>
      <w:r w:rsidR="0095743A" w:rsidRPr="005F5BDB">
        <w:rPr>
          <w:rFonts w:ascii="Calibri" w:hAnsi="Calibri" w:cs="Calibri"/>
          <w:sz w:val="22"/>
          <w:szCs w:val="22"/>
        </w:rPr>
        <w:t>D</w:t>
      </w:r>
      <w:r w:rsidRPr="005F5BDB">
        <w:rPr>
          <w:rFonts w:ascii="Calibri" w:hAnsi="Calibri" w:cs="Calibri"/>
          <w:sz w:val="22"/>
          <w:szCs w:val="22"/>
        </w:rPr>
        <w:t xml:space="preserve">ílčích </w:t>
      </w:r>
      <w:r w:rsidR="0095743A" w:rsidRPr="005F5BDB">
        <w:rPr>
          <w:rFonts w:ascii="Calibri" w:hAnsi="Calibri" w:cs="Calibri"/>
          <w:sz w:val="22"/>
          <w:szCs w:val="22"/>
        </w:rPr>
        <w:t>smluv</w:t>
      </w:r>
      <w:r w:rsidRPr="005F5BDB">
        <w:rPr>
          <w:rFonts w:ascii="Calibri" w:hAnsi="Calibri" w:cs="Calibri"/>
          <w:sz w:val="22"/>
          <w:szCs w:val="22"/>
        </w:rPr>
        <w:t xml:space="preserve"> činí </w:t>
      </w:r>
      <w:r w:rsidR="00310E1E">
        <w:rPr>
          <w:rFonts w:ascii="Calibri" w:hAnsi="Calibri" w:cs="Calibri"/>
          <w:sz w:val="22"/>
          <w:szCs w:val="22"/>
        </w:rPr>
        <w:t xml:space="preserve">24 </w:t>
      </w:r>
      <w:bookmarkStart w:id="19" w:name="_Hlk72312518"/>
      <w:bookmarkStart w:id="20" w:name="_Hlk71625528"/>
      <w:r w:rsidRPr="00CA19C3">
        <w:rPr>
          <w:rFonts w:ascii="Calibri" w:hAnsi="Calibri" w:cs="Calibri"/>
          <w:sz w:val="22"/>
          <w:szCs w:val="22"/>
        </w:rPr>
        <w:t xml:space="preserve">měsíců od převzetí </w:t>
      </w:r>
      <w:r w:rsidR="00310E1E" w:rsidRPr="00CA19C3">
        <w:rPr>
          <w:rFonts w:ascii="Calibri" w:hAnsi="Calibri" w:cs="Calibri"/>
          <w:sz w:val="22"/>
          <w:szCs w:val="22"/>
        </w:rPr>
        <w:t xml:space="preserve">Věcí </w:t>
      </w:r>
      <w:r w:rsidR="00EE163B" w:rsidRPr="00CA19C3">
        <w:rPr>
          <w:rFonts w:ascii="Calibri" w:hAnsi="Calibri" w:cs="Calibri"/>
          <w:sz w:val="22"/>
          <w:szCs w:val="22"/>
        </w:rPr>
        <w:t>Kupující</w:t>
      </w:r>
      <w:r w:rsidR="00310E1E" w:rsidRPr="00CA19C3">
        <w:rPr>
          <w:rFonts w:ascii="Calibri" w:hAnsi="Calibri" w:cs="Calibri"/>
          <w:sz w:val="22"/>
          <w:szCs w:val="22"/>
        </w:rPr>
        <w:t>m</w:t>
      </w:r>
      <w:r w:rsidRPr="00CA19C3">
        <w:rPr>
          <w:rFonts w:ascii="Calibri" w:hAnsi="Calibri" w:cs="Calibri"/>
          <w:sz w:val="22"/>
          <w:szCs w:val="22"/>
        </w:rPr>
        <w:t xml:space="preserve">. </w:t>
      </w:r>
      <w:bookmarkStart w:id="21" w:name="_Hlk72312591"/>
      <w:bookmarkEnd w:id="19"/>
      <w:bookmarkEnd w:id="20"/>
      <w:r w:rsidR="0095743A" w:rsidRPr="009C0DCD">
        <w:rPr>
          <w:rFonts w:ascii="Calibri" w:hAnsi="Calibri" w:cs="Calibri"/>
          <w:sz w:val="22"/>
          <w:szCs w:val="22"/>
        </w:rPr>
        <w:t>Záruční doba neběží po dobu, po kterou Kupující nemůže užívat plnění pro jeho vady, za které odpovídá Prodávající.</w:t>
      </w:r>
      <w:bookmarkEnd w:id="21"/>
    </w:p>
    <w:p w14:paraId="05879405" w14:textId="4CEDEC43" w:rsidR="00DA1DB5" w:rsidRPr="005F5BDB" w:rsidRDefault="00DA1DB5" w:rsidP="00DA1DB5">
      <w:pPr>
        <w:pStyle w:val="Zkladntext"/>
        <w:numPr>
          <w:ilvl w:val="1"/>
          <w:numId w:val="2"/>
        </w:numPr>
        <w:tabs>
          <w:tab w:val="clear" w:pos="502"/>
          <w:tab w:val="num" w:pos="567"/>
        </w:tabs>
        <w:spacing w:before="60"/>
        <w:ind w:left="567" w:hanging="567"/>
        <w:rPr>
          <w:rFonts w:ascii="Calibri" w:hAnsi="Calibri" w:cs="Calibri"/>
          <w:sz w:val="22"/>
          <w:szCs w:val="22"/>
        </w:rPr>
      </w:pPr>
      <w:bookmarkStart w:id="22" w:name="_Hlk72312638"/>
      <w:r w:rsidRPr="005F5BDB">
        <w:rPr>
          <w:rFonts w:ascii="Calibri" w:hAnsi="Calibri" w:cs="Calibri"/>
          <w:sz w:val="22"/>
          <w:szCs w:val="22"/>
        </w:rPr>
        <w:lastRenderedPageBreak/>
        <w:t>Zjištěné vady oznámí Kupující Prodávajícímu písemně, přičemž postačuje oznámení e-mailem</w:t>
      </w:r>
      <w:r w:rsidR="00860117" w:rsidRPr="005F5BDB">
        <w:rPr>
          <w:rFonts w:ascii="Calibri" w:hAnsi="Calibri" w:cs="Calibri"/>
          <w:sz w:val="22"/>
          <w:szCs w:val="22"/>
        </w:rPr>
        <w:t xml:space="preserve"> na emailovou adresu </w:t>
      </w:r>
      <w:r w:rsidR="00280669" w:rsidRPr="00F9349C">
        <w:rPr>
          <w:rFonts w:ascii="Calibri" w:hAnsi="Calibri" w:cs="Calibri"/>
          <w:sz w:val="22"/>
          <w:szCs w:val="22"/>
          <w:highlight w:val="green"/>
        </w:rPr>
        <w:t xml:space="preserve">doplní </w:t>
      </w:r>
      <w:r w:rsidR="00245787">
        <w:rPr>
          <w:rFonts w:ascii="Calibri" w:hAnsi="Calibri" w:cs="Calibri"/>
          <w:sz w:val="22"/>
          <w:szCs w:val="22"/>
          <w:highlight w:val="green"/>
        </w:rPr>
        <w:t>Prodávající</w:t>
      </w:r>
      <w:r w:rsidR="00280669" w:rsidRPr="005F5BDB">
        <w:rPr>
          <w:rFonts w:ascii="Calibri" w:hAnsi="Calibri" w:cs="Calibri"/>
          <w:sz w:val="22"/>
          <w:szCs w:val="22"/>
        </w:rPr>
        <w:t xml:space="preserve"> </w:t>
      </w:r>
      <w:r w:rsidR="005601C9" w:rsidRPr="005F5BDB">
        <w:rPr>
          <w:rFonts w:ascii="Calibri" w:hAnsi="Calibri" w:cs="Calibri"/>
          <w:sz w:val="22"/>
          <w:szCs w:val="22"/>
        </w:rPr>
        <w:t>(dále jen „</w:t>
      </w:r>
      <w:r w:rsidR="005601C9" w:rsidRPr="00445A8E">
        <w:rPr>
          <w:rFonts w:ascii="Calibri" w:hAnsi="Calibri" w:cs="Calibri"/>
          <w:b/>
          <w:bCs/>
          <w:i/>
          <w:iCs/>
          <w:sz w:val="22"/>
          <w:szCs w:val="22"/>
        </w:rPr>
        <w:t>reklamace</w:t>
      </w:r>
      <w:r w:rsidR="005601C9" w:rsidRPr="009C0DCD">
        <w:rPr>
          <w:rFonts w:ascii="Calibri" w:hAnsi="Calibri" w:cs="Calibri"/>
          <w:sz w:val="22"/>
          <w:szCs w:val="22"/>
        </w:rPr>
        <w:t>“)</w:t>
      </w:r>
      <w:r w:rsidRPr="005F5BDB">
        <w:rPr>
          <w:rFonts w:ascii="Calibri" w:hAnsi="Calibri" w:cs="Calibri"/>
          <w:sz w:val="22"/>
          <w:szCs w:val="22"/>
        </w:rPr>
        <w:t xml:space="preserve">. V reklamaci Kupující uvede, jak se vada projevuje a zároveň, který z nároků vyplývajících z vad dle </w:t>
      </w:r>
      <w:r w:rsidR="00860117" w:rsidRPr="005F5BDB">
        <w:rPr>
          <w:rFonts w:ascii="Calibri" w:hAnsi="Calibri" w:cs="Calibri"/>
          <w:sz w:val="22"/>
          <w:szCs w:val="22"/>
        </w:rPr>
        <w:t>odst</w:t>
      </w:r>
      <w:r w:rsidRPr="005F5BDB">
        <w:rPr>
          <w:rFonts w:ascii="Calibri" w:hAnsi="Calibri" w:cs="Calibri"/>
          <w:sz w:val="22"/>
          <w:szCs w:val="22"/>
        </w:rPr>
        <w:t>. 5.</w:t>
      </w:r>
      <w:r w:rsidR="005601C9" w:rsidRPr="005F5BDB">
        <w:rPr>
          <w:rFonts w:ascii="Calibri" w:hAnsi="Calibri" w:cs="Calibri"/>
          <w:sz w:val="22"/>
          <w:szCs w:val="22"/>
        </w:rPr>
        <w:t>9</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uplatňuje (dodání nové </w:t>
      </w:r>
      <w:r w:rsidR="00C176CD" w:rsidRPr="005F5BDB">
        <w:rPr>
          <w:rFonts w:ascii="Calibri" w:hAnsi="Calibri" w:cs="Calibri"/>
          <w:sz w:val="22"/>
          <w:szCs w:val="22"/>
        </w:rPr>
        <w:t>V</w:t>
      </w:r>
      <w:r w:rsidRPr="005F5BDB">
        <w:rPr>
          <w:rFonts w:ascii="Calibri" w:hAnsi="Calibri" w:cs="Calibri"/>
          <w:sz w:val="22"/>
          <w:szCs w:val="22"/>
        </w:rPr>
        <w:t xml:space="preserve">ěci, dodání chybějící </w:t>
      </w:r>
      <w:r w:rsidR="00C176CD" w:rsidRPr="005F5BDB">
        <w:rPr>
          <w:rFonts w:ascii="Calibri" w:hAnsi="Calibri" w:cs="Calibri"/>
          <w:sz w:val="22"/>
          <w:szCs w:val="22"/>
        </w:rPr>
        <w:t>V</w:t>
      </w:r>
      <w:r w:rsidRPr="005F5BDB">
        <w:rPr>
          <w:rFonts w:ascii="Calibri" w:hAnsi="Calibri" w:cs="Calibri"/>
          <w:sz w:val="22"/>
          <w:szCs w:val="22"/>
        </w:rPr>
        <w:t>ěci, přiměřená sleva z </w:t>
      </w:r>
      <w:r w:rsidR="00E477DC" w:rsidRPr="005F5BDB">
        <w:rPr>
          <w:rFonts w:ascii="Calibri" w:hAnsi="Calibri" w:cs="Calibri"/>
          <w:sz w:val="22"/>
          <w:szCs w:val="22"/>
        </w:rPr>
        <w:t>C</w:t>
      </w:r>
      <w:r w:rsidRPr="005F5BDB">
        <w:rPr>
          <w:rFonts w:ascii="Calibri" w:hAnsi="Calibri" w:cs="Calibri"/>
          <w:sz w:val="22"/>
          <w:szCs w:val="22"/>
        </w:rPr>
        <w:t xml:space="preserve">eny, odstoupení od </w:t>
      </w:r>
      <w:r w:rsidR="005601C9" w:rsidRPr="005F5BDB">
        <w:rPr>
          <w:rFonts w:ascii="Calibri" w:hAnsi="Calibri" w:cs="Calibri"/>
          <w:sz w:val="22"/>
          <w:szCs w:val="22"/>
        </w:rPr>
        <w:t>Dílčí s</w:t>
      </w:r>
      <w:r w:rsidRPr="005F5BDB">
        <w:rPr>
          <w:rFonts w:ascii="Calibri" w:hAnsi="Calibri" w:cs="Calibri"/>
          <w:sz w:val="22"/>
          <w:szCs w:val="22"/>
        </w:rPr>
        <w:t xml:space="preserve">mlouvy apod.). Prodávající </w:t>
      </w:r>
      <w:r w:rsidR="00313263" w:rsidRPr="005F5BDB">
        <w:rPr>
          <w:rFonts w:ascii="Calibri" w:hAnsi="Calibri" w:cs="Calibri"/>
          <w:sz w:val="22"/>
          <w:szCs w:val="22"/>
        </w:rPr>
        <w:t>je povinen</w:t>
      </w:r>
      <w:r w:rsidRPr="005F5BDB">
        <w:rPr>
          <w:rFonts w:ascii="Calibri" w:hAnsi="Calibri" w:cs="Calibri"/>
          <w:sz w:val="22"/>
          <w:szCs w:val="22"/>
        </w:rPr>
        <w:t xml:space="preserve"> projedn</w:t>
      </w:r>
      <w:r w:rsidR="005601C9" w:rsidRPr="005F5BDB">
        <w:rPr>
          <w:rFonts w:ascii="Calibri" w:hAnsi="Calibri" w:cs="Calibri"/>
          <w:sz w:val="22"/>
          <w:szCs w:val="22"/>
        </w:rPr>
        <w:t>at</w:t>
      </w:r>
      <w:r w:rsidRPr="005F5BDB">
        <w:rPr>
          <w:rFonts w:ascii="Calibri" w:hAnsi="Calibri" w:cs="Calibri"/>
          <w:sz w:val="22"/>
          <w:szCs w:val="22"/>
        </w:rPr>
        <w:t xml:space="preserve"> </w:t>
      </w:r>
      <w:r w:rsidR="005601C9" w:rsidRPr="005F5BDB">
        <w:rPr>
          <w:rFonts w:ascii="Calibri" w:hAnsi="Calibri" w:cs="Calibri"/>
          <w:sz w:val="22"/>
          <w:szCs w:val="22"/>
        </w:rPr>
        <w:t xml:space="preserve">reklamaci </w:t>
      </w:r>
      <w:r w:rsidRPr="005F5BDB">
        <w:rPr>
          <w:rFonts w:ascii="Calibri" w:hAnsi="Calibri" w:cs="Calibri"/>
          <w:sz w:val="22"/>
          <w:szCs w:val="22"/>
        </w:rPr>
        <w:t xml:space="preserve">bez zbytečného odkladu, nejpozději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hodin od</w:t>
      </w:r>
      <w:r w:rsidR="00027450" w:rsidRPr="005F5BDB">
        <w:rPr>
          <w:rFonts w:ascii="Calibri" w:hAnsi="Calibri" w:cs="Calibri"/>
          <w:sz w:val="22"/>
          <w:szCs w:val="22"/>
        </w:rPr>
        <w:t xml:space="preserve"> 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w:t>
      </w:r>
      <w:r w:rsidR="005601C9" w:rsidRPr="005F5BDB">
        <w:rPr>
          <w:rFonts w:ascii="Calibri" w:hAnsi="Calibri" w:cs="Calibri"/>
          <w:sz w:val="22"/>
          <w:szCs w:val="22"/>
        </w:rPr>
        <w:t xml:space="preserve">přezkoumat </w:t>
      </w:r>
      <w:r w:rsidRPr="005F5BDB">
        <w:rPr>
          <w:rFonts w:ascii="Calibri" w:hAnsi="Calibri" w:cs="Calibri"/>
          <w:sz w:val="22"/>
          <w:szCs w:val="22"/>
        </w:rPr>
        <w:t>vady a písemně sděl</w:t>
      </w:r>
      <w:r w:rsidR="005601C9" w:rsidRPr="005F5BDB">
        <w:rPr>
          <w:rFonts w:ascii="Calibri" w:hAnsi="Calibri" w:cs="Calibri"/>
          <w:sz w:val="22"/>
          <w:szCs w:val="22"/>
        </w:rPr>
        <w:t>it</w:t>
      </w:r>
      <w:r w:rsidRPr="005F5BDB">
        <w:rPr>
          <w:rFonts w:ascii="Calibri" w:hAnsi="Calibri" w:cs="Calibri"/>
          <w:sz w:val="22"/>
          <w:szCs w:val="22"/>
        </w:rPr>
        <w:t xml:space="preserve"> Kupujícímu své stanovisko (souhlas, nesouhlas, částečné uznání). Pokud Prodávající nesplní svou povinnost k projednání reklamace v uvedené lhůtě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 xml:space="preserve">hodin od </w:t>
      </w:r>
      <w:r w:rsidR="00027450" w:rsidRPr="005F5BDB">
        <w:rPr>
          <w:rFonts w:ascii="Calibri" w:hAnsi="Calibri" w:cs="Calibri"/>
          <w:sz w:val="22"/>
          <w:szCs w:val="22"/>
        </w:rPr>
        <w:t xml:space="preserve">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případně pokud nesdělí Kupujícímu </w:t>
      </w:r>
      <w:r w:rsidR="00677926" w:rsidRPr="005F5BDB">
        <w:rPr>
          <w:rFonts w:ascii="Calibri" w:hAnsi="Calibri" w:cs="Calibri"/>
          <w:sz w:val="22"/>
          <w:szCs w:val="22"/>
        </w:rPr>
        <w:t xml:space="preserve">v této lhůtě </w:t>
      </w:r>
      <w:r w:rsidRPr="005F5BDB">
        <w:rPr>
          <w:rFonts w:ascii="Calibri" w:hAnsi="Calibri" w:cs="Calibri"/>
          <w:sz w:val="22"/>
          <w:szCs w:val="22"/>
        </w:rPr>
        <w:t>své stanovisko, má se za to, že vadu uznává</w:t>
      </w:r>
      <w:r w:rsidR="002C31FA" w:rsidRPr="005F5BDB">
        <w:rPr>
          <w:rFonts w:ascii="Calibri" w:hAnsi="Calibri" w:cs="Calibri"/>
          <w:sz w:val="22"/>
          <w:szCs w:val="22"/>
        </w:rPr>
        <w:t xml:space="preserve"> v plném rozsahu</w:t>
      </w:r>
      <w:r w:rsidRPr="005F5BDB">
        <w:rPr>
          <w:rFonts w:ascii="Calibri" w:hAnsi="Calibri" w:cs="Calibri"/>
          <w:sz w:val="22"/>
          <w:szCs w:val="22"/>
        </w:rPr>
        <w:t>.</w:t>
      </w:r>
    </w:p>
    <w:p w14:paraId="3D463B0A" w14:textId="77777777" w:rsidR="00EA5B27" w:rsidRPr="005F5BDB" w:rsidRDefault="00EA5B27" w:rsidP="00EA5B27">
      <w:pPr>
        <w:pStyle w:val="Zkladntext"/>
        <w:numPr>
          <w:ilvl w:val="1"/>
          <w:numId w:val="2"/>
        </w:numPr>
        <w:tabs>
          <w:tab w:val="clear" w:pos="502"/>
          <w:tab w:val="num" w:pos="567"/>
        </w:tabs>
        <w:spacing w:before="60"/>
        <w:ind w:left="567" w:hanging="567"/>
        <w:rPr>
          <w:rFonts w:ascii="Calibri" w:hAnsi="Calibri" w:cs="Calibri"/>
          <w:sz w:val="22"/>
          <w:szCs w:val="22"/>
        </w:rPr>
      </w:pPr>
      <w:bookmarkStart w:id="23" w:name="_Hlk72312758"/>
      <w:bookmarkEnd w:id="22"/>
      <w:r w:rsidRPr="005F5BDB">
        <w:rPr>
          <w:rFonts w:ascii="Calibri" w:hAnsi="Calibri" w:cs="Calibri"/>
          <w:sz w:val="22"/>
          <w:szCs w:val="22"/>
        </w:rPr>
        <w:t>Existence jakékoliv vady je podstatným porušením smlouvy a Kupující má v souladu s ust. § 2106 občanského zákoníku právo dle vlastního výběru na:</w:t>
      </w:r>
    </w:p>
    <w:p w14:paraId="21036CA6" w14:textId="69061F44" w:rsidR="00313263" w:rsidRPr="005F5BDB" w:rsidRDefault="00EA5B27" w:rsidP="00B37712">
      <w:pPr>
        <w:pStyle w:val="Odstavecseseznamem"/>
        <w:numPr>
          <w:ilvl w:val="0"/>
          <w:numId w:val="10"/>
        </w:numPr>
        <w:rPr>
          <w:rFonts w:ascii="Calibri" w:hAnsi="Calibri" w:cs="Calibri"/>
          <w:sz w:val="22"/>
          <w:szCs w:val="22"/>
        </w:rPr>
      </w:pPr>
      <w:r w:rsidRPr="005F5BDB">
        <w:rPr>
          <w:rFonts w:ascii="Calibri" w:hAnsi="Calibri" w:cs="Calibri"/>
          <w:color w:val="000000"/>
          <w:sz w:val="22"/>
          <w:szCs w:val="22"/>
        </w:rPr>
        <w:t xml:space="preserve">odstranění vady dodáním nové </w:t>
      </w:r>
      <w:r w:rsidR="00534BE0" w:rsidRPr="005F5BDB">
        <w:rPr>
          <w:rFonts w:ascii="Calibri" w:hAnsi="Calibri" w:cs="Calibri"/>
          <w:color w:val="000000"/>
          <w:sz w:val="22"/>
          <w:szCs w:val="22"/>
        </w:rPr>
        <w:t>V</w:t>
      </w:r>
      <w:r w:rsidRPr="005F5BDB">
        <w:rPr>
          <w:rFonts w:ascii="Calibri" w:hAnsi="Calibri" w:cs="Calibri"/>
          <w:color w:val="000000"/>
          <w:sz w:val="22"/>
          <w:szCs w:val="22"/>
        </w:rPr>
        <w:t xml:space="preserve">ěci bez vady nebo dodáním chybějící </w:t>
      </w:r>
      <w:r w:rsidR="00534BE0" w:rsidRPr="005F5BDB">
        <w:rPr>
          <w:rFonts w:ascii="Calibri" w:hAnsi="Calibri" w:cs="Calibri"/>
          <w:color w:val="000000"/>
          <w:sz w:val="22"/>
          <w:szCs w:val="22"/>
        </w:rPr>
        <w:t>V</w:t>
      </w:r>
      <w:r w:rsidRPr="005F5BDB">
        <w:rPr>
          <w:rFonts w:ascii="Calibri" w:hAnsi="Calibri" w:cs="Calibri"/>
          <w:color w:val="000000"/>
          <w:sz w:val="22"/>
          <w:szCs w:val="22"/>
        </w:rPr>
        <w:t>ěci</w:t>
      </w:r>
      <w:r w:rsidR="00D01A62">
        <w:rPr>
          <w:rFonts w:ascii="Calibri" w:hAnsi="Calibri" w:cs="Calibri"/>
          <w:color w:val="000000"/>
          <w:sz w:val="22"/>
          <w:szCs w:val="22"/>
        </w:rPr>
        <w:t>;</w:t>
      </w:r>
    </w:p>
    <w:p w14:paraId="0A7E044C" w14:textId="2F0C8803" w:rsidR="00EA5B27" w:rsidRPr="005F5BDB" w:rsidRDefault="00313263" w:rsidP="00377984">
      <w:pPr>
        <w:pStyle w:val="Odstavecseseznamem"/>
        <w:ind w:left="927" w:hanging="360"/>
        <w:rPr>
          <w:rFonts w:ascii="Calibri" w:hAnsi="Calibri" w:cs="Calibri"/>
          <w:sz w:val="22"/>
          <w:szCs w:val="22"/>
        </w:rPr>
      </w:pPr>
      <w:bookmarkStart w:id="24" w:name="p2106-1-b"/>
      <w:bookmarkEnd w:id="24"/>
      <w:r w:rsidRPr="005F5BDB">
        <w:rPr>
          <w:rFonts w:ascii="Calibri" w:hAnsi="Calibri" w:cs="Calibri"/>
          <w:bCs/>
          <w:color w:val="000000"/>
          <w:sz w:val="22"/>
          <w:szCs w:val="22"/>
        </w:rPr>
        <w:t>b)</w:t>
      </w:r>
      <w:r w:rsidR="00C47C29" w:rsidRPr="005F5BDB">
        <w:rPr>
          <w:rFonts w:ascii="Calibri" w:hAnsi="Calibri" w:cs="Calibri"/>
          <w:color w:val="000000"/>
          <w:sz w:val="22"/>
          <w:szCs w:val="22"/>
        </w:rPr>
        <w:tab/>
      </w:r>
      <w:r w:rsidR="00EA5B27" w:rsidRPr="005F5BDB">
        <w:rPr>
          <w:rFonts w:ascii="Calibri" w:hAnsi="Calibri" w:cs="Calibri"/>
          <w:color w:val="000000"/>
          <w:sz w:val="22"/>
          <w:szCs w:val="22"/>
        </w:rPr>
        <w:t xml:space="preserve">odstranění vady opravou </w:t>
      </w:r>
      <w:r w:rsidR="00534BE0" w:rsidRPr="005F5BDB">
        <w:rPr>
          <w:rFonts w:ascii="Calibri" w:hAnsi="Calibri" w:cs="Calibri"/>
          <w:color w:val="000000"/>
          <w:sz w:val="22"/>
          <w:szCs w:val="22"/>
        </w:rPr>
        <w:t>V</w:t>
      </w:r>
      <w:r w:rsidR="00EA5B27" w:rsidRPr="005F5BDB">
        <w:rPr>
          <w:rFonts w:ascii="Calibri" w:hAnsi="Calibri" w:cs="Calibri"/>
          <w:color w:val="000000"/>
          <w:sz w:val="22"/>
          <w:szCs w:val="22"/>
        </w:rPr>
        <w:t>ěci</w:t>
      </w:r>
      <w:r w:rsidR="00D01A62">
        <w:rPr>
          <w:rFonts w:ascii="Calibri" w:hAnsi="Calibri" w:cs="Calibri"/>
          <w:color w:val="000000"/>
          <w:sz w:val="22"/>
          <w:szCs w:val="22"/>
        </w:rPr>
        <w:t>;</w:t>
      </w:r>
    </w:p>
    <w:p w14:paraId="612C63DF" w14:textId="277FFAAD" w:rsidR="00313263" w:rsidRPr="005F5BDB" w:rsidRDefault="00EA5B27" w:rsidP="00377984">
      <w:pPr>
        <w:ind w:left="927" w:hanging="360"/>
        <w:rPr>
          <w:rFonts w:ascii="Calibri" w:hAnsi="Calibri" w:cs="Calibri"/>
          <w:color w:val="000000"/>
          <w:sz w:val="22"/>
          <w:szCs w:val="22"/>
        </w:rPr>
      </w:pPr>
      <w:r w:rsidRPr="005F5BDB">
        <w:rPr>
          <w:rFonts w:ascii="Calibri" w:hAnsi="Calibri" w:cs="Calibri"/>
          <w:bCs/>
          <w:color w:val="000000"/>
          <w:sz w:val="22"/>
          <w:szCs w:val="22"/>
        </w:rPr>
        <w:t>c)</w:t>
      </w:r>
      <w:r w:rsidR="00C47C29" w:rsidRPr="005F5BDB">
        <w:rPr>
          <w:rFonts w:ascii="Calibri" w:hAnsi="Calibri" w:cs="Calibri"/>
          <w:color w:val="000000"/>
          <w:sz w:val="22"/>
          <w:szCs w:val="22"/>
        </w:rPr>
        <w:tab/>
      </w:r>
      <w:r w:rsidRPr="005F5BDB">
        <w:rPr>
          <w:rFonts w:ascii="Calibri" w:hAnsi="Calibri" w:cs="Calibri"/>
          <w:color w:val="000000"/>
          <w:sz w:val="22"/>
          <w:szCs w:val="22"/>
        </w:rPr>
        <w:t xml:space="preserve">přiměřenou slevu z </w:t>
      </w:r>
      <w:r w:rsidR="00534BE0" w:rsidRPr="005F5BDB">
        <w:rPr>
          <w:rFonts w:ascii="Calibri" w:hAnsi="Calibri" w:cs="Calibri"/>
          <w:color w:val="000000"/>
          <w:sz w:val="22"/>
          <w:szCs w:val="22"/>
        </w:rPr>
        <w:t>C</w:t>
      </w:r>
      <w:r w:rsidRPr="005F5BDB">
        <w:rPr>
          <w:rFonts w:ascii="Calibri" w:hAnsi="Calibri" w:cs="Calibri"/>
          <w:color w:val="000000"/>
          <w:sz w:val="22"/>
          <w:szCs w:val="22"/>
        </w:rPr>
        <w:t>eny, nebo</w:t>
      </w:r>
    </w:p>
    <w:p w14:paraId="4930B061" w14:textId="59E88C14" w:rsidR="00EA5B27" w:rsidRDefault="00EA5B27" w:rsidP="00B37712">
      <w:pPr>
        <w:pStyle w:val="Odstavecseseznamem"/>
        <w:numPr>
          <w:ilvl w:val="0"/>
          <w:numId w:val="12"/>
        </w:numPr>
        <w:rPr>
          <w:rFonts w:ascii="Calibri" w:hAnsi="Calibri" w:cs="Calibri"/>
          <w:color w:val="000000"/>
          <w:sz w:val="22"/>
          <w:szCs w:val="22"/>
        </w:rPr>
      </w:pPr>
      <w:bookmarkStart w:id="25" w:name="p2106-1-d"/>
      <w:bookmarkEnd w:id="25"/>
      <w:r w:rsidRPr="005F5BDB">
        <w:rPr>
          <w:rFonts w:ascii="Calibri" w:hAnsi="Calibri" w:cs="Calibri"/>
          <w:color w:val="000000"/>
          <w:sz w:val="22"/>
          <w:szCs w:val="22"/>
        </w:rPr>
        <w:t>odstoup</w:t>
      </w:r>
      <w:r w:rsidR="00677926" w:rsidRPr="005F5BDB">
        <w:rPr>
          <w:rFonts w:ascii="Calibri" w:hAnsi="Calibri" w:cs="Calibri"/>
          <w:color w:val="000000"/>
          <w:sz w:val="22"/>
          <w:szCs w:val="22"/>
        </w:rPr>
        <w:t>ení</w:t>
      </w:r>
      <w:r w:rsidRPr="005F5BDB">
        <w:rPr>
          <w:rFonts w:ascii="Calibri" w:hAnsi="Calibri" w:cs="Calibri"/>
          <w:color w:val="000000"/>
          <w:sz w:val="22"/>
          <w:szCs w:val="22"/>
        </w:rPr>
        <w:t xml:space="preserve"> od </w:t>
      </w:r>
      <w:r w:rsidR="000E3C21" w:rsidRPr="005F5BDB">
        <w:rPr>
          <w:rFonts w:ascii="Calibri" w:hAnsi="Calibri" w:cs="Calibri"/>
          <w:color w:val="000000"/>
          <w:sz w:val="22"/>
          <w:szCs w:val="22"/>
        </w:rPr>
        <w:t xml:space="preserve">Dílčí </w:t>
      </w:r>
      <w:r w:rsidRPr="005F5BDB">
        <w:rPr>
          <w:rFonts w:ascii="Calibri" w:hAnsi="Calibri" w:cs="Calibri"/>
          <w:color w:val="000000"/>
          <w:sz w:val="22"/>
          <w:szCs w:val="22"/>
        </w:rPr>
        <w:t>smlouvy.</w:t>
      </w:r>
    </w:p>
    <w:p w14:paraId="4952B28F" w14:textId="0F683062" w:rsidR="00D01A62" w:rsidRPr="003F11FC" w:rsidRDefault="00D01A62" w:rsidP="003F11FC">
      <w:pPr>
        <w:ind w:left="567"/>
        <w:jc w:val="both"/>
        <w:rPr>
          <w:rFonts w:ascii="Calibri" w:hAnsi="Calibri" w:cs="Calibri"/>
          <w:color w:val="000000"/>
          <w:sz w:val="22"/>
          <w:szCs w:val="22"/>
        </w:rPr>
      </w:pPr>
      <w:r w:rsidRPr="003F11FC">
        <w:rPr>
          <w:rFonts w:ascii="Calibri" w:hAnsi="Calibri" w:cs="Calibri"/>
          <w:color w:val="000000"/>
          <w:sz w:val="22"/>
          <w:szCs w:val="22"/>
        </w:rPr>
        <w:t>Odstranění vady je Prodávající povinen učinit ve lhůtě písemně dohodnuté Smluvními stranami. Nebude-li lhůta pro odstranění vady písemně dohodnuta, pak musí být vada odstraněna ve lhůtě do osmi (8) kalendářních dnů od oznámení vady Prodávajícímu.</w:t>
      </w:r>
    </w:p>
    <w:p w14:paraId="6BEB4AC2" w14:textId="058BDD8B" w:rsidR="00EA5B27" w:rsidRPr="009C0DCD" w:rsidRDefault="00EA5B27"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6" w:name="_Hlk72313074"/>
      <w:bookmarkEnd w:id="23"/>
      <w:r w:rsidRPr="005F5BDB">
        <w:rPr>
          <w:rFonts w:ascii="Calibri" w:hAnsi="Calibri" w:cs="Calibri"/>
          <w:sz w:val="22"/>
          <w:szCs w:val="22"/>
        </w:rPr>
        <w:t xml:space="preserve">Smluvní strany se dohodly, že v případě rozporu mezi </w:t>
      </w:r>
      <w:r w:rsidR="005601C9" w:rsidRPr="005F5BDB">
        <w:rPr>
          <w:rFonts w:ascii="Calibri" w:hAnsi="Calibri" w:cs="Calibri"/>
          <w:sz w:val="22"/>
          <w:szCs w:val="22"/>
        </w:rPr>
        <w:t xml:space="preserve">Smluvními </w:t>
      </w:r>
      <w:r w:rsidRPr="005F5BDB">
        <w:rPr>
          <w:rFonts w:ascii="Calibri" w:hAnsi="Calibri" w:cs="Calibri"/>
          <w:sz w:val="22"/>
          <w:szCs w:val="22"/>
        </w:rPr>
        <w:t xml:space="preserve">stranami ohledně existence vady bude každá vada ohlášená Kupujícím Prodávajícímu nejprve </w:t>
      </w:r>
      <w:r w:rsidR="00982E8B" w:rsidRPr="005F5BDB">
        <w:rPr>
          <w:rFonts w:ascii="Calibri" w:hAnsi="Calibri" w:cs="Calibri"/>
          <w:sz w:val="22"/>
          <w:szCs w:val="22"/>
        </w:rPr>
        <w:t>Prodávají</w:t>
      </w:r>
      <w:r w:rsidRPr="005F5BDB">
        <w:rPr>
          <w:rFonts w:ascii="Calibri" w:hAnsi="Calibri" w:cs="Calibri"/>
          <w:sz w:val="22"/>
          <w:szCs w:val="22"/>
        </w:rPr>
        <w:t xml:space="preserve">cím fakticky odstraněna </w:t>
      </w:r>
      <w:r w:rsidR="00027450" w:rsidRPr="005F5BDB">
        <w:rPr>
          <w:rFonts w:ascii="Calibri" w:hAnsi="Calibri" w:cs="Calibri"/>
          <w:sz w:val="22"/>
          <w:szCs w:val="22"/>
        </w:rPr>
        <w:t xml:space="preserve">do </w:t>
      </w:r>
      <w:r w:rsidR="00523D5E" w:rsidRPr="005F5BDB">
        <w:rPr>
          <w:rFonts w:ascii="Calibri" w:hAnsi="Calibri" w:cs="Calibri"/>
          <w:sz w:val="22"/>
          <w:szCs w:val="22"/>
        </w:rPr>
        <w:t xml:space="preserve">osmi </w:t>
      </w:r>
      <w:r w:rsidR="00027450" w:rsidRPr="005F5BDB">
        <w:rPr>
          <w:rFonts w:ascii="Calibri" w:hAnsi="Calibri" w:cs="Calibri"/>
          <w:sz w:val="22"/>
          <w:szCs w:val="22"/>
        </w:rPr>
        <w:t>(</w:t>
      </w:r>
      <w:r w:rsidR="00523D5E" w:rsidRPr="005F5BDB">
        <w:rPr>
          <w:rFonts w:ascii="Calibri" w:hAnsi="Calibri" w:cs="Calibri"/>
          <w:sz w:val="22"/>
          <w:szCs w:val="22"/>
        </w:rPr>
        <w:t>8</w:t>
      </w:r>
      <w:r w:rsidR="00027450" w:rsidRPr="005F5BDB">
        <w:rPr>
          <w:rFonts w:ascii="Calibri" w:hAnsi="Calibri" w:cs="Calibri"/>
          <w:sz w:val="22"/>
          <w:szCs w:val="22"/>
        </w:rPr>
        <w:t>) dnů ode dne oznámení vady Kupujícím</w:t>
      </w:r>
      <w:r w:rsidRPr="005F5BDB">
        <w:rPr>
          <w:rFonts w:ascii="Calibri" w:hAnsi="Calibri" w:cs="Calibri"/>
          <w:sz w:val="22"/>
          <w:szCs w:val="22"/>
        </w:rPr>
        <w:t xml:space="preserve"> a teprve následně bude jednáno v rámci reklamačního řízení o odpovědnosti </w:t>
      </w:r>
      <w:r w:rsidR="00994BE1" w:rsidRPr="005F5BDB">
        <w:rPr>
          <w:rFonts w:ascii="Calibri" w:hAnsi="Calibri" w:cs="Calibri"/>
          <w:sz w:val="22"/>
          <w:szCs w:val="22"/>
        </w:rPr>
        <w:t>Smluvních</w:t>
      </w:r>
      <w:r w:rsidRPr="005F5BDB">
        <w:rPr>
          <w:rFonts w:ascii="Calibri" w:hAnsi="Calibri" w:cs="Calibri"/>
          <w:sz w:val="22"/>
          <w:szCs w:val="22"/>
        </w:rPr>
        <w:t xml:space="preserve"> stran a úhradě vynaložených nákladů na její odstranění. Tím není Prodávající zbaven odpovědnosti za </w:t>
      </w:r>
      <w:r w:rsidR="00027450" w:rsidRPr="005F5BDB">
        <w:rPr>
          <w:rFonts w:ascii="Calibri" w:hAnsi="Calibri" w:cs="Calibri"/>
          <w:sz w:val="22"/>
          <w:szCs w:val="22"/>
        </w:rPr>
        <w:t>vzniklou škodu</w:t>
      </w:r>
      <w:r w:rsidRPr="005F5BDB">
        <w:rPr>
          <w:rFonts w:ascii="Calibri" w:hAnsi="Calibri" w:cs="Calibri"/>
          <w:sz w:val="22"/>
          <w:szCs w:val="22"/>
        </w:rPr>
        <w:t>.</w:t>
      </w:r>
      <w:r w:rsidR="00EF488E" w:rsidRPr="00445A8E">
        <w:rPr>
          <w:rFonts w:ascii="Calibri" w:hAnsi="Calibri" w:cs="Calibri"/>
          <w:sz w:val="22"/>
          <w:szCs w:val="22"/>
        </w:rPr>
        <w:t xml:space="preserve"> </w:t>
      </w:r>
      <w:bookmarkStart w:id="27" w:name="_Hlk74055211"/>
      <w:r w:rsidR="00EF488E" w:rsidRPr="00445A8E">
        <w:rPr>
          <w:rFonts w:ascii="Calibri" w:hAnsi="Calibri" w:cs="Calibri"/>
          <w:sz w:val="22"/>
          <w:szCs w:val="22"/>
        </w:rPr>
        <w:t xml:space="preserve">Pokud se následně ukáže, že </w:t>
      </w:r>
      <w:r w:rsidR="00EF488E" w:rsidRPr="009C0DCD">
        <w:rPr>
          <w:rFonts w:ascii="Calibri" w:hAnsi="Calibri" w:cs="Calibri"/>
          <w:sz w:val="22"/>
          <w:szCs w:val="22"/>
        </w:rPr>
        <w:t xml:space="preserve">Prodávající neodpovídá za </w:t>
      </w:r>
      <w:r w:rsidR="00EF488E" w:rsidRPr="005F5BDB">
        <w:rPr>
          <w:rFonts w:ascii="Calibri" w:hAnsi="Calibri" w:cs="Calibri"/>
          <w:sz w:val="22"/>
          <w:szCs w:val="22"/>
        </w:rPr>
        <w:t>reklamované vady Věci</w:t>
      </w:r>
      <w:r w:rsidR="00EF488E" w:rsidRPr="00445A8E">
        <w:rPr>
          <w:rFonts w:ascii="Calibri" w:hAnsi="Calibri" w:cs="Calibri"/>
          <w:sz w:val="22"/>
          <w:szCs w:val="22"/>
        </w:rPr>
        <w:t>, zavazuje se Kupující uhradit Prodávajícímu řádně zdokumentované, prokazatelně a účelně vynaložené náklady, nepřevyšující náklady v daném čase a místě obvyklé, vynaložené Prodávajícím v souvislosti s odstraňováním vad</w:t>
      </w:r>
      <w:r w:rsidR="00EF488E" w:rsidRPr="009C0DCD">
        <w:rPr>
          <w:rFonts w:ascii="Calibri" w:hAnsi="Calibri" w:cs="Calibri"/>
          <w:sz w:val="22"/>
          <w:szCs w:val="22"/>
        </w:rPr>
        <w:t xml:space="preserve"> Věci, za které Prodávající neodpovídá</w:t>
      </w:r>
      <w:r w:rsidR="00EF488E" w:rsidRPr="00445A8E">
        <w:rPr>
          <w:rFonts w:ascii="Calibri" w:hAnsi="Calibri" w:cs="Calibri"/>
          <w:sz w:val="22"/>
          <w:szCs w:val="22"/>
        </w:rPr>
        <w:t>.</w:t>
      </w:r>
      <w:bookmarkEnd w:id="27"/>
    </w:p>
    <w:p w14:paraId="61BEDAF0" w14:textId="7E1EFAA8" w:rsidR="00EF488E" w:rsidRPr="009C0DCD" w:rsidRDefault="00EF488E"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8" w:name="_Hlk72313270"/>
      <w:bookmarkEnd w:id="26"/>
      <w:r w:rsidRPr="00445A8E">
        <w:rPr>
          <w:rFonts w:ascii="Calibri" w:hAnsi="Calibri" w:cs="Calibri"/>
          <w:sz w:val="22"/>
          <w:szCs w:val="22"/>
        </w:rPr>
        <w:t>V případě, že Prodávající reklamaci ve stanovené lhůtě nevyřídí dle volby Kupujícího, je Kupující vždy oprávněn na náklady Prodávajícího vadu jakýmkoliv způsobem odstranit sám, a to i prostřednictvím třetí osoby.</w:t>
      </w:r>
      <w:r w:rsidR="00DD5911" w:rsidRPr="00DD5911">
        <w:rPr>
          <w:rFonts w:ascii="Calibri" w:hAnsi="Calibri" w:cs="Calibri"/>
          <w:sz w:val="22"/>
          <w:szCs w:val="22"/>
        </w:rPr>
        <w:t xml:space="preserve"> </w:t>
      </w:r>
      <w:r w:rsidR="00DD5911">
        <w:rPr>
          <w:rFonts w:ascii="Calibri" w:hAnsi="Calibri" w:cs="Calibri"/>
          <w:sz w:val="22"/>
          <w:szCs w:val="22"/>
        </w:rPr>
        <w:t>Prodávající se zavazuje náklady na odstranění vady vynaložené Kupujícím zaplatit do 30 dnů ode dne zaslání výzvy k zaplacení nákladů na odstranění vady.</w:t>
      </w:r>
    </w:p>
    <w:p w14:paraId="616AA7B9" w14:textId="4A0F2CF9" w:rsidR="00D76F26" w:rsidRPr="005F5BDB" w:rsidRDefault="00D76F26" w:rsidP="009A52C1">
      <w:pPr>
        <w:pStyle w:val="Zkladntext"/>
        <w:numPr>
          <w:ilvl w:val="1"/>
          <w:numId w:val="2"/>
        </w:numPr>
        <w:tabs>
          <w:tab w:val="clear" w:pos="502"/>
        </w:tabs>
        <w:spacing w:before="60"/>
        <w:ind w:left="567" w:hanging="567"/>
        <w:rPr>
          <w:rFonts w:ascii="Calibri" w:hAnsi="Calibri" w:cs="Calibri"/>
          <w:sz w:val="22"/>
          <w:szCs w:val="22"/>
        </w:rPr>
      </w:pPr>
      <w:bookmarkStart w:id="29" w:name="_Hlk72313530"/>
      <w:bookmarkEnd w:id="28"/>
      <w:r w:rsidRPr="005F5BDB">
        <w:rPr>
          <w:rFonts w:ascii="Calibri" w:hAnsi="Calibri" w:cs="Calibri"/>
          <w:sz w:val="22"/>
          <w:szCs w:val="22"/>
        </w:rPr>
        <w:t xml:space="preserve">V případě oprávněné reklamace má </w:t>
      </w:r>
      <w:r w:rsidR="007B6283">
        <w:rPr>
          <w:rFonts w:ascii="Calibri" w:hAnsi="Calibri" w:cs="Calibri"/>
          <w:sz w:val="22"/>
          <w:szCs w:val="22"/>
        </w:rPr>
        <w:t>Kupující</w:t>
      </w:r>
      <w:r w:rsidR="007B6283" w:rsidRPr="005F5BDB">
        <w:rPr>
          <w:rFonts w:ascii="Calibri" w:hAnsi="Calibri" w:cs="Calibri"/>
          <w:sz w:val="22"/>
          <w:szCs w:val="22"/>
        </w:rPr>
        <w:t xml:space="preserve"> </w:t>
      </w:r>
      <w:r w:rsidRPr="005F5BDB">
        <w:rPr>
          <w:rFonts w:ascii="Calibri" w:hAnsi="Calibri" w:cs="Calibri"/>
          <w:sz w:val="22"/>
          <w:szCs w:val="22"/>
        </w:rPr>
        <w:t>vedle nárok</w:t>
      </w:r>
      <w:r>
        <w:rPr>
          <w:rFonts w:ascii="Calibri" w:hAnsi="Calibri" w:cs="Calibri"/>
          <w:sz w:val="22"/>
          <w:szCs w:val="22"/>
        </w:rPr>
        <w:t xml:space="preserve">ů vyplývajících z vad </w:t>
      </w:r>
      <w:r w:rsidRPr="005F5BDB">
        <w:rPr>
          <w:rFonts w:ascii="Calibri" w:hAnsi="Calibri" w:cs="Calibri"/>
          <w:sz w:val="22"/>
          <w:szCs w:val="22"/>
        </w:rPr>
        <w:t xml:space="preserve">dále nárok na náhradu škody a ušlého zisku. Za škodu jsou považovány i vícenáklady spojené s náhradou vzniklých škod, dopravou, manipulací, skladováním, opakovanými a zvláštními zkouškami vadného plnění, náklady reklamačního řízení, </w:t>
      </w:r>
      <w:r w:rsidRPr="00546AE0">
        <w:rPr>
          <w:rFonts w:ascii="Calibri" w:hAnsi="Calibri" w:cs="Calibri"/>
          <w:sz w:val="22"/>
          <w:szCs w:val="22"/>
        </w:rPr>
        <w:t xml:space="preserve">škody vzniklé použitím plnění s vadami nebo i se skrytými vadami ve výrobě </w:t>
      </w:r>
      <w:r w:rsidR="007B6283">
        <w:rPr>
          <w:rFonts w:ascii="Calibri" w:hAnsi="Calibri" w:cs="Calibri"/>
          <w:sz w:val="22"/>
          <w:szCs w:val="22"/>
        </w:rPr>
        <w:t>Kupujícího</w:t>
      </w:r>
      <w:r w:rsidR="007B6283" w:rsidRPr="00546AE0">
        <w:rPr>
          <w:rFonts w:ascii="Calibri" w:hAnsi="Calibri" w:cs="Calibri"/>
          <w:sz w:val="22"/>
          <w:szCs w:val="22"/>
        </w:rPr>
        <w:t xml:space="preserve"> </w:t>
      </w:r>
      <w:r w:rsidRPr="00546AE0">
        <w:rPr>
          <w:rFonts w:ascii="Calibri" w:hAnsi="Calibri" w:cs="Calibri"/>
          <w:sz w:val="22"/>
          <w:szCs w:val="22"/>
        </w:rPr>
        <w:t xml:space="preserve">anebo jeho koncovým zákazníkem, jakož i škody ze sankcí a pokut ze strany koncových zákazníků z použití vadného plnění, </w:t>
      </w:r>
      <w:r>
        <w:rPr>
          <w:rFonts w:ascii="Calibri" w:hAnsi="Calibri" w:cs="Calibri"/>
          <w:sz w:val="22"/>
          <w:szCs w:val="22"/>
        </w:rPr>
        <w:t>škody ze sankcí a pokut ze strany správních či jiných státních orgánů nebo institucí,</w:t>
      </w:r>
      <w:r w:rsidRPr="009C0DCD">
        <w:rPr>
          <w:rFonts w:ascii="Calibri" w:hAnsi="Calibri" w:cs="Calibri"/>
          <w:sz w:val="22"/>
          <w:szCs w:val="22"/>
        </w:rPr>
        <w:t xml:space="preserve"> a další související náklady a škody snižující zisk </w:t>
      </w:r>
      <w:r w:rsidR="007B6283">
        <w:rPr>
          <w:rFonts w:ascii="Calibri" w:hAnsi="Calibri" w:cs="Calibri"/>
          <w:sz w:val="22"/>
          <w:szCs w:val="22"/>
        </w:rPr>
        <w:t>Kupujícího</w:t>
      </w:r>
      <w:r w:rsidRPr="005F5BDB">
        <w:rPr>
          <w:rFonts w:ascii="Calibri" w:hAnsi="Calibri" w:cs="Calibri"/>
          <w:sz w:val="22"/>
          <w:szCs w:val="22"/>
        </w:rPr>
        <w:t>.</w:t>
      </w:r>
    </w:p>
    <w:p w14:paraId="53B145C3" w14:textId="10F8A24B" w:rsidR="00D76F26" w:rsidRDefault="00D76F26" w:rsidP="009A52C1">
      <w:pPr>
        <w:pStyle w:val="Zkladntext"/>
        <w:numPr>
          <w:ilvl w:val="1"/>
          <w:numId w:val="2"/>
        </w:numPr>
        <w:tabs>
          <w:tab w:val="clear" w:pos="502"/>
        </w:tabs>
        <w:spacing w:before="60"/>
        <w:ind w:left="567" w:hanging="567"/>
        <w:rPr>
          <w:rFonts w:ascii="Calibri" w:hAnsi="Calibri" w:cs="Calibri"/>
          <w:sz w:val="22"/>
          <w:szCs w:val="22"/>
        </w:rPr>
      </w:pPr>
      <w:r w:rsidRPr="00445A8E">
        <w:rPr>
          <w:rFonts w:ascii="Calibri" w:hAnsi="Calibri" w:cs="Calibri"/>
          <w:sz w:val="22"/>
          <w:szCs w:val="22"/>
        </w:rPr>
        <w:t xml:space="preserve">Pokud bude v souvislosti s vadou </w:t>
      </w:r>
      <w:r w:rsidR="007B6283">
        <w:rPr>
          <w:rFonts w:ascii="Calibri" w:hAnsi="Calibri" w:cs="Calibri"/>
          <w:sz w:val="22"/>
          <w:szCs w:val="22"/>
        </w:rPr>
        <w:t>Věci</w:t>
      </w:r>
      <w:r w:rsidR="007B6283" w:rsidRPr="00445A8E">
        <w:rPr>
          <w:rFonts w:ascii="Calibri" w:hAnsi="Calibri" w:cs="Calibri"/>
          <w:sz w:val="22"/>
          <w:szCs w:val="22"/>
        </w:rPr>
        <w:t xml:space="preserve"> </w:t>
      </w:r>
      <w:r w:rsidRPr="00445A8E">
        <w:rPr>
          <w:rFonts w:ascii="Calibri" w:hAnsi="Calibri" w:cs="Calibri"/>
          <w:sz w:val="22"/>
          <w:szCs w:val="22"/>
        </w:rPr>
        <w:t xml:space="preserve">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správní, občanskoprávní nebo trestní řízení (zejména pro rozpor s právními předpisy nebo jinými závaznými požadavky), nebo pokud bude 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výše uvedené řízení v důsledku jakéhokoli jiného porušení povinnosti </w:t>
      </w:r>
      <w:r w:rsidRPr="009C0DCD">
        <w:rPr>
          <w:rFonts w:ascii="Calibri" w:hAnsi="Calibri" w:cs="Calibri"/>
          <w:sz w:val="22"/>
          <w:szCs w:val="22"/>
        </w:rPr>
        <w:t xml:space="preserve">vyplývající </w:t>
      </w:r>
      <w:r>
        <w:rPr>
          <w:rFonts w:ascii="Calibri" w:hAnsi="Calibri" w:cs="Calibri"/>
          <w:sz w:val="22"/>
          <w:szCs w:val="22"/>
        </w:rPr>
        <w:t xml:space="preserve">z Rámcové nebo Dílčí smlouvy </w:t>
      </w:r>
      <w:r w:rsidR="007B6283">
        <w:rPr>
          <w:rFonts w:ascii="Calibri" w:hAnsi="Calibri" w:cs="Calibri"/>
          <w:sz w:val="22"/>
          <w:szCs w:val="22"/>
        </w:rPr>
        <w:t>Prodávajícím</w:t>
      </w:r>
      <w:r w:rsidRPr="00445A8E">
        <w:rPr>
          <w:rFonts w:ascii="Calibri" w:hAnsi="Calibri" w:cs="Calibri"/>
          <w:sz w:val="22"/>
          <w:szCs w:val="22"/>
        </w:rPr>
        <w:t xml:space="preserve">, zavazuje se </w:t>
      </w:r>
      <w:r w:rsidR="007B6283">
        <w:rPr>
          <w:rFonts w:ascii="Calibri" w:hAnsi="Calibri" w:cs="Calibri"/>
          <w:sz w:val="22"/>
          <w:szCs w:val="22"/>
        </w:rPr>
        <w:t>Prodávající</w:t>
      </w:r>
      <w:r w:rsidR="007B6283" w:rsidRPr="00445A8E">
        <w:rPr>
          <w:rFonts w:ascii="Calibri" w:hAnsi="Calibri" w:cs="Calibri"/>
          <w:sz w:val="22"/>
          <w:szCs w:val="22"/>
        </w:rPr>
        <w:t xml:space="preserve"> </w:t>
      </w:r>
      <w:r w:rsidRPr="00445A8E">
        <w:rPr>
          <w:rFonts w:ascii="Calibri" w:hAnsi="Calibri" w:cs="Calibri"/>
          <w:sz w:val="22"/>
          <w:szCs w:val="22"/>
        </w:rPr>
        <w:t xml:space="preserve">nahradit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veškeré vzniklé škody, včetně veškerých pokut, poplatků, nákladů na právní zastoupení, peněžitých </w:t>
      </w:r>
      <w:r>
        <w:rPr>
          <w:rFonts w:ascii="Calibri" w:hAnsi="Calibri" w:cs="Calibri"/>
          <w:sz w:val="22"/>
          <w:szCs w:val="22"/>
        </w:rPr>
        <w:t xml:space="preserve">sankcí a </w:t>
      </w:r>
      <w:r w:rsidRPr="00445A8E">
        <w:rPr>
          <w:rFonts w:ascii="Calibri" w:hAnsi="Calibri" w:cs="Calibri"/>
          <w:sz w:val="22"/>
          <w:szCs w:val="22"/>
        </w:rPr>
        <w:t>trestů apod</w:t>
      </w:r>
      <w:r>
        <w:rPr>
          <w:rFonts w:ascii="Calibri" w:hAnsi="Calibri" w:cs="Calibri"/>
          <w:sz w:val="22"/>
          <w:szCs w:val="22"/>
        </w:rPr>
        <w:t>.</w:t>
      </w:r>
    </w:p>
    <w:bookmarkEnd w:id="29"/>
    <w:p w14:paraId="5D52A1C9" w14:textId="6EBE979A" w:rsidR="00ED0535" w:rsidRDefault="00ED0535" w:rsidP="00E61B56">
      <w:pPr>
        <w:spacing w:before="60"/>
        <w:jc w:val="center"/>
        <w:rPr>
          <w:rFonts w:ascii="Calibri" w:hAnsi="Calibri" w:cs="Calibri"/>
          <w:b/>
          <w:sz w:val="22"/>
          <w:szCs w:val="22"/>
        </w:rPr>
      </w:pPr>
    </w:p>
    <w:p w14:paraId="20CAF1C6" w14:textId="77777777" w:rsidR="00156640" w:rsidRPr="005F5BDB" w:rsidRDefault="00156640" w:rsidP="00E61B56">
      <w:pPr>
        <w:spacing w:before="60"/>
        <w:jc w:val="center"/>
        <w:rPr>
          <w:rFonts w:ascii="Calibri" w:hAnsi="Calibri" w:cs="Calibri"/>
          <w:b/>
          <w:sz w:val="22"/>
          <w:szCs w:val="22"/>
        </w:rPr>
      </w:pPr>
    </w:p>
    <w:p w14:paraId="44E935F5" w14:textId="302B682D" w:rsidR="00ED0535" w:rsidRPr="005F5BDB" w:rsidRDefault="009C0DCD" w:rsidP="00445A8E">
      <w:pPr>
        <w:spacing w:after="120"/>
        <w:jc w:val="center"/>
        <w:rPr>
          <w:rFonts w:ascii="Calibri" w:hAnsi="Calibri" w:cs="Calibri"/>
          <w:b/>
          <w:sz w:val="22"/>
          <w:szCs w:val="22"/>
        </w:rPr>
      </w:pPr>
      <w:bookmarkStart w:id="30" w:name="_Hlk73955039"/>
      <w:r>
        <w:rPr>
          <w:rFonts w:ascii="Calibri" w:hAnsi="Calibri" w:cs="Calibri"/>
          <w:b/>
          <w:sz w:val="22"/>
          <w:szCs w:val="22"/>
        </w:rPr>
        <w:t>6</w:t>
      </w:r>
      <w:r w:rsidR="00ED0535" w:rsidRPr="005F5BDB">
        <w:rPr>
          <w:rFonts w:ascii="Calibri" w:hAnsi="Calibri" w:cs="Calibri"/>
          <w:b/>
          <w:sz w:val="22"/>
          <w:szCs w:val="22"/>
        </w:rPr>
        <w:t>.</w:t>
      </w:r>
      <w:r>
        <w:rPr>
          <w:rFonts w:ascii="Calibri" w:hAnsi="Calibri" w:cs="Calibri"/>
          <w:b/>
          <w:sz w:val="22"/>
          <w:szCs w:val="22"/>
        </w:rPr>
        <w:tab/>
      </w:r>
      <w:r w:rsidR="00ED0535" w:rsidRPr="005F5BDB">
        <w:rPr>
          <w:rFonts w:ascii="Calibri" w:hAnsi="Calibri" w:cs="Calibri"/>
          <w:b/>
          <w:sz w:val="22"/>
          <w:szCs w:val="22"/>
        </w:rPr>
        <w:t>Ostatní ujednání</w:t>
      </w:r>
    </w:p>
    <w:p w14:paraId="41C7DC1C" w14:textId="0508FCCF" w:rsidR="00ED0535" w:rsidRPr="00445A8E" w:rsidRDefault="000E6873" w:rsidP="00445A8E">
      <w:pPr>
        <w:pStyle w:val="Odstavecseseznamem"/>
        <w:numPr>
          <w:ilvl w:val="0"/>
          <w:numId w:val="6"/>
        </w:numPr>
        <w:spacing w:after="120"/>
        <w:ind w:left="567" w:hanging="567"/>
        <w:jc w:val="both"/>
        <w:rPr>
          <w:rFonts w:ascii="Calibri" w:hAnsi="Calibri" w:cs="Calibri"/>
          <w:b/>
          <w:sz w:val="22"/>
          <w:szCs w:val="22"/>
        </w:rPr>
      </w:pPr>
      <w:bookmarkStart w:id="31" w:name="_Hlk72317230"/>
      <w:r w:rsidRPr="00445A8E">
        <w:rPr>
          <w:rFonts w:ascii="Calibri" w:hAnsi="Calibri" w:cs="Calibri"/>
          <w:b/>
          <w:sz w:val="22"/>
          <w:szCs w:val="22"/>
        </w:rPr>
        <w:t>Zákaznický audit</w:t>
      </w:r>
    </w:p>
    <w:p w14:paraId="2B53EB6D" w14:textId="1AB23CDF" w:rsidR="000E6873" w:rsidRPr="005F5BDB" w:rsidRDefault="000E6873" w:rsidP="00445A8E">
      <w:pPr>
        <w:pStyle w:val="Odstavecseseznamem"/>
        <w:spacing w:after="120"/>
        <w:ind w:left="567"/>
        <w:contextualSpacing w:val="0"/>
        <w:jc w:val="both"/>
        <w:rPr>
          <w:rFonts w:ascii="Calibri" w:hAnsi="Calibri" w:cs="Calibri"/>
          <w:bCs/>
          <w:sz w:val="22"/>
          <w:szCs w:val="22"/>
        </w:rPr>
      </w:pPr>
      <w:r w:rsidRPr="009C0DCD">
        <w:rPr>
          <w:rFonts w:ascii="Calibri" w:hAnsi="Calibri" w:cs="Calibri"/>
          <w:bCs/>
          <w:sz w:val="22"/>
          <w:szCs w:val="22"/>
        </w:rPr>
        <w:t xml:space="preserve">Kupující je oprávněn monitorovat celý proces plnění předmětu </w:t>
      </w:r>
      <w:r w:rsidR="00C87148" w:rsidRPr="009C0DCD">
        <w:rPr>
          <w:rFonts w:ascii="Calibri" w:hAnsi="Calibri" w:cs="Calibri"/>
          <w:bCs/>
          <w:sz w:val="22"/>
          <w:szCs w:val="22"/>
        </w:rPr>
        <w:t xml:space="preserve">této </w:t>
      </w:r>
      <w:r w:rsidR="007F6C9A">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Prodávajícím v provozovně Prodávajícího a provádět kontrolu připravenosti plnění. Kupující je oprávněn provádět kontrolu logistického, materiálového, výrobkového a výrobního zajištění pro plnění předmětu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prokázat </w:t>
      </w:r>
      <w:r w:rsidR="00BD29F3" w:rsidRPr="005F5BDB">
        <w:rPr>
          <w:rFonts w:ascii="Calibri" w:hAnsi="Calibri" w:cs="Calibri"/>
          <w:bCs/>
          <w:sz w:val="22"/>
          <w:szCs w:val="22"/>
        </w:rPr>
        <w:t>Kupujícímu</w:t>
      </w:r>
      <w:r w:rsidRPr="005F5BDB">
        <w:rPr>
          <w:rFonts w:ascii="Calibri" w:hAnsi="Calibri" w:cs="Calibri"/>
          <w:bCs/>
          <w:sz w:val="22"/>
          <w:szCs w:val="22"/>
        </w:rPr>
        <w:t xml:space="preserve"> </w:t>
      </w:r>
      <w:r w:rsidR="00313263" w:rsidRPr="005F5BDB">
        <w:rPr>
          <w:rFonts w:ascii="Calibri" w:hAnsi="Calibri" w:cs="Calibri"/>
          <w:bCs/>
          <w:sz w:val="22"/>
          <w:szCs w:val="22"/>
        </w:rPr>
        <w:t xml:space="preserve">na jeho žádost </w:t>
      </w:r>
      <w:r w:rsidRPr="005F5BDB">
        <w:rPr>
          <w:rFonts w:ascii="Calibri" w:hAnsi="Calibri" w:cs="Calibri"/>
          <w:bCs/>
          <w:sz w:val="22"/>
          <w:szCs w:val="22"/>
        </w:rPr>
        <w:t>původ jím dodávan</w:t>
      </w:r>
      <w:r w:rsidR="00534BE0" w:rsidRPr="005F5BDB">
        <w:rPr>
          <w:rFonts w:ascii="Calibri" w:hAnsi="Calibri" w:cs="Calibri"/>
          <w:bCs/>
          <w:sz w:val="22"/>
          <w:szCs w:val="22"/>
        </w:rPr>
        <w:t>ých</w:t>
      </w:r>
      <w:r w:rsidRPr="005F5BDB">
        <w:rPr>
          <w:rFonts w:ascii="Calibri" w:hAnsi="Calibri" w:cs="Calibri"/>
          <w:bCs/>
          <w:sz w:val="22"/>
          <w:szCs w:val="22"/>
        </w:rPr>
        <w:t xml:space="preserve"> </w:t>
      </w:r>
      <w:r w:rsidR="00534BE0" w:rsidRPr="005F5BDB">
        <w:rPr>
          <w:rFonts w:ascii="Calibri" w:hAnsi="Calibri" w:cs="Calibri"/>
          <w:bCs/>
          <w:sz w:val="22"/>
          <w:szCs w:val="22"/>
        </w:rPr>
        <w:t>Věcí</w:t>
      </w:r>
      <w:r w:rsidRPr="005F5BDB">
        <w:rPr>
          <w:rFonts w:ascii="Calibri" w:hAnsi="Calibri" w:cs="Calibri"/>
          <w:bCs/>
          <w:sz w:val="22"/>
          <w:szCs w:val="22"/>
        </w:rPr>
        <w:t xml:space="preserve">.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proto strpět provedení zákaznického auditu zástupcem </w:t>
      </w:r>
      <w:r w:rsidR="0019123B" w:rsidRPr="005F5BDB">
        <w:rPr>
          <w:rFonts w:ascii="Calibri" w:hAnsi="Calibri" w:cs="Calibri"/>
          <w:bCs/>
          <w:sz w:val="22"/>
          <w:szCs w:val="22"/>
        </w:rPr>
        <w:t xml:space="preserve">Kupujícího </w:t>
      </w:r>
      <w:r w:rsidRPr="005F5BDB">
        <w:rPr>
          <w:rFonts w:ascii="Calibri" w:hAnsi="Calibri" w:cs="Calibri"/>
          <w:bCs/>
          <w:sz w:val="22"/>
          <w:szCs w:val="22"/>
        </w:rPr>
        <w:t xml:space="preserve">ve svých provozovnách nebo provozech zajišťujících plnění této </w:t>
      </w:r>
      <w:r w:rsidR="00DB349C">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a je povinen </w:t>
      </w:r>
      <w:r w:rsidR="0019123B" w:rsidRPr="005F5BDB">
        <w:rPr>
          <w:rFonts w:ascii="Calibri" w:hAnsi="Calibri" w:cs="Calibri"/>
          <w:bCs/>
          <w:sz w:val="22"/>
          <w:szCs w:val="22"/>
        </w:rPr>
        <w:t xml:space="preserve">Kupujícímu </w:t>
      </w:r>
      <w:r w:rsidRPr="005F5BDB">
        <w:rPr>
          <w:rFonts w:ascii="Calibri" w:hAnsi="Calibri" w:cs="Calibri"/>
          <w:bCs/>
          <w:sz w:val="22"/>
          <w:szCs w:val="22"/>
        </w:rPr>
        <w:t xml:space="preserve">poskytnout maximální součinnost a veškeré informace týkající se stavu a připravenosti plnění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w:t>
      </w:r>
      <w:r w:rsidR="00C47C29" w:rsidRPr="005F5BDB">
        <w:rPr>
          <w:rFonts w:ascii="Calibri" w:hAnsi="Calibri" w:cs="Calibri"/>
          <w:bCs/>
          <w:sz w:val="22"/>
          <w:szCs w:val="22"/>
        </w:rPr>
        <w:t xml:space="preserve"> </w:t>
      </w:r>
      <w:r w:rsidR="00313263" w:rsidRPr="005F5BDB">
        <w:rPr>
          <w:rFonts w:ascii="Calibri" w:hAnsi="Calibri" w:cs="Calibri"/>
          <w:bCs/>
          <w:sz w:val="22"/>
          <w:szCs w:val="22"/>
        </w:rPr>
        <w:t>ve vztahu ke splnění této povinnosti</w:t>
      </w:r>
      <w:r w:rsidRPr="005F5BDB">
        <w:rPr>
          <w:rFonts w:ascii="Calibri" w:hAnsi="Calibri" w:cs="Calibri"/>
          <w:bCs/>
          <w:sz w:val="22"/>
          <w:szCs w:val="22"/>
        </w:rPr>
        <w:t xml:space="preserve">. </w:t>
      </w:r>
    </w:p>
    <w:p w14:paraId="13E4009A" w14:textId="7BAFB4E7" w:rsidR="006D634E" w:rsidRPr="005F5BDB" w:rsidRDefault="006D634E" w:rsidP="00B37712">
      <w:pPr>
        <w:pStyle w:val="Odstavecseseznamem"/>
        <w:numPr>
          <w:ilvl w:val="1"/>
          <w:numId w:val="11"/>
        </w:numPr>
        <w:spacing w:after="120"/>
        <w:ind w:left="567" w:hanging="567"/>
        <w:jc w:val="both"/>
        <w:rPr>
          <w:rFonts w:ascii="Calibri" w:hAnsi="Calibri" w:cs="Calibri"/>
          <w:sz w:val="22"/>
          <w:szCs w:val="22"/>
        </w:rPr>
      </w:pPr>
      <w:r w:rsidRPr="005F5BDB">
        <w:rPr>
          <w:rFonts w:ascii="Calibri" w:hAnsi="Calibri" w:cs="Calibri"/>
          <w:b/>
          <w:sz w:val="22"/>
          <w:szCs w:val="22"/>
        </w:rPr>
        <w:t>Povinnost mlčenlivosti</w:t>
      </w:r>
    </w:p>
    <w:p w14:paraId="2CF7C998" w14:textId="32806B0A" w:rsidR="006D634E" w:rsidRPr="005F5BDB" w:rsidRDefault="006D634E" w:rsidP="00445A8E">
      <w:pPr>
        <w:pStyle w:val="Odstavecseseznamem"/>
        <w:spacing w:after="120"/>
        <w:ind w:left="567"/>
        <w:contextualSpacing w:val="0"/>
        <w:jc w:val="both"/>
        <w:rPr>
          <w:rFonts w:ascii="Calibri" w:hAnsi="Calibri" w:cs="Calibri"/>
          <w:sz w:val="22"/>
          <w:szCs w:val="22"/>
        </w:rPr>
      </w:pPr>
      <w:r w:rsidRPr="005F5BDB">
        <w:rPr>
          <w:rFonts w:ascii="Calibri" w:hAnsi="Calibri" w:cs="Calibri"/>
          <w:color w:val="000000"/>
          <w:sz w:val="22"/>
          <w:szCs w:val="22"/>
        </w:rPr>
        <w:lastRenderedPageBreak/>
        <w:t xml:space="preserve">Prodávající se zavazuje, že bez předchozího výslovného písemného souhlasu Kupujícího nepředá třetím osobám informace o </w:t>
      </w:r>
      <w:bookmarkStart w:id="32" w:name="_Hlk74056420"/>
      <w:r w:rsidRPr="005F5BDB">
        <w:rPr>
          <w:rFonts w:ascii="Calibri" w:hAnsi="Calibri" w:cs="Calibri"/>
          <w:color w:val="000000"/>
          <w:sz w:val="22"/>
          <w:szCs w:val="22"/>
        </w:rPr>
        <w:t xml:space="preserve">existenci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smlouvy a jejím obsahu ani </w:t>
      </w:r>
      <w:r w:rsidR="00500E8C" w:rsidRPr="005F5BDB">
        <w:rPr>
          <w:rFonts w:ascii="Calibri" w:hAnsi="Calibri" w:cs="Calibri"/>
          <w:color w:val="000000"/>
          <w:sz w:val="22"/>
          <w:szCs w:val="22"/>
        </w:rPr>
        <w:t xml:space="preserve">o existenci </w:t>
      </w:r>
      <w:r w:rsidRPr="005F5BDB">
        <w:rPr>
          <w:rFonts w:ascii="Calibri" w:hAnsi="Calibri" w:cs="Calibri"/>
          <w:color w:val="000000"/>
          <w:sz w:val="22"/>
          <w:szCs w:val="22"/>
        </w:rPr>
        <w:t>Dílčích smluv a jejich obsahu</w:t>
      </w:r>
      <w:bookmarkEnd w:id="32"/>
      <w:r w:rsidRPr="005F5BDB">
        <w:rPr>
          <w:rFonts w:ascii="Calibri" w:hAnsi="Calibri" w:cs="Calibri"/>
          <w:color w:val="000000"/>
          <w:sz w:val="22"/>
          <w:szCs w:val="22"/>
        </w:rPr>
        <w:t xml:space="preserve">. Prodávající se zavazuje, že bez předchozího výslovného písemného souhlasu Kupujícího nevydá třetím osobám jakékoli informace nebo dokumenty, které mu byly Kupujícím </w:t>
      </w:r>
      <w:r w:rsidR="003B21D5" w:rsidRPr="005F5BDB">
        <w:rPr>
          <w:rFonts w:ascii="Calibri" w:hAnsi="Calibri" w:cs="Calibri"/>
          <w:color w:val="000000"/>
          <w:sz w:val="22"/>
          <w:szCs w:val="22"/>
        </w:rPr>
        <w:t xml:space="preserve">sděleny a/nebo </w:t>
      </w:r>
      <w:r w:rsidRPr="005F5BDB">
        <w:rPr>
          <w:rFonts w:ascii="Calibri" w:hAnsi="Calibri" w:cs="Calibri"/>
          <w:color w:val="000000"/>
          <w:sz w:val="22"/>
          <w:szCs w:val="22"/>
        </w:rPr>
        <w:t xml:space="preserve">předány a které se vztahují k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nebo Dílčí smlouvě. Prodávající odpovídá za veškerou škodu, která Kupujícímu vznikne porušením této povinnosti.</w:t>
      </w:r>
    </w:p>
    <w:p w14:paraId="38FDA828" w14:textId="08145432" w:rsidR="00EA50F6" w:rsidRPr="009C0DCD" w:rsidRDefault="00313263" w:rsidP="00445A8E">
      <w:pPr>
        <w:pStyle w:val="Odstavecseseznamem"/>
        <w:spacing w:after="120"/>
        <w:ind w:left="567" w:hanging="567"/>
        <w:jc w:val="both"/>
        <w:rPr>
          <w:rFonts w:ascii="Calibri" w:hAnsi="Calibri" w:cs="Calibri"/>
          <w:b/>
          <w:sz w:val="22"/>
          <w:szCs w:val="22"/>
        </w:rPr>
      </w:pPr>
      <w:r w:rsidRPr="00DB349C">
        <w:rPr>
          <w:rFonts w:ascii="Calibri" w:hAnsi="Calibri" w:cs="Calibri"/>
          <w:bCs/>
          <w:sz w:val="22"/>
          <w:szCs w:val="22"/>
        </w:rPr>
        <w:t>6.3</w:t>
      </w:r>
      <w:r w:rsidRPr="00DB349C">
        <w:rPr>
          <w:rFonts w:ascii="Calibri" w:hAnsi="Calibri" w:cs="Calibri"/>
          <w:bCs/>
          <w:sz w:val="22"/>
          <w:szCs w:val="22"/>
        </w:rPr>
        <w:tab/>
      </w:r>
      <w:r w:rsidR="00F57A1C" w:rsidRPr="00445A8E">
        <w:rPr>
          <w:rFonts w:ascii="Calibri" w:hAnsi="Calibri" w:cs="Calibri"/>
          <w:b/>
          <w:sz w:val="22"/>
          <w:szCs w:val="22"/>
        </w:rPr>
        <w:t xml:space="preserve">Práva z průmyslového </w:t>
      </w:r>
      <w:r w:rsidR="0039553E" w:rsidRPr="00445A8E">
        <w:rPr>
          <w:rFonts w:ascii="Calibri" w:hAnsi="Calibri" w:cs="Calibri"/>
          <w:b/>
          <w:sz w:val="22"/>
          <w:szCs w:val="22"/>
        </w:rPr>
        <w:t>a/</w:t>
      </w:r>
      <w:r w:rsidR="00F57A1C" w:rsidRPr="00445A8E">
        <w:rPr>
          <w:rFonts w:ascii="Calibri" w:hAnsi="Calibri" w:cs="Calibri"/>
          <w:b/>
          <w:sz w:val="22"/>
          <w:szCs w:val="22"/>
        </w:rPr>
        <w:t>nebo jiného duševního vlastnictví</w:t>
      </w:r>
    </w:p>
    <w:p w14:paraId="7628DB7F" w14:textId="6E87BC6E" w:rsidR="005D7262" w:rsidRPr="005F5BDB" w:rsidRDefault="00EA50F6" w:rsidP="00445A8E">
      <w:pPr>
        <w:pStyle w:val="Odstavecseseznamem"/>
        <w:spacing w:before="60" w:after="120"/>
        <w:ind w:left="567"/>
        <w:jc w:val="both"/>
        <w:rPr>
          <w:rFonts w:ascii="Calibri" w:hAnsi="Calibri" w:cs="Calibri"/>
          <w:bCs/>
          <w:color w:val="000000"/>
          <w:sz w:val="22"/>
          <w:szCs w:val="22"/>
        </w:rPr>
      </w:pPr>
      <w:r w:rsidRPr="005F5BDB">
        <w:rPr>
          <w:rFonts w:ascii="Calibri" w:hAnsi="Calibri" w:cs="Calibri"/>
          <w:bCs/>
          <w:color w:val="000000"/>
          <w:sz w:val="22"/>
          <w:szCs w:val="22"/>
        </w:rPr>
        <w:t>Prodávající se zavazuje</w:t>
      </w:r>
      <w:r w:rsidR="009760E9" w:rsidRPr="005F5BDB">
        <w:rPr>
          <w:rFonts w:ascii="Calibri" w:hAnsi="Calibri" w:cs="Calibri"/>
          <w:bCs/>
          <w:color w:val="000000"/>
          <w:sz w:val="22"/>
          <w:szCs w:val="22"/>
        </w:rPr>
        <w:t xml:space="preserve"> zajistit, aby </w:t>
      </w:r>
      <w:r w:rsidR="00941661" w:rsidRPr="005F5BDB">
        <w:rPr>
          <w:rFonts w:ascii="Calibri" w:hAnsi="Calibri" w:cs="Calibri"/>
          <w:bCs/>
          <w:color w:val="000000"/>
          <w:sz w:val="22"/>
          <w:szCs w:val="22"/>
        </w:rPr>
        <w:t xml:space="preserve">plněním povinností podle této </w:t>
      </w:r>
      <w:r w:rsidR="00DB349C">
        <w:rPr>
          <w:rFonts w:ascii="Calibri" w:hAnsi="Calibri" w:cs="Calibri"/>
          <w:bCs/>
          <w:color w:val="000000"/>
          <w:sz w:val="22"/>
          <w:szCs w:val="22"/>
        </w:rPr>
        <w:t>R</w:t>
      </w:r>
      <w:r w:rsidR="00C87148" w:rsidRPr="005F5BDB">
        <w:rPr>
          <w:rFonts w:ascii="Calibri" w:hAnsi="Calibri" w:cs="Calibri"/>
          <w:bCs/>
          <w:color w:val="000000"/>
          <w:sz w:val="22"/>
          <w:szCs w:val="22"/>
        </w:rPr>
        <w:t xml:space="preserve">ámcové </w:t>
      </w:r>
      <w:r w:rsidR="00941661" w:rsidRPr="005F5BDB">
        <w:rPr>
          <w:rFonts w:ascii="Calibri" w:hAnsi="Calibri" w:cs="Calibri"/>
          <w:bCs/>
          <w:color w:val="000000"/>
          <w:sz w:val="22"/>
          <w:szCs w:val="22"/>
        </w:rPr>
        <w:t>smlouvy nebo Dílčí smlouvy neoprávněně nezasáhl do práv duševního</w:t>
      </w:r>
      <w:r w:rsidR="009760E9" w:rsidRPr="005F5BDB">
        <w:rPr>
          <w:rFonts w:ascii="Calibri" w:hAnsi="Calibri" w:cs="Calibri"/>
          <w:bCs/>
          <w:color w:val="000000"/>
          <w:sz w:val="22"/>
          <w:szCs w:val="22"/>
        </w:rPr>
        <w:t xml:space="preserve"> nebo průmyslového vlastnictví jakýchkoliv třetích osob. Prodávající</w:t>
      </w:r>
      <w:r w:rsidR="001B39E9" w:rsidRPr="005F5BDB">
        <w:rPr>
          <w:rFonts w:ascii="Calibri" w:hAnsi="Calibri" w:cs="Calibri"/>
          <w:bCs/>
          <w:color w:val="000000"/>
          <w:sz w:val="22"/>
          <w:szCs w:val="22"/>
        </w:rPr>
        <w:t xml:space="preserve"> </w:t>
      </w:r>
      <w:r w:rsidR="009760E9" w:rsidRPr="005F5BDB">
        <w:rPr>
          <w:rFonts w:ascii="Calibri" w:hAnsi="Calibri" w:cs="Calibri"/>
          <w:bCs/>
          <w:color w:val="000000"/>
          <w:sz w:val="22"/>
          <w:szCs w:val="22"/>
        </w:rPr>
        <w:t xml:space="preserve">prohlašuje, že je plně oprávněn disponovat právy k průmyslovému a duševnímu vlastnictví k </w:t>
      </w:r>
      <w:r w:rsidR="00534BE0" w:rsidRPr="005F5BDB">
        <w:rPr>
          <w:rFonts w:ascii="Calibri" w:hAnsi="Calibri" w:cs="Calibri"/>
          <w:bCs/>
          <w:color w:val="000000"/>
          <w:sz w:val="22"/>
          <w:szCs w:val="22"/>
        </w:rPr>
        <w:t>Věcem</w:t>
      </w:r>
      <w:r w:rsidR="009760E9" w:rsidRPr="005F5BDB">
        <w:rPr>
          <w:rFonts w:ascii="Calibri" w:hAnsi="Calibri" w:cs="Calibri"/>
          <w:bCs/>
          <w:color w:val="000000"/>
          <w:sz w:val="22"/>
          <w:szCs w:val="22"/>
        </w:rPr>
        <w:t xml:space="preserve"> a zavazuje se zajistit řádné a nerušené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 či zákazníky Kupujícího. Prodávající prohlašuje, že </w:t>
      </w:r>
      <w:r w:rsidR="00534BE0" w:rsidRPr="005F5BDB">
        <w:rPr>
          <w:rFonts w:ascii="Calibri" w:hAnsi="Calibri" w:cs="Calibri"/>
          <w:bCs/>
          <w:color w:val="000000"/>
          <w:sz w:val="22"/>
          <w:szCs w:val="22"/>
        </w:rPr>
        <w:t>Věci</w:t>
      </w:r>
      <w:r w:rsidR="009760E9" w:rsidRPr="005F5BDB">
        <w:rPr>
          <w:rFonts w:ascii="Calibri" w:hAnsi="Calibri" w:cs="Calibri"/>
          <w:bCs/>
          <w:color w:val="000000"/>
          <w:sz w:val="22"/>
          <w:szCs w:val="22"/>
        </w:rPr>
        <w:t xml:space="preserve"> náleží ode dne převzetí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Kupujícímu s výhradním neomezeným právem k užívání </w:t>
      </w:r>
      <w:r w:rsidR="00AF73BD"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v nejširším možném rozsahu v souladu s příslušnou právní úpravou příslušného druhu průmyslového či duševního vlastnictví. Právo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je časově</w:t>
      </w:r>
      <w:r w:rsidR="004421A4" w:rsidRPr="005F5BDB">
        <w:rPr>
          <w:rFonts w:ascii="Calibri" w:hAnsi="Calibri" w:cs="Calibri"/>
          <w:bCs/>
          <w:color w:val="000000"/>
          <w:sz w:val="22"/>
          <w:szCs w:val="22"/>
        </w:rPr>
        <w:t xml:space="preserve"> i </w:t>
      </w:r>
      <w:r w:rsidR="009760E9" w:rsidRPr="005F5BDB">
        <w:rPr>
          <w:rFonts w:ascii="Calibri" w:hAnsi="Calibri" w:cs="Calibri"/>
          <w:bCs/>
          <w:color w:val="000000"/>
          <w:sz w:val="22"/>
          <w:szCs w:val="22"/>
        </w:rPr>
        <w:t>teritoriálně</w:t>
      </w:r>
      <w:r w:rsidR="00941661" w:rsidRPr="005F5BDB">
        <w:rPr>
          <w:rFonts w:ascii="Calibri" w:hAnsi="Calibri" w:cs="Calibri"/>
          <w:bCs/>
          <w:color w:val="000000"/>
          <w:sz w:val="22"/>
          <w:szCs w:val="22"/>
        </w:rPr>
        <w:t xml:space="preserve"> neomezené</w:t>
      </w:r>
      <w:r w:rsidR="009760E9" w:rsidRPr="005F5BDB">
        <w:rPr>
          <w:rFonts w:ascii="Calibri" w:hAnsi="Calibri" w:cs="Calibri"/>
          <w:bCs/>
          <w:color w:val="000000"/>
          <w:sz w:val="22"/>
          <w:szCs w:val="22"/>
        </w:rPr>
        <w:t xml:space="preserve">, převoditelné s právem sublicence a postupitelné bez nutnosti souhlasu původce či majitele průmyslového </w:t>
      </w:r>
      <w:r w:rsidR="00BD29F3" w:rsidRPr="005F5BDB">
        <w:rPr>
          <w:rFonts w:ascii="Calibri" w:hAnsi="Calibri" w:cs="Calibri"/>
          <w:bCs/>
          <w:color w:val="000000"/>
          <w:sz w:val="22"/>
          <w:szCs w:val="22"/>
        </w:rPr>
        <w:t>a/nebo jiného</w:t>
      </w:r>
      <w:r w:rsidR="009760E9" w:rsidRPr="005F5BDB">
        <w:rPr>
          <w:rFonts w:ascii="Calibri" w:hAnsi="Calibri" w:cs="Calibri"/>
          <w:bCs/>
          <w:color w:val="000000"/>
          <w:sz w:val="22"/>
          <w:szCs w:val="22"/>
        </w:rPr>
        <w:t xml:space="preserve"> duševního vlastnictví. </w:t>
      </w:r>
      <w:r w:rsidR="008F2393" w:rsidRPr="005F5BDB">
        <w:rPr>
          <w:rFonts w:ascii="Calibri" w:hAnsi="Calibri" w:cs="Calibri"/>
          <w:bCs/>
          <w:color w:val="000000"/>
          <w:sz w:val="22"/>
          <w:szCs w:val="22"/>
        </w:rPr>
        <w:t xml:space="preserve">Úplata </w:t>
      </w:r>
      <w:r w:rsidR="009760E9" w:rsidRPr="005F5BDB">
        <w:rPr>
          <w:rFonts w:ascii="Calibri" w:hAnsi="Calibri" w:cs="Calibri"/>
          <w:bCs/>
          <w:color w:val="000000"/>
          <w:sz w:val="22"/>
          <w:szCs w:val="22"/>
        </w:rPr>
        <w:t xml:space="preserve">za poskytnutí těchto práv je zahrnuta v kupní </w:t>
      </w:r>
      <w:r w:rsidR="00C176CD" w:rsidRPr="005F5BDB">
        <w:rPr>
          <w:rFonts w:ascii="Calibri" w:hAnsi="Calibri" w:cs="Calibri"/>
          <w:bCs/>
          <w:color w:val="000000"/>
          <w:sz w:val="22"/>
          <w:szCs w:val="22"/>
        </w:rPr>
        <w:t>C</w:t>
      </w:r>
      <w:r w:rsidR="009760E9" w:rsidRPr="005F5BDB">
        <w:rPr>
          <w:rFonts w:ascii="Calibri" w:hAnsi="Calibri" w:cs="Calibri"/>
          <w:bCs/>
          <w:color w:val="000000"/>
          <w:sz w:val="22"/>
          <w:szCs w:val="22"/>
        </w:rPr>
        <w:t xml:space="preserve">eně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 se dále zavazuje zajistit, aby v</w:t>
      </w:r>
      <w:r w:rsidR="001B39E9" w:rsidRPr="005F5BDB">
        <w:rPr>
          <w:rFonts w:ascii="Calibri" w:hAnsi="Calibri" w:cs="Calibri"/>
          <w:bCs/>
          <w:color w:val="000000"/>
          <w:sz w:val="22"/>
          <w:szCs w:val="22"/>
        </w:rPr>
        <w:t> </w:t>
      </w:r>
      <w:r w:rsidR="00CC164A" w:rsidRPr="005F5BDB">
        <w:rPr>
          <w:rFonts w:ascii="Calibri" w:hAnsi="Calibri" w:cs="Calibri"/>
          <w:bCs/>
          <w:color w:val="000000"/>
          <w:sz w:val="22"/>
          <w:szCs w:val="22"/>
        </w:rPr>
        <w:t>důsledku</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případného porušení povinností Prodávajícího</w:t>
      </w:r>
      <w:r w:rsidR="00DB349C">
        <w:rPr>
          <w:rFonts w:ascii="Calibri" w:hAnsi="Calibri" w:cs="Calibri"/>
          <w:bCs/>
          <w:color w:val="000000"/>
          <w:sz w:val="22"/>
          <w:szCs w:val="22"/>
        </w:rPr>
        <w:t>,</w:t>
      </w:r>
      <w:r w:rsidR="001B39E9" w:rsidRPr="009C0DCD">
        <w:rPr>
          <w:rFonts w:ascii="Calibri" w:hAnsi="Calibri" w:cs="Calibri"/>
          <w:bCs/>
          <w:color w:val="000000"/>
          <w:sz w:val="22"/>
          <w:szCs w:val="22"/>
        </w:rPr>
        <w:t xml:space="preserve"> </w:t>
      </w:r>
      <w:r w:rsidR="00CC164A" w:rsidRPr="009C0DCD">
        <w:rPr>
          <w:rFonts w:ascii="Calibri" w:hAnsi="Calibri" w:cs="Calibri"/>
          <w:bCs/>
          <w:color w:val="000000"/>
          <w:sz w:val="22"/>
          <w:szCs w:val="22"/>
        </w:rPr>
        <w:t xml:space="preserve">stanovených </w:t>
      </w:r>
      <w:r w:rsidR="00FC50E2" w:rsidRPr="005F5BDB">
        <w:rPr>
          <w:rFonts w:ascii="Calibri" w:hAnsi="Calibri" w:cs="Calibri"/>
          <w:bCs/>
          <w:color w:val="000000"/>
          <w:sz w:val="22"/>
          <w:szCs w:val="22"/>
        </w:rPr>
        <w:t>v tomto článku</w:t>
      </w:r>
      <w:r w:rsidR="00CC164A"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Rámcové smlouvy, </w:t>
      </w:r>
      <w:r w:rsidR="00CC164A" w:rsidRPr="009C0DCD">
        <w:rPr>
          <w:rFonts w:ascii="Calibri" w:hAnsi="Calibri" w:cs="Calibri"/>
          <w:bCs/>
          <w:color w:val="000000"/>
          <w:sz w:val="22"/>
          <w:szCs w:val="22"/>
        </w:rPr>
        <w:t xml:space="preserve">či </w:t>
      </w:r>
      <w:r w:rsidR="00DB349C">
        <w:rPr>
          <w:rFonts w:ascii="Calibri" w:hAnsi="Calibri" w:cs="Calibri"/>
          <w:bCs/>
          <w:color w:val="000000"/>
          <w:sz w:val="22"/>
          <w:szCs w:val="22"/>
        </w:rPr>
        <w:t xml:space="preserve">v důsledku </w:t>
      </w:r>
      <w:r w:rsidR="00CC164A" w:rsidRPr="009C0DCD">
        <w:rPr>
          <w:rFonts w:ascii="Calibri" w:hAnsi="Calibri" w:cs="Calibri"/>
          <w:bCs/>
          <w:color w:val="000000"/>
          <w:sz w:val="22"/>
          <w:szCs w:val="22"/>
        </w:rPr>
        <w:t>nepravdivost</w:t>
      </w:r>
      <w:r w:rsidR="00DB349C">
        <w:rPr>
          <w:rFonts w:ascii="Calibri" w:hAnsi="Calibri" w:cs="Calibri"/>
          <w:bCs/>
          <w:color w:val="000000"/>
          <w:sz w:val="22"/>
          <w:szCs w:val="22"/>
        </w:rPr>
        <w:t>i</w:t>
      </w:r>
      <w:r w:rsidR="00CC164A" w:rsidRPr="005F5BDB">
        <w:rPr>
          <w:rFonts w:ascii="Calibri" w:hAnsi="Calibri" w:cs="Calibri"/>
          <w:bCs/>
          <w:color w:val="000000"/>
          <w:sz w:val="22"/>
          <w:szCs w:val="22"/>
        </w:rPr>
        <w:t xml:space="preserve"> prohlášení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Prodávajícího</w:t>
      </w:r>
      <w:r w:rsidR="00DB349C">
        <w:rPr>
          <w:rFonts w:ascii="Calibri" w:hAnsi="Calibri" w:cs="Calibri"/>
          <w:bCs/>
          <w:color w:val="000000"/>
          <w:sz w:val="22"/>
          <w:szCs w:val="22"/>
        </w:rPr>
        <w:t>,</w:t>
      </w:r>
      <w:r w:rsidR="00CC164A" w:rsidRPr="009C0DCD">
        <w:rPr>
          <w:rFonts w:ascii="Calibri" w:hAnsi="Calibri" w:cs="Calibri"/>
          <w:bCs/>
          <w:color w:val="000000"/>
          <w:sz w:val="22"/>
          <w:szCs w:val="22"/>
        </w:rPr>
        <w:t xml:space="preserve"> nedošlo k jakémukoliv poškození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 xml:space="preserve">Kupujícího, příp. </w:t>
      </w:r>
      <w:r w:rsidR="00FC50E2" w:rsidRPr="005F5BDB">
        <w:rPr>
          <w:rFonts w:ascii="Calibri" w:hAnsi="Calibri" w:cs="Calibri"/>
          <w:bCs/>
          <w:color w:val="000000"/>
          <w:sz w:val="22"/>
          <w:szCs w:val="22"/>
        </w:rPr>
        <w:t>třetí</w:t>
      </w:r>
      <w:r w:rsidR="00CC164A" w:rsidRPr="005F5BDB">
        <w:rPr>
          <w:rFonts w:ascii="Calibri" w:hAnsi="Calibri" w:cs="Calibri"/>
          <w:bCs/>
          <w:color w:val="000000"/>
          <w:sz w:val="22"/>
          <w:szCs w:val="22"/>
        </w:rPr>
        <w:t xml:space="preserve"> osoby. </w:t>
      </w:r>
    </w:p>
    <w:p w14:paraId="46EEEC46" w14:textId="24A9F21A" w:rsidR="00CC164A" w:rsidRDefault="00CC164A" w:rsidP="00A23CAF">
      <w:pPr>
        <w:pStyle w:val="Odstavecseseznamem"/>
        <w:spacing w:before="60" w:after="120"/>
        <w:ind w:left="567"/>
        <w:contextualSpacing w:val="0"/>
        <w:jc w:val="both"/>
        <w:rPr>
          <w:rFonts w:ascii="Calibri" w:hAnsi="Calibri" w:cs="Calibri"/>
          <w:bCs/>
          <w:color w:val="000000"/>
          <w:sz w:val="22"/>
          <w:szCs w:val="22"/>
        </w:rPr>
      </w:pPr>
      <w:r w:rsidRPr="005F5BDB">
        <w:rPr>
          <w:rFonts w:ascii="Calibri" w:hAnsi="Calibri" w:cs="Calibri"/>
          <w:bCs/>
          <w:color w:val="000000"/>
          <w:sz w:val="22"/>
          <w:szCs w:val="22"/>
        </w:rPr>
        <w:t xml:space="preserve">Prodávající je povinen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w:t>
      </w:r>
      <w:r w:rsidR="001B39E9"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místa </w:t>
      </w:r>
      <w:r w:rsidR="00DB349C">
        <w:rPr>
          <w:rFonts w:ascii="Calibri" w:hAnsi="Calibri" w:cs="Calibri"/>
          <w:bCs/>
          <w:color w:val="000000"/>
          <w:sz w:val="22"/>
          <w:szCs w:val="22"/>
        </w:rPr>
        <w:t>plnění</w:t>
      </w:r>
      <w:r w:rsidRPr="009C0DCD">
        <w:rPr>
          <w:rFonts w:ascii="Calibri" w:hAnsi="Calibri" w:cs="Calibri"/>
          <w:bCs/>
          <w:color w:val="000000"/>
          <w:sz w:val="22"/>
          <w:szCs w:val="22"/>
        </w:rPr>
        <w:t xml:space="preserve"> informovat Kupujícího písemně o</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povaze a rozsahu </w:t>
      </w:r>
      <w:r w:rsidR="00FC50E2" w:rsidRPr="005F5BDB">
        <w:rPr>
          <w:rFonts w:ascii="Calibri" w:hAnsi="Calibri" w:cs="Calibri"/>
          <w:bCs/>
          <w:color w:val="000000"/>
          <w:sz w:val="22"/>
          <w:szCs w:val="22"/>
        </w:rPr>
        <w:t xml:space="preserve">průmyslového a/nebo jiného duševního vlastnictví vztahujícího se k </w:t>
      </w:r>
      <w:r w:rsidR="00534BE0" w:rsidRPr="005F5BDB">
        <w:rPr>
          <w:rFonts w:ascii="Calibri" w:hAnsi="Calibri" w:cs="Calibri"/>
          <w:bCs/>
          <w:color w:val="000000"/>
          <w:sz w:val="22"/>
          <w:szCs w:val="22"/>
        </w:rPr>
        <w:t>Věcem</w:t>
      </w:r>
      <w:r w:rsidRPr="005F5BDB">
        <w:rPr>
          <w:rFonts w:ascii="Calibri" w:hAnsi="Calibri" w:cs="Calibri"/>
          <w:bCs/>
          <w:color w:val="000000"/>
          <w:sz w:val="22"/>
          <w:szCs w:val="22"/>
        </w:rPr>
        <w:t>, příp.</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k </w:t>
      </w:r>
      <w:r w:rsidRPr="009C0DCD">
        <w:rPr>
          <w:rFonts w:ascii="Calibri" w:hAnsi="Calibri" w:cs="Calibri"/>
          <w:bCs/>
          <w:color w:val="000000"/>
          <w:sz w:val="22"/>
          <w:szCs w:val="22"/>
        </w:rPr>
        <w:t>technické dokumentac</w:t>
      </w:r>
      <w:r w:rsidR="005D7262" w:rsidRPr="009C0DCD">
        <w:rPr>
          <w:rFonts w:ascii="Calibri" w:hAnsi="Calibri" w:cs="Calibri"/>
          <w:bCs/>
          <w:color w:val="000000"/>
          <w:sz w:val="22"/>
          <w:szCs w:val="22"/>
        </w:rPr>
        <w:t>i</w:t>
      </w:r>
      <w:r w:rsidRPr="005F5BDB">
        <w:rPr>
          <w:rFonts w:ascii="Calibri" w:hAnsi="Calibri" w:cs="Calibri"/>
          <w:bCs/>
          <w:color w:val="000000"/>
          <w:sz w:val="22"/>
          <w:szCs w:val="22"/>
        </w:rPr>
        <w:t xml:space="preserve">. Pokud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či technická</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dokumentace není předmětem ochrany</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 xml:space="preserve">průmyslového a/nebo jiného duševního vlastnictví </w:t>
      </w:r>
      <w:r w:rsidRPr="005F5BDB">
        <w:rPr>
          <w:rFonts w:ascii="Calibri" w:hAnsi="Calibri" w:cs="Calibri"/>
          <w:bCs/>
          <w:color w:val="000000"/>
          <w:sz w:val="22"/>
          <w:szCs w:val="22"/>
        </w:rPr>
        <w:t>Prodávajícího ani třetích osob, je Prodávající povinen</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vydat Kupujícímu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 místa</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plnění</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 xml:space="preserve">písemné </w:t>
      </w:r>
      <w:r w:rsidR="00FC50E2" w:rsidRPr="005F5BDB">
        <w:rPr>
          <w:rFonts w:ascii="Calibri" w:hAnsi="Calibri" w:cs="Calibri"/>
          <w:bCs/>
          <w:color w:val="000000"/>
          <w:sz w:val="22"/>
          <w:szCs w:val="22"/>
        </w:rPr>
        <w:t>potvrzení</w:t>
      </w:r>
      <w:r w:rsidRPr="005F5BDB">
        <w:rPr>
          <w:rFonts w:ascii="Calibri" w:hAnsi="Calibri" w:cs="Calibri"/>
          <w:bCs/>
          <w:color w:val="000000"/>
          <w:sz w:val="22"/>
          <w:szCs w:val="22"/>
        </w:rPr>
        <w:t xml:space="preserve"> o tom, že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w:t>
      </w:r>
      <w:r w:rsidR="00DB349C" w:rsidRPr="005F5BDB">
        <w:rPr>
          <w:rFonts w:ascii="Calibri" w:hAnsi="Calibri" w:cs="Calibri"/>
          <w:bCs/>
          <w:color w:val="000000"/>
          <w:sz w:val="22"/>
          <w:szCs w:val="22"/>
        </w:rPr>
        <w:t>je</w:t>
      </w:r>
      <w:r w:rsidR="00DB349C">
        <w:rPr>
          <w:rFonts w:ascii="Calibri" w:hAnsi="Calibri" w:cs="Calibri"/>
          <w:bCs/>
          <w:color w:val="000000"/>
          <w:sz w:val="22"/>
          <w:szCs w:val="22"/>
        </w:rPr>
        <w:t>jich</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část či technická dokumentace není předmětem</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ochrany průmyslového ani jiného duševního vlastnictví</w:t>
      </w:r>
      <w:r w:rsidRPr="005F5BDB">
        <w:rPr>
          <w:rFonts w:ascii="Calibri" w:hAnsi="Calibri" w:cs="Calibri"/>
          <w:bCs/>
          <w:color w:val="000000"/>
          <w:sz w:val="22"/>
          <w:szCs w:val="22"/>
        </w:rPr>
        <w:t>.</w:t>
      </w:r>
    </w:p>
    <w:p w14:paraId="0B92F7A6" w14:textId="13754023" w:rsidR="008717AE" w:rsidRPr="005F5BDB" w:rsidRDefault="00C47C29" w:rsidP="00445A8E">
      <w:pPr>
        <w:pStyle w:val="Odstavecseseznamem"/>
        <w:spacing w:after="120"/>
        <w:ind w:left="567" w:hanging="567"/>
        <w:jc w:val="both"/>
        <w:rPr>
          <w:rFonts w:ascii="Calibri" w:hAnsi="Calibri" w:cs="Calibri"/>
          <w:b/>
          <w:sz w:val="22"/>
          <w:szCs w:val="22"/>
        </w:rPr>
      </w:pPr>
      <w:r w:rsidRPr="005F5BDB">
        <w:rPr>
          <w:rFonts w:ascii="Calibri" w:hAnsi="Calibri" w:cs="Calibri"/>
          <w:bCs/>
          <w:sz w:val="22"/>
          <w:szCs w:val="22"/>
        </w:rPr>
        <w:t>6.4</w:t>
      </w:r>
      <w:r w:rsidRPr="005F5BDB">
        <w:rPr>
          <w:rFonts w:ascii="Calibri" w:hAnsi="Calibri" w:cs="Calibri"/>
          <w:b/>
          <w:sz w:val="22"/>
          <w:szCs w:val="22"/>
        </w:rPr>
        <w:tab/>
      </w:r>
      <w:r w:rsidR="007F6E99" w:rsidRPr="005F5BDB">
        <w:rPr>
          <w:rFonts w:ascii="Calibri" w:hAnsi="Calibri" w:cs="Calibri"/>
          <w:b/>
          <w:sz w:val="22"/>
          <w:szCs w:val="22"/>
        </w:rPr>
        <w:t>Vyšší moc</w:t>
      </w:r>
    </w:p>
    <w:p w14:paraId="20335826" w14:textId="274BCB7D" w:rsidR="00CC164A" w:rsidRPr="005F5BDB" w:rsidRDefault="00CC164A">
      <w:pPr>
        <w:pStyle w:val="Odstavecseseznamem"/>
        <w:spacing w:before="60" w:after="120"/>
        <w:ind w:left="567"/>
        <w:contextualSpacing w:val="0"/>
        <w:jc w:val="both"/>
        <w:rPr>
          <w:rFonts w:ascii="Calibri" w:hAnsi="Calibri" w:cs="Calibri"/>
          <w:color w:val="000000"/>
          <w:sz w:val="22"/>
          <w:szCs w:val="22"/>
        </w:rPr>
      </w:pPr>
      <w:bookmarkStart w:id="33" w:name="_Hlk72322430"/>
      <w:r w:rsidRPr="005F5BDB">
        <w:rPr>
          <w:rFonts w:ascii="Calibri" w:hAnsi="Calibri" w:cs="Calibri"/>
          <w:color w:val="000000"/>
          <w:sz w:val="22"/>
          <w:szCs w:val="22"/>
        </w:rPr>
        <w:t>V případě výskytu události vyšší moci se 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dobu, po kterou trvá událost vyšší moci, prodlužují lhůty</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pro plnění povinností stanovených </w:t>
      </w:r>
      <w:r w:rsidR="00C87148" w:rsidRPr="005F5BDB">
        <w:rPr>
          <w:rFonts w:ascii="Calibri" w:hAnsi="Calibri" w:cs="Calibri"/>
          <w:color w:val="000000"/>
          <w:sz w:val="22"/>
          <w:szCs w:val="22"/>
        </w:rPr>
        <w:t>S</w:t>
      </w:r>
      <w:r w:rsidRPr="005F5BDB">
        <w:rPr>
          <w:rFonts w:ascii="Calibri" w:hAnsi="Calibri" w:cs="Calibri"/>
          <w:color w:val="000000"/>
          <w:sz w:val="22"/>
          <w:szCs w:val="22"/>
        </w:rPr>
        <w:t>mluvním stranám</w:t>
      </w:r>
      <w:r w:rsidR="008717AE" w:rsidRPr="005F5BDB">
        <w:rPr>
          <w:rFonts w:ascii="Calibri" w:hAnsi="Calibri" w:cs="Calibri"/>
          <w:color w:val="000000"/>
          <w:sz w:val="22"/>
          <w:szCs w:val="22"/>
        </w:rPr>
        <w:t xml:space="preserve"> </w:t>
      </w:r>
      <w:r w:rsidR="00FC50E2" w:rsidRPr="005F5BDB">
        <w:rPr>
          <w:rFonts w:ascii="Calibri" w:hAnsi="Calibri" w:cs="Calibri"/>
          <w:color w:val="000000"/>
          <w:sz w:val="22"/>
          <w:szCs w:val="22"/>
        </w:rPr>
        <w:t>touto</w:t>
      </w:r>
      <w:r w:rsidRPr="005F5BDB">
        <w:rPr>
          <w:rFonts w:ascii="Calibri" w:hAnsi="Calibri" w:cs="Calibri"/>
          <w:color w:val="000000"/>
          <w:sz w:val="22"/>
          <w:szCs w:val="22"/>
        </w:rPr>
        <w:t xml:space="preserve"> </w:t>
      </w:r>
      <w:r w:rsidR="0060403C" w:rsidRPr="005F5BDB">
        <w:rPr>
          <w:rFonts w:ascii="Calibri" w:hAnsi="Calibri" w:cs="Calibri"/>
          <w:color w:val="000000"/>
          <w:sz w:val="22"/>
          <w:szCs w:val="22"/>
        </w:rPr>
        <w:t>Rámcovou</w:t>
      </w:r>
      <w:r w:rsidR="00C176CD"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smlouvou nebo </w:t>
      </w:r>
      <w:r w:rsidR="00FC50E2" w:rsidRPr="005F5BDB">
        <w:rPr>
          <w:rFonts w:ascii="Calibri" w:hAnsi="Calibri" w:cs="Calibri"/>
          <w:color w:val="000000"/>
          <w:sz w:val="22"/>
          <w:szCs w:val="22"/>
        </w:rPr>
        <w:t xml:space="preserve">Dílčí smlouvou. Smluvní strana postižená vyšší mocí je povinna druhou </w:t>
      </w:r>
      <w:r w:rsidR="00AF2441" w:rsidRPr="005F5BDB">
        <w:rPr>
          <w:rFonts w:ascii="Calibri" w:hAnsi="Calibri" w:cs="Calibri"/>
          <w:color w:val="000000"/>
          <w:sz w:val="22"/>
          <w:szCs w:val="22"/>
        </w:rPr>
        <w:t>S</w:t>
      </w:r>
      <w:r w:rsidR="00FC50E2" w:rsidRPr="005F5BDB">
        <w:rPr>
          <w:rFonts w:ascii="Calibri" w:hAnsi="Calibri" w:cs="Calibri"/>
          <w:color w:val="000000"/>
          <w:sz w:val="22"/>
          <w:szCs w:val="22"/>
        </w:rPr>
        <w:t xml:space="preserve">mluvní stranu </w:t>
      </w:r>
      <w:r w:rsidRPr="005F5BDB">
        <w:rPr>
          <w:rFonts w:ascii="Calibri" w:hAnsi="Calibri" w:cs="Calibri"/>
          <w:color w:val="000000"/>
          <w:sz w:val="22"/>
          <w:szCs w:val="22"/>
        </w:rPr>
        <w:t>o výskytu a zániku</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události vyšší moci bez zbytečného prodlení písemně</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informovat. Za událost vyšší</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moci nejsou zejména považovány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výluka, zpoždění dodávek subdodavatelů, platební neschopnost,</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nedostatek pracovních sil nebo materiálu. Za události</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vyšší moci se především považují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zemětřesení, povodeň, rozsáhlý požár</w:t>
      </w:r>
      <w:r w:rsidR="00DB349C">
        <w:rPr>
          <w:rFonts w:ascii="Calibri" w:hAnsi="Calibri" w:cs="Calibri"/>
          <w:color w:val="000000"/>
          <w:sz w:val="22"/>
          <w:szCs w:val="22"/>
        </w:rPr>
        <w:t>, epidemie, pandemie</w:t>
      </w:r>
      <w:r w:rsidRPr="009C0DCD">
        <w:rPr>
          <w:rFonts w:ascii="Calibri" w:hAnsi="Calibri" w:cs="Calibri"/>
          <w:color w:val="000000"/>
          <w:sz w:val="22"/>
          <w:szCs w:val="22"/>
        </w:rPr>
        <w:t xml:space="preserve"> a</w:t>
      </w:r>
      <w:r w:rsidR="008717AE" w:rsidRPr="009C0DCD">
        <w:rPr>
          <w:rFonts w:ascii="Calibri" w:hAnsi="Calibri" w:cs="Calibri"/>
          <w:color w:val="000000"/>
          <w:sz w:val="22"/>
          <w:szCs w:val="22"/>
        </w:rPr>
        <w:t>/</w:t>
      </w:r>
      <w:r w:rsidRPr="005F5BDB">
        <w:rPr>
          <w:rFonts w:ascii="Calibri" w:hAnsi="Calibri" w:cs="Calibri"/>
          <w:color w:val="000000"/>
          <w:sz w:val="22"/>
          <w:szCs w:val="22"/>
        </w:rPr>
        <w:t>nebo válka.</w:t>
      </w:r>
    </w:p>
    <w:bookmarkEnd w:id="33"/>
    <w:p w14:paraId="27D8AD4A" w14:textId="071C3B7B" w:rsidR="00A91182" w:rsidRPr="005F5BDB" w:rsidRDefault="00F42D32" w:rsidP="00B37712">
      <w:pPr>
        <w:pStyle w:val="Odstavecseseznamem"/>
        <w:numPr>
          <w:ilvl w:val="1"/>
          <w:numId w:val="13"/>
        </w:numPr>
        <w:spacing w:after="120"/>
        <w:ind w:left="567" w:hanging="567"/>
        <w:jc w:val="both"/>
        <w:rPr>
          <w:rFonts w:ascii="Calibri" w:hAnsi="Calibri" w:cs="Calibri"/>
          <w:sz w:val="22"/>
          <w:szCs w:val="22"/>
        </w:rPr>
      </w:pPr>
      <w:r w:rsidRPr="005F5BDB">
        <w:rPr>
          <w:rFonts w:ascii="Calibri" w:hAnsi="Calibri" w:cs="Calibri"/>
          <w:b/>
          <w:sz w:val="22"/>
          <w:szCs w:val="22"/>
        </w:rPr>
        <w:t>Pojištění</w:t>
      </w:r>
    </w:p>
    <w:p w14:paraId="5F248864" w14:textId="71A078C4" w:rsidR="00603516" w:rsidRDefault="00603516" w:rsidP="00445A8E">
      <w:pPr>
        <w:pStyle w:val="Odstavecseseznamem"/>
        <w:spacing w:after="120"/>
        <w:ind w:left="567"/>
        <w:contextualSpacing w:val="0"/>
        <w:jc w:val="both"/>
        <w:rPr>
          <w:rFonts w:ascii="Calibri" w:hAnsi="Calibri" w:cs="Calibri"/>
          <w:sz w:val="22"/>
          <w:szCs w:val="22"/>
        </w:rPr>
      </w:pPr>
      <w:bookmarkStart w:id="34" w:name="_Hlk92973789"/>
      <w:r w:rsidRPr="00445A8E">
        <w:rPr>
          <w:rFonts w:ascii="Calibri" w:hAnsi="Calibri" w:cs="Calibri"/>
          <w:sz w:val="22"/>
          <w:szCs w:val="22"/>
        </w:rPr>
        <w:t xml:space="preserve">Prodávající se zavazuje nejpozději ke dni uzavření této </w:t>
      </w:r>
      <w:r w:rsidR="008170F4" w:rsidRPr="00445A8E">
        <w:rPr>
          <w:rFonts w:ascii="Calibri" w:hAnsi="Calibri" w:cs="Calibri"/>
          <w:sz w:val="22"/>
          <w:szCs w:val="22"/>
        </w:rPr>
        <w:t>Rámcové</w:t>
      </w:r>
      <w:r w:rsidRPr="00445A8E">
        <w:rPr>
          <w:rFonts w:ascii="Calibri" w:hAnsi="Calibri" w:cs="Calibri"/>
          <w:sz w:val="22"/>
          <w:szCs w:val="22"/>
        </w:rPr>
        <w:t xml:space="preserve"> smlouvy Kupujícímu doložit, že má v dostatečném rozsahu sjednáno pojištění pro případ škody způsobené při podnikání třetím osobám, a dále pojištění pro případ škody způsobené porušením povinností z </w:t>
      </w:r>
      <w:bookmarkStart w:id="35" w:name="_Hlk74056296"/>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Dílčích smluv</w:t>
      </w:r>
      <w:bookmarkEnd w:id="35"/>
      <w:r w:rsidRPr="00445A8E">
        <w:rPr>
          <w:rFonts w:ascii="Calibri" w:hAnsi="Calibri" w:cs="Calibri"/>
          <w:sz w:val="22"/>
          <w:szCs w:val="22"/>
        </w:rPr>
        <w:t xml:space="preserve">, a to s minimálním limitem pojistného </w:t>
      </w:r>
      <w:r w:rsidRPr="004C116F">
        <w:rPr>
          <w:rFonts w:ascii="Calibri" w:hAnsi="Calibri" w:cs="Calibri"/>
          <w:sz w:val="22"/>
          <w:szCs w:val="22"/>
        </w:rPr>
        <w:t xml:space="preserve">plnění </w:t>
      </w:r>
      <w:r w:rsidR="003A49FC" w:rsidRPr="00CA19C3">
        <w:rPr>
          <w:rFonts w:ascii="Calibri" w:hAnsi="Calibri" w:cs="Calibri"/>
          <w:sz w:val="22"/>
          <w:szCs w:val="22"/>
        </w:rPr>
        <w:t>1.0</w:t>
      </w:r>
      <w:r w:rsidR="0060403C" w:rsidRPr="00CA19C3">
        <w:rPr>
          <w:rFonts w:ascii="Calibri" w:hAnsi="Calibri" w:cs="Calibri"/>
          <w:sz w:val="22"/>
          <w:szCs w:val="22"/>
        </w:rPr>
        <w:t>00.000,-</w:t>
      </w:r>
      <w:r w:rsidRPr="00CA19C3">
        <w:rPr>
          <w:rFonts w:ascii="Calibri" w:hAnsi="Calibri" w:cs="Calibri"/>
          <w:sz w:val="22"/>
          <w:szCs w:val="22"/>
        </w:rPr>
        <w:t xml:space="preserve"> Kč</w:t>
      </w:r>
      <w:r w:rsidR="0060403C" w:rsidRPr="00CA19C3">
        <w:rPr>
          <w:rFonts w:ascii="Calibri" w:hAnsi="Calibri" w:cs="Calibri"/>
          <w:sz w:val="22"/>
          <w:szCs w:val="22"/>
        </w:rPr>
        <w:t xml:space="preserve"> (slovy </w:t>
      </w:r>
      <w:r w:rsidR="003A49FC" w:rsidRPr="00CA19C3">
        <w:rPr>
          <w:rFonts w:ascii="Calibri" w:hAnsi="Calibri" w:cs="Calibri"/>
          <w:sz w:val="22"/>
          <w:szCs w:val="22"/>
        </w:rPr>
        <w:t>jeden milion</w:t>
      </w:r>
      <w:r w:rsidR="0060403C" w:rsidRPr="004C116F">
        <w:rPr>
          <w:rFonts w:ascii="Calibri" w:hAnsi="Calibri" w:cs="Calibri"/>
          <w:sz w:val="22"/>
          <w:szCs w:val="22"/>
        </w:rPr>
        <w:t xml:space="preserve"> korun</w:t>
      </w:r>
      <w:r w:rsidR="0060403C" w:rsidRPr="00445A8E">
        <w:rPr>
          <w:rFonts w:ascii="Calibri" w:hAnsi="Calibri" w:cs="Calibri"/>
          <w:sz w:val="22"/>
          <w:szCs w:val="22"/>
        </w:rPr>
        <w:t xml:space="preserve"> českých)</w:t>
      </w:r>
      <w:r w:rsidRPr="00445A8E">
        <w:rPr>
          <w:rFonts w:ascii="Calibri" w:hAnsi="Calibri" w:cs="Calibri"/>
          <w:sz w:val="22"/>
          <w:szCs w:val="22"/>
        </w:rPr>
        <w:t xml:space="preserve">. Za doložení této skutečnosti se považuje předložení úředně ověřené kopie uzavřené pojistné smlouvy, příp. písemného potvrzení pojišťovny o uzavření pojistné smlouvy, jež bude odpovídat sjednaným podmínkám. Výše uvedené pojištění musí Prodávající udržovat v platnosti po celou dobu trvání </w:t>
      </w:r>
      <w:bookmarkStart w:id="36" w:name="_Hlk74056342"/>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 </w:t>
      </w:r>
      <w:r w:rsidR="00DB349C" w:rsidRPr="00445A8E">
        <w:rPr>
          <w:rFonts w:ascii="Calibri" w:hAnsi="Calibri" w:cs="Calibri"/>
          <w:sz w:val="22"/>
          <w:szCs w:val="22"/>
        </w:rPr>
        <w:t xml:space="preserve">Dílčích smluv </w:t>
      </w:r>
      <w:bookmarkEnd w:id="36"/>
      <w:r w:rsidR="00DB349C" w:rsidRPr="00445A8E">
        <w:rPr>
          <w:rFonts w:ascii="Calibri" w:hAnsi="Calibri" w:cs="Calibri"/>
          <w:sz w:val="22"/>
          <w:szCs w:val="22"/>
        </w:rPr>
        <w:t xml:space="preserve">a </w:t>
      </w:r>
      <w:r w:rsidRPr="00445A8E">
        <w:rPr>
          <w:rFonts w:ascii="Calibri" w:hAnsi="Calibri" w:cs="Calibri"/>
          <w:sz w:val="22"/>
          <w:szCs w:val="22"/>
        </w:rPr>
        <w:t xml:space="preserve">v případě jakýchkoliv změn musí neprodleně písemně informovat Kupujícího. V případě nesplnění povinností uvedených v tomto odstavci vzniká Kupujícímu právo odstoupit </w:t>
      </w:r>
      <w:bookmarkStart w:id="37" w:name="_Hlk74056364"/>
      <w:r w:rsidRPr="00445A8E">
        <w:rPr>
          <w:rFonts w:ascii="Calibri" w:hAnsi="Calibri" w:cs="Calibri"/>
          <w:sz w:val="22"/>
          <w:szCs w:val="22"/>
        </w:rPr>
        <w:t xml:space="preserve">od 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od Dílčí smlouvy.</w:t>
      </w:r>
    </w:p>
    <w:p w14:paraId="4D2ED8FD" w14:textId="67D217AC" w:rsidR="00A91182" w:rsidRPr="00445A8E" w:rsidRDefault="006B7D8D" w:rsidP="00B37712">
      <w:pPr>
        <w:pStyle w:val="Odstavecseseznamem"/>
        <w:numPr>
          <w:ilvl w:val="1"/>
          <w:numId w:val="13"/>
        </w:numPr>
        <w:spacing w:after="120"/>
        <w:ind w:left="567" w:hanging="567"/>
        <w:jc w:val="both"/>
        <w:rPr>
          <w:rFonts w:ascii="Calibri" w:hAnsi="Calibri" w:cs="Calibri"/>
          <w:b/>
          <w:sz w:val="22"/>
          <w:szCs w:val="22"/>
        </w:rPr>
      </w:pPr>
      <w:bookmarkStart w:id="38" w:name="_Hlk31698830"/>
      <w:bookmarkEnd w:id="37"/>
      <w:bookmarkEnd w:id="34"/>
      <w:r>
        <w:rPr>
          <w:rFonts w:ascii="Calibri" w:hAnsi="Calibri" w:cs="Calibri"/>
          <w:b/>
          <w:sz w:val="22"/>
          <w:szCs w:val="22"/>
        </w:rPr>
        <w:t>Ú</w:t>
      </w:r>
      <w:r w:rsidR="00A91182" w:rsidRPr="00445A8E">
        <w:rPr>
          <w:rFonts w:ascii="Calibri" w:hAnsi="Calibri" w:cs="Calibri"/>
          <w:b/>
          <w:sz w:val="22"/>
          <w:szCs w:val="22"/>
        </w:rPr>
        <w:t>pad</w:t>
      </w:r>
      <w:r>
        <w:rPr>
          <w:rFonts w:ascii="Calibri" w:hAnsi="Calibri" w:cs="Calibri"/>
          <w:b/>
          <w:sz w:val="22"/>
          <w:szCs w:val="22"/>
        </w:rPr>
        <w:t>ek</w:t>
      </w:r>
      <w:r w:rsidR="00A91182" w:rsidRPr="00445A8E">
        <w:rPr>
          <w:rFonts w:ascii="Calibri" w:hAnsi="Calibri" w:cs="Calibri"/>
          <w:b/>
          <w:sz w:val="22"/>
          <w:szCs w:val="22"/>
        </w:rPr>
        <w:t xml:space="preserve"> či hrozící úpad</w:t>
      </w:r>
      <w:r>
        <w:rPr>
          <w:rFonts w:ascii="Calibri" w:hAnsi="Calibri" w:cs="Calibri"/>
          <w:b/>
          <w:sz w:val="22"/>
          <w:szCs w:val="22"/>
        </w:rPr>
        <w:t>ek</w:t>
      </w:r>
    </w:p>
    <w:p w14:paraId="088628C6" w14:textId="76CFBCFF" w:rsidR="0060403C" w:rsidRPr="000B715E" w:rsidRDefault="0003495C" w:rsidP="00445A8E">
      <w:pPr>
        <w:pStyle w:val="Odstavecseseznamem"/>
        <w:spacing w:after="120"/>
        <w:ind w:left="567"/>
        <w:contextualSpacing w:val="0"/>
        <w:jc w:val="both"/>
        <w:rPr>
          <w:rFonts w:ascii="Calibri" w:hAnsi="Calibri" w:cs="Calibri"/>
          <w:sz w:val="22"/>
          <w:szCs w:val="22"/>
        </w:rPr>
      </w:pPr>
      <w:r w:rsidRPr="000B715E">
        <w:rPr>
          <w:rFonts w:ascii="Calibri" w:hAnsi="Calibri" w:cs="Calibri"/>
          <w:bCs/>
          <w:sz w:val="22"/>
          <w:szCs w:val="22"/>
        </w:rPr>
        <w:t>Prodávající</w:t>
      </w:r>
      <w:bookmarkEnd w:id="38"/>
      <w:r w:rsidRPr="000B715E">
        <w:rPr>
          <w:rFonts w:ascii="Calibri" w:hAnsi="Calibri" w:cs="Calibri"/>
          <w:bCs/>
          <w:sz w:val="22"/>
          <w:szCs w:val="22"/>
        </w:rPr>
        <w:t xml:space="preserve"> se zavazuje bez zbytečného prodlení oznámit Kupujícímu svůj úpadek (insolvenci) nebo hrozící úpadek. Kupující je v případě podezření na úpadek nebo hrozící úpadek Prodávajícího, nebo podezření na neuhrazení </w:t>
      </w:r>
      <w:r w:rsidR="000B715E" w:rsidRPr="00445A8E">
        <w:rPr>
          <w:rFonts w:ascii="Calibri" w:hAnsi="Calibri" w:cs="Calibri"/>
          <w:bCs/>
          <w:sz w:val="22"/>
          <w:szCs w:val="22"/>
        </w:rPr>
        <w:t>daně z přidané hodnoty (dále jen „</w:t>
      </w:r>
      <w:r w:rsidRPr="00445A8E">
        <w:rPr>
          <w:rFonts w:ascii="Calibri" w:hAnsi="Calibri" w:cs="Calibri"/>
          <w:b/>
          <w:i/>
          <w:iCs/>
          <w:sz w:val="22"/>
          <w:szCs w:val="22"/>
        </w:rPr>
        <w:t>DPH</w:t>
      </w:r>
      <w:r w:rsidR="000B715E" w:rsidRPr="00445A8E">
        <w:rPr>
          <w:rFonts w:ascii="Calibri" w:hAnsi="Calibri" w:cs="Calibri"/>
          <w:bCs/>
          <w:sz w:val="22"/>
          <w:szCs w:val="22"/>
        </w:rPr>
        <w:t>“)</w:t>
      </w:r>
      <w:r w:rsidRPr="009C0DCD">
        <w:rPr>
          <w:rFonts w:ascii="Calibri" w:hAnsi="Calibri" w:cs="Calibri"/>
          <w:bCs/>
          <w:sz w:val="22"/>
          <w:szCs w:val="22"/>
        </w:rPr>
        <w:t xml:space="preserve"> nebo její zkrácení či vylákání daňové výhody, oprávněn provést zvláštní způsob zajištění daně, tj. uhradit za Prodávajícího částku D</w:t>
      </w:r>
      <w:r w:rsidRPr="000B715E">
        <w:rPr>
          <w:rFonts w:ascii="Calibri" w:hAnsi="Calibri" w:cs="Calibri"/>
          <w:bCs/>
          <w:sz w:val="22"/>
          <w:szCs w:val="22"/>
        </w:rPr>
        <w:t>PH z uskutečněného zdanitelného plnění přímo jeho místně příslušnému správci daně podle</w:t>
      </w:r>
      <w:r w:rsidR="00DB349C" w:rsidRPr="00445A8E">
        <w:rPr>
          <w:rFonts w:ascii="Calibri" w:hAnsi="Calibri" w:cs="Calibri"/>
          <w:bCs/>
          <w:sz w:val="22"/>
          <w:szCs w:val="22"/>
        </w:rPr>
        <w:t xml:space="preserve"> ust.</w:t>
      </w:r>
      <w:r w:rsidRPr="009C0DCD">
        <w:rPr>
          <w:rFonts w:ascii="Calibri" w:hAnsi="Calibri" w:cs="Calibri"/>
          <w:bCs/>
          <w:sz w:val="22"/>
          <w:szCs w:val="22"/>
        </w:rPr>
        <w:t xml:space="preserve"> §109 a 109a zákona </w:t>
      </w:r>
      <w:r w:rsidR="0070237B">
        <w:rPr>
          <w:rFonts w:ascii="Calibri" w:hAnsi="Calibri" w:cs="Calibri"/>
          <w:bCs/>
          <w:sz w:val="22"/>
          <w:szCs w:val="22"/>
        </w:rPr>
        <w:t>o DPH</w:t>
      </w:r>
      <w:r w:rsidRPr="009C0DCD">
        <w:rPr>
          <w:rFonts w:ascii="Calibri" w:hAnsi="Calibri" w:cs="Calibri"/>
          <w:bCs/>
          <w:sz w:val="22"/>
          <w:szCs w:val="22"/>
        </w:rPr>
        <w:t>. V takovém případě tuto skutečnost Kupující bez zbytečného odkladu oznámí Prodávajícímu</w:t>
      </w:r>
      <w:r w:rsidRPr="000B715E">
        <w:rPr>
          <w:rFonts w:ascii="Calibri" w:hAnsi="Calibri" w:cs="Calibri"/>
          <w:bCs/>
          <w:sz w:val="22"/>
          <w:szCs w:val="22"/>
        </w:rPr>
        <w:t>.</w:t>
      </w:r>
    </w:p>
    <w:p w14:paraId="21CC893D"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Zveřejnění bankovního účtu</w:t>
      </w:r>
    </w:p>
    <w:p w14:paraId="62043BDA" w14:textId="22793D4B"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Prodávající se zavazuje, že bankovní účet jím určený pro zaplacení jakéhokoliv závazku Kupujícího </w:t>
      </w:r>
      <w:r w:rsidR="007B6283" w:rsidRPr="005F5BDB">
        <w:rPr>
          <w:rFonts w:ascii="Calibri" w:hAnsi="Calibri" w:cs="Calibri"/>
          <w:bCs/>
          <w:sz w:val="22"/>
          <w:szCs w:val="22"/>
        </w:rPr>
        <w:t xml:space="preserve">(nebo jeho části) </w:t>
      </w:r>
      <w:r w:rsidRPr="005F5BDB">
        <w:rPr>
          <w:rFonts w:ascii="Calibri" w:hAnsi="Calibri" w:cs="Calibri"/>
          <w:bCs/>
          <w:sz w:val="22"/>
          <w:szCs w:val="22"/>
        </w:rPr>
        <w:t xml:space="preserve">na základě </w:t>
      </w:r>
      <w:bookmarkStart w:id="39" w:name="_Hlk74056590"/>
      <w:r w:rsidRPr="005F5BDB">
        <w:rPr>
          <w:rFonts w:ascii="Calibri" w:hAnsi="Calibri" w:cs="Calibri"/>
          <w:bCs/>
          <w:sz w:val="22"/>
          <w:szCs w:val="22"/>
        </w:rPr>
        <w:t xml:space="preserve">této </w:t>
      </w:r>
      <w:r w:rsidR="00526878">
        <w:rPr>
          <w:rFonts w:ascii="Calibri" w:hAnsi="Calibri" w:cs="Calibri"/>
          <w:bCs/>
          <w:sz w:val="22"/>
          <w:szCs w:val="22"/>
        </w:rPr>
        <w:t xml:space="preserve">Rámcové </w:t>
      </w:r>
      <w:r w:rsidR="007B6283">
        <w:rPr>
          <w:rFonts w:ascii="Calibri" w:hAnsi="Calibri" w:cs="Calibri"/>
          <w:bCs/>
          <w:sz w:val="22"/>
          <w:szCs w:val="22"/>
        </w:rPr>
        <w:t>nebo</w:t>
      </w:r>
      <w:r w:rsidR="00526878">
        <w:rPr>
          <w:rFonts w:ascii="Calibri" w:hAnsi="Calibri" w:cs="Calibri"/>
          <w:bCs/>
          <w:sz w:val="22"/>
          <w:szCs w:val="22"/>
        </w:rPr>
        <w:t xml:space="preserve"> Dílčí smlouvy</w:t>
      </w:r>
      <w:r w:rsidR="007B6283">
        <w:rPr>
          <w:rFonts w:ascii="Calibri" w:hAnsi="Calibri" w:cs="Calibri"/>
          <w:bCs/>
          <w:sz w:val="22"/>
          <w:szCs w:val="22"/>
        </w:rPr>
        <w:t>,</w:t>
      </w:r>
      <w:r w:rsidR="00526878" w:rsidRPr="005F5BDB">
        <w:rPr>
          <w:rFonts w:ascii="Calibri" w:hAnsi="Calibri" w:cs="Calibri"/>
          <w:bCs/>
          <w:sz w:val="22"/>
          <w:szCs w:val="22"/>
        </w:rPr>
        <w:t xml:space="preserve"> </w:t>
      </w:r>
      <w:bookmarkEnd w:id="39"/>
      <w:r w:rsidRPr="005F5BDB">
        <w:rPr>
          <w:rFonts w:ascii="Calibri" w:hAnsi="Calibri" w:cs="Calibri"/>
          <w:bCs/>
          <w:sz w:val="22"/>
          <w:szCs w:val="22"/>
        </w:rPr>
        <w:t xml:space="preserve">bude k datu splatnosti příslušného závazku zveřejněn způsobem umožňujícím dálkový přístup ve smyslu </w:t>
      </w:r>
      <w:r w:rsidR="00DB349C">
        <w:rPr>
          <w:rFonts w:ascii="Calibri" w:hAnsi="Calibri" w:cs="Calibri"/>
          <w:bCs/>
          <w:sz w:val="22"/>
          <w:szCs w:val="22"/>
        </w:rPr>
        <w:t xml:space="preserve">ust. </w:t>
      </w:r>
      <w:r w:rsidRPr="009C0DCD">
        <w:rPr>
          <w:rFonts w:ascii="Calibri" w:hAnsi="Calibri" w:cs="Calibri"/>
          <w:bCs/>
          <w:sz w:val="22"/>
          <w:szCs w:val="22"/>
        </w:rPr>
        <w:t xml:space="preserve">§ 96 odst. 2 zákona o DPH. V případě, že Prodávající </w:t>
      </w:r>
      <w:r w:rsidRPr="009C0DCD">
        <w:rPr>
          <w:rFonts w:ascii="Calibri" w:hAnsi="Calibri" w:cs="Calibri"/>
          <w:bCs/>
          <w:sz w:val="22"/>
          <w:szCs w:val="22"/>
        </w:rPr>
        <w:lastRenderedPageBreak/>
        <w:t xml:space="preserve">nebude mít </w:t>
      </w:r>
      <w:r w:rsidR="00DB349C" w:rsidRPr="00150555">
        <w:rPr>
          <w:rFonts w:ascii="Calibri" w:hAnsi="Calibri" w:cs="Calibri"/>
          <w:bCs/>
          <w:sz w:val="22"/>
          <w:szCs w:val="22"/>
        </w:rPr>
        <w:t>zveřejněný</w:t>
      </w:r>
      <w:r w:rsidR="00DB349C" w:rsidRPr="009C0DCD">
        <w:rPr>
          <w:rFonts w:ascii="Calibri" w:hAnsi="Calibri" w:cs="Calibri"/>
          <w:bCs/>
          <w:sz w:val="22"/>
          <w:szCs w:val="22"/>
        </w:rPr>
        <w:t xml:space="preserve"> </w:t>
      </w:r>
      <w:r w:rsidRPr="009C0DCD">
        <w:rPr>
          <w:rFonts w:ascii="Calibri" w:hAnsi="Calibri" w:cs="Calibri"/>
          <w:bCs/>
          <w:sz w:val="22"/>
          <w:szCs w:val="22"/>
        </w:rPr>
        <w:t>daný účet</w:t>
      </w:r>
      <w:r w:rsidR="00DB349C">
        <w:rPr>
          <w:rFonts w:ascii="Calibri" w:hAnsi="Calibri" w:cs="Calibri"/>
          <w:bCs/>
          <w:sz w:val="22"/>
          <w:szCs w:val="22"/>
        </w:rPr>
        <w:t xml:space="preserve"> uvedeným způsobem</w:t>
      </w:r>
      <w:r w:rsidRPr="005F5BDB">
        <w:rPr>
          <w:rFonts w:ascii="Calibri" w:hAnsi="Calibri" w:cs="Calibri"/>
          <w:bCs/>
          <w:sz w:val="22"/>
          <w:szCs w:val="22"/>
        </w:rPr>
        <w:t xml:space="preserve">, uhradí Kupující pouze část závazku odpovídající základu daně a část závazku odpovídající výši DPH uhradí až po zveřejnění příslušného účtu v registru plátců a identifikovaných osob. U tohoto DPH může Kupující dle své volby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 xml:space="preserve">DPH z uskutečněného zdanitelného plnění podle </w:t>
      </w:r>
      <w:r w:rsidR="000B715E">
        <w:rPr>
          <w:rFonts w:ascii="Calibri" w:hAnsi="Calibri" w:cs="Calibri"/>
          <w:bCs/>
          <w:sz w:val="22"/>
          <w:szCs w:val="22"/>
        </w:rPr>
        <w:t xml:space="preserve">ust. </w:t>
      </w:r>
      <w:r w:rsidRPr="009C0DCD">
        <w:rPr>
          <w:rFonts w:ascii="Calibri" w:hAnsi="Calibri" w:cs="Calibri"/>
          <w:bCs/>
          <w:sz w:val="22"/>
          <w:szCs w:val="22"/>
        </w:rPr>
        <w:t>§ 109a zákona o DPH přímo</w:t>
      </w:r>
      <w:r w:rsidRPr="005F5BDB">
        <w:rPr>
          <w:rFonts w:ascii="Calibri" w:hAnsi="Calibri" w:cs="Calibri"/>
          <w:bCs/>
          <w:sz w:val="22"/>
          <w:szCs w:val="22"/>
        </w:rPr>
        <w:t xml:space="preserve"> místně příslušnému správci daně Prodávajícího.</w:t>
      </w:r>
    </w:p>
    <w:p w14:paraId="4FCEB3C7"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bCs/>
          <w:sz w:val="22"/>
          <w:szCs w:val="22"/>
        </w:rPr>
      </w:pPr>
      <w:r w:rsidRPr="00445A8E">
        <w:rPr>
          <w:rFonts w:ascii="Calibri" w:hAnsi="Calibri" w:cs="Calibri"/>
          <w:b/>
          <w:bCs/>
          <w:sz w:val="22"/>
          <w:szCs w:val="22"/>
        </w:rPr>
        <w:t>Nespolehlivost plátce DPH</w:t>
      </w:r>
    </w:p>
    <w:p w14:paraId="7C124C4A" w14:textId="29BCECA1" w:rsidR="0060403C" w:rsidRPr="005F5BDB" w:rsidRDefault="00603516"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sz w:val="22"/>
          <w:szCs w:val="22"/>
        </w:rPr>
        <w:t xml:space="preserve">Pokud bude Prodávající označen správcem daně za nespolehlivého plátce ve smyslu </w:t>
      </w:r>
      <w:r w:rsidR="000B715E">
        <w:rPr>
          <w:rFonts w:ascii="Calibri" w:hAnsi="Calibri" w:cs="Calibri"/>
          <w:sz w:val="22"/>
          <w:szCs w:val="22"/>
        </w:rPr>
        <w:t xml:space="preserve">ust. </w:t>
      </w:r>
      <w:r w:rsidRPr="009C0DCD">
        <w:rPr>
          <w:rFonts w:ascii="Calibri" w:hAnsi="Calibri" w:cs="Calibri"/>
          <w:sz w:val="22"/>
          <w:szCs w:val="22"/>
        </w:rPr>
        <w:t>§</w:t>
      </w:r>
      <w:r w:rsidR="000B715E">
        <w:rPr>
          <w:rFonts w:ascii="Calibri" w:hAnsi="Calibri" w:cs="Calibri"/>
          <w:sz w:val="22"/>
          <w:szCs w:val="22"/>
        </w:rPr>
        <w:t xml:space="preserve"> </w:t>
      </w:r>
      <w:r w:rsidRPr="009C0DCD">
        <w:rPr>
          <w:rFonts w:ascii="Calibri" w:hAnsi="Calibri" w:cs="Calibri"/>
          <w:sz w:val="22"/>
          <w:szCs w:val="22"/>
        </w:rPr>
        <w:t>106a zákona o DPH, zavazuje se zároveň o této skutečnosti neprodleně písemně informovat Kupujícího spolu s uvedením data, kdy tato skutečnost nastala.</w:t>
      </w:r>
    </w:p>
    <w:p w14:paraId="1DD07B46"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Ručení za nezaplacenou DPH</w:t>
      </w:r>
    </w:p>
    <w:p w14:paraId="753CFCF9" w14:textId="3D05AD27"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Pokud Kupujícímu vznikne podle </w:t>
      </w:r>
      <w:r w:rsidR="000B715E">
        <w:rPr>
          <w:rFonts w:ascii="Calibri" w:hAnsi="Calibri" w:cs="Calibri"/>
          <w:bCs/>
          <w:sz w:val="22"/>
          <w:szCs w:val="22"/>
        </w:rPr>
        <w:t xml:space="preserve">ust. </w:t>
      </w:r>
      <w:r w:rsidRPr="009C0DCD">
        <w:rPr>
          <w:rFonts w:ascii="Calibri" w:hAnsi="Calibri" w:cs="Calibri"/>
          <w:bCs/>
          <w:sz w:val="22"/>
          <w:szCs w:val="22"/>
        </w:rPr>
        <w:t>§ 109 zákona o DPH ručení za nezaplacenou DPH z přijatého zda</w:t>
      </w:r>
      <w:r w:rsidRPr="005F5BDB">
        <w:rPr>
          <w:rFonts w:ascii="Calibri" w:hAnsi="Calibri" w:cs="Calibri"/>
          <w:bCs/>
          <w:sz w:val="22"/>
          <w:szCs w:val="22"/>
        </w:rPr>
        <w:t xml:space="preserve">nitelného plnění od Prodávajícího, má Kupující právo bez souhlasu Prodávajícího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DPH z uskutečněného zdanitelného plnění přímo jeh</w:t>
      </w:r>
      <w:r w:rsidRPr="005F5BDB">
        <w:rPr>
          <w:rFonts w:ascii="Calibri" w:hAnsi="Calibri" w:cs="Calibri"/>
          <w:bCs/>
          <w:sz w:val="22"/>
          <w:szCs w:val="22"/>
        </w:rPr>
        <w:t>o místně příslušnému správci daně podle § 109a zákona o DPH a Prodávajícího o tomto kroku vhodným způsobem vyrozumí.</w:t>
      </w:r>
    </w:p>
    <w:p w14:paraId="0E4191FB" w14:textId="299CDF5A" w:rsidR="0003495C" w:rsidRPr="003138EB" w:rsidRDefault="0003495C" w:rsidP="00B37712">
      <w:pPr>
        <w:pStyle w:val="Odstavecseseznamem"/>
        <w:numPr>
          <w:ilvl w:val="1"/>
          <w:numId w:val="13"/>
        </w:numPr>
        <w:spacing w:after="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Úhrada DPH na účet správce daně se ve všech případech </w:t>
      </w:r>
      <w:r w:rsidR="00A91182" w:rsidRPr="005F5BDB">
        <w:rPr>
          <w:rFonts w:ascii="Calibri" w:hAnsi="Calibri" w:cs="Calibri"/>
          <w:iCs/>
          <w:kern w:val="1"/>
          <w:sz w:val="22"/>
          <w:szCs w:val="22"/>
        </w:rPr>
        <w:t xml:space="preserve">uvedených </w:t>
      </w:r>
      <w:bookmarkStart w:id="40" w:name="_Hlk74056749"/>
      <w:r w:rsidR="00A91182">
        <w:rPr>
          <w:rFonts w:ascii="Calibri" w:hAnsi="Calibri" w:cs="Calibri"/>
          <w:iCs/>
          <w:kern w:val="1"/>
          <w:sz w:val="22"/>
          <w:szCs w:val="22"/>
        </w:rPr>
        <w:t xml:space="preserve">v odst. </w:t>
      </w:r>
      <w:r w:rsidR="006B7D8D">
        <w:rPr>
          <w:rFonts w:ascii="Calibri" w:hAnsi="Calibri" w:cs="Calibri"/>
          <w:iCs/>
          <w:kern w:val="1"/>
          <w:sz w:val="22"/>
          <w:szCs w:val="22"/>
        </w:rPr>
        <w:t xml:space="preserve">6.6 až 6.9 tohoto článku Rámcové smlouvy </w:t>
      </w:r>
      <w:r w:rsidRPr="005F5BDB">
        <w:rPr>
          <w:rFonts w:ascii="Calibri" w:hAnsi="Calibri" w:cs="Calibri"/>
          <w:iCs/>
          <w:kern w:val="1"/>
          <w:sz w:val="22"/>
          <w:szCs w:val="22"/>
        </w:rPr>
        <w:t xml:space="preserve">bez ohledu na další ustanovení </w:t>
      </w:r>
      <w:r w:rsidR="00526878">
        <w:rPr>
          <w:rFonts w:ascii="Calibri" w:hAnsi="Calibri" w:cs="Calibri"/>
          <w:iCs/>
          <w:kern w:val="1"/>
          <w:sz w:val="22"/>
          <w:szCs w:val="22"/>
        </w:rPr>
        <w:t>Rámcové nebo Dílčí s</w:t>
      </w:r>
      <w:r w:rsidR="00526878" w:rsidRPr="005F5BDB">
        <w:rPr>
          <w:rFonts w:ascii="Calibri" w:hAnsi="Calibri" w:cs="Calibri"/>
          <w:iCs/>
          <w:kern w:val="1"/>
          <w:sz w:val="22"/>
          <w:szCs w:val="22"/>
        </w:rPr>
        <w:t xml:space="preserve">mlouvy </w:t>
      </w:r>
      <w:bookmarkEnd w:id="40"/>
      <w:r w:rsidRPr="005F5BDB">
        <w:rPr>
          <w:rFonts w:ascii="Calibri" w:hAnsi="Calibri" w:cs="Calibri"/>
          <w:iCs/>
          <w:kern w:val="1"/>
          <w:sz w:val="22"/>
          <w:szCs w:val="22"/>
        </w:rPr>
        <w:t xml:space="preserve">považuje za splnění části závazku </w:t>
      </w:r>
      <w:r w:rsidRPr="005F5BDB">
        <w:rPr>
          <w:rFonts w:ascii="Calibri" w:hAnsi="Calibri" w:cs="Calibri"/>
          <w:bCs/>
          <w:kern w:val="1"/>
          <w:sz w:val="22"/>
          <w:szCs w:val="22"/>
        </w:rPr>
        <w:t>Kupující</w:t>
      </w:r>
      <w:r w:rsidRPr="005F5BDB">
        <w:rPr>
          <w:rFonts w:ascii="Calibri" w:hAnsi="Calibri" w:cs="Calibri"/>
          <w:iCs/>
          <w:kern w:val="1"/>
          <w:sz w:val="22"/>
          <w:szCs w:val="22"/>
        </w:rPr>
        <w:t xml:space="preserve">ho odpovídající výši této daně. Zároveň </w:t>
      </w:r>
      <w:r w:rsidRPr="005F5BDB">
        <w:rPr>
          <w:rFonts w:ascii="Calibri" w:hAnsi="Calibri" w:cs="Calibri"/>
          <w:bCs/>
          <w:kern w:val="1"/>
          <w:sz w:val="22"/>
          <w:szCs w:val="22"/>
        </w:rPr>
        <w:t>Prodávající</w:t>
      </w:r>
      <w:r w:rsidRPr="005F5BDB">
        <w:rPr>
          <w:rFonts w:ascii="Calibri" w:hAnsi="Calibri" w:cs="Calibri"/>
          <w:iCs/>
          <w:kern w:val="1"/>
          <w:sz w:val="22"/>
          <w:szCs w:val="22"/>
        </w:rPr>
        <w:t xml:space="preserve"> </w:t>
      </w:r>
      <w:r w:rsidRPr="005F5BDB">
        <w:rPr>
          <w:rFonts w:ascii="Calibri" w:hAnsi="Calibri" w:cs="Calibri"/>
          <w:bCs/>
          <w:kern w:val="1"/>
          <w:sz w:val="22"/>
          <w:szCs w:val="22"/>
        </w:rPr>
        <w:t>Kupující</w:t>
      </w:r>
      <w:r w:rsidRPr="005F5BDB">
        <w:rPr>
          <w:rFonts w:ascii="Calibri" w:hAnsi="Calibri" w:cs="Calibri"/>
          <w:iCs/>
          <w:kern w:val="1"/>
          <w:sz w:val="22"/>
          <w:szCs w:val="22"/>
        </w:rPr>
        <w:t>mu neprodleně oznámí, zda takto provedená platba je evidována jeho správcem daně.</w:t>
      </w:r>
    </w:p>
    <w:p w14:paraId="6BF72639" w14:textId="53CB723A" w:rsidR="00C34798" w:rsidRPr="00F9349C" w:rsidRDefault="00C34798" w:rsidP="00B37712">
      <w:pPr>
        <w:pStyle w:val="Odstavecseseznamem"/>
        <w:numPr>
          <w:ilvl w:val="1"/>
          <w:numId w:val="13"/>
        </w:numPr>
        <w:spacing w:before="60"/>
        <w:ind w:left="567" w:hanging="567"/>
        <w:jc w:val="both"/>
        <w:rPr>
          <w:rFonts w:ascii="Calibri" w:hAnsi="Calibri" w:cs="Calibri"/>
          <w:sz w:val="22"/>
          <w:szCs w:val="22"/>
        </w:rPr>
      </w:pPr>
      <w:r w:rsidRPr="00F9349C">
        <w:rPr>
          <w:rFonts w:ascii="Calibri" w:hAnsi="Calibri" w:cs="Calibri"/>
          <w:b/>
          <w:bCs/>
          <w:sz w:val="22"/>
          <w:szCs w:val="22"/>
        </w:rPr>
        <w:t>Převod práv a povinností</w:t>
      </w:r>
    </w:p>
    <w:p w14:paraId="038241B0" w14:textId="287AE248" w:rsidR="00A23CAF" w:rsidRDefault="00C34798" w:rsidP="00C34798">
      <w:pPr>
        <w:spacing w:after="120"/>
        <w:ind w:left="567"/>
        <w:jc w:val="both"/>
        <w:rPr>
          <w:rFonts w:ascii="Calibri" w:hAnsi="Calibri" w:cs="Calibri"/>
          <w:sz w:val="22"/>
          <w:szCs w:val="22"/>
        </w:rPr>
      </w:pPr>
      <w:r>
        <w:rPr>
          <w:rFonts w:ascii="Calibri" w:hAnsi="Calibri" w:cs="Calibri"/>
          <w:sz w:val="22"/>
          <w:szCs w:val="22"/>
        </w:rPr>
        <w:t>Prodávající</w:t>
      </w:r>
      <w:r w:rsidRPr="00FC6028">
        <w:rPr>
          <w:rFonts w:ascii="Calibri" w:hAnsi="Calibri" w:cs="Calibri"/>
          <w:sz w:val="22"/>
          <w:szCs w:val="22"/>
        </w:rPr>
        <w:t xml:space="preserve"> </w:t>
      </w:r>
      <w:r>
        <w:rPr>
          <w:rFonts w:ascii="Calibri" w:hAnsi="Calibri" w:cs="Calibri"/>
          <w:sz w:val="22"/>
          <w:szCs w:val="22"/>
        </w:rPr>
        <w:t>je</w:t>
      </w:r>
      <w:r w:rsidRPr="00FC6028">
        <w:rPr>
          <w:rFonts w:ascii="Calibri" w:hAnsi="Calibri" w:cs="Calibri"/>
          <w:sz w:val="22"/>
          <w:szCs w:val="22"/>
        </w:rPr>
        <w:t xml:space="preserve"> oprávněn převést svá práva a povinnosti </w:t>
      </w:r>
      <w:bookmarkStart w:id="41" w:name="_Hlk74056802"/>
      <w:r w:rsidRPr="00FC6028">
        <w:rPr>
          <w:rFonts w:ascii="Calibri" w:hAnsi="Calibri" w:cs="Calibri"/>
          <w:sz w:val="22"/>
          <w:szCs w:val="22"/>
        </w:rPr>
        <w:t>z</w:t>
      </w:r>
      <w:r>
        <w:rPr>
          <w:rFonts w:ascii="Calibri" w:hAnsi="Calibri" w:cs="Calibri"/>
          <w:sz w:val="22"/>
          <w:szCs w:val="22"/>
        </w:rPr>
        <w:t xml:space="preserve"> Rámcové nebo Dílčí smlouvy </w:t>
      </w:r>
      <w:r w:rsidRPr="00FC6028">
        <w:rPr>
          <w:rFonts w:ascii="Calibri" w:hAnsi="Calibri" w:cs="Calibri"/>
          <w:sz w:val="22"/>
          <w:szCs w:val="22"/>
        </w:rPr>
        <w:t xml:space="preserve">nebo její části </w:t>
      </w:r>
      <w:bookmarkEnd w:id="41"/>
      <w:r w:rsidRPr="00FC6028">
        <w:rPr>
          <w:rFonts w:ascii="Calibri" w:hAnsi="Calibri" w:cs="Calibri"/>
          <w:sz w:val="22"/>
          <w:szCs w:val="22"/>
        </w:rPr>
        <w:t xml:space="preserve">na třetí osobu </w:t>
      </w:r>
      <w:r>
        <w:rPr>
          <w:rFonts w:ascii="Calibri" w:hAnsi="Calibri" w:cs="Calibri"/>
          <w:sz w:val="22"/>
          <w:szCs w:val="22"/>
        </w:rPr>
        <w:t>pouze s</w:t>
      </w:r>
      <w:r w:rsidRPr="00FC6028">
        <w:rPr>
          <w:rFonts w:ascii="Calibri" w:hAnsi="Calibri" w:cs="Calibri"/>
          <w:sz w:val="22"/>
          <w:szCs w:val="22"/>
        </w:rPr>
        <w:t xml:space="preserve"> předchozí</w:t>
      </w:r>
      <w:r>
        <w:rPr>
          <w:rFonts w:ascii="Calibri" w:hAnsi="Calibri" w:cs="Calibri"/>
          <w:sz w:val="22"/>
          <w:szCs w:val="22"/>
        </w:rPr>
        <w:t>m</w:t>
      </w:r>
      <w:r w:rsidRPr="00FC6028">
        <w:rPr>
          <w:rFonts w:ascii="Calibri" w:hAnsi="Calibri" w:cs="Calibri"/>
          <w:sz w:val="22"/>
          <w:szCs w:val="22"/>
        </w:rPr>
        <w:t xml:space="preserve"> výslovn</w:t>
      </w:r>
      <w:r>
        <w:rPr>
          <w:rFonts w:ascii="Calibri" w:hAnsi="Calibri" w:cs="Calibri"/>
          <w:sz w:val="22"/>
          <w:szCs w:val="22"/>
        </w:rPr>
        <w:t>ým</w:t>
      </w:r>
      <w:r w:rsidRPr="00FC6028">
        <w:rPr>
          <w:rFonts w:ascii="Calibri" w:hAnsi="Calibri" w:cs="Calibri"/>
          <w:sz w:val="22"/>
          <w:szCs w:val="22"/>
        </w:rPr>
        <w:t xml:space="preserve"> souhlas</w:t>
      </w:r>
      <w:r>
        <w:rPr>
          <w:rFonts w:ascii="Calibri" w:hAnsi="Calibri" w:cs="Calibri"/>
          <w:sz w:val="22"/>
          <w:szCs w:val="22"/>
        </w:rPr>
        <w:t>em</w:t>
      </w:r>
      <w:r w:rsidRPr="00FC6028">
        <w:rPr>
          <w:rFonts w:ascii="Calibri" w:hAnsi="Calibri" w:cs="Calibri"/>
          <w:sz w:val="22"/>
          <w:szCs w:val="22"/>
        </w:rPr>
        <w:t xml:space="preserve"> </w:t>
      </w:r>
      <w:r>
        <w:rPr>
          <w:rFonts w:ascii="Calibri" w:hAnsi="Calibri" w:cs="Calibri"/>
          <w:sz w:val="22"/>
          <w:szCs w:val="22"/>
        </w:rPr>
        <w:t>Kupujícího, jinak je převod vůči Kupujícímu neúčinný</w:t>
      </w:r>
      <w:r w:rsidRPr="00FC6028">
        <w:rPr>
          <w:rFonts w:ascii="Calibri" w:hAnsi="Calibri" w:cs="Calibri"/>
          <w:sz w:val="22"/>
          <w:szCs w:val="22"/>
        </w:rPr>
        <w:t xml:space="preserve">. </w:t>
      </w:r>
      <w:r>
        <w:rPr>
          <w:rFonts w:ascii="Calibri" w:hAnsi="Calibri" w:cs="Calibri"/>
          <w:sz w:val="22"/>
          <w:szCs w:val="22"/>
        </w:rPr>
        <w:t>Kupující</w:t>
      </w:r>
      <w:r w:rsidRPr="00FC6028">
        <w:rPr>
          <w:rFonts w:ascii="Calibri" w:hAnsi="Calibri" w:cs="Calibri"/>
          <w:sz w:val="22"/>
          <w:szCs w:val="22"/>
        </w:rPr>
        <w:t xml:space="preserve"> si tímto vyhrazuje právo takový souhlas neudělit, a to i bez udání důvodu. Za účelem zvážení, zda takový souhlas s převodem </w:t>
      </w:r>
      <w:r>
        <w:rPr>
          <w:rFonts w:ascii="Calibri" w:hAnsi="Calibri" w:cs="Calibri"/>
          <w:sz w:val="22"/>
          <w:szCs w:val="22"/>
        </w:rPr>
        <w:t xml:space="preserve">Kupující </w:t>
      </w:r>
      <w:r w:rsidRPr="00FC6028">
        <w:rPr>
          <w:rFonts w:ascii="Calibri" w:hAnsi="Calibri" w:cs="Calibri"/>
          <w:sz w:val="22"/>
          <w:szCs w:val="22"/>
        </w:rPr>
        <w:t xml:space="preserve">udělí či nikoli, je </w:t>
      </w:r>
      <w:r>
        <w:rPr>
          <w:rFonts w:ascii="Calibri" w:hAnsi="Calibri" w:cs="Calibri"/>
          <w:sz w:val="22"/>
          <w:szCs w:val="22"/>
        </w:rPr>
        <w:t>Prodávající</w:t>
      </w:r>
      <w:r w:rsidRPr="00FC6028">
        <w:rPr>
          <w:rFonts w:ascii="Calibri" w:hAnsi="Calibri" w:cs="Calibri"/>
          <w:sz w:val="22"/>
          <w:szCs w:val="22"/>
        </w:rPr>
        <w:t xml:space="preserve"> povinen mu opatřit a dodat veškeré informace a dokumenty, o které </w:t>
      </w:r>
      <w:r>
        <w:rPr>
          <w:rFonts w:ascii="Calibri" w:hAnsi="Calibri" w:cs="Calibri"/>
          <w:sz w:val="22"/>
          <w:szCs w:val="22"/>
        </w:rPr>
        <w:t xml:space="preserve">Kupující </w:t>
      </w:r>
      <w:r w:rsidRPr="00FC6028">
        <w:rPr>
          <w:rFonts w:ascii="Calibri" w:hAnsi="Calibri" w:cs="Calibri"/>
          <w:sz w:val="22"/>
          <w:szCs w:val="22"/>
        </w:rPr>
        <w:t xml:space="preserve">požádá. </w:t>
      </w:r>
      <w:bookmarkStart w:id="42" w:name="_Hlk74056849"/>
      <w:r w:rsidRPr="00FC6028">
        <w:rPr>
          <w:rFonts w:ascii="Calibri" w:hAnsi="Calibri" w:cs="Calibri"/>
          <w:sz w:val="22"/>
          <w:szCs w:val="22"/>
        </w:rPr>
        <w:t xml:space="preserve">Tato </w:t>
      </w:r>
      <w:r w:rsidR="007066DD">
        <w:rPr>
          <w:rFonts w:ascii="Calibri" w:hAnsi="Calibri" w:cs="Calibri"/>
          <w:sz w:val="22"/>
          <w:szCs w:val="22"/>
        </w:rPr>
        <w:t xml:space="preserve">Rámcová </w:t>
      </w:r>
      <w:r w:rsidR="007B6283">
        <w:rPr>
          <w:rFonts w:ascii="Calibri" w:hAnsi="Calibri" w:cs="Calibri"/>
          <w:sz w:val="22"/>
          <w:szCs w:val="22"/>
        </w:rPr>
        <w:t xml:space="preserve">smlouva </w:t>
      </w:r>
      <w:r w:rsidR="007066DD">
        <w:rPr>
          <w:rFonts w:ascii="Calibri" w:hAnsi="Calibri" w:cs="Calibri"/>
          <w:sz w:val="22"/>
          <w:szCs w:val="22"/>
        </w:rPr>
        <w:t xml:space="preserve">ani </w:t>
      </w:r>
      <w:r w:rsidR="007B6283">
        <w:rPr>
          <w:rFonts w:ascii="Calibri" w:hAnsi="Calibri" w:cs="Calibri"/>
          <w:sz w:val="22"/>
          <w:szCs w:val="22"/>
        </w:rPr>
        <w:t xml:space="preserve">jednotlivé </w:t>
      </w:r>
      <w:r w:rsidR="007066DD">
        <w:rPr>
          <w:rFonts w:ascii="Calibri" w:hAnsi="Calibri" w:cs="Calibri"/>
          <w:sz w:val="22"/>
          <w:szCs w:val="22"/>
        </w:rPr>
        <w:t xml:space="preserve">Dílčí </w:t>
      </w:r>
      <w:bookmarkEnd w:id="42"/>
      <w:r w:rsidR="007B6283">
        <w:rPr>
          <w:rFonts w:ascii="Calibri" w:hAnsi="Calibri" w:cs="Calibri"/>
          <w:sz w:val="22"/>
          <w:szCs w:val="22"/>
        </w:rPr>
        <w:t>s</w:t>
      </w:r>
      <w:r w:rsidR="007B6283" w:rsidRPr="00FC6028">
        <w:rPr>
          <w:rFonts w:ascii="Calibri" w:hAnsi="Calibri" w:cs="Calibri"/>
          <w:sz w:val="22"/>
          <w:szCs w:val="22"/>
        </w:rPr>
        <w:t>mlouv</w:t>
      </w:r>
      <w:r w:rsidR="007B6283">
        <w:rPr>
          <w:rFonts w:ascii="Calibri" w:hAnsi="Calibri" w:cs="Calibri"/>
          <w:sz w:val="22"/>
          <w:szCs w:val="22"/>
        </w:rPr>
        <w:t>y</w:t>
      </w:r>
      <w:r w:rsidR="007B6283" w:rsidRPr="00FC6028">
        <w:rPr>
          <w:rFonts w:ascii="Calibri" w:hAnsi="Calibri" w:cs="Calibri"/>
          <w:sz w:val="22"/>
          <w:szCs w:val="22"/>
        </w:rPr>
        <w:t xml:space="preserve"> </w:t>
      </w:r>
      <w:r w:rsidR="007B6283">
        <w:rPr>
          <w:rFonts w:ascii="Calibri" w:hAnsi="Calibri" w:cs="Calibri"/>
          <w:sz w:val="22"/>
          <w:szCs w:val="22"/>
        </w:rPr>
        <w:t xml:space="preserve">nejsou </w:t>
      </w:r>
      <w:r w:rsidR="007B6283" w:rsidRPr="00FC6028">
        <w:rPr>
          <w:rFonts w:ascii="Calibri" w:hAnsi="Calibri" w:cs="Calibri"/>
          <w:sz w:val="22"/>
          <w:szCs w:val="22"/>
        </w:rPr>
        <w:t>převoditeln</w:t>
      </w:r>
      <w:r w:rsidR="007B6283">
        <w:rPr>
          <w:rFonts w:ascii="Calibri" w:hAnsi="Calibri" w:cs="Calibri"/>
          <w:sz w:val="22"/>
          <w:szCs w:val="22"/>
        </w:rPr>
        <w:t>é</w:t>
      </w:r>
      <w:r w:rsidR="007B6283" w:rsidRPr="00FC6028">
        <w:rPr>
          <w:rFonts w:ascii="Calibri" w:hAnsi="Calibri" w:cs="Calibri"/>
          <w:sz w:val="22"/>
          <w:szCs w:val="22"/>
        </w:rPr>
        <w:t xml:space="preserve"> </w:t>
      </w:r>
      <w:r w:rsidRPr="00FC6028">
        <w:rPr>
          <w:rFonts w:ascii="Calibri" w:hAnsi="Calibri" w:cs="Calibri"/>
          <w:sz w:val="22"/>
          <w:szCs w:val="22"/>
        </w:rPr>
        <w:t>rubopisem.</w:t>
      </w:r>
    </w:p>
    <w:p w14:paraId="371E9C7C" w14:textId="57DAABDD" w:rsidR="00C34798" w:rsidRDefault="00C34798" w:rsidP="003138EB">
      <w:pPr>
        <w:tabs>
          <w:tab w:val="left" w:pos="567"/>
        </w:tabs>
        <w:jc w:val="both"/>
        <w:rPr>
          <w:rFonts w:ascii="Calibri" w:hAnsi="Calibri" w:cs="Calibri"/>
          <w:bCs/>
          <w:kern w:val="1"/>
          <w:sz w:val="22"/>
          <w:szCs w:val="22"/>
        </w:rPr>
      </w:pPr>
      <w:r>
        <w:rPr>
          <w:rFonts w:ascii="Calibri" w:hAnsi="Calibri" w:cs="Calibri"/>
          <w:bCs/>
          <w:kern w:val="1"/>
          <w:sz w:val="22"/>
          <w:szCs w:val="22"/>
        </w:rPr>
        <w:t>6.12</w:t>
      </w:r>
      <w:r>
        <w:rPr>
          <w:rFonts w:ascii="Calibri" w:hAnsi="Calibri" w:cs="Calibri"/>
          <w:bCs/>
          <w:kern w:val="1"/>
          <w:sz w:val="22"/>
          <w:szCs w:val="22"/>
        </w:rPr>
        <w:tab/>
      </w:r>
      <w:r w:rsidRPr="00FC6028">
        <w:rPr>
          <w:rFonts w:ascii="Calibri" w:hAnsi="Calibri" w:cs="Calibri"/>
          <w:b/>
          <w:kern w:val="1"/>
          <w:sz w:val="22"/>
          <w:szCs w:val="22"/>
        </w:rPr>
        <w:t>Jednostranné započtení</w:t>
      </w:r>
    </w:p>
    <w:p w14:paraId="2C660695" w14:textId="7B520A8F" w:rsidR="00C34798" w:rsidRPr="00FC6028" w:rsidRDefault="00C34798" w:rsidP="00C34798">
      <w:pPr>
        <w:spacing w:after="120"/>
        <w:ind w:left="567"/>
        <w:jc w:val="both"/>
        <w:rPr>
          <w:rFonts w:ascii="Calibri" w:hAnsi="Calibri" w:cs="Calibri"/>
          <w:iCs/>
          <w:kern w:val="1"/>
          <w:sz w:val="22"/>
          <w:szCs w:val="22"/>
        </w:rPr>
      </w:pPr>
      <w:r>
        <w:rPr>
          <w:rFonts w:ascii="Calibri" w:hAnsi="Calibri" w:cs="Calibri"/>
          <w:bCs/>
          <w:kern w:val="1"/>
          <w:sz w:val="22"/>
          <w:szCs w:val="22"/>
        </w:rPr>
        <w:t>Kupující</w:t>
      </w:r>
      <w:r w:rsidRPr="00FC6028">
        <w:rPr>
          <w:rFonts w:ascii="Calibri" w:hAnsi="Calibri" w:cs="Calibri"/>
          <w:bCs/>
          <w:kern w:val="1"/>
          <w:sz w:val="22"/>
          <w:szCs w:val="22"/>
        </w:rPr>
        <w:t xml:space="preserve"> je oprávněn jednostranně započíst jakýkoliv svůj nárok (pohledávku) vzniklý na základě </w:t>
      </w:r>
      <w:bookmarkStart w:id="43" w:name="_Hlk74056883"/>
      <w:r w:rsidRPr="00FC6028">
        <w:rPr>
          <w:rFonts w:ascii="Calibri" w:hAnsi="Calibri" w:cs="Calibri"/>
          <w:bCs/>
          <w:kern w:val="1"/>
          <w:sz w:val="22"/>
          <w:szCs w:val="22"/>
        </w:rPr>
        <w:t xml:space="preserve">této </w:t>
      </w:r>
      <w:r w:rsidR="007066DD">
        <w:rPr>
          <w:rFonts w:ascii="Calibri" w:hAnsi="Calibri" w:cs="Calibri"/>
          <w:bCs/>
          <w:kern w:val="1"/>
          <w:sz w:val="22"/>
          <w:szCs w:val="22"/>
        </w:rPr>
        <w:t>Rámcové nebo Dílčí s</w:t>
      </w:r>
      <w:r w:rsidR="007066DD" w:rsidRPr="00FC6028">
        <w:rPr>
          <w:rFonts w:ascii="Calibri" w:hAnsi="Calibri" w:cs="Calibri"/>
          <w:bCs/>
          <w:kern w:val="1"/>
          <w:sz w:val="22"/>
          <w:szCs w:val="22"/>
        </w:rPr>
        <w:t>mlouvy</w:t>
      </w:r>
      <w:bookmarkEnd w:id="43"/>
      <w:r w:rsidRPr="00FC6028">
        <w:rPr>
          <w:rFonts w:ascii="Calibri" w:hAnsi="Calibri" w:cs="Calibri"/>
          <w:bCs/>
          <w:kern w:val="1"/>
          <w:sz w:val="22"/>
          <w:szCs w:val="22"/>
        </w:rPr>
        <w:t xml:space="preserve">, a to jak splatný či nesplatný, proti </w:t>
      </w:r>
      <w:r>
        <w:rPr>
          <w:rFonts w:ascii="Calibri" w:hAnsi="Calibri" w:cs="Calibri"/>
          <w:bCs/>
          <w:kern w:val="1"/>
          <w:sz w:val="22"/>
          <w:szCs w:val="22"/>
        </w:rPr>
        <w:t>Ceně</w:t>
      </w:r>
      <w:r w:rsidRPr="00FC6028">
        <w:rPr>
          <w:rFonts w:ascii="Calibri" w:hAnsi="Calibri" w:cs="Calibri"/>
          <w:bCs/>
          <w:kern w:val="1"/>
          <w:sz w:val="22"/>
          <w:szCs w:val="22"/>
        </w:rPr>
        <w:t xml:space="preserve">, která má být </w:t>
      </w:r>
      <w:r>
        <w:rPr>
          <w:rFonts w:ascii="Calibri" w:hAnsi="Calibri" w:cs="Calibri"/>
          <w:bCs/>
          <w:kern w:val="1"/>
          <w:sz w:val="22"/>
          <w:szCs w:val="22"/>
        </w:rPr>
        <w:t>Kupujícím</w:t>
      </w:r>
      <w:r w:rsidRPr="00FC6028">
        <w:rPr>
          <w:rFonts w:ascii="Calibri" w:hAnsi="Calibri" w:cs="Calibri"/>
          <w:bCs/>
          <w:kern w:val="1"/>
          <w:sz w:val="22"/>
          <w:szCs w:val="22"/>
        </w:rPr>
        <w:t xml:space="preserve"> v souladu s touto </w:t>
      </w:r>
      <w:r>
        <w:rPr>
          <w:rFonts w:ascii="Calibri" w:hAnsi="Calibri" w:cs="Calibri"/>
          <w:bCs/>
          <w:kern w:val="1"/>
          <w:sz w:val="22"/>
          <w:szCs w:val="22"/>
        </w:rPr>
        <w:t>Rámcovou a Dílčí s</w:t>
      </w:r>
      <w:r w:rsidRPr="00FC6028">
        <w:rPr>
          <w:rFonts w:ascii="Calibri" w:hAnsi="Calibri" w:cs="Calibri"/>
          <w:bCs/>
          <w:kern w:val="1"/>
          <w:sz w:val="22"/>
          <w:szCs w:val="22"/>
        </w:rPr>
        <w:t>mlouvou uhrazena bez ohledu na skutečnost, zda je již splatná či nikoliv.</w:t>
      </w:r>
    </w:p>
    <w:p w14:paraId="7097B64B" w14:textId="12769E37" w:rsidR="00C34798" w:rsidRDefault="00C34798" w:rsidP="002A4EBF">
      <w:pPr>
        <w:widowControl w:val="0"/>
        <w:tabs>
          <w:tab w:val="left" w:pos="907"/>
        </w:tabs>
        <w:suppressAutoHyphens/>
        <w:spacing w:before="57" w:after="120"/>
        <w:ind w:left="567" w:right="113" w:hanging="567"/>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nemá právo na náhradu škody a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není povinen hradit škody vzniklou </w:t>
      </w:r>
      <w:r>
        <w:rPr>
          <w:rFonts w:ascii="Calibri" w:hAnsi="Calibri" w:cs="Calibri"/>
          <w:bCs/>
          <w:kern w:val="1"/>
          <w:sz w:val="22"/>
          <w:szCs w:val="22"/>
        </w:rPr>
        <w:t>Prodávajícímu</w:t>
      </w:r>
      <w:r w:rsidRPr="00FC6028">
        <w:rPr>
          <w:rFonts w:ascii="Calibri" w:hAnsi="Calibri" w:cs="Calibri"/>
          <w:bCs/>
          <w:kern w:val="1"/>
          <w:sz w:val="22"/>
          <w:szCs w:val="22"/>
        </w:rPr>
        <w:t xml:space="preserve"> tím, že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oprávněně započetl svou pohledávku vůči pohledávce </w:t>
      </w:r>
      <w:r>
        <w:rPr>
          <w:rFonts w:ascii="Calibri" w:hAnsi="Calibri" w:cs="Calibri"/>
          <w:bCs/>
          <w:kern w:val="1"/>
          <w:sz w:val="22"/>
          <w:szCs w:val="22"/>
        </w:rPr>
        <w:t>Prodávajícího</w:t>
      </w:r>
      <w:r w:rsidRPr="00FC6028">
        <w:rPr>
          <w:rFonts w:ascii="Calibri" w:hAnsi="Calibri" w:cs="Calibri"/>
          <w:bCs/>
          <w:kern w:val="1"/>
          <w:sz w:val="22"/>
          <w:szCs w:val="22"/>
        </w:rPr>
        <w:t>, tj. Smluvní strany vylučují ust. § 1990 občanského zákoníku.</w:t>
      </w:r>
    </w:p>
    <w:p w14:paraId="2A20D7FA" w14:textId="059A4BB2" w:rsidR="00C34798" w:rsidRDefault="00C34798" w:rsidP="00C34798">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6.13</w:t>
      </w:r>
      <w:r>
        <w:rPr>
          <w:rFonts w:ascii="Calibri" w:hAnsi="Calibri" w:cs="Calibri"/>
          <w:bCs/>
          <w:kern w:val="1"/>
          <w:sz w:val="22"/>
          <w:szCs w:val="22"/>
        </w:rPr>
        <w:tab/>
      </w:r>
      <w:r w:rsidRPr="00F9349C">
        <w:rPr>
          <w:rFonts w:ascii="Calibri" w:hAnsi="Calibri" w:cs="Calibri"/>
          <w:b/>
          <w:kern w:val="1"/>
          <w:sz w:val="22"/>
          <w:szCs w:val="22"/>
        </w:rPr>
        <w:t>Zastavení pohledávky</w:t>
      </w:r>
    </w:p>
    <w:p w14:paraId="5AF4411F" w14:textId="47A210C1" w:rsidR="00C34798" w:rsidRPr="00445A8E" w:rsidRDefault="00C34798" w:rsidP="00F9349C">
      <w:pPr>
        <w:pStyle w:val="Zkladntext"/>
        <w:spacing w:after="120"/>
        <w:ind w:left="567"/>
        <w:rPr>
          <w:rFonts w:ascii="Calibri" w:hAnsi="Calibri" w:cs="Calibri"/>
          <w:sz w:val="22"/>
          <w:szCs w:val="22"/>
        </w:rPr>
      </w:pPr>
      <w:r w:rsidRPr="00445A8E">
        <w:rPr>
          <w:rFonts w:ascii="Calibri" w:hAnsi="Calibri" w:cs="Calibri"/>
          <w:sz w:val="22"/>
          <w:szCs w:val="22"/>
        </w:rPr>
        <w:t>Prodávající je oprávněn učinit své peněžité pohledávky za Kupujícím předmětem zástavního práva výhradně na základě písemné dohody obou Smluvních stran, jinak je zřízení zástavního práva neplatné.</w:t>
      </w:r>
    </w:p>
    <w:p w14:paraId="7F2394E6" w14:textId="2B040CEB" w:rsidR="00C34798" w:rsidRPr="00F9349C" w:rsidRDefault="00C34798" w:rsidP="00C34798">
      <w:pPr>
        <w:widowControl w:val="0"/>
        <w:tabs>
          <w:tab w:val="left" w:pos="907"/>
        </w:tabs>
        <w:suppressAutoHyphens/>
        <w:ind w:left="567" w:right="113" w:hanging="567"/>
        <w:jc w:val="both"/>
        <w:rPr>
          <w:rFonts w:ascii="Calibri" w:hAnsi="Calibri" w:cs="Calibri"/>
          <w:b/>
          <w:kern w:val="1"/>
          <w:sz w:val="22"/>
          <w:szCs w:val="22"/>
        </w:rPr>
      </w:pPr>
      <w:r>
        <w:rPr>
          <w:rFonts w:ascii="Calibri" w:hAnsi="Calibri" w:cs="Calibri"/>
          <w:bCs/>
          <w:kern w:val="1"/>
          <w:sz w:val="22"/>
          <w:szCs w:val="22"/>
        </w:rPr>
        <w:t>6.14</w:t>
      </w:r>
      <w:r>
        <w:rPr>
          <w:rFonts w:ascii="Calibri" w:hAnsi="Calibri" w:cs="Calibri"/>
          <w:bCs/>
          <w:kern w:val="1"/>
          <w:sz w:val="22"/>
          <w:szCs w:val="22"/>
        </w:rPr>
        <w:tab/>
      </w:r>
      <w:r w:rsidRPr="00F9349C">
        <w:rPr>
          <w:rFonts w:ascii="Calibri" w:hAnsi="Calibri" w:cs="Calibri"/>
          <w:b/>
          <w:kern w:val="1"/>
          <w:sz w:val="22"/>
          <w:szCs w:val="22"/>
        </w:rPr>
        <w:t>Postoupení pohledávky</w:t>
      </w:r>
    </w:p>
    <w:p w14:paraId="55706B90" w14:textId="5815A5A0" w:rsidR="00C34798" w:rsidRDefault="00C34798" w:rsidP="00F9349C">
      <w:pPr>
        <w:widowControl w:val="0"/>
        <w:tabs>
          <w:tab w:val="left" w:pos="907"/>
        </w:tabs>
        <w:suppressAutoHyphens/>
        <w:spacing w:after="120"/>
        <w:ind w:left="567" w:right="113" w:hanging="567"/>
        <w:jc w:val="both"/>
        <w:rPr>
          <w:rFonts w:ascii="Calibri" w:hAnsi="Calibri" w:cs="Calibri"/>
          <w:bCs/>
          <w:kern w:val="1"/>
          <w:sz w:val="22"/>
          <w:szCs w:val="22"/>
        </w:rPr>
      </w:pPr>
      <w:r>
        <w:rPr>
          <w:rFonts w:ascii="Calibri" w:hAnsi="Calibri" w:cs="Calibri"/>
          <w:bCs/>
          <w:kern w:val="1"/>
          <w:sz w:val="22"/>
          <w:szCs w:val="22"/>
        </w:rPr>
        <w:tab/>
      </w:r>
      <w:r w:rsidRPr="00445A8E">
        <w:rPr>
          <w:rFonts w:ascii="Calibri" w:hAnsi="Calibri" w:cs="Calibri"/>
          <w:sz w:val="22"/>
          <w:szCs w:val="22"/>
        </w:rPr>
        <w:t>Prodávající je oprávněn postoupit své peněžité pohledávky za Kupujícím výhradně po předchozím písemném souhlasu Kupujícího, jinak je postoupení vůči Kupujícímu neúčinné.</w:t>
      </w:r>
    </w:p>
    <w:p w14:paraId="55AC27BC" w14:textId="0F032846" w:rsidR="00C34798" w:rsidRPr="00F9349C" w:rsidRDefault="00C34798" w:rsidP="00F9349C">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6.15</w:t>
      </w:r>
      <w:r>
        <w:rPr>
          <w:rFonts w:ascii="Calibri" w:hAnsi="Calibri" w:cs="Calibri"/>
          <w:bCs/>
          <w:kern w:val="1"/>
          <w:sz w:val="22"/>
          <w:szCs w:val="22"/>
        </w:rPr>
        <w:tab/>
      </w:r>
      <w:r w:rsidRPr="00F9349C">
        <w:rPr>
          <w:rFonts w:ascii="Calibri" w:hAnsi="Calibri" w:cs="Calibri"/>
          <w:b/>
          <w:kern w:val="1"/>
          <w:sz w:val="22"/>
          <w:szCs w:val="22"/>
        </w:rPr>
        <w:t>Převzetí nebezpečí změny okolností</w:t>
      </w:r>
    </w:p>
    <w:p w14:paraId="487D3315" w14:textId="77777777" w:rsidR="00C34798" w:rsidRDefault="00C34798" w:rsidP="00C34798">
      <w:pPr>
        <w:pStyle w:val="Odstavecseseznamem"/>
        <w:widowControl w:val="0"/>
        <w:tabs>
          <w:tab w:val="left" w:pos="907"/>
        </w:tabs>
        <w:suppressAutoHyphens/>
        <w:spacing w:after="120"/>
        <w:ind w:left="567" w:right="113" w:hanging="567"/>
        <w:contextualSpacing w:val="0"/>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na sebe bere nebezpečí změny okolností ve smyslu ust. § 1765 odst. 2 občanského zákoníku.</w:t>
      </w:r>
    </w:p>
    <w:p w14:paraId="73EE7863" w14:textId="34C1E82A" w:rsidR="00156640" w:rsidRPr="003138EB" w:rsidRDefault="00156640" w:rsidP="005A2176">
      <w:pPr>
        <w:pStyle w:val="Odstavecseseznamem"/>
        <w:tabs>
          <w:tab w:val="left" w:pos="851"/>
        </w:tabs>
        <w:ind w:left="567" w:hanging="567"/>
        <w:contextualSpacing w:val="0"/>
        <w:jc w:val="both"/>
        <w:rPr>
          <w:rFonts w:asciiTheme="minorHAnsi" w:hAnsiTheme="minorHAnsi"/>
          <w:iCs/>
          <w:sz w:val="22"/>
          <w:szCs w:val="22"/>
        </w:rPr>
      </w:pPr>
    </w:p>
    <w:p w14:paraId="65224365" w14:textId="001D1DE2" w:rsidR="00EF5130" w:rsidRPr="009C0DCD" w:rsidRDefault="009C0DCD" w:rsidP="003F11FC">
      <w:pPr>
        <w:jc w:val="center"/>
        <w:rPr>
          <w:rFonts w:ascii="Calibri" w:hAnsi="Calibri" w:cs="Calibri"/>
          <w:b/>
          <w:sz w:val="22"/>
          <w:szCs w:val="22"/>
        </w:rPr>
      </w:pPr>
      <w:bookmarkStart w:id="44" w:name="_Hlk74057356"/>
      <w:bookmarkEnd w:id="30"/>
      <w:bookmarkEnd w:id="31"/>
      <w:r>
        <w:rPr>
          <w:rFonts w:ascii="Calibri" w:hAnsi="Calibri" w:cs="Calibri"/>
          <w:b/>
          <w:sz w:val="22"/>
          <w:szCs w:val="22"/>
        </w:rPr>
        <w:t>7.</w:t>
      </w:r>
      <w:r>
        <w:rPr>
          <w:rFonts w:ascii="Calibri" w:hAnsi="Calibri" w:cs="Calibri"/>
          <w:b/>
          <w:sz w:val="22"/>
          <w:szCs w:val="22"/>
        </w:rPr>
        <w:tab/>
      </w:r>
      <w:r w:rsidR="000B715E">
        <w:rPr>
          <w:rFonts w:ascii="Calibri" w:hAnsi="Calibri" w:cs="Calibri"/>
          <w:b/>
          <w:sz w:val="22"/>
          <w:szCs w:val="22"/>
        </w:rPr>
        <w:t>Smluvní pokuty</w:t>
      </w:r>
    </w:p>
    <w:bookmarkEnd w:id="44"/>
    <w:p w14:paraId="6E806D3A" w14:textId="73DB7713" w:rsidR="00EA6866" w:rsidRPr="005F5BDB" w:rsidRDefault="00EF5130"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w:t>
      </w:r>
      <w:r w:rsidR="00DF135A" w:rsidRPr="005F5BDB">
        <w:rPr>
          <w:rFonts w:ascii="Calibri" w:hAnsi="Calibri" w:cs="Calibri"/>
          <w:sz w:val="22"/>
          <w:szCs w:val="22"/>
        </w:rPr>
        <w:t>Prodávající</w:t>
      </w:r>
      <w:r w:rsidR="00EA6866" w:rsidRPr="005F5BDB">
        <w:rPr>
          <w:rFonts w:ascii="Calibri" w:hAnsi="Calibri" w:cs="Calibri"/>
          <w:sz w:val="22"/>
          <w:szCs w:val="22"/>
        </w:rPr>
        <w:t xml:space="preserve">ho s dodáním </w:t>
      </w:r>
      <w:r w:rsidR="00534BE0" w:rsidRPr="005F5BDB">
        <w:rPr>
          <w:rFonts w:ascii="Calibri" w:hAnsi="Calibri" w:cs="Calibri"/>
          <w:sz w:val="22"/>
          <w:szCs w:val="22"/>
        </w:rPr>
        <w:t>Věcí</w:t>
      </w:r>
      <w:r w:rsidR="00EA6866" w:rsidRPr="005F5BDB">
        <w:rPr>
          <w:rFonts w:ascii="Calibri" w:hAnsi="Calibri" w:cs="Calibri"/>
          <w:sz w:val="22"/>
          <w:szCs w:val="22"/>
        </w:rPr>
        <w:t xml:space="preserve"> v</w:t>
      </w:r>
      <w:r w:rsidR="00A41728" w:rsidRPr="005F5BDB">
        <w:rPr>
          <w:rFonts w:ascii="Calibri" w:hAnsi="Calibri" w:cs="Calibri"/>
          <w:sz w:val="22"/>
          <w:szCs w:val="22"/>
        </w:rPr>
        <w:t xml:space="preserve"> rozsahu a </w:t>
      </w:r>
      <w:r w:rsidR="00EA6866" w:rsidRPr="005F5BDB">
        <w:rPr>
          <w:rFonts w:ascii="Calibri" w:hAnsi="Calibri" w:cs="Calibri"/>
          <w:sz w:val="22"/>
          <w:szCs w:val="22"/>
        </w:rPr>
        <w:t xml:space="preserve">termínu sjednaném v Dílčí smlouvě se Prodávající zavazuje uhradit Kupujícímu smluvní pokutu ve výši </w:t>
      </w:r>
      <w:r w:rsidR="006D50E5" w:rsidRPr="00C26AD7">
        <w:rPr>
          <w:rFonts w:ascii="Calibri" w:hAnsi="Calibri" w:cs="Calibri"/>
          <w:sz w:val="22"/>
          <w:szCs w:val="22"/>
        </w:rPr>
        <w:t>0,25 %</w:t>
      </w:r>
      <w:r w:rsidR="00EA6866" w:rsidRPr="00C26AD7">
        <w:rPr>
          <w:rFonts w:ascii="Calibri" w:hAnsi="Calibri" w:cs="Calibri"/>
          <w:sz w:val="22"/>
          <w:szCs w:val="22"/>
        </w:rPr>
        <w:t xml:space="preserve"> </w:t>
      </w:r>
      <w:bookmarkStart w:id="45" w:name="_Hlk74057244"/>
      <w:r w:rsidR="00EA6866" w:rsidRPr="00C26AD7">
        <w:rPr>
          <w:rFonts w:ascii="Calibri" w:hAnsi="Calibri" w:cs="Calibri"/>
          <w:sz w:val="22"/>
          <w:szCs w:val="22"/>
        </w:rPr>
        <w:t>z </w:t>
      </w:r>
      <w:r w:rsidR="00534BE0" w:rsidRPr="00C26AD7">
        <w:rPr>
          <w:rFonts w:ascii="Calibri" w:hAnsi="Calibri" w:cs="Calibri"/>
          <w:sz w:val="22"/>
          <w:szCs w:val="22"/>
        </w:rPr>
        <w:t>C</w:t>
      </w:r>
      <w:r w:rsidR="00EA6866" w:rsidRPr="00C26AD7">
        <w:rPr>
          <w:rFonts w:ascii="Calibri" w:hAnsi="Calibri" w:cs="Calibri"/>
          <w:sz w:val="22"/>
          <w:szCs w:val="22"/>
        </w:rPr>
        <w:t xml:space="preserve">eny </w:t>
      </w:r>
      <w:r w:rsidR="00A41728" w:rsidRPr="00C26AD7">
        <w:rPr>
          <w:rFonts w:ascii="Calibri" w:hAnsi="Calibri" w:cs="Calibri"/>
          <w:sz w:val="22"/>
          <w:szCs w:val="22"/>
        </w:rPr>
        <w:t>dle příslušné Dílčí smlouvy</w:t>
      </w:r>
      <w:bookmarkEnd w:id="45"/>
      <w:r w:rsidR="00A41728" w:rsidRPr="00C26AD7">
        <w:rPr>
          <w:rFonts w:ascii="Calibri" w:hAnsi="Calibri" w:cs="Calibri"/>
          <w:sz w:val="22"/>
          <w:szCs w:val="22"/>
        </w:rPr>
        <w:t>,</w:t>
      </w:r>
      <w:r w:rsidR="00A41728" w:rsidRPr="005F5BDB">
        <w:rPr>
          <w:rFonts w:ascii="Calibri" w:hAnsi="Calibri" w:cs="Calibri"/>
          <w:sz w:val="22"/>
          <w:szCs w:val="22"/>
        </w:rPr>
        <w:t xml:space="preserve"> </w:t>
      </w:r>
      <w:bookmarkStart w:id="46" w:name="_Hlk74057256"/>
      <w:r w:rsidR="00A41728" w:rsidRPr="005F5BDB">
        <w:rPr>
          <w:rFonts w:ascii="Calibri" w:hAnsi="Calibri" w:cs="Calibri"/>
          <w:sz w:val="22"/>
          <w:szCs w:val="22"/>
        </w:rPr>
        <w:t xml:space="preserve">a to </w:t>
      </w:r>
      <w:r w:rsidR="00EA6866" w:rsidRPr="005F5BDB">
        <w:rPr>
          <w:rFonts w:ascii="Calibri" w:hAnsi="Calibri" w:cs="Calibri"/>
          <w:sz w:val="22"/>
          <w:szCs w:val="22"/>
        </w:rPr>
        <w:t xml:space="preserve">za každý </w:t>
      </w:r>
      <w:r w:rsidR="00A41728" w:rsidRPr="005F5BDB">
        <w:rPr>
          <w:rFonts w:ascii="Calibri" w:hAnsi="Calibri" w:cs="Calibri"/>
          <w:sz w:val="22"/>
          <w:szCs w:val="22"/>
        </w:rPr>
        <w:t xml:space="preserve">započatý </w:t>
      </w:r>
      <w:r w:rsidR="00CF28F4" w:rsidRPr="005F5BDB">
        <w:rPr>
          <w:rFonts w:ascii="Calibri" w:hAnsi="Calibri" w:cs="Calibri"/>
          <w:sz w:val="22"/>
          <w:szCs w:val="22"/>
        </w:rPr>
        <w:t xml:space="preserve">kalendářní </w:t>
      </w:r>
      <w:r w:rsidR="00EA6866" w:rsidRPr="005F5BDB">
        <w:rPr>
          <w:rFonts w:ascii="Calibri" w:hAnsi="Calibri" w:cs="Calibri"/>
          <w:sz w:val="22"/>
          <w:szCs w:val="22"/>
        </w:rPr>
        <w:t>den prodlení</w:t>
      </w:r>
      <w:r w:rsidR="00A41728" w:rsidRPr="005F5BDB">
        <w:rPr>
          <w:rFonts w:ascii="Calibri" w:hAnsi="Calibri" w:cs="Calibri"/>
          <w:sz w:val="22"/>
          <w:szCs w:val="22"/>
        </w:rPr>
        <w:t xml:space="preserve"> s </w:t>
      </w:r>
      <w:bookmarkEnd w:id="46"/>
      <w:r w:rsidR="00A41728" w:rsidRPr="005F5BDB">
        <w:rPr>
          <w:rFonts w:ascii="Calibri" w:hAnsi="Calibri" w:cs="Calibri"/>
          <w:sz w:val="22"/>
          <w:szCs w:val="22"/>
        </w:rPr>
        <w:t xml:space="preserve">dodáním Věcí </w:t>
      </w:r>
      <w:bookmarkStart w:id="47" w:name="_Hlk74057275"/>
      <w:r w:rsidR="00A41728" w:rsidRPr="005F5BDB">
        <w:rPr>
          <w:rFonts w:ascii="Calibri" w:hAnsi="Calibri" w:cs="Calibri"/>
          <w:sz w:val="22"/>
          <w:szCs w:val="22"/>
        </w:rPr>
        <w:t>v rozsahu sjednaném příslušnou Dílčí smlouvou</w:t>
      </w:r>
      <w:r w:rsidR="00EA6866" w:rsidRPr="005F5BDB">
        <w:rPr>
          <w:rFonts w:ascii="Calibri" w:hAnsi="Calibri" w:cs="Calibri"/>
          <w:sz w:val="22"/>
          <w:szCs w:val="22"/>
        </w:rPr>
        <w:t xml:space="preserve">. </w:t>
      </w:r>
      <w:r w:rsidR="00A41728" w:rsidRPr="005F5BDB">
        <w:rPr>
          <w:rFonts w:ascii="Calibri" w:hAnsi="Calibri" w:cs="Calibri"/>
          <w:sz w:val="22"/>
          <w:szCs w:val="22"/>
        </w:rPr>
        <w:t xml:space="preserve"> </w:t>
      </w:r>
      <w:bookmarkEnd w:id="47"/>
    </w:p>
    <w:p w14:paraId="4FEB4DB8" w14:textId="33DC9734"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s odstraněním oprávněně reklamované vady </w:t>
      </w:r>
      <w:r w:rsidR="00534BE0" w:rsidRPr="005F5BDB">
        <w:rPr>
          <w:rFonts w:ascii="Calibri" w:hAnsi="Calibri" w:cs="Calibri"/>
          <w:sz w:val="22"/>
          <w:szCs w:val="22"/>
        </w:rPr>
        <w:t>Věc</w:t>
      </w:r>
      <w:r w:rsidR="00CF28F4" w:rsidRPr="005F5BDB">
        <w:rPr>
          <w:rFonts w:ascii="Calibri" w:hAnsi="Calibri" w:cs="Calibri"/>
          <w:sz w:val="22"/>
          <w:szCs w:val="22"/>
        </w:rPr>
        <w:t>i</w:t>
      </w:r>
      <w:r w:rsidRPr="005F5BDB">
        <w:rPr>
          <w:rFonts w:ascii="Calibri" w:hAnsi="Calibri" w:cs="Calibri"/>
          <w:sz w:val="22"/>
          <w:szCs w:val="22"/>
        </w:rPr>
        <w:t xml:space="preserve"> se Prodávající zavazuje uhradit Kupujícímu </w:t>
      </w:r>
      <w:bookmarkStart w:id="48" w:name="_Hlk74057292"/>
      <w:r w:rsidRPr="005F5BDB">
        <w:rPr>
          <w:rFonts w:ascii="Calibri" w:hAnsi="Calibri" w:cs="Calibri"/>
          <w:sz w:val="22"/>
          <w:szCs w:val="22"/>
        </w:rPr>
        <w:t xml:space="preserve">smluvní pokutu </w:t>
      </w:r>
      <w:r w:rsidR="00A04162" w:rsidRPr="005F5BDB">
        <w:rPr>
          <w:rFonts w:ascii="Calibri" w:hAnsi="Calibri" w:cs="Calibri"/>
          <w:sz w:val="22"/>
          <w:szCs w:val="22"/>
        </w:rPr>
        <w:t xml:space="preserve">za každou jednotlivou vadu </w:t>
      </w:r>
      <w:r w:rsidRPr="005F5BDB">
        <w:rPr>
          <w:rFonts w:ascii="Calibri" w:hAnsi="Calibri" w:cs="Calibri"/>
          <w:sz w:val="22"/>
          <w:szCs w:val="22"/>
        </w:rPr>
        <w:t xml:space="preserve">ve výši </w:t>
      </w:r>
      <w:r w:rsidR="006D50E5" w:rsidRPr="00C26AD7">
        <w:rPr>
          <w:rFonts w:ascii="Calibri" w:hAnsi="Calibri" w:cs="Calibri"/>
          <w:sz w:val="22"/>
          <w:szCs w:val="22"/>
        </w:rPr>
        <w:t>0,15 %</w:t>
      </w:r>
      <w:r w:rsidRPr="00C26AD7">
        <w:rPr>
          <w:rFonts w:ascii="Calibri" w:hAnsi="Calibri" w:cs="Calibri"/>
          <w:sz w:val="22"/>
          <w:szCs w:val="22"/>
        </w:rPr>
        <w:t xml:space="preserve"> z </w:t>
      </w:r>
      <w:r w:rsidR="00534BE0" w:rsidRPr="00C26AD7">
        <w:rPr>
          <w:rFonts w:ascii="Calibri" w:hAnsi="Calibri" w:cs="Calibri"/>
          <w:sz w:val="22"/>
          <w:szCs w:val="22"/>
        </w:rPr>
        <w:t>C</w:t>
      </w:r>
      <w:r w:rsidRPr="00C26AD7">
        <w:rPr>
          <w:rFonts w:ascii="Calibri" w:hAnsi="Calibri" w:cs="Calibri"/>
          <w:sz w:val="22"/>
          <w:szCs w:val="22"/>
        </w:rPr>
        <w:t xml:space="preserve">eny </w:t>
      </w:r>
      <w:r w:rsidR="00CF28F4" w:rsidRPr="00C26AD7">
        <w:rPr>
          <w:rFonts w:ascii="Calibri" w:hAnsi="Calibri" w:cs="Calibri"/>
          <w:sz w:val="22"/>
          <w:szCs w:val="22"/>
        </w:rPr>
        <w:t>dle příslušné Dílčí smlouvy,</w:t>
      </w:r>
      <w:r w:rsidR="00CF28F4" w:rsidRPr="005F5BDB">
        <w:rPr>
          <w:rFonts w:ascii="Calibri" w:hAnsi="Calibri" w:cs="Calibri"/>
          <w:sz w:val="22"/>
          <w:szCs w:val="22"/>
        </w:rPr>
        <w:t xml:space="preserve"> a to </w:t>
      </w:r>
      <w:r w:rsidRPr="005F5BDB">
        <w:rPr>
          <w:rFonts w:ascii="Calibri" w:hAnsi="Calibri" w:cs="Calibri"/>
          <w:sz w:val="22"/>
          <w:szCs w:val="22"/>
        </w:rPr>
        <w:t xml:space="preserve">za každý </w:t>
      </w:r>
      <w:r w:rsidR="00CF28F4" w:rsidRPr="005F5BDB">
        <w:rPr>
          <w:rFonts w:ascii="Calibri" w:hAnsi="Calibri" w:cs="Calibri"/>
          <w:sz w:val="22"/>
          <w:szCs w:val="22"/>
        </w:rPr>
        <w:t xml:space="preserve">započatý kalendářní </w:t>
      </w:r>
      <w:r w:rsidRPr="005F5BDB">
        <w:rPr>
          <w:rFonts w:ascii="Calibri" w:hAnsi="Calibri" w:cs="Calibri"/>
          <w:sz w:val="22"/>
          <w:szCs w:val="22"/>
        </w:rPr>
        <w:t>den prodlení.</w:t>
      </w:r>
      <w:bookmarkEnd w:id="48"/>
    </w:p>
    <w:p w14:paraId="11116B3B" w14:textId="630228D0"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9C0DCD">
        <w:rPr>
          <w:rFonts w:ascii="Calibri" w:hAnsi="Calibri" w:cs="Calibri"/>
          <w:sz w:val="22"/>
          <w:szCs w:val="22"/>
        </w:rPr>
        <w:t xml:space="preserve">Pro případ, že Prodávající </w:t>
      </w:r>
      <w:r w:rsidRPr="00445A8E">
        <w:rPr>
          <w:rFonts w:ascii="Calibri" w:hAnsi="Calibri" w:cs="Calibri"/>
          <w:sz w:val="22"/>
          <w:szCs w:val="22"/>
        </w:rPr>
        <w:t>neumožní Kupujícímu provedení zákaznického auditu a/nebo zamezí Kupujícímu v přístupu k informacím o stavu a připravenosti plnění</w:t>
      </w:r>
      <w:r w:rsidR="00C47C29" w:rsidRPr="00445A8E">
        <w:rPr>
          <w:rFonts w:ascii="Calibri" w:hAnsi="Calibri" w:cs="Calibri"/>
          <w:sz w:val="22"/>
          <w:szCs w:val="22"/>
        </w:rPr>
        <w:t xml:space="preserve"> (</w:t>
      </w:r>
      <w:r w:rsidR="0060403C" w:rsidRPr="00445A8E">
        <w:rPr>
          <w:rFonts w:ascii="Calibri" w:hAnsi="Calibri" w:cs="Calibri"/>
          <w:sz w:val="22"/>
          <w:szCs w:val="22"/>
        </w:rPr>
        <w:t>neprokáže původ jím dodávaných Věcí</w:t>
      </w:r>
      <w:r w:rsidR="00C47C29" w:rsidRPr="00445A8E">
        <w:rPr>
          <w:rFonts w:ascii="Calibri" w:hAnsi="Calibri" w:cs="Calibri"/>
          <w:sz w:val="22"/>
          <w:szCs w:val="22"/>
        </w:rPr>
        <w:t>)</w:t>
      </w:r>
      <w:r w:rsidRPr="009C0DCD">
        <w:rPr>
          <w:rFonts w:ascii="Calibri" w:hAnsi="Calibri" w:cs="Calibri"/>
          <w:sz w:val="22"/>
          <w:szCs w:val="22"/>
        </w:rPr>
        <w:t xml:space="preserve"> dle této </w:t>
      </w:r>
      <w:r w:rsidR="008170F4" w:rsidRPr="009C0DCD">
        <w:rPr>
          <w:rFonts w:ascii="Calibri" w:hAnsi="Calibri" w:cs="Calibri"/>
          <w:sz w:val="22"/>
          <w:szCs w:val="22"/>
        </w:rPr>
        <w:lastRenderedPageBreak/>
        <w:t>Rámcové</w:t>
      </w:r>
      <w:r w:rsidR="00755E89" w:rsidRPr="005F5BDB">
        <w:rPr>
          <w:rFonts w:ascii="Calibri" w:hAnsi="Calibri" w:cs="Calibri"/>
          <w:sz w:val="22"/>
          <w:szCs w:val="22"/>
        </w:rPr>
        <w:t xml:space="preserve"> </w:t>
      </w:r>
      <w:r w:rsidRPr="005F5BDB">
        <w:rPr>
          <w:rFonts w:ascii="Calibri" w:hAnsi="Calibri" w:cs="Calibri"/>
          <w:sz w:val="22"/>
          <w:szCs w:val="22"/>
        </w:rPr>
        <w:t xml:space="preserve">smlouvy a Dílčích smluv, zavazuje se Prodávající uhradit Kupujícímu smluvní pokutu ve </w:t>
      </w:r>
      <w:r w:rsidRPr="00F9349C">
        <w:rPr>
          <w:rFonts w:ascii="Calibri" w:hAnsi="Calibri" w:cs="Calibri"/>
          <w:sz w:val="22"/>
          <w:szCs w:val="22"/>
        </w:rPr>
        <w:t xml:space="preserve">výši </w:t>
      </w:r>
      <w:r w:rsidR="00AB6459">
        <w:rPr>
          <w:rFonts w:ascii="Calibri" w:hAnsi="Calibri" w:cs="Calibri"/>
          <w:sz w:val="22"/>
          <w:szCs w:val="22"/>
        </w:rPr>
        <w:br/>
      </w:r>
      <w:r w:rsidR="00C26AD7">
        <w:rPr>
          <w:rFonts w:ascii="Calibri" w:hAnsi="Calibri" w:cs="Calibri"/>
          <w:sz w:val="22"/>
          <w:szCs w:val="22"/>
        </w:rPr>
        <w:t>5</w:t>
      </w:r>
      <w:r w:rsidR="00080412" w:rsidRPr="00F9349C">
        <w:rPr>
          <w:rFonts w:ascii="Calibri" w:hAnsi="Calibri" w:cs="Calibri"/>
          <w:sz w:val="22"/>
          <w:szCs w:val="22"/>
        </w:rPr>
        <w:t>0.000, -</w:t>
      </w:r>
      <w:r w:rsidRPr="00F9349C">
        <w:rPr>
          <w:rFonts w:ascii="Calibri" w:hAnsi="Calibri" w:cs="Calibri"/>
          <w:sz w:val="22"/>
          <w:szCs w:val="22"/>
        </w:rPr>
        <w:t xml:space="preserve"> Kč</w:t>
      </w:r>
      <w:r w:rsidR="00755E89" w:rsidRPr="009C0DCD">
        <w:rPr>
          <w:rFonts w:ascii="Calibri" w:hAnsi="Calibri" w:cs="Calibri"/>
          <w:sz w:val="22"/>
          <w:szCs w:val="22"/>
        </w:rPr>
        <w:t xml:space="preserve"> (</w:t>
      </w:r>
      <w:r w:rsidR="00237820" w:rsidRPr="009C0DCD">
        <w:rPr>
          <w:rFonts w:ascii="Calibri" w:hAnsi="Calibri" w:cs="Calibri"/>
          <w:sz w:val="22"/>
          <w:szCs w:val="22"/>
        </w:rPr>
        <w:t xml:space="preserve">slovy: </w:t>
      </w:r>
      <w:r w:rsidR="00C26AD7">
        <w:rPr>
          <w:rFonts w:ascii="Calibri" w:hAnsi="Calibri" w:cs="Calibri"/>
          <w:sz w:val="22"/>
          <w:szCs w:val="22"/>
        </w:rPr>
        <w:t>padesát</w:t>
      </w:r>
      <w:r w:rsidR="00755E89" w:rsidRPr="005F5BDB">
        <w:rPr>
          <w:rFonts w:ascii="Calibri" w:hAnsi="Calibri" w:cs="Calibri"/>
          <w:sz w:val="22"/>
          <w:szCs w:val="22"/>
        </w:rPr>
        <w:t xml:space="preserve"> tisíc korun českých)</w:t>
      </w:r>
      <w:r w:rsidRPr="005F5BDB">
        <w:rPr>
          <w:rFonts w:ascii="Calibri" w:hAnsi="Calibri" w:cs="Calibri"/>
          <w:sz w:val="22"/>
          <w:szCs w:val="22"/>
        </w:rPr>
        <w:t xml:space="preserve"> za každý jednotlivý případ porušení této povinnosti.</w:t>
      </w:r>
    </w:p>
    <w:p w14:paraId="644B72AD" w14:textId="47985A1A"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445A8E">
        <w:rPr>
          <w:rFonts w:ascii="Calibri" w:hAnsi="Calibri" w:cs="Calibri"/>
          <w:sz w:val="22"/>
          <w:szCs w:val="22"/>
        </w:rPr>
        <w:t>Pro případ porušení povinnosti mlčenlivosti sjednané</w:t>
      </w:r>
      <w:r w:rsidRPr="005F5BDB">
        <w:rPr>
          <w:rFonts w:ascii="Calibri" w:hAnsi="Calibri" w:cs="Calibri"/>
          <w:sz w:val="22"/>
          <w:szCs w:val="22"/>
        </w:rPr>
        <w:t xml:space="preserve"> v článku 6</w:t>
      </w:r>
      <w:r w:rsidR="00844746">
        <w:rPr>
          <w:rFonts w:ascii="Calibri" w:hAnsi="Calibri" w:cs="Calibri"/>
          <w:sz w:val="22"/>
          <w:szCs w:val="22"/>
        </w:rPr>
        <w:t xml:space="preserve"> odst. 6</w:t>
      </w:r>
      <w:r w:rsidRPr="005F5BDB">
        <w:rPr>
          <w:rFonts w:ascii="Calibri" w:hAnsi="Calibri" w:cs="Calibri"/>
          <w:sz w:val="22"/>
          <w:szCs w:val="22"/>
        </w:rPr>
        <w:t>.2</w:t>
      </w:r>
      <w:r w:rsidR="00C176CD" w:rsidRPr="005F5BDB">
        <w:rPr>
          <w:rFonts w:ascii="Calibri" w:hAnsi="Calibri" w:cs="Calibri"/>
          <w:sz w:val="22"/>
          <w:szCs w:val="22"/>
        </w:rPr>
        <w:t xml:space="preserve"> této </w:t>
      </w:r>
      <w:r w:rsidR="000B715E">
        <w:rPr>
          <w:rFonts w:ascii="Calibri" w:hAnsi="Calibri" w:cs="Calibri"/>
          <w:sz w:val="22"/>
          <w:szCs w:val="22"/>
        </w:rPr>
        <w:t>R</w:t>
      </w:r>
      <w:r w:rsidR="00C176CD" w:rsidRPr="005F5BDB">
        <w:rPr>
          <w:rFonts w:ascii="Calibri" w:hAnsi="Calibri" w:cs="Calibri"/>
          <w:sz w:val="22"/>
          <w:szCs w:val="22"/>
        </w:rPr>
        <w:t>ámcové smlouvy</w:t>
      </w:r>
      <w:r w:rsidRPr="005F5BDB">
        <w:rPr>
          <w:rFonts w:ascii="Calibri" w:hAnsi="Calibri" w:cs="Calibri"/>
          <w:sz w:val="22"/>
          <w:szCs w:val="22"/>
        </w:rPr>
        <w:t xml:space="preserve"> se </w:t>
      </w:r>
      <w:r w:rsidR="000B715E">
        <w:rPr>
          <w:rFonts w:ascii="Calibri" w:hAnsi="Calibri" w:cs="Calibri"/>
          <w:sz w:val="22"/>
          <w:szCs w:val="22"/>
        </w:rPr>
        <w:t xml:space="preserve">Prodávající </w:t>
      </w:r>
      <w:r w:rsidRPr="005F5BDB">
        <w:rPr>
          <w:rFonts w:ascii="Calibri" w:hAnsi="Calibri" w:cs="Calibri"/>
          <w:sz w:val="22"/>
          <w:szCs w:val="22"/>
        </w:rPr>
        <w:t xml:space="preserve">zavazuje uhradit </w:t>
      </w:r>
      <w:r w:rsidR="000B715E">
        <w:rPr>
          <w:rFonts w:ascii="Calibri" w:hAnsi="Calibri" w:cs="Calibri"/>
          <w:sz w:val="22"/>
          <w:szCs w:val="22"/>
        </w:rPr>
        <w:t>Kupujícímu</w:t>
      </w:r>
      <w:r w:rsidRPr="009C0DCD">
        <w:rPr>
          <w:rFonts w:ascii="Calibri" w:hAnsi="Calibri" w:cs="Calibri"/>
          <w:sz w:val="22"/>
          <w:szCs w:val="22"/>
        </w:rPr>
        <w:t xml:space="preserve"> smluvní pokutu ve výši </w:t>
      </w:r>
      <w:r w:rsidR="00080412" w:rsidRPr="009C0DCD">
        <w:rPr>
          <w:rFonts w:ascii="Calibri" w:hAnsi="Calibri" w:cs="Calibri"/>
          <w:sz w:val="22"/>
          <w:szCs w:val="22"/>
        </w:rPr>
        <w:t>100</w:t>
      </w:r>
      <w:r w:rsidR="00080412" w:rsidRPr="005F5BDB">
        <w:rPr>
          <w:rFonts w:ascii="Calibri" w:hAnsi="Calibri" w:cs="Calibri"/>
          <w:sz w:val="22"/>
          <w:szCs w:val="22"/>
        </w:rPr>
        <w:t>.000, -</w:t>
      </w:r>
      <w:r w:rsidRPr="005F5BDB">
        <w:rPr>
          <w:rFonts w:ascii="Calibri" w:hAnsi="Calibri" w:cs="Calibri"/>
          <w:sz w:val="22"/>
          <w:szCs w:val="22"/>
        </w:rPr>
        <w:t xml:space="preserve"> Kč </w:t>
      </w:r>
      <w:r w:rsidR="00755E89" w:rsidRPr="005F5BDB">
        <w:rPr>
          <w:rFonts w:ascii="Calibri" w:hAnsi="Calibri" w:cs="Calibri"/>
          <w:sz w:val="22"/>
          <w:szCs w:val="22"/>
        </w:rPr>
        <w:t>(</w:t>
      </w:r>
      <w:r w:rsidR="00237820" w:rsidRPr="005F5BDB">
        <w:rPr>
          <w:rFonts w:ascii="Calibri" w:hAnsi="Calibri" w:cs="Calibri"/>
          <w:sz w:val="22"/>
          <w:szCs w:val="22"/>
        </w:rPr>
        <w:t xml:space="preserve">slovy: </w:t>
      </w:r>
      <w:r w:rsidR="00755E89" w:rsidRPr="005F5BDB">
        <w:rPr>
          <w:rFonts w:ascii="Calibri" w:hAnsi="Calibri" w:cs="Calibri"/>
          <w:sz w:val="22"/>
          <w:szCs w:val="22"/>
        </w:rPr>
        <w:t>jedno sto tisíc korun českých)</w:t>
      </w:r>
      <w:r w:rsidR="000B715E">
        <w:rPr>
          <w:rFonts w:ascii="Calibri" w:hAnsi="Calibri" w:cs="Calibri"/>
          <w:sz w:val="22"/>
          <w:szCs w:val="22"/>
        </w:rPr>
        <w:t xml:space="preserve">, a to </w:t>
      </w:r>
      <w:r w:rsidRPr="005F5BDB">
        <w:rPr>
          <w:rFonts w:ascii="Calibri" w:hAnsi="Calibri" w:cs="Calibri"/>
          <w:sz w:val="22"/>
          <w:szCs w:val="22"/>
        </w:rPr>
        <w:t>za každý jednotlivý případ porušení této povinnosti.</w:t>
      </w:r>
    </w:p>
    <w:p w14:paraId="3D7B3230" w14:textId="463870EE" w:rsidR="00F42D32" w:rsidRPr="005F5BDB" w:rsidRDefault="00F42D32"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Pro případ porušení povinnosti sjednané v</w:t>
      </w:r>
      <w:r w:rsidR="00A11CE6" w:rsidRPr="005F5BDB">
        <w:rPr>
          <w:rFonts w:ascii="Calibri" w:hAnsi="Calibri" w:cs="Calibri"/>
          <w:sz w:val="22"/>
          <w:szCs w:val="22"/>
        </w:rPr>
        <w:t> </w:t>
      </w:r>
      <w:r w:rsidRPr="005F5BDB">
        <w:rPr>
          <w:rFonts w:ascii="Calibri" w:hAnsi="Calibri" w:cs="Calibri"/>
          <w:sz w:val="22"/>
          <w:szCs w:val="22"/>
        </w:rPr>
        <w:t>čl</w:t>
      </w:r>
      <w:r w:rsidR="00A11CE6" w:rsidRPr="005F5BDB">
        <w:rPr>
          <w:rFonts w:ascii="Calibri" w:hAnsi="Calibri" w:cs="Calibri"/>
          <w:sz w:val="22"/>
          <w:szCs w:val="22"/>
        </w:rPr>
        <w:t>.</w:t>
      </w:r>
      <w:r w:rsidRPr="005F5BDB">
        <w:rPr>
          <w:rFonts w:ascii="Calibri" w:hAnsi="Calibri" w:cs="Calibri"/>
          <w:sz w:val="22"/>
          <w:szCs w:val="22"/>
        </w:rPr>
        <w:t xml:space="preserve"> </w:t>
      </w:r>
      <w:r w:rsidR="0060403C" w:rsidRPr="00445A8E">
        <w:rPr>
          <w:rFonts w:ascii="Calibri" w:hAnsi="Calibri" w:cs="Calibri"/>
          <w:sz w:val="22"/>
          <w:szCs w:val="22"/>
        </w:rPr>
        <w:t xml:space="preserve">6 odst. </w:t>
      </w:r>
      <w:r w:rsidRPr="00445A8E">
        <w:rPr>
          <w:rFonts w:ascii="Calibri" w:hAnsi="Calibri" w:cs="Calibri"/>
          <w:sz w:val="22"/>
          <w:szCs w:val="22"/>
        </w:rPr>
        <w:t>6.5</w:t>
      </w:r>
      <w:r w:rsidR="00C4025A" w:rsidRPr="005F5BDB">
        <w:rPr>
          <w:rFonts w:ascii="Calibri" w:hAnsi="Calibri" w:cs="Calibri"/>
          <w:sz w:val="22"/>
          <w:szCs w:val="22"/>
        </w:rPr>
        <w:t xml:space="preserve"> této </w:t>
      </w:r>
      <w:r w:rsidR="008170F4" w:rsidRPr="005F5BDB">
        <w:rPr>
          <w:rFonts w:ascii="Calibri" w:hAnsi="Calibri" w:cs="Calibri"/>
          <w:sz w:val="22"/>
          <w:szCs w:val="22"/>
        </w:rPr>
        <w:t>Rámcové</w:t>
      </w:r>
      <w:r w:rsidR="00C4025A" w:rsidRPr="005F5BDB">
        <w:rPr>
          <w:rFonts w:ascii="Calibri" w:hAnsi="Calibri" w:cs="Calibri"/>
          <w:sz w:val="22"/>
          <w:szCs w:val="22"/>
        </w:rPr>
        <w:t xml:space="preserve"> smlouvy</w:t>
      </w:r>
      <w:r w:rsidRPr="005F5BDB">
        <w:rPr>
          <w:rFonts w:ascii="Calibri" w:hAnsi="Calibri" w:cs="Calibri"/>
          <w:sz w:val="22"/>
          <w:szCs w:val="22"/>
        </w:rPr>
        <w:t xml:space="preserve">, tj. povinnosti mít sjednané pojištění v požadovaném rozsahu, se Prodávající zavazuje uhradit Kupujícímu smluvní pokutu ve výši </w:t>
      </w:r>
      <w:r w:rsidR="00080412">
        <w:rPr>
          <w:rFonts w:ascii="Calibri" w:hAnsi="Calibri" w:cs="Calibri"/>
          <w:sz w:val="22"/>
          <w:szCs w:val="22"/>
        </w:rPr>
        <w:br/>
      </w:r>
      <w:r w:rsidR="00080412" w:rsidRPr="005F5BDB">
        <w:rPr>
          <w:rFonts w:ascii="Calibri" w:hAnsi="Calibri" w:cs="Calibri"/>
          <w:sz w:val="22"/>
          <w:szCs w:val="22"/>
        </w:rPr>
        <w:t>100.000, -</w:t>
      </w:r>
      <w:r w:rsidRPr="005F5BDB">
        <w:rPr>
          <w:rFonts w:ascii="Calibri" w:hAnsi="Calibri" w:cs="Calibri"/>
          <w:sz w:val="22"/>
          <w:szCs w:val="22"/>
        </w:rPr>
        <w:t xml:space="preserve"> Kč (</w:t>
      </w:r>
      <w:r w:rsidR="00237820" w:rsidRPr="005F5BDB">
        <w:rPr>
          <w:rFonts w:ascii="Calibri" w:hAnsi="Calibri" w:cs="Calibri"/>
          <w:sz w:val="22"/>
          <w:szCs w:val="22"/>
        </w:rPr>
        <w:t xml:space="preserve">slovy: </w:t>
      </w:r>
      <w:r w:rsidRPr="005F5BDB">
        <w:rPr>
          <w:rFonts w:ascii="Calibri" w:hAnsi="Calibri" w:cs="Calibri"/>
          <w:sz w:val="22"/>
          <w:szCs w:val="22"/>
        </w:rPr>
        <w:t>jedno sto tisíc korun českých).</w:t>
      </w:r>
    </w:p>
    <w:p w14:paraId="3362358B" w14:textId="7E512E9A" w:rsidR="00A11CE6" w:rsidRPr="003F11FC" w:rsidRDefault="00A11CE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V případě, že Prodávající poruší svou povinnost dle čl. </w:t>
      </w:r>
      <w:r w:rsidR="0060403C" w:rsidRPr="005F5BDB">
        <w:rPr>
          <w:rFonts w:ascii="Calibri" w:hAnsi="Calibri" w:cs="Calibri"/>
          <w:iCs/>
          <w:kern w:val="1"/>
          <w:sz w:val="22"/>
          <w:szCs w:val="22"/>
        </w:rPr>
        <w:t xml:space="preserve">6 odst. </w:t>
      </w:r>
      <w:r w:rsidRPr="005F5BDB">
        <w:rPr>
          <w:rFonts w:ascii="Calibri" w:hAnsi="Calibri" w:cs="Calibri"/>
          <w:iCs/>
          <w:kern w:val="1"/>
          <w:sz w:val="22"/>
          <w:szCs w:val="22"/>
        </w:rPr>
        <w:t>6.</w:t>
      </w:r>
      <w:r w:rsidR="000B715E">
        <w:rPr>
          <w:rFonts w:ascii="Calibri" w:hAnsi="Calibri" w:cs="Calibri"/>
          <w:iCs/>
          <w:kern w:val="1"/>
          <w:sz w:val="22"/>
          <w:szCs w:val="22"/>
        </w:rPr>
        <w:t>6</w:t>
      </w:r>
      <w:r w:rsidR="000B715E" w:rsidRPr="009C0DCD">
        <w:rPr>
          <w:rFonts w:ascii="Calibri" w:hAnsi="Calibri" w:cs="Calibri"/>
          <w:iCs/>
          <w:kern w:val="1"/>
          <w:sz w:val="22"/>
          <w:szCs w:val="22"/>
        </w:rPr>
        <w:t xml:space="preserve"> </w:t>
      </w:r>
      <w:r w:rsidRPr="009C0DCD">
        <w:rPr>
          <w:rFonts w:ascii="Calibri" w:hAnsi="Calibri" w:cs="Calibri"/>
          <w:iCs/>
          <w:kern w:val="1"/>
          <w:sz w:val="22"/>
          <w:szCs w:val="22"/>
        </w:rPr>
        <w:t xml:space="preserve">této </w:t>
      </w:r>
      <w:r w:rsidR="008170F4" w:rsidRPr="005F5BDB">
        <w:rPr>
          <w:rFonts w:ascii="Calibri" w:hAnsi="Calibri" w:cs="Calibri"/>
          <w:iCs/>
          <w:kern w:val="1"/>
          <w:sz w:val="22"/>
          <w:szCs w:val="22"/>
        </w:rPr>
        <w:t>Rámcové</w:t>
      </w:r>
      <w:r w:rsidRPr="005F5BDB">
        <w:rPr>
          <w:rFonts w:ascii="Calibri" w:hAnsi="Calibri" w:cs="Calibri"/>
          <w:iCs/>
          <w:kern w:val="1"/>
          <w:sz w:val="22"/>
          <w:szCs w:val="22"/>
        </w:rPr>
        <w:t xml:space="preserve"> smlouvy, </w:t>
      </w:r>
      <w:r w:rsidR="000B715E">
        <w:rPr>
          <w:rFonts w:ascii="Calibri" w:hAnsi="Calibri" w:cs="Calibri"/>
          <w:iCs/>
          <w:kern w:val="1"/>
          <w:sz w:val="22"/>
          <w:szCs w:val="22"/>
        </w:rPr>
        <w:t xml:space="preserve">tj. </w:t>
      </w:r>
      <w:bookmarkStart w:id="49" w:name="_Hlk74057561"/>
      <w:r w:rsidR="000B715E">
        <w:rPr>
          <w:rFonts w:ascii="Calibri" w:hAnsi="Calibri" w:cs="Calibri"/>
          <w:iCs/>
          <w:kern w:val="1"/>
          <w:sz w:val="22"/>
          <w:szCs w:val="22"/>
        </w:rPr>
        <w:t>oznámit svůj úpadek či hrozící úpadek</w:t>
      </w:r>
      <w:bookmarkEnd w:id="49"/>
      <w:r w:rsidR="000B715E">
        <w:rPr>
          <w:rFonts w:ascii="Calibri" w:hAnsi="Calibri" w:cs="Calibri"/>
          <w:iCs/>
          <w:kern w:val="1"/>
          <w:sz w:val="22"/>
          <w:szCs w:val="22"/>
        </w:rPr>
        <w:t xml:space="preserve">, </w:t>
      </w:r>
      <w:r w:rsidRPr="009C0DCD">
        <w:rPr>
          <w:rFonts w:ascii="Calibri" w:hAnsi="Calibri" w:cs="Calibri"/>
          <w:iCs/>
          <w:kern w:val="1"/>
          <w:sz w:val="22"/>
          <w:szCs w:val="22"/>
        </w:rPr>
        <w:t xml:space="preserve">je Prodávající povinen uhradit Kupujícímu smluvní pokutu ve výši </w:t>
      </w:r>
      <w:r w:rsidR="00080412" w:rsidRPr="009C0DCD">
        <w:rPr>
          <w:rFonts w:ascii="Calibri" w:hAnsi="Calibri" w:cs="Calibri"/>
          <w:iCs/>
          <w:kern w:val="1"/>
          <w:sz w:val="22"/>
          <w:szCs w:val="22"/>
        </w:rPr>
        <w:t>100.000, -</w:t>
      </w:r>
      <w:r w:rsidRPr="009C0DCD">
        <w:rPr>
          <w:rFonts w:ascii="Calibri" w:hAnsi="Calibri" w:cs="Calibri"/>
          <w:iCs/>
          <w:kern w:val="1"/>
          <w:sz w:val="22"/>
          <w:szCs w:val="22"/>
        </w:rPr>
        <w:t xml:space="preserve"> Kč</w:t>
      </w:r>
      <w:r w:rsidR="00237820" w:rsidRPr="009C0DCD">
        <w:rPr>
          <w:rFonts w:ascii="Calibri" w:hAnsi="Calibri" w:cs="Calibri"/>
          <w:iCs/>
          <w:kern w:val="1"/>
          <w:sz w:val="22"/>
          <w:szCs w:val="22"/>
        </w:rPr>
        <w:t xml:space="preserve"> </w:t>
      </w:r>
      <w:r w:rsidR="00237820" w:rsidRPr="005F5BDB">
        <w:rPr>
          <w:rFonts w:ascii="Calibri" w:hAnsi="Calibri" w:cs="Calibri"/>
          <w:sz w:val="22"/>
          <w:szCs w:val="22"/>
        </w:rPr>
        <w:t>(slovy: jedno sto tisíc korun českých)</w:t>
      </w:r>
      <w:r w:rsidRPr="005F5BDB">
        <w:rPr>
          <w:rFonts w:ascii="Calibri" w:hAnsi="Calibri" w:cs="Calibri"/>
          <w:iCs/>
          <w:kern w:val="1"/>
          <w:sz w:val="22"/>
          <w:szCs w:val="22"/>
        </w:rPr>
        <w:t>, a to za každé jednotlivé porušení povinnosti.</w:t>
      </w:r>
    </w:p>
    <w:p w14:paraId="7244F9CF" w14:textId="011E04ED" w:rsidR="00843FAB" w:rsidRDefault="00843FAB" w:rsidP="00AE1E3F">
      <w:pPr>
        <w:pStyle w:val="Odstavecseseznamem"/>
        <w:numPr>
          <w:ilvl w:val="0"/>
          <w:numId w:val="8"/>
        </w:numPr>
        <w:spacing w:before="120"/>
        <w:ind w:left="567" w:hanging="567"/>
        <w:contextualSpacing w:val="0"/>
        <w:jc w:val="both"/>
        <w:rPr>
          <w:rFonts w:ascii="Calibri" w:hAnsi="Calibri" w:cs="Calibri"/>
          <w:sz w:val="22"/>
          <w:szCs w:val="22"/>
        </w:rPr>
      </w:pPr>
      <w:bookmarkStart w:id="50" w:name="_Hlk74057710"/>
      <w:r>
        <w:rPr>
          <w:rFonts w:ascii="Calibri" w:hAnsi="Calibri" w:cs="Calibri"/>
          <w:sz w:val="22"/>
          <w:szCs w:val="22"/>
        </w:rPr>
        <w:t>Smluvní pokuty lze uložit vedle sebe a lze je uložit i opakovaně.</w:t>
      </w:r>
    </w:p>
    <w:bookmarkEnd w:id="50"/>
    <w:p w14:paraId="3A411F06" w14:textId="6A058ED2"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Smluvní pokuta je splatná do 14 dnů od doručení výzvy k jejímu uhrazení. Kupující je oprávněn vedle smluvní pokuty požadovat náhradu škody, která mu porušením povinnosti Prodávajícího vznikla.</w:t>
      </w:r>
    </w:p>
    <w:p w14:paraId="6F4FFCDF" w14:textId="64E4AC6B" w:rsidR="00677926" w:rsidRDefault="000B715E"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Calibri" w:hAnsi="Calibri" w:cs="Calibri"/>
          <w:sz w:val="22"/>
          <w:szCs w:val="22"/>
        </w:rPr>
        <w:t>Prodávající</w:t>
      </w:r>
      <w:r w:rsidR="00677926" w:rsidRPr="009C0DCD">
        <w:rPr>
          <w:rFonts w:ascii="Calibri" w:hAnsi="Calibri" w:cs="Calibri"/>
          <w:sz w:val="22"/>
          <w:szCs w:val="22"/>
        </w:rPr>
        <w:t xml:space="preserve"> s ohledem na charakter utvrzeného závazku </w:t>
      </w:r>
      <w:r w:rsidR="00677926" w:rsidRPr="00445A8E">
        <w:rPr>
          <w:rFonts w:ascii="Calibri" w:hAnsi="Calibri" w:cs="Calibri"/>
          <w:sz w:val="22"/>
          <w:szCs w:val="22"/>
        </w:rPr>
        <w:t xml:space="preserve">a po poučení dle </w:t>
      </w:r>
      <w:r w:rsidR="00677926" w:rsidRPr="00CA19C3">
        <w:rPr>
          <w:rFonts w:ascii="Calibri" w:hAnsi="Calibri" w:cs="Calibri"/>
          <w:sz w:val="22"/>
          <w:szCs w:val="22"/>
        </w:rPr>
        <w:t xml:space="preserve">čl. </w:t>
      </w:r>
      <w:r w:rsidR="00C47C29" w:rsidRPr="00CA19C3">
        <w:rPr>
          <w:rFonts w:ascii="Calibri" w:hAnsi="Calibri" w:cs="Calibri"/>
          <w:sz w:val="22"/>
          <w:szCs w:val="22"/>
        </w:rPr>
        <w:t xml:space="preserve">1 odst. </w:t>
      </w:r>
      <w:r w:rsidR="00677926" w:rsidRPr="00CA19C3">
        <w:rPr>
          <w:rFonts w:ascii="Calibri" w:hAnsi="Calibri" w:cs="Calibri"/>
          <w:sz w:val="22"/>
          <w:szCs w:val="22"/>
        </w:rPr>
        <w:t>1.</w:t>
      </w:r>
      <w:r w:rsidR="00080412" w:rsidRPr="00CA19C3">
        <w:rPr>
          <w:rFonts w:ascii="Calibri" w:hAnsi="Calibri" w:cs="Calibri"/>
          <w:sz w:val="22"/>
          <w:szCs w:val="22"/>
        </w:rPr>
        <w:t xml:space="preserve">8 </w:t>
      </w:r>
      <w:r w:rsidR="00677926" w:rsidRPr="00445A8E">
        <w:rPr>
          <w:rFonts w:ascii="Calibri" w:hAnsi="Calibri" w:cs="Calibri"/>
          <w:sz w:val="22"/>
          <w:szCs w:val="22"/>
        </w:rPr>
        <w:t>této</w:t>
      </w:r>
      <w:r w:rsidR="00677926" w:rsidRPr="006B7D8D">
        <w:rPr>
          <w:rFonts w:ascii="Calibri" w:hAnsi="Calibri" w:cs="Calibri"/>
          <w:sz w:val="22"/>
          <w:szCs w:val="22"/>
        </w:rPr>
        <w:t xml:space="preserve"> </w:t>
      </w:r>
      <w:r w:rsidR="00C47C29" w:rsidRPr="006B7D8D">
        <w:rPr>
          <w:rFonts w:ascii="Calibri" w:hAnsi="Calibri" w:cs="Calibri"/>
          <w:sz w:val="22"/>
          <w:szCs w:val="22"/>
        </w:rPr>
        <w:t>R</w:t>
      </w:r>
      <w:r w:rsidR="00755E89" w:rsidRPr="006B7D8D">
        <w:rPr>
          <w:rFonts w:ascii="Calibri" w:hAnsi="Calibri" w:cs="Calibri"/>
          <w:sz w:val="22"/>
          <w:szCs w:val="22"/>
        </w:rPr>
        <w:t>ámcové</w:t>
      </w:r>
      <w:r w:rsidR="00755E89" w:rsidRPr="005F5BDB">
        <w:rPr>
          <w:rFonts w:ascii="Calibri" w:hAnsi="Calibri" w:cs="Calibri"/>
          <w:sz w:val="22"/>
          <w:szCs w:val="22"/>
        </w:rPr>
        <w:t xml:space="preserve"> </w:t>
      </w:r>
      <w:r w:rsidR="00677926" w:rsidRPr="005F5BDB">
        <w:rPr>
          <w:rFonts w:ascii="Calibri" w:hAnsi="Calibri" w:cs="Calibri"/>
          <w:sz w:val="22"/>
          <w:szCs w:val="22"/>
        </w:rPr>
        <w:t>smlouvy prohlašuj</w:t>
      </w:r>
      <w:r>
        <w:rPr>
          <w:rFonts w:ascii="Calibri" w:hAnsi="Calibri" w:cs="Calibri"/>
          <w:sz w:val="22"/>
          <w:szCs w:val="22"/>
        </w:rPr>
        <w:t>e</w:t>
      </w:r>
      <w:r w:rsidR="00677926" w:rsidRPr="005F5BDB">
        <w:rPr>
          <w:rFonts w:ascii="Calibri" w:hAnsi="Calibri" w:cs="Calibri"/>
          <w:sz w:val="22"/>
          <w:szCs w:val="22"/>
        </w:rPr>
        <w:t>, že sjednané smluv</w:t>
      </w:r>
      <w:r w:rsidR="00323502" w:rsidRPr="005F5BDB">
        <w:rPr>
          <w:rFonts w:ascii="Calibri" w:hAnsi="Calibri" w:cs="Calibri"/>
          <w:sz w:val="22"/>
          <w:szCs w:val="22"/>
        </w:rPr>
        <w:t>ní pokuty považuj</w:t>
      </w:r>
      <w:r>
        <w:rPr>
          <w:rFonts w:ascii="Calibri" w:hAnsi="Calibri" w:cs="Calibri"/>
          <w:sz w:val="22"/>
          <w:szCs w:val="22"/>
        </w:rPr>
        <w:t>e</w:t>
      </w:r>
      <w:r w:rsidR="00323502" w:rsidRPr="005F5BDB">
        <w:rPr>
          <w:rFonts w:ascii="Calibri" w:hAnsi="Calibri" w:cs="Calibri"/>
          <w:sz w:val="22"/>
          <w:szCs w:val="22"/>
        </w:rPr>
        <w:t xml:space="preserve"> za přiměřené.</w:t>
      </w:r>
    </w:p>
    <w:p w14:paraId="727DB844" w14:textId="77777777" w:rsidR="00C26AD7" w:rsidRDefault="00C26AD7" w:rsidP="00C26AD7">
      <w:pPr>
        <w:pStyle w:val="Odstavecseseznamem"/>
        <w:numPr>
          <w:ilvl w:val="0"/>
          <w:numId w:val="8"/>
        </w:numPr>
        <w:spacing w:before="120"/>
        <w:ind w:left="567" w:hanging="567"/>
        <w:jc w:val="both"/>
        <w:rPr>
          <w:rFonts w:ascii="Calibri" w:hAnsi="Calibri" w:cs="Calibri"/>
          <w:iCs/>
          <w:kern w:val="2"/>
          <w:sz w:val="22"/>
          <w:szCs w:val="22"/>
        </w:rPr>
      </w:pPr>
      <w:r>
        <w:rPr>
          <w:rFonts w:ascii="Calibri" w:hAnsi="Calibri" w:cs="Calibri"/>
          <w:iCs/>
          <w:kern w:val="2"/>
          <w:sz w:val="22"/>
          <w:szCs w:val="22"/>
        </w:rPr>
        <w:t xml:space="preserve">V případě, že Prodávající v rozporu s touto Smlouvou převede svá práva a/nebo povinnosti ze Smlouvy nebo její části na třetí osobu bez předchozího výslovného písemného souhlasu Kupujícího, má Kupující nárok na smluvní pokutu ve výši 1.000.000,-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jeden milion</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i v případě, že by se takový převod ukázal být neplatný.</w:t>
      </w:r>
    </w:p>
    <w:p w14:paraId="64D045C4" w14:textId="77777777" w:rsidR="00C26AD7" w:rsidRDefault="00C26AD7" w:rsidP="00C26AD7">
      <w:pPr>
        <w:pStyle w:val="Odstavecseseznamem"/>
        <w:numPr>
          <w:ilvl w:val="0"/>
          <w:numId w:val="8"/>
        </w:numPr>
        <w:spacing w:before="120"/>
        <w:ind w:left="567" w:hanging="567"/>
        <w:jc w:val="both"/>
        <w:rPr>
          <w:rFonts w:asciiTheme="minorHAnsi" w:hAnsiTheme="minorHAnsi" w:cstheme="minorHAnsi"/>
          <w:iCs/>
          <w:kern w:val="2"/>
          <w:sz w:val="22"/>
          <w:szCs w:val="22"/>
        </w:rPr>
      </w:pPr>
      <w:r>
        <w:rPr>
          <w:rFonts w:ascii="Calibri" w:hAnsi="Calibri" w:cs="Calibri"/>
          <w:iCs/>
          <w:kern w:val="2"/>
          <w:sz w:val="22"/>
          <w:szCs w:val="22"/>
        </w:rPr>
        <w:t xml:space="preserve">V případě, že Prodávající dá do zástavy nebo postoupí pohledávku z této Smlouvy bez předchozího písemného souhlasu Kupujícího, má Kupující nárok na smluvní pokutu ve výši 20% z hodnoty zastavené nebo postoupené pohledávky, minimálně však ve výši 5.000,-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pět tisíc</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za každý jednotlivý případ takového postoupení nebo zastavení a to i v případě, kdy by se postoupení nebo zastavení ukázalo jako neplatné. </w:t>
      </w:r>
    </w:p>
    <w:p w14:paraId="33B7848D" w14:textId="38C6D569" w:rsidR="00C26AD7" w:rsidRPr="005F5BDB" w:rsidRDefault="00C26AD7"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Theme="minorHAnsi" w:hAnsiTheme="minorHAnsi" w:cstheme="minorHAnsi"/>
          <w:sz w:val="22"/>
          <w:szCs w:val="22"/>
        </w:rPr>
        <w:t>Smluvní strany se dohodly na vyloučení ust. § 2050 občanského zákoníku. Ujednanou smluvní pokutou není dotčeno právo kupujícího požadovat po prodávajícím náhradu škody vzniklé z porušení povinnosti, ke které se vztahuje smluvní pokuta, a to vedle účtované smluvní pokuty.</w:t>
      </w:r>
    </w:p>
    <w:p w14:paraId="140AC391" w14:textId="16F554E9" w:rsidR="0003495C" w:rsidRPr="005F5BDB" w:rsidRDefault="0003495C" w:rsidP="00E61B56">
      <w:pPr>
        <w:spacing w:before="60"/>
        <w:jc w:val="both"/>
        <w:rPr>
          <w:rFonts w:ascii="Calibri" w:hAnsi="Calibri" w:cs="Calibri"/>
          <w:sz w:val="22"/>
          <w:szCs w:val="22"/>
        </w:rPr>
      </w:pPr>
    </w:p>
    <w:p w14:paraId="7F0A5294" w14:textId="10044130" w:rsidR="00EF488E" w:rsidRPr="009C0DCD" w:rsidRDefault="009C0DCD" w:rsidP="009C0DCD">
      <w:pPr>
        <w:pStyle w:val="Zkladntext"/>
        <w:spacing w:before="60"/>
        <w:jc w:val="center"/>
        <w:rPr>
          <w:rFonts w:ascii="Calibri" w:hAnsi="Calibri" w:cs="Calibri"/>
          <w:b/>
          <w:sz w:val="22"/>
          <w:szCs w:val="22"/>
        </w:rPr>
      </w:pPr>
      <w:bookmarkStart w:id="51" w:name="_Hlk74057814"/>
      <w:r>
        <w:rPr>
          <w:rFonts w:ascii="Calibri" w:hAnsi="Calibri" w:cs="Calibri"/>
          <w:b/>
          <w:sz w:val="22"/>
          <w:szCs w:val="22"/>
        </w:rPr>
        <w:t>8.</w:t>
      </w:r>
      <w:r>
        <w:rPr>
          <w:rFonts w:ascii="Calibri" w:hAnsi="Calibri" w:cs="Calibri"/>
          <w:b/>
          <w:sz w:val="22"/>
          <w:szCs w:val="22"/>
        </w:rPr>
        <w:tab/>
      </w:r>
      <w:r w:rsidR="00EF488E" w:rsidRPr="009C0DCD">
        <w:rPr>
          <w:rFonts w:ascii="Calibri" w:hAnsi="Calibri" w:cs="Calibri"/>
          <w:b/>
          <w:sz w:val="22"/>
          <w:szCs w:val="22"/>
        </w:rPr>
        <w:t>Trvání a ukončení závazku</w:t>
      </w:r>
    </w:p>
    <w:p w14:paraId="4A0F0528" w14:textId="3000ED29" w:rsidR="00EF488E" w:rsidRPr="00445A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bookmarkStart w:id="52" w:name="_Hlk74057842"/>
      <w:bookmarkEnd w:id="51"/>
      <w:r w:rsidRPr="00445A8E">
        <w:rPr>
          <w:rFonts w:ascii="Calibri" w:hAnsi="Calibri" w:cs="Calibri"/>
          <w:sz w:val="22"/>
          <w:szCs w:val="22"/>
        </w:rPr>
        <w:t xml:space="preserve">Tato Rámcová smlouva se uzavírá na dobu určitou, a to na dobu </w:t>
      </w:r>
      <w:r w:rsidR="00762D14" w:rsidRPr="00CA19C3">
        <w:rPr>
          <w:rFonts w:ascii="Calibri" w:hAnsi="Calibri" w:cs="Calibri"/>
          <w:sz w:val="22"/>
          <w:szCs w:val="22"/>
        </w:rPr>
        <w:t xml:space="preserve">jednoho </w:t>
      </w:r>
      <w:r w:rsidRPr="00CA19C3">
        <w:rPr>
          <w:rFonts w:ascii="Calibri" w:hAnsi="Calibri" w:cs="Calibri"/>
          <w:sz w:val="22"/>
          <w:szCs w:val="22"/>
        </w:rPr>
        <w:t>(</w:t>
      </w:r>
      <w:r w:rsidR="00762D14" w:rsidRPr="00CA19C3">
        <w:rPr>
          <w:rFonts w:ascii="Calibri" w:hAnsi="Calibri" w:cs="Calibri"/>
          <w:sz w:val="22"/>
          <w:szCs w:val="22"/>
        </w:rPr>
        <w:t>1</w:t>
      </w:r>
      <w:r w:rsidRPr="00CA19C3">
        <w:rPr>
          <w:rFonts w:ascii="Calibri" w:hAnsi="Calibri" w:cs="Calibri"/>
          <w:sz w:val="22"/>
          <w:szCs w:val="22"/>
        </w:rPr>
        <w:t xml:space="preserve">) </w:t>
      </w:r>
      <w:r w:rsidR="00762D14">
        <w:rPr>
          <w:rFonts w:ascii="Calibri" w:hAnsi="Calibri" w:cs="Calibri"/>
          <w:sz w:val="22"/>
          <w:szCs w:val="22"/>
        </w:rPr>
        <w:t>roku</w:t>
      </w:r>
      <w:r w:rsidR="00762D14" w:rsidRPr="00445A8E">
        <w:rPr>
          <w:rFonts w:ascii="Calibri" w:hAnsi="Calibri" w:cs="Calibri"/>
          <w:sz w:val="22"/>
          <w:szCs w:val="22"/>
        </w:rPr>
        <w:t xml:space="preserve"> </w:t>
      </w:r>
      <w:r w:rsidRPr="00445A8E">
        <w:rPr>
          <w:rFonts w:ascii="Calibri" w:hAnsi="Calibri" w:cs="Calibri"/>
          <w:sz w:val="22"/>
          <w:szCs w:val="22"/>
        </w:rPr>
        <w:t>ode dne její účinnosti.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bookmarkEnd w:id="52"/>
    <w:p w14:paraId="3D45A014"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Každá ze Smluvních stran může od Dílčí smlouvy, jakož i od této Rámcové smlouvy odstoupit z důvodů smluvně sjednaných a/nebo stanovených občanským zákoníkem.</w:t>
      </w:r>
    </w:p>
    <w:p w14:paraId="331B0339" w14:textId="3DB672E6"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Dílčí smlouvy ze strany </w:t>
      </w:r>
      <w:r w:rsidR="00FA33CE">
        <w:rPr>
          <w:rFonts w:ascii="Calibri" w:hAnsi="Calibri" w:cs="Calibri"/>
          <w:kern w:val="1"/>
          <w:sz w:val="22"/>
          <w:szCs w:val="22"/>
        </w:rPr>
        <w:t>Prodávajícího</w:t>
      </w:r>
      <w:r w:rsidRPr="00445A8E">
        <w:rPr>
          <w:rFonts w:ascii="Calibri" w:hAnsi="Calibri" w:cs="Calibri"/>
          <w:kern w:val="1"/>
          <w:sz w:val="22"/>
          <w:szCs w:val="22"/>
        </w:rPr>
        <w:t xml:space="preserve"> se považuje zejména, nikoliv však výlučně, případ, kdy:</w:t>
      </w:r>
    </w:p>
    <w:p w14:paraId="2E576106" w14:textId="30F32AF5"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Prodávající</w:t>
      </w:r>
      <w:r w:rsidR="005D5941" w:rsidRPr="00445A8E">
        <w:rPr>
          <w:rFonts w:ascii="Calibri" w:hAnsi="Calibri" w:cs="Calibri"/>
          <w:kern w:val="1"/>
          <w:sz w:val="22"/>
          <w:szCs w:val="22"/>
        </w:rPr>
        <w:t xml:space="preserve"> je v</w:t>
      </w:r>
      <w:r w:rsidR="00EF488E" w:rsidRPr="00445A8E">
        <w:rPr>
          <w:rFonts w:ascii="Calibri" w:hAnsi="Calibri" w:cs="Calibri"/>
          <w:kern w:val="1"/>
          <w:sz w:val="22"/>
          <w:szCs w:val="22"/>
        </w:rPr>
        <w:t xml:space="preserve"> prodlení s řádným </w:t>
      </w:r>
      <w:r w:rsidR="005D5941" w:rsidRPr="00445A8E">
        <w:rPr>
          <w:rFonts w:ascii="Calibri" w:hAnsi="Calibri" w:cs="Calibri"/>
          <w:kern w:val="1"/>
          <w:sz w:val="22"/>
          <w:szCs w:val="22"/>
        </w:rPr>
        <w:t>dodáním Věcí</w:t>
      </w:r>
      <w:r w:rsidR="00EF488E" w:rsidRPr="00445A8E">
        <w:rPr>
          <w:rFonts w:ascii="Calibri" w:hAnsi="Calibri" w:cs="Calibri"/>
          <w:kern w:val="1"/>
          <w:sz w:val="22"/>
          <w:szCs w:val="22"/>
        </w:rPr>
        <w:t xml:space="preserve"> delší</w:t>
      </w:r>
      <w:r w:rsidR="005D5941" w:rsidRPr="00445A8E">
        <w:rPr>
          <w:rFonts w:ascii="Calibri" w:hAnsi="Calibri" w:cs="Calibri"/>
          <w:kern w:val="1"/>
          <w:sz w:val="22"/>
          <w:szCs w:val="22"/>
        </w:rPr>
        <w:t>m</w:t>
      </w:r>
      <w:r w:rsidR="00EF488E" w:rsidRPr="00445A8E">
        <w:rPr>
          <w:rFonts w:ascii="Calibri" w:hAnsi="Calibri" w:cs="Calibri"/>
          <w:kern w:val="1"/>
          <w:sz w:val="22"/>
          <w:szCs w:val="22"/>
        </w:rPr>
        <w:t xml:space="preserve"> než dvacet (20) kalendářních dnů</w:t>
      </w:r>
      <w:r w:rsidR="005D5941" w:rsidRPr="00445A8E">
        <w:rPr>
          <w:rFonts w:ascii="Calibri" w:hAnsi="Calibri" w:cs="Calibri"/>
          <w:sz w:val="22"/>
          <w:szCs w:val="22"/>
        </w:rPr>
        <w:t>;</w:t>
      </w:r>
      <w:r w:rsidR="00EF488E" w:rsidRPr="00445A8E">
        <w:rPr>
          <w:rFonts w:ascii="Calibri" w:hAnsi="Calibri" w:cs="Calibri"/>
          <w:sz w:val="22"/>
          <w:szCs w:val="22"/>
        </w:rPr>
        <w:t xml:space="preserve"> </w:t>
      </w:r>
    </w:p>
    <w:p w14:paraId="6931E94F" w14:textId="563B30DA" w:rsidR="00EF488E" w:rsidRPr="004C116F"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pozbude </w:t>
      </w:r>
      <w:r w:rsidR="005D5941" w:rsidRPr="00445A8E">
        <w:rPr>
          <w:rFonts w:ascii="Calibri" w:hAnsi="Calibri" w:cs="Calibri"/>
          <w:kern w:val="1"/>
          <w:sz w:val="22"/>
          <w:szCs w:val="22"/>
        </w:rPr>
        <w:t>předpoklady pro plnění této Rámcové smlouvy</w:t>
      </w:r>
      <w:bookmarkStart w:id="53" w:name="_Hlk74057887"/>
      <w:r w:rsidR="00EF488E" w:rsidRPr="00445A8E">
        <w:rPr>
          <w:rFonts w:ascii="Calibri" w:hAnsi="Calibri" w:cs="Calibri"/>
          <w:kern w:val="1"/>
          <w:sz w:val="22"/>
          <w:szCs w:val="22"/>
        </w:rPr>
        <w:t xml:space="preserve">, </w:t>
      </w:r>
      <w:r w:rsidR="005D5941" w:rsidRPr="00445A8E">
        <w:rPr>
          <w:rFonts w:ascii="Calibri" w:hAnsi="Calibri" w:cs="Calibri"/>
          <w:kern w:val="1"/>
          <w:sz w:val="22"/>
          <w:szCs w:val="22"/>
        </w:rPr>
        <w:t xml:space="preserve">jak jsou stanoveny </w:t>
      </w:r>
      <w:r w:rsidR="005D5941" w:rsidRPr="00CA19C3">
        <w:rPr>
          <w:rFonts w:ascii="Calibri" w:hAnsi="Calibri" w:cs="Calibri"/>
          <w:kern w:val="1"/>
          <w:sz w:val="22"/>
          <w:szCs w:val="22"/>
        </w:rPr>
        <w:t>v čl. 1 odst. 1.</w:t>
      </w:r>
      <w:r w:rsidR="009608BF">
        <w:rPr>
          <w:rFonts w:ascii="Calibri" w:hAnsi="Calibri" w:cs="Calibri"/>
          <w:kern w:val="1"/>
          <w:sz w:val="22"/>
          <w:szCs w:val="22"/>
        </w:rPr>
        <w:t>7</w:t>
      </w:r>
      <w:r w:rsidR="00126EA6" w:rsidRPr="00CA19C3">
        <w:rPr>
          <w:rFonts w:ascii="Calibri" w:hAnsi="Calibri" w:cs="Calibri"/>
          <w:kern w:val="1"/>
          <w:sz w:val="22"/>
          <w:szCs w:val="22"/>
        </w:rPr>
        <w:t xml:space="preserve">, případně </w:t>
      </w:r>
      <w:r w:rsidRPr="00CA19C3">
        <w:rPr>
          <w:rFonts w:ascii="Calibri" w:hAnsi="Calibri" w:cs="Calibri"/>
          <w:kern w:val="1"/>
          <w:sz w:val="22"/>
          <w:szCs w:val="22"/>
        </w:rPr>
        <w:t xml:space="preserve">odst. </w:t>
      </w:r>
      <w:r w:rsidR="00126EA6" w:rsidRPr="00CA19C3">
        <w:rPr>
          <w:rFonts w:ascii="Calibri" w:hAnsi="Calibri" w:cs="Calibri"/>
          <w:kern w:val="1"/>
          <w:sz w:val="22"/>
          <w:szCs w:val="22"/>
        </w:rPr>
        <w:t>1.</w:t>
      </w:r>
      <w:r w:rsidR="009608BF">
        <w:rPr>
          <w:rFonts w:ascii="Calibri" w:hAnsi="Calibri" w:cs="Calibri"/>
          <w:kern w:val="1"/>
          <w:sz w:val="22"/>
          <w:szCs w:val="22"/>
        </w:rPr>
        <w:t>8</w:t>
      </w:r>
      <w:r w:rsidR="00080412" w:rsidRPr="00C91B04">
        <w:rPr>
          <w:rFonts w:ascii="Calibri" w:hAnsi="Calibri" w:cs="Calibri"/>
          <w:kern w:val="1"/>
          <w:sz w:val="22"/>
          <w:szCs w:val="22"/>
        </w:rPr>
        <w:t xml:space="preserve"> </w:t>
      </w:r>
      <w:r w:rsidR="005D5941" w:rsidRPr="004C116F">
        <w:rPr>
          <w:rFonts w:ascii="Calibri" w:hAnsi="Calibri" w:cs="Calibri"/>
          <w:kern w:val="1"/>
          <w:sz w:val="22"/>
          <w:szCs w:val="22"/>
        </w:rPr>
        <w:t>této Rámcové smlouvy</w:t>
      </w:r>
      <w:bookmarkEnd w:id="53"/>
      <w:r w:rsidR="005D5941" w:rsidRPr="004C116F">
        <w:rPr>
          <w:rFonts w:ascii="Calibri" w:hAnsi="Calibri" w:cs="Calibri"/>
          <w:kern w:val="1"/>
          <w:sz w:val="22"/>
          <w:szCs w:val="22"/>
        </w:rPr>
        <w:t>;</w:t>
      </w:r>
    </w:p>
    <w:p w14:paraId="3AD07C80" w14:textId="22E438BB"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5D5941" w:rsidRPr="00445A8E">
        <w:rPr>
          <w:rFonts w:ascii="Calibri" w:hAnsi="Calibri" w:cs="Calibri"/>
          <w:kern w:val="1"/>
          <w:sz w:val="22"/>
          <w:szCs w:val="22"/>
        </w:rPr>
        <w:t>Rámcové s</w:t>
      </w:r>
      <w:r w:rsidR="00EF488E" w:rsidRPr="00445A8E">
        <w:rPr>
          <w:rFonts w:ascii="Calibri" w:hAnsi="Calibri" w:cs="Calibri"/>
          <w:kern w:val="1"/>
          <w:sz w:val="22"/>
          <w:szCs w:val="22"/>
        </w:rPr>
        <w:t>mlouvy</w:t>
      </w:r>
      <w:r w:rsidR="00080412">
        <w:rPr>
          <w:rFonts w:ascii="Calibri" w:hAnsi="Calibri" w:cs="Calibri"/>
          <w:kern w:val="1"/>
          <w:sz w:val="22"/>
          <w:szCs w:val="22"/>
        </w:rPr>
        <w:t>;</w:t>
      </w:r>
    </w:p>
    <w:p w14:paraId="6B451D8E" w14:textId="70607269" w:rsidR="00EF488E" w:rsidRPr="00445A8E" w:rsidRDefault="00FA33CE" w:rsidP="00B37712">
      <w:pPr>
        <w:pStyle w:val="Odstavecseseznamem"/>
        <w:numPr>
          <w:ilvl w:val="0"/>
          <w:numId w:val="15"/>
        </w:numPr>
        <w:tabs>
          <w:tab w:val="num" w:pos="851"/>
        </w:tabs>
        <w:ind w:left="851" w:hanging="284"/>
        <w:rPr>
          <w:rFonts w:ascii="Calibri" w:hAnsi="Calibri" w:cs="Calibri"/>
          <w:kern w:val="1"/>
          <w:sz w:val="22"/>
          <w:szCs w:val="22"/>
        </w:rPr>
      </w:pPr>
      <w:bookmarkStart w:id="54" w:name="_Hlk506384911"/>
      <w:r>
        <w:rPr>
          <w:rFonts w:ascii="Calibri" w:hAnsi="Calibri" w:cs="Calibri"/>
          <w:kern w:val="1"/>
          <w:sz w:val="22"/>
          <w:szCs w:val="22"/>
        </w:rPr>
        <w:t>Prodávající</w:t>
      </w:r>
      <w:r w:rsidR="00EF488E" w:rsidRPr="00445A8E">
        <w:rPr>
          <w:rFonts w:ascii="Calibri" w:hAnsi="Calibri" w:cs="Calibri"/>
          <w:kern w:val="1"/>
          <w:sz w:val="22"/>
          <w:szCs w:val="22"/>
        </w:rPr>
        <w:t xml:space="preserve"> neodstraní vady </w:t>
      </w:r>
      <w:r w:rsidR="005D5941" w:rsidRPr="00445A8E">
        <w:rPr>
          <w:rFonts w:ascii="Calibri" w:hAnsi="Calibri" w:cs="Calibri"/>
          <w:kern w:val="1"/>
          <w:sz w:val="22"/>
          <w:szCs w:val="22"/>
        </w:rPr>
        <w:t>Věci</w:t>
      </w:r>
      <w:r w:rsidR="00EF488E" w:rsidRPr="00445A8E">
        <w:rPr>
          <w:rFonts w:ascii="Calibri" w:hAnsi="Calibri" w:cs="Calibri"/>
          <w:kern w:val="1"/>
          <w:sz w:val="22"/>
          <w:szCs w:val="22"/>
        </w:rPr>
        <w:t xml:space="preserve"> do dvaceti (20) kalendářních dnů ode dne oznámení existence zjištěné vady</w:t>
      </w:r>
      <w:r w:rsidR="005D5941" w:rsidRPr="00445A8E">
        <w:rPr>
          <w:rFonts w:ascii="Calibri" w:hAnsi="Calibri" w:cs="Calibri"/>
          <w:kern w:val="1"/>
          <w:sz w:val="22"/>
          <w:szCs w:val="22"/>
        </w:rPr>
        <w:t>;</w:t>
      </w:r>
    </w:p>
    <w:p w14:paraId="5C385529" w14:textId="188B4617" w:rsidR="005D5941" w:rsidRPr="00445A8E" w:rsidRDefault="005D5941" w:rsidP="00B37712">
      <w:pPr>
        <w:pStyle w:val="Odstavecseseznamem"/>
        <w:numPr>
          <w:ilvl w:val="0"/>
          <w:numId w:val="15"/>
        </w:numPr>
        <w:tabs>
          <w:tab w:val="num" w:pos="851"/>
        </w:tabs>
        <w:ind w:left="851" w:hanging="284"/>
        <w:jc w:val="both"/>
        <w:rPr>
          <w:rFonts w:ascii="Calibri" w:hAnsi="Calibri" w:cs="Calibri"/>
          <w:kern w:val="1"/>
          <w:sz w:val="22"/>
          <w:szCs w:val="22"/>
        </w:rPr>
      </w:pPr>
      <w:r w:rsidRPr="00445A8E">
        <w:rPr>
          <w:rFonts w:ascii="Calibri" w:hAnsi="Calibri" w:cs="Calibri"/>
          <w:sz w:val="22"/>
          <w:szCs w:val="22"/>
        </w:rPr>
        <w:t xml:space="preserve">v případě opakovaného výskytu vad nebo v případě opakovaného výskytu téže vady na </w:t>
      </w:r>
      <w:r w:rsidR="006B7D8D">
        <w:rPr>
          <w:rFonts w:ascii="Calibri" w:hAnsi="Calibri" w:cs="Calibri"/>
          <w:sz w:val="22"/>
          <w:szCs w:val="22"/>
        </w:rPr>
        <w:t>Věci</w:t>
      </w:r>
      <w:r w:rsidRPr="00445A8E">
        <w:rPr>
          <w:rFonts w:ascii="Calibri" w:hAnsi="Calibri" w:cs="Calibri"/>
          <w:sz w:val="22"/>
          <w:szCs w:val="22"/>
        </w:rPr>
        <w:t xml:space="preserve">, je Kupující vždy oprávněn od příslušné Dílčí smlouvy odstoupit, </w:t>
      </w:r>
      <w:bookmarkStart w:id="55" w:name="_Hlk74058099"/>
      <w:r w:rsidRPr="00445A8E">
        <w:rPr>
          <w:rFonts w:ascii="Calibri" w:hAnsi="Calibri" w:cs="Calibri"/>
          <w:sz w:val="22"/>
          <w:szCs w:val="22"/>
        </w:rPr>
        <w:t xml:space="preserve">a to v rozsahu </w:t>
      </w:r>
      <w:r w:rsidR="00A41728" w:rsidRPr="009C0DCD">
        <w:rPr>
          <w:rFonts w:ascii="Calibri" w:hAnsi="Calibri" w:cs="Calibri"/>
          <w:sz w:val="22"/>
          <w:szCs w:val="22"/>
        </w:rPr>
        <w:t>dílčí</w:t>
      </w:r>
      <w:r w:rsidRPr="00445A8E">
        <w:rPr>
          <w:rFonts w:ascii="Calibri" w:hAnsi="Calibri" w:cs="Calibri"/>
          <w:sz w:val="22"/>
          <w:szCs w:val="22"/>
        </w:rPr>
        <w:t xml:space="preserve"> části předmětu plnění, na kterém se vady v rozsahu specifikovaném v tomto článku Rámcové smlouvy vyskytly. </w:t>
      </w:r>
      <w:bookmarkEnd w:id="55"/>
      <w:r w:rsidRPr="00445A8E">
        <w:rPr>
          <w:rFonts w:ascii="Calibri" w:hAnsi="Calibri" w:cs="Calibri"/>
          <w:sz w:val="22"/>
          <w:szCs w:val="22"/>
        </w:rPr>
        <w:t>Prodávající je povinen v takovém případě vrátit Cenu dílčí části předmětu plnění Kupujícímu nejpozději do 7 dnů ode dne doručení odstoupení Kupujícího Prodávajícímu.</w:t>
      </w:r>
    </w:p>
    <w:bookmarkEnd w:id="54"/>
    <w:p w14:paraId="558BAF5F" w14:textId="2485DA1E"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Rámcové smlouvy ze strany </w:t>
      </w:r>
      <w:r w:rsidR="00FA33CE">
        <w:rPr>
          <w:rFonts w:ascii="Calibri" w:hAnsi="Calibri" w:cs="Calibri"/>
          <w:kern w:val="1"/>
          <w:sz w:val="22"/>
          <w:szCs w:val="22"/>
        </w:rPr>
        <w:t xml:space="preserve">Prodávajícího </w:t>
      </w:r>
      <w:r w:rsidRPr="00445A8E">
        <w:rPr>
          <w:rFonts w:ascii="Calibri" w:hAnsi="Calibri" w:cs="Calibri"/>
          <w:kern w:val="1"/>
          <w:sz w:val="22"/>
          <w:szCs w:val="22"/>
        </w:rPr>
        <w:t>se považuje zejména, nikoliv však výlučně, případ, kdy:</w:t>
      </w:r>
    </w:p>
    <w:p w14:paraId="6AD3A0CE" w14:textId="28611382"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se opakovaně dostane do prodlení s řádným </w:t>
      </w:r>
      <w:r w:rsidR="00623136">
        <w:rPr>
          <w:rFonts w:ascii="Calibri" w:hAnsi="Calibri" w:cs="Calibri"/>
          <w:kern w:val="1"/>
          <w:sz w:val="22"/>
          <w:szCs w:val="22"/>
        </w:rPr>
        <w:t>dodáním Věci/í</w:t>
      </w:r>
      <w:r w:rsidR="00EF488E" w:rsidRPr="00445A8E">
        <w:rPr>
          <w:rFonts w:ascii="Calibri" w:hAnsi="Calibri" w:cs="Calibri"/>
          <w:kern w:val="1"/>
          <w:sz w:val="22"/>
          <w:szCs w:val="22"/>
        </w:rPr>
        <w:t xml:space="preserve"> dle Dílčích smluv delšího než </w:t>
      </w:r>
      <w:r w:rsidR="00EF488E" w:rsidRPr="00445A8E">
        <w:rPr>
          <w:rFonts w:ascii="Calibri" w:hAnsi="Calibri" w:cs="Calibri"/>
          <w:kern w:val="1"/>
          <w:sz w:val="22"/>
          <w:szCs w:val="22"/>
        </w:rPr>
        <w:lastRenderedPageBreak/>
        <w:t>dvacet (20) kalendářních dnů</w:t>
      </w:r>
      <w:r w:rsidR="00080412">
        <w:rPr>
          <w:rFonts w:ascii="Calibri" w:hAnsi="Calibri" w:cs="Calibri"/>
          <w:sz w:val="22"/>
          <w:szCs w:val="22"/>
        </w:rPr>
        <w:t>;</w:t>
      </w:r>
      <w:r w:rsidR="00EF488E" w:rsidRPr="00445A8E">
        <w:rPr>
          <w:rFonts w:ascii="Calibri" w:hAnsi="Calibri" w:cs="Calibri"/>
          <w:sz w:val="22"/>
          <w:szCs w:val="22"/>
        </w:rPr>
        <w:t xml:space="preserve"> </w:t>
      </w:r>
    </w:p>
    <w:p w14:paraId="53CD021C" w14:textId="0B2AD030"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pozbude oprávnění pro provádění činností, jež jsou předmětem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7AD6CF00" w14:textId="4DF05241"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1DD0233F" w14:textId="648947A0" w:rsidR="00EF48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opakovaně neodstraní vady </w:t>
      </w:r>
      <w:r w:rsidR="00623136">
        <w:rPr>
          <w:rFonts w:ascii="Calibri" w:hAnsi="Calibri" w:cs="Calibri"/>
          <w:kern w:val="1"/>
          <w:sz w:val="22"/>
          <w:szCs w:val="22"/>
        </w:rPr>
        <w:t>Věci/í</w:t>
      </w:r>
      <w:r w:rsidR="00EF488E" w:rsidRPr="00445A8E">
        <w:rPr>
          <w:rFonts w:ascii="Calibri" w:hAnsi="Calibri" w:cs="Calibri"/>
          <w:kern w:val="1"/>
          <w:sz w:val="22"/>
          <w:szCs w:val="22"/>
        </w:rPr>
        <w:t xml:space="preserve"> do dvaceti (20) kalendářních dnů ode dne oznámení existence zjištěné vady</w:t>
      </w:r>
      <w:r>
        <w:rPr>
          <w:rFonts w:ascii="Calibri" w:hAnsi="Calibri" w:cs="Calibri"/>
          <w:kern w:val="1"/>
          <w:sz w:val="22"/>
          <w:szCs w:val="22"/>
        </w:rPr>
        <w:t>;</w:t>
      </w:r>
    </w:p>
    <w:p w14:paraId="5365ED8D" w14:textId="28CA9E1B" w:rsidR="00FA33CE" w:rsidRPr="00445A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Kupující opakovaně odstoupil od Dílčí smlouvy z důvodu opakovaného výskytu vad.</w:t>
      </w:r>
    </w:p>
    <w:p w14:paraId="54E4DF42" w14:textId="0096B749" w:rsidR="00EF488E" w:rsidRPr="00445A8E" w:rsidRDefault="00FA33C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Pr>
          <w:rFonts w:ascii="Calibri" w:hAnsi="Calibri" w:cs="Calibri"/>
          <w:iCs/>
          <w:kern w:val="1"/>
          <w:sz w:val="22"/>
          <w:szCs w:val="22"/>
        </w:rPr>
        <w:t>Kupující</w:t>
      </w:r>
      <w:r w:rsidR="00EF488E" w:rsidRPr="00445A8E">
        <w:rPr>
          <w:rFonts w:ascii="Calibri" w:hAnsi="Calibri" w:cs="Calibri"/>
          <w:iCs/>
          <w:kern w:val="1"/>
          <w:sz w:val="22"/>
          <w:szCs w:val="22"/>
        </w:rPr>
        <w:t xml:space="preserve"> je dále oprávněn odstoupit od Dílčí nebo Rámcové smlouvy, bude-li zjištěno, že </w:t>
      </w:r>
      <w:r>
        <w:rPr>
          <w:rFonts w:ascii="Calibri" w:hAnsi="Calibri" w:cs="Calibri"/>
          <w:iCs/>
          <w:kern w:val="1"/>
          <w:sz w:val="22"/>
          <w:szCs w:val="22"/>
        </w:rPr>
        <w:t>Prodávající</w:t>
      </w:r>
      <w:r w:rsidR="00EF488E" w:rsidRPr="00445A8E">
        <w:rPr>
          <w:rFonts w:ascii="Calibri" w:hAnsi="Calibri" w:cs="Calibri"/>
          <w:iCs/>
          <w:kern w:val="1"/>
          <w:sz w:val="22"/>
          <w:szCs w:val="22"/>
        </w:rPr>
        <w:t xml:space="preserve"> je v úpadku nebo insolvenční návrh bude zamítnut pro nedostatek majetku dlužníka nebo vstoupí-li </w:t>
      </w:r>
      <w:r>
        <w:rPr>
          <w:rFonts w:ascii="Calibri" w:hAnsi="Calibri" w:cs="Calibri"/>
          <w:iCs/>
          <w:kern w:val="1"/>
          <w:sz w:val="22"/>
          <w:szCs w:val="22"/>
        </w:rPr>
        <w:t xml:space="preserve">Prodávající </w:t>
      </w:r>
      <w:r w:rsidR="00EF488E" w:rsidRPr="00445A8E">
        <w:rPr>
          <w:rFonts w:ascii="Calibri" w:hAnsi="Calibri" w:cs="Calibri"/>
          <w:iCs/>
          <w:kern w:val="1"/>
          <w:sz w:val="22"/>
          <w:szCs w:val="22"/>
        </w:rPr>
        <w:t>do likvidace.</w:t>
      </w:r>
    </w:p>
    <w:p w14:paraId="6B55C9BB" w14:textId="33909EF4"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Za podstatné porušení Rámcové nebo Dílčí smlouvy ze strany </w:t>
      </w:r>
      <w:r w:rsidR="00623136">
        <w:rPr>
          <w:rFonts w:ascii="Calibri" w:hAnsi="Calibri" w:cs="Calibri"/>
          <w:iCs/>
          <w:kern w:val="1"/>
          <w:sz w:val="22"/>
          <w:szCs w:val="22"/>
        </w:rPr>
        <w:t>Kupujícího</w:t>
      </w:r>
      <w:r w:rsidRPr="00445A8E">
        <w:rPr>
          <w:rFonts w:ascii="Calibri" w:hAnsi="Calibri" w:cs="Calibri"/>
          <w:iCs/>
          <w:kern w:val="1"/>
          <w:sz w:val="22"/>
          <w:szCs w:val="22"/>
        </w:rPr>
        <w:t xml:space="preserve"> se považuje zejména případ, </w:t>
      </w:r>
      <w:r w:rsidR="00FA33CE">
        <w:rPr>
          <w:rFonts w:ascii="Calibri" w:hAnsi="Calibri" w:cs="Calibri"/>
          <w:iCs/>
          <w:kern w:val="1"/>
          <w:sz w:val="22"/>
          <w:szCs w:val="22"/>
        </w:rPr>
        <w:t>kdy</w:t>
      </w:r>
      <w:r w:rsidRPr="00445A8E">
        <w:rPr>
          <w:rFonts w:ascii="Calibri" w:hAnsi="Calibri" w:cs="Calibri"/>
          <w:iCs/>
          <w:kern w:val="1"/>
          <w:sz w:val="22"/>
          <w:szCs w:val="22"/>
        </w:rPr>
        <w:t xml:space="preserve"> se </w:t>
      </w:r>
      <w:r w:rsidR="00623136">
        <w:rPr>
          <w:rFonts w:ascii="Calibri" w:hAnsi="Calibri" w:cs="Calibri"/>
          <w:iCs/>
          <w:kern w:val="1"/>
          <w:sz w:val="22"/>
          <w:szCs w:val="22"/>
        </w:rPr>
        <w:t>Kupující</w:t>
      </w:r>
      <w:r w:rsidRPr="00445A8E">
        <w:rPr>
          <w:rFonts w:ascii="Calibri" w:hAnsi="Calibri" w:cs="Calibri"/>
          <w:iCs/>
          <w:kern w:val="1"/>
          <w:sz w:val="22"/>
          <w:szCs w:val="22"/>
        </w:rPr>
        <w:t xml:space="preserve"> dostane do prodlení s úhradou </w:t>
      </w:r>
      <w:r w:rsidR="00FA33CE">
        <w:rPr>
          <w:rFonts w:ascii="Calibri" w:hAnsi="Calibri" w:cs="Calibri"/>
          <w:iCs/>
          <w:kern w:val="1"/>
          <w:sz w:val="22"/>
          <w:szCs w:val="22"/>
        </w:rPr>
        <w:t>Ceny</w:t>
      </w:r>
      <w:r w:rsidRPr="00445A8E">
        <w:rPr>
          <w:rFonts w:ascii="Calibri" w:hAnsi="Calibri" w:cs="Calibri"/>
          <w:iCs/>
          <w:kern w:val="1"/>
          <w:sz w:val="22"/>
          <w:szCs w:val="22"/>
        </w:rPr>
        <w:t xml:space="preserve"> delšího než třicet (30) dnů.</w:t>
      </w:r>
    </w:p>
    <w:p w14:paraId="5528F435" w14:textId="3E528D2F"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z důvodu podstatného porušení </w:t>
      </w:r>
      <w:r w:rsidR="00BC48F6">
        <w:rPr>
          <w:rFonts w:ascii="Calibri" w:hAnsi="Calibri" w:cs="Calibri"/>
          <w:iCs/>
          <w:kern w:val="1"/>
          <w:sz w:val="22"/>
          <w:szCs w:val="22"/>
        </w:rPr>
        <w:t>Rámcové nebo Dílčí s</w:t>
      </w:r>
      <w:r w:rsidR="00BC48F6" w:rsidRPr="00445A8E">
        <w:rPr>
          <w:rFonts w:ascii="Calibri" w:hAnsi="Calibri" w:cs="Calibri"/>
          <w:iCs/>
          <w:kern w:val="1"/>
          <w:sz w:val="22"/>
          <w:szCs w:val="22"/>
        </w:rPr>
        <w:t xml:space="preserve">mlouvy </w:t>
      </w:r>
      <w:r w:rsidRPr="00445A8E">
        <w:rPr>
          <w:rFonts w:ascii="Calibri" w:hAnsi="Calibri" w:cs="Calibri"/>
          <w:iCs/>
          <w:kern w:val="1"/>
          <w:sz w:val="22"/>
          <w:szCs w:val="22"/>
        </w:rPr>
        <w:t xml:space="preserve">musí být příslušnou Smluvní stranou učiněno v souladu s ust. § 2002 občanského zákoníku bez zbytečného odkladu poté, co k podstatnému porušení </w:t>
      </w:r>
      <w:r w:rsidR="00BC48F6">
        <w:rPr>
          <w:rFonts w:ascii="Calibri" w:hAnsi="Calibri" w:cs="Calibri"/>
          <w:iCs/>
          <w:kern w:val="1"/>
          <w:sz w:val="22"/>
          <w:szCs w:val="22"/>
        </w:rPr>
        <w:t>Rámcové nebo Dílčí s</w:t>
      </w:r>
      <w:r w:rsidRPr="00445A8E">
        <w:rPr>
          <w:rFonts w:ascii="Calibri" w:hAnsi="Calibri" w:cs="Calibri"/>
          <w:iCs/>
          <w:kern w:val="1"/>
          <w:sz w:val="22"/>
          <w:szCs w:val="22"/>
        </w:rPr>
        <w:t xml:space="preserve">mlouvy došlo. Pro vyloučení pochybností Smluvní strany sjednávají, že lhůtou bez zbytečného odkladu se pro účely Rámcové i Dílčí smlouvy rozumí lhůta v délce třicet (30) dnů od okamžiku, kdy se Smluvní strana o podstatném porušení </w:t>
      </w:r>
      <w:r w:rsidR="00BC48F6">
        <w:rPr>
          <w:rFonts w:ascii="Calibri" w:hAnsi="Calibri" w:cs="Calibri"/>
          <w:iCs/>
          <w:kern w:val="1"/>
          <w:sz w:val="22"/>
          <w:szCs w:val="22"/>
        </w:rPr>
        <w:t xml:space="preserve">Rámcové nebo Dílčí </w:t>
      </w:r>
      <w:r w:rsidRPr="00445A8E">
        <w:rPr>
          <w:rFonts w:ascii="Calibri" w:hAnsi="Calibri" w:cs="Calibri"/>
          <w:iCs/>
          <w:kern w:val="1"/>
          <w:sz w:val="22"/>
          <w:szCs w:val="22"/>
        </w:rPr>
        <w:t>smlouvy dozvěděla.</w:t>
      </w:r>
    </w:p>
    <w:p w14:paraId="1F2D770A"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musí být písemné a musí být zasláno druhé Smluvní straně. Účinky odstoupení nastávají doručením oznámení o odstoupení druhé Smluvní straně. </w:t>
      </w:r>
    </w:p>
    <w:p w14:paraId="2E3C6FAF" w14:textId="5D97C342" w:rsidR="00EF48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szCs w:val="22"/>
        </w:rPr>
        <w:t xml:space="preserve">Zánik Rámcové </w:t>
      </w:r>
      <w:r w:rsidR="005A3FD4">
        <w:rPr>
          <w:rFonts w:ascii="Calibri" w:hAnsi="Calibri" w:cs="Calibri"/>
          <w:sz w:val="22"/>
          <w:szCs w:val="22"/>
        </w:rPr>
        <w:t xml:space="preserve">nebo Dílčí </w:t>
      </w:r>
      <w:r w:rsidRPr="00445A8E">
        <w:rPr>
          <w:rFonts w:ascii="Calibri" w:hAnsi="Calibri" w:cs="Calibri"/>
          <w:sz w:val="22"/>
          <w:szCs w:val="22"/>
        </w:rPr>
        <w:t xml:space="preserve">smlouvy nemá vliv na trvání závazků vzniklých z do té doby uzavřených Dílčích smluv. Smluvní strany jsou i po uplynutí výpovědní doby povinny dostát svým povinnostem plynoucím z Dílčích smluv </w:t>
      </w:r>
      <w:r w:rsidR="00623136">
        <w:rPr>
          <w:rFonts w:ascii="Calibri" w:hAnsi="Calibri" w:cs="Calibri"/>
          <w:sz w:val="22"/>
          <w:szCs w:val="22"/>
        </w:rPr>
        <w:t xml:space="preserve">a Rámcové smlouvy </w:t>
      </w:r>
      <w:r w:rsidRPr="00445A8E">
        <w:rPr>
          <w:rFonts w:ascii="Calibri" w:hAnsi="Calibri" w:cs="Calibri"/>
          <w:sz w:val="22"/>
          <w:szCs w:val="22"/>
        </w:rPr>
        <w:t xml:space="preserve">a učinit veškeré nezbytné úkony, aby </w:t>
      </w:r>
      <w:r w:rsidR="00FA33CE">
        <w:rPr>
          <w:rFonts w:ascii="Calibri" w:hAnsi="Calibri" w:cs="Calibri"/>
          <w:sz w:val="22"/>
          <w:szCs w:val="22"/>
        </w:rPr>
        <w:t xml:space="preserve">Kupujícímu </w:t>
      </w:r>
      <w:r w:rsidRPr="00445A8E">
        <w:rPr>
          <w:rFonts w:ascii="Calibri" w:hAnsi="Calibri" w:cs="Calibri"/>
          <w:sz w:val="22"/>
          <w:szCs w:val="22"/>
        </w:rPr>
        <w:t>nebyla způsobena škoda.</w:t>
      </w:r>
    </w:p>
    <w:p w14:paraId="3FA69E43" w14:textId="0219BA50" w:rsidR="005A3FD4" w:rsidRPr="00445A8E" w:rsidRDefault="005A3FD4"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rPr>
        <w:t xml:space="preserve">Odstoupení od </w:t>
      </w:r>
      <w:r>
        <w:rPr>
          <w:rFonts w:ascii="Calibri" w:hAnsi="Calibri" w:cs="Calibri"/>
          <w:sz w:val="22"/>
        </w:rPr>
        <w:t>Rámcové nebo Dílčí s</w:t>
      </w:r>
      <w:r w:rsidRPr="00445A8E">
        <w:rPr>
          <w:rFonts w:ascii="Calibri" w:hAnsi="Calibri" w:cs="Calibri"/>
          <w:sz w:val="22"/>
        </w:rPr>
        <w:t xml:space="preserve">mlouvy se nedotýká nároku na náhradu škody, smluvních pokut, závazku mlčenlivosti </w:t>
      </w:r>
      <w:r>
        <w:rPr>
          <w:rFonts w:ascii="Calibri" w:hAnsi="Calibri" w:cs="Calibri"/>
          <w:sz w:val="22"/>
        </w:rPr>
        <w:t>P</w:t>
      </w:r>
      <w:r w:rsidRPr="00445A8E">
        <w:rPr>
          <w:rFonts w:ascii="Calibri" w:hAnsi="Calibri" w:cs="Calibri"/>
          <w:sz w:val="22"/>
        </w:rPr>
        <w:t xml:space="preserve">rodávajícího a práv a povinností, které mají ze své povahy trvat i po </w:t>
      </w:r>
      <w:r>
        <w:rPr>
          <w:rFonts w:ascii="Calibri" w:hAnsi="Calibri" w:cs="Calibri"/>
          <w:sz w:val="22"/>
        </w:rPr>
        <w:t>zániku Rámcové nebo Dílčí smlouvy</w:t>
      </w:r>
      <w:r w:rsidRPr="00445A8E">
        <w:rPr>
          <w:rFonts w:ascii="Calibri" w:hAnsi="Calibri" w:cs="Calibri"/>
          <w:sz w:val="22"/>
        </w:rPr>
        <w:t>.</w:t>
      </w:r>
    </w:p>
    <w:p w14:paraId="5CC7366D" w14:textId="77777777" w:rsidR="00EF488E" w:rsidRPr="009C0DCD" w:rsidRDefault="00EF488E" w:rsidP="00E61B56">
      <w:pPr>
        <w:spacing w:before="60"/>
        <w:jc w:val="both"/>
        <w:rPr>
          <w:rFonts w:ascii="Calibri" w:hAnsi="Calibri" w:cs="Calibri"/>
          <w:sz w:val="22"/>
          <w:szCs w:val="22"/>
        </w:rPr>
      </w:pPr>
    </w:p>
    <w:p w14:paraId="2FC68212" w14:textId="163AC8A5" w:rsidR="0093542D" w:rsidRPr="005F5BDB" w:rsidRDefault="009C0DCD" w:rsidP="00445A8E">
      <w:pPr>
        <w:pStyle w:val="Zkladntext"/>
        <w:spacing w:before="60" w:after="120"/>
        <w:jc w:val="center"/>
        <w:rPr>
          <w:rFonts w:ascii="Calibri" w:hAnsi="Calibri" w:cs="Calibri"/>
          <w:b/>
          <w:sz w:val="22"/>
          <w:szCs w:val="22"/>
        </w:rPr>
      </w:pPr>
      <w:bookmarkStart w:id="56" w:name="_Hlk74058590"/>
      <w:r>
        <w:rPr>
          <w:rFonts w:ascii="Calibri" w:hAnsi="Calibri" w:cs="Calibri"/>
          <w:b/>
          <w:sz w:val="22"/>
          <w:szCs w:val="22"/>
        </w:rPr>
        <w:t>9.</w:t>
      </w:r>
      <w:r>
        <w:rPr>
          <w:rFonts w:ascii="Calibri" w:hAnsi="Calibri" w:cs="Calibri"/>
          <w:b/>
          <w:sz w:val="22"/>
          <w:szCs w:val="22"/>
        </w:rPr>
        <w:tab/>
      </w:r>
      <w:r w:rsidR="0093542D" w:rsidRPr="005F5BDB">
        <w:rPr>
          <w:rFonts w:ascii="Calibri" w:hAnsi="Calibri" w:cs="Calibri"/>
          <w:b/>
          <w:sz w:val="22"/>
          <w:szCs w:val="22"/>
        </w:rPr>
        <w:t xml:space="preserve">Závěrečná </w:t>
      </w:r>
      <w:r w:rsidR="001C135E" w:rsidRPr="005F5BDB">
        <w:rPr>
          <w:rFonts w:ascii="Calibri" w:hAnsi="Calibri" w:cs="Calibri"/>
          <w:b/>
          <w:sz w:val="22"/>
          <w:szCs w:val="22"/>
        </w:rPr>
        <w:t>ujednání</w:t>
      </w:r>
    </w:p>
    <w:p w14:paraId="7FD8E19E" w14:textId="68301185" w:rsidR="00FA33CE" w:rsidRPr="00FA33CE" w:rsidRDefault="00323502" w:rsidP="00B37712">
      <w:pPr>
        <w:pStyle w:val="Zkladntext"/>
        <w:numPr>
          <w:ilvl w:val="1"/>
          <w:numId w:val="16"/>
        </w:numPr>
        <w:spacing w:after="120"/>
        <w:ind w:left="567" w:hanging="567"/>
        <w:rPr>
          <w:rFonts w:ascii="Calibri" w:hAnsi="Calibri" w:cs="Calibri"/>
          <w:sz w:val="22"/>
          <w:szCs w:val="22"/>
        </w:rPr>
      </w:pPr>
      <w:bookmarkStart w:id="57" w:name="_Hlk73957071"/>
      <w:r w:rsidRPr="00FA33CE">
        <w:rPr>
          <w:rFonts w:ascii="Calibri" w:hAnsi="Calibri" w:cs="Calibri"/>
          <w:sz w:val="22"/>
          <w:szCs w:val="22"/>
        </w:rPr>
        <w:t xml:space="preserve">Prodávající prohlašuje, že při jednání o uzavření této </w:t>
      </w:r>
      <w:r w:rsidR="008170F4" w:rsidRPr="00FA33CE">
        <w:rPr>
          <w:rFonts w:ascii="Calibri" w:hAnsi="Calibri" w:cs="Calibri"/>
          <w:sz w:val="22"/>
          <w:szCs w:val="22"/>
        </w:rPr>
        <w:t>Rámcové</w:t>
      </w:r>
      <w:r w:rsidRPr="00FA33CE">
        <w:rPr>
          <w:rFonts w:ascii="Calibri" w:hAnsi="Calibri" w:cs="Calibri"/>
          <w:sz w:val="22"/>
          <w:szCs w:val="22"/>
        </w:rPr>
        <w:t xml:space="preserve"> smlouvy mu byly sděleny všechny pro něj relevantní skutkové a právní okolnosti k posouzení možnosti uzavřít tuto </w:t>
      </w:r>
      <w:r w:rsidR="0060403C" w:rsidRPr="00FA33CE">
        <w:rPr>
          <w:rFonts w:ascii="Calibri" w:hAnsi="Calibri" w:cs="Calibri"/>
          <w:sz w:val="22"/>
          <w:szCs w:val="22"/>
        </w:rPr>
        <w:t xml:space="preserve">Rámcovou </w:t>
      </w:r>
      <w:r w:rsidRPr="00FA33CE">
        <w:rPr>
          <w:rFonts w:ascii="Calibri" w:hAnsi="Calibri" w:cs="Calibri"/>
          <w:sz w:val="22"/>
          <w:szCs w:val="22"/>
        </w:rPr>
        <w:t>smlouvu, a že neočekává a ani nepožaduje o</w:t>
      </w:r>
      <w:r w:rsidR="00623136">
        <w:rPr>
          <w:rFonts w:ascii="Calibri" w:hAnsi="Calibri" w:cs="Calibri"/>
          <w:sz w:val="22"/>
          <w:szCs w:val="22"/>
        </w:rPr>
        <w:t>d</w:t>
      </w:r>
      <w:r w:rsidRPr="00FA33CE">
        <w:rPr>
          <w:rFonts w:ascii="Calibri" w:hAnsi="Calibri" w:cs="Calibri"/>
          <w:sz w:val="22"/>
          <w:szCs w:val="22"/>
        </w:rPr>
        <w:t xml:space="preserve"> Kupujícího žádné další informace v této věci.</w:t>
      </w:r>
    </w:p>
    <w:p w14:paraId="49544E1D" w14:textId="06274E51" w:rsidR="00FA33CE" w:rsidRPr="00FA33CE" w:rsidRDefault="007C5C44"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 xml:space="preserve">Tato </w:t>
      </w:r>
      <w:r w:rsidR="008170F4" w:rsidRPr="009C0DCD">
        <w:rPr>
          <w:rFonts w:ascii="Calibri" w:hAnsi="Calibri" w:cs="Calibri"/>
          <w:sz w:val="22"/>
          <w:szCs w:val="22"/>
        </w:rPr>
        <w:t>Rámcová</w:t>
      </w:r>
      <w:r w:rsidRPr="009C0DCD">
        <w:rPr>
          <w:rFonts w:ascii="Calibri" w:hAnsi="Calibri" w:cs="Calibri"/>
          <w:sz w:val="22"/>
          <w:szCs w:val="22"/>
        </w:rPr>
        <w:t xml:space="preserve"> smlouva nabývá platnosti a účinnosti dnem jejího uzavření. Dnem uzavření této </w:t>
      </w:r>
      <w:r w:rsidR="008170F4" w:rsidRPr="00FA33CE">
        <w:rPr>
          <w:rFonts w:ascii="Calibri" w:hAnsi="Calibri" w:cs="Calibri"/>
          <w:sz w:val="22"/>
          <w:szCs w:val="22"/>
        </w:rPr>
        <w:t>Rámcové</w:t>
      </w:r>
      <w:r w:rsidRPr="00FA33CE">
        <w:rPr>
          <w:rFonts w:ascii="Calibri" w:hAnsi="Calibri" w:cs="Calibri"/>
          <w:sz w:val="22"/>
          <w:szCs w:val="22"/>
        </w:rPr>
        <w:t xml:space="preserve"> smlouvy je den označený datem u podpisů Smluvních stran. Je-li takto označeno více dní, je dnem uzavření této </w:t>
      </w:r>
      <w:r w:rsidR="008170F4" w:rsidRPr="00FA33CE">
        <w:rPr>
          <w:rFonts w:ascii="Calibri" w:hAnsi="Calibri" w:cs="Calibri"/>
          <w:sz w:val="22"/>
          <w:szCs w:val="22"/>
        </w:rPr>
        <w:t>Rámcové</w:t>
      </w:r>
      <w:r w:rsidRPr="00FA33CE">
        <w:rPr>
          <w:rFonts w:ascii="Calibri" w:hAnsi="Calibri" w:cs="Calibri"/>
          <w:sz w:val="22"/>
          <w:szCs w:val="22"/>
        </w:rPr>
        <w:t xml:space="preserve"> smlouvy den z označených dnů nejpozdější.</w:t>
      </w:r>
    </w:p>
    <w:p w14:paraId="0667F415" w14:textId="11E7258D" w:rsidR="00FA33CE" w:rsidRPr="00FA33CE" w:rsidRDefault="0093542D"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 xml:space="preserve">Tato </w:t>
      </w:r>
      <w:r w:rsidR="00204B20">
        <w:rPr>
          <w:rFonts w:ascii="Calibri" w:hAnsi="Calibri" w:cs="Calibri"/>
          <w:sz w:val="22"/>
          <w:szCs w:val="22"/>
        </w:rPr>
        <w:t xml:space="preserve">Rámcová </w:t>
      </w:r>
      <w:r w:rsidR="007B6283">
        <w:rPr>
          <w:rFonts w:ascii="Calibri" w:hAnsi="Calibri" w:cs="Calibri"/>
          <w:sz w:val="22"/>
          <w:szCs w:val="22"/>
        </w:rPr>
        <w:t xml:space="preserve">smlouva </w:t>
      </w:r>
      <w:r w:rsidRPr="009C0DCD">
        <w:rPr>
          <w:rFonts w:ascii="Calibri" w:hAnsi="Calibri" w:cs="Calibri"/>
          <w:sz w:val="22"/>
          <w:szCs w:val="22"/>
        </w:rPr>
        <w:t xml:space="preserve">se řídí právním řádem České republiky a uzavírá se ve smyslu ustanovení § </w:t>
      </w:r>
      <w:r w:rsidR="00DC4D9C" w:rsidRPr="009C0DCD">
        <w:rPr>
          <w:rFonts w:ascii="Calibri" w:hAnsi="Calibri" w:cs="Calibri"/>
          <w:sz w:val="22"/>
          <w:szCs w:val="22"/>
        </w:rPr>
        <w:t>2079</w:t>
      </w:r>
      <w:r w:rsidR="00A14D2C" w:rsidRPr="00FA33CE">
        <w:rPr>
          <w:rFonts w:ascii="Calibri" w:hAnsi="Calibri" w:cs="Calibri"/>
          <w:sz w:val="22"/>
          <w:szCs w:val="22"/>
        </w:rPr>
        <w:t xml:space="preserve"> </w:t>
      </w:r>
      <w:r w:rsidRPr="00FA33CE">
        <w:rPr>
          <w:rFonts w:ascii="Calibri" w:hAnsi="Calibri" w:cs="Calibri"/>
          <w:sz w:val="22"/>
          <w:szCs w:val="22"/>
        </w:rPr>
        <w:t xml:space="preserve">a násl. </w:t>
      </w:r>
      <w:r w:rsidR="00755E89" w:rsidRPr="00FA33CE">
        <w:rPr>
          <w:rFonts w:ascii="Calibri" w:hAnsi="Calibri" w:cs="Calibri"/>
          <w:sz w:val="22"/>
          <w:szCs w:val="22"/>
        </w:rPr>
        <w:t>občanského zákoníku</w:t>
      </w:r>
      <w:r w:rsidRPr="00FA33CE">
        <w:rPr>
          <w:rFonts w:ascii="Calibri" w:hAnsi="Calibri" w:cs="Calibri"/>
          <w:sz w:val="22"/>
          <w:szCs w:val="22"/>
        </w:rPr>
        <w:t>.</w:t>
      </w:r>
    </w:p>
    <w:p w14:paraId="1642D951" w14:textId="482A49DF" w:rsidR="00FA33CE" w:rsidRPr="00FA33CE" w:rsidRDefault="00323502"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Veškerá práva Kupujícího vůči Prodávajícímu se promlčí za patnáct (15) let od počátk</w:t>
      </w:r>
      <w:r w:rsidRPr="009C0DCD">
        <w:rPr>
          <w:rFonts w:ascii="Calibri" w:hAnsi="Calibri" w:cs="Calibri"/>
          <w:sz w:val="22"/>
          <w:szCs w:val="22"/>
        </w:rPr>
        <w:t>u běhu příslušné promlčecí doby.</w:t>
      </w:r>
    </w:p>
    <w:p w14:paraId="614F3213" w14:textId="30A17863" w:rsidR="00426844" w:rsidRPr="00FA33CE" w:rsidRDefault="007C5C44"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 xml:space="preserve">Práva a povinnosti z této </w:t>
      </w:r>
      <w:r w:rsidR="008170F4" w:rsidRPr="00FA33CE">
        <w:rPr>
          <w:rFonts w:ascii="Calibri" w:hAnsi="Calibri" w:cs="Calibri"/>
          <w:sz w:val="22"/>
          <w:szCs w:val="22"/>
        </w:rPr>
        <w:t>Rámcové</w:t>
      </w:r>
      <w:r w:rsidRPr="00FA33CE">
        <w:rPr>
          <w:rFonts w:ascii="Calibri" w:hAnsi="Calibri" w:cs="Calibri"/>
          <w:sz w:val="22"/>
          <w:szCs w:val="22"/>
        </w:rPr>
        <w:t xml:space="preserve"> smlouvy přecházejí na právní nástupce Smluvních stran.</w:t>
      </w:r>
    </w:p>
    <w:p w14:paraId="187184EC" w14:textId="40689E0A" w:rsidR="00426844" w:rsidRPr="003F11FC" w:rsidRDefault="00426844" w:rsidP="00B37712">
      <w:pPr>
        <w:pStyle w:val="Zkladntext"/>
        <w:numPr>
          <w:ilvl w:val="1"/>
          <w:numId w:val="16"/>
        </w:numPr>
        <w:spacing w:after="120"/>
        <w:ind w:left="567" w:hanging="567"/>
        <w:rPr>
          <w:rFonts w:ascii="Calibri" w:hAnsi="Calibri" w:cs="Calibri"/>
          <w:sz w:val="22"/>
          <w:szCs w:val="22"/>
        </w:rPr>
      </w:pPr>
      <w:bookmarkStart w:id="58" w:name="_Hlk72408910"/>
      <w:r>
        <w:rPr>
          <w:rFonts w:ascii="Calibri" w:hAnsi="Calibri" w:cs="Calibri"/>
          <w:sz w:val="22"/>
          <w:szCs w:val="22"/>
        </w:rPr>
        <w:t>V případě</w:t>
      </w:r>
      <w:r w:rsidRPr="003F11FC">
        <w:rPr>
          <w:rFonts w:ascii="Calibri" w:hAnsi="Calibri" w:cs="Calibri"/>
          <w:sz w:val="22"/>
          <w:szCs w:val="22"/>
        </w:rPr>
        <w:t xml:space="preserve">, že Dílčí smlouva bude obsahovat ujednání odlišná od této Rámcové smlouvy, budou mít aplikační přednost ujednání obsažená v této Rámcové smlouvě. Ujednání obsažená v Dílčí smlouvě budou mít aplikační přednost pouze za předpokladu, že možnost odlišné úpravy práv a povinností Smluvních stran tato Rámcová smlouva výslovně připouští. </w:t>
      </w:r>
    </w:p>
    <w:bookmarkEnd w:id="58"/>
    <w:p w14:paraId="2C8D2384" w14:textId="6BAC0ABB" w:rsidR="00C34798" w:rsidRPr="00593324" w:rsidRDefault="00C34798" w:rsidP="00B37712">
      <w:pPr>
        <w:pStyle w:val="Zkladntext"/>
        <w:numPr>
          <w:ilvl w:val="1"/>
          <w:numId w:val="16"/>
        </w:numPr>
        <w:spacing w:after="120"/>
        <w:ind w:left="567" w:hanging="567"/>
        <w:rPr>
          <w:rFonts w:ascii="Calibri" w:hAnsi="Calibri" w:cs="Calibri"/>
          <w:sz w:val="22"/>
          <w:szCs w:val="22"/>
        </w:rPr>
      </w:pPr>
      <w:r>
        <w:rPr>
          <w:rFonts w:ascii="Calibri" w:hAnsi="Calibri" w:cs="Calibri"/>
          <w:sz w:val="22"/>
          <w:szCs w:val="22"/>
        </w:rPr>
        <w:t xml:space="preserve">V případě rozporu mezi </w:t>
      </w:r>
      <w:r w:rsidR="00AC23F2">
        <w:rPr>
          <w:rFonts w:ascii="Calibri" w:hAnsi="Calibri" w:cs="Calibri"/>
          <w:sz w:val="22"/>
          <w:szCs w:val="22"/>
        </w:rPr>
        <w:t>Rámcovou smlouvou a jejími přílohami mají přednost ustanovení Rámcové smlouvy, není-li v ní stanoveno jinak. V případě rozporu mezi Dílčí smlouvou a jejími přílohami mají přednost ustanovení Dílčí smlouvy, není-li v Dílčí smlouvě stanoveno jinak.</w:t>
      </w:r>
      <w:r w:rsidR="006448EF" w:rsidRPr="006448EF">
        <w:rPr>
          <w:rFonts w:ascii="Calibri" w:hAnsi="Calibri" w:cs="Calibri"/>
          <w:sz w:val="22"/>
          <w:szCs w:val="22"/>
        </w:rPr>
        <w:t xml:space="preserve"> </w:t>
      </w:r>
    </w:p>
    <w:p w14:paraId="3A1CF43E" w14:textId="0990318A" w:rsidR="00FA33CE" w:rsidRPr="009C0DCD" w:rsidRDefault="004B38EA"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 xml:space="preserve">Smluvní strany se tímto zavazují, že vynaloží veškeré úsilí </w:t>
      </w:r>
      <w:r w:rsidR="00ED41A8" w:rsidRPr="009C0DCD">
        <w:rPr>
          <w:rFonts w:ascii="Calibri" w:hAnsi="Calibri" w:cs="Calibri"/>
          <w:sz w:val="22"/>
          <w:szCs w:val="22"/>
        </w:rPr>
        <w:t>k urovnání sporů vzniklých z</w:t>
      </w:r>
      <w:r w:rsidR="00755E89" w:rsidRPr="009C0DCD">
        <w:rPr>
          <w:rFonts w:ascii="Calibri" w:hAnsi="Calibri" w:cs="Calibri"/>
          <w:sz w:val="22"/>
          <w:szCs w:val="22"/>
        </w:rPr>
        <w:t xml:space="preserve"> této </w:t>
      </w:r>
      <w:r w:rsidR="008170F4" w:rsidRPr="00FA33CE">
        <w:rPr>
          <w:rFonts w:ascii="Calibri" w:hAnsi="Calibri" w:cs="Calibri"/>
          <w:sz w:val="22"/>
          <w:szCs w:val="22"/>
        </w:rPr>
        <w:t>Rámcové</w:t>
      </w:r>
      <w:r w:rsidR="00ED41A8" w:rsidRPr="00FA33CE">
        <w:rPr>
          <w:rFonts w:ascii="Calibri" w:hAnsi="Calibri" w:cs="Calibri"/>
          <w:sz w:val="22"/>
          <w:szCs w:val="22"/>
        </w:rPr>
        <w:t xml:space="preserve"> </w:t>
      </w:r>
      <w:r w:rsidR="00FA33CE">
        <w:rPr>
          <w:rFonts w:ascii="Calibri" w:hAnsi="Calibri" w:cs="Calibri"/>
          <w:sz w:val="22"/>
          <w:szCs w:val="22"/>
        </w:rPr>
        <w:t xml:space="preserve">nebo Dílčí </w:t>
      </w:r>
      <w:r w:rsidR="00ED41A8" w:rsidRPr="009C0DCD">
        <w:rPr>
          <w:rFonts w:ascii="Calibri" w:hAnsi="Calibri" w:cs="Calibri"/>
          <w:sz w:val="22"/>
          <w:szCs w:val="22"/>
        </w:rPr>
        <w:t>s</w:t>
      </w:r>
      <w:r w:rsidRPr="009C0DCD">
        <w:rPr>
          <w:rFonts w:ascii="Calibri" w:hAnsi="Calibri" w:cs="Calibri"/>
          <w:sz w:val="22"/>
          <w:szCs w:val="22"/>
        </w:rPr>
        <w:t xml:space="preserve">mlouvy nebo v souvislosti </w:t>
      </w:r>
      <w:r w:rsidRPr="00FA33CE">
        <w:rPr>
          <w:rFonts w:ascii="Calibri" w:hAnsi="Calibri" w:cs="Calibri"/>
          <w:sz w:val="22"/>
          <w:szCs w:val="22"/>
        </w:rPr>
        <w:t>s ní zásadně smírnou cestou. Smluvní strany dále sjednávají, že pokud nevyřeší jakýko</w:t>
      </w:r>
      <w:r w:rsidR="00ED41A8" w:rsidRPr="00FA33CE">
        <w:rPr>
          <w:rFonts w:ascii="Calibri" w:hAnsi="Calibri" w:cs="Calibri"/>
          <w:sz w:val="22"/>
          <w:szCs w:val="22"/>
        </w:rPr>
        <w:t>liv spor či nárok vzniklý z</w:t>
      </w:r>
      <w:r w:rsidR="00755E89" w:rsidRPr="00FA33CE">
        <w:rPr>
          <w:rFonts w:ascii="Calibri" w:hAnsi="Calibri" w:cs="Calibri"/>
          <w:sz w:val="22"/>
          <w:szCs w:val="22"/>
        </w:rPr>
        <w:t xml:space="preserve"> této </w:t>
      </w:r>
      <w:r w:rsidR="008170F4" w:rsidRPr="00FA33CE">
        <w:rPr>
          <w:rFonts w:ascii="Calibri" w:hAnsi="Calibri" w:cs="Calibri"/>
          <w:sz w:val="22"/>
          <w:szCs w:val="22"/>
        </w:rPr>
        <w:t>Rámcové</w:t>
      </w:r>
      <w:r w:rsidR="00ED41A8" w:rsidRPr="00FA33CE">
        <w:rPr>
          <w:rFonts w:ascii="Calibri" w:hAnsi="Calibri" w:cs="Calibri"/>
          <w:sz w:val="22"/>
          <w:szCs w:val="22"/>
        </w:rPr>
        <w:t xml:space="preserve"> </w:t>
      </w:r>
      <w:r w:rsidR="00FA33CE">
        <w:rPr>
          <w:rFonts w:ascii="Calibri" w:hAnsi="Calibri" w:cs="Calibri"/>
          <w:sz w:val="22"/>
          <w:szCs w:val="22"/>
        </w:rPr>
        <w:t xml:space="preserve">nebo Dílčí </w:t>
      </w:r>
      <w:r w:rsidR="00ED41A8" w:rsidRPr="009C0DCD">
        <w:rPr>
          <w:rFonts w:ascii="Calibri" w:hAnsi="Calibri" w:cs="Calibri"/>
          <w:sz w:val="22"/>
          <w:szCs w:val="22"/>
        </w:rPr>
        <w:t>s</w:t>
      </w:r>
      <w:r w:rsidRPr="009C0DCD">
        <w:rPr>
          <w:rFonts w:ascii="Calibri" w:hAnsi="Calibri" w:cs="Calibri"/>
          <w:sz w:val="22"/>
          <w:szCs w:val="22"/>
        </w:rPr>
        <w:t xml:space="preserve">mlouvy nebo v souvislosti s ní smírnou cestou, předloží takový spor či nárok ke konečnému rozhodnutí </w:t>
      </w:r>
      <w:r w:rsidR="00FD6BF5" w:rsidRPr="00FA33CE">
        <w:rPr>
          <w:rFonts w:ascii="Calibri" w:hAnsi="Calibri" w:cs="Calibri"/>
          <w:sz w:val="22"/>
          <w:szCs w:val="22"/>
        </w:rPr>
        <w:t>příslušnému</w:t>
      </w:r>
      <w:r w:rsidR="00DC4D9C" w:rsidRPr="00FA33CE">
        <w:rPr>
          <w:rFonts w:ascii="Calibri" w:hAnsi="Calibri" w:cs="Calibri"/>
          <w:sz w:val="22"/>
          <w:szCs w:val="22"/>
        </w:rPr>
        <w:t xml:space="preserve"> soudu dle </w:t>
      </w:r>
      <w:r w:rsidR="0060403C" w:rsidRPr="00FA33CE">
        <w:rPr>
          <w:rFonts w:ascii="Calibri" w:hAnsi="Calibri" w:cs="Calibri"/>
          <w:sz w:val="22"/>
          <w:szCs w:val="22"/>
        </w:rPr>
        <w:t>odst</w:t>
      </w:r>
      <w:r w:rsidR="00DC4D9C" w:rsidRPr="00FA33CE">
        <w:rPr>
          <w:rFonts w:ascii="Calibri" w:hAnsi="Calibri" w:cs="Calibri"/>
          <w:sz w:val="22"/>
          <w:szCs w:val="22"/>
        </w:rPr>
        <w:t xml:space="preserve">. </w:t>
      </w:r>
      <w:r w:rsidR="00322C9D">
        <w:rPr>
          <w:rFonts w:ascii="Calibri" w:hAnsi="Calibri" w:cs="Calibri"/>
          <w:sz w:val="22"/>
          <w:szCs w:val="22"/>
        </w:rPr>
        <w:t>9</w:t>
      </w:r>
      <w:r w:rsidR="00F42D32" w:rsidRPr="00FA33CE">
        <w:rPr>
          <w:rFonts w:ascii="Calibri" w:hAnsi="Calibri" w:cs="Calibri"/>
          <w:sz w:val="22"/>
          <w:szCs w:val="22"/>
        </w:rPr>
        <w:t>.</w:t>
      </w:r>
      <w:r w:rsidR="009A7849">
        <w:rPr>
          <w:rFonts w:ascii="Calibri" w:hAnsi="Calibri" w:cs="Calibri"/>
          <w:sz w:val="22"/>
          <w:szCs w:val="22"/>
        </w:rPr>
        <w:t>9</w:t>
      </w:r>
      <w:r w:rsidR="009A7849" w:rsidRPr="009C0DCD">
        <w:rPr>
          <w:rFonts w:ascii="Calibri" w:hAnsi="Calibri" w:cs="Calibri"/>
          <w:sz w:val="22"/>
          <w:szCs w:val="22"/>
        </w:rPr>
        <w:t xml:space="preserve"> </w:t>
      </w:r>
      <w:r w:rsidR="0060403C" w:rsidRPr="009C0DCD">
        <w:rPr>
          <w:rFonts w:ascii="Calibri" w:hAnsi="Calibri" w:cs="Calibri"/>
          <w:sz w:val="22"/>
          <w:szCs w:val="22"/>
        </w:rPr>
        <w:t xml:space="preserve">tohoto článku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DC4D9C" w:rsidRPr="00FA33CE">
        <w:rPr>
          <w:rFonts w:ascii="Calibri" w:hAnsi="Calibri" w:cs="Calibri"/>
          <w:sz w:val="22"/>
          <w:szCs w:val="22"/>
        </w:rPr>
        <w:t>smlouvy.</w:t>
      </w:r>
    </w:p>
    <w:p w14:paraId="7C672422" w14:textId="09D028C9" w:rsidR="00FA33CE" w:rsidRPr="009C0DCD" w:rsidRDefault="00FD6BF5" w:rsidP="00B37712">
      <w:pPr>
        <w:pStyle w:val="Zkladntext"/>
        <w:numPr>
          <w:ilvl w:val="1"/>
          <w:numId w:val="16"/>
        </w:numPr>
        <w:spacing w:after="120"/>
        <w:ind w:left="567" w:hanging="567"/>
        <w:rPr>
          <w:rFonts w:ascii="Calibri" w:hAnsi="Calibri" w:cs="Calibri"/>
          <w:color w:val="000000"/>
          <w:sz w:val="22"/>
          <w:szCs w:val="22"/>
        </w:rPr>
      </w:pPr>
      <w:r w:rsidRPr="009C0DCD">
        <w:rPr>
          <w:rFonts w:ascii="Calibri" w:hAnsi="Calibri" w:cs="Calibri"/>
          <w:color w:val="000000"/>
          <w:sz w:val="22"/>
          <w:szCs w:val="22"/>
        </w:rPr>
        <w:lastRenderedPageBreak/>
        <w:t>Veš</w:t>
      </w:r>
      <w:r w:rsidRPr="00322C9D">
        <w:rPr>
          <w:rFonts w:ascii="Calibri" w:hAnsi="Calibri" w:cs="Calibri"/>
          <w:color w:val="000000"/>
          <w:sz w:val="22"/>
          <w:szCs w:val="22"/>
        </w:rPr>
        <w:t>keré spory vyplývající z</w:t>
      </w:r>
      <w:r w:rsidR="00755E89" w:rsidRPr="009C0DCD">
        <w:rPr>
          <w:rFonts w:ascii="Calibri" w:hAnsi="Calibri" w:cs="Calibri"/>
          <w:color w:val="000000"/>
          <w:sz w:val="22"/>
          <w:szCs w:val="22"/>
        </w:rPr>
        <w:t> </w:t>
      </w:r>
      <w:r w:rsidRPr="009C0DCD">
        <w:rPr>
          <w:rFonts w:ascii="Calibri" w:hAnsi="Calibri" w:cs="Calibri"/>
          <w:color w:val="000000"/>
          <w:sz w:val="22"/>
          <w:szCs w:val="22"/>
        </w:rPr>
        <w:t xml:space="preserve">této </w:t>
      </w:r>
      <w:r w:rsidR="008170F4" w:rsidRPr="00FA33CE">
        <w:rPr>
          <w:rFonts w:ascii="Calibri" w:hAnsi="Calibri" w:cs="Calibri"/>
          <w:color w:val="000000"/>
          <w:sz w:val="22"/>
          <w:szCs w:val="22"/>
        </w:rPr>
        <w:t>Rámcové</w:t>
      </w:r>
      <w:r w:rsidRPr="00FA33CE">
        <w:rPr>
          <w:rFonts w:ascii="Calibri" w:hAnsi="Calibri" w:cs="Calibri"/>
          <w:color w:val="000000"/>
          <w:sz w:val="22"/>
          <w:szCs w:val="22"/>
        </w:rPr>
        <w:t xml:space="preserve"> smlouvy a s</w:t>
      </w:r>
      <w:r w:rsidR="00755E89" w:rsidRPr="00FA33CE">
        <w:rPr>
          <w:rFonts w:ascii="Calibri" w:hAnsi="Calibri" w:cs="Calibri"/>
          <w:color w:val="000000"/>
          <w:sz w:val="22"/>
          <w:szCs w:val="22"/>
        </w:rPr>
        <w:t> </w:t>
      </w:r>
      <w:r w:rsidRPr="00FA33CE">
        <w:rPr>
          <w:rFonts w:ascii="Calibri" w:hAnsi="Calibri" w:cs="Calibri"/>
          <w:color w:val="000000"/>
          <w:sz w:val="22"/>
          <w:szCs w:val="22"/>
        </w:rPr>
        <w:t xml:space="preserve">touto </w:t>
      </w:r>
      <w:r w:rsidR="0060403C" w:rsidRPr="00FA33CE">
        <w:rPr>
          <w:rFonts w:ascii="Calibri" w:hAnsi="Calibri" w:cs="Calibri"/>
          <w:color w:val="000000"/>
          <w:sz w:val="22"/>
          <w:szCs w:val="22"/>
        </w:rPr>
        <w:t>Rámcovou</w:t>
      </w:r>
      <w:r w:rsidRPr="00FA33CE">
        <w:rPr>
          <w:rFonts w:ascii="Calibri" w:hAnsi="Calibri" w:cs="Calibri"/>
          <w:color w:val="000000"/>
          <w:sz w:val="22"/>
          <w:szCs w:val="22"/>
        </w:rPr>
        <w:t xml:space="preserve"> smlouvou související, jakož i veškeré spory vyplývající z Dílčích smluv a s těmito </w:t>
      </w:r>
      <w:r w:rsidR="00534BE0" w:rsidRPr="00FA33CE">
        <w:rPr>
          <w:rFonts w:ascii="Calibri" w:hAnsi="Calibri" w:cs="Calibri"/>
          <w:color w:val="000000"/>
          <w:sz w:val="22"/>
          <w:szCs w:val="22"/>
        </w:rPr>
        <w:t xml:space="preserve">Dílčími </w:t>
      </w:r>
      <w:r w:rsidRPr="00FA33CE">
        <w:rPr>
          <w:rFonts w:ascii="Calibri" w:hAnsi="Calibri" w:cs="Calibri"/>
          <w:color w:val="000000"/>
          <w:sz w:val="22"/>
          <w:szCs w:val="22"/>
        </w:rPr>
        <w:t>smlouvami související, se budou řešit u soudu věcně příslušného podle právních předpisů České republiky a místně příslušného podle sídla Kupujícího.</w:t>
      </w:r>
    </w:p>
    <w:p w14:paraId="556AA65E" w14:textId="7E0F4177" w:rsidR="00FA33CE" w:rsidRPr="00FA33CE" w:rsidRDefault="002C6ADA" w:rsidP="00B37712">
      <w:pPr>
        <w:pStyle w:val="Zkladntext"/>
        <w:numPr>
          <w:ilvl w:val="1"/>
          <w:numId w:val="16"/>
        </w:numPr>
        <w:spacing w:after="120"/>
        <w:ind w:left="567" w:hanging="567"/>
        <w:rPr>
          <w:rFonts w:ascii="Calibri" w:hAnsi="Calibri" w:cs="Calibri"/>
          <w:sz w:val="22"/>
          <w:szCs w:val="22"/>
        </w:rPr>
      </w:pPr>
      <w:r w:rsidRPr="009C0DCD">
        <w:rPr>
          <w:rFonts w:ascii="Calibri" w:hAnsi="Calibri" w:cs="Calibri"/>
          <w:sz w:val="22"/>
          <w:szCs w:val="22"/>
        </w:rPr>
        <w:t>Tut</w:t>
      </w:r>
      <w:r w:rsidRPr="00322C9D">
        <w:rPr>
          <w:rFonts w:ascii="Calibri" w:hAnsi="Calibri" w:cs="Calibri"/>
          <w:sz w:val="22"/>
          <w:szCs w:val="22"/>
        </w:rPr>
        <w:t xml:space="preserve">o </w:t>
      </w:r>
      <w:r w:rsidR="0060403C" w:rsidRPr="009C0DCD">
        <w:rPr>
          <w:rFonts w:ascii="Calibri" w:hAnsi="Calibri" w:cs="Calibri"/>
          <w:sz w:val="22"/>
          <w:szCs w:val="22"/>
        </w:rPr>
        <w:t>Rámcovou</w:t>
      </w:r>
      <w:r w:rsidR="00755E89" w:rsidRPr="009C0DCD">
        <w:rPr>
          <w:rFonts w:ascii="Calibri" w:hAnsi="Calibri" w:cs="Calibri"/>
          <w:sz w:val="22"/>
          <w:szCs w:val="22"/>
        </w:rPr>
        <w:t xml:space="preserve"> </w:t>
      </w:r>
      <w:r w:rsidRPr="00FA33CE">
        <w:rPr>
          <w:rFonts w:ascii="Calibri" w:hAnsi="Calibri" w:cs="Calibri"/>
          <w:sz w:val="22"/>
          <w:szCs w:val="22"/>
        </w:rPr>
        <w:t xml:space="preserve">smlouvu </w:t>
      </w:r>
      <w:r w:rsidR="00B7258D" w:rsidRPr="00FA33CE">
        <w:rPr>
          <w:rFonts w:ascii="Calibri" w:hAnsi="Calibri" w:cs="Calibri"/>
          <w:sz w:val="22"/>
          <w:szCs w:val="22"/>
        </w:rPr>
        <w:t xml:space="preserve">a Dílčí smlouvy </w:t>
      </w:r>
      <w:r w:rsidRPr="00FA33CE">
        <w:rPr>
          <w:rFonts w:ascii="Calibri" w:hAnsi="Calibri" w:cs="Calibri"/>
          <w:sz w:val="22"/>
          <w:szCs w:val="22"/>
        </w:rPr>
        <w:t xml:space="preserve">lze změnit pouze písemnou dohodou </w:t>
      </w:r>
      <w:r w:rsidR="00755E89" w:rsidRPr="00FA33CE">
        <w:rPr>
          <w:rFonts w:ascii="Calibri" w:hAnsi="Calibri" w:cs="Calibri"/>
          <w:sz w:val="22"/>
          <w:szCs w:val="22"/>
        </w:rPr>
        <w:t xml:space="preserve">Smluvních </w:t>
      </w:r>
      <w:r w:rsidRPr="00FA33CE">
        <w:rPr>
          <w:rFonts w:ascii="Calibri" w:hAnsi="Calibri" w:cs="Calibri"/>
          <w:sz w:val="22"/>
          <w:szCs w:val="22"/>
        </w:rPr>
        <w:t xml:space="preserve">stran. Tuto </w:t>
      </w:r>
      <w:r w:rsidR="0060403C" w:rsidRPr="00FA33CE">
        <w:rPr>
          <w:rFonts w:ascii="Calibri" w:hAnsi="Calibri" w:cs="Calibri"/>
          <w:sz w:val="22"/>
          <w:szCs w:val="22"/>
        </w:rPr>
        <w:t>R</w:t>
      </w:r>
      <w:r w:rsidR="0060403C" w:rsidRPr="00322C9D">
        <w:rPr>
          <w:rFonts w:ascii="Calibri" w:hAnsi="Calibri" w:cs="Calibri"/>
          <w:sz w:val="22"/>
          <w:szCs w:val="22"/>
        </w:rPr>
        <w:t>ámcovou</w:t>
      </w:r>
      <w:r w:rsidR="00755E89" w:rsidRPr="009C0DCD">
        <w:rPr>
          <w:rFonts w:ascii="Calibri" w:hAnsi="Calibri" w:cs="Calibri"/>
          <w:sz w:val="22"/>
          <w:szCs w:val="22"/>
        </w:rPr>
        <w:t xml:space="preserve"> </w:t>
      </w:r>
      <w:r w:rsidRPr="009C0DCD">
        <w:rPr>
          <w:rFonts w:ascii="Calibri" w:hAnsi="Calibri" w:cs="Calibri"/>
          <w:sz w:val="22"/>
          <w:szCs w:val="22"/>
        </w:rPr>
        <w:t xml:space="preserve">smlouvu </w:t>
      </w:r>
      <w:r w:rsidR="00B7258D" w:rsidRPr="00FA33CE">
        <w:rPr>
          <w:rFonts w:ascii="Calibri" w:hAnsi="Calibri" w:cs="Calibri"/>
          <w:sz w:val="22"/>
          <w:szCs w:val="22"/>
        </w:rPr>
        <w:t xml:space="preserve">a Dílčí smlouvy </w:t>
      </w:r>
      <w:r w:rsidRPr="00FA33CE">
        <w:rPr>
          <w:rFonts w:ascii="Calibri" w:hAnsi="Calibri" w:cs="Calibri"/>
          <w:sz w:val="22"/>
          <w:szCs w:val="22"/>
        </w:rPr>
        <w:t xml:space="preserve">lze zrušit pouze písemně. Za písemnou formu je považována pouze forma listiny opatřená podpisy oprávněných zástupců </w:t>
      </w:r>
      <w:r w:rsidR="00755E89" w:rsidRPr="00FA33CE">
        <w:rPr>
          <w:rFonts w:ascii="Calibri" w:hAnsi="Calibri" w:cs="Calibri"/>
          <w:sz w:val="22"/>
          <w:szCs w:val="22"/>
        </w:rPr>
        <w:t>S</w:t>
      </w:r>
      <w:r w:rsidRPr="00FA33CE">
        <w:rPr>
          <w:rFonts w:ascii="Calibri" w:hAnsi="Calibri" w:cs="Calibri"/>
          <w:sz w:val="22"/>
          <w:szCs w:val="22"/>
        </w:rPr>
        <w:t xml:space="preserve">mluvních stran. Za písemnou formu nebude považována výměna e-mailových, či jiných elektronických zpráv. Jakékoliv jednostranné písemné potvrzení ústního jednání nepředstavuje písemnou změnu nebo zrušení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322C9D">
        <w:rPr>
          <w:rFonts w:ascii="Calibri" w:hAnsi="Calibri" w:cs="Calibri"/>
          <w:sz w:val="22"/>
          <w:szCs w:val="22"/>
        </w:rPr>
        <w:t xml:space="preserve">či Dílčí </w:t>
      </w:r>
      <w:r w:rsidRPr="009C0DCD">
        <w:rPr>
          <w:rFonts w:ascii="Calibri" w:hAnsi="Calibri" w:cs="Calibri"/>
          <w:sz w:val="22"/>
          <w:szCs w:val="22"/>
        </w:rPr>
        <w:t>smlouvy.</w:t>
      </w:r>
    </w:p>
    <w:p w14:paraId="3D31E886" w14:textId="713D856A" w:rsidR="00322C9D" w:rsidRPr="00445A8E" w:rsidRDefault="007F6E99"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Jakéko</w:t>
      </w:r>
      <w:r w:rsidRPr="00322C9D">
        <w:rPr>
          <w:rFonts w:ascii="Calibri" w:hAnsi="Calibri" w:cs="Calibri"/>
          <w:sz w:val="22"/>
          <w:szCs w:val="22"/>
        </w:rPr>
        <w:t>liv vzdání se práva, prominutí dluhu nebo uznání záv</w:t>
      </w:r>
      <w:r w:rsidRPr="009C0DCD">
        <w:rPr>
          <w:rFonts w:ascii="Calibri" w:hAnsi="Calibri" w:cs="Calibri"/>
          <w:sz w:val="22"/>
          <w:szCs w:val="22"/>
        </w:rPr>
        <w:t>azku je platné pouze za předpokladu, že bude učiněno písemně v listinné podobě a podepsáno oprávněným zástupc</w:t>
      </w:r>
      <w:r w:rsidR="00BD29F3" w:rsidRPr="00FA33CE">
        <w:rPr>
          <w:rFonts w:ascii="Calibri" w:hAnsi="Calibri" w:cs="Calibri"/>
          <w:sz w:val="22"/>
          <w:szCs w:val="22"/>
        </w:rPr>
        <w:t>em</w:t>
      </w:r>
      <w:r w:rsidRPr="00FA33CE">
        <w:rPr>
          <w:rFonts w:ascii="Calibri" w:hAnsi="Calibri" w:cs="Calibri"/>
          <w:sz w:val="22"/>
          <w:szCs w:val="22"/>
        </w:rPr>
        <w:t xml:space="preserve"> </w:t>
      </w:r>
      <w:r w:rsidR="00755E89" w:rsidRPr="00FA33CE">
        <w:rPr>
          <w:rFonts w:ascii="Calibri" w:hAnsi="Calibri" w:cs="Calibri"/>
          <w:sz w:val="22"/>
          <w:szCs w:val="22"/>
        </w:rPr>
        <w:t>S</w:t>
      </w:r>
      <w:r w:rsidRPr="00FA33CE">
        <w:rPr>
          <w:rFonts w:ascii="Calibri" w:hAnsi="Calibri" w:cs="Calibri"/>
          <w:sz w:val="22"/>
          <w:szCs w:val="22"/>
        </w:rPr>
        <w:t>mluvní stran</w:t>
      </w:r>
      <w:r w:rsidR="00BD29F3" w:rsidRPr="00FA33CE">
        <w:rPr>
          <w:rFonts w:ascii="Calibri" w:hAnsi="Calibri" w:cs="Calibri"/>
          <w:sz w:val="22"/>
          <w:szCs w:val="22"/>
        </w:rPr>
        <w:t>y</w:t>
      </w:r>
      <w:r w:rsidRPr="00FA33CE">
        <w:rPr>
          <w:rFonts w:ascii="Calibri" w:hAnsi="Calibri" w:cs="Calibri"/>
          <w:sz w:val="22"/>
          <w:szCs w:val="22"/>
        </w:rPr>
        <w:t>.</w:t>
      </w:r>
    </w:p>
    <w:p w14:paraId="1CDF0FE3" w14:textId="682CEBF8" w:rsidR="00FA33CE" w:rsidRPr="00FA33CE" w:rsidRDefault="00323502" w:rsidP="00B37712">
      <w:pPr>
        <w:pStyle w:val="Zkladntext"/>
        <w:numPr>
          <w:ilvl w:val="1"/>
          <w:numId w:val="16"/>
        </w:numPr>
        <w:spacing w:after="120"/>
        <w:ind w:left="567" w:hanging="567"/>
        <w:rPr>
          <w:rFonts w:ascii="Calibri" w:hAnsi="Calibri" w:cs="Calibri"/>
          <w:sz w:val="22"/>
          <w:szCs w:val="22"/>
        </w:rPr>
      </w:pPr>
      <w:r w:rsidRPr="009C0DCD">
        <w:rPr>
          <w:rFonts w:ascii="Calibri" w:hAnsi="Calibri" w:cs="Calibri"/>
          <w:sz w:val="22"/>
          <w:szCs w:val="22"/>
        </w:rPr>
        <w:t xml:space="preserve">Tuto </w:t>
      </w:r>
      <w:r w:rsidR="0060403C" w:rsidRPr="009C0DCD">
        <w:rPr>
          <w:rFonts w:ascii="Calibri" w:hAnsi="Calibri" w:cs="Calibri"/>
          <w:sz w:val="22"/>
          <w:szCs w:val="22"/>
        </w:rPr>
        <w:t>Rámcovou</w:t>
      </w:r>
      <w:r w:rsidR="00755E89" w:rsidRPr="00FA33CE">
        <w:rPr>
          <w:rFonts w:ascii="Calibri" w:hAnsi="Calibri" w:cs="Calibri"/>
          <w:sz w:val="22"/>
          <w:szCs w:val="22"/>
        </w:rPr>
        <w:t xml:space="preserve"> </w:t>
      </w:r>
      <w:r w:rsidRPr="00FA33CE">
        <w:rPr>
          <w:rFonts w:ascii="Calibri" w:hAnsi="Calibri" w:cs="Calibri"/>
          <w:sz w:val="22"/>
          <w:szCs w:val="22"/>
        </w:rPr>
        <w:t xml:space="preserve">smlouvu </w:t>
      </w:r>
      <w:r w:rsidR="00B7258D" w:rsidRPr="00FA33CE">
        <w:rPr>
          <w:rFonts w:ascii="Calibri" w:hAnsi="Calibri" w:cs="Calibri"/>
          <w:sz w:val="22"/>
          <w:szCs w:val="22"/>
        </w:rPr>
        <w:t xml:space="preserve">a Dílčí smlouvy </w:t>
      </w:r>
      <w:r w:rsidRPr="00FA33CE">
        <w:rPr>
          <w:rFonts w:ascii="Calibri" w:hAnsi="Calibri" w:cs="Calibri"/>
          <w:sz w:val="22"/>
          <w:szCs w:val="22"/>
        </w:rPr>
        <w:t>lze postoupit pouze s předchozím výslovným písemným souhlasem Kupujícího.</w:t>
      </w:r>
    </w:p>
    <w:p w14:paraId="3F2D8A0B" w14:textId="20784B15" w:rsidR="00FA33CE" w:rsidRPr="00FA33CE" w:rsidRDefault="002C6ADA"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P</w:t>
      </w:r>
      <w:r w:rsidRPr="00322C9D">
        <w:rPr>
          <w:rFonts w:ascii="Calibri" w:hAnsi="Calibri" w:cs="Calibri"/>
          <w:sz w:val="22"/>
          <w:szCs w:val="22"/>
        </w:rPr>
        <w:t xml:space="preserve">ři výkladu této </w:t>
      </w:r>
      <w:r w:rsidR="008170F4" w:rsidRPr="009C0DCD">
        <w:rPr>
          <w:rFonts w:ascii="Calibri" w:hAnsi="Calibri" w:cs="Calibri"/>
          <w:sz w:val="22"/>
          <w:szCs w:val="22"/>
        </w:rPr>
        <w:t>Rámcové</w:t>
      </w:r>
      <w:r w:rsidR="00755E89" w:rsidRPr="009C0DCD">
        <w:rPr>
          <w:rFonts w:ascii="Calibri" w:hAnsi="Calibri" w:cs="Calibri"/>
          <w:sz w:val="22"/>
          <w:szCs w:val="22"/>
        </w:rPr>
        <w:t xml:space="preserve"> </w:t>
      </w:r>
      <w:r w:rsidRPr="00FA33CE">
        <w:rPr>
          <w:rFonts w:ascii="Calibri" w:hAnsi="Calibri" w:cs="Calibri"/>
          <w:sz w:val="22"/>
          <w:szCs w:val="22"/>
        </w:rPr>
        <w:t xml:space="preserve">smlouvy </w:t>
      </w:r>
      <w:r w:rsidR="00B7258D" w:rsidRPr="00FA33CE">
        <w:rPr>
          <w:rFonts w:ascii="Calibri" w:hAnsi="Calibri" w:cs="Calibri"/>
          <w:sz w:val="22"/>
          <w:szCs w:val="22"/>
        </w:rPr>
        <w:t xml:space="preserve">a Dílčích smluv </w:t>
      </w:r>
      <w:r w:rsidRPr="00FA33CE">
        <w:rPr>
          <w:rFonts w:ascii="Calibri" w:hAnsi="Calibri" w:cs="Calibri"/>
          <w:sz w:val="22"/>
          <w:szCs w:val="22"/>
        </w:rPr>
        <w:t xml:space="preserve">se nebude přihlížet k žádným obchodním zvyklostem, předsmluvním ujednáním ani případné zavedené praxi </w:t>
      </w:r>
      <w:r w:rsidR="00BB2336" w:rsidRPr="00FA33CE">
        <w:rPr>
          <w:rFonts w:ascii="Calibri" w:hAnsi="Calibri" w:cs="Calibri"/>
          <w:sz w:val="22"/>
          <w:szCs w:val="22"/>
        </w:rPr>
        <w:t xml:space="preserve">Smluvních </w:t>
      </w:r>
      <w:r w:rsidRPr="00FA33CE">
        <w:rPr>
          <w:rFonts w:ascii="Calibri" w:hAnsi="Calibri" w:cs="Calibri"/>
          <w:sz w:val="22"/>
          <w:szCs w:val="22"/>
        </w:rPr>
        <w:t>stran.</w:t>
      </w:r>
      <w:r w:rsidR="005D1F38" w:rsidRPr="00FA33CE">
        <w:rPr>
          <w:rFonts w:ascii="Calibri" w:hAnsi="Calibri" w:cs="Calibri"/>
          <w:sz w:val="22"/>
          <w:szCs w:val="22"/>
        </w:rPr>
        <w:t xml:space="preserve"> </w:t>
      </w:r>
      <w:r w:rsidR="00BB2336" w:rsidRPr="00FA33CE">
        <w:rPr>
          <w:rFonts w:ascii="Calibri" w:hAnsi="Calibri" w:cs="Calibri"/>
          <w:sz w:val="22"/>
          <w:szCs w:val="22"/>
        </w:rPr>
        <w:t>Smluvní s</w:t>
      </w:r>
      <w:r w:rsidR="005D1F38" w:rsidRPr="00FA33CE">
        <w:rPr>
          <w:rFonts w:ascii="Calibri" w:hAnsi="Calibri" w:cs="Calibri"/>
          <w:sz w:val="22"/>
          <w:szCs w:val="22"/>
        </w:rPr>
        <w:t xml:space="preserve">trany vylučují aplikaci pravidla contra proferentem (§ 557 </w:t>
      </w:r>
      <w:r w:rsidR="00CA0BF6">
        <w:rPr>
          <w:rFonts w:ascii="Calibri" w:hAnsi="Calibri" w:cs="Calibri"/>
          <w:sz w:val="22"/>
          <w:szCs w:val="22"/>
        </w:rPr>
        <w:t>občanského zákoníku</w:t>
      </w:r>
      <w:r w:rsidR="005D1F38" w:rsidRPr="00FA33CE">
        <w:rPr>
          <w:rFonts w:ascii="Calibri" w:hAnsi="Calibri" w:cs="Calibri"/>
          <w:sz w:val="22"/>
          <w:szCs w:val="22"/>
        </w:rPr>
        <w:t xml:space="preserve">). </w:t>
      </w:r>
    </w:p>
    <w:p w14:paraId="434CB948" w14:textId="13ED601D" w:rsidR="00FA33CE" w:rsidRPr="00FA33CE" w:rsidRDefault="00BC1B29"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Pokud</w:t>
      </w:r>
      <w:r w:rsidR="001B02C8" w:rsidRPr="00FA33CE">
        <w:rPr>
          <w:rFonts w:ascii="Calibri" w:hAnsi="Calibri" w:cs="Calibri"/>
          <w:sz w:val="22"/>
          <w:szCs w:val="22"/>
        </w:rPr>
        <w:t xml:space="preserve"> by jednotlivá ustanovení této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1B02C8" w:rsidRPr="00FA33CE">
        <w:rPr>
          <w:rFonts w:ascii="Calibri" w:hAnsi="Calibri" w:cs="Calibri"/>
          <w:sz w:val="22"/>
          <w:szCs w:val="22"/>
        </w:rPr>
        <w:t>s</w:t>
      </w:r>
      <w:r w:rsidRPr="00FA33CE">
        <w:rPr>
          <w:rFonts w:ascii="Calibri" w:hAnsi="Calibri" w:cs="Calibri"/>
          <w:sz w:val="22"/>
          <w:szCs w:val="22"/>
        </w:rPr>
        <w:t xml:space="preserve">mlouvy </w:t>
      </w:r>
      <w:r w:rsidR="001B02C8" w:rsidRPr="00FA33CE">
        <w:rPr>
          <w:rFonts w:ascii="Calibri" w:hAnsi="Calibri" w:cs="Calibri"/>
          <w:sz w:val="22"/>
          <w:szCs w:val="22"/>
        </w:rPr>
        <w:t xml:space="preserve">nebo Dílčích smluv </w:t>
      </w:r>
      <w:r w:rsidRPr="00FA33CE">
        <w:rPr>
          <w:rFonts w:ascii="Calibri" w:hAnsi="Calibri" w:cs="Calibri"/>
          <w:sz w:val="22"/>
          <w:szCs w:val="22"/>
        </w:rPr>
        <w:t>byla nerealizovatelná nebo neplatná, nebo by se nerealizovatelnými nebo neplatnými stala, nebude tímto dotčena platnost osta</w:t>
      </w:r>
      <w:r w:rsidR="001B02C8" w:rsidRPr="00FA33CE">
        <w:rPr>
          <w:rFonts w:ascii="Calibri" w:hAnsi="Calibri" w:cs="Calibri"/>
          <w:sz w:val="22"/>
          <w:szCs w:val="22"/>
        </w:rPr>
        <w:t xml:space="preserve">tních ustanovení této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1B02C8" w:rsidRPr="00FA33CE">
        <w:rPr>
          <w:rFonts w:ascii="Calibri" w:hAnsi="Calibri" w:cs="Calibri"/>
          <w:sz w:val="22"/>
          <w:szCs w:val="22"/>
        </w:rPr>
        <w:t>s</w:t>
      </w:r>
      <w:r w:rsidRPr="00FA33CE">
        <w:rPr>
          <w:rFonts w:ascii="Calibri" w:hAnsi="Calibri" w:cs="Calibri"/>
          <w:sz w:val="22"/>
          <w:szCs w:val="22"/>
        </w:rPr>
        <w:t>mlouvy</w:t>
      </w:r>
      <w:r w:rsidR="001B02C8" w:rsidRPr="00FA33CE">
        <w:rPr>
          <w:rFonts w:ascii="Calibri" w:hAnsi="Calibri" w:cs="Calibri"/>
          <w:sz w:val="22"/>
          <w:szCs w:val="22"/>
        </w:rPr>
        <w:t xml:space="preserve"> nebo Dílčích smluv</w:t>
      </w:r>
      <w:r w:rsidRPr="00FA33CE">
        <w:rPr>
          <w:rFonts w:ascii="Calibri" w:hAnsi="Calibri" w:cs="Calibri"/>
          <w:sz w:val="22"/>
          <w:szCs w:val="22"/>
        </w:rPr>
        <w:t>. Smluvní strany se zavazují, že případné neplatné nebo ne</w:t>
      </w:r>
      <w:r w:rsidR="001B02C8" w:rsidRPr="00FA33CE">
        <w:rPr>
          <w:rFonts w:ascii="Calibri" w:hAnsi="Calibri" w:cs="Calibri"/>
          <w:sz w:val="22"/>
          <w:szCs w:val="22"/>
        </w:rPr>
        <w:t xml:space="preserve">realizovatelné ustanovení této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1B02C8" w:rsidRPr="00FA33CE">
        <w:rPr>
          <w:rFonts w:ascii="Calibri" w:hAnsi="Calibri" w:cs="Calibri"/>
          <w:sz w:val="22"/>
          <w:szCs w:val="22"/>
        </w:rPr>
        <w:t>s</w:t>
      </w:r>
      <w:r w:rsidRPr="00FA33CE">
        <w:rPr>
          <w:rFonts w:ascii="Calibri" w:hAnsi="Calibri" w:cs="Calibri"/>
          <w:sz w:val="22"/>
          <w:szCs w:val="22"/>
        </w:rPr>
        <w:t>mlouvy</w:t>
      </w:r>
      <w:r w:rsidR="001B02C8" w:rsidRPr="00FA33CE">
        <w:rPr>
          <w:rFonts w:ascii="Calibri" w:hAnsi="Calibri" w:cs="Calibri"/>
          <w:sz w:val="22"/>
          <w:szCs w:val="22"/>
        </w:rPr>
        <w:t xml:space="preserve"> nebo Dílčích smluv</w:t>
      </w:r>
      <w:r w:rsidRPr="00FA33CE">
        <w:rPr>
          <w:rFonts w:ascii="Calibri" w:hAnsi="Calibri" w:cs="Calibri"/>
          <w:sz w:val="22"/>
          <w:szCs w:val="22"/>
        </w:rPr>
        <w:t xml:space="preserve"> nahradí takovým ustanovením, které se</w:t>
      </w:r>
      <w:r w:rsidR="006D50E5">
        <w:rPr>
          <w:rFonts w:ascii="Calibri" w:hAnsi="Calibri" w:cs="Calibri"/>
          <w:sz w:val="22"/>
          <w:szCs w:val="22"/>
        </w:rPr>
        <w:t>,</w:t>
      </w:r>
      <w:r w:rsidRPr="00FA33CE">
        <w:rPr>
          <w:rFonts w:ascii="Calibri" w:hAnsi="Calibri" w:cs="Calibri"/>
          <w:sz w:val="22"/>
          <w:szCs w:val="22"/>
        </w:rPr>
        <w:t xml:space="preserve"> pokud možno</w:t>
      </w:r>
      <w:r w:rsidR="006D50E5">
        <w:rPr>
          <w:rFonts w:ascii="Calibri" w:hAnsi="Calibri" w:cs="Calibri"/>
          <w:sz w:val="22"/>
          <w:szCs w:val="22"/>
        </w:rPr>
        <w:t>,</w:t>
      </w:r>
      <w:r w:rsidRPr="00FA33CE">
        <w:rPr>
          <w:rFonts w:ascii="Calibri" w:hAnsi="Calibri" w:cs="Calibri"/>
          <w:sz w:val="22"/>
          <w:szCs w:val="22"/>
        </w:rPr>
        <w:t xml:space="preserve"> co nejvíce blíží hospodářskému účelu původního ustanovení.</w:t>
      </w:r>
    </w:p>
    <w:p w14:paraId="1B2EDB3E" w14:textId="08ED378E" w:rsidR="00FA33CE" w:rsidRPr="00FA33CE" w:rsidRDefault="007C5C44"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Sm</w:t>
      </w:r>
      <w:r w:rsidRPr="00322C9D">
        <w:rPr>
          <w:rFonts w:ascii="Calibri" w:hAnsi="Calibri" w:cs="Calibri"/>
          <w:sz w:val="22"/>
          <w:szCs w:val="22"/>
        </w:rPr>
        <w:t xml:space="preserve">luvní strany berou na vědomí, </w:t>
      </w:r>
      <w:r w:rsidRPr="009C0DCD">
        <w:rPr>
          <w:rFonts w:ascii="Calibri" w:hAnsi="Calibri" w:cs="Calibri"/>
          <w:sz w:val="22"/>
          <w:szCs w:val="22"/>
        </w:rPr>
        <w:t>že Kupující je povinným subjektem ve smyslu ustanovení § 2 odst. 1 písm. n) zákona č. 340/2015 Sb., o zvláštních podmínkách účinnosti některých smluv, uveřejňování těchto smluv a</w:t>
      </w:r>
      <w:r w:rsidRPr="00FA33CE">
        <w:rPr>
          <w:rFonts w:ascii="Calibri" w:hAnsi="Calibri" w:cs="Calibri"/>
          <w:sz w:val="22"/>
          <w:szCs w:val="22"/>
        </w:rPr>
        <w:t xml:space="preserve"> o registru smluv. Vzhledem k tomu, že tato </w:t>
      </w:r>
      <w:r w:rsidR="008170F4" w:rsidRPr="00FA33CE">
        <w:rPr>
          <w:rFonts w:ascii="Calibri" w:hAnsi="Calibri" w:cs="Calibri"/>
          <w:sz w:val="22"/>
          <w:szCs w:val="22"/>
        </w:rPr>
        <w:t>Rámcová</w:t>
      </w:r>
      <w:r w:rsidRPr="00FA33CE">
        <w:rPr>
          <w:rFonts w:ascii="Calibri" w:hAnsi="Calibri" w:cs="Calibri"/>
          <w:sz w:val="22"/>
          <w:szCs w:val="22"/>
        </w:rPr>
        <w:t xml:space="preserve"> smlouva je uzavírána v běžném obchodním styku v rozsahu předmětu podnikání Kupujícího, nevztahuje se na tuto </w:t>
      </w:r>
      <w:r w:rsidR="0060403C" w:rsidRPr="00FA33CE">
        <w:rPr>
          <w:rFonts w:ascii="Calibri" w:hAnsi="Calibri" w:cs="Calibri"/>
          <w:sz w:val="22"/>
          <w:szCs w:val="22"/>
        </w:rPr>
        <w:t>Rámcovou</w:t>
      </w:r>
      <w:r w:rsidRPr="00FA33CE">
        <w:rPr>
          <w:rFonts w:ascii="Calibri" w:hAnsi="Calibri" w:cs="Calibri"/>
          <w:sz w:val="22"/>
          <w:szCs w:val="22"/>
        </w:rPr>
        <w:t xml:space="preserve"> smlouvu povinnost uveřejnění prostřednictvím registru smluv.</w:t>
      </w:r>
    </w:p>
    <w:p w14:paraId="4C2A93BA" w14:textId="3614D714" w:rsidR="00FA33CE" w:rsidRPr="00FA33CE" w:rsidRDefault="002C6ADA"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Tat</w:t>
      </w:r>
      <w:r w:rsidRPr="00322C9D">
        <w:rPr>
          <w:rFonts w:ascii="Calibri" w:hAnsi="Calibri" w:cs="Calibri"/>
          <w:sz w:val="22"/>
          <w:szCs w:val="22"/>
        </w:rPr>
        <w:t xml:space="preserve">o </w:t>
      </w:r>
      <w:r w:rsidR="008170F4" w:rsidRPr="009C0DCD">
        <w:rPr>
          <w:rFonts w:ascii="Calibri" w:hAnsi="Calibri" w:cs="Calibri"/>
          <w:sz w:val="22"/>
          <w:szCs w:val="22"/>
        </w:rPr>
        <w:t>Rámcová</w:t>
      </w:r>
      <w:r w:rsidRPr="009C0DCD">
        <w:rPr>
          <w:rFonts w:ascii="Calibri" w:hAnsi="Calibri" w:cs="Calibri"/>
          <w:sz w:val="22"/>
          <w:szCs w:val="22"/>
        </w:rPr>
        <w:t xml:space="preserve"> smlouva se v</w:t>
      </w:r>
      <w:r w:rsidRPr="00FA33CE">
        <w:rPr>
          <w:rFonts w:ascii="Calibri" w:hAnsi="Calibri" w:cs="Calibri"/>
          <w:sz w:val="22"/>
          <w:szCs w:val="22"/>
        </w:rPr>
        <w:t>yhotovuje ve dvou stejnopisech, z nichž po jedné obdrží každá ze Smluvních stran.</w:t>
      </w:r>
    </w:p>
    <w:p w14:paraId="329AF7C6" w14:textId="02F0484B" w:rsidR="00FA33CE" w:rsidRDefault="001B02C8"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Smlu</w:t>
      </w:r>
      <w:r w:rsidRPr="00322C9D">
        <w:rPr>
          <w:rFonts w:ascii="Calibri" w:hAnsi="Calibri" w:cs="Calibri"/>
          <w:sz w:val="22"/>
          <w:szCs w:val="22"/>
        </w:rPr>
        <w:t xml:space="preserve">vní strany prohlašují, že se důkladně seznámily s obsahem této </w:t>
      </w:r>
      <w:r w:rsidR="008170F4" w:rsidRPr="009C0DCD">
        <w:rPr>
          <w:rFonts w:ascii="Calibri" w:hAnsi="Calibri" w:cs="Calibri"/>
          <w:sz w:val="22"/>
          <w:szCs w:val="22"/>
        </w:rPr>
        <w:t>Rámcové</w:t>
      </w:r>
      <w:r w:rsidR="00755E89" w:rsidRPr="009C0DCD">
        <w:rPr>
          <w:rFonts w:ascii="Calibri" w:hAnsi="Calibri" w:cs="Calibri"/>
          <w:sz w:val="22"/>
          <w:szCs w:val="22"/>
        </w:rPr>
        <w:t xml:space="preserve"> </w:t>
      </w:r>
      <w:r w:rsidRPr="00FA33CE">
        <w:rPr>
          <w:rFonts w:ascii="Calibri" w:hAnsi="Calibri" w:cs="Calibri"/>
          <w:sz w:val="22"/>
          <w:szCs w:val="22"/>
        </w:rPr>
        <w:t xml:space="preserve">smlouvy a že mu rozumí. Dále prohlašují, že obsah této </w:t>
      </w:r>
      <w:r w:rsidR="008170F4" w:rsidRPr="00FA33CE">
        <w:rPr>
          <w:rFonts w:ascii="Calibri" w:hAnsi="Calibri" w:cs="Calibri"/>
          <w:sz w:val="22"/>
          <w:szCs w:val="22"/>
        </w:rPr>
        <w:t>Rámcové</w:t>
      </w:r>
      <w:r w:rsidR="007C5C44" w:rsidRPr="00FA33CE">
        <w:rPr>
          <w:rFonts w:ascii="Calibri" w:hAnsi="Calibri" w:cs="Calibri"/>
          <w:sz w:val="22"/>
          <w:szCs w:val="22"/>
        </w:rPr>
        <w:t xml:space="preserve"> </w:t>
      </w:r>
      <w:r w:rsidRPr="00FA33CE">
        <w:rPr>
          <w:rFonts w:ascii="Calibri" w:hAnsi="Calibri" w:cs="Calibri"/>
          <w:sz w:val="22"/>
          <w:szCs w:val="22"/>
        </w:rPr>
        <w:t xml:space="preserve">smlouvy vyjadřuje jejich svobodnou, vážnou a pravou vůli, a proto na důkaz svého souhlasu s touto </w:t>
      </w:r>
      <w:r w:rsidR="0060403C" w:rsidRPr="00FA33CE">
        <w:rPr>
          <w:rFonts w:ascii="Calibri" w:hAnsi="Calibri" w:cs="Calibri"/>
          <w:sz w:val="22"/>
          <w:szCs w:val="22"/>
        </w:rPr>
        <w:t>Rámcovou</w:t>
      </w:r>
      <w:r w:rsidR="007C5C44" w:rsidRPr="00FA33CE">
        <w:rPr>
          <w:rFonts w:ascii="Calibri" w:hAnsi="Calibri" w:cs="Calibri"/>
          <w:sz w:val="22"/>
          <w:szCs w:val="22"/>
        </w:rPr>
        <w:t xml:space="preserve"> </w:t>
      </w:r>
      <w:r w:rsidRPr="00FA33CE">
        <w:rPr>
          <w:rFonts w:ascii="Calibri" w:hAnsi="Calibri" w:cs="Calibri"/>
          <w:sz w:val="22"/>
          <w:szCs w:val="22"/>
        </w:rPr>
        <w:t>smlouvou níže připojují své podpisy.</w:t>
      </w:r>
    </w:p>
    <w:bookmarkEnd w:id="56"/>
    <w:bookmarkEnd w:id="57"/>
    <w:p w14:paraId="57FA96D4" w14:textId="0E06DCD1" w:rsidR="0060403C" w:rsidRPr="009C0DCD" w:rsidRDefault="0060403C"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Nedíln</w:t>
      </w:r>
      <w:r w:rsidRPr="00322C9D">
        <w:rPr>
          <w:rFonts w:ascii="Calibri" w:hAnsi="Calibri" w:cs="Calibri"/>
          <w:sz w:val="22"/>
          <w:szCs w:val="22"/>
        </w:rPr>
        <w:t xml:space="preserve">ou součástí této Rámcové smlouvy </w:t>
      </w:r>
      <w:r w:rsidR="00322C9D" w:rsidRPr="00D547E7">
        <w:rPr>
          <w:rFonts w:ascii="Calibri" w:hAnsi="Calibri" w:cs="Calibri"/>
          <w:sz w:val="22"/>
          <w:szCs w:val="22"/>
        </w:rPr>
        <w:t>j</w:t>
      </w:r>
      <w:r w:rsidR="00823DB7" w:rsidRPr="00D547E7">
        <w:rPr>
          <w:rFonts w:ascii="Calibri" w:hAnsi="Calibri" w:cs="Calibri"/>
          <w:sz w:val="22"/>
          <w:szCs w:val="22"/>
        </w:rPr>
        <w:t>sou</w:t>
      </w:r>
      <w:r w:rsidRPr="00D547E7">
        <w:rPr>
          <w:rFonts w:ascii="Calibri" w:hAnsi="Calibri" w:cs="Calibri"/>
          <w:sz w:val="22"/>
          <w:szCs w:val="22"/>
        </w:rPr>
        <w:t>:</w:t>
      </w:r>
    </w:p>
    <w:p w14:paraId="6A9C8C59" w14:textId="502C0F89" w:rsidR="00823DB7" w:rsidRPr="00AA1AE6" w:rsidRDefault="00060378" w:rsidP="00B37712">
      <w:pPr>
        <w:pStyle w:val="Zkladntext"/>
        <w:numPr>
          <w:ilvl w:val="3"/>
          <w:numId w:val="9"/>
        </w:numPr>
        <w:spacing w:before="60"/>
        <w:ind w:left="851" w:hanging="284"/>
        <w:rPr>
          <w:rFonts w:asciiTheme="minorHAnsi" w:hAnsiTheme="minorHAnsi" w:cstheme="minorHAnsi"/>
          <w:sz w:val="22"/>
          <w:szCs w:val="22"/>
        </w:rPr>
      </w:pPr>
      <w:bookmarkStart w:id="59" w:name="_Hlk74058869"/>
      <w:r w:rsidRPr="00BC7974">
        <w:rPr>
          <w:rFonts w:ascii="Calibri" w:hAnsi="Calibri" w:cs="Calibri"/>
          <w:sz w:val="22"/>
          <w:szCs w:val="22"/>
        </w:rPr>
        <w:t xml:space="preserve">Příloha č. 1 </w:t>
      </w:r>
      <w:r w:rsidR="00280669" w:rsidRPr="00BC7974">
        <w:rPr>
          <w:rFonts w:ascii="Calibri" w:hAnsi="Calibri" w:cs="Calibri"/>
          <w:sz w:val="22"/>
          <w:szCs w:val="22"/>
        </w:rPr>
        <w:t>–</w:t>
      </w:r>
      <w:r w:rsidRPr="00BC7974">
        <w:rPr>
          <w:rFonts w:ascii="Calibri" w:hAnsi="Calibri" w:cs="Calibri"/>
          <w:sz w:val="22"/>
          <w:szCs w:val="22"/>
        </w:rPr>
        <w:t xml:space="preserve"> </w:t>
      </w:r>
      <w:r w:rsidR="009608BF">
        <w:rPr>
          <w:rFonts w:asciiTheme="minorHAnsi" w:hAnsiTheme="minorHAnsi" w:cstheme="minorHAnsi"/>
          <w:sz w:val="22"/>
          <w:szCs w:val="22"/>
        </w:rPr>
        <w:t>Závazné podmínky</w:t>
      </w:r>
      <w:r w:rsidR="00843FAB" w:rsidRPr="00AA1AE6">
        <w:rPr>
          <w:rFonts w:asciiTheme="minorHAnsi" w:hAnsiTheme="minorHAnsi" w:cstheme="minorHAnsi"/>
          <w:sz w:val="22"/>
          <w:szCs w:val="22"/>
        </w:rPr>
        <w:t>;</w:t>
      </w:r>
    </w:p>
    <w:p w14:paraId="7843B63F" w14:textId="12F9FA11" w:rsidR="00823DB7" w:rsidRDefault="00823DB7" w:rsidP="00B37712">
      <w:pPr>
        <w:pStyle w:val="Zkladntext"/>
        <w:numPr>
          <w:ilvl w:val="3"/>
          <w:numId w:val="9"/>
        </w:numPr>
        <w:spacing w:before="60"/>
        <w:ind w:left="851" w:hanging="284"/>
        <w:rPr>
          <w:rFonts w:ascii="Calibri" w:hAnsi="Calibri" w:cs="Calibri"/>
          <w:sz w:val="22"/>
          <w:szCs w:val="22"/>
        </w:rPr>
      </w:pPr>
      <w:r w:rsidRPr="00BC7974">
        <w:rPr>
          <w:rFonts w:ascii="Calibri" w:hAnsi="Calibri" w:cs="Calibri"/>
          <w:sz w:val="22"/>
          <w:szCs w:val="22"/>
        </w:rPr>
        <w:t xml:space="preserve">Příloha č. 2 </w:t>
      </w:r>
      <w:r w:rsidR="00527E29" w:rsidRPr="00BC7974">
        <w:rPr>
          <w:rFonts w:ascii="Calibri" w:hAnsi="Calibri" w:cs="Calibri"/>
          <w:sz w:val="22"/>
          <w:szCs w:val="22"/>
        </w:rPr>
        <w:t>–</w:t>
      </w:r>
      <w:r w:rsidRPr="00BC7974">
        <w:rPr>
          <w:rFonts w:ascii="Calibri" w:hAnsi="Calibri" w:cs="Calibri"/>
          <w:sz w:val="22"/>
          <w:szCs w:val="22"/>
        </w:rPr>
        <w:t xml:space="preserve"> </w:t>
      </w:r>
      <w:r w:rsidR="009608BF">
        <w:rPr>
          <w:rFonts w:ascii="Calibri" w:hAnsi="Calibri" w:cs="Calibri"/>
          <w:sz w:val="22"/>
          <w:szCs w:val="22"/>
        </w:rPr>
        <w:t>Prohlášení odpovědného zástupce externí osoby – závazný vzor.</w:t>
      </w:r>
      <w:r w:rsidR="00BA2847" w:rsidRPr="00445A8E">
        <w:rPr>
          <w:rFonts w:ascii="Calibri" w:hAnsi="Calibri" w:cs="Calibri"/>
          <w:sz w:val="22"/>
          <w:szCs w:val="22"/>
          <w:highlight w:val="yellow"/>
        </w:rPr>
        <w:t xml:space="preserve"> </w:t>
      </w:r>
    </w:p>
    <w:p w14:paraId="1C455179" w14:textId="29A559E3" w:rsidR="003B42A7" w:rsidRDefault="003B42A7" w:rsidP="00AF46C7">
      <w:pPr>
        <w:pStyle w:val="Zkladntext"/>
        <w:spacing w:before="60"/>
        <w:ind w:left="567"/>
        <w:rPr>
          <w:rFonts w:ascii="Calibri" w:hAnsi="Calibri" w:cs="Calibri"/>
          <w:sz w:val="22"/>
          <w:szCs w:val="22"/>
        </w:rPr>
      </w:pPr>
    </w:p>
    <w:bookmarkEnd w:id="59"/>
    <w:p w14:paraId="4692D871" w14:textId="3386C242" w:rsidR="00060378" w:rsidRDefault="00060378" w:rsidP="007D5BD7">
      <w:pPr>
        <w:pStyle w:val="Zkladntext"/>
        <w:spacing w:before="60"/>
        <w:rPr>
          <w:rFonts w:ascii="Calibri" w:hAnsi="Calibri" w:cs="Calibri"/>
          <w:sz w:val="22"/>
          <w:szCs w:val="22"/>
        </w:rPr>
      </w:pPr>
    </w:p>
    <w:p w14:paraId="53D72EE6" w14:textId="77777777" w:rsidR="000C4FD5" w:rsidRPr="005F5BDB" w:rsidRDefault="000C4FD5" w:rsidP="007D5BD7">
      <w:pPr>
        <w:pStyle w:val="Zkladntext"/>
        <w:spacing w:before="60"/>
        <w:rPr>
          <w:rFonts w:ascii="Calibri" w:hAnsi="Calibri" w:cs="Calibri"/>
          <w:sz w:val="22"/>
          <w:szCs w:val="22"/>
        </w:rPr>
      </w:pPr>
    </w:p>
    <w:p w14:paraId="74A0944E" w14:textId="55270815" w:rsidR="00843FAB" w:rsidRPr="005F5BDB" w:rsidRDefault="001B02C8" w:rsidP="00443DBC">
      <w:pPr>
        <w:pStyle w:val="Odstavecseseznamem"/>
        <w:ind w:left="0"/>
        <w:contextualSpacing w:val="0"/>
        <w:jc w:val="both"/>
        <w:rPr>
          <w:rFonts w:ascii="Calibri" w:hAnsi="Calibri" w:cs="Calibri"/>
          <w:sz w:val="22"/>
          <w:szCs w:val="22"/>
        </w:rPr>
      </w:pPr>
      <w:r w:rsidRPr="005F5BDB">
        <w:rPr>
          <w:rFonts w:ascii="Calibri" w:hAnsi="Calibri" w:cs="Calibri"/>
          <w:sz w:val="22"/>
          <w:szCs w:val="22"/>
        </w:rPr>
        <w:t>V </w:t>
      </w:r>
      <w:r w:rsidR="002C6ADA" w:rsidRPr="005F5BDB">
        <w:rPr>
          <w:rFonts w:ascii="Calibri" w:hAnsi="Calibri" w:cs="Calibri"/>
          <w:sz w:val="22"/>
          <w:szCs w:val="22"/>
        </w:rPr>
        <w:t>Přerově</w:t>
      </w:r>
      <w:r w:rsidRPr="005F5BDB">
        <w:rPr>
          <w:rFonts w:ascii="Calibri" w:hAnsi="Calibri" w:cs="Calibri"/>
          <w:sz w:val="22"/>
          <w:szCs w:val="22"/>
        </w:rPr>
        <w:t xml:space="preserve"> dne ……………………….</w:t>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sidRPr="005F5BDB">
        <w:rPr>
          <w:rFonts w:ascii="Calibri" w:hAnsi="Calibri" w:cs="Calibri"/>
          <w:sz w:val="22"/>
          <w:szCs w:val="22"/>
        </w:rPr>
        <w:t>V</w:t>
      </w:r>
      <w:r w:rsidR="00843FAB">
        <w:rPr>
          <w:rFonts w:ascii="Calibri" w:hAnsi="Calibri" w:cs="Calibri"/>
          <w:sz w:val="22"/>
          <w:szCs w:val="22"/>
        </w:rPr>
        <w:t> </w:t>
      </w:r>
      <w:r w:rsidR="00843FAB" w:rsidRPr="00445A8E">
        <w:rPr>
          <w:rFonts w:ascii="Calibri" w:hAnsi="Calibri" w:cs="Calibri"/>
          <w:sz w:val="22"/>
          <w:szCs w:val="22"/>
          <w:highlight w:val="green"/>
        </w:rPr>
        <w:t xml:space="preserve">doplní </w:t>
      </w:r>
      <w:r w:rsidR="00245787">
        <w:rPr>
          <w:rFonts w:ascii="Calibri" w:hAnsi="Calibri" w:cs="Calibri"/>
          <w:sz w:val="22"/>
          <w:szCs w:val="22"/>
          <w:highlight w:val="green"/>
        </w:rPr>
        <w:t>Prodávající</w:t>
      </w:r>
      <w:r w:rsidR="00843FAB" w:rsidRPr="005F5BDB">
        <w:rPr>
          <w:rFonts w:ascii="Calibri" w:hAnsi="Calibri" w:cs="Calibri"/>
          <w:sz w:val="22"/>
          <w:szCs w:val="22"/>
        </w:rPr>
        <w:t xml:space="preserve"> dne </w:t>
      </w:r>
      <w:r w:rsidR="00843FAB" w:rsidRPr="00445A8E">
        <w:rPr>
          <w:rFonts w:ascii="Calibri" w:hAnsi="Calibri" w:cs="Calibri"/>
          <w:sz w:val="22"/>
          <w:szCs w:val="22"/>
          <w:highlight w:val="green"/>
        </w:rPr>
        <w:t xml:space="preserve">doplní </w:t>
      </w:r>
      <w:r w:rsidR="00245787">
        <w:rPr>
          <w:rFonts w:ascii="Calibri" w:hAnsi="Calibri" w:cs="Calibri"/>
          <w:sz w:val="22"/>
          <w:szCs w:val="22"/>
          <w:highlight w:val="green"/>
        </w:rPr>
        <w:t>Prodávající</w:t>
      </w:r>
    </w:p>
    <w:p w14:paraId="6F24B0CE" w14:textId="4F667B22" w:rsidR="001B02C8" w:rsidRPr="005F5BDB" w:rsidRDefault="001B02C8" w:rsidP="001B02C8">
      <w:pPr>
        <w:pStyle w:val="Odstavecseseznamem"/>
        <w:spacing w:before="120"/>
        <w:ind w:left="0"/>
        <w:contextualSpacing w:val="0"/>
        <w:jc w:val="both"/>
        <w:rPr>
          <w:rFonts w:ascii="Calibri" w:hAnsi="Calibri" w:cs="Calibri"/>
          <w:sz w:val="22"/>
          <w:szCs w:val="22"/>
        </w:rPr>
      </w:pPr>
    </w:p>
    <w:tbl>
      <w:tblPr>
        <w:tblW w:w="0" w:type="auto"/>
        <w:tblInd w:w="540" w:type="dxa"/>
        <w:tblLayout w:type="fixed"/>
        <w:tblLook w:val="0000" w:firstRow="0" w:lastRow="0" w:firstColumn="0" w:lastColumn="0" w:noHBand="0" w:noVBand="0"/>
      </w:tblPr>
      <w:tblGrid>
        <w:gridCol w:w="3942"/>
        <w:gridCol w:w="4374"/>
      </w:tblGrid>
      <w:tr w:rsidR="00F80BAD" w:rsidRPr="005F5BDB" w14:paraId="5233D8E4" w14:textId="77777777" w:rsidTr="00BB2336">
        <w:trPr>
          <w:trHeight w:val="253"/>
        </w:trPr>
        <w:tc>
          <w:tcPr>
            <w:tcW w:w="3942" w:type="dxa"/>
          </w:tcPr>
          <w:p w14:paraId="5CA4BD06"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KUPUJÍCÍ:</w:t>
            </w:r>
          </w:p>
          <w:p w14:paraId="36F488A4"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5E2ABFE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291140A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_____________________________</w:t>
            </w:r>
          </w:p>
          <w:p w14:paraId="15EA6645" w14:textId="77777777" w:rsidR="00F80BAD" w:rsidRPr="005F5BDB" w:rsidRDefault="00F80BAD" w:rsidP="00F80BAD">
            <w:pPr>
              <w:suppressAutoHyphens/>
              <w:overflowPunct w:val="0"/>
              <w:autoSpaceDE w:val="0"/>
              <w:jc w:val="center"/>
              <w:textAlignment w:val="baseline"/>
              <w:rPr>
                <w:rFonts w:ascii="Calibri" w:hAnsi="Calibri" w:cs="Calibri"/>
                <w:b/>
                <w:sz w:val="22"/>
                <w:szCs w:val="22"/>
              </w:rPr>
            </w:pPr>
            <w:r w:rsidRPr="005F5BDB">
              <w:rPr>
                <w:rFonts w:ascii="Calibri" w:hAnsi="Calibri" w:cs="Calibri"/>
                <w:b/>
                <w:sz w:val="22"/>
                <w:szCs w:val="22"/>
              </w:rPr>
              <w:t>DPOV, a.s.</w:t>
            </w:r>
          </w:p>
          <w:p w14:paraId="5C62147F" w14:textId="77777777" w:rsidR="00F80BAD" w:rsidRPr="00120A54"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Bc Jiří Jarkovský</w:t>
            </w:r>
            <w:r w:rsidRPr="00407AA3" w:rsidDel="0016580D">
              <w:rPr>
                <w:rFonts w:ascii="Calibri" w:hAnsi="Calibri" w:cs="Calibri"/>
                <w:sz w:val="22"/>
                <w:szCs w:val="22"/>
              </w:rPr>
              <w:t xml:space="preserve"> </w:t>
            </w:r>
          </w:p>
          <w:p w14:paraId="043AD94F" w14:textId="77777777" w:rsidR="00F80BAD" w:rsidRDefault="00F80BAD" w:rsidP="00F80BAD">
            <w:pPr>
              <w:ind w:firstLine="708"/>
              <w:rPr>
                <w:rFonts w:ascii="Calibri" w:hAnsi="Calibri" w:cs="Calibri"/>
                <w:sz w:val="22"/>
                <w:szCs w:val="22"/>
              </w:rPr>
            </w:pPr>
            <w:r>
              <w:rPr>
                <w:rFonts w:ascii="Calibri" w:hAnsi="Calibri" w:cs="Calibri"/>
                <w:sz w:val="22"/>
                <w:szCs w:val="22"/>
              </w:rPr>
              <w:t>Předseda představenstva</w:t>
            </w:r>
          </w:p>
          <w:p w14:paraId="42B7F4F6" w14:textId="77777777" w:rsidR="00F80BAD" w:rsidRPr="00F80BAD" w:rsidRDefault="00F80BAD" w:rsidP="00F80BAD">
            <w:pPr>
              <w:rPr>
                <w:rFonts w:ascii="Calibri" w:hAnsi="Calibri" w:cs="Calibri"/>
                <w:sz w:val="22"/>
                <w:szCs w:val="22"/>
              </w:rPr>
            </w:pPr>
          </w:p>
          <w:p w14:paraId="18938C71" w14:textId="77777777" w:rsidR="00F80BAD" w:rsidRDefault="00F80BAD" w:rsidP="00F80BAD">
            <w:pPr>
              <w:rPr>
                <w:rFonts w:ascii="Calibri" w:hAnsi="Calibri" w:cs="Calibri"/>
                <w:sz w:val="22"/>
                <w:szCs w:val="22"/>
              </w:rPr>
            </w:pPr>
          </w:p>
          <w:p w14:paraId="6F7F7EE6"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09343212" w14:textId="3AD33126" w:rsidR="00F80BAD" w:rsidRPr="00F80BAD" w:rsidRDefault="00F80BAD" w:rsidP="00F80BAD">
            <w:pPr>
              <w:suppressAutoHyphens/>
              <w:overflowPunct w:val="0"/>
              <w:autoSpaceDE w:val="0"/>
              <w:jc w:val="center"/>
              <w:textAlignment w:val="baseline"/>
              <w:rPr>
                <w:rFonts w:ascii="Calibri" w:hAnsi="Calibri" w:cs="Calibri"/>
                <w:b/>
                <w:bCs/>
                <w:color w:val="333333"/>
                <w:sz w:val="22"/>
                <w:szCs w:val="22"/>
                <w:shd w:val="clear" w:color="auto" w:fill="FFFFFF"/>
              </w:rPr>
            </w:pPr>
            <w:r w:rsidRPr="00F80BAD">
              <w:rPr>
                <w:rFonts w:ascii="Calibri" w:hAnsi="Calibri" w:cs="Calibri"/>
                <w:b/>
                <w:bCs/>
                <w:color w:val="333333"/>
                <w:sz w:val="22"/>
                <w:szCs w:val="22"/>
                <w:shd w:val="clear" w:color="auto" w:fill="FFFFFF"/>
              </w:rPr>
              <w:t>DPOV, a.s.</w:t>
            </w:r>
          </w:p>
          <w:p w14:paraId="3271A166" w14:textId="20F98BED" w:rsidR="00F80BAD" w:rsidRPr="005F5BDB" w:rsidRDefault="00F80BAD" w:rsidP="00F80BAD">
            <w:pPr>
              <w:suppressAutoHyphens/>
              <w:overflowPunct w:val="0"/>
              <w:autoSpaceDE w:val="0"/>
              <w:jc w:val="center"/>
              <w:textAlignment w:val="baseline"/>
              <w:rPr>
                <w:rFonts w:ascii="Calibri" w:hAnsi="Calibri" w:cs="Calibri"/>
                <w:bCs/>
                <w:sz w:val="22"/>
                <w:szCs w:val="22"/>
              </w:rPr>
            </w:pPr>
            <w:r>
              <w:rPr>
                <w:rFonts w:ascii="Calibri" w:hAnsi="Calibri" w:cs="Calibri"/>
                <w:bCs/>
                <w:sz w:val="22"/>
                <w:szCs w:val="22"/>
              </w:rPr>
              <w:t>Karel Horčík, DiS</w:t>
            </w:r>
          </w:p>
          <w:p w14:paraId="4C499D1F" w14:textId="2DF9C332" w:rsidR="00F80BAD"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Člen představenstva</w:t>
            </w:r>
          </w:p>
          <w:p w14:paraId="686F1AED" w14:textId="263D4BD9" w:rsidR="00F80BAD" w:rsidRPr="00F80BAD" w:rsidRDefault="00F80BAD" w:rsidP="00F80BAD">
            <w:pPr>
              <w:rPr>
                <w:rFonts w:ascii="Calibri" w:hAnsi="Calibri" w:cs="Calibri"/>
                <w:sz w:val="22"/>
                <w:szCs w:val="22"/>
              </w:rPr>
            </w:pPr>
          </w:p>
        </w:tc>
        <w:tc>
          <w:tcPr>
            <w:tcW w:w="4374" w:type="dxa"/>
          </w:tcPr>
          <w:p w14:paraId="0968DF9A"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PRODÁVAJÍCÍ:</w:t>
            </w:r>
          </w:p>
          <w:p w14:paraId="1756C0D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7630737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4156B4B8" w14:textId="23175116"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w:t>
            </w:r>
          </w:p>
          <w:p w14:paraId="6CB83582" w14:textId="556DEBE3" w:rsidR="00F80BAD" w:rsidRPr="00500CF4" w:rsidRDefault="00F80BAD" w:rsidP="00F80BAD">
            <w:pPr>
              <w:suppressAutoHyphens/>
              <w:overflowPunct w:val="0"/>
              <w:autoSpaceDE w:val="0"/>
              <w:jc w:val="center"/>
              <w:textAlignment w:val="baseline"/>
              <w:rPr>
                <w:rFonts w:ascii="Calibri" w:hAnsi="Calibri" w:cs="Calibri"/>
                <w:b/>
                <w:bCs/>
                <w:color w:val="333333"/>
                <w:sz w:val="22"/>
                <w:szCs w:val="22"/>
                <w:highlight w:val="green"/>
                <w:shd w:val="clear" w:color="auto" w:fill="FFFFFF"/>
              </w:rPr>
            </w:pPr>
            <w:r w:rsidRPr="005F5BDB">
              <w:rPr>
                <w:rFonts w:ascii="Calibri" w:hAnsi="Calibri" w:cs="Calibri"/>
                <w:b/>
                <w:sz w:val="22"/>
                <w:szCs w:val="22"/>
              </w:rPr>
              <w:t xml:space="preserve"> </w:t>
            </w:r>
            <w:r w:rsidRPr="00500CF4">
              <w:rPr>
                <w:rFonts w:ascii="Calibri" w:hAnsi="Calibri" w:cs="Calibri"/>
                <w:b/>
                <w:bCs/>
                <w:color w:val="333333"/>
                <w:sz w:val="22"/>
                <w:szCs w:val="22"/>
                <w:highlight w:val="green"/>
                <w:shd w:val="clear" w:color="auto" w:fill="FFFFFF"/>
              </w:rPr>
              <w:t xml:space="preserve">doplní </w:t>
            </w:r>
            <w:r>
              <w:rPr>
                <w:rFonts w:ascii="Calibri" w:hAnsi="Calibri" w:cs="Calibri"/>
                <w:b/>
                <w:bCs/>
                <w:color w:val="333333"/>
                <w:sz w:val="22"/>
                <w:szCs w:val="22"/>
                <w:highlight w:val="green"/>
                <w:shd w:val="clear" w:color="auto" w:fill="FFFFFF"/>
              </w:rPr>
              <w:t>Prodávající</w:t>
            </w:r>
          </w:p>
          <w:p w14:paraId="71E9A0DA" w14:textId="74FF50A2" w:rsidR="00F80BAD" w:rsidRPr="005F5BDB" w:rsidRDefault="00F80BAD" w:rsidP="00F80BAD">
            <w:pPr>
              <w:suppressAutoHyphens/>
              <w:overflowPunct w:val="0"/>
              <w:autoSpaceDE w:val="0"/>
              <w:jc w:val="center"/>
              <w:textAlignment w:val="baseline"/>
              <w:rPr>
                <w:rFonts w:ascii="Calibri" w:hAnsi="Calibri" w:cs="Calibri"/>
                <w:bCs/>
                <w:sz w:val="22"/>
                <w:szCs w:val="22"/>
              </w:rPr>
            </w:pPr>
            <w:r w:rsidRPr="00500CF4">
              <w:rPr>
                <w:rFonts w:ascii="Calibri" w:hAnsi="Calibri" w:cs="Calibri"/>
                <w:bCs/>
                <w:sz w:val="22"/>
                <w:szCs w:val="22"/>
                <w:highlight w:val="green"/>
              </w:rPr>
              <w:t xml:space="preserve">doplní </w:t>
            </w:r>
            <w:r>
              <w:rPr>
                <w:rFonts w:ascii="Calibri" w:hAnsi="Calibri" w:cs="Calibri"/>
                <w:bCs/>
                <w:sz w:val="22"/>
                <w:szCs w:val="22"/>
                <w:highlight w:val="green"/>
              </w:rPr>
              <w:t>Prodávající</w:t>
            </w:r>
            <w:r w:rsidRPr="005F5BDB">
              <w:rPr>
                <w:rFonts w:ascii="Calibri" w:hAnsi="Calibri" w:cs="Calibri"/>
                <w:bCs/>
                <w:sz w:val="22"/>
                <w:szCs w:val="22"/>
              </w:rPr>
              <w:t xml:space="preserve"> </w:t>
            </w:r>
          </w:p>
          <w:p w14:paraId="2ACCC94D" w14:textId="01C549A5" w:rsidR="00F80BAD" w:rsidRDefault="00F80BAD" w:rsidP="00F80BAD">
            <w:pPr>
              <w:suppressAutoHyphens/>
              <w:overflowPunct w:val="0"/>
              <w:autoSpaceDE w:val="0"/>
              <w:jc w:val="center"/>
              <w:textAlignment w:val="baseline"/>
              <w:rPr>
                <w:rFonts w:ascii="Calibri" w:hAnsi="Calibri" w:cs="Calibri"/>
                <w:sz w:val="22"/>
                <w:szCs w:val="22"/>
              </w:rPr>
            </w:pPr>
            <w:r w:rsidRPr="00445A8E">
              <w:rPr>
                <w:rFonts w:ascii="Calibri" w:hAnsi="Calibri" w:cs="Calibri"/>
                <w:sz w:val="22"/>
                <w:szCs w:val="22"/>
                <w:highlight w:val="green"/>
              </w:rPr>
              <w:t xml:space="preserve">doplní </w:t>
            </w:r>
            <w:r>
              <w:rPr>
                <w:rFonts w:ascii="Calibri" w:hAnsi="Calibri" w:cs="Calibri"/>
                <w:sz w:val="22"/>
                <w:szCs w:val="22"/>
                <w:highlight w:val="green"/>
              </w:rPr>
              <w:t>Prodávající</w:t>
            </w:r>
          </w:p>
          <w:p w14:paraId="047C3747" w14:textId="2C61539E" w:rsidR="00F80BAD" w:rsidRDefault="00F80BAD" w:rsidP="00F80BAD">
            <w:pPr>
              <w:suppressAutoHyphens/>
              <w:overflowPunct w:val="0"/>
              <w:autoSpaceDE w:val="0"/>
              <w:jc w:val="center"/>
              <w:textAlignment w:val="baseline"/>
              <w:rPr>
                <w:rFonts w:ascii="Calibri" w:hAnsi="Calibri" w:cs="Calibri"/>
                <w:sz w:val="22"/>
                <w:szCs w:val="22"/>
              </w:rPr>
            </w:pPr>
          </w:p>
          <w:p w14:paraId="2CD1B069" w14:textId="03698816" w:rsidR="00F80BAD" w:rsidRDefault="00F80BAD" w:rsidP="00F80BAD">
            <w:pPr>
              <w:suppressAutoHyphens/>
              <w:overflowPunct w:val="0"/>
              <w:autoSpaceDE w:val="0"/>
              <w:jc w:val="center"/>
              <w:textAlignment w:val="baseline"/>
              <w:rPr>
                <w:rFonts w:ascii="Calibri" w:hAnsi="Calibri" w:cs="Calibri"/>
                <w:sz w:val="22"/>
                <w:szCs w:val="22"/>
              </w:rPr>
            </w:pPr>
          </w:p>
          <w:p w14:paraId="757ABAC4"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3BAB94A9" w14:textId="08A6FCE9" w:rsidR="00F80BAD" w:rsidRPr="008C6375" w:rsidRDefault="00F80BAD" w:rsidP="00F80BAD">
            <w:pPr>
              <w:suppressAutoHyphens/>
              <w:overflowPunct w:val="0"/>
              <w:autoSpaceDE w:val="0"/>
              <w:jc w:val="center"/>
              <w:textAlignment w:val="baseline"/>
              <w:rPr>
                <w:rFonts w:ascii="Calibri" w:hAnsi="Calibri" w:cs="Calibri"/>
                <w:b/>
                <w:bCs/>
                <w:color w:val="333333"/>
                <w:sz w:val="22"/>
                <w:szCs w:val="22"/>
                <w:highlight w:val="green"/>
                <w:shd w:val="clear" w:color="auto" w:fill="FFFFFF"/>
              </w:rPr>
            </w:pPr>
            <w:r w:rsidRPr="008C6375">
              <w:rPr>
                <w:rFonts w:ascii="Calibri" w:hAnsi="Calibri" w:cs="Calibri"/>
                <w:b/>
                <w:bCs/>
                <w:color w:val="333333"/>
                <w:sz w:val="22"/>
                <w:szCs w:val="22"/>
                <w:highlight w:val="green"/>
                <w:shd w:val="clear" w:color="auto" w:fill="FFFFFF"/>
              </w:rPr>
              <w:t xml:space="preserve">doplní </w:t>
            </w:r>
            <w:r>
              <w:rPr>
                <w:rFonts w:ascii="Calibri" w:hAnsi="Calibri" w:cs="Calibri"/>
                <w:b/>
                <w:bCs/>
                <w:color w:val="333333"/>
                <w:sz w:val="22"/>
                <w:szCs w:val="22"/>
                <w:highlight w:val="green"/>
                <w:shd w:val="clear" w:color="auto" w:fill="FFFFFF"/>
              </w:rPr>
              <w:t>Prodávající</w:t>
            </w:r>
          </w:p>
          <w:p w14:paraId="4072F7E7" w14:textId="09413271" w:rsidR="00F80BAD" w:rsidRPr="005F5BDB" w:rsidRDefault="00F80BAD" w:rsidP="00F80BAD">
            <w:pPr>
              <w:suppressAutoHyphens/>
              <w:overflowPunct w:val="0"/>
              <w:autoSpaceDE w:val="0"/>
              <w:jc w:val="center"/>
              <w:textAlignment w:val="baseline"/>
              <w:rPr>
                <w:rFonts w:ascii="Calibri" w:hAnsi="Calibri" w:cs="Calibri"/>
                <w:bCs/>
                <w:sz w:val="22"/>
                <w:szCs w:val="22"/>
              </w:rPr>
            </w:pPr>
            <w:r w:rsidRPr="008C6375">
              <w:rPr>
                <w:rFonts w:ascii="Calibri" w:hAnsi="Calibri" w:cs="Calibri"/>
                <w:bCs/>
                <w:sz w:val="22"/>
                <w:szCs w:val="22"/>
                <w:highlight w:val="green"/>
              </w:rPr>
              <w:t xml:space="preserve">doplní </w:t>
            </w:r>
            <w:r>
              <w:rPr>
                <w:rFonts w:ascii="Calibri" w:hAnsi="Calibri" w:cs="Calibri"/>
                <w:bCs/>
                <w:sz w:val="22"/>
                <w:szCs w:val="22"/>
                <w:highlight w:val="green"/>
              </w:rPr>
              <w:t>Prodávající</w:t>
            </w:r>
            <w:r w:rsidRPr="005F5BDB">
              <w:rPr>
                <w:rFonts w:ascii="Calibri" w:hAnsi="Calibri" w:cs="Calibri"/>
                <w:bCs/>
                <w:sz w:val="22"/>
                <w:szCs w:val="22"/>
              </w:rPr>
              <w:t xml:space="preserve"> </w:t>
            </w:r>
          </w:p>
          <w:p w14:paraId="0D535D6D" w14:textId="21FF9B0D" w:rsidR="00F80BAD" w:rsidRPr="005F5BDB" w:rsidRDefault="00F80BAD" w:rsidP="008618B0">
            <w:pPr>
              <w:suppressAutoHyphens/>
              <w:overflowPunct w:val="0"/>
              <w:autoSpaceDE w:val="0"/>
              <w:jc w:val="center"/>
              <w:textAlignment w:val="baseline"/>
              <w:rPr>
                <w:rFonts w:ascii="Calibri" w:hAnsi="Calibri" w:cs="Calibri"/>
                <w:sz w:val="22"/>
                <w:szCs w:val="22"/>
              </w:rPr>
            </w:pPr>
            <w:r w:rsidRPr="008C6375">
              <w:rPr>
                <w:rFonts w:ascii="Calibri" w:hAnsi="Calibri" w:cs="Calibri"/>
                <w:sz w:val="22"/>
                <w:szCs w:val="22"/>
                <w:highlight w:val="green"/>
              </w:rPr>
              <w:t xml:space="preserve">doplní </w:t>
            </w:r>
            <w:r>
              <w:rPr>
                <w:rFonts w:ascii="Calibri" w:hAnsi="Calibri" w:cs="Calibri"/>
                <w:sz w:val="22"/>
                <w:szCs w:val="22"/>
                <w:highlight w:val="green"/>
              </w:rPr>
              <w:t>Prodávající</w:t>
            </w:r>
          </w:p>
        </w:tc>
      </w:tr>
      <w:tr w:rsidR="00F80BAD" w:rsidRPr="005F5BDB" w14:paraId="2318B06D" w14:textId="77777777" w:rsidTr="009A38DB">
        <w:trPr>
          <w:trHeight w:val="253"/>
        </w:trPr>
        <w:tc>
          <w:tcPr>
            <w:tcW w:w="3942" w:type="dxa"/>
          </w:tcPr>
          <w:p w14:paraId="2A1488CF"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c>
          <w:tcPr>
            <w:tcW w:w="4374" w:type="dxa"/>
          </w:tcPr>
          <w:p w14:paraId="70D128D7"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r>
    </w:tbl>
    <w:p w14:paraId="0FE52631" w14:textId="2D1E1E2B" w:rsidR="00F80BAD" w:rsidRPr="002542DA" w:rsidRDefault="00F80BAD" w:rsidP="008618B0">
      <w:pPr>
        <w:pStyle w:val="Datum"/>
        <w:spacing w:line="276" w:lineRule="auto"/>
        <w:jc w:val="right"/>
        <w:rPr>
          <w:rFonts w:ascii="Arial" w:hAnsi="Arial" w:cs="Arial"/>
        </w:rPr>
      </w:pPr>
      <w:r w:rsidRPr="002542DA">
        <w:rPr>
          <w:rFonts w:ascii="Arial" w:hAnsi="Arial" w:cs="Arial"/>
        </w:rPr>
        <w:t>Příloha č. 1</w:t>
      </w:r>
    </w:p>
    <w:p w14:paraId="64F6D60D" w14:textId="77777777" w:rsidR="00F80BAD" w:rsidRPr="002542DA" w:rsidRDefault="00F80BAD" w:rsidP="00F80BAD">
      <w:pPr>
        <w:pStyle w:val="Nadpis1"/>
        <w:spacing w:line="276" w:lineRule="auto"/>
        <w:rPr>
          <w:rFonts w:cs="Arial"/>
        </w:rPr>
      </w:pPr>
      <w:bookmarkStart w:id="60" w:name="_Hlk507488785"/>
      <w:r w:rsidRPr="002542DA">
        <w:rPr>
          <w:rFonts w:cs="Arial"/>
        </w:rPr>
        <w:t>ZÁVAZNÉ PODMÍNKY</w:t>
      </w:r>
    </w:p>
    <w:p w14:paraId="6C7EB006"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pro provádění činností externích osob z hlediska </w:t>
      </w:r>
    </w:p>
    <w:p w14:paraId="5333C752"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bezpečnosti a ochrany zdraví při práci, požární ochrany a ochrany životního prostředí </w:t>
      </w:r>
    </w:p>
    <w:p w14:paraId="0472796C"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pro společnost DPOV, a.s.</w:t>
      </w:r>
    </w:p>
    <w:bookmarkEnd w:id="60"/>
    <w:p w14:paraId="36A8D58A" w14:textId="77777777" w:rsidR="00F80BAD" w:rsidRPr="002542DA" w:rsidRDefault="00F80BAD" w:rsidP="00F80BAD">
      <w:pPr>
        <w:pStyle w:val="Zkladntext2"/>
        <w:spacing w:line="276" w:lineRule="auto"/>
        <w:jc w:val="center"/>
        <w:rPr>
          <w:rFonts w:ascii="Arial" w:hAnsi="Arial" w:cs="Arial"/>
          <w:sz w:val="20"/>
        </w:rPr>
      </w:pPr>
      <w:r w:rsidRPr="002542DA">
        <w:rPr>
          <w:rFonts w:ascii="Arial" w:hAnsi="Arial" w:cs="Arial"/>
          <w:sz w:val="20"/>
        </w:rPr>
        <w:t>(dále jen „Závazné podmínky“)</w:t>
      </w:r>
    </w:p>
    <w:p w14:paraId="0614D68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Úvodní ustanovení</w:t>
      </w:r>
    </w:p>
    <w:p w14:paraId="687749F1"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Tyto Závazné podmínky platí pro výkon veškerých smluvených činností externích osob a jejich subdodavatelů pro Společnost DPOV, a.s.</w:t>
      </w:r>
    </w:p>
    <w:p w14:paraId="435C8C46"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 xml:space="preserve">Tyto Závazné podmínky jsou nedílnou součástí (Příloha č. 1) obchodní smlouvy, na základě které vykonává externí osoba, tj. právnická nebo fyzická osoba, ve smlouvě označená jako zhotovitel (též poskytovatel/dodavatel, přepravce apod.), požadované činnosti, poskytuje služby a vykonává práce, které jsou předmětem plnění dle takové obchodní smlouvy, pro Společnost DPOV, a.s., ve smlouvě označenou jako objednatel (též odběratel, kupující apod.) v prostorách této společnosti i mimo tyto prostory a jsou považovány za písemnou dohodu pro koordinaci prováděných opatření v oblasti bezpečnosti a ochrany zdraví při práci (dále jen "BOZP"), požární ochrany (dále jen "PO") a ochrany životního prostředí (dále jen "ŽP"), a postupů k jejich zajišťování. </w:t>
      </w:r>
    </w:p>
    <w:p w14:paraId="507E3E95"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Externí osoby</w:t>
      </w:r>
      <w:r>
        <w:rPr>
          <w:rFonts w:ascii="Arial" w:hAnsi="Arial" w:cs="Arial"/>
          <w:sz w:val="18"/>
        </w:rPr>
        <w:t xml:space="preserve"> se zavazují, že ony a jejich zaměstnanci</w:t>
      </w:r>
      <w:r w:rsidRPr="002542DA">
        <w:rPr>
          <w:rFonts w:ascii="Arial" w:hAnsi="Arial" w:cs="Arial"/>
          <w:sz w:val="18"/>
        </w:rPr>
        <w:t>, kte</w:t>
      </w:r>
      <w:r>
        <w:rPr>
          <w:rFonts w:ascii="Arial" w:hAnsi="Arial" w:cs="Arial"/>
          <w:sz w:val="18"/>
        </w:rPr>
        <w:t>ří</w:t>
      </w:r>
      <w:r w:rsidRPr="002542DA">
        <w:rPr>
          <w:rFonts w:ascii="Arial" w:hAnsi="Arial" w:cs="Arial"/>
          <w:sz w:val="18"/>
        </w:rPr>
        <w:t xml:space="preserve"> budou vykonávat smluvně sjednanou činnost pro Společnost DPOV, a.s., tuto svou činnost </w:t>
      </w:r>
      <w:r>
        <w:rPr>
          <w:rFonts w:ascii="Arial" w:hAnsi="Arial" w:cs="Arial"/>
          <w:sz w:val="18"/>
        </w:rPr>
        <w:t>nezahájí</w:t>
      </w:r>
      <w:r w:rsidRPr="002542DA">
        <w:rPr>
          <w:rFonts w:ascii="Arial" w:hAnsi="Arial" w:cs="Arial"/>
          <w:sz w:val="18"/>
        </w:rPr>
        <w:t xml:space="preserve">, pokud nebudou prokazatelně seznámeny s těmito Závaznými podmínkami a s dalšími zásadami BOZP a PO, jakož i s předpisy o ochraně majetku a ŽP a s dalšími interními předpisy platnými pro každou externí osobu </w:t>
      </w:r>
      <w:r>
        <w:rPr>
          <w:rFonts w:ascii="Arial" w:hAnsi="Arial" w:cs="Arial"/>
          <w:sz w:val="18"/>
        </w:rPr>
        <w:t>vykonávající smluvní činnosti</w:t>
      </w:r>
      <w:r w:rsidRPr="002542DA">
        <w:rPr>
          <w:rFonts w:ascii="Arial" w:hAnsi="Arial" w:cs="Arial"/>
          <w:sz w:val="18"/>
        </w:rPr>
        <w:t xml:space="preserve"> pro Společnost DPOV, a.s. (dále jen “Interní předpisy“). </w:t>
      </w:r>
    </w:p>
    <w:p w14:paraId="1633BC37" w14:textId="77777777" w:rsidR="00F80BAD" w:rsidRDefault="00F80BAD" w:rsidP="00B37712">
      <w:pPr>
        <w:pStyle w:val="Zkladntext3"/>
        <w:numPr>
          <w:ilvl w:val="0"/>
          <w:numId w:val="21"/>
        </w:numPr>
        <w:spacing w:after="60" w:line="276" w:lineRule="auto"/>
        <w:jc w:val="both"/>
        <w:rPr>
          <w:rFonts w:ascii="Arial" w:hAnsi="Arial" w:cs="Arial"/>
          <w:sz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w:t>
      </w:r>
      <w:r w:rsidRPr="002542DA">
        <w:rPr>
          <w:rFonts w:ascii="Arial" w:hAnsi="Arial" w:cs="Arial"/>
          <w:sz w:val="18"/>
        </w:rPr>
        <w:t xml:space="preserve"> provádí soustředěně pro všechny obchodní partnery Společnosti DPOV, a.s. odborně způsobilá osoba. Termín vstupního školení jsou externí osoby povinny dohodnout při uzavření příslušné obchodní smlouvy. </w:t>
      </w:r>
      <w:r>
        <w:rPr>
          <w:rFonts w:ascii="Arial" w:hAnsi="Arial" w:cs="Arial"/>
          <w:sz w:val="18"/>
        </w:rPr>
        <w:t xml:space="preserve">Externí osoby se zavazují, že zajistí prokazatelné a odpovídající školení BOZP, PO a ŽP pro všechny své zaměstnance. </w:t>
      </w:r>
    </w:p>
    <w:p w14:paraId="59C8348A" w14:textId="77777777" w:rsidR="00F80BAD" w:rsidRPr="009F198A" w:rsidRDefault="00F80BAD" w:rsidP="00F80BAD">
      <w:pPr>
        <w:pStyle w:val="Zkladntext3"/>
        <w:spacing w:after="60" w:line="276" w:lineRule="auto"/>
        <w:ind w:left="360"/>
        <w:jc w:val="both"/>
        <w:rPr>
          <w:rFonts w:ascii="Arial" w:hAnsi="Arial" w:cs="Arial"/>
          <w:sz w:val="18"/>
          <w:szCs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 má platnost 2 roky. Prodloužení platnosti je podmíněno opakovaným absolvováním seznámení/školení.</w:t>
      </w:r>
    </w:p>
    <w:p w14:paraId="70947290" w14:textId="77777777" w:rsidR="00F80BAD" w:rsidRDefault="00F80BAD" w:rsidP="00B37712">
      <w:pPr>
        <w:numPr>
          <w:ilvl w:val="0"/>
          <w:numId w:val="21"/>
        </w:num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 xml:space="preserve">Seznámení s platnými interními předpisy a specifickými riziky v oblasti BOZP, PO a ŽP externích osob provádí odpovědný zaměstnanec Společnosti DPOV, a.s. Externí osoby jsou povinny před zahájením smluvené činnosti vyslat k tomuto seznámení se zásadami a riziky BOZP, PO, riziky </w:t>
      </w:r>
      <w:r>
        <w:rPr>
          <w:rFonts w:ascii="Arial" w:hAnsi="Arial" w:cs="Arial"/>
          <w:sz w:val="18"/>
        </w:rPr>
        <w:t>ŽP</w:t>
      </w:r>
      <w:r w:rsidRPr="002542DA">
        <w:rPr>
          <w:rFonts w:ascii="Arial" w:hAnsi="Arial" w:cs="Arial"/>
          <w:sz w:val="18"/>
        </w:rPr>
        <w:t xml:space="preserve"> a Interními předpisy svého odpovědného zástupce, který následně písemně potvrdí, že byl s příslušnými riziky a Interními předpisy seznámen, vzal tyto na vědomí a zaváže se dodržovat povinnosti z nich vyplývající ve smyslu </w:t>
      </w:r>
      <w:r>
        <w:rPr>
          <w:rFonts w:ascii="Arial" w:hAnsi="Arial" w:cs="Arial"/>
          <w:sz w:val="18"/>
        </w:rPr>
        <w:t xml:space="preserve">ust. § 349 odst. 1 </w:t>
      </w:r>
      <w:r w:rsidRPr="002542DA">
        <w:rPr>
          <w:rFonts w:ascii="Arial" w:hAnsi="Arial" w:cs="Arial"/>
          <w:sz w:val="18"/>
        </w:rPr>
        <w:t>zákona č. 262/2006 Sb., zákoník práce,</w:t>
      </w:r>
      <w:r>
        <w:rPr>
          <w:rFonts w:ascii="Arial" w:hAnsi="Arial" w:cs="Arial"/>
          <w:sz w:val="18"/>
        </w:rPr>
        <w:t xml:space="preserve"> v platném znění</w:t>
      </w:r>
      <w:r w:rsidRPr="002542DA">
        <w:rPr>
          <w:rFonts w:ascii="Arial" w:hAnsi="Arial" w:cs="Arial"/>
          <w:sz w:val="18"/>
        </w:rPr>
        <w:t>, jakož i dodržovat příslušné bezpečnostní pokyny – instrukce a odpovídající bezpečnostní opatření v aktuálních podmínkách a zaváže se jako místně zodpovědná osoba v uvedeném smyslu prokazatelně proškolit svěřené osoby, včetně svých subdodavatelů. Potvrzení odpovědného zástupce externí osoby bude provedeno na formuláři „</w:t>
      </w:r>
      <w:r w:rsidRPr="002542DA">
        <w:rPr>
          <w:rFonts w:ascii="Arial" w:hAnsi="Arial" w:cs="Arial"/>
          <w:b/>
          <w:sz w:val="18"/>
        </w:rPr>
        <w:t>Prohlášení odpovědného zástupce externí osoby</w:t>
      </w:r>
      <w:r w:rsidRPr="002542DA">
        <w:rPr>
          <w:rFonts w:ascii="Arial" w:hAnsi="Arial" w:cs="Arial"/>
          <w:sz w:val="18"/>
        </w:rPr>
        <w:t>“, jehož vzor je rovněž nedílnou součástí (Příloha č. 2) obchodní smlouvy (viz shora).</w:t>
      </w:r>
    </w:p>
    <w:p w14:paraId="09FBF5C0" w14:textId="77777777" w:rsidR="00F80BAD" w:rsidRPr="002542DA" w:rsidRDefault="00F80BAD" w:rsidP="00F80BAD">
      <w:pPr>
        <w:autoSpaceDE w:val="0"/>
        <w:autoSpaceDN w:val="0"/>
        <w:adjustRightInd w:val="0"/>
        <w:spacing w:line="276" w:lineRule="auto"/>
        <w:ind w:left="357"/>
        <w:jc w:val="both"/>
        <w:rPr>
          <w:rFonts w:ascii="Arial" w:hAnsi="Arial" w:cs="Arial"/>
          <w:sz w:val="18"/>
        </w:rPr>
      </w:pPr>
    </w:p>
    <w:p w14:paraId="220F8EE8" w14:textId="77777777" w:rsidR="00F80BAD" w:rsidRDefault="00F80BAD" w:rsidP="00F80BAD">
      <w:pPr>
        <w:autoSpaceDE w:val="0"/>
        <w:autoSpaceDN w:val="0"/>
        <w:adjustRightInd w:val="0"/>
        <w:spacing w:line="276" w:lineRule="auto"/>
        <w:ind w:left="357"/>
        <w:jc w:val="both"/>
        <w:rPr>
          <w:rFonts w:ascii="Arial" w:hAnsi="Arial" w:cs="Arial"/>
          <w:sz w:val="18"/>
        </w:rPr>
      </w:pPr>
      <w:r w:rsidRPr="00FF45CB">
        <w:rPr>
          <w:rFonts w:ascii="Arial" w:hAnsi="Arial" w:cs="Arial"/>
          <w:b/>
          <w:bCs/>
          <w:sz w:val="18"/>
        </w:rPr>
        <w:t>POZNÁMKA</w:t>
      </w:r>
      <w:r w:rsidRPr="002542DA">
        <w:rPr>
          <w:rFonts w:ascii="Arial" w:hAnsi="Arial" w:cs="Arial"/>
          <w:sz w:val="18"/>
        </w:rPr>
        <w:t>: Pokud je to účelné pro zajištění následného proškolení zaměstnanců externí osoby nebo subdodavatelů, mohou být odpovědnému zástupci externí osoby předány kopie příslušných interních předpisů.</w:t>
      </w:r>
    </w:p>
    <w:p w14:paraId="49EA310C" w14:textId="77777777" w:rsidR="00F80BAD" w:rsidRPr="002542DA" w:rsidRDefault="00F80BAD" w:rsidP="00F80BAD">
      <w:pPr>
        <w:autoSpaceDE w:val="0"/>
        <w:autoSpaceDN w:val="0"/>
        <w:adjustRightInd w:val="0"/>
        <w:spacing w:after="60" w:line="276" w:lineRule="auto"/>
        <w:ind w:left="357"/>
        <w:jc w:val="both"/>
        <w:rPr>
          <w:rFonts w:ascii="Arial" w:hAnsi="Arial" w:cs="Arial"/>
          <w:sz w:val="18"/>
        </w:rPr>
      </w:pPr>
    </w:p>
    <w:p w14:paraId="3868803D"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zodpovídají za řádný (aktuální a odpovídající) stav odborných oprávnění, profesních školení, zdravotní a odborn</w:t>
      </w:r>
      <w:r>
        <w:rPr>
          <w:rFonts w:ascii="Arial" w:hAnsi="Arial" w:cs="Arial"/>
          <w:sz w:val="18"/>
        </w:rPr>
        <w:t>é</w:t>
      </w:r>
      <w:r w:rsidRPr="002542DA">
        <w:rPr>
          <w:rFonts w:ascii="Arial" w:hAnsi="Arial" w:cs="Arial"/>
          <w:sz w:val="18"/>
        </w:rPr>
        <w:t xml:space="preserve"> způsobilost</w:t>
      </w:r>
      <w:r>
        <w:rPr>
          <w:rFonts w:ascii="Arial" w:hAnsi="Arial" w:cs="Arial"/>
          <w:sz w:val="18"/>
        </w:rPr>
        <w:t>i</w:t>
      </w:r>
      <w:r w:rsidRPr="002542DA">
        <w:rPr>
          <w:rFonts w:ascii="Arial" w:hAnsi="Arial" w:cs="Arial"/>
          <w:sz w:val="18"/>
        </w:rPr>
        <w:t xml:space="preserve"> apod., svých zaměstnanců při výkonu činností pro Společnost DPOV, a.s. Externí osoby jsou rovněž zodpovědné za bezpečný stav používaného nářadí nebo zařízení, a to i </w:t>
      </w:r>
      <w:r>
        <w:rPr>
          <w:rFonts w:ascii="Arial" w:hAnsi="Arial" w:cs="Arial"/>
          <w:sz w:val="18"/>
        </w:rPr>
        <w:t>vy</w:t>
      </w:r>
      <w:r w:rsidRPr="002542DA">
        <w:rPr>
          <w:rFonts w:ascii="Arial" w:hAnsi="Arial" w:cs="Arial"/>
          <w:sz w:val="18"/>
        </w:rPr>
        <w:t xml:space="preserve">půjčeného. Jsou rovněž odpovědné za ukázněné chování svých zaměstnanců, zvláště při dodržování zásad BOZP, PO a ochrany ŽP, včetně respektování pracovních a dalších rizik, na které byli tito upozorněni (formou školení, bezpečnostních tabulek, vývěsek, ústně vedoucím pracoviště apod.). </w:t>
      </w:r>
    </w:p>
    <w:p w14:paraId="1C0C66B3"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jsou povinny</w:t>
      </w:r>
      <w:r>
        <w:rPr>
          <w:rFonts w:ascii="Arial" w:hAnsi="Arial" w:cs="Arial"/>
          <w:sz w:val="18"/>
        </w:rPr>
        <w:t>, a zároveň se zavazují,</w:t>
      </w:r>
      <w:r w:rsidRPr="002542DA">
        <w:rPr>
          <w:rFonts w:ascii="Arial" w:hAnsi="Arial" w:cs="Arial"/>
          <w:sz w:val="18"/>
        </w:rPr>
        <w:t xml:space="preserve"> postupovat tak, aby</w:t>
      </w:r>
      <w:r>
        <w:rPr>
          <w:rFonts w:ascii="Arial" w:hAnsi="Arial" w:cs="Arial"/>
          <w:sz w:val="18"/>
        </w:rPr>
        <w:t xml:space="preserve"> při své činnosti</w:t>
      </w:r>
      <w:r w:rsidRPr="002542DA">
        <w:rPr>
          <w:rFonts w:ascii="Arial" w:hAnsi="Arial" w:cs="Arial"/>
          <w:sz w:val="18"/>
        </w:rPr>
        <w:t xml:space="preserve"> neohrožovaly zdraví nebo životy zaměstnanců Společnosti DPOV, a.s.</w:t>
      </w:r>
      <w:r>
        <w:rPr>
          <w:rFonts w:ascii="Arial" w:hAnsi="Arial" w:cs="Arial"/>
          <w:sz w:val="18"/>
        </w:rPr>
        <w:t>, jiných osob vč. jejich majetku</w:t>
      </w:r>
      <w:r w:rsidRPr="002542DA">
        <w:rPr>
          <w:rFonts w:ascii="Arial" w:hAnsi="Arial" w:cs="Arial"/>
          <w:sz w:val="18"/>
        </w:rPr>
        <w:t xml:space="preserve"> nebo ŽP</w:t>
      </w:r>
      <w:r>
        <w:rPr>
          <w:rFonts w:ascii="Arial" w:hAnsi="Arial" w:cs="Arial"/>
          <w:sz w:val="18"/>
        </w:rPr>
        <w:t>.</w:t>
      </w:r>
      <w:r w:rsidRPr="002542DA">
        <w:rPr>
          <w:rFonts w:ascii="Arial" w:hAnsi="Arial" w:cs="Arial"/>
          <w:sz w:val="18"/>
        </w:rPr>
        <w:t xml:space="preserve"> </w:t>
      </w:r>
      <w:r>
        <w:rPr>
          <w:rFonts w:ascii="Arial" w:hAnsi="Arial" w:cs="Arial"/>
          <w:sz w:val="18"/>
        </w:rPr>
        <w:t xml:space="preserve"> Externí osoba je povinna zajistit pro své zaměstnance prostředky pro poskytnutí první pomoci v rozsahu potřebném vzhledem k vykonávané činnosti a tyto prostředky musí být po celou dobu výkonu činnosti externí osoby dostupné. </w:t>
      </w:r>
    </w:p>
    <w:p w14:paraId="22CC9FE5" w14:textId="77777777" w:rsidR="00F80BAD" w:rsidRPr="002542DA" w:rsidRDefault="00F80BAD" w:rsidP="00F80BAD">
      <w:pPr>
        <w:spacing w:line="276" w:lineRule="auto"/>
        <w:jc w:val="both"/>
        <w:rPr>
          <w:rFonts w:ascii="Arial" w:hAnsi="Arial" w:cs="Arial"/>
          <w:sz w:val="20"/>
        </w:rPr>
      </w:pPr>
    </w:p>
    <w:p w14:paraId="1F1ED6E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Kontrola a pokuty</w:t>
      </w:r>
    </w:p>
    <w:p w14:paraId="7D264289"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Externí osoby a její zaměstnanci jsou povinni respektovat kontrolní činnost zaměstnanců odborných útvarů a odpovědných zaměstnanců Společnosti DPOV, a.s. nebo jiných osob (týká se i strážní služby) pověřených jejím prováděním (dále jen „odpovědný zaměstnanec Společnosti DPOV, a.s.“). Externí osoby jsou povinny na vyzvání a bez námitek předložit odpovědnému zaměstnanci Společnosti DPOV, a.s. pověřenému kontrolou dodržování předpisů v oblasti BOZP, </w:t>
      </w:r>
      <w:r>
        <w:rPr>
          <w:rFonts w:ascii="Arial" w:hAnsi="Arial" w:cs="Arial"/>
          <w:sz w:val="18"/>
        </w:rPr>
        <w:t>vyhrazených technických zařízení</w:t>
      </w:r>
      <w:r w:rsidRPr="002542DA">
        <w:rPr>
          <w:rFonts w:ascii="Arial" w:hAnsi="Arial" w:cs="Arial"/>
          <w:sz w:val="18"/>
        </w:rPr>
        <w:t xml:space="preserve">, PO nebo ŽP veškerou dokumentaci týkající se systému managementu a platných zásad pro uvedené oblasti. Externí osoby jsou povinny umožnit odpovědnému zaměstnanci Společnosti DPOV, a.s. přístup do všech prostorů kontrolovaného místa a ke všem dokumentům a záznamům spojeným s předmětem kontroly. Všichni zaměstnanci externí </w:t>
      </w:r>
      <w:r w:rsidRPr="002542DA">
        <w:rPr>
          <w:rFonts w:ascii="Arial" w:hAnsi="Arial" w:cs="Arial"/>
          <w:sz w:val="18"/>
        </w:rPr>
        <w:lastRenderedPageBreak/>
        <w:t>osoby jsou povinni poskytnout vyčerpávající a pravdivé požadované informace. O provedené kontrole bude v případě potřeby proveden písemný záznam.</w:t>
      </w:r>
    </w:p>
    <w:p w14:paraId="3FD388F1"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osoba bere na vědomí, že porušení</w:t>
      </w:r>
      <w:r>
        <w:rPr>
          <w:rFonts w:ascii="Arial" w:hAnsi="Arial" w:cs="Arial"/>
          <w:sz w:val="18"/>
        </w:rPr>
        <w:t xml:space="preserve"> právních a ostatních předpisů k zajištění BOZP ve smyslu znění výkladu ust. § 349 zákona č. 262/2006 Sb., zákoník práce, v platném znění, a</w:t>
      </w:r>
      <w:r w:rsidRPr="002542DA">
        <w:rPr>
          <w:rFonts w:ascii="Arial" w:hAnsi="Arial" w:cs="Arial"/>
          <w:sz w:val="18"/>
        </w:rPr>
        <w:t xml:space="preserve"> Interních předpisů ze strany externí osoby</w:t>
      </w:r>
      <w:r>
        <w:rPr>
          <w:rFonts w:ascii="Arial" w:hAnsi="Arial" w:cs="Arial"/>
          <w:sz w:val="18"/>
        </w:rPr>
        <w:t xml:space="preserve"> nebo jejich zaměstnanců</w:t>
      </w:r>
      <w:r w:rsidRPr="002542DA">
        <w:rPr>
          <w:rFonts w:ascii="Arial" w:hAnsi="Arial" w:cs="Arial"/>
          <w:sz w:val="18"/>
        </w:rPr>
        <w:t xml:space="preserve"> může být důvodem k</w:t>
      </w:r>
      <w:r>
        <w:rPr>
          <w:rFonts w:ascii="Arial" w:hAnsi="Arial" w:cs="Arial"/>
          <w:sz w:val="18"/>
        </w:rPr>
        <w:t> </w:t>
      </w:r>
      <w:r w:rsidRPr="002542DA">
        <w:rPr>
          <w:rFonts w:ascii="Arial" w:hAnsi="Arial" w:cs="Arial"/>
          <w:sz w:val="18"/>
        </w:rPr>
        <w:t>uplatnění</w:t>
      </w:r>
      <w:r>
        <w:rPr>
          <w:rFonts w:ascii="Arial" w:hAnsi="Arial" w:cs="Arial"/>
          <w:sz w:val="18"/>
        </w:rPr>
        <w:t xml:space="preserve"> smluvních</w:t>
      </w:r>
      <w:r w:rsidRPr="002542DA">
        <w:rPr>
          <w:rFonts w:ascii="Arial" w:hAnsi="Arial" w:cs="Arial"/>
          <w:sz w:val="18"/>
        </w:rPr>
        <w:t xml:space="preserve"> pokut ze strany Společnosti DPOV, a.s., pro kterou externí osoba vykonává smluvenou činnost. </w:t>
      </w:r>
      <w:r w:rsidRPr="002542DA">
        <w:rPr>
          <w:rFonts w:ascii="Arial" w:hAnsi="Arial" w:cs="Arial"/>
          <w:b/>
          <w:sz w:val="18"/>
        </w:rPr>
        <w:t>Sazebník pokut</w:t>
      </w:r>
      <w:r w:rsidRPr="002542DA">
        <w:rPr>
          <w:rFonts w:ascii="Arial" w:hAnsi="Arial" w:cs="Arial"/>
          <w:sz w:val="18"/>
        </w:rPr>
        <w:t xml:space="preserve"> je nedílnou součástí těchto Závazných podmínek. Výše pokut uvedená v Sazebníku pokut je stanovena jako maximální. Rozhodnutí Společnosti DPOV, a.s. o uložení pokuty externí osobě, včetně jejího odůvodnění musí být provedeno písemně. Klasifikace závažnosti porušení</w:t>
      </w:r>
      <w:r>
        <w:rPr>
          <w:rFonts w:ascii="Arial" w:hAnsi="Arial" w:cs="Arial"/>
          <w:sz w:val="18"/>
        </w:rPr>
        <w:t xml:space="preserve"> právních a ostatních předpisů k zajištění BOZP a </w:t>
      </w:r>
      <w:r w:rsidRPr="002542DA">
        <w:rPr>
          <w:rFonts w:ascii="Arial" w:hAnsi="Arial" w:cs="Arial"/>
          <w:sz w:val="18"/>
        </w:rPr>
        <w:t xml:space="preserve">Interních předpisů náleží výlučně do kompetence Společnosti DPOV, a.s. </w:t>
      </w:r>
      <w:r>
        <w:rPr>
          <w:rFonts w:ascii="Arial" w:hAnsi="Arial" w:cs="Arial"/>
          <w:sz w:val="18"/>
        </w:rPr>
        <w:t>Smluvní p</w:t>
      </w:r>
      <w:r w:rsidRPr="002542DA">
        <w:rPr>
          <w:rFonts w:ascii="Arial" w:hAnsi="Arial" w:cs="Arial"/>
          <w:sz w:val="18"/>
        </w:rPr>
        <w:t xml:space="preserve">okuta je splatná do 30 dnů od doručení rozhodnutí o jejím uložení. </w:t>
      </w:r>
      <w:r>
        <w:rPr>
          <w:rFonts w:ascii="Arial" w:hAnsi="Arial" w:cs="Arial"/>
          <w:sz w:val="18"/>
        </w:rPr>
        <w:t>Smluvní p</w:t>
      </w:r>
      <w:r w:rsidRPr="002542DA">
        <w:rPr>
          <w:rFonts w:ascii="Arial" w:hAnsi="Arial" w:cs="Arial"/>
          <w:sz w:val="18"/>
        </w:rPr>
        <w:t>okuta za porušení</w:t>
      </w:r>
      <w:r>
        <w:rPr>
          <w:rFonts w:ascii="Arial" w:hAnsi="Arial" w:cs="Arial"/>
          <w:sz w:val="18"/>
        </w:rPr>
        <w:t xml:space="preserve"> právních a ostatních předpisů k zajištění BOZP a</w:t>
      </w:r>
      <w:r w:rsidRPr="002542DA">
        <w:rPr>
          <w:rFonts w:ascii="Arial" w:hAnsi="Arial" w:cs="Arial"/>
          <w:sz w:val="18"/>
        </w:rPr>
        <w:t xml:space="preserve"> </w:t>
      </w:r>
      <w:r>
        <w:rPr>
          <w:rFonts w:ascii="Arial" w:hAnsi="Arial" w:cs="Arial"/>
          <w:sz w:val="18"/>
        </w:rPr>
        <w:t>I</w:t>
      </w:r>
      <w:r w:rsidRPr="002542DA">
        <w:rPr>
          <w:rFonts w:ascii="Arial" w:hAnsi="Arial" w:cs="Arial"/>
          <w:sz w:val="18"/>
        </w:rPr>
        <w:t xml:space="preserve">nterních předpisů může být Společností DPOV, a.s. uložena externím osobám i opakovaně. Externí osoba se zavazuje uloženou </w:t>
      </w:r>
      <w:r>
        <w:rPr>
          <w:rFonts w:ascii="Arial" w:hAnsi="Arial" w:cs="Arial"/>
          <w:sz w:val="18"/>
        </w:rPr>
        <w:t xml:space="preserve">smluvní </w:t>
      </w:r>
      <w:r w:rsidRPr="002542DA">
        <w:rPr>
          <w:rFonts w:ascii="Arial" w:hAnsi="Arial" w:cs="Arial"/>
          <w:sz w:val="18"/>
        </w:rPr>
        <w:t>pokutu uhradit Společnosti DPOV, a.s., která ji uplatnila a vyúčtovala.</w:t>
      </w:r>
      <w:r w:rsidRPr="002542DA">
        <w:rPr>
          <w:rFonts w:ascii="Arial" w:hAnsi="Arial" w:cs="Arial"/>
          <w:b/>
          <w:sz w:val="18"/>
        </w:rPr>
        <w:t xml:space="preserve"> </w:t>
      </w:r>
    </w:p>
    <w:p w14:paraId="3139531A"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Zaplacením nebo uplatněním </w:t>
      </w:r>
      <w:r>
        <w:rPr>
          <w:rFonts w:ascii="Arial" w:hAnsi="Arial" w:cs="Arial"/>
          <w:sz w:val="18"/>
        </w:rPr>
        <w:t xml:space="preserve">smluvní </w:t>
      </w:r>
      <w:r w:rsidRPr="002542DA">
        <w:rPr>
          <w:rFonts w:ascii="Arial" w:hAnsi="Arial" w:cs="Arial"/>
          <w:sz w:val="18"/>
        </w:rPr>
        <w:t>pokuty není dotčen nárok Společnosti DPOV, a.s. na náhradu vzniklé škody (např. materiální, pokuty</w:t>
      </w:r>
      <w:r>
        <w:rPr>
          <w:rFonts w:ascii="Arial" w:hAnsi="Arial" w:cs="Arial"/>
          <w:sz w:val="18"/>
        </w:rPr>
        <w:t xml:space="preserve"> uložené ze strany orgánů státní správy</w:t>
      </w:r>
      <w:r w:rsidRPr="002542DA">
        <w:rPr>
          <w:rFonts w:ascii="Arial" w:hAnsi="Arial" w:cs="Arial"/>
          <w:sz w:val="18"/>
        </w:rPr>
        <w:t>) ani povinnost externích osob splnit povinnosti dané</w:t>
      </w:r>
      <w:r>
        <w:rPr>
          <w:rFonts w:ascii="Arial" w:hAnsi="Arial" w:cs="Arial"/>
          <w:sz w:val="18"/>
        </w:rPr>
        <w:t xml:space="preserve"> právními a ostatními předpisy k zajištění BOZP a</w:t>
      </w:r>
      <w:r w:rsidRPr="002542DA">
        <w:rPr>
          <w:rFonts w:ascii="Arial" w:hAnsi="Arial" w:cs="Arial"/>
          <w:sz w:val="18"/>
        </w:rPr>
        <w:t xml:space="preserve"> Interními předpisy. Odpovědný zaměstnanec Společnosti DPOV, a.s. je oprávněn zastavit provádění každé činnosti externích osob </w:t>
      </w:r>
      <w:r>
        <w:rPr>
          <w:rFonts w:ascii="Arial" w:hAnsi="Arial" w:cs="Arial"/>
          <w:sz w:val="18"/>
        </w:rPr>
        <w:t>pro</w:t>
      </w:r>
      <w:r w:rsidRPr="002542DA">
        <w:rPr>
          <w:rFonts w:ascii="Arial" w:hAnsi="Arial" w:cs="Arial"/>
          <w:sz w:val="18"/>
        </w:rPr>
        <w:t xml:space="preserve"> společnost DPOV, a.s., která by byla v rozporu s obecně závaznými právními předpisy nebo Interními předpisy, a to až do doby odstranění důvodů, které k zastavení činnosti vedly. </w:t>
      </w:r>
      <w:r w:rsidRPr="002542DA">
        <w:rPr>
          <w:rFonts w:ascii="Arial" w:hAnsi="Arial" w:cs="Arial"/>
          <w:b/>
          <w:sz w:val="18"/>
        </w:rPr>
        <w:t xml:space="preserve">Případné sankce, uložené </w:t>
      </w:r>
      <w:r w:rsidRPr="002542DA">
        <w:rPr>
          <w:rFonts w:ascii="Arial" w:hAnsi="Arial" w:cs="Arial"/>
          <w:sz w:val="18"/>
        </w:rPr>
        <w:t xml:space="preserve">Společnosti DPOV, a.s. </w:t>
      </w:r>
      <w:r w:rsidRPr="002542DA">
        <w:rPr>
          <w:rFonts w:ascii="Arial" w:hAnsi="Arial" w:cs="Arial"/>
          <w:b/>
          <w:sz w:val="18"/>
        </w:rPr>
        <w:t xml:space="preserve">orgány státní správy </w:t>
      </w:r>
      <w:r w:rsidRPr="002542DA">
        <w:rPr>
          <w:rFonts w:ascii="Arial" w:hAnsi="Arial" w:cs="Arial"/>
          <w:sz w:val="18"/>
        </w:rPr>
        <w:t>(Oblastní inspektorát práce, Hasičský záchranný sbor, Krajská hygienická stanice apod.)</w:t>
      </w:r>
      <w:r w:rsidRPr="002542DA">
        <w:rPr>
          <w:rFonts w:ascii="Arial" w:hAnsi="Arial" w:cs="Arial"/>
          <w:b/>
          <w:sz w:val="18"/>
        </w:rPr>
        <w:t xml:space="preserve"> činnými v oblasti BOZP a PO spojené s porušením </w:t>
      </w:r>
      <w:r>
        <w:rPr>
          <w:rFonts w:ascii="Arial" w:hAnsi="Arial" w:cs="Arial"/>
          <w:b/>
          <w:sz w:val="18"/>
        </w:rPr>
        <w:t>právních předpisů</w:t>
      </w:r>
      <w:r w:rsidRPr="002542DA">
        <w:rPr>
          <w:rFonts w:ascii="Arial" w:hAnsi="Arial" w:cs="Arial"/>
          <w:b/>
          <w:sz w:val="18"/>
        </w:rPr>
        <w:t xml:space="preserve"> ze strany externí osoby, ponese externí osoba.</w:t>
      </w:r>
    </w:p>
    <w:p w14:paraId="7F35E635"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b/>
          <w:sz w:val="18"/>
        </w:rPr>
        <w:t>Externí osoby jsou povinny i bez vyzvání ihned zastavit práci, pokud jsou ohroženy životy a zdraví osob anebo hrozí-li nebezpečí havárie provozního zařízení</w:t>
      </w:r>
      <w:r w:rsidRPr="002542DA">
        <w:rPr>
          <w:rFonts w:ascii="Arial" w:hAnsi="Arial" w:cs="Arial"/>
          <w:sz w:val="18"/>
        </w:rPr>
        <w:t xml:space="preserve"> (Společnosti DPOV, a.s. i externích osob) nebo ohrožení ŽP. Tuto skutečnost musí externí osoby neprodleně ohlásit odpovědnému zaměstnanci Společnosti DPOV, a.s. Škody vzniklé porušením právních předpisů</w:t>
      </w:r>
      <w:r>
        <w:rPr>
          <w:rFonts w:ascii="Arial" w:hAnsi="Arial" w:cs="Arial"/>
          <w:sz w:val="18"/>
        </w:rPr>
        <w:t xml:space="preserve"> k zajištění BOZP</w:t>
      </w:r>
      <w:r w:rsidRPr="002542DA">
        <w:rPr>
          <w:rFonts w:ascii="Arial" w:hAnsi="Arial" w:cs="Arial"/>
          <w:sz w:val="18"/>
        </w:rPr>
        <w:t xml:space="preserve"> a interních předpisů externí osobě, která škodu způsobila, nese tato externí osoba.</w:t>
      </w:r>
    </w:p>
    <w:p w14:paraId="51CD7052"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Odpovědný zaměstnanec Společnosti DPOV, a.s. je oprávněn okamžitě vykázat z prostor Společnosti DPOV, a.s. jakéhokoli zaměstnance externí osoby</w:t>
      </w:r>
      <w:r>
        <w:rPr>
          <w:rFonts w:ascii="Arial" w:hAnsi="Arial" w:cs="Arial"/>
          <w:sz w:val="18"/>
        </w:rPr>
        <w:t>, popř. samotnou externí osobu</w:t>
      </w:r>
      <w:r w:rsidRPr="002542DA">
        <w:rPr>
          <w:rFonts w:ascii="Arial" w:hAnsi="Arial" w:cs="Arial"/>
          <w:sz w:val="18"/>
        </w:rPr>
        <w:t xml:space="preserve">, pokud se dopustil trestného činu, přestupku nebo jeho chování není slučitelné s dobrými mravy. </w:t>
      </w:r>
    </w:p>
    <w:p w14:paraId="515AD760"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osoby jsou povinny na základě písemného vyžádání (</w:t>
      </w:r>
      <w:r>
        <w:rPr>
          <w:rFonts w:ascii="Arial" w:hAnsi="Arial" w:cs="Arial"/>
          <w:sz w:val="18"/>
        </w:rPr>
        <w:t>e-</w:t>
      </w:r>
      <w:r w:rsidRPr="002542DA">
        <w:rPr>
          <w:rFonts w:ascii="Arial" w:hAnsi="Arial" w:cs="Arial"/>
          <w:sz w:val="18"/>
        </w:rPr>
        <w:t>mail apod.) umožnit zaměstnancům s odbornou způsobilostí provedení auditu systému managementu BOZP/EMS u externí osoby. O rozhodnutí k provedení auditu informuje externí osobu zaměstnanec s odbornou způsobilostí min. 15 dnů před termínem auditu. Výstupem z auditu je zpráva – zhodnocení stavu BOZP/EMS, kterou zpracuje zaměstnanec s odbornou způsobilostí a projedná s externí osobou. Externí osoba na základě zjištěných neshod musí přijmout adekvátní opatření v případech, kdy neshody mohou mít vliv na výkon externí osoby ve Společnosti DPOV, a.s.</w:t>
      </w:r>
    </w:p>
    <w:p w14:paraId="250552B2"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584241D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z hlediska bezpečnosti a ochrany zdraví při práci</w:t>
      </w:r>
    </w:p>
    <w:p w14:paraId="00E3CFE3"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18"/>
        </w:rPr>
      </w:pPr>
      <w:r w:rsidRPr="002542DA">
        <w:rPr>
          <w:rFonts w:ascii="Arial" w:hAnsi="Arial" w:cs="Arial"/>
          <w:b/>
          <w:sz w:val="18"/>
        </w:rPr>
        <w:t>1.</w:t>
      </w:r>
      <w:r w:rsidRPr="002542DA">
        <w:rPr>
          <w:rFonts w:ascii="Arial" w:hAnsi="Arial" w:cs="Arial"/>
          <w:b/>
          <w:sz w:val="18"/>
        </w:rPr>
        <w:tab/>
        <w:t>Před zahájením činnosti pro Společnost DPOV, a.s.:</w:t>
      </w:r>
    </w:p>
    <w:p w14:paraId="3EAAEC97"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a)</w:t>
      </w:r>
      <w:r w:rsidRPr="002542DA">
        <w:rPr>
          <w:rFonts w:ascii="Arial" w:hAnsi="Arial" w:cs="Arial"/>
          <w:sz w:val="18"/>
        </w:rPr>
        <w:tab/>
        <w:t>Odpovědný zástupce externí osoby, která bude vykonávat smluvenou činnost pro Společnost DPOV, a.s., je povinen přihlásit se na vstupní školení BOZP a PO.</w:t>
      </w:r>
    </w:p>
    <w:p w14:paraId="3E432E61"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b)</w:t>
      </w:r>
      <w:r w:rsidRPr="002542DA">
        <w:rPr>
          <w:rFonts w:ascii="Arial" w:hAnsi="Arial" w:cs="Arial"/>
          <w:sz w:val="18"/>
        </w:rPr>
        <w:tab/>
        <w:t>Vstupní školení BOZP a PO odpovědného zástupce externí osoby</w:t>
      </w:r>
      <w:r w:rsidRPr="002542DA">
        <w:rPr>
          <w:rFonts w:ascii="Arial" w:hAnsi="Arial" w:cs="Arial"/>
          <w:smallCaps/>
          <w:sz w:val="18"/>
        </w:rPr>
        <w:t xml:space="preserve"> </w:t>
      </w:r>
      <w:r w:rsidRPr="002542DA">
        <w:rPr>
          <w:rFonts w:ascii="Arial" w:hAnsi="Arial" w:cs="Arial"/>
          <w:sz w:val="18"/>
        </w:rPr>
        <w:t xml:space="preserve">bude provedeno nejpozději poslední pracovní den předcházející dni zahájení smluvené činnosti pro Společnost DPOV, a.s. </w:t>
      </w:r>
      <w:r>
        <w:rPr>
          <w:rFonts w:ascii="Arial" w:hAnsi="Arial" w:cs="Arial"/>
          <w:sz w:val="18"/>
        </w:rPr>
        <w:t xml:space="preserve">Vstupní školení provede zaměstnanec s odbornou způsobilostí. </w:t>
      </w:r>
    </w:p>
    <w:p w14:paraId="32571628" w14:textId="77777777" w:rsidR="00F80BAD" w:rsidRPr="002542DA" w:rsidRDefault="00F80BAD" w:rsidP="00F80BAD">
      <w:pPr>
        <w:autoSpaceDE w:val="0"/>
        <w:autoSpaceDN w:val="0"/>
        <w:adjustRightInd w:val="0"/>
        <w:spacing w:line="276" w:lineRule="auto"/>
        <w:ind w:left="851" w:hanging="510"/>
        <w:jc w:val="both"/>
        <w:rPr>
          <w:rFonts w:ascii="Arial" w:hAnsi="Arial" w:cs="Arial"/>
          <w:sz w:val="18"/>
        </w:rPr>
      </w:pPr>
      <w:r w:rsidRPr="002542DA">
        <w:rPr>
          <w:rFonts w:ascii="Arial" w:hAnsi="Arial" w:cs="Arial"/>
          <w:sz w:val="18"/>
        </w:rPr>
        <w:t>c)</w:t>
      </w:r>
      <w:r w:rsidRPr="002542DA">
        <w:rPr>
          <w:rFonts w:ascii="Arial" w:hAnsi="Arial" w:cs="Arial"/>
          <w:sz w:val="18"/>
        </w:rPr>
        <w:tab/>
      </w:r>
      <w:r w:rsidRPr="002542DA">
        <w:rPr>
          <w:rFonts w:ascii="Arial" w:hAnsi="Arial" w:cs="Arial"/>
          <w:b/>
          <w:sz w:val="18"/>
        </w:rPr>
        <w:t>Odpovědný zástupce externí osoby je povinen provést školení BOZP a PO u všech zaměstnanců externí osoby</w:t>
      </w:r>
      <w:r w:rsidRPr="002542DA">
        <w:rPr>
          <w:rFonts w:ascii="Arial" w:hAnsi="Arial" w:cs="Arial"/>
          <w:sz w:val="18"/>
        </w:rPr>
        <w:t>, resp. u svého subdodavatele,</w:t>
      </w:r>
      <w:r w:rsidRPr="002542DA">
        <w:rPr>
          <w:rFonts w:ascii="Arial" w:hAnsi="Arial" w:cs="Arial"/>
          <w:color w:val="FF0000"/>
          <w:sz w:val="18"/>
        </w:rPr>
        <w:t xml:space="preserve"> </w:t>
      </w:r>
      <w:r w:rsidRPr="002542DA">
        <w:rPr>
          <w:rFonts w:ascii="Arial" w:hAnsi="Arial" w:cs="Arial"/>
          <w:sz w:val="18"/>
        </w:rPr>
        <w:t>před zahájením jejich činnosti pro Společnost DPOV, a.s. O tomto školení je povinen sepsat protokol a předat jej příslušnému odpovědnému zaměstnanci Společnosti DPOV, a.s.</w:t>
      </w:r>
      <w:r w:rsidRPr="002542DA">
        <w:rPr>
          <w:rFonts w:ascii="Arial" w:hAnsi="Arial" w:cs="Arial"/>
          <w:smallCaps/>
          <w:sz w:val="18"/>
        </w:rPr>
        <w:t xml:space="preserve"> </w:t>
      </w:r>
      <w:r w:rsidRPr="002542DA">
        <w:rPr>
          <w:rFonts w:ascii="Arial" w:hAnsi="Arial" w:cs="Arial"/>
          <w:sz w:val="18"/>
        </w:rPr>
        <w:t>nejpozději v den zahájení smluvené činnosti, vždy však před jejím započetím. Protokol musí obsahovat tyto náležitosti:</w:t>
      </w:r>
    </w:p>
    <w:p w14:paraId="51F9CAFB"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název externí osoby,</w:t>
      </w:r>
    </w:p>
    <w:p w14:paraId="76ECDFD7"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datum provedeného školení,</w:t>
      </w:r>
    </w:p>
    <w:p w14:paraId="78542114"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obsah školení,</w:t>
      </w:r>
    </w:p>
    <w:p w14:paraId="4E8604B6"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jmenný seznam školených vč. podpisů,</w:t>
      </w:r>
    </w:p>
    <w:p w14:paraId="066F8B1E" w14:textId="77777777" w:rsidR="00F80BAD" w:rsidRPr="002542DA" w:rsidRDefault="00F80BAD" w:rsidP="00B37712">
      <w:pPr>
        <w:numPr>
          <w:ilvl w:val="0"/>
          <w:numId w:val="22"/>
        </w:numPr>
        <w:autoSpaceDE w:val="0"/>
        <w:autoSpaceDN w:val="0"/>
        <w:adjustRightInd w:val="0"/>
        <w:spacing w:after="60" w:line="276" w:lineRule="auto"/>
        <w:ind w:left="851" w:hanging="284"/>
        <w:jc w:val="both"/>
        <w:rPr>
          <w:rFonts w:ascii="Arial" w:hAnsi="Arial" w:cs="Arial"/>
          <w:sz w:val="18"/>
        </w:rPr>
      </w:pPr>
      <w:r w:rsidRPr="002542DA">
        <w:rPr>
          <w:rFonts w:ascii="Arial" w:hAnsi="Arial" w:cs="Arial"/>
          <w:sz w:val="18"/>
        </w:rPr>
        <w:t>jméno a podpis školitele.</w:t>
      </w:r>
    </w:p>
    <w:p w14:paraId="0038BEF1"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b/>
          <w:sz w:val="18"/>
        </w:rPr>
      </w:pPr>
      <w:r w:rsidRPr="002542DA">
        <w:rPr>
          <w:rFonts w:ascii="Arial" w:hAnsi="Arial" w:cs="Arial"/>
          <w:b/>
          <w:sz w:val="18"/>
        </w:rPr>
        <w:t>2.</w:t>
      </w:r>
      <w:r w:rsidRPr="002542DA">
        <w:rPr>
          <w:rFonts w:ascii="Arial" w:hAnsi="Arial" w:cs="Arial"/>
          <w:b/>
          <w:sz w:val="18"/>
        </w:rPr>
        <w:tab/>
        <w:t>Externí osoby jsou povinny přijmout veškerá opatření k prevenci rizik ve vztahu k vlastním zaměstnancům i cizím zaměstnancům a dalším osobám. Prevencí rizik se rozumí všechna opatření, která vyplývají z právních a ostatních obecně závazných předpisů k zajištění bezpečnosti a ochrany zdraví při práci a z opatření, která mají za cíl předcházet rizikům, odstraňovat je nebo minimalizovat působení neodstranitelných rizik. Z tohoto důvodu jsou externí osoby</w:t>
      </w:r>
      <w:r>
        <w:rPr>
          <w:rFonts w:ascii="Arial" w:hAnsi="Arial" w:cs="Arial"/>
          <w:b/>
          <w:sz w:val="18"/>
        </w:rPr>
        <w:t xml:space="preserve"> a jejich zaměstnanci</w:t>
      </w:r>
      <w:r w:rsidRPr="002542DA">
        <w:rPr>
          <w:rFonts w:ascii="Arial" w:hAnsi="Arial" w:cs="Arial"/>
          <w:b/>
          <w:sz w:val="18"/>
        </w:rPr>
        <w:t xml:space="preserve"> zejména povinny:</w:t>
      </w:r>
    </w:p>
    <w:p w14:paraId="1C01CA24"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Písemně jmenovat odpovědného zaměstnance externí osoby pro BOZP a PO, který bude odpovědný za dodržování všech bezpečnostních a požárních předpisů. V rámci vstupního školení BOZP a PO bude tímto zaměstnancem externí osoby doložena odborná způsobilost v BOZP a PO.</w:t>
      </w:r>
      <w:r w:rsidRPr="002542DA">
        <w:rPr>
          <w:rFonts w:ascii="Arial" w:hAnsi="Arial" w:cs="Arial"/>
          <w:color w:val="FF0000"/>
          <w:sz w:val="18"/>
        </w:rPr>
        <w:t xml:space="preserve"> </w:t>
      </w:r>
      <w:r w:rsidRPr="002542DA">
        <w:rPr>
          <w:rFonts w:ascii="Arial" w:hAnsi="Arial" w:cs="Arial"/>
          <w:sz w:val="18"/>
        </w:rPr>
        <w:t xml:space="preserve">Tento zaměstnanec je rovněž odpovědný za to, že všichni zaměstnanci externí osoby budou používat osobní ochranné pracovní prostředky a pracovní oděv bude výrazně označen názvem nebo logem </w:t>
      </w:r>
      <w:r>
        <w:rPr>
          <w:rFonts w:ascii="Arial" w:hAnsi="Arial" w:cs="Arial"/>
          <w:sz w:val="18"/>
        </w:rPr>
        <w:t>externí osoby</w:t>
      </w:r>
      <w:r w:rsidRPr="002542DA">
        <w:rPr>
          <w:rFonts w:ascii="Arial" w:hAnsi="Arial" w:cs="Arial"/>
          <w:sz w:val="18"/>
        </w:rPr>
        <w:t>.</w:t>
      </w:r>
    </w:p>
    <w:p w14:paraId="0BB48F77"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lastRenderedPageBreak/>
        <w:t xml:space="preserve">Předat odpovědnému zaměstnanci Společnosti DPOV, a.s. dle § 101 odst. 3 </w:t>
      </w:r>
      <w:r>
        <w:rPr>
          <w:rFonts w:ascii="Arial" w:hAnsi="Arial" w:cs="Arial"/>
          <w:b/>
          <w:sz w:val="18"/>
        </w:rPr>
        <w:t>z</w:t>
      </w:r>
      <w:r w:rsidRPr="002542DA">
        <w:rPr>
          <w:rFonts w:ascii="Arial" w:hAnsi="Arial" w:cs="Arial"/>
          <w:b/>
          <w:sz w:val="18"/>
        </w:rPr>
        <w:t>ákona č. 262/2006 Sb.,</w:t>
      </w:r>
      <w:r>
        <w:rPr>
          <w:rFonts w:ascii="Arial" w:hAnsi="Arial" w:cs="Arial"/>
          <w:b/>
          <w:sz w:val="18"/>
        </w:rPr>
        <w:t xml:space="preserve"> zákoník práce,</w:t>
      </w:r>
      <w:r w:rsidRPr="002542DA">
        <w:rPr>
          <w:rFonts w:ascii="Arial" w:hAnsi="Arial" w:cs="Arial"/>
          <w:b/>
          <w:sz w:val="18"/>
        </w:rPr>
        <w:t xml:space="preserve"> písemnou informaci o rizicích a přijatých opatřeních k ochraně před jejich působením</w:t>
      </w:r>
      <w:r w:rsidRPr="002542DA">
        <w:rPr>
          <w:rFonts w:ascii="Arial" w:hAnsi="Arial" w:cs="Arial"/>
          <w:sz w:val="18"/>
        </w:rPr>
        <w:t>, které se týkají výkonu práce a pracoviště.</w:t>
      </w:r>
    </w:p>
    <w:p w14:paraId="28F07590"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Předat odpovědnému zaměstnanci Společnosti DPOV, a.s. řádně vyplněný a podepsaný formulář „</w:t>
      </w:r>
      <w:r w:rsidRPr="002542DA">
        <w:rPr>
          <w:rFonts w:ascii="Arial" w:hAnsi="Arial" w:cs="Arial"/>
          <w:b/>
          <w:sz w:val="18"/>
        </w:rPr>
        <w:t>Prohlášení odpovědného zástupce externí osoby</w:t>
      </w:r>
      <w:r w:rsidRPr="002542DA">
        <w:rPr>
          <w:rFonts w:ascii="Arial" w:hAnsi="Arial" w:cs="Arial"/>
          <w:sz w:val="18"/>
        </w:rPr>
        <w:t>“, jehož vzor je Přílohou č. 2 obchodní smlouvy.</w:t>
      </w:r>
    </w:p>
    <w:p w14:paraId="2BDAEB08"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t>Vést stavební deník, event. jiný deník/jednoduchý záznam (dále jen „Deník“), do kterého se zapisují údaje o průběhu činností vykonávaných externími osobami po celou dobu jejich provádění až do skončení</w:t>
      </w:r>
      <w:r w:rsidRPr="002542DA">
        <w:rPr>
          <w:rFonts w:ascii="Arial" w:hAnsi="Arial" w:cs="Arial"/>
          <w:sz w:val="18"/>
        </w:rPr>
        <w:t>, je-li to právními předpisy závazně požadováno nebo v příslušné smlouvě výslovně dohodnuto. Před započetím práce je externí organizace povinna provést bezpečnostní opatření k eliminaci rizik, jež mohou při její činnosti pro Společnost DPOV, a.s. vznikat. Odpovědný zaměstnanec Společnosti DPOV, a.s. před zahájením smluvené činnosti seznámí externí osobu s riziky a místy ohrožení na pracovišti při předávání pracoviště nebo místa práce, o tomto seznámení vyhotoví v nezbytném rozsahu „Zápis“ o zahájení, průběhu a ukončení činnosti s uvedením specifik pracoviště a prokazatelně jej předá příslušné externí osobě nebo vloží do Deníku. Externí osoby bez tohoto zápisu nesmí zahájit práci pro Společnost DPOV, a.s.</w:t>
      </w:r>
    </w:p>
    <w:p w14:paraId="087763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Nepřevzít pracoviště a nezahájit smluvenou činnost do doby, než budou odpovědným zaměstnancem Společnosti DPOV, a.s. určeny hranice pracoviště event. způsob jejich vytyčení, označení inženýrských sítí, způsob zajištění technologií apod., které by bezprostředně mohly ohrozit zaměstnance externí osoby.</w:t>
      </w:r>
    </w:p>
    <w:p w14:paraId="67425D8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Nevstupovat</w:t>
      </w:r>
      <w:r w:rsidRPr="002542DA">
        <w:rPr>
          <w:rFonts w:ascii="Arial" w:hAnsi="Arial" w:cs="Arial"/>
          <w:b/>
          <w:sz w:val="18"/>
        </w:rPr>
        <w:t xml:space="preserve"> do prostorů a objektů, které nejsou určeny k jejich činnosti.</w:t>
      </w:r>
      <w:r w:rsidRPr="002542DA">
        <w:rPr>
          <w:rFonts w:ascii="Arial" w:hAnsi="Arial" w:cs="Arial"/>
          <w:sz w:val="18"/>
        </w:rPr>
        <w:t xml:space="preserve"> Pro vstup do sociálních zařízení, šaten, kantýny či jídelny mohou tito zaměstnanci používat jen veřejné komunikace, které jsou k tomu určeny. Popis vymezení předaného pracoviště, případně pronajatého prostoru, jednoduchý náčrtek a určení přístupové komunikace bude předáno příslušným odpovědným</w:t>
      </w:r>
      <w:r w:rsidRPr="002542DA">
        <w:rPr>
          <w:rFonts w:ascii="Arial" w:hAnsi="Arial" w:cs="Arial"/>
          <w:color w:val="FF0000"/>
          <w:sz w:val="18"/>
        </w:rPr>
        <w:t xml:space="preserve"> </w:t>
      </w:r>
      <w:r w:rsidRPr="002542DA">
        <w:rPr>
          <w:rFonts w:ascii="Arial" w:hAnsi="Arial" w:cs="Arial"/>
          <w:sz w:val="18"/>
        </w:rPr>
        <w:t>zaměstnancem Společnosti DPOV, a.s. Externí osoba odpovídá za to, že její zaměstnanci omezí pohyb a působnost na pracoviště, které jim bylo přiděleno a se kterým byli seznámeni. Za předání pracoviště a koordinaci prací zodpovídá odpovědný zaměstnanec Společnosti DPOV, a.s. Předané pracoviště bude externí osobou řádně ohraničeno a označeno názvem nebo logem externí osoby.</w:t>
      </w:r>
    </w:p>
    <w:p w14:paraId="780A243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 xml:space="preserve">Dbát pokynů příslušného odpovědného zaměstnance Společnosti DPOV, a.s., pro kterou jsou smluvené činnosti prováděny, a jím stanovených bezpečnostních opatření.  </w:t>
      </w:r>
    </w:p>
    <w:p w14:paraId="381BF93E"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Upozornit příslušného odpovědného zaměstnance Společnosti DPOV, a.s. na všechny okolnosti, které by mohly vést při jeho činnosti k ohrožení života a zdraví osob nebo na okolnosti, které by mohly vést k ohrožení provozu nebo k ohrožení bezpečného stavu technických zařízení a objektů Společnosti DPOV, a.s.</w:t>
      </w:r>
    </w:p>
    <w:p w14:paraId="2435A04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Respektovat zákaz vnášení alkoholických nápojů a jiných návykových látek do prostor Společnosti DPOV, a.s., tyto nápoje a látky na pracovišti požívat, popř. dále distribuovat. Dále jsou externí osoby povinny u</w:t>
      </w:r>
      <w:r w:rsidRPr="002542DA">
        <w:rPr>
          <w:rFonts w:ascii="Arial" w:hAnsi="Arial" w:cs="Arial"/>
          <w:b/>
          <w:sz w:val="18"/>
        </w:rPr>
        <w:t xml:space="preserve">možnit a zajistit, aby </w:t>
      </w:r>
      <w:r>
        <w:rPr>
          <w:rFonts w:ascii="Arial" w:hAnsi="Arial" w:cs="Arial"/>
          <w:b/>
          <w:sz w:val="18"/>
        </w:rPr>
        <w:t xml:space="preserve">se </w:t>
      </w:r>
      <w:r w:rsidRPr="002542DA">
        <w:rPr>
          <w:rFonts w:ascii="Arial" w:hAnsi="Arial" w:cs="Arial"/>
          <w:b/>
          <w:sz w:val="18"/>
        </w:rPr>
        <w:t>jejich zaměstnanci a subdodavatelé podrobili dechovým zkouškám na přítomnost alkoholu nebo jiných návykových látek prováděným odpovědným zaměstnancem Společnosti DPOV, a.s.</w:t>
      </w:r>
      <w:r w:rsidRPr="002542DA">
        <w:rPr>
          <w:rFonts w:ascii="Arial" w:hAnsi="Arial" w:cs="Arial"/>
          <w:sz w:val="18"/>
        </w:rPr>
        <w:t xml:space="preserve"> nebo další určenou osobou Společnosti DPOV, a.s.</w:t>
      </w:r>
    </w:p>
    <w:p w14:paraId="3851CA8F"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b/>
          <w:sz w:val="18"/>
        </w:rPr>
      </w:pPr>
      <w:r w:rsidRPr="002542DA">
        <w:rPr>
          <w:rFonts w:ascii="Arial" w:hAnsi="Arial" w:cs="Arial"/>
          <w:b/>
          <w:sz w:val="18"/>
        </w:rPr>
        <w:t>Pokud externí osoba bude používat stroj nebo zařízení na nepřevzatém pracovišti, musí před zahájením prací upozornit odpovědného zaměstnance Společnosti DPOV, a.s. na případná nebezpečí vyvolaná strojem nebo zařízením, aby tento mohl včas uskutečnit potřebná bezpečnostní opatření.</w:t>
      </w:r>
    </w:p>
    <w:p w14:paraId="34D4ADD6"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při stavební nebo montážní činnosti bude externí osoba používat majetek Společnosti DPOV, a.s. (např. jeřáby, výtahy, zdvihací plošiny, svařovací stroje, elektrické rozvody apod.), musí o jeho použití předem uzavřít písemnou dohodu. Obsahem dohody bude vymezení práv a povinností, jakož i stanovení podmínek bezpečného používání daného majetku.</w:t>
      </w:r>
    </w:p>
    <w:p w14:paraId="5E1DB51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externí osoba zpozoruje nebezpečí, které by mohlo ohrozit zdraví nebo životy osob nebo způsobit provozní nehodu nebo poruchu technických zařízení, případně příznaky takového nebezpečí, je povinna ihned přerušit práci, oznámit to neprodleně odpovědnému zaměstnanci Společnosti DPOV, a.s. a podle možnosti upozornit všechny osoby, které by mohly být tímto nebezpečím ohroženy.</w:t>
      </w:r>
    </w:p>
    <w:p w14:paraId="34B8549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V případě ohrožení výroby, ohrožení zdraví a života zaměstnanců, vzniku havarijního stavu je externí osoba povinna přerušit práci a uposlechnout příkazu odpovědného zaměstnance Společnosti DPOV, a.s.</w:t>
      </w:r>
    </w:p>
    <w:p w14:paraId="1E91477F" w14:textId="77777777" w:rsidR="00F80BAD" w:rsidRPr="002542DA" w:rsidRDefault="00F80BAD" w:rsidP="00B37712">
      <w:pPr>
        <w:numPr>
          <w:ilvl w:val="0"/>
          <w:numId w:val="25"/>
        </w:numPr>
        <w:tabs>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nesmí používat při realizaci prací a ostatních činnostech na pracovištích a v pronajatých prostorách Společnosti DPOV, a.s. nebezpečné a zdraví škodlivé látky, jejichž použitím by mohlo dojít k ohrožení osob, nebo musí učinit taková opatření, aby k ohrožení nemohlo dojít.</w:t>
      </w:r>
    </w:p>
    <w:p w14:paraId="4670A08A" w14:textId="77777777" w:rsidR="00F80BAD" w:rsidRPr="002542DA" w:rsidRDefault="00F80BAD" w:rsidP="00B37712">
      <w:pPr>
        <w:numPr>
          <w:ilvl w:val="0"/>
          <w:numId w:val="25"/>
        </w:numPr>
        <w:tabs>
          <w:tab w:val="num" w:pos="993"/>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jsou povinny provést potřebná bezpečnostní opatření při použití přístrojů s rentgenovým, laserovým nebo jiným ionizujícím zářením a zdroji elektromagnetického záření a provádění prací s dostatečným předstihem ohlásit odpovědnému zaměstnanci Společnosti DPOV, a.s. Pro dobu používání přístrojů s ionizujícím zářením je externí osoba povinna oznámit odpovědnému zaměstnanci jméno svého zaměstnance pověřeného dozorem nad ochranou proti ionizujícímu záření a předložit program zabezpečování jakosti pro nakládání se zdroji ionizujícího záření.</w:t>
      </w:r>
    </w:p>
    <w:p w14:paraId="69CB99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Evidence pracovních úrazů se řídí obecně závaznými právními předpisy. Zároveň se stanovuje, že externí osoba, která je zároveň zaměstnavatelem, provádí následující úkony:</w:t>
      </w:r>
    </w:p>
    <w:p w14:paraId="42DE4550"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r w:rsidRPr="002542DA">
        <w:rPr>
          <w:rFonts w:ascii="Arial" w:hAnsi="Arial" w:cs="Arial"/>
          <w:sz w:val="18"/>
        </w:rPr>
        <w:t>pa)</w:t>
      </w:r>
      <w:r w:rsidRPr="002542DA">
        <w:rPr>
          <w:rFonts w:ascii="Arial" w:hAnsi="Arial" w:cs="Arial"/>
          <w:sz w:val="18"/>
        </w:rPr>
        <w:tab/>
        <w:t xml:space="preserve">Eviduje pracovní úrazy, dále sepisuje, posílá a předkládá záznamy o pracovních úrazech státním orgánům (OIP, Policii ČR) a zdravotní pojišťovně samostatně u úrazů, které se přihodily jeho zaměstnancům. Externí osoba je povinna splnit ohlašovací povinnost podle § 4 </w:t>
      </w:r>
      <w:r>
        <w:rPr>
          <w:rFonts w:ascii="Arial" w:hAnsi="Arial" w:cs="Arial"/>
          <w:sz w:val="18"/>
        </w:rPr>
        <w:t>nařízení vlády</w:t>
      </w:r>
      <w:r w:rsidRPr="002542DA">
        <w:rPr>
          <w:rFonts w:ascii="Arial" w:hAnsi="Arial" w:cs="Arial"/>
          <w:sz w:val="18"/>
        </w:rPr>
        <w:t xml:space="preserve"> č. 201/2010 Sb</w:t>
      </w:r>
      <w:r>
        <w:rPr>
          <w:rFonts w:ascii="Arial" w:hAnsi="Arial" w:cs="Arial"/>
          <w:sz w:val="18"/>
        </w:rPr>
        <w:t>., o způsobu evidence úrazů, hlášení a zasílání záznamu o úrazu, v platném a účinném znění</w:t>
      </w:r>
      <w:r w:rsidRPr="002542DA">
        <w:rPr>
          <w:rFonts w:ascii="Arial" w:hAnsi="Arial" w:cs="Arial"/>
          <w:sz w:val="18"/>
        </w:rPr>
        <w:t>.</w:t>
      </w:r>
    </w:p>
    <w:p w14:paraId="6415EAD2"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r w:rsidRPr="002542DA">
        <w:rPr>
          <w:rFonts w:ascii="Arial" w:hAnsi="Arial" w:cs="Arial"/>
          <w:sz w:val="18"/>
        </w:rPr>
        <w:t>pb)</w:t>
      </w:r>
      <w:r w:rsidRPr="002542DA">
        <w:rPr>
          <w:rFonts w:ascii="Arial" w:hAnsi="Arial" w:cs="Arial"/>
          <w:sz w:val="18"/>
        </w:rPr>
        <w:tab/>
      </w:r>
      <w:r w:rsidRPr="002542DA">
        <w:rPr>
          <w:rFonts w:ascii="Arial" w:hAnsi="Arial" w:cs="Arial"/>
          <w:b/>
          <w:sz w:val="18"/>
        </w:rPr>
        <w:t>Každý pracovní úraz zaměstnance externí osoby nebo zaměstnance subdodavatele, který si vyžádá pracovní neschopnost delší než 3 dny a každý smrtelný úraz je příslušný vedoucí zaměstnanec externí osoby povinen neprodleně oznámit odpovědnému zaměstnanci Společnosti DPOV, a.s.</w:t>
      </w:r>
      <w:r w:rsidRPr="002542DA">
        <w:rPr>
          <w:rFonts w:ascii="Arial" w:hAnsi="Arial" w:cs="Arial"/>
          <w:sz w:val="18"/>
        </w:rPr>
        <w:t xml:space="preserve">, který informuje </w:t>
      </w:r>
      <w:r>
        <w:rPr>
          <w:rFonts w:ascii="Arial" w:hAnsi="Arial" w:cs="Arial"/>
          <w:sz w:val="18"/>
        </w:rPr>
        <w:lastRenderedPageBreak/>
        <w:t>odborně způsobilou osobu v prevenci rizik Společnosti DPOV, a.s. za účelem objasnění příčin a okolností vzniku pracovního úrazu</w:t>
      </w:r>
      <w:r w:rsidRPr="002542DA">
        <w:rPr>
          <w:rFonts w:ascii="Arial" w:hAnsi="Arial" w:cs="Arial"/>
          <w:sz w:val="18"/>
        </w:rPr>
        <w:t>.</w:t>
      </w:r>
    </w:p>
    <w:p w14:paraId="37DE758C"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r w:rsidRPr="002542DA">
        <w:rPr>
          <w:rFonts w:ascii="Arial" w:hAnsi="Arial" w:cs="Arial"/>
          <w:sz w:val="18"/>
        </w:rPr>
        <w:t>pc)</w:t>
      </w:r>
      <w:r w:rsidRPr="002542DA">
        <w:rPr>
          <w:rFonts w:ascii="Arial" w:hAnsi="Arial" w:cs="Arial"/>
          <w:sz w:val="18"/>
        </w:rPr>
        <w:tab/>
        <w:t xml:space="preserve">Veškeré informace, </w:t>
      </w:r>
      <w:r>
        <w:rPr>
          <w:rFonts w:ascii="Arial" w:hAnsi="Arial" w:cs="Arial"/>
          <w:sz w:val="18"/>
        </w:rPr>
        <w:t>výpovědi</w:t>
      </w:r>
      <w:r w:rsidRPr="002542DA">
        <w:rPr>
          <w:rFonts w:ascii="Arial" w:hAnsi="Arial" w:cs="Arial"/>
          <w:sz w:val="18"/>
        </w:rPr>
        <w:t>, fotodokumentac</w:t>
      </w:r>
      <w:r>
        <w:rPr>
          <w:rFonts w:ascii="Arial" w:hAnsi="Arial" w:cs="Arial"/>
          <w:sz w:val="18"/>
        </w:rPr>
        <w:t>i</w:t>
      </w:r>
      <w:r w:rsidRPr="002542DA">
        <w:rPr>
          <w:rFonts w:ascii="Arial" w:hAnsi="Arial" w:cs="Arial"/>
          <w:sz w:val="18"/>
        </w:rPr>
        <w:t>, podklady atd. zjištěné při</w:t>
      </w:r>
      <w:r>
        <w:rPr>
          <w:rFonts w:ascii="Arial" w:hAnsi="Arial" w:cs="Arial"/>
          <w:sz w:val="18"/>
        </w:rPr>
        <w:t xml:space="preserve"> objasňování příčin a okolností vzniku pracovního úrazu</w:t>
      </w:r>
      <w:r w:rsidRPr="002542DA">
        <w:rPr>
          <w:rFonts w:ascii="Arial" w:hAnsi="Arial" w:cs="Arial"/>
          <w:sz w:val="18"/>
        </w:rPr>
        <w:t xml:space="preserve"> Společnost DPOV, a.s. předá externí osobě, která je archivuje pro případné předložení státním orgánům a institucím, pojišťovnám, příslušnému odborovému orgánu, zástupci zaměstnanců pro oblast BOZP atd.</w:t>
      </w:r>
    </w:p>
    <w:p w14:paraId="6C504DFA"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r w:rsidRPr="002542DA">
        <w:rPr>
          <w:rFonts w:ascii="Arial" w:hAnsi="Arial" w:cs="Arial"/>
          <w:sz w:val="18"/>
        </w:rPr>
        <w:t>pd)</w:t>
      </w:r>
      <w:r w:rsidRPr="002542DA">
        <w:rPr>
          <w:rFonts w:ascii="Arial" w:hAnsi="Arial" w:cs="Arial"/>
          <w:sz w:val="18"/>
        </w:rPr>
        <w:tab/>
        <w:t xml:space="preserve">Po objasnění příčin a okolností vzniku pracovního úrazu stanoví odpovědný zaměstnanec </w:t>
      </w:r>
      <w:r>
        <w:rPr>
          <w:rFonts w:ascii="Arial" w:hAnsi="Arial" w:cs="Arial"/>
          <w:sz w:val="18"/>
        </w:rPr>
        <w:t xml:space="preserve">za BOZP </w:t>
      </w:r>
      <w:r w:rsidRPr="002542DA">
        <w:rPr>
          <w:rFonts w:ascii="Arial" w:hAnsi="Arial" w:cs="Arial"/>
          <w:sz w:val="18"/>
        </w:rPr>
        <w:t>Společnosti DPOV, a.s. a externí osob</w:t>
      </w:r>
      <w:r>
        <w:rPr>
          <w:rFonts w:ascii="Arial" w:hAnsi="Arial" w:cs="Arial"/>
          <w:sz w:val="18"/>
        </w:rPr>
        <w:t>a</w:t>
      </w:r>
      <w:r w:rsidRPr="002542DA">
        <w:rPr>
          <w:rFonts w:ascii="Arial" w:hAnsi="Arial" w:cs="Arial"/>
          <w:sz w:val="18"/>
        </w:rPr>
        <w:t xml:space="preserve"> opatření proti opakování pracovních úrazů, které bude prokazatelně zapsáno např. do „Deníku“ a Knihy BOZP pracoviště s podpisem všech stran.</w:t>
      </w:r>
    </w:p>
    <w:p w14:paraId="5FCC7305"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r w:rsidRPr="002542DA">
        <w:rPr>
          <w:rFonts w:ascii="Arial" w:hAnsi="Arial" w:cs="Arial"/>
          <w:sz w:val="18"/>
        </w:rPr>
        <w:t>pe)</w:t>
      </w:r>
      <w:r w:rsidRPr="002542DA">
        <w:rPr>
          <w:rFonts w:ascii="Arial" w:hAnsi="Arial" w:cs="Arial"/>
          <w:sz w:val="18"/>
        </w:rPr>
        <w:tab/>
        <w:t xml:space="preserve">Jednu kopii záznamu o úrazu předá vždy odpovědnému zaměstnanci </w:t>
      </w:r>
      <w:r>
        <w:rPr>
          <w:rFonts w:ascii="Arial" w:hAnsi="Arial" w:cs="Arial"/>
          <w:sz w:val="18"/>
        </w:rPr>
        <w:t xml:space="preserve">za BOZP </w:t>
      </w:r>
      <w:r w:rsidRPr="002542DA">
        <w:rPr>
          <w:rFonts w:ascii="Arial" w:hAnsi="Arial" w:cs="Arial"/>
          <w:sz w:val="18"/>
        </w:rPr>
        <w:t>Společnosti DPOV, a.s.</w:t>
      </w:r>
    </w:p>
    <w:p w14:paraId="416562C1" w14:textId="77777777" w:rsidR="00F80BAD" w:rsidRPr="002542DA" w:rsidRDefault="00F80BAD" w:rsidP="00B37712">
      <w:pPr>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Při zajišťování bezpečnosti práce na technických zařízení jsou externí osoby zejména povinny:</w:t>
      </w:r>
    </w:p>
    <w:p w14:paraId="698A5B14"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Dodržovat zákaz jakékoliv manipulace na strojním a technickém zařízení Společnosti DPOV, a.s. bez písemné dohody, příslušného oprávnění a vědomí odpovědného zaměstnance Společnosti DPOV, a.s., pro níž je vykonávána smluvená činnost. Externí osoba bude informovat odpovědného zaměstnance Společnosti DPOV, a.s. o zahájení a ukončení práce na zařízení a v prostorách, které jsou provozovány a nejsou předány externí osobě jako trvale zajištěné pracoviště.</w:t>
      </w:r>
    </w:p>
    <w:p w14:paraId="7BD50DB7"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Koordinovat s odpovědným zaměstnancem Společnosti DPOV, a.s. způsob a čas zajištění a odstavení zařízení, které je částečně nebo trvale provozováno nebo se nachází v bezprostřední blízkosti provozovaného zařízení a mohlo by ohrozit zaměstnance externí osoby.</w:t>
      </w:r>
    </w:p>
    <w:p w14:paraId="377C248F"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Trvale udržovat volné a nezatarasené únikové cesty a komunikace včetně vymezených prostorů před elektrickými rozvaděči. Instalované bezpečnostní značky nesmí být odstraňovány, poškozovány ani zakrývány.</w:t>
      </w:r>
    </w:p>
    <w:p w14:paraId="30935E30"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Zajistit, aby zaměstnanci externí osoby při práci povinně používali ochranné zařízení strojů a technologických celků zabraňujících nebo snižujících nebezpečí vzniku úrazu, příp. zabraňujících zhoršování hygienických parametrů pracovního prostředí (hluk, prašnost atd.), neodstraňovali je a nevyřazovali je z činnosti. Dále jsou zaměstnanci externí osoby povinni neuvádět do provozu a neprovozovat stroje a zařízení bez správně nasazených a seřízených ochranných krytů a zařízení.</w:t>
      </w:r>
    </w:p>
    <w:p w14:paraId="209121EB"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Provádět práce na strojních a technických zařízeních, např. opravy, údržbu až po nezbytném zajištění zařízení (např. vypnutí, odstavením, zabezpečení proti pohybu apod.). Zařízení ve vlastnictví Společnosti DPOV, a.s. zajistí odpovědný zaměstnanec Společnosti DPOV, a.s., pro níž je vykonávaná smluvená činnost, na základě požadavku externí osoby. Koordinaci samotné smluvené činnosti zajišťuje externí osoba dle příslušné dokumentace (</w:t>
      </w:r>
      <w:r>
        <w:rPr>
          <w:rFonts w:ascii="Arial" w:hAnsi="Arial" w:cs="Arial"/>
          <w:sz w:val="18"/>
        </w:rPr>
        <w:t>právních předpisů</w:t>
      </w:r>
      <w:r w:rsidRPr="002542DA">
        <w:rPr>
          <w:rFonts w:ascii="Arial" w:hAnsi="Arial" w:cs="Arial"/>
          <w:sz w:val="18"/>
        </w:rPr>
        <w:t>, technologických a pracovních postupů apod.).</w:t>
      </w:r>
    </w:p>
    <w:p w14:paraId="7ACEFCF9"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Zabezpečit provádění prací v souladu s předpisy BOZP. Způsob zajištění pracovišť je externí osoba povinna dohodnout předem s příslušným odpovědným zaměstnancem Společnosti DPOV, a.s.</w:t>
      </w:r>
    </w:p>
    <w:p w14:paraId="71CBDD08"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b/>
          <w:sz w:val="18"/>
        </w:rPr>
        <w:t>Chránit při práci ve výškách své zaměstnance i třetí osoby kolektivním nebo individuálním zajištěním proti pádu</w:t>
      </w:r>
      <w:r w:rsidRPr="002542DA">
        <w:rPr>
          <w:rFonts w:ascii="Arial" w:hAnsi="Arial" w:cs="Arial"/>
          <w:sz w:val="18"/>
        </w:rPr>
        <w:t xml:space="preserve">. Stavba a práce na pomocných ochranných a záchytných konstrukcích (lešení, záchytné lešení, ochranné zábradlí, ochranné hrazení) musí být prováděny v souladu s ustanovením </w:t>
      </w:r>
      <w:r>
        <w:rPr>
          <w:rFonts w:ascii="Arial" w:hAnsi="Arial" w:cs="Arial"/>
          <w:sz w:val="18"/>
        </w:rPr>
        <w:t>platných právních předpisů</w:t>
      </w:r>
      <w:r w:rsidRPr="002542DA">
        <w:rPr>
          <w:rFonts w:ascii="Arial" w:hAnsi="Arial" w:cs="Arial"/>
          <w:sz w:val="18"/>
        </w:rPr>
        <w:t>. Tyto ochranné a záchytné konstrukce musí být dostatečně pevné a odolné vůči vnějším silám a nepříznivým vlivům a upevněny tak, aby bezpečně unesly předpokládané namáhání a před zahájením prací na nich, musí být řádně převzaty do užívání.</w:t>
      </w:r>
    </w:p>
    <w:p w14:paraId="34EB706C" w14:textId="77777777" w:rsidR="00F80BAD" w:rsidRPr="002542DA" w:rsidRDefault="00F80BAD" w:rsidP="00B37712">
      <w:pPr>
        <w:keepNext/>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 xml:space="preserve">Externí osoby odpovídají při veškeré své činnosti za udržování pořádku užívaných prostor a objektů, z tohoto důvodu jsou zejména povinny: </w:t>
      </w:r>
    </w:p>
    <w:p w14:paraId="4744A418" w14:textId="77777777" w:rsidR="00F80BAD" w:rsidRPr="002542DA" w:rsidRDefault="00F80BAD" w:rsidP="00F80BAD">
      <w:pPr>
        <w:tabs>
          <w:tab w:val="num" w:pos="1894"/>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a)</w:t>
      </w:r>
      <w:r w:rsidRPr="002542DA">
        <w:rPr>
          <w:rFonts w:ascii="Arial" w:hAnsi="Arial" w:cs="Arial"/>
          <w:sz w:val="18"/>
        </w:rPr>
        <w:tab/>
        <w:t>Využívat mimo pracoviště jen objekty, které jim byly určeny.</w:t>
      </w:r>
      <w:r w:rsidRPr="002542DA">
        <w:rPr>
          <w:rFonts w:ascii="Arial" w:hAnsi="Arial" w:cs="Arial"/>
          <w:b/>
          <w:sz w:val="18"/>
        </w:rPr>
        <w:t xml:space="preserve"> </w:t>
      </w:r>
      <w:r w:rsidRPr="002542DA">
        <w:rPr>
          <w:rFonts w:ascii="Arial" w:hAnsi="Arial" w:cs="Arial"/>
          <w:sz w:val="18"/>
        </w:rPr>
        <w:t>Externí osoby jsou povinny</w:t>
      </w:r>
      <w:r w:rsidRPr="002542DA">
        <w:rPr>
          <w:rFonts w:ascii="Arial" w:hAnsi="Arial" w:cs="Arial"/>
          <w:b/>
          <w:sz w:val="18"/>
        </w:rPr>
        <w:t xml:space="preserve"> </w:t>
      </w:r>
      <w:r w:rsidRPr="002542DA">
        <w:rPr>
          <w:rFonts w:ascii="Arial" w:hAnsi="Arial" w:cs="Arial"/>
          <w:sz w:val="18"/>
        </w:rPr>
        <w:t xml:space="preserve">tyto prostory a objekty udržovat volné od všech překážek, které nejsou nezbytné, a bez zbytečného odkladu uskladňovat nebo odstraňovat jakékoliv nadbytečné materiály, montážní zařízení, které nebude dále požadováno nebo nebude potřebné při jejich činnosti. </w:t>
      </w:r>
    </w:p>
    <w:p w14:paraId="2F5803C9"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b)</w:t>
      </w:r>
      <w:r w:rsidRPr="002542DA">
        <w:rPr>
          <w:rFonts w:ascii="Arial" w:hAnsi="Arial" w:cs="Arial"/>
          <w:b/>
          <w:sz w:val="18"/>
        </w:rPr>
        <w:tab/>
      </w:r>
      <w:r w:rsidRPr="002542DA">
        <w:rPr>
          <w:rFonts w:ascii="Arial" w:hAnsi="Arial" w:cs="Arial"/>
          <w:sz w:val="18"/>
        </w:rPr>
        <w:t xml:space="preserve">Zajistit okamžitý úklid příjezdových komunikací, jestliže došlo k jejich znečištění nebo omezení průjezdu v důsledku jeho činnosti. </w:t>
      </w:r>
    </w:p>
    <w:p w14:paraId="5E961268"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c)</w:t>
      </w:r>
      <w:r w:rsidRPr="002542DA">
        <w:rPr>
          <w:rFonts w:ascii="Arial" w:hAnsi="Arial" w:cs="Arial"/>
          <w:b/>
          <w:sz w:val="18"/>
        </w:rPr>
        <w:tab/>
      </w:r>
      <w:r w:rsidRPr="002542DA">
        <w:rPr>
          <w:rFonts w:ascii="Arial" w:hAnsi="Arial" w:cs="Arial"/>
          <w:sz w:val="18"/>
        </w:rPr>
        <w:t>Po ukončení provádění činnosti předat pracoviště (objekt, areál) v uklizeném a bezpečném stavu, prosté všech přebytečných materiálů, montážních zařízení odpadů apod. Pokud tak neučiní, budou mu veškeré náklady vynaložené ze strany Společnosti DPOV, a.s. na uvedení do pořádku dány k úhradě.</w:t>
      </w:r>
    </w:p>
    <w:p w14:paraId="3E4CF832"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d)</w:t>
      </w:r>
      <w:r w:rsidRPr="002542DA">
        <w:rPr>
          <w:rFonts w:ascii="Arial" w:hAnsi="Arial" w:cs="Arial"/>
          <w:b/>
          <w:sz w:val="18"/>
        </w:rPr>
        <w:tab/>
      </w:r>
      <w:r w:rsidRPr="002542DA">
        <w:rPr>
          <w:rFonts w:ascii="Arial" w:hAnsi="Arial" w:cs="Arial"/>
          <w:sz w:val="18"/>
        </w:rPr>
        <w:t>Řádně označovat pozemky používané jako montážní, skladovací a manipulační plochy tabulkou s názvem uživatele a jménem odpovědné osoby externí osoby. Stejným způsobem budou označeny ostatní objekty (garáže, přístřešky apod.). Tabulku s názvem uživatele a jménem odpovědné osoby zajistí externí osoba. Externí osoba je povinna zajistit úklid v pravidelných intervalech nejméně 1x za měsíc.</w:t>
      </w:r>
    </w:p>
    <w:p w14:paraId="29DA7CE4"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e)</w:t>
      </w:r>
      <w:r w:rsidRPr="002542DA">
        <w:rPr>
          <w:rFonts w:ascii="Arial" w:hAnsi="Arial" w:cs="Arial"/>
          <w:sz w:val="18"/>
        </w:rPr>
        <w:tab/>
        <w:t>Neprovádět žádnou stavební, výkopovou, skladovací či jinou činnost na pozemcích, které jsou zatravněné, osázené zelení nebo jinak zahradnicky ošetřované uvnitř i mimo prostor Společnosti DPOV, a.s. bez souhlasu odpovědného zaměstnance.</w:t>
      </w:r>
    </w:p>
    <w:p w14:paraId="3DF611CB"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f)</w:t>
      </w:r>
      <w:r w:rsidRPr="002542DA">
        <w:rPr>
          <w:rFonts w:ascii="Arial" w:hAnsi="Arial" w:cs="Arial"/>
          <w:b/>
          <w:sz w:val="18"/>
        </w:rPr>
        <w:tab/>
      </w:r>
      <w:r w:rsidRPr="002542DA">
        <w:rPr>
          <w:rFonts w:ascii="Arial" w:hAnsi="Arial" w:cs="Arial"/>
          <w:sz w:val="18"/>
        </w:rPr>
        <w:t>Při provozu vozidel respektovat dopravní značení a dodržovat maximální povolenou rychlost v prostorách Společnosti DPOV, a.s.</w:t>
      </w:r>
    </w:p>
    <w:p w14:paraId="24155FDB" w14:textId="77777777" w:rsidR="00F80BAD" w:rsidRPr="002542DA" w:rsidRDefault="00F80BAD" w:rsidP="00F80BAD">
      <w:pPr>
        <w:autoSpaceDE w:val="0"/>
        <w:autoSpaceDN w:val="0"/>
        <w:adjustRightInd w:val="0"/>
        <w:spacing w:line="276" w:lineRule="auto"/>
        <w:jc w:val="both"/>
        <w:rPr>
          <w:rFonts w:ascii="Arial" w:hAnsi="Arial" w:cs="Arial"/>
          <w:sz w:val="20"/>
        </w:rPr>
      </w:pPr>
    </w:p>
    <w:p w14:paraId="630B167E"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v oblasti požární ochrany</w:t>
      </w:r>
    </w:p>
    <w:p w14:paraId="3B6AD9FB"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b/>
          <w:sz w:val="18"/>
        </w:rPr>
        <w:t>1.</w:t>
      </w:r>
      <w:r w:rsidRPr="002542DA">
        <w:rPr>
          <w:rFonts w:ascii="Arial" w:hAnsi="Arial" w:cs="Arial"/>
          <w:b/>
          <w:sz w:val="18"/>
        </w:rPr>
        <w:tab/>
        <w:t>Externí osoby jsou povinny si počínat tak, aby svým jednáním nezavdaly příčinu ke vzniku požáru, výbuchu, ohrožení života nebo škody na majetku.</w:t>
      </w:r>
      <w:r w:rsidRPr="002542DA">
        <w:rPr>
          <w:rFonts w:ascii="Arial" w:hAnsi="Arial" w:cs="Arial"/>
          <w:sz w:val="18"/>
        </w:rPr>
        <w:t xml:space="preserve"> Povinnosti externích osob v oblasti požární ochrany jsou stanoveny obecně závaznými právními předpisy v oblasti požární ochrany, zejména zákonem č. 133/1985 Sb.</w:t>
      </w:r>
      <w:r>
        <w:rPr>
          <w:rFonts w:ascii="Arial" w:hAnsi="Arial" w:cs="Arial"/>
          <w:sz w:val="18"/>
        </w:rPr>
        <w:t>, o požární ochraně</w:t>
      </w:r>
      <w:r w:rsidRPr="002542DA">
        <w:rPr>
          <w:rFonts w:ascii="Arial" w:hAnsi="Arial" w:cs="Arial"/>
          <w:sz w:val="18"/>
        </w:rPr>
        <w:t xml:space="preserve">, v platném znění, a vyhláškami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 a </w:t>
      </w:r>
      <w:r>
        <w:rPr>
          <w:rFonts w:ascii="Arial" w:hAnsi="Arial" w:cs="Arial"/>
          <w:sz w:val="18"/>
        </w:rPr>
        <w:t>Ministerstva vnitra</w:t>
      </w:r>
      <w:r w:rsidRPr="002542DA">
        <w:rPr>
          <w:rFonts w:ascii="Arial" w:hAnsi="Arial" w:cs="Arial"/>
          <w:sz w:val="18"/>
        </w:rPr>
        <w:t xml:space="preserve"> č. 87/2000 Sb.,</w:t>
      </w:r>
      <w:r>
        <w:rPr>
          <w:rFonts w:ascii="Arial" w:hAnsi="Arial" w:cs="Arial"/>
          <w:sz w:val="18"/>
        </w:rPr>
        <w:t xml:space="preserve"> kterou se stanoví podmínky požární bezpečnosti při svařování a nahřívání živic v tavných nádobách,</w:t>
      </w:r>
      <w:r w:rsidRPr="002542DA">
        <w:rPr>
          <w:rFonts w:ascii="Arial" w:hAnsi="Arial" w:cs="Arial"/>
          <w:sz w:val="18"/>
        </w:rPr>
        <w:t xml:space="preserve"> v platném znění.</w:t>
      </w:r>
    </w:p>
    <w:p w14:paraId="0D3955D7"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lastRenderedPageBreak/>
        <w:t>2.</w:t>
      </w:r>
      <w:r w:rsidRPr="002542DA">
        <w:rPr>
          <w:rFonts w:ascii="Arial" w:hAnsi="Arial" w:cs="Arial"/>
          <w:sz w:val="18"/>
        </w:rPr>
        <w:tab/>
      </w:r>
      <w:r w:rsidRPr="002542DA">
        <w:rPr>
          <w:rFonts w:ascii="Arial" w:hAnsi="Arial" w:cs="Arial"/>
          <w:b/>
          <w:sz w:val="18"/>
        </w:rPr>
        <w:t>Na převzatých pracovištích nebo v předaných nájemních prostorách zajišťuje externí osoba požární ochranu samostatně</w:t>
      </w:r>
      <w:r w:rsidRPr="002542DA">
        <w:rPr>
          <w:rFonts w:ascii="Arial" w:hAnsi="Arial" w:cs="Arial"/>
          <w:sz w:val="18"/>
        </w:rPr>
        <w:t xml:space="preserve"> ve smyslu platných, obecně závazných předpisů a je zodpovědná za dodržování ustanovení těchto předpisů a za škody, které vzniknou jeho činností. Externí osoba písemně jmenuje zaměstnance pro oblast požární ochrany, který bude odpovědný za dodržování výše uvedených předpisů. </w:t>
      </w:r>
    </w:p>
    <w:p w14:paraId="6B9EE2E8"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3.</w:t>
      </w:r>
      <w:r w:rsidRPr="002542DA">
        <w:rPr>
          <w:rFonts w:ascii="Arial" w:hAnsi="Arial" w:cs="Arial"/>
          <w:sz w:val="18"/>
        </w:rPr>
        <w:tab/>
        <w:t>Provozuje-li činnost na jednom pracovišti více externích osob, jsou povinny zajistit vzájemně koordinovaný postup pro zabezpečení požární bezpečnosti a určit kontaktní a odpovědnou osobu za oblast PO a BOZP.</w:t>
      </w:r>
    </w:p>
    <w:p w14:paraId="4973DB43"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4.</w:t>
      </w:r>
      <w:r w:rsidRPr="002542DA">
        <w:rPr>
          <w:rFonts w:ascii="Arial" w:hAnsi="Arial" w:cs="Arial"/>
          <w:sz w:val="18"/>
        </w:rPr>
        <w:tab/>
        <w:t>Externí osoba je povinna se seznámit s místem, pracovištěm a s veškerým nebezpečím, které může být spojeno s výkonem pracovních činnosti, a zavazuje se přijmout veškerá požárně bezpečnostní opatření ve vztahu k typu prováděných prací i s přihlédnutím k umístění pracoviště. Tato povinnost platí pro všechny její zaměstnance.</w:t>
      </w:r>
    </w:p>
    <w:p w14:paraId="7CAF7247" w14:textId="77777777" w:rsidR="00F80BAD" w:rsidRPr="002542DA" w:rsidRDefault="00F80BAD" w:rsidP="00F80BAD">
      <w:p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5.</w:t>
      </w:r>
      <w:r w:rsidRPr="002542DA">
        <w:rPr>
          <w:rFonts w:ascii="Arial" w:hAnsi="Arial" w:cs="Arial"/>
          <w:sz w:val="18"/>
        </w:rPr>
        <w:tab/>
        <w:t>Externí osoby jsou dále povinny zejména:</w:t>
      </w:r>
    </w:p>
    <w:p w14:paraId="71BFFEEF"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kouření</w:t>
      </w:r>
      <w:r>
        <w:rPr>
          <w:rFonts w:ascii="Arial" w:hAnsi="Arial" w:cs="Arial"/>
          <w:sz w:val="18"/>
        </w:rPr>
        <w:t xml:space="preserve"> v prostorách Společnosti DPOV, a.s.</w:t>
      </w:r>
      <w:r w:rsidRPr="002542DA">
        <w:rPr>
          <w:rFonts w:ascii="Arial" w:hAnsi="Arial" w:cs="Arial"/>
          <w:sz w:val="18"/>
        </w:rPr>
        <w:t xml:space="preserve"> s výjimkou k tomu určených prostorů.</w:t>
      </w:r>
    </w:p>
    <w:p w14:paraId="6DA3FB73"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V případě manipulace s požárně nebezpečnými nebo výbušnými látkami a materiály které mohou přispět ke zvýšenému nebezpečí vzniku požáru nebo výbuchu, nahlásit tuto skutečnost před započetím pracovní činnosti odpovědnému zaměstnanci Společnosti DPOV, a.s.</w:t>
      </w:r>
    </w:p>
    <w:p w14:paraId="46F268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všechna ustanovení vyhl</w:t>
      </w:r>
      <w:r>
        <w:rPr>
          <w:rFonts w:ascii="Arial" w:hAnsi="Arial" w:cs="Arial"/>
          <w:sz w:val="18"/>
        </w:rPr>
        <w:t>ášky</w:t>
      </w:r>
      <w:r w:rsidRPr="002542DA">
        <w:rPr>
          <w:rFonts w:ascii="Arial" w:hAnsi="Arial" w:cs="Arial"/>
          <w:sz w:val="18"/>
        </w:rPr>
        <w:t xml:space="preserve"> </w:t>
      </w:r>
      <w:r>
        <w:rPr>
          <w:rFonts w:ascii="Arial" w:hAnsi="Arial" w:cs="Arial"/>
          <w:sz w:val="18"/>
        </w:rPr>
        <w:t>Ministerstva vnitra</w:t>
      </w:r>
      <w:r w:rsidRPr="002542DA">
        <w:rPr>
          <w:rFonts w:ascii="Arial" w:hAnsi="Arial" w:cs="Arial"/>
          <w:sz w:val="18"/>
        </w:rPr>
        <w:t xml:space="preserve"> č. 87/2000 Sb., v platném znění, kterou se stanoví podmínky požární bezpečnosti při svařování a nahřívání živic v tavných nádobách.</w:t>
      </w:r>
    </w:p>
    <w:p w14:paraId="5CAE748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Řádně označit poskytnuté prostory, objekty, pracoviště, sklady, místnosti atd., kde se vykonávají činnosti se zvýšeným nebo vysokým požárním nebezpečím, příkazy, zákazy, pokyny dle zákona č. 133/1985 Sb.,</w:t>
      </w:r>
      <w:r>
        <w:rPr>
          <w:rFonts w:ascii="Arial" w:hAnsi="Arial" w:cs="Arial"/>
          <w:sz w:val="18"/>
        </w:rPr>
        <w:t xml:space="preserve"> o požární ochraně,</w:t>
      </w:r>
      <w:r w:rsidRPr="002542DA">
        <w:rPr>
          <w:rFonts w:ascii="Arial" w:hAnsi="Arial" w:cs="Arial"/>
          <w:sz w:val="18"/>
        </w:rPr>
        <w:t xml:space="preserve"> v platném znění, a vyhlášky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w:t>
      </w:r>
    </w:p>
    <w:p w14:paraId="2BBA25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Nahlásit odpovědnému zaměstnanci Společnosti DPOV, a.s. druh, množství, počet, umístění a způsob skladování hořlavých a výbušných látek a materiálů, tlakových lahví apod.</w:t>
      </w:r>
    </w:p>
    <w:p w14:paraId="1F4C0EB8"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Dle zákona č. 133/1985 Sb.,</w:t>
      </w:r>
      <w:r>
        <w:rPr>
          <w:rFonts w:ascii="Arial" w:hAnsi="Arial" w:cs="Arial"/>
          <w:sz w:val="18"/>
        </w:rPr>
        <w:t xml:space="preserve"> o požární ochraně,</w:t>
      </w:r>
      <w:r w:rsidRPr="002542DA">
        <w:rPr>
          <w:rFonts w:ascii="Arial" w:hAnsi="Arial" w:cs="Arial"/>
          <w:sz w:val="18"/>
        </w:rPr>
        <w:t xml:space="preserve"> v platném znění, okamžitě bez odkladu ihned nahlásit každý vznik požáru </w:t>
      </w:r>
      <w:r>
        <w:rPr>
          <w:rFonts w:ascii="Arial" w:hAnsi="Arial" w:cs="Arial"/>
          <w:sz w:val="18"/>
        </w:rPr>
        <w:t>po</w:t>
      </w:r>
      <w:r w:rsidRPr="002542DA">
        <w:rPr>
          <w:rFonts w:ascii="Arial" w:hAnsi="Arial" w:cs="Arial"/>
          <w:sz w:val="18"/>
        </w:rPr>
        <w:t>dle požárních poplachových směrnic.</w:t>
      </w:r>
    </w:p>
    <w:p w14:paraId="43DD647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Dbát na to, aby všechny věcné prostředky PO a požárně bezpečnostní zařízení byly neporušené, nepoškozené a byly udržovány vždy v provozuschopném stavu a přístupné, ve všech prostorách, které má předané nebo pronajaté.</w:t>
      </w:r>
    </w:p>
    <w:p w14:paraId="1F64D95E"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V případě ztráty, použití nebo poškození části nebo celého požárního zařízení tuto skutečnost ihned nahlásit odpovědnému zaměstnanci Společnosti DPOV, a. s. Ztráty, svévolné použití a zneužití požárního zařízení ze strany externí osoby bude účtováno </w:t>
      </w:r>
      <w:r>
        <w:rPr>
          <w:rFonts w:ascii="Arial" w:hAnsi="Arial" w:cs="Arial"/>
          <w:sz w:val="18"/>
        </w:rPr>
        <w:t>po</w:t>
      </w:r>
      <w:r w:rsidRPr="002542DA">
        <w:rPr>
          <w:rFonts w:ascii="Arial" w:hAnsi="Arial" w:cs="Arial"/>
          <w:sz w:val="18"/>
        </w:rPr>
        <w:t>dle vzniklých nákladů.</w:t>
      </w:r>
    </w:p>
    <w:p w14:paraId="7AF3A956"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Nahradit všechny náklady Společnosti DPOV, a.s. spojené s uvedením požární techniky do pohotovostního stavu, které jí vzniknou v důsledku nedodržení Interních předpisů.</w:t>
      </w:r>
    </w:p>
    <w:p w14:paraId="70B43F4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Externí osoba při provádění činností se zvýšeným a vysokým požárním nebezpečím dle zákona č. 133/1985 Sb., </w:t>
      </w:r>
      <w:r>
        <w:rPr>
          <w:rFonts w:ascii="Arial" w:hAnsi="Arial" w:cs="Arial"/>
          <w:sz w:val="18"/>
        </w:rPr>
        <w:t xml:space="preserve">o požární ochraně, </w:t>
      </w:r>
      <w:r w:rsidRPr="002542DA">
        <w:rPr>
          <w:rFonts w:ascii="Arial" w:hAnsi="Arial" w:cs="Arial"/>
          <w:sz w:val="18"/>
        </w:rPr>
        <w:t>v platném znění, provádí trvalou kontrolu svých zaměstnanců a zaměstnanců svých subdodavatelů při provádění těchto činností.</w:t>
      </w:r>
    </w:p>
    <w:p w14:paraId="4DED5EF0"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266001A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Povinnosti externích osob při ochraně životního prostředí </w:t>
      </w:r>
    </w:p>
    <w:p w14:paraId="4C2CC6DA"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 xml:space="preserve">1. </w:t>
      </w:r>
      <w:r w:rsidRPr="002542DA">
        <w:rPr>
          <w:rFonts w:ascii="Arial" w:hAnsi="Arial" w:cs="Arial"/>
          <w:sz w:val="18"/>
        </w:rPr>
        <w:tab/>
        <w:t xml:space="preserve">Externí osoby jsou povinny dodržovat veškerá zákonná ustanovení, vyplývající zejména ze zákona </w:t>
      </w:r>
      <w:r>
        <w:rPr>
          <w:rFonts w:ascii="Arial" w:hAnsi="Arial" w:cs="Arial"/>
          <w:sz w:val="18"/>
        </w:rPr>
        <w:t xml:space="preserve"> č. 541/2020 Sb. </w:t>
      </w:r>
      <w:r w:rsidRPr="002542DA">
        <w:rPr>
          <w:rFonts w:ascii="Arial" w:hAnsi="Arial" w:cs="Arial"/>
          <w:sz w:val="18"/>
        </w:rPr>
        <w:t xml:space="preserve">o odpadech a o změně některých dalších zákonů v platném znění, </w:t>
      </w:r>
      <w:r>
        <w:rPr>
          <w:rFonts w:ascii="Arial" w:hAnsi="Arial" w:cs="Arial"/>
          <w:sz w:val="18"/>
        </w:rPr>
        <w:t xml:space="preserve">vyhlášky č. 273/2021 Sb. o podrobnostech nakládání s opady, vyhlášky č. 8/2021 Sb. katalog odpadů, zákona č. 201/2012 Sb. o ochraně ovzduší, </w:t>
      </w:r>
      <w:r w:rsidRPr="002542DA">
        <w:rPr>
          <w:rFonts w:ascii="Arial" w:hAnsi="Arial" w:cs="Arial"/>
          <w:sz w:val="18"/>
        </w:rPr>
        <w:t xml:space="preserve">zákona </w:t>
      </w:r>
      <w:r>
        <w:rPr>
          <w:rFonts w:ascii="Arial" w:hAnsi="Arial" w:cs="Arial"/>
          <w:sz w:val="18"/>
        </w:rPr>
        <w:t xml:space="preserve">č. 544/2020 Sb. </w:t>
      </w:r>
      <w:r w:rsidRPr="002542DA">
        <w:rPr>
          <w:rFonts w:ascii="Arial" w:hAnsi="Arial" w:cs="Arial"/>
          <w:sz w:val="18"/>
        </w:rPr>
        <w:t>o vodách a o změně některých zákonů v platném znění a zákona č. 274/2001 Sb., o vodovodech a kanalizacích pro veřejnou potřebu, v platném znění, včetně souvisejících předpisů, zákona č. 350/2011 Sb., o chemických látkách a chemických směsích a o změně některých zákonů (chemický zákon), v platném znění, vyhlášky č. 180/2015 Sb.</w:t>
      </w:r>
      <w:r w:rsidRPr="002542DA">
        <w:rPr>
          <w:rFonts w:ascii="Arial" w:hAnsi="Arial" w:cs="Arial"/>
        </w:rPr>
        <w:t xml:space="preserve"> </w:t>
      </w:r>
      <w:r w:rsidRPr="002542DA">
        <w:rPr>
          <w:rFonts w:ascii="Arial" w:hAnsi="Arial" w:cs="Arial"/>
          <w:sz w:val="18"/>
        </w:rPr>
        <w:t xml:space="preserve">o pracích a pracovištích, které jsou zakázány těhotným zaměstnankyním, zaměstnankyním, které kojí, a zaměstnankyním-matkám do konce devátého měsíce po porodu, o pracích a pracovištích, které jsou zakázány mladistvým zaměstnancům, a o podmínkách, za nichž mohou mladiství zaměstnanci výjimečně tyto práce konat z důvodu přípravy na povolání (vyhláška o zakázaných pracích a pracovištích), a nařízení REACH vydaného na základě nařízení Evropského parlamentu a Rady (ES) č. 1907/2006. </w:t>
      </w:r>
      <w:r w:rsidRPr="002542DA">
        <w:rPr>
          <w:rFonts w:ascii="Arial" w:hAnsi="Arial" w:cs="Arial"/>
          <w:b/>
          <w:sz w:val="18"/>
        </w:rPr>
        <w:t>Případné sankce, uložené orgány státní správy činnými v oblasti odpadového hospodářství, vodního hospodářství a dalších oblastech ekologie, spojené s porušením legislativy ze strany externí osoby, ponese externí osoba.</w:t>
      </w:r>
    </w:p>
    <w:p w14:paraId="6CD568D7" w14:textId="77777777" w:rsidR="00F80BAD" w:rsidRPr="002542DA" w:rsidRDefault="00F80BAD" w:rsidP="00F80BAD">
      <w:pPr>
        <w:tabs>
          <w:tab w:val="left" w:pos="360"/>
        </w:tabs>
        <w:autoSpaceDE w:val="0"/>
        <w:autoSpaceDN w:val="0"/>
        <w:adjustRightInd w:val="0"/>
        <w:spacing w:line="276" w:lineRule="auto"/>
        <w:ind w:left="360" w:hanging="360"/>
        <w:jc w:val="both"/>
        <w:rPr>
          <w:rFonts w:ascii="Arial" w:hAnsi="Arial" w:cs="Arial"/>
          <w:sz w:val="18"/>
        </w:rPr>
      </w:pPr>
      <w:r w:rsidRPr="002542DA">
        <w:rPr>
          <w:rFonts w:ascii="Arial" w:hAnsi="Arial" w:cs="Arial"/>
          <w:sz w:val="18"/>
        </w:rPr>
        <w:t>2.</w:t>
      </w:r>
      <w:r w:rsidRPr="002542DA">
        <w:rPr>
          <w:rFonts w:ascii="Arial" w:hAnsi="Arial" w:cs="Arial"/>
          <w:sz w:val="18"/>
        </w:rPr>
        <w:tab/>
        <w:t>Při ochraně ŽP v prostorách Společnosti DPOV, a.s. jsou externí osoby povinny zejména:</w:t>
      </w:r>
    </w:p>
    <w:p w14:paraId="52240387"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s odpady ze svých činností v souladu s platnými právními předpisy pro ochranu ŽP při nakládání s odpady.</w:t>
      </w:r>
    </w:p>
    <w:p w14:paraId="4AA842F6"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Nakládat při svých činnostech s vodami v souladu s platnými právními předpisy pro ochranu vod a pro jejich hospodárné využívání. </w:t>
      </w:r>
    </w:p>
    <w:p w14:paraId="341DA6F1"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right="1276" w:hanging="397"/>
        <w:jc w:val="both"/>
        <w:rPr>
          <w:rFonts w:ascii="Arial" w:hAnsi="Arial" w:cs="Arial"/>
          <w:sz w:val="18"/>
        </w:rPr>
      </w:pPr>
      <w:r w:rsidRPr="002542DA">
        <w:rPr>
          <w:rFonts w:ascii="Arial" w:hAnsi="Arial" w:cs="Arial"/>
          <w:sz w:val="18"/>
        </w:rPr>
        <w:t xml:space="preserve">Chránit při svých činnostech ovzduší v souladu s platnými právními předpisy. </w:t>
      </w:r>
    </w:p>
    <w:p w14:paraId="709A41A4"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při svých činnostech s chemickými látkami a chemickými přípravky v souladu s platnými právními předpisy pro ochranu ŽP při nakládání s chemickými látkami a chemickými přípravky.</w:t>
      </w:r>
    </w:p>
    <w:p w14:paraId="68D52577" w14:textId="77777777" w:rsidR="00F80BAD" w:rsidRPr="002542DA" w:rsidRDefault="00F80BAD" w:rsidP="00F80BAD">
      <w:pPr>
        <w:tabs>
          <w:tab w:val="left" w:pos="360"/>
        </w:tabs>
        <w:autoSpaceDE w:val="0"/>
        <w:autoSpaceDN w:val="0"/>
        <w:adjustRightInd w:val="0"/>
        <w:spacing w:before="60" w:line="276" w:lineRule="auto"/>
        <w:jc w:val="both"/>
        <w:rPr>
          <w:rFonts w:ascii="Arial" w:hAnsi="Arial" w:cs="Arial"/>
          <w:sz w:val="18"/>
        </w:rPr>
      </w:pPr>
      <w:r w:rsidRPr="002542DA">
        <w:rPr>
          <w:rFonts w:ascii="Arial" w:hAnsi="Arial" w:cs="Arial"/>
          <w:sz w:val="18"/>
        </w:rPr>
        <w:t>3.</w:t>
      </w:r>
      <w:r w:rsidRPr="002542DA">
        <w:rPr>
          <w:rFonts w:ascii="Arial" w:hAnsi="Arial" w:cs="Arial"/>
          <w:sz w:val="18"/>
        </w:rPr>
        <w:tab/>
        <w:t>Externí osoby jsou dále povinny zejména:</w:t>
      </w:r>
    </w:p>
    <w:p w14:paraId="540B2DDB"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Označit své pracoviště a prostory názvem a jménem své odpovědného zaměstnance externí osoby, objekty a plochy vyhrazené mu pro skladování materiálu, odpadů a pro jeho činnosti.</w:t>
      </w:r>
    </w:p>
    <w:p w14:paraId="4BEB0C6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Shromažďovat, soustřeďovat, třídit, skladovat, přepravovat, odstraňovat a předávat odpady vznikající z jejich činností na své náklady, a to způsobem, který je v souladu s platnými právními předpisy pro nakládání s</w:t>
      </w:r>
      <w:r>
        <w:rPr>
          <w:rFonts w:ascii="Arial" w:hAnsi="Arial" w:cs="Arial"/>
          <w:sz w:val="18"/>
        </w:rPr>
        <w:t> </w:t>
      </w:r>
      <w:r w:rsidRPr="002542DA">
        <w:rPr>
          <w:rFonts w:ascii="Arial" w:hAnsi="Arial" w:cs="Arial"/>
          <w:sz w:val="18"/>
        </w:rPr>
        <w:t>odpady</w:t>
      </w:r>
      <w:r>
        <w:rPr>
          <w:rFonts w:ascii="Arial" w:hAnsi="Arial" w:cs="Arial"/>
          <w:sz w:val="18"/>
        </w:rPr>
        <w:t>, zákona o vodách</w:t>
      </w:r>
      <w:r w:rsidRPr="002542DA">
        <w:rPr>
          <w:rFonts w:ascii="Arial" w:hAnsi="Arial" w:cs="Arial"/>
          <w:sz w:val="18"/>
        </w:rPr>
        <w:t xml:space="preserve"> a s Interními předpisy platnými ve Společnosti DPOV, a.s.</w:t>
      </w:r>
    </w:p>
    <w:p w14:paraId="134820E4"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lastRenderedPageBreak/>
        <w:t xml:space="preserve">Bez předchozího písemného ujednání se Společnosti DPOV, a.s. neshromažďovat a neskladovat odpady, které vznikly jeho činností, v kontejnerech na tříděné odpady (např. sklo, papír, plasty) a v kontejnerech na </w:t>
      </w:r>
      <w:r>
        <w:rPr>
          <w:rFonts w:ascii="Arial" w:hAnsi="Arial" w:cs="Arial"/>
          <w:sz w:val="18"/>
        </w:rPr>
        <w:t xml:space="preserve">směsný </w:t>
      </w:r>
      <w:r w:rsidRPr="002542DA">
        <w:rPr>
          <w:rFonts w:ascii="Arial" w:hAnsi="Arial" w:cs="Arial"/>
          <w:sz w:val="18"/>
        </w:rPr>
        <w:t>komunální odpad, které jsou určeny výhradně pro Společnost DPOV, a.s.</w:t>
      </w:r>
    </w:p>
    <w:p w14:paraId="51229143"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Jestliže došlo činností externí osoby k ohrožení životního prostředí nebo je následně ohrožení možné, je povinen každý zaměstnanec externí osoby toto neprodleně oznámit odpovědnému zaměstnanci Společnosti DPOV, a.s.</w:t>
      </w:r>
    </w:p>
    <w:p w14:paraId="362B874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Ukládat veškeré suroviny a odpady smluvního partnera, které mohou ohrozit životní prostředí nebo zdraví osob tak, aby neohrozily ŽP a zdraví lidí a zabezpečit je proti neodborné manipulaci, zneužití a úniku.</w:t>
      </w:r>
    </w:p>
    <w:p w14:paraId="3EF1F474"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Dodržovat zákaz provádět údržbu vozidel a mechanizmů, zejména vypouštění, výměnu a doplňování oleje a mytí karoserií. </w:t>
      </w:r>
    </w:p>
    <w:p w14:paraId="633BE66C"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Provozovat zařízení, které je zdrojem znečišťování ŽP a jeho složek pouze v souladu s platnými právními předpisy pro ochranu ŽP a interními předpisy platnými ve Společnosti DPOV, a.s.</w:t>
      </w:r>
    </w:p>
    <w:p w14:paraId="0C03A6B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Písemně sdělit odpovědnému zaměstnanci Společnosti DPOV, a.s. rizika svých činností ve vztahu k životnímu prostředí (např. o používaném druhu, vlastnostech, množství a umístění látek regulovaných v rámci ochrany ozónové vrstvy Země, chemických látek a chemických přípravků, včetně ropných látek a PCB, radioaktivních látek, azbestu atd.) a o svých preventivních opatřeních ke snížení těchto rizik.</w:t>
      </w:r>
    </w:p>
    <w:p w14:paraId="03204A8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používat chemické látky, jejichž výroba, dovoz a distribuce jsou v ČR zakázány. Pokud smluvní partner musí použít jiné nebezpečné chemické látky a přípravky, je povinen prokázat způsobilost svých zaměstnanců k nakládání s těmito látkami.</w:t>
      </w:r>
    </w:p>
    <w:p w14:paraId="08D8A4F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znečišťování ovzduší spalováním hořlavých látek nebo prašností svých činností, vypouštění použitých chemických látek, přípravků a kapalin. Případné úniky chemických látek a chemických přípravků a použitých kapalin (dobu a místo úniku, druh a množství) je externí osoba povinna oznámit odpovědnému zaměstnanci Společnosti DPOV, a.s.</w:t>
      </w:r>
    </w:p>
    <w:p w14:paraId="7A3C8159"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Zajistit odstraňování obalů, použitých chemických látek a přípravků, , komunálního odpadu apod., které vzniknou prováděním smluvené činnosti výlučně v souladu s platnými právními předpisy a interními předpisy platnými ve Společnosti DPOV, a.s.</w:t>
      </w:r>
    </w:p>
    <w:p w14:paraId="7E3B355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Neznečišťovat komunikace a zpevněné plochy a nepoškozovat zeleň.</w:t>
      </w:r>
    </w:p>
    <w:p w14:paraId="40798167"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0661494"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Ostatní povinnosti externích osob v prostorách </w:t>
      </w:r>
      <w:r w:rsidRPr="00FF45CB">
        <w:rPr>
          <w:rFonts w:ascii="Arial" w:hAnsi="Arial" w:cs="Arial"/>
          <w:b/>
          <w:sz w:val="22"/>
          <w:szCs w:val="22"/>
        </w:rPr>
        <w:t>Společnosti DPOV, a.s.</w:t>
      </w:r>
    </w:p>
    <w:p w14:paraId="3730222C" w14:textId="77777777" w:rsidR="00F80BAD"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osoby jsou povinny zdržet se </w:t>
      </w:r>
      <w:r w:rsidRPr="002542DA">
        <w:rPr>
          <w:rFonts w:ascii="Arial" w:hAnsi="Arial" w:cs="Arial"/>
          <w:sz w:val="18"/>
        </w:rPr>
        <w:t>fotografování a filmování</w:t>
      </w:r>
      <w:r>
        <w:rPr>
          <w:rFonts w:ascii="Arial" w:hAnsi="Arial" w:cs="Arial"/>
          <w:sz w:val="18"/>
        </w:rPr>
        <w:t xml:space="preserve"> v prostorách Společnosti DPOV, a.s.</w:t>
      </w:r>
      <w:r w:rsidRPr="002542DA">
        <w:rPr>
          <w:rFonts w:ascii="Arial" w:hAnsi="Arial" w:cs="Arial"/>
          <w:sz w:val="18"/>
        </w:rPr>
        <w:t xml:space="preserve"> bez schválené žádosti</w:t>
      </w:r>
      <w:r>
        <w:rPr>
          <w:rFonts w:ascii="Arial" w:hAnsi="Arial" w:cs="Arial"/>
          <w:sz w:val="18"/>
        </w:rPr>
        <w:t xml:space="preserve"> a zároveň se zavazují, že jejich zaměstnanci nebudou fotografovat a filmovat v prostorách Společnosti DPOV, a.s. bez schválené žádosti</w:t>
      </w:r>
      <w:r w:rsidRPr="002542DA">
        <w:rPr>
          <w:rFonts w:ascii="Arial" w:hAnsi="Arial" w:cs="Arial"/>
          <w:sz w:val="18"/>
        </w:rPr>
        <w:t>.</w:t>
      </w:r>
    </w:p>
    <w:p w14:paraId="4C9BB27F" w14:textId="77777777" w:rsidR="00F80BAD" w:rsidRPr="002542DA"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osoba je povinna v případě zprostředkování zaměstnání vlastnit povolení ke zprostředkování zaměstnání vydané Úřadem práce ČR. Dojde-li po uzavření smlouvy k jakýmkoliv změnám v povolení ke zprostředkování zaměstnání, případně bude-li toto povolení odejmuto, je externí osoba povinna tuto skutečnost neprodleně sdělit Společnosti DPOV, a.s. </w:t>
      </w:r>
    </w:p>
    <w:p w14:paraId="0C1B9B0A"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A178D80"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Závěrečná ustanovení</w:t>
      </w:r>
    </w:p>
    <w:p w14:paraId="149C2A30"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r w:rsidRPr="002542DA">
        <w:rPr>
          <w:rFonts w:ascii="Arial" w:hAnsi="Arial" w:cs="Arial"/>
          <w:sz w:val="18"/>
        </w:rPr>
        <w:t xml:space="preserve">1. </w:t>
      </w:r>
      <w:r w:rsidRPr="002542DA">
        <w:rPr>
          <w:rFonts w:ascii="Arial" w:hAnsi="Arial" w:cs="Arial"/>
          <w:sz w:val="18"/>
        </w:rPr>
        <w:tab/>
        <w:t>V souvislosti se změnou právních norem a vnitřních interních předpisů závazných pro Společnost DPOV, a.s., jakož i v souvislosti se zjištěnými nedostatky v chování externích osob anebo jejich zaměstnanců a subdodavatelů při vykonávání smluvených činností pro Společnost DPOV, a.s. mohou být tyto Závazné podmínky změněny. Externí osoba bere na vědomí a souhlasí, že tato změna je pro ni závazná dnem vyvěšení těchto Závazných podmínek na internetových stránkách společnosti nebo prokazatelného doručení do sídla externí osoby.</w:t>
      </w:r>
    </w:p>
    <w:p w14:paraId="460B403D"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p>
    <w:p w14:paraId="38AC44F8"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sectPr w:rsidR="00F80BAD" w:rsidRPr="002542DA" w:rsidSect="006522C6">
          <w:footerReference w:type="default" r:id="rId10"/>
          <w:footerReference w:type="first" r:id="rId11"/>
          <w:pgSz w:w="11906" w:h="16838"/>
          <w:pgMar w:top="567" w:right="849" w:bottom="709" w:left="709" w:header="708" w:footer="708" w:gutter="0"/>
          <w:pgNumType w:start="1"/>
          <w:cols w:space="708"/>
        </w:sectPr>
      </w:pPr>
    </w:p>
    <w:p w14:paraId="43DEABA5" w14:textId="77777777" w:rsidR="00F80BAD" w:rsidRPr="002542DA" w:rsidRDefault="00F80BAD" w:rsidP="00F80BAD">
      <w:pPr>
        <w:pStyle w:val="Datum"/>
        <w:spacing w:line="276" w:lineRule="auto"/>
        <w:rPr>
          <w:rFonts w:ascii="Arial" w:hAnsi="Arial" w:cs="Arial"/>
        </w:rPr>
      </w:pPr>
      <w:r w:rsidRPr="002542DA">
        <w:rPr>
          <w:rFonts w:ascii="Arial" w:hAnsi="Arial" w:cs="Arial"/>
          <w:b/>
          <w:sz w:val="22"/>
        </w:rPr>
        <w:lastRenderedPageBreak/>
        <w:t>Příloha Závazných podmínek – SAZEBNÍK POKUT</w:t>
      </w:r>
      <w:r w:rsidRPr="00ED61C1">
        <w:rPr>
          <w:rFonts w:ascii="Arial" w:hAnsi="Arial" w:cs="Arial"/>
        </w:rPr>
        <w:t xml:space="preserve"> </w:t>
      </w:r>
    </w:p>
    <w:p w14:paraId="506BB2B4"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pPr>
    </w:p>
    <w:p w14:paraId="4EB39475" w14:textId="77777777" w:rsidR="00F80BAD" w:rsidRPr="002542DA" w:rsidRDefault="00F80BAD" w:rsidP="00F80BAD">
      <w:pPr>
        <w:autoSpaceDE w:val="0"/>
        <w:autoSpaceDN w:val="0"/>
        <w:adjustRightInd w:val="0"/>
        <w:spacing w:line="276" w:lineRule="auto"/>
        <w:ind w:left="360" w:hanging="360"/>
        <w:jc w:val="both"/>
        <w:rPr>
          <w:rFonts w:ascii="Arial" w:hAnsi="Arial" w:cs="Arial"/>
          <w:sz w:val="20"/>
        </w:rPr>
      </w:pPr>
    </w:p>
    <w:tbl>
      <w:tblPr>
        <w:tblW w:w="990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6521"/>
        <w:gridCol w:w="2670"/>
      </w:tblGrid>
      <w:tr w:rsidR="00F80BAD" w:rsidRPr="002542DA" w14:paraId="6BE51541" w14:textId="77777777" w:rsidTr="00F6026F">
        <w:trPr>
          <w:cantSplit/>
          <w:trHeight w:val="262"/>
        </w:trPr>
        <w:tc>
          <w:tcPr>
            <w:tcW w:w="709" w:type="dxa"/>
            <w:tcBorders>
              <w:top w:val="single" w:sz="6" w:space="0" w:color="auto"/>
              <w:left w:val="single" w:sz="6" w:space="0" w:color="auto"/>
              <w:bottom w:val="nil"/>
              <w:right w:val="single" w:sz="6" w:space="0" w:color="auto"/>
            </w:tcBorders>
            <w:vAlign w:val="center"/>
          </w:tcPr>
          <w:p w14:paraId="5A532A03" w14:textId="77777777" w:rsidR="00F80BAD" w:rsidRPr="002542DA" w:rsidRDefault="00F80BAD" w:rsidP="00F6026F">
            <w:pPr>
              <w:autoSpaceDE w:val="0"/>
              <w:autoSpaceDN w:val="0"/>
              <w:adjustRightInd w:val="0"/>
              <w:spacing w:line="276" w:lineRule="auto"/>
              <w:jc w:val="center"/>
              <w:rPr>
                <w:rFonts w:ascii="Arial" w:hAnsi="Arial" w:cs="Arial"/>
                <w:sz w:val="20"/>
              </w:rPr>
            </w:pPr>
            <w:r w:rsidRPr="002542DA">
              <w:rPr>
                <w:rFonts w:ascii="Arial" w:hAnsi="Arial" w:cs="Arial"/>
                <w:sz w:val="20"/>
              </w:rPr>
              <w:t>Číslo:</w:t>
            </w:r>
          </w:p>
        </w:tc>
        <w:tc>
          <w:tcPr>
            <w:tcW w:w="6521" w:type="dxa"/>
            <w:tcBorders>
              <w:top w:val="single" w:sz="6" w:space="0" w:color="auto"/>
              <w:left w:val="single" w:sz="6" w:space="0" w:color="auto"/>
              <w:bottom w:val="nil"/>
              <w:right w:val="single" w:sz="6" w:space="0" w:color="auto"/>
            </w:tcBorders>
            <w:vAlign w:val="center"/>
          </w:tcPr>
          <w:p w14:paraId="437FA94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Specifikace pokuty:</w:t>
            </w:r>
          </w:p>
        </w:tc>
        <w:tc>
          <w:tcPr>
            <w:tcW w:w="2670" w:type="dxa"/>
            <w:tcBorders>
              <w:top w:val="single" w:sz="6" w:space="0" w:color="auto"/>
              <w:left w:val="single" w:sz="6" w:space="0" w:color="auto"/>
              <w:bottom w:val="nil"/>
              <w:right w:val="single" w:sz="6" w:space="0" w:color="auto"/>
            </w:tcBorders>
            <w:vAlign w:val="center"/>
          </w:tcPr>
          <w:p w14:paraId="138EE49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Částka:</w:t>
            </w:r>
          </w:p>
        </w:tc>
      </w:tr>
      <w:tr w:rsidR="00F80BAD" w:rsidRPr="002542DA" w14:paraId="0D9793DC"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E6D3D9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w:t>
            </w:r>
          </w:p>
        </w:tc>
        <w:tc>
          <w:tcPr>
            <w:tcW w:w="6521" w:type="dxa"/>
            <w:tcBorders>
              <w:top w:val="single" w:sz="6" w:space="0" w:color="auto"/>
              <w:left w:val="single" w:sz="6" w:space="0" w:color="auto"/>
              <w:bottom w:val="single" w:sz="6" w:space="0" w:color="auto"/>
              <w:right w:val="single" w:sz="6" w:space="0" w:color="auto"/>
            </w:tcBorders>
          </w:tcPr>
          <w:p w14:paraId="4FE1E2E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Neprovedení nebo nezajištění prokazatelného a odpovídajícího školení BOZP, PO a ŽP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27CA0E6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068B369F" w14:textId="77777777" w:rsidTr="00F6026F">
        <w:trPr>
          <w:cantSplit/>
          <w:trHeight w:val="282"/>
        </w:trPr>
        <w:tc>
          <w:tcPr>
            <w:tcW w:w="709" w:type="dxa"/>
            <w:tcBorders>
              <w:top w:val="single" w:sz="6" w:space="0" w:color="auto"/>
              <w:left w:val="single" w:sz="6" w:space="0" w:color="auto"/>
              <w:bottom w:val="nil"/>
              <w:right w:val="single" w:sz="6" w:space="0" w:color="auto"/>
            </w:tcBorders>
          </w:tcPr>
          <w:p w14:paraId="0B101DDD" w14:textId="77777777" w:rsidR="00F80BAD" w:rsidRPr="002542DA" w:rsidRDefault="00F80BAD" w:rsidP="00F6026F">
            <w:pPr>
              <w:autoSpaceDE w:val="0"/>
              <w:autoSpaceDN w:val="0"/>
              <w:adjustRightInd w:val="0"/>
              <w:spacing w:line="276" w:lineRule="auto"/>
              <w:jc w:val="center"/>
              <w:rPr>
                <w:rFonts w:ascii="Arial" w:hAnsi="Arial" w:cs="Arial"/>
                <w:b/>
                <w:sz w:val="20"/>
              </w:rPr>
            </w:pPr>
            <w:r w:rsidRPr="002542DA">
              <w:rPr>
                <w:rFonts w:ascii="Arial" w:hAnsi="Arial" w:cs="Arial"/>
                <w:b/>
                <w:sz w:val="20"/>
              </w:rPr>
              <w:t>A.</w:t>
            </w:r>
          </w:p>
        </w:tc>
        <w:tc>
          <w:tcPr>
            <w:tcW w:w="6521" w:type="dxa"/>
            <w:tcBorders>
              <w:top w:val="single" w:sz="6" w:space="0" w:color="auto"/>
              <w:left w:val="single" w:sz="6" w:space="0" w:color="auto"/>
              <w:bottom w:val="nil"/>
              <w:right w:val="single" w:sz="6" w:space="0" w:color="auto"/>
            </w:tcBorders>
          </w:tcPr>
          <w:p w14:paraId="045670F2"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18"/>
              </w:rPr>
              <w:t>BEZPEČNOST</w:t>
            </w:r>
            <w:r w:rsidRPr="002542DA">
              <w:rPr>
                <w:rFonts w:ascii="Arial" w:hAnsi="Arial" w:cs="Arial"/>
                <w:b/>
                <w:sz w:val="20"/>
              </w:rPr>
              <w:t xml:space="preserve"> PRÁCE</w:t>
            </w:r>
          </w:p>
        </w:tc>
        <w:tc>
          <w:tcPr>
            <w:tcW w:w="2670" w:type="dxa"/>
            <w:tcBorders>
              <w:top w:val="single" w:sz="6" w:space="0" w:color="auto"/>
              <w:left w:val="single" w:sz="6" w:space="0" w:color="auto"/>
              <w:bottom w:val="nil"/>
              <w:right w:val="single" w:sz="6" w:space="0" w:color="auto"/>
            </w:tcBorders>
            <w:vAlign w:val="center"/>
          </w:tcPr>
          <w:p w14:paraId="0337963C"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4DF60E30"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BB156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w:t>
            </w:r>
          </w:p>
        </w:tc>
        <w:tc>
          <w:tcPr>
            <w:tcW w:w="6521" w:type="dxa"/>
            <w:tcBorders>
              <w:top w:val="single" w:sz="6" w:space="0" w:color="auto"/>
              <w:left w:val="single" w:sz="6" w:space="0" w:color="auto"/>
              <w:bottom w:val="single" w:sz="6" w:space="0" w:color="auto"/>
              <w:right w:val="single" w:sz="6" w:space="0" w:color="auto"/>
            </w:tcBorders>
          </w:tcPr>
          <w:p w14:paraId="1531F91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zdravotní způsobilosti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392EA82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6D922F5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738B2F2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(3)</w:t>
            </w:r>
          </w:p>
        </w:tc>
        <w:tc>
          <w:tcPr>
            <w:tcW w:w="6521" w:type="dxa"/>
            <w:tcBorders>
              <w:top w:val="single" w:sz="6" w:space="0" w:color="auto"/>
              <w:left w:val="single" w:sz="6" w:space="0" w:color="auto"/>
              <w:bottom w:val="single" w:sz="6" w:space="0" w:color="auto"/>
              <w:right w:val="single" w:sz="6" w:space="0" w:color="auto"/>
            </w:tcBorders>
          </w:tcPr>
          <w:p w14:paraId="3D9C3A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kvalifikace nebo odborné způsobilosti osob pracujících pro externí osobu (vazač, jeřábník, řidič, svářeč, revizní technik atd.)</w:t>
            </w:r>
          </w:p>
        </w:tc>
        <w:tc>
          <w:tcPr>
            <w:tcW w:w="2670" w:type="dxa"/>
            <w:tcBorders>
              <w:top w:val="single" w:sz="6" w:space="0" w:color="auto"/>
              <w:left w:val="single" w:sz="6" w:space="0" w:color="auto"/>
              <w:bottom w:val="single" w:sz="6" w:space="0" w:color="auto"/>
              <w:right w:val="single" w:sz="6" w:space="0" w:color="auto"/>
            </w:tcBorders>
          </w:tcPr>
          <w:p w14:paraId="2D7E9E7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3B1F74C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3017D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(4)</w:t>
            </w:r>
          </w:p>
        </w:tc>
        <w:tc>
          <w:tcPr>
            <w:tcW w:w="6521" w:type="dxa"/>
            <w:tcBorders>
              <w:top w:val="single" w:sz="6" w:space="0" w:color="auto"/>
              <w:left w:val="single" w:sz="6" w:space="0" w:color="auto"/>
              <w:bottom w:val="single" w:sz="6" w:space="0" w:color="auto"/>
              <w:right w:val="single" w:sz="6" w:space="0" w:color="auto"/>
            </w:tcBorders>
          </w:tcPr>
          <w:p w14:paraId="7C0E91B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Neodstranění závady bránící zajištění BOZP </w:t>
            </w:r>
          </w:p>
        </w:tc>
        <w:tc>
          <w:tcPr>
            <w:tcW w:w="2670" w:type="dxa"/>
            <w:tcBorders>
              <w:top w:val="single" w:sz="6" w:space="0" w:color="auto"/>
              <w:left w:val="single" w:sz="6" w:space="0" w:color="auto"/>
              <w:bottom w:val="single" w:sz="6" w:space="0" w:color="auto"/>
              <w:right w:val="single" w:sz="6" w:space="0" w:color="auto"/>
            </w:tcBorders>
          </w:tcPr>
          <w:p w14:paraId="55F88BF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7A8564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0D0BB08"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(5)</w:t>
            </w:r>
          </w:p>
        </w:tc>
        <w:tc>
          <w:tcPr>
            <w:tcW w:w="6521" w:type="dxa"/>
            <w:tcBorders>
              <w:top w:val="single" w:sz="6" w:space="0" w:color="auto"/>
              <w:left w:val="single" w:sz="6" w:space="0" w:color="auto"/>
              <w:bottom w:val="single" w:sz="6" w:space="0" w:color="auto"/>
              <w:right w:val="single" w:sz="6" w:space="0" w:color="auto"/>
            </w:tcBorders>
          </w:tcPr>
          <w:p w14:paraId="22A4049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Neohlášení pracovního úrazu osob pracujících pro externí osobu, požáru, úniku chemických látek nebo přípravků, poškození majetku Společnosti DPOV, a.s., popř. jiné mimořádné události</w:t>
            </w:r>
          </w:p>
        </w:tc>
        <w:tc>
          <w:tcPr>
            <w:tcW w:w="2670" w:type="dxa"/>
            <w:tcBorders>
              <w:top w:val="single" w:sz="6" w:space="0" w:color="auto"/>
              <w:left w:val="single" w:sz="6" w:space="0" w:color="auto"/>
              <w:bottom w:val="single" w:sz="6" w:space="0" w:color="auto"/>
              <w:right w:val="single" w:sz="6" w:space="0" w:color="auto"/>
            </w:tcBorders>
          </w:tcPr>
          <w:p w14:paraId="0950D0CD" w14:textId="77777777" w:rsidR="00F80BAD" w:rsidRPr="002542DA" w:rsidRDefault="00F80BAD" w:rsidP="00F6026F">
            <w:pPr>
              <w:autoSpaceDE w:val="0"/>
              <w:autoSpaceDN w:val="0"/>
              <w:adjustRightInd w:val="0"/>
              <w:spacing w:line="276" w:lineRule="auto"/>
              <w:jc w:val="both"/>
              <w:rPr>
                <w:rFonts w:ascii="Arial" w:hAnsi="Arial" w:cs="Arial"/>
                <w:sz w:val="20"/>
              </w:rPr>
            </w:pPr>
          </w:p>
          <w:p w14:paraId="7C6707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62661A6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3001F45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(6)</w:t>
            </w:r>
          </w:p>
        </w:tc>
        <w:tc>
          <w:tcPr>
            <w:tcW w:w="6521" w:type="dxa"/>
            <w:tcBorders>
              <w:top w:val="single" w:sz="6" w:space="0" w:color="auto"/>
              <w:left w:val="single" w:sz="6" w:space="0" w:color="auto"/>
              <w:bottom w:val="single" w:sz="6" w:space="0" w:color="auto"/>
              <w:right w:val="single" w:sz="6" w:space="0" w:color="auto"/>
            </w:tcBorders>
          </w:tcPr>
          <w:p w14:paraId="5606DF8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požívání alkoholických nápojů a užívání jiných návykových látek nebo odmítnutí dechové zkoušky osoby pracující pro externí osobu</w:t>
            </w:r>
          </w:p>
        </w:tc>
        <w:tc>
          <w:tcPr>
            <w:tcW w:w="2670" w:type="dxa"/>
            <w:tcBorders>
              <w:top w:val="single" w:sz="6" w:space="0" w:color="auto"/>
              <w:left w:val="single" w:sz="6" w:space="0" w:color="auto"/>
              <w:bottom w:val="single" w:sz="6" w:space="0" w:color="auto"/>
              <w:right w:val="single" w:sz="6" w:space="0" w:color="auto"/>
            </w:tcBorders>
          </w:tcPr>
          <w:p w14:paraId="60BA33E7"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 a vypovězení takové osoby z areálu DPOV, a.s.</w:t>
            </w:r>
          </w:p>
        </w:tc>
      </w:tr>
      <w:tr w:rsidR="00F80BAD" w:rsidRPr="002542DA" w14:paraId="762FDF3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0FDA6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(7)</w:t>
            </w:r>
          </w:p>
        </w:tc>
        <w:tc>
          <w:tcPr>
            <w:tcW w:w="6521" w:type="dxa"/>
            <w:tcBorders>
              <w:top w:val="single" w:sz="6" w:space="0" w:color="auto"/>
              <w:left w:val="single" w:sz="6" w:space="0" w:color="auto"/>
              <w:bottom w:val="single" w:sz="6" w:space="0" w:color="auto"/>
              <w:right w:val="single" w:sz="6" w:space="0" w:color="auto"/>
            </w:tcBorders>
          </w:tcPr>
          <w:p w14:paraId="353B6ED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Neoznačení osob pracujících pro externí osobu firemní značkou na pracovních nebo ochranných oděvech</w:t>
            </w:r>
          </w:p>
        </w:tc>
        <w:tc>
          <w:tcPr>
            <w:tcW w:w="2670" w:type="dxa"/>
            <w:tcBorders>
              <w:top w:val="single" w:sz="6" w:space="0" w:color="auto"/>
              <w:left w:val="single" w:sz="6" w:space="0" w:color="auto"/>
              <w:bottom w:val="single" w:sz="6" w:space="0" w:color="auto"/>
              <w:right w:val="single" w:sz="6" w:space="0" w:color="auto"/>
            </w:tcBorders>
          </w:tcPr>
          <w:p w14:paraId="44186036"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500,- Kč za osobu</w:t>
            </w:r>
          </w:p>
        </w:tc>
      </w:tr>
      <w:tr w:rsidR="00F80BAD" w:rsidRPr="002542DA" w14:paraId="5BEC01E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942F6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(8)</w:t>
            </w:r>
          </w:p>
        </w:tc>
        <w:tc>
          <w:tcPr>
            <w:tcW w:w="6521" w:type="dxa"/>
            <w:tcBorders>
              <w:top w:val="single" w:sz="6" w:space="0" w:color="auto"/>
              <w:left w:val="single" w:sz="6" w:space="0" w:color="auto"/>
              <w:bottom w:val="single" w:sz="6" w:space="0" w:color="auto"/>
              <w:right w:val="single" w:sz="6" w:space="0" w:color="auto"/>
            </w:tcBorders>
          </w:tcPr>
          <w:p w14:paraId="40EA7EC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povinnosti nosit ochranné přilby a jiné osobní ochranné pracovní prostředky</w:t>
            </w:r>
          </w:p>
        </w:tc>
        <w:tc>
          <w:tcPr>
            <w:tcW w:w="2670" w:type="dxa"/>
            <w:tcBorders>
              <w:top w:val="single" w:sz="6" w:space="0" w:color="auto"/>
              <w:left w:val="single" w:sz="6" w:space="0" w:color="auto"/>
              <w:bottom w:val="single" w:sz="6" w:space="0" w:color="auto"/>
              <w:right w:val="single" w:sz="6" w:space="0" w:color="auto"/>
            </w:tcBorders>
          </w:tcPr>
          <w:p w14:paraId="7F0E1F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2 000,- Kč za osobu</w:t>
            </w:r>
          </w:p>
        </w:tc>
      </w:tr>
      <w:tr w:rsidR="00F80BAD" w:rsidRPr="002542DA" w14:paraId="13C03252"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11819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(9)</w:t>
            </w:r>
          </w:p>
        </w:tc>
        <w:tc>
          <w:tcPr>
            <w:tcW w:w="6521" w:type="dxa"/>
            <w:tcBorders>
              <w:top w:val="single" w:sz="6" w:space="0" w:color="auto"/>
              <w:left w:val="single" w:sz="6" w:space="0" w:color="auto"/>
              <w:bottom w:val="single" w:sz="6" w:space="0" w:color="auto"/>
              <w:right w:val="single" w:sz="6" w:space="0" w:color="auto"/>
            </w:tcBorders>
          </w:tcPr>
          <w:p w14:paraId="22A537B4"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pravidel pro stavbu lešení a závěsných lávek, výstupy na lešení, nezakryté nebo řádně neoznačené výkopy, nezabezpečené stěny výkopu pažením podle platných právních a ostatních předpisů k zajištění BOZP nebo Návodů výrobce</w:t>
            </w:r>
          </w:p>
        </w:tc>
        <w:tc>
          <w:tcPr>
            <w:tcW w:w="2670" w:type="dxa"/>
            <w:tcBorders>
              <w:top w:val="single" w:sz="6" w:space="0" w:color="auto"/>
              <w:left w:val="single" w:sz="6" w:space="0" w:color="auto"/>
              <w:bottom w:val="single" w:sz="6" w:space="0" w:color="auto"/>
              <w:right w:val="single" w:sz="6" w:space="0" w:color="auto"/>
            </w:tcBorders>
          </w:tcPr>
          <w:p w14:paraId="3756B0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0116B6A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F573B7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(10)</w:t>
            </w:r>
          </w:p>
        </w:tc>
        <w:tc>
          <w:tcPr>
            <w:tcW w:w="6521" w:type="dxa"/>
            <w:tcBorders>
              <w:top w:val="single" w:sz="6" w:space="0" w:color="auto"/>
              <w:left w:val="single" w:sz="6" w:space="0" w:color="auto"/>
              <w:bottom w:val="single" w:sz="6" w:space="0" w:color="auto"/>
              <w:right w:val="single" w:sz="6" w:space="0" w:color="auto"/>
            </w:tcBorders>
          </w:tcPr>
          <w:p w14:paraId="60924A7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požadavků nařízení vlády č. 362/2005 Sb., v platném znění, při práci ve výškách nebo nad volnou hloubkou</w:t>
            </w:r>
          </w:p>
        </w:tc>
        <w:tc>
          <w:tcPr>
            <w:tcW w:w="2670" w:type="dxa"/>
            <w:tcBorders>
              <w:top w:val="single" w:sz="6" w:space="0" w:color="auto"/>
              <w:left w:val="single" w:sz="6" w:space="0" w:color="auto"/>
              <w:bottom w:val="single" w:sz="6" w:space="0" w:color="auto"/>
              <w:right w:val="single" w:sz="6" w:space="0" w:color="auto"/>
            </w:tcBorders>
          </w:tcPr>
          <w:p w14:paraId="673F43B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73748F6F"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F6ADED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(11)</w:t>
            </w:r>
          </w:p>
        </w:tc>
        <w:tc>
          <w:tcPr>
            <w:tcW w:w="6521" w:type="dxa"/>
            <w:tcBorders>
              <w:top w:val="single" w:sz="6" w:space="0" w:color="auto"/>
              <w:left w:val="single" w:sz="6" w:space="0" w:color="auto"/>
              <w:bottom w:val="single" w:sz="6" w:space="0" w:color="auto"/>
              <w:right w:val="single" w:sz="6" w:space="0" w:color="auto"/>
            </w:tcBorders>
          </w:tcPr>
          <w:p w14:paraId="21F3CFB3"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platných právních a ostatních předpisů k zajištění BOZP nebo Návodů od výrobce vzhledem k provozování zařízení, zejména neprovádění pravidelných kontrol a revizí zařízení nebo provozování zařízení k takovým účelům, ke kterým není určeno.</w:t>
            </w:r>
          </w:p>
        </w:tc>
        <w:tc>
          <w:tcPr>
            <w:tcW w:w="2670" w:type="dxa"/>
            <w:tcBorders>
              <w:top w:val="single" w:sz="6" w:space="0" w:color="auto"/>
              <w:left w:val="single" w:sz="6" w:space="0" w:color="auto"/>
              <w:bottom w:val="single" w:sz="6" w:space="0" w:color="auto"/>
              <w:right w:val="single" w:sz="6" w:space="0" w:color="auto"/>
            </w:tcBorders>
          </w:tcPr>
          <w:p w14:paraId="2173D30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752B604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9AF7CE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(12)</w:t>
            </w:r>
          </w:p>
        </w:tc>
        <w:tc>
          <w:tcPr>
            <w:tcW w:w="6521" w:type="dxa"/>
            <w:tcBorders>
              <w:top w:val="single" w:sz="6" w:space="0" w:color="auto"/>
              <w:left w:val="single" w:sz="6" w:space="0" w:color="auto"/>
              <w:bottom w:val="single" w:sz="6" w:space="0" w:color="auto"/>
              <w:right w:val="single" w:sz="6" w:space="0" w:color="auto"/>
            </w:tcBorders>
          </w:tcPr>
          <w:p w14:paraId="3C56786A"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Nedodržení příslušných předpisů týkajících se vyhrazených technických zařízení </w:t>
            </w:r>
          </w:p>
        </w:tc>
        <w:tc>
          <w:tcPr>
            <w:tcW w:w="2670" w:type="dxa"/>
            <w:tcBorders>
              <w:top w:val="single" w:sz="6" w:space="0" w:color="auto"/>
              <w:left w:val="single" w:sz="6" w:space="0" w:color="auto"/>
              <w:bottom w:val="single" w:sz="6" w:space="0" w:color="auto"/>
              <w:right w:val="single" w:sz="6" w:space="0" w:color="auto"/>
            </w:tcBorders>
          </w:tcPr>
          <w:p w14:paraId="5C564895"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10.000,- Kč za případ</w:t>
            </w:r>
          </w:p>
        </w:tc>
      </w:tr>
      <w:tr w:rsidR="00F80BAD" w:rsidRPr="002542DA" w14:paraId="46005F1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1A8AEC"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(13)</w:t>
            </w:r>
          </w:p>
        </w:tc>
        <w:tc>
          <w:tcPr>
            <w:tcW w:w="6521" w:type="dxa"/>
            <w:tcBorders>
              <w:top w:val="single" w:sz="6" w:space="0" w:color="auto"/>
              <w:left w:val="single" w:sz="6" w:space="0" w:color="auto"/>
              <w:bottom w:val="single" w:sz="6" w:space="0" w:color="auto"/>
              <w:right w:val="single" w:sz="6" w:space="0" w:color="auto"/>
            </w:tcBorders>
          </w:tcPr>
          <w:p w14:paraId="41503981"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Nerespektování bezpečnostních tabulek a značek </w:t>
            </w:r>
          </w:p>
        </w:tc>
        <w:tc>
          <w:tcPr>
            <w:tcW w:w="2670" w:type="dxa"/>
            <w:tcBorders>
              <w:top w:val="single" w:sz="6" w:space="0" w:color="auto"/>
              <w:left w:val="single" w:sz="6" w:space="0" w:color="auto"/>
              <w:bottom w:val="single" w:sz="6" w:space="0" w:color="auto"/>
              <w:right w:val="single" w:sz="6" w:space="0" w:color="auto"/>
            </w:tcBorders>
          </w:tcPr>
          <w:p w14:paraId="3DBAE56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3C20F5A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74CBCB1" w14:textId="77777777" w:rsidR="00F80BAD" w:rsidRPr="002542DA" w:rsidRDefault="00F80BAD" w:rsidP="00F6026F">
            <w:pPr>
              <w:autoSpaceDE w:val="0"/>
              <w:autoSpaceDN w:val="0"/>
              <w:adjustRightInd w:val="0"/>
              <w:spacing w:line="276" w:lineRule="auto"/>
              <w:jc w:val="center"/>
              <w:rPr>
                <w:rFonts w:ascii="Arial" w:hAnsi="Arial" w:cs="Arial"/>
                <w:b/>
                <w:sz w:val="18"/>
              </w:rPr>
            </w:pPr>
            <w:r w:rsidRPr="002542DA">
              <w:rPr>
                <w:rFonts w:ascii="Arial" w:hAnsi="Arial" w:cs="Arial"/>
                <w:b/>
                <w:sz w:val="18"/>
              </w:rPr>
              <w:t>B.</w:t>
            </w:r>
          </w:p>
        </w:tc>
        <w:tc>
          <w:tcPr>
            <w:tcW w:w="6521" w:type="dxa"/>
            <w:tcBorders>
              <w:top w:val="single" w:sz="6" w:space="0" w:color="auto"/>
              <w:left w:val="single" w:sz="6" w:space="0" w:color="auto"/>
              <w:bottom w:val="single" w:sz="6" w:space="0" w:color="auto"/>
              <w:right w:val="single" w:sz="6" w:space="0" w:color="auto"/>
            </w:tcBorders>
          </w:tcPr>
          <w:p w14:paraId="75EF82C7" w14:textId="77777777" w:rsidR="00F80BAD" w:rsidRPr="002542DA" w:rsidRDefault="00F80BAD" w:rsidP="00F6026F">
            <w:pPr>
              <w:autoSpaceDE w:val="0"/>
              <w:autoSpaceDN w:val="0"/>
              <w:adjustRightInd w:val="0"/>
              <w:spacing w:line="276" w:lineRule="auto"/>
              <w:rPr>
                <w:rFonts w:ascii="Arial" w:hAnsi="Arial" w:cs="Arial"/>
                <w:b/>
                <w:sz w:val="18"/>
              </w:rPr>
            </w:pPr>
            <w:r w:rsidRPr="002542DA">
              <w:rPr>
                <w:rFonts w:ascii="Arial" w:hAnsi="Arial" w:cs="Arial"/>
                <w:b/>
                <w:sz w:val="18"/>
              </w:rPr>
              <w:t>POŽÁRNÍ OCHRANA</w:t>
            </w:r>
          </w:p>
        </w:tc>
        <w:tc>
          <w:tcPr>
            <w:tcW w:w="2670" w:type="dxa"/>
            <w:tcBorders>
              <w:top w:val="single" w:sz="6" w:space="0" w:color="auto"/>
              <w:left w:val="single" w:sz="6" w:space="0" w:color="auto"/>
              <w:bottom w:val="single" w:sz="6" w:space="0" w:color="auto"/>
              <w:right w:val="single" w:sz="6" w:space="0" w:color="auto"/>
            </w:tcBorders>
          </w:tcPr>
          <w:p w14:paraId="0078FA24"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1B64BA8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77C881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(14)</w:t>
            </w:r>
          </w:p>
        </w:tc>
        <w:tc>
          <w:tcPr>
            <w:tcW w:w="6521" w:type="dxa"/>
            <w:tcBorders>
              <w:top w:val="single" w:sz="6" w:space="0" w:color="auto"/>
              <w:left w:val="single" w:sz="6" w:space="0" w:color="auto"/>
              <w:bottom w:val="single" w:sz="6" w:space="0" w:color="auto"/>
              <w:right w:val="single" w:sz="6" w:space="0" w:color="auto"/>
            </w:tcBorders>
          </w:tcPr>
          <w:p w14:paraId="5F7ECFA6"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zákona č. 133/1985 Sb., v platném znění, vyhlášky č. 246/2001 Sb., v platném znění anebo vyhlášky č. 87/2000 Sb., v platném znění, kterou se stanoví podmínky požární bezpečnosti při svařování.</w:t>
            </w:r>
          </w:p>
        </w:tc>
        <w:tc>
          <w:tcPr>
            <w:tcW w:w="2670" w:type="dxa"/>
            <w:tcBorders>
              <w:top w:val="single" w:sz="6" w:space="0" w:color="auto"/>
              <w:left w:val="single" w:sz="6" w:space="0" w:color="auto"/>
              <w:bottom w:val="single" w:sz="6" w:space="0" w:color="auto"/>
              <w:right w:val="single" w:sz="6" w:space="0" w:color="auto"/>
            </w:tcBorders>
          </w:tcPr>
          <w:p w14:paraId="1EF0EA9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671FE071"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53FFA5"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(15)</w:t>
            </w:r>
          </w:p>
        </w:tc>
        <w:tc>
          <w:tcPr>
            <w:tcW w:w="6521" w:type="dxa"/>
            <w:tcBorders>
              <w:top w:val="single" w:sz="6" w:space="0" w:color="auto"/>
              <w:left w:val="single" w:sz="6" w:space="0" w:color="auto"/>
              <w:bottom w:val="single" w:sz="6" w:space="0" w:color="auto"/>
              <w:right w:val="single" w:sz="6" w:space="0" w:color="auto"/>
            </w:tcBorders>
          </w:tcPr>
          <w:p w14:paraId="6B831E6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zákazu kouření </w:t>
            </w:r>
          </w:p>
        </w:tc>
        <w:tc>
          <w:tcPr>
            <w:tcW w:w="2670" w:type="dxa"/>
            <w:tcBorders>
              <w:top w:val="single" w:sz="6" w:space="0" w:color="auto"/>
              <w:left w:val="single" w:sz="6" w:space="0" w:color="auto"/>
              <w:bottom w:val="single" w:sz="6" w:space="0" w:color="auto"/>
              <w:right w:val="single" w:sz="6" w:space="0" w:color="auto"/>
            </w:tcBorders>
          </w:tcPr>
          <w:p w14:paraId="2033325D"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1 000,- Kč za případ</w:t>
            </w:r>
          </w:p>
        </w:tc>
      </w:tr>
      <w:tr w:rsidR="00F80BAD" w:rsidRPr="002542DA" w14:paraId="4F9835D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CF233E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(16)</w:t>
            </w:r>
          </w:p>
        </w:tc>
        <w:tc>
          <w:tcPr>
            <w:tcW w:w="6521" w:type="dxa"/>
            <w:tcBorders>
              <w:top w:val="single" w:sz="6" w:space="0" w:color="auto"/>
              <w:left w:val="single" w:sz="6" w:space="0" w:color="auto"/>
              <w:bottom w:val="single" w:sz="6" w:space="0" w:color="auto"/>
              <w:right w:val="single" w:sz="6" w:space="0" w:color="auto"/>
            </w:tcBorders>
          </w:tcPr>
          <w:p w14:paraId="02BE117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kouření nebo otevřeného ohně v požárně nebezpečných prostorech, pracovištích a objektech a při činnostech se zvýšeným požárním nebezpečím</w:t>
            </w:r>
          </w:p>
        </w:tc>
        <w:tc>
          <w:tcPr>
            <w:tcW w:w="2670" w:type="dxa"/>
            <w:tcBorders>
              <w:top w:val="single" w:sz="6" w:space="0" w:color="auto"/>
              <w:left w:val="single" w:sz="6" w:space="0" w:color="auto"/>
              <w:bottom w:val="single" w:sz="6" w:space="0" w:color="auto"/>
              <w:right w:val="single" w:sz="6" w:space="0" w:color="auto"/>
            </w:tcBorders>
          </w:tcPr>
          <w:p w14:paraId="50B1C9D1"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5 000,- Kč za případ</w:t>
            </w:r>
          </w:p>
        </w:tc>
      </w:tr>
      <w:tr w:rsidR="00F80BAD" w:rsidRPr="002542DA" w14:paraId="68F05E0D" w14:textId="77777777" w:rsidTr="00F6026F">
        <w:trPr>
          <w:cantSplit/>
          <w:trHeight w:val="358"/>
        </w:trPr>
        <w:tc>
          <w:tcPr>
            <w:tcW w:w="709" w:type="dxa"/>
            <w:tcBorders>
              <w:top w:val="single" w:sz="6" w:space="0" w:color="auto"/>
              <w:left w:val="single" w:sz="6" w:space="0" w:color="auto"/>
              <w:bottom w:val="single" w:sz="6" w:space="0" w:color="auto"/>
              <w:right w:val="single" w:sz="6" w:space="0" w:color="auto"/>
            </w:tcBorders>
          </w:tcPr>
          <w:p w14:paraId="1D572F16"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(17)</w:t>
            </w:r>
          </w:p>
        </w:tc>
        <w:tc>
          <w:tcPr>
            <w:tcW w:w="6521" w:type="dxa"/>
            <w:tcBorders>
              <w:top w:val="single" w:sz="6" w:space="0" w:color="auto"/>
              <w:left w:val="single" w:sz="6" w:space="0" w:color="auto"/>
              <w:bottom w:val="single" w:sz="6" w:space="0" w:color="auto"/>
              <w:right w:val="single" w:sz="6" w:space="0" w:color="auto"/>
            </w:tcBorders>
          </w:tcPr>
          <w:p w14:paraId="34B623A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Znemožnění přístupu k nouzovým východům, únikovým cestám nebo k rozvodným zařízením energií, plynu a vody a k prostředkům požární ochrany</w:t>
            </w:r>
          </w:p>
        </w:tc>
        <w:tc>
          <w:tcPr>
            <w:tcW w:w="2670" w:type="dxa"/>
            <w:tcBorders>
              <w:top w:val="single" w:sz="6" w:space="0" w:color="auto"/>
              <w:left w:val="single" w:sz="6" w:space="0" w:color="auto"/>
              <w:bottom w:val="single" w:sz="6" w:space="0" w:color="auto"/>
              <w:right w:val="single" w:sz="6" w:space="0" w:color="auto"/>
            </w:tcBorders>
          </w:tcPr>
          <w:p w14:paraId="4A8199A6"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10.000,- Kč za případ</w:t>
            </w:r>
          </w:p>
        </w:tc>
      </w:tr>
      <w:tr w:rsidR="00F80BAD" w:rsidRPr="002542DA" w14:paraId="12843957" w14:textId="77777777" w:rsidTr="00F6026F">
        <w:tc>
          <w:tcPr>
            <w:tcW w:w="709" w:type="dxa"/>
            <w:tcBorders>
              <w:top w:val="single" w:sz="6" w:space="0" w:color="auto"/>
              <w:left w:val="single" w:sz="6" w:space="0" w:color="auto"/>
              <w:bottom w:val="single" w:sz="6" w:space="0" w:color="auto"/>
              <w:right w:val="single" w:sz="6" w:space="0" w:color="auto"/>
            </w:tcBorders>
          </w:tcPr>
          <w:p w14:paraId="68551660"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18"/>
              </w:rPr>
            </w:pPr>
            <w:r w:rsidRPr="002542DA">
              <w:rPr>
                <w:rFonts w:ascii="Arial" w:hAnsi="Arial" w:cs="Arial"/>
                <w:b/>
                <w:sz w:val="18"/>
              </w:rPr>
              <w:t>C.</w:t>
            </w:r>
          </w:p>
        </w:tc>
        <w:tc>
          <w:tcPr>
            <w:tcW w:w="6521" w:type="dxa"/>
            <w:tcBorders>
              <w:top w:val="single" w:sz="6" w:space="0" w:color="auto"/>
              <w:left w:val="single" w:sz="6" w:space="0" w:color="auto"/>
              <w:bottom w:val="single" w:sz="6" w:space="0" w:color="auto"/>
              <w:right w:val="single" w:sz="6" w:space="0" w:color="auto"/>
            </w:tcBorders>
          </w:tcPr>
          <w:p w14:paraId="2348522B" w14:textId="77777777" w:rsidR="00F80BAD" w:rsidRPr="002542DA" w:rsidRDefault="00F80BAD" w:rsidP="00F6026F">
            <w:pPr>
              <w:autoSpaceDE w:val="0"/>
              <w:autoSpaceDN w:val="0"/>
              <w:adjustRightInd w:val="0"/>
              <w:spacing w:line="276" w:lineRule="auto"/>
              <w:jc w:val="both"/>
              <w:rPr>
                <w:rFonts w:ascii="Arial" w:hAnsi="Arial" w:cs="Arial"/>
                <w:b/>
                <w:sz w:val="18"/>
              </w:rPr>
            </w:pPr>
            <w:r w:rsidRPr="002542DA">
              <w:rPr>
                <w:rFonts w:ascii="Arial" w:hAnsi="Arial" w:cs="Arial"/>
                <w:b/>
                <w:sz w:val="18"/>
              </w:rPr>
              <w:t>ŽIVOTNÍ PROSTŘEDÍ</w:t>
            </w:r>
          </w:p>
        </w:tc>
        <w:tc>
          <w:tcPr>
            <w:tcW w:w="2670" w:type="dxa"/>
            <w:tcBorders>
              <w:top w:val="single" w:sz="6" w:space="0" w:color="auto"/>
              <w:left w:val="single" w:sz="6" w:space="0" w:color="auto"/>
              <w:bottom w:val="single" w:sz="6" w:space="0" w:color="auto"/>
              <w:right w:val="single" w:sz="6" w:space="0" w:color="auto"/>
            </w:tcBorders>
          </w:tcPr>
          <w:p w14:paraId="288507AD" w14:textId="77777777" w:rsidR="00F80BAD" w:rsidRPr="002542DA" w:rsidRDefault="00F80BAD" w:rsidP="00F6026F">
            <w:pPr>
              <w:numPr>
                <w:ilvl w:val="12"/>
                <w:numId w:val="0"/>
              </w:numPr>
              <w:autoSpaceDE w:val="0"/>
              <w:autoSpaceDN w:val="0"/>
              <w:adjustRightInd w:val="0"/>
              <w:spacing w:line="276" w:lineRule="auto"/>
              <w:rPr>
                <w:rFonts w:ascii="Arial" w:hAnsi="Arial" w:cs="Arial"/>
                <w:sz w:val="20"/>
              </w:rPr>
            </w:pPr>
          </w:p>
        </w:tc>
      </w:tr>
      <w:tr w:rsidR="00F80BAD" w:rsidRPr="002542DA" w14:paraId="79A8C44B" w14:textId="77777777" w:rsidTr="00F6026F">
        <w:trPr>
          <w:cantSplit/>
        </w:trPr>
        <w:tc>
          <w:tcPr>
            <w:tcW w:w="709" w:type="dxa"/>
            <w:tcBorders>
              <w:top w:val="nil"/>
              <w:left w:val="single" w:sz="6" w:space="0" w:color="auto"/>
              <w:bottom w:val="single" w:sz="6" w:space="0" w:color="auto"/>
              <w:right w:val="single" w:sz="6" w:space="0" w:color="auto"/>
            </w:tcBorders>
          </w:tcPr>
          <w:p w14:paraId="759868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(18)</w:t>
            </w:r>
          </w:p>
        </w:tc>
        <w:tc>
          <w:tcPr>
            <w:tcW w:w="6521" w:type="dxa"/>
            <w:tcBorders>
              <w:top w:val="nil"/>
              <w:left w:val="single" w:sz="6" w:space="0" w:color="auto"/>
              <w:bottom w:val="single" w:sz="6" w:space="0" w:color="auto"/>
              <w:right w:val="single" w:sz="6" w:space="0" w:color="auto"/>
            </w:tcBorders>
          </w:tcPr>
          <w:p w14:paraId="72F33198"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platných právních a ostatních předpisů pro ochranu ŽP při nakládání s odpady kategorie ostatní (O) nebo nebezpečný (N)</w:t>
            </w:r>
          </w:p>
        </w:tc>
        <w:tc>
          <w:tcPr>
            <w:tcW w:w="2670" w:type="dxa"/>
            <w:tcBorders>
              <w:top w:val="nil"/>
              <w:left w:val="single" w:sz="6" w:space="0" w:color="auto"/>
              <w:bottom w:val="single" w:sz="6" w:space="0" w:color="auto"/>
              <w:right w:val="single" w:sz="6" w:space="0" w:color="auto"/>
            </w:tcBorders>
          </w:tcPr>
          <w:p w14:paraId="76C2822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10 000,- Kč za případ u (O)</w:t>
            </w:r>
          </w:p>
          <w:p w14:paraId="1F0764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20 000,- Kč za případ u (N)</w:t>
            </w:r>
          </w:p>
        </w:tc>
      </w:tr>
      <w:tr w:rsidR="00F80BAD" w:rsidRPr="002542DA" w14:paraId="65540F29" w14:textId="77777777" w:rsidTr="00F6026F">
        <w:trPr>
          <w:cantSplit/>
        </w:trPr>
        <w:tc>
          <w:tcPr>
            <w:tcW w:w="709" w:type="dxa"/>
            <w:tcBorders>
              <w:top w:val="single" w:sz="6" w:space="0" w:color="auto"/>
              <w:left w:val="single" w:sz="6" w:space="0" w:color="auto"/>
              <w:bottom w:val="single" w:sz="6" w:space="0" w:color="auto"/>
              <w:right w:val="single" w:sz="6" w:space="0" w:color="auto"/>
            </w:tcBorders>
            <w:vAlign w:val="center"/>
          </w:tcPr>
          <w:p w14:paraId="5A7F59F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(19)</w:t>
            </w:r>
          </w:p>
        </w:tc>
        <w:tc>
          <w:tcPr>
            <w:tcW w:w="6521" w:type="dxa"/>
            <w:tcBorders>
              <w:top w:val="single" w:sz="6" w:space="0" w:color="auto"/>
              <w:left w:val="single" w:sz="6" w:space="0" w:color="auto"/>
              <w:bottom w:val="single" w:sz="6" w:space="0" w:color="auto"/>
              <w:right w:val="single" w:sz="6" w:space="0" w:color="auto"/>
            </w:tcBorders>
            <w:vAlign w:val="center"/>
          </w:tcPr>
          <w:p w14:paraId="62AC6314"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interních předpisů platných ve Společnosti DPOV, a.s. pro třídění, skladování, předávání a odstraňování odpadů</w:t>
            </w:r>
          </w:p>
        </w:tc>
        <w:tc>
          <w:tcPr>
            <w:tcW w:w="2670" w:type="dxa"/>
            <w:tcBorders>
              <w:top w:val="single" w:sz="6" w:space="0" w:color="auto"/>
              <w:left w:val="single" w:sz="6" w:space="0" w:color="auto"/>
              <w:bottom w:val="single" w:sz="6" w:space="0" w:color="auto"/>
              <w:right w:val="single" w:sz="6" w:space="0" w:color="auto"/>
            </w:tcBorders>
            <w:vAlign w:val="center"/>
          </w:tcPr>
          <w:p w14:paraId="0A61CF22"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10.000,- Kč za případ</w:t>
            </w:r>
          </w:p>
        </w:tc>
      </w:tr>
      <w:tr w:rsidR="00F80BAD" w:rsidRPr="002542DA" w14:paraId="6EE60C3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64D6807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(20)</w:t>
            </w:r>
          </w:p>
        </w:tc>
        <w:tc>
          <w:tcPr>
            <w:tcW w:w="6521" w:type="dxa"/>
            <w:tcBorders>
              <w:top w:val="single" w:sz="6" w:space="0" w:color="auto"/>
              <w:left w:val="single" w:sz="6" w:space="0" w:color="auto"/>
              <w:bottom w:val="single" w:sz="6" w:space="0" w:color="auto"/>
              <w:right w:val="single" w:sz="6" w:space="0" w:color="auto"/>
            </w:tcBorders>
          </w:tcPr>
          <w:p w14:paraId="140C517F"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Únik ropných a jiných škodlivých látek (např. chemikálií)</w:t>
            </w:r>
          </w:p>
        </w:tc>
        <w:tc>
          <w:tcPr>
            <w:tcW w:w="2670" w:type="dxa"/>
            <w:tcBorders>
              <w:top w:val="single" w:sz="6" w:space="0" w:color="auto"/>
              <w:left w:val="single" w:sz="6" w:space="0" w:color="auto"/>
              <w:bottom w:val="single" w:sz="6" w:space="0" w:color="auto"/>
              <w:right w:val="single" w:sz="6" w:space="0" w:color="auto"/>
            </w:tcBorders>
          </w:tcPr>
          <w:p w14:paraId="379F21F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09B097D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A6F88E1"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(21)</w:t>
            </w:r>
          </w:p>
        </w:tc>
        <w:tc>
          <w:tcPr>
            <w:tcW w:w="6521" w:type="dxa"/>
            <w:tcBorders>
              <w:top w:val="single" w:sz="6" w:space="0" w:color="auto"/>
              <w:left w:val="single" w:sz="6" w:space="0" w:color="auto"/>
              <w:bottom w:val="single" w:sz="6" w:space="0" w:color="auto"/>
              <w:right w:val="single" w:sz="6" w:space="0" w:color="auto"/>
            </w:tcBorders>
          </w:tcPr>
          <w:p w14:paraId="73E2CC9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ochranu ŽP při nakládání s chemickými látkami a chemickými přípravky</w:t>
            </w:r>
          </w:p>
        </w:tc>
        <w:tc>
          <w:tcPr>
            <w:tcW w:w="2670" w:type="dxa"/>
            <w:tcBorders>
              <w:top w:val="single" w:sz="6" w:space="0" w:color="auto"/>
              <w:left w:val="single" w:sz="6" w:space="0" w:color="auto"/>
              <w:bottom w:val="single" w:sz="6" w:space="0" w:color="auto"/>
              <w:right w:val="single" w:sz="6" w:space="0" w:color="auto"/>
            </w:tcBorders>
          </w:tcPr>
          <w:p w14:paraId="5ED0C20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1648F9C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6BD819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(22)</w:t>
            </w:r>
          </w:p>
        </w:tc>
        <w:tc>
          <w:tcPr>
            <w:tcW w:w="6521" w:type="dxa"/>
            <w:tcBorders>
              <w:top w:val="single" w:sz="6" w:space="0" w:color="auto"/>
              <w:left w:val="single" w:sz="6" w:space="0" w:color="auto"/>
              <w:bottom w:val="single" w:sz="6" w:space="0" w:color="auto"/>
              <w:right w:val="single" w:sz="6" w:space="0" w:color="auto"/>
            </w:tcBorders>
          </w:tcPr>
          <w:p w14:paraId="3F20AAE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nakládání s vodami</w:t>
            </w:r>
          </w:p>
        </w:tc>
        <w:tc>
          <w:tcPr>
            <w:tcW w:w="2670" w:type="dxa"/>
            <w:tcBorders>
              <w:top w:val="single" w:sz="6" w:space="0" w:color="auto"/>
              <w:left w:val="single" w:sz="6" w:space="0" w:color="auto"/>
              <w:bottom w:val="single" w:sz="6" w:space="0" w:color="auto"/>
              <w:right w:val="single" w:sz="6" w:space="0" w:color="auto"/>
            </w:tcBorders>
          </w:tcPr>
          <w:p w14:paraId="634983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23E4547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A28E8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(23)</w:t>
            </w:r>
          </w:p>
        </w:tc>
        <w:tc>
          <w:tcPr>
            <w:tcW w:w="6521" w:type="dxa"/>
            <w:tcBorders>
              <w:top w:val="single" w:sz="6" w:space="0" w:color="auto"/>
              <w:left w:val="single" w:sz="6" w:space="0" w:color="auto"/>
              <w:bottom w:val="single" w:sz="6" w:space="0" w:color="auto"/>
              <w:right w:val="single" w:sz="6" w:space="0" w:color="auto"/>
            </w:tcBorders>
          </w:tcPr>
          <w:p w14:paraId="5F41841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platných právních předpisů pro ochranu ovzduší </w:t>
            </w:r>
          </w:p>
        </w:tc>
        <w:tc>
          <w:tcPr>
            <w:tcW w:w="2670" w:type="dxa"/>
            <w:tcBorders>
              <w:top w:val="single" w:sz="6" w:space="0" w:color="auto"/>
              <w:left w:val="single" w:sz="6" w:space="0" w:color="auto"/>
              <w:bottom w:val="single" w:sz="6" w:space="0" w:color="auto"/>
              <w:right w:val="single" w:sz="6" w:space="0" w:color="auto"/>
            </w:tcBorders>
          </w:tcPr>
          <w:p w14:paraId="6F762E8A"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E02C8E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988A469"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lastRenderedPageBreak/>
              <w:t>(24)</w:t>
            </w:r>
          </w:p>
        </w:tc>
        <w:tc>
          <w:tcPr>
            <w:tcW w:w="6521" w:type="dxa"/>
            <w:tcBorders>
              <w:top w:val="single" w:sz="6" w:space="0" w:color="auto"/>
              <w:left w:val="single" w:sz="6" w:space="0" w:color="auto"/>
              <w:bottom w:val="single" w:sz="6" w:space="0" w:color="auto"/>
              <w:right w:val="single" w:sz="6" w:space="0" w:color="auto"/>
            </w:tcBorders>
          </w:tcPr>
          <w:p w14:paraId="5A18017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Vnášení odpadů nebo použitých chemických látek a přípravků do prostor Společnosti DPOV, a.s. za účelem jejich odložení</w:t>
            </w:r>
          </w:p>
        </w:tc>
        <w:tc>
          <w:tcPr>
            <w:tcW w:w="2670" w:type="dxa"/>
            <w:tcBorders>
              <w:top w:val="single" w:sz="6" w:space="0" w:color="auto"/>
              <w:left w:val="single" w:sz="6" w:space="0" w:color="auto"/>
              <w:bottom w:val="single" w:sz="6" w:space="0" w:color="auto"/>
              <w:right w:val="single" w:sz="6" w:space="0" w:color="auto"/>
            </w:tcBorders>
          </w:tcPr>
          <w:p w14:paraId="65FC602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1F638E0A" w14:textId="77777777" w:rsidTr="00F6026F">
        <w:trPr>
          <w:cantSplit/>
          <w:trHeight w:val="354"/>
        </w:trPr>
        <w:tc>
          <w:tcPr>
            <w:tcW w:w="709" w:type="dxa"/>
            <w:tcBorders>
              <w:top w:val="single" w:sz="6" w:space="0" w:color="auto"/>
              <w:left w:val="single" w:sz="6" w:space="0" w:color="auto"/>
              <w:bottom w:val="single" w:sz="6" w:space="0" w:color="auto"/>
              <w:right w:val="single" w:sz="6" w:space="0" w:color="auto"/>
            </w:tcBorders>
          </w:tcPr>
          <w:p w14:paraId="6BE16FD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(25)</w:t>
            </w:r>
          </w:p>
        </w:tc>
        <w:tc>
          <w:tcPr>
            <w:tcW w:w="6521" w:type="dxa"/>
            <w:tcBorders>
              <w:top w:val="single" w:sz="6" w:space="0" w:color="auto"/>
              <w:left w:val="single" w:sz="6" w:space="0" w:color="auto"/>
              <w:bottom w:val="single" w:sz="6" w:space="0" w:color="auto"/>
              <w:right w:val="single" w:sz="6" w:space="0" w:color="auto"/>
            </w:tcBorders>
          </w:tcPr>
          <w:p w14:paraId="428BD6C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odložení odpadů do kontejnerů na tříděné odpady nebo na tuhé komunální odpady vyhrazených pro Společnost DPOV, a.s.</w:t>
            </w:r>
          </w:p>
        </w:tc>
        <w:tc>
          <w:tcPr>
            <w:tcW w:w="2670" w:type="dxa"/>
            <w:tcBorders>
              <w:top w:val="single" w:sz="6" w:space="0" w:color="auto"/>
              <w:left w:val="single" w:sz="6" w:space="0" w:color="auto"/>
              <w:bottom w:val="single" w:sz="6" w:space="0" w:color="auto"/>
              <w:right w:val="single" w:sz="6" w:space="0" w:color="auto"/>
            </w:tcBorders>
          </w:tcPr>
          <w:p w14:paraId="09BC7F1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0B5024B1" w14:textId="77777777" w:rsidTr="00F6026F">
        <w:trPr>
          <w:cantSplit/>
          <w:trHeight w:val="222"/>
        </w:trPr>
        <w:tc>
          <w:tcPr>
            <w:tcW w:w="709" w:type="dxa"/>
            <w:tcBorders>
              <w:top w:val="single" w:sz="6" w:space="0" w:color="auto"/>
              <w:left w:val="single" w:sz="6" w:space="0" w:color="auto"/>
              <w:bottom w:val="single" w:sz="6" w:space="0" w:color="auto"/>
              <w:right w:val="single" w:sz="6" w:space="0" w:color="auto"/>
            </w:tcBorders>
          </w:tcPr>
          <w:p w14:paraId="494CC776"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(26)</w:t>
            </w:r>
          </w:p>
        </w:tc>
        <w:tc>
          <w:tcPr>
            <w:tcW w:w="6521" w:type="dxa"/>
            <w:tcBorders>
              <w:top w:val="single" w:sz="6" w:space="0" w:color="auto"/>
              <w:left w:val="single" w:sz="6" w:space="0" w:color="auto"/>
              <w:bottom w:val="single" w:sz="6" w:space="0" w:color="auto"/>
              <w:right w:val="single" w:sz="6" w:space="0" w:color="auto"/>
            </w:tcBorders>
          </w:tcPr>
          <w:p w14:paraId="218CCBB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skladování materiálu</w:t>
            </w:r>
          </w:p>
        </w:tc>
        <w:tc>
          <w:tcPr>
            <w:tcW w:w="2670" w:type="dxa"/>
            <w:tcBorders>
              <w:top w:val="single" w:sz="6" w:space="0" w:color="auto"/>
              <w:left w:val="single" w:sz="6" w:space="0" w:color="auto"/>
              <w:bottom w:val="single" w:sz="6" w:space="0" w:color="auto"/>
              <w:right w:val="single" w:sz="6" w:space="0" w:color="auto"/>
            </w:tcBorders>
          </w:tcPr>
          <w:p w14:paraId="316F064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10.000,- Kč za případ</w:t>
            </w:r>
          </w:p>
        </w:tc>
      </w:tr>
      <w:tr w:rsidR="00F80BAD" w:rsidRPr="002542DA" w14:paraId="25F37465" w14:textId="77777777" w:rsidTr="00F6026F">
        <w:trPr>
          <w:cantSplit/>
          <w:trHeight w:val="134"/>
        </w:trPr>
        <w:tc>
          <w:tcPr>
            <w:tcW w:w="709" w:type="dxa"/>
            <w:tcBorders>
              <w:top w:val="single" w:sz="6" w:space="0" w:color="auto"/>
              <w:left w:val="single" w:sz="6" w:space="0" w:color="auto"/>
              <w:bottom w:val="single" w:sz="6" w:space="0" w:color="auto"/>
              <w:right w:val="single" w:sz="6" w:space="0" w:color="auto"/>
            </w:tcBorders>
          </w:tcPr>
          <w:p w14:paraId="1C9C4071"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20"/>
              </w:rPr>
            </w:pPr>
            <w:r w:rsidRPr="002542DA">
              <w:rPr>
                <w:rFonts w:ascii="Arial" w:hAnsi="Arial" w:cs="Arial"/>
                <w:b/>
                <w:sz w:val="20"/>
              </w:rPr>
              <w:t>D.</w:t>
            </w:r>
          </w:p>
        </w:tc>
        <w:tc>
          <w:tcPr>
            <w:tcW w:w="6521" w:type="dxa"/>
            <w:tcBorders>
              <w:top w:val="single" w:sz="6" w:space="0" w:color="auto"/>
              <w:left w:val="single" w:sz="6" w:space="0" w:color="auto"/>
              <w:bottom w:val="single" w:sz="6" w:space="0" w:color="auto"/>
              <w:right w:val="single" w:sz="6" w:space="0" w:color="auto"/>
            </w:tcBorders>
          </w:tcPr>
          <w:p w14:paraId="3160F3FC"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20"/>
              </w:rPr>
              <w:t>OSTATNÍ</w:t>
            </w:r>
          </w:p>
        </w:tc>
        <w:tc>
          <w:tcPr>
            <w:tcW w:w="2670" w:type="dxa"/>
            <w:tcBorders>
              <w:top w:val="single" w:sz="6" w:space="0" w:color="auto"/>
              <w:left w:val="single" w:sz="6" w:space="0" w:color="auto"/>
              <w:bottom w:val="single" w:sz="6" w:space="0" w:color="auto"/>
              <w:right w:val="single" w:sz="6" w:space="0" w:color="auto"/>
            </w:tcBorders>
          </w:tcPr>
          <w:p w14:paraId="6F7CE89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
        </w:tc>
      </w:tr>
      <w:tr w:rsidR="00F80BAD" w:rsidRPr="002542DA" w14:paraId="06F55BD4" w14:textId="77777777" w:rsidTr="00F6026F">
        <w:trPr>
          <w:cantSplit/>
          <w:trHeight w:val="241"/>
        </w:trPr>
        <w:tc>
          <w:tcPr>
            <w:tcW w:w="709" w:type="dxa"/>
            <w:tcBorders>
              <w:top w:val="single" w:sz="6" w:space="0" w:color="auto"/>
              <w:left w:val="single" w:sz="6" w:space="0" w:color="auto"/>
              <w:bottom w:val="single" w:sz="6" w:space="0" w:color="auto"/>
              <w:right w:val="single" w:sz="6" w:space="0" w:color="auto"/>
            </w:tcBorders>
          </w:tcPr>
          <w:p w14:paraId="07C51F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(27)</w:t>
            </w:r>
          </w:p>
        </w:tc>
        <w:tc>
          <w:tcPr>
            <w:tcW w:w="6521" w:type="dxa"/>
            <w:tcBorders>
              <w:top w:val="single" w:sz="6" w:space="0" w:color="auto"/>
              <w:left w:val="single" w:sz="6" w:space="0" w:color="auto"/>
              <w:bottom w:val="single" w:sz="6" w:space="0" w:color="auto"/>
              <w:right w:val="single" w:sz="6" w:space="0" w:color="auto"/>
            </w:tcBorders>
          </w:tcPr>
          <w:p w14:paraId="305B54A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Fotografování a filmování bez schválené žádosti</w:t>
            </w:r>
          </w:p>
        </w:tc>
        <w:tc>
          <w:tcPr>
            <w:tcW w:w="2670" w:type="dxa"/>
            <w:tcBorders>
              <w:top w:val="single" w:sz="6" w:space="0" w:color="auto"/>
              <w:left w:val="single" w:sz="6" w:space="0" w:color="auto"/>
              <w:bottom w:val="single" w:sz="6" w:space="0" w:color="auto"/>
              <w:right w:val="single" w:sz="6" w:space="0" w:color="auto"/>
            </w:tcBorders>
          </w:tcPr>
          <w:p w14:paraId="3ACA88F8"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5969B57C"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0DD07D4E"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(28)</w:t>
            </w:r>
          </w:p>
        </w:tc>
        <w:tc>
          <w:tcPr>
            <w:tcW w:w="6521" w:type="dxa"/>
            <w:tcBorders>
              <w:top w:val="single" w:sz="6" w:space="0" w:color="auto"/>
              <w:left w:val="single" w:sz="6" w:space="0" w:color="auto"/>
              <w:bottom w:val="single" w:sz="6" w:space="0" w:color="auto"/>
              <w:right w:val="single" w:sz="6" w:space="0" w:color="auto"/>
            </w:tcBorders>
          </w:tcPr>
          <w:p w14:paraId="1263D00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Poškození majetku nebo neoprávněné použití zařízení Společnosti DPOV, a.s.</w:t>
            </w:r>
          </w:p>
        </w:tc>
        <w:tc>
          <w:tcPr>
            <w:tcW w:w="2670" w:type="dxa"/>
            <w:tcBorders>
              <w:top w:val="single" w:sz="6" w:space="0" w:color="auto"/>
              <w:left w:val="single" w:sz="6" w:space="0" w:color="auto"/>
              <w:bottom w:val="single" w:sz="6" w:space="0" w:color="auto"/>
              <w:right w:val="single" w:sz="6" w:space="0" w:color="auto"/>
            </w:tcBorders>
          </w:tcPr>
          <w:p w14:paraId="1A30B3AD"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případ </w:t>
            </w:r>
          </w:p>
        </w:tc>
      </w:tr>
      <w:tr w:rsidR="00F80BAD" w:rsidRPr="002542DA" w14:paraId="62874F33"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47643462"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(29)</w:t>
            </w:r>
          </w:p>
        </w:tc>
        <w:tc>
          <w:tcPr>
            <w:tcW w:w="6521" w:type="dxa"/>
            <w:tcBorders>
              <w:top w:val="single" w:sz="6" w:space="0" w:color="auto"/>
              <w:left w:val="single" w:sz="6" w:space="0" w:color="auto"/>
              <w:bottom w:val="single" w:sz="6" w:space="0" w:color="auto"/>
              <w:right w:val="single" w:sz="6" w:space="0" w:color="auto"/>
            </w:tcBorders>
          </w:tcPr>
          <w:p w14:paraId="6A3A6160"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Nepředání vyplněného a podepsaného formuláře „Prohlášení externí osoby“</w:t>
            </w:r>
          </w:p>
        </w:tc>
        <w:tc>
          <w:tcPr>
            <w:tcW w:w="2670" w:type="dxa"/>
            <w:tcBorders>
              <w:top w:val="single" w:sz="6" w:space="0" w:color="auto"/>
              <w:left w:val="single" w:sz="6" w:space="0" w:color="auto"/>
              <w:bottom w:val="single" w:sz="6" w:space="0" w:color="auto"/>
              <w:right w:val="single" w:sz="6" w:space="0" w:color="auto"/>
            </w:tcBorders>
          </w:tcPr>
          <w:p w14:paraId="5CB68E8B"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50.000,- Kč</w:t>
            </w:r>
          </w:p>
        </w:tc>
      </w:tr>
    </w:tbl>
    <w:p w14:paraId="7BF63629" w14:textId="77777777" w:rsidR="00F80BAD" w:rsidRDefault="00F80BAD" w:rsidP="00F80BAD">
      <w:pPr>
        <w:spacing w:before="60"/>
        <w:ind w:left="708" w:firstLine="993"/>
        <w:jc w:val="both"/>
        <w:rPr>
          <w:rFonts w:ascii="Calibri" w:hAnsi="Calibri"/>
          <w:sz w:val="22"/>
        </w:rPr>
      </w:pPr>
    </w:p>
    <w:p w14:paraId="2F88AC8B" w14:textId="77777777" w:rsidR="00F80BAD" w:rsidRDefault="00F80BAD" w:rsidP="00F80BAD">
      <w:pPr>
        <w:spacing w:before="60"/>
        <w:ind w:left="708" w:firstLine="993"/>
        <w:jc w:val="both"/>
        <w:rPr>
          <w:rFonts w:ascii="Calibri" w:hAnsi="Calibri"/>
          <w:sz w:val="22"/>
        </w:rPr>
      </w:pPr>
    </w:p>
    <w:p w14:paraId="29502ED5" w14:textId="77777777" w:rsidR="00F80BAD" w:rsidRDefault="00F80BAD" w:rsidP="00F80BAD">
      <w:pPr>
        <w:spacing w:before="60"/>
        <w:ind w:left="708" w:firstLine="993"/>
        <w:jc w:val="both"/>
        <w:rPr>
          <w:rFonts w:ascii="Calibri" w:hAnsi="Calibri"/>
          <w:sz w:val="22"/>
        </w:rPr>
      </w:pPr>
    </w:p>
    <w:p w14:paraId="04216F29" w14:textId="77777777" w:rsidR="00F80BAD" w:rsidRDefault="00F80BAD" w:rsidP="00F80BAD">
      <w:pPr>
        <w:spacing w:before="60"/>
        <w:ind w:left="708" w:firstLine="993"/>
        <w:jc w:val="both"/>
        <w:rPr>
          <w:rFonts w:ascii="Calibri" w:hAnsi="Calibri"/>
          <w:sz w:val="22"/>
        </w:rPr>
      </w:pPr>
    </w:p>
    <w:p w14:paraId="11B219D7" w14:textId="77777777" w:rsidR="00F80BAD" w:rsidRDefault="00F80BAD" w:rsidP="00F80BAD">
      <w:pPr>
        <w:spacing w:before="60"/>
        <w:ind w:left="708" w:firstLine="993"/>
        <w:jc w:val="both"/>
        <w:rPr>
          <w:rFonts w:ascii="Calibri" w:hAnsi="Calibri"/>
          <w:sz w:val="22"/>
        </w:rPr>
      </w:pPr>
    </w:p>
    <w:p w14:paraId="78960B71" w14:textId="77777777" w:rsidR="00F80BAD" w:rsidRDefault="00F80BAD" w:rsidP="00F80BAD">
      <w:pPr>
        <w:spacing w:before="60"/>
        <w:ind w:left="708" w:firstLine="993"/>
        <w:jc w:val="both"/>
        <w:rPr>
          <w:rFonts w:ascii="Calibri" w:hAnsi="Calibri"/>
          <w:sz w:val="22"/>
        </w:rPr>
      </w:pPr>
    </w:p>
    <w:p w14:paraId="2F41F30D" w14:textId="77777777" w:rsidR="00F80BAD" w:rsidRDefault="00F80BAD" w:rsidP="00F80BAD">
      <w:pPr>
        <w:spacing w:before="60"/>
        <w:ind w:left="708" w:firstLine="993"/>
        <w:jc w:val="both"/>
        <w:rPr>
          <w:rFonts w:ascii="Calibri" w:hAnsi="Calibri"/>
          <w:sz w:val="22"/>
        </w:rPr>
      </w:pPr>
    </w:p>
    <w:p w14:paraId="1015FD16" w14:textId="77777777" w:rsidR="00F80BAD" w:rsidRDefault="00F80BAD" w:rsidP="00F80BAD">
      <w:pPr>
        <w:spacing w:before="60"/>
        <w:ind w:left="708" w:firstLine="993"/>
        <w:jc w:val="both"/>
        <w:rPr>
          <w:rFonts w:ascii="Calibri" w:hAnsi="Calibri"/>
          <w:sz w:val="22"/>
        </w:rPr>
      </w:pPr>
    </w:p>
    <w:p w14:paraId="369AF3C8" w14:textId="77777777" w:rsidR="00F80BAD" w:rsidRDefault="00F80BAD" w:rsidP="00F80BAD">
      <w:pPr>
        <w:spacing w:before="60"/>
        <w:ind w:left="708" w:firstLine="993"/>
        <w:jc w:val="both"/>
        <w:rPr>
          <w:rFonts w:ascii="Calibri" w:hAnsi="Calibri"/>
          <w:sz w:val="22"/>
        </w:rPr>
      </w:pPr>
    </w:p>
    <w:p w14:paraId="718721BC" w14:textId="77777777" w:rsidR="00F80BAD" w:rsidRDefault="00F80BAD" w:rsidP="00F80BAD">
      <w:pPr>
        <w:spacing w:before="60"/>
        <w:ind w:left="708" w:firstLine="993"/>
        <w:jc w:val="both"/>
        <w:rPr>
          <w:rFonts w:ascii="Calibri" w:hAnsi="Calibri"/>
          <w:sz w:val="22"/>
        </w:rPr>
      </w:pPr>
    </w:p>
    <w:p w14:paraId="68262095" w14:textId="77777777" w:rsidR="00F80BAD" w:rsidRDefault="00F80BAD" w:rsidP="00F80BAD">
      <w:pPr>
        <w:spacing w:before="60"/>
        <w:ind w:left="708" w:firstLine="993"/>
        <w:jc w:val="both"/>
        <w:rPr>
          <w:rFonts w:ascii="Calibri" w:hAnsi="Calibri"/>
          <w:sz w:val="22"/>
        </w:rPr>
      </w:pPr>
    </w:p>
    <w:p w14:paraId="19BCD490" w14:textId="77777777" w:rsidR="00F80BAD" w:rsidRDefault="00F80BAD" w:rsidP="00F80BAD">
      <w:pPr>
        <w:spacing w:before="60"/>
        <w:ind w:left="708" w:firstLine="993"/>
        <w:jc w:val="both"/>
        <w:rPr>
          <w:rFonts w:ascii="Calibri" w:hAnsi="Calibri"/>
          <w:sz w:val="22"/>
        </w:rPr>
      </w:pPr>
    </w:p>
    <w:p w14:paraId="7C336962" w14:textId="77777777" w:rsidR="00F80BAD" w:rsidRDefault="00F80BAD" w:rsidP="00F80BAD">
      <w:pPr>
        <w:spacing w:before="60"/>
        <w:ind w:left="708" w:firstLine="993"/>
        <w:jc w:val="both"/>
        <w:rPr>
          <w:rFonts w:ascii="Calibri" w:hAnsi="Calibri"/>
          <w:sz w:val="22"/>
        </w:rPr>
      </w:pPr>
    </w:p>
    <w:p w14:paraId="5B5EC2F8" w14:textId="77777777" w:rsidR="00F80BAD" w:rsidRDefault="00F80BAD" w:rsidP="00F80BAD">
      <w:pPr>
        <w:spacing w:before="60"/>
        <w:ind w:left="708" w:firstLine="993"/>
        <w:jc w:val="both"/>
        <w:rPr>
          <w:rFonts w:ascii="Calibri" w:hAnsi="Calibri"/>
          <w:sz w:val="22"/>
        </w:rPr>
      </w:pPr>
    </w:p>
    <w:p w14:paraId="5D6A935C" w14:textId="77777777" w:rsidR="00F80BAD" w:rsidRDefault="00F80BAD" w:rsidP="00F80BAD">
      <w:pPr>
        <w:spacing w:before="60"/>
        <w:ind w:left="708" w:firstLine="993"/>
        <w:jc w:val="both"/>
        <w:rPr>
          <w:rFonts w:ascii="Calibri" w:hAnsi="Calibri"/>
          <w:sz w:val="22"/>
        </w:rPr>
      </w:pPr>
    </w:p>
    <w:p w14:paraId="5CA42682" w14:textId="77777777" w:rsidR="00F80BAD" w:rsidRDefault="00F80BAD" w:rsidP="00F80BAD">
      <w:pPr>
        <w:spacing w:before="60"/>
        <w:ind w:left="708" w:firstLine="993"/>
        <w:jc w:val="both"/>
        <w:rPr>
          <w:rFonts w:ascii="Calibri" w:hAnsi="Calibri"/>
          <w:sz w:val="22"/>
        </w:rPr>
      </w:pPr>
    </w:p>
    <w:p w14:paraId="20662D42" w14:textId="77777777" w:rsidR="00F80BAD" w:rsidRDefault="00F80BAD" w:rsidP="00F80BAD">
      <w:pPr>
        <w:spacing w:before="60"/>
        <w:ind w:left="708" w:firstLine="993"/>
        <w:jc w:val="both"/>
        <w:rPr>
          <w:rFonts w:ascii="Calibri" w:hAnsi="Calibri"/>
          <w:sz w:val="22"/>
        </w:rPr>
      </w:pPr>
    </w:p>
    <w:p w14:paraId="0AE30343" w14:textId="77777777" w:rsidR="00F80BAD" w:rsidRDefault="00F80BAD" w:rsidP="00F80BAD">
      <w:pPr>
        <w:spacing w:before="60"/>
        <w:ind w:left="708" w:firstLine="993"/>
        <w:jc w:val="both"/>
        <w:rPr>
          <w:rFonts w:ascii="Calibri" w:hAnsi="Calibri"/>
          <w:sz w:val="22"/>
        </w:rPr>
      </w:pPr>
    </w:p>
    <w:p w14:paraId="4200E35A" w14:textId="77777777" w:rsidR="00F80BAD" w:rsidRDefault="00F80BAD" w:rsidP="00F80BAD">
      <w:pPr>
        <w:spacing w:before="60"/>
        <w:ind w:left="708" w:firstLine="993"/>
        <w:jc w:val="both"/>
        <w:rPr>
          <w:rFonts w:ascii="Calibri" w:hAnsi="Calibri"/>
          <w:sz w:val="22"/>
        </w:rPr>
      </w:pPr>
    </w:p>
    <w:p w14:paraId="371ECE82" w14:textId="77777777" w:rsidR="00F80BAD" w:rsidRDefault="00F80BAD" w:rsidP="00F80BAD">
      <w:pPr>
        <w:spacing w:before="60"/>
        <w:ind w:left="708" w:firstLine="993"/>
        <w:jc w:val="both"/>
        <w:rPr>
          <w:rFonts w:ascii="Calibri" w:hAnsi="Calibri"/>
          <w:sz w:val="22"/>
        </w:rPr>
      </w:pPr>
    </w:p>
    <w:p w14:paraId="33E530C3" w14:textId="77777777" w:rsidR="00F80BAD" w:rsidRDefault="00F80BAD" w:rsidP="00F80BAD">
      <w:pPr>
        <w:spacing w:before="60"/>
        <w:ind w:left="708" w:firstLine="993"/>
        <w:jc w:val="both"/>
        <w:rPr>
          <w:rFonts w:ascii="Calibri" w:hAnsi="Calibri"/>
          <w:sz w:val="22"/>
        </w:rPr>
      </w:pPr>
    </w:p>
    <w:p w14:paraId="7A8C7304" w14:textId="77777777" w:rsidR="00F80BAD" w:rsidRDefault="00F80BAD" w:rsidP="00F80BAD">
      <w:pPr>
        <w:spacing w:before="60"/>
        <w:ind w:left="708" w:firstLine="993"/>
        <w:jc w:val="both"/>
        <w:rPr>
          <w:rFonts w:ascii="Calibri" w:hAnsi="Calibri"/>
          <w:sz w:val="22"/>
        </w:rPr>
      </w:pPr>
    </w:p>
    <w:p w14:paraId="792559E9" w14:textId="77777777" w:rsidR="00F80BAD" w:rsidRDefault="00F80BAD" w:rsidP="00F80BAD">
      <w:pPr>
        <w:spacing w:before="60"/>
        <w:ind w:left="708" w:firstLine="993"/>
        <w:jc w:val="both"/>
        <w:rPr>
          <w:rFonts w:ascii="Calibri" w:hAnsi="Calibri"/>
          <w:sz w:val="22"/>
        </w:rPr>
      </w:pPr>
    </w:p>
    <w:p w14:paraId="28F72A6B" w14:textId="77777777" w:rsidR="00F80BAD" w:rsidRDefault="00F80BAD" w:rsidP="00F80BAD">
      <w:pPr>
        <w:spacing w:before="60"/>
        <w:ind w:left="708" w:firstLine="993"/>
        <w:jc w:val="both"/>
        <w:rPr>
          <w:rFonts w:ascii="Calibri" w:hAnsi="Calibri"/>
          <w:sz w:val="22"/>
        </w:rPr>
      </w:pPr>
    </w:p>
    <w:p w14:paraId="2D231E91" w14:textId="77777777" w:rsidR="00F80BAD" w:rsidRDefault="00F80BAD" w:rsidP="00F80BAD">
      <w:pPr>
        <w:spacing w:before="60"/>
        <w:ind w:left="708" w:firstLine="993"/>
        <w:jc w:val="both"/>
        <w:rPr>
          <w:rFonts w:ascii="Calibri" w:hAnsi="Calibri"/>
          <w:sz w:val="22"/>
        </w:rPr>
      </w:pPr>
    </w:p>
    <w:p w14:paraId="37587665" w14:textId="77777777" w:rsidR="00F80BAD" w:rsidRDefault="00F80BAD" w:rsidP="00F80BAD">
      <w:pPr>
        <w:spacing w:before="60"/>
        <w:ind w:left="708" w:firstLine="993"/>
        <w:jc w:val="both"/>
        <w:rPr>
          <w:rFonts w:ascii="Calibri" w:hAnsi="Calibri"/>
          <w:sz w:val="22"/>
        </w:rPr>
      </w:pPr>
    </w:p>
    <w:p w14:paraId="57C2D2BD" w14:textId="77777777" w:rsidR="00F80BAD" w:rsidRDefault="00F80BAD" w:rsidP="00F80BAD">
      <w:pPr>
        <w:spacing w:before="60"/>
        <w:ind w:left="708" w:firstLine="993"/>
        <w:jc w:val="both"/>
        <w:rPr>
          <w:rFonts w:ascii="Calibri" w:hAnsi="Calibri"/>
          <w:sz w:val="22"/>
        </w:rPr>
      </w:pPr>
    </w:p>
    <w:p w14:paraId="681B7287" w14:textId="77777777" w:rsidR="00F80BAD" w:rsidRDefault="00F80BAD" w:rsidP="00F80BAD">
      <w:pPr>
        <w:spacing w:before="60"/>
        <w:ind w:left="708" w:firstLine="993"/>
        <w:jc w:val="both"/>
        <w:rPr>
          <w:rFonts w:ascii="Calibri" w:hAnsi="Calibri"/>
          <w:sz w:val="22"/>
        </w:rPr>
      </w:pPr>
    </w:p>
    <w:p w14:paraId="00058508" w14:textId="77777777" w:rsidR="00F80BAD" w:rsidRDefault="00F80BAD" w:rsidP="00F80BAD">
      <w:pPr>
        <w:spacing w:before="60"/>
        <w:ind w:left="708" w:firstLine="993"/>
        <w:jc w:val="both"/>
        <w:rPr>
          <w:rFonts w:ascii="Calibri" w:hAnsi="Calibri"/>
          <w:sz w:val="22"/>
        </w:rPr>
      </w:pPr>
    </w:p>
    <w:p w14:paraId="6ECD2B2B" w14:textId="77777777" w:rsidR="00F80BAD" w:rsidRDefault="00F80BAD" w:rsidP="00F80BAD">
      <w:pPr>
        <w:spacing w:before="60"/>
        <w:ind w:left="708" w:firstLine="993"/>
        <w:jc w:val="both"/>
        <w:rPr>
          <w:rFonts w:ascii="Calibri" w:hAnsi="Calibri"/>
          <w:sz w:val="22"/>
        </w:rPr>
      </w:pPr>
    </w:p>
    <w:p w14:paraId="4FFDF15B" w14:textId="77777777" w:rsidR="00F80BAD" w:rsidRDefault="00F80BAD" w:rsidP="00F80BAD">
      <w:pPr>
        <w:spacing w:before="60"/>
        <w:ind w:left="708" w:firstLine="993"/>
        <w:jc w:val="both"/>
        <w:rPr>
          <w:rFonts w:ascii="Calibri" w:hAnsi="Calibri"/>
          <w:sz w:val="22"/>
        </w:rPr>
      </w:pPr>
    </w:p>
    <w:p w14:paraId="5C210480" w14:textId="77777777" w:rsidR="00F80BAD" w:rsidRDefault="00F80BAD" w:rsidP="00F80BAD">
      <w:pPr>
        <w:spacing w:before="60"/>
        <w:ind w:left="708" w:firstLine="993"/>
        <w:jc w:val="both"/>
        <w:rPr>
          <w:rFonts w:ascii="Calibri" w:hAnsi="Calibri"/>
          <w:sz w:val="22"/>
        </w:rPr>
      </w:pPr>
    </w:p>
    <w:p w14:paraId="79B69789" w14:textId="77777777" w:rsidR="00F80BAD" w:rsidRDefault="00F80BAD" w:rsidP="00F80BAD">
      <w:pPr>
        <w:spacing w:before="60"/>
        <w:ind w:left="708" w:firstLine="993"/>
        <w:jc w:val="both"/>
        <w:rPr>
          <w:rFonts w:ascii="Calibri" w:hAnsi="Calibri"/>
          <w:sz w:val="22"/>
        </w:rPr>
      </w:pPr>
    </w:p>
    <w:p w14:paraId="6CE05854" w14:textId="77777777" w:rsidR="00F80BAD" w:rsidRDefault="00F80BAD" w:rsidP="00F80BAD">
      <w:pPr>
        <w:spacing w:before="60"/>
        <w:ind w:left="708" w:firstLine="993"/>
        <w:jc w:val="both"/>
        <w:rPr>
          <w:rFonts w:ascii="Calibri" w:hAnsi="Calibri"/>
          <w:sz w:val="22"/>
        </w:rPr>
      </w:pPr>
    </w:p>
    <w:p w14:paraId="75A98E91" w14:textId="77777777" w:rsidR="00F80BAD" w:rsidRDefault="00F80BAD" w:rsidP="00F80BAD">
      <w:pPr>
        <w:spacing w:before="60"/>
        <w:ind w:left="708" w:firstLine="993"/>
        <w:jc w:val="both"/>
        <w:rPr>
          <w:rFonts w:ascii="Calibri" w:hAnsi="Calibri"/>
          <w:sz w:val="22"/>
        </w:rPr>
      </w:pPr>
    </w:p>
    <w:p w14:paraId="04CF3ADA" w14:textId="77777777" w:rsidR="00F80BAD" w:rsidRDefault="00F80BAD" w:rsidP="00F80BAD">
      <w:pPr>
        <w:spacing w:before="60"/>
        <w:ind w:left="708" w:firstLine="993"/>
        <w:jc w:val="both"/>
        <w:rPr>
          <w:rFonts w:ascii="Calibri" w:hAnsi="Calibri"/>
          <w:sz w:val="22"/>
        </w:rPr>
      </w:pPr>
    </w:p>
    <w:p w14:paraId="5D5069A1" w14:textId="77777777" w:rsidR="00F80BAD" w:rsidRDefault="00F80BAD" w:rsidP="00F80BAD">
      <w:pPr>
        <w:jc w:val="right"/>
        <w:rPr>
          <w:rFonts w:ascii="Arial" w:hAnsi="Arial" w:cs="Arial"/>
          <w:bCs/>
          <w:sz w:val="22"/>
          <w:szCs w:val="18"/>
        </w:rPr>
      </w:pPr>
      <w:r>
        <w:rPr>
          <w:rFonts w:ascii="Arial" w:hAnsi="Arial" w:cs="Arial"/>
          <w:bCs/>
          <w:sz w:val="22"/>
          <w:szCs w:val="18"/>
        </w:rPr>
        <w:br w:type="page"/>
      </w:r>
    </w:p>
    <w:p w14:paraId="1D117F82" w14:textId="4092DDB6" w:rsidR="00F80BAD" w:rsidRPr="00E324FD" w:rsidRDefault="00F80BAD" w:rsidP="00F80BAD">
      <w:pPr>
        <w:jc w:val="right"/>
        <w:rPr>
          <w:rFonts w:ascii="Arial" w:hAnsi="Arial" w:cs="Arial"/>
          <w:bCs/>
          <w:sz w:val="18"/>
          <w:szCs w:val="18"/>
        </w:rPr>
      </w:pPr>
      <w:r w:rsidRPr="00E324FD">
        <w:rPr>
          <w:rFonts w:ascii="Arial" w:hAnsi="Arial" w:cs="Arial"/>
          <w:bCs/>
          <w:sz w:val="22"/>
          <w:szCs w:val="18"/>
        </w:rPr>
        <w:lastRenderedPageBreak/>
        <w:t>Příloha č. 2</w:t>
      </w:r>
    </w:p>
    <w:p w14:paraId="43556E8D" w14:textId="77777777" w:rsidR="00F80BAD" w:rsidRPr="00384685" w:rsidRDefault="00F80BAD" w:rsidP="00F80BAD">
      <w:pPr>
        <w:pStyle w:val="Nadpis1"/>
        <w:rPr>
          <w:rFonts w:cs="Arial"/>
        </w:rPr>
      </w:pPr>
    </w:p>
    <w:p w14:paraId="3F7EE646" w14:textId="77777777" w:rsidR="00F80BAD" w:rsidRPr="00384685" w:rsidRDefault="00F80BAD" w:rsidP="00F80BAD">
      <w:pPr>
        <w:pStyle w:val="Nadpis1"/>
        <w:rPr>
          <w:rFonts w:cs="Arial"/>
        </w:rPr>
      </w:pPr>
      <w:r w:rsidRPr="00384685">
        <w:rPr>
          <w:rFonts w:cs="Arial"/>
        </w:rPr>
        <w:t>Prohlášení odpovědného zástupce externí osoby</w:t>
      </w:r>
    </w:p>
    <w:p w14:paraId="0254D71D" w14:textId="77777777" w:rsidR="00F80BAD" w:rsidRPr="00384685" w:rsidRDefault="00F80BAD" w:rsidP="00F80BAD">
      <w:pPr>
        <w:jc w:val="center"/>
        <w:rPr>
          <w:rFonts w:ascii="Arial" w:hAnsi="Arial" w:cs="Arial"/>
          <w:b/>
        </w:rPr>
      </w:pPr>
    </w:p>
    <w:p w14:paraId="0BCD122F" w14:textId="77777777" w:rsidR="00F80BAD" w:rsidRPr="00131C29" w:rsidRDefault="00F80BAD" w:rsidP="00F80BAD">
      <w:pPr>
        <w:pStyle w:val="Zkladntext2"/>
        <w:spacing w:line="240" w:lineRule="auto"/>
        <w:jc w:val="both"/>
        <w:rPr>
          <w:rFonts w:ascii="Arial" w:hAnsi="Arial" w:cs="Arial"/>
          <w:sz w:val="20"/>
        </w:rPr>
      </w:pPr>
      <w:r w:rsidRPr="00131C29">
        <w:rPr>
          <w:rFonts w:ascii="Arial" w:hAnsi="Arial" w:cs="Arial"/>
          <w:sz w:val="20"/>
        </w:rPr>
        <w:t xml:space="preserve">Jsem poučen o nebezpečí a seznámen s riziky a opatřeními při práci ve </w:t>
      </w:r>
      <w:r w:rsidRPr="00131C29">
        <w:rPr>
          <w:rFonts w:ascii="Arial" w:hAnsi="Arial" w:cs="Arial"/>
          <w:sz w:val="20"/>
          <w:szCs w:val="22"/>
        </w:rPr>
        <w:t>Společnosti DPOV, a.s.</w:t>
      </w:r>
      <w:r w:rsidRPr="00131C29">
        <w:rPr>
          <w:rFonts w:ascii="Arial" w:hAnsi="Arial" w:cs="Arial"/>
          <w:sz w:val="20"/>
        </w:rPr>
        <w:t xml:space="preserve"> a jejích provozních zařízeních, důsledky vyplývajícími z nedodržení platných předpisů a byl jsem poučen o chování dle platných pravidel a zásad v oblasti BOZP, PO a ochrany ŽP (viz Příloha č. 1 obchodní smlouvy).</w:t>
      </w:r>
    </w:p>
    <w:p w14:paraId="553F53B7" w14:textId="77777777" w:rsidR="00F80BAD" w:rsidRPr="00131C29" w:rsidRDefault="00F80BAD" w:rsidP="00F80BAD">
      <w:pPr>
        <w:spacing w:after="120"/>
        <w:jc w:val="both"/>
        <w:rPr>
          <w:rFonts w:ascii="Arial" w:hAnsi="Arial" w:cs="Arial"/>
          <w:sz w:val="20"/>
        </w:rPr>
      </w:pPr>
      <w:r w:rsidRPr="00131C29">
        <w:rPr>
          <w:rFonts w:ascii="Arial" w:hAnsi="Arial" w:cs="Arial"/>
          <w:sz w:val="20"/>
        </w:rPr>
        <w:t>Zavazuji se dodržovat bezpečnostní předpisy a dodržovat odpovídající bezpečnostní opatření v aktuálních podmínkách.</w:t>
      </w:r>
    </w:p>
    <w:p w14:paraId="797B7E9E" w14:textId="77777777" w:rsidR="00F80BAD" w:rsidRPr="00131C29" w:rsidRDefault="00F80BAD" w:rsidP="00F80BAD">
      <w:pPr>
        <w:jc w:val="both"/>
        <w:rPr>
          <w:rFonts w:ascii="Arial" w:hAnsi="Arial" w:cs="Arial"/>
          <w:sz w:val="20"/>
        </w:rPr>
      </w:pPr>
      <w:r w:rsidRPr="00131C29">
        <w:rPr>
          <w:rFonts w:ascii="Arial" w:hAnsi="Arial" w:cs="Arial"/>
          <w:sz w:val="20"/>
        </w:rPr>
        <w:t>Zavazuji se jako místně zodpovědný, event. jako pověřený zástupce externí osoby</w:t>
      </w:r>
      <w:r>
        <w:rPr>
          <w:rFonts w:ascii="Arial" w:hAnsi="Arial" w:cs="Arial"/>
          <w:sz w:val="20"/>
        </w:rPr>
        <w:t>,</w:t>
      </w:r>
      <w:r w:rsidRPr="00131C29">
        <w:rPr>
          <w:rFonts w:ascii="Arial" w:hAnsi="Arial" w:cs="Arial"/>
          <w:sz w:val="20"/>
        </w:rPr>
        <w:t xml:space="preserve"> mně svěřené zaměstnance a další osoby ve výše uvedeném smyslu prokazatelně proškolit.</w:t>
      </w:r>
    </w:p>
    <w:p w14:paraId="11B55A94" w14:textId="77777777" w:rsidR="00F80BAD" w:rsidRPr="00384685" w:rsidRDefault="00F80BAD" w:rsidP="00F80BAD">
      <w:pPr>
        <w:ind w:firstLine="720"/>
        <w:jc w:val="both"/>
        <w:rPr>
          <w:rFonts w:ascii="Arial" w:hAnsi="Arial" w:cs="Arial"/>
          <w:sz w:val="20"/>
        </w:rPr>
      </w:pPr>
    </w:p>
    <w:p w14:paraId="756097E2" w14:textId="77777777" w:rsidR="00F80BAD" w:rsidRPr="00131C29" w:rsidRDefault="00F80BAD" w:rsidP="00F80BAD">
      <w:pPr>
        <w:jc w:val="both"/>
        <w:rPr>
          <w:rFonts w:ascii="Arial" w:hAnsi="Arial" w:cs="Arial"/>
          <w:i/>
          <w:sz w:val="20"/>
        </w:rPr>
      </w:pPr>
    </w:p>
    <w:p w14:paraId="15AFBB2E" w14:textId="77777777" w:rsidR="00F80BAD" w:rsidRPr="00131C29" w:rsidRDefault="00F80BAD" w:rsidP="00F80BAD">
      <w:pPr>
        <w:jc w:val="both"/>
        <w:rPr>
          <w:rFonts w:ascii="Arial" w:hAnsi="Arial" w:cs="Arial"/>
          <w:i/>
          <w:sz w:val="20"/>
        </w:rPr>
      </w:pPr>
    </w:p>
    <w:p w14:paraId="11AC93C7" w14:textId="77777777" w:rsidR="00F80BAD" w:rsidRPr="00131C29" w:rsidRDefault="00F80BAD" w:rsidP="00F80BAD">
      <w:pPr>
        <w:jc w:val="both"/>
        <w:rPr>
          <w:rFonts w:ascii="Arial" w:hAnsi="Arial" w:cs="Arial"/>
          <w:i/>
          <w:sz w:val="20"/>
        </w:rPr>
      </w:pPr>
    </w:p>
    <w:p w14:paraId="24ADF862" w14:textId="77777777" w:rsidR="00F80BAD" w:rsidRPr="00131C29" w:rsidRDefault="00F80BAD" w:rsidP="00F80BAD">
      <w:pPr>
        <w:jc w:val="both"/>
        <w:rPr>
          <w:rFonts w:ascii="Arial" w:hAnsi="Arial" w:cs="Arial"/>
          <w:i/>
          <w:sz w:val="20"/>
        </w:rPr>
      </w:pPr>
    </w:p>
    <w:p w14:paraId="411E9F31" w14:textId="77777777" w:rsidR="00F80BAD" w:rsidRPr="00131C29" w:rsidRDefault="00F80BAD" w:rsidP="00F80BAD">
      <w:pPr>
        <w:jc w:val="both"/>
        <w:rPr>
          <w:rFonts w:ascii="Arial" w:hAnsi="Arial" w:cs="Arial"/>
          <w:i/>
          <w:sz w:val="20"/>
        </w:rPr>
      </w:pPr>
    </w:p>
    <w:p w14:paraId="4ECE019A"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Za externí osobu:</w:t>
      </w:r>
      <w:r w:rsidRPr="00131C29">
        <w:rPr>
          <w:rFonts w:ascii="Arial" w:hAnsi="Arial" w:cs="Arial"/>
          <w:i/>
          <w:sz w:val="20"/>
        </w:rPr>
        <w:tab/>
      </w:r>
      <w:r w:rsidRPr="00384685">
        <w:rPr>
          <w:rFonts w:ascii="Arial" w:hAnsi="Arial" w:cs="Arial"/>
          <w:i/>
          <w:sz w:val="20"/>
        </w:rPr>
        <w:t>………………….……………………………………………..………</w:t>
      </w:r>
    </w:p>
    <w:p w14:paraId="502052E0" w14:textId="77777777" w:rsidR="00F80BAD" w:rsidRPr="00384685" w:rsidRDefault="00F80BAD" w:rsidP="00F80BAD">
      <w:pPr>
        <w:tabs>
          <w:tab w:val="left" w:pos="5387"/>
        </w:tabs>
        <w:jc w:val="both"/>
        <w:rPr>
          <w:rFonts w:ascii="Arial" w:hAnsi="Arial" w:cs="Arial"/>
          <w:b/>
          <w:i/>
          <w:sz w:val="20"/>
        </w:rPr>
      </w:pPr>
      <w:r w:rsidRPr="00131C29">
        <w:rPr>
          <w:rFonts w:ascii="Arial" w:hAnsi="Arial" w:cs="Arial"/>
          <w:i/>
          <w:sz w:val="20"/>
        </w:rPr>
        <w:tab/>
        <w:t>(obchodní firma, sídlo, IČ)</w:t>
      </w:r>
    </w:p>
    <w:p w14:paraId="031844BA" w14:textId="77777777" w:rsidR="00F80BAD" w:rsidRPr="00131C29" w:rsidRDefault="00F80BAD" w:rsidP="00F80BAD">
      <w:pPr>
        <w:jc w:val="both"/>
        <w:rPr>
          <w:rFonts w:ascii="Arial" w:hAnsi="Arial" w:cs="Arial"/>
          <w:b/>
          <w:i/>
          <w:sz w:val="20"/>
        </w:rPr>
      </w:pPr>
    </w:p>
    <w:p w14:paraId="551155E2" w14:textId="77777777" w:rsidR="00F80BAD" w:rsidRPr="00131C29" w:rsidRDefault="00F80BAD" w:rsidP="00F80BAD">
      <w:pPr>
        <w:jc w:val="both"/>
        <w:rPr>
          <w:rFonts w:ascii="Arial" w:hAnsi="Arial" w:cs="Arial"/>
          <w:b/>
          <w:i/>
          <w:sz w:val="20"/>
        </w:rPr>
      </w:pPr>
    </w:p>
    <w:p w14:paraId="15188F6E" w14:textId="77777777" w:rsidR="00F80BAD" w:rsidRPr="00131C29" w:rsidRDefault="00F80BAD" w:rsidP="00F80BAD">
      <w:pPr>
        <w:jc w:val="both"/>
        <w:rPr>
          <w:rFonts w:ascii="Arial" w:hAnsi="Arial" w:cs="Arial"/>
          <w:b/>
          <w:i/>
          <w:sz w:val="20"/>
        </w:rPr>
      </w:pPr>
    </w:p>
    <w:p w14:paraId="6A432EA6" w14:textId="77777777" w:rsidR="00F80BAD" w:rsidRPr="00131C29" w:rsidRDefault="00F80BAD" w:rsidP="00F80BAD">
      <w:pPr>
        <w:jc w:val="both"/>
        <w:rPr>
          <w:rFonts w:ascii="Arial" w:hAnsi="Arial" w:cs="Arial"/>
          <w:b/>
          <w:i/>
          <w:sz w:val="20"/>
        </w:rPr>
      </w:pPr>
    </w:p>
    <w:p w14:paraId="2E617F48"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Odpovědný zástupce externí osoby:</w:t>
      </w:r>
      <w:r w:rsidRPr="00131C29">
        <w:rPr>
          <w:rFonts w:ascii="Arial" w:hAnsi="Arial" w:cs="Arial"/>
          <w:b/>
          <w:i/>
          <w:sz w:val="20"/>
        </w:rPr>
        <w:tab/>
      </w:r>
      <w:r w:rsidRPr="00131C29">
        <w:rPr>
          <w:rFonts w:ascii="Arial" w:hAnsi="Arial" w:cs="Arial"/>
          <w:i/>
          <w:sz w:val="20"/>
        </w:rPr>
        <w:t>…………………………….………………..…………………....…....</w:t>
      </w:r>
    </w:p>
    <w:p w14:paraId="6D5CB2FD" w14:textId="77777777" w:rsidR="00F80BAD" w:rsidRPr="00131C29" w:rsidRDefault="00F80BAD" w:rsidP="00F80BAD">
      <w:pPr>
        <w:tabs>
          <w:tab w:val="left" w:pos="5387"/>
        </w:tabs>
        <w:jc w:val="both"/>
        <w:rPr>
          <w:rFonts w:ascii="Arial" w:hAnsi="Arial" w:cs="Arial"/>
          <w:i/>
          <w:sz w:val="20"/>
        </w:rPr>
      </w:pPr>
      <w:r w:rsidRPr="00131C29">
        <w:rPr>
          <w:rFonts w:ascii="Arial" w:hAnsi="Arial" w:cs="Arial"/>
          <w:i/>
          <w:sz w:val="20"/>
        </w:rPr>
        <w:tab/>
        <w:t>(jméno, podpis, datum)</w:t>
      </w:r>
    </w:p>
    <w:p w14:paraId="184B78D7" w14:textId="77777777" w:rsidR="00F80BAD" w:rsidRPr="00384685" w:rsidRDefault="00F80BAD" w:rsidP="00F80BAD">
      <w:pPr>
        <w:jc w:val="both"/>
        <w:rPr>
          <w:rFonts w:ascii="Arial" w:hAnsi="Arial" w:cs="Arial"/>
          <w:b/>
          <w:i/>
          <w:sz w:val="20"/>
        </w:rPr>
      </w:pPr>
    </w:p>
    <w:p w14:paraId="22679D5C" w14:textId="77777777" w:rsidR="00F80BAD" w:rsidRPr="00131C29" w:rsidRDefault="00F80BAD" w:rsidP="00F80BAD">
      <w:pPr>
        <w:jc w:val="both"/>
        <w:rPr>
          <w:rFonts w:ascii="Arial" w:hAnsi="Arial" w:cs="Arial"/>
          <w:i/>
          <w:sz w:val="20"/>
        </w:rPr>
      </w:pPr>
    </w:p>
    <w:p w14:paraId="7C0C904F" w14:textId="77777777" w:rsidR="00F80BAD" w:rsidRPr="00131C29" w:rsidRDefault="00F80BAD" w:rsidP="00F80BAD">
      <w:pPr>
        <w:jc w:val="both"/>
        <w:rPr>
          <w:rFonts w:ascii="Arial" w:hAnsi="Arial" w:cs="Arial"/>
          <w:i/>
          <w:sz w:val="20"/>
        </w:rPr>
      </w:pPr>
    </w:p>
    <w:p w14:paraId="09092841" w14:textId="77777777" w:rsidR="00F80BAD" w:rsidRPr="00131C29" w:rsidRDefault="00F80BAD" w:rsidP="00F80BAD">
      <w:pPr>
        <w:jc w:val="both"/>
        <w:rPr>
          <w:rFonts w:ascii="Arial" w:hAnsi="Arial" w:cs="Arial"/>
          <w:i/>
          <w:sz w:val="20"/>
        </w:rPr>
      </w:pPr>
    </w:p>
    <w:p w14:paraId="3F59FB56" w14:textId="77777777" w:rsidR="00F80BAD" w:rsidRPr="00131C29" w:rsidRDefault="00F80BAD" w:rsidP="00F80BAD">
      <w:pPr>
        <w:jc w:val="both"/>
        <w:rPr>
          <w:rFonts w:ascii="Arial" w:hAnsi="Arial" w:cs="Arial"/>
          <w:i/>
          <w:sz w:val="20"/>
        </w:rPr>
      </w:pPr>
      <w:r w:rsidRPr="00131C29">
        <w:rPr>
          <w:rFonts w:ascii="Arial" w:hAnsi="Arial" w:cs="Arial"/>
          <w:b/>
          <w:i/>
          <w:sz w:val="20"/>
        </w:rPr>
        <w:t>Potvrzení o seznámení odpovědného zástupce externí osoby s platnými interními předpisy včetně písemné informace o rizicích a přijatých opatření, konkrétními místními podmínkami a specifickými riziky v oblasti BOZP, PO a ŽP (potvrzuje odpovědný zaměstnanec Společnosti DPOV, a.s.):</w:t>
      </w:r>
      <w:r w:rsidRPr="00131C29">
        <w:rPr>
          <w:rFonts w:ascii="Arial" w:hAnsi="Arial" w:cs="Arial"/>
          <w:i/>
          <w:sz w:val="20"/>
        </w:rPr>
        <w:t xml:space="preserve"> </w:t>
      </w:r>
    </w:p>
    <w:p w14:paraId="7A0BF525" w14:textId="77777777" w:rsidR="00F80BAD" w:rsidRPr="00131C29" w:rsidRDefault="00F80BAD" w:rsidP="00F80BAD">
      <w:pPr>
        <w:rPr>
          <w:rFonts w:ascii="Arial" w:hAnsi="Arial" w:cs="Arial"/>
          <w:i/>
          <w:sz w:val="20"/>
        </w:rPr>
      </w:pPr>
    </w:p>
    <w:p w14:paraId="37C883A7" w14:textId="77777777" w:rsidR="00F80BAD" w:rsidRPr="00131C29" w:rsidRDefault="00F80BAD" w:rsidP="00F80BAD">
      <w:pPr>
        <w:rPr>
          <w:rFonts w:ascii="Arial" w:hAnsi="Arial" w:cs="Arial"/>
          <w:i/>
          <w:sz w:val="20"/>
        </w:rPr>
      </w:pPr>
    </w:p>
    <w:p w14:paraId="226F7736" w14:textId="77777777" w:rsidR="00F80BAD" w:rsidRPr="00131C29" w:rsidRDefault="00F80BAD" w:rsidP="00F80BAD">
      <w:pPr>
        <w:rPr>
          <w:rFonts w:ascii="Arial" w:hAnsi="Arial" w:cs="Arial"/>
          <w:i/>
          <w:sz w:val="20"/>
        </w:rPr>
      </w:pPr>
    </w:p>
    <w:p w14:paraId="293D086B" w14:textId="77777777" w:rsidR="00F80BAD" w:rsidRPr="00131C29" w:rsidRDefault="00F80BAD" w:rsidP="00F80BAD">
      <w:pPr>
        <w:rPr>
          <w:rFonts w:ascii="Arial" w:hAnsi="Arial" w:cs="Arial"/>
          <w:i/>
          <w:sz w:val="20"/>
        </w:rPr>
      </w:pPr>
    </w:p>
    <w:p w14:paraId="2578B462" w14:textId="77777777" w:rsidR="00F80BAD" w:rsidRPr="00131C29" w:rsidRDefault="00F80BAD" w:rsidP="00F80BAD">
      <w:pPr>
        <w:jc w:val="both"/>
        <w:rPr>
          <w:rFonts w:ascii="Arial" w:hAnsi="Arial" w:cs="Arial"/>
          <w:i/>
          <w:sz w:val="20"/>
        </w:rPr>
      </w:pPr>
    </w:p>
    <w:p w14:paraId="22ACE055" w14:textId="77777777" w:rsidR="00F80BAD" w:rsidRPr="00131C29" w:rsidRDefault="00F80BAD" w:rsidP="00F80BAD">
      <w:pPr>
        <w:rPr>
          <w:rFonts w:ascii="Arial" w:hAnsi="Arial" w:cs="Arial"/>
          <w:b/>
          <w:i/>
          <w:sz w:val="20"/>
        </w:rPr>
      </w:pPr>
      <w:r w:rsidRPr="00131C29">
        <w:rPr>
          <w:rFonts w:ascii="Arial" w:hAnsi="Arial" w:cs="Arial"/>
          <w:b/>
          <w:i/>
          <w:sz w:val="20"/>
        </w:rPr>
        <w:t xml:space="preserve">Za Společnost DPOV, a.s.:        </w:t>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t xml:space="preserve">       </w:t>
      </w:r>
    </w:p>
    <w:p w14:paraId="5D26D05A" w14:textId="77777777" w:rsidR="00F80BAD" w:rsidRPr="00131C29" w:rsidRDefault="00F80BAD" w:rsidP="00F80BAD">
      <w:pPr>
        <w:rPr>
          <w:rFonts w:ascii="Arial" w:hAnsi="Arial" w:cs="Arial"/>
          <w:b/>
          <w:i/>
          <w:sz w:val="20"/>
        </w:rPr>
      </w:pPr>
    </w:p>
    <w:p w14:paraId="351404BB" w14:textId="77777777" w:rsidR="00F80BAD" w:rsidRPr="00131C29" w:rsidRDefault="00F80BAD" w:rsidP="00F80BAD">
      <w:pPr>
        <w:ind w:left="3740" w:firstLine="170"/>
        <w:rPr>
          <w:rFonts w:ascii="Arial" w:hAnsi="Arial" w:cs="Arial"/>
          <w:i/>
          <w:sz w:val="20"/>
        </w:rPr>
      </w:pPr>
      <w:r w:rsidRPr="00131C29">
        <w:rPr>
          <w:rFonts w:ascii="Arial" w:hAnsi="Arial" w:cs="Arial"/>
          <w:i/>
          <w:sz w:val="20"/>
        </w:rPr>
        <w:t>…………………………………………………….………………….….</w:t>
      </w:r>
    </w:p>
    <w:p w14:paraId="5C065352" w14:textId="77777777" w:rsidR="00F80BAD" w:rsidRPr="00131C29" w:rsidRDefault="00F80BAD" w:rsidP="00F80BAD">
      <w:pPr>
        <w:tabs>
          <w:tab w:val="left" w:pos="5245"/>
        </w:tabs>
        <w:rPr>
          <w:rFonts w:ascii="Arial" w:hAnsi="Arial" w:cs="Arial"/>
          <w:i/>
          <w:sz w:val="20"/>
        </w:rPr>
      </w:pPr>
      <w:r w:rsidRPr="00131C29">
        <w:rPr>
          <w:rFonts w:ascii="Arial" w:hAnsi="Arial" w:cs="Arial"/>
          <w:i/>
          <w:sz w:val="20"/>
        </w:rPr>
        <w:tab/>
        <w:t>(jméno, podpis, datum školení)</w:t>
      </w:r>
    </w:p>
    <w:p w14:paraId="79B76560" w14:textId="77777777" w:rsidR="00F80BAD" w:rsidRPr="00384685" w:rsidRDefault="00F80BAD" w:rsidP="00F80BAD">
      <w:pPr>
        <w:jc w:val="both"/>
        <w:rPr>
          <w:rFonts w:ascii="Arial" w:hAnsi="Arial" w:cs="Arial"/>
          <w:i/>
          <w:sz w:val="20"/>
        </w:rPr>
      </w:pPr>
    </w:p>
    <w:p w14:paraId="0BB905FF" w14:textId="77777777" w:rsidR="00F80BAD" w:rsidRPr="00131C29" w:rsidRDefault="00F80BAD" w:rsidP="00F80BAD">
      <w:pPr>
        <w:jc w:val="both"/>
        <w:rPr>
          <w:rFonts w:ascii="Arial" w:hAnsi="Arial" w:cs="Arial"/>
          <w:i/>
          <w:sz w:val="20"/>
        </w:rPr>
      </w:pPr>
    </w:p>
    <w:p w14:paraId="5427AD53" w14:textId="77777777" w:rsidR="00F80BAD" w:rsidRPr="00131C29" w:rsidRDefault="00F80BAD" w:rsidP="00F80BAD">
      <w:pPr>
        <w:jc w:val="both"/>
        <w:rPr>
          <w:rFonts w:ascii="Arial" w:hAnsi="Arial" w:cs="Arial"/>
          <w:i/>
          <w:sz w:val="20"/>
        </w:rPr>
      </w:pPr>
    </w:p>
    <w:p w14:paraId="11313102" w14:textId="77777777" w:rsidR="00F80BAD" w:rsidRPr="00131C29" w:rsidRDefault="00F80BAD" w:rsidP="00F80BAD">
      <w:pPr>
        <w:jc w:val="both"/>
        <w:rPr>
          <w:rFonts w:ascii="Arial" w:hAnsi="Arial" w:cs="Arial"/>
          <w:i/>
          <w:sz w:val="20"/>
        </w:rPr>
      </w:pPr>
    </w:p>
    <w:p w14:paraId="2731C3C3" w14:textId="77777777" w:rsidR="00F80BAD" w:rsidRPr="00131C29" w:rsidRDefault="00F80BAD" w:rsidP="00F80BAD">
      <w:pPr>
        <w:rPr>
          <w:rFonts w:ascii="Arial" w:hAnsi="Arial" w:cs="Arial"/>
        </w:rPr>
      </w:pPr>
    </w:p>
    <w:p w14:paraId="3B2FE5DC" w14:textId="77777777" w:rsidR="00F80BAD" w:rsidRPr="00E83407" w:rsidRDefault="00F80BAD" w:rsidP="00F80BAD">
      <w:pPr>
        <w:spacing w:before="60"/>
        <w:ind w:left="708" w:firstLine="993"/>
        <w:jc w:val="both"/>
        <w:rPr>
          <w:rFonts w:ascii="Calibri" w:hAnsi="Calibri"/>
          <w:sz w:val="22"/>
        </w:rPr>
      </w:pPr>
    </w:p>
    <w:p w14:paraId="053503DE" w14:textId="77777777" w:rsidR="0053529C" w:rsidRPr="009C0DCD" w:rsidRDefault="0053529C" w:rsidP="002A4EBF">
      <w:pPr>
        <w:spacing w:before="60"/>
        <w:jc w:val="both"/>
        <w:rPr>
          <w:rFonts w:ascii="Calibri" w:hAnsi="Calibri" w:cs="Calibri"/>
          <w:sz w:val="22"/>
          <w:szCs w:val="22"/>
        </w:rPr>
      </w:pPr>
    </w:p>
    <w:sectPr w:rsidR="0053529C" w:rsidRPr="009C0DCD" w:rsidSect="00D06B22">
      <w:headerReference w:type="default" r:id="rId12"/>
      <w:footerReference w:type="default" r:id="rId13"/>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1089A" w14:textId="77777777" w:rsidR="006D27CF" w:rsidRDefault="006D27CF">
      <w:r>
        <w:separator/>
      </w:r>
    </w:p>
  </w:endnote>
  <w:endnote w:type="continuationSeparator" w:id="0">
    <w:p w14:paraId="6149BF87" w14:textId="77777777" w:rsidR="006D27CF" w:rsidRDefault="006D27CF">
      <w:r>
        <w:continuationSeparator/>
      </w:r>
    </w:p>
  </w:endnote>
  <w:endnote w:type="continuationNotice" w:id="1">
    <w:p w14:paraId="37DAEAD5" w14:textId="77777777" w:rsidR="006D27CF" w:rsidRDefault="006D27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1F07B" w14:textId="77777777" w:rsidR="00F80BAD" w:rsidRDefault="00F80BAD" w:rsidP="00494EE0">
    <w:pPr>
      <w:pStyle w:val="Zpat"/>
      <w:jc w:val="right"/>
      <w:rPr>
        <w:sz w:val="16"/>
      </w:rPr>
    </w:pPr>
    <w:r>
      <w:rPr>
        <w:sz w:val="16"/>
      </w:rPr>
      <w:t xml:space="preserve">Strana </w:t>
    </w:r>
    <w:r>
      <w:rPr>
        <w:rStyle w:val="slostrnky"/>
      </w:rPr>
      <w:fldChar w:fldCharType="begin"/>
    </w:r>
    <w:r>
      <w:rPr>
        <w:rStyle w:val="slostrnky"/>
      </w:rPr>
      <w:instrText xml:space="preserve"> PAGE </w:instrText>
    </w:r>
    <w:r>
      <w:rPr>
        <w:rStyle w:val="slostrnky"/>
      </w:rPr>
      <w:fldChar w:fldCharType="separate"/>
    </w:r>
    <w:r>
      <w:rPr>
        <w:rStyle w:val="slostrnky"/>
        <w:noProof/>
      </w:rPr>
      <w:t>1</w:t>
    </w:r>
    <w:r>
      <w:rPr>
        <w:rStyle w:val="slostrnky"/>
      </w:rPr>
      <w:fldChar w:fldCharType="end"/>
    </w:r>
    <w:r>
      <w:rPr>
        <w:rStyle w:val="slostrnky"/>
      </w:rPr>
      <w:t>/</w:t>
    </w:r>
    <w:r>
      <w:rPr>
        <w:rStyle w:val="slostrnky"/>
      </w:rPr>
      <w:fldChar w:fldCharType="begin"/>
    </w:r>
    <w:r>
      <w:rPr>
        <w:rStyle w:val="slostrnky"/>
      </w:rPr>
      <w:instrText xml:space="preserve"> NUMPAGES </w:instrText>
    </w:r>
    <w:r>
      <w:rPr>
        <w:rStyle w:val="slostrnky"/>
      </w:rPr>
      <w:fldChar w:fldCharType="separate"/>
    </w:r>
    <w:r>
      <w:rPr>
        <w:rStyle w:val="slostrnky"/>
        <w:noProof/>
      </w:rPr>
      <w:t>6</w:t>
    </w:r>
    <w:r>
      <w:rPr>
        <w:rStyle w:val="slostrnk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2C1A9" w14:textId="77777777" w:rsidR="00F80BAD" w:rsidRDefault="00F80BAD">
    <w:pPr>
      <w:pStyle w:val="Zpat"/>
      <w:jc w:val="right"/>
    </w:pPr>
    <w:r w:rsidRPr="00545B27">
      <w:rPr>
        <w:sz w:val="16"/>
      </w:rPr>
      <w:t>Str</w:t>
    </w:r>
    <w:r>
      <w:rPr>
        <w:sz w:val="16"/>
      </w:rPr>
      <w:t>an</w:t>
    </w:r>
    <w:r w:rsidRPr="00545B27">
      <w:rPr>
        <w:sz w:val="16"/>
      </w:rPr>
      <w:t xml:space="preserve">a </w:t>
    </w:r>
    <w:r w:rsidRPr="00545B27">
      <w:rPr>
        <w:szCs w:val="24"/>
      </w:rPr>
      <w:fldChar w:fldCharType="begin"/>
    </w:r>
    <w:r w:rsidRPr="00545B27">
      <w:rPr>
        <w:szCs w:val="24"/>
      </w:rPr>
      <w:instrText>PAGE</w:instrText>
    </w:r>
    <w:r w:rsidRPr="00545B27">
      <w:rPr>
        <w:szCs w:val="24"/>
      </w:rPr>
      <w:fldChar w:fldCharType="separate"/>
    </w:r>
    <w:r w:rsidRPr="00545B27">
      <w:rPr>
        <w:szCs w:val="24"/>
      </w:rPr>
      <w:t>2</w:t>
    </w:r>
    <w:r w:rsidRPr="00545B27">
      <w:rPr>
        <w:szCs w:val="24"/>
      </w:rPr>
      <w:fldChar w:fldCharType="end"/>
    </w:r>
    <w:r w:rsidRPr="00545B27">
      <w:rPr>
        <w:szCs w:val="24"/>
      </w:rPr>
      <w:t>/</w:t>
    </w:r>
    <w:r w:rsidRPr="00545B27">
      <w:rPr>
        <w:szCs w:val="24"/>
      </w:rPr>
      <w:fldChar w:fldCharType="begin"/>
    </w:r>
    <w:r w:rsidRPr="00545B27">
      <w:rPr>
        <w:szCs w:val="24"/>
      </w:rPr>
      <w:instrText>NUMPAGES</w:instrText>
    </w:r>
    <w:r w:rsidRPr="00545B27">
      <w:rPr>
        <w:szCs w:val="24"/>
      </w:rPr>
      <w:fldChar w:fldCharType="separate"/>
    </w:r>
    <w:r w:rsidRPr="00545B27">
      <w:rPr>
        <w:szCs w:val="24"/>
      </w:rPr>
      <w:t>2</w:t>
    </w:r>
    <w:r w:rsidRPr="00545B27">
      <w:rPr>
        <w:szCs w:val="24"/>
      </w:rPr>
      <w:fldChar w:fldCharType="end"/>
    </w:r>
  </w:p>
  <w:p w14:paraId="442C3002" w14:textId="77777777" w:rsidR="00F80BAD" w:rsidRDefault="00F80BAD" w:rsidP="00545B27">
    <w:pPr>
      <w:pStyle w:val="Zpat"/>
      <w:jc w:val="right"/>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20CF3" w14:textId="75342E13" w:rsidR="00F9349C" w:rsidRDefault="00F9349C" w:rsidP="002677D7">
    <w:pPr>
      <w:pStyle w:val="Zpat"/>
      <w:pBdr>
        <w:top w:val="thinThickSmallGap" w:sz="24" w:space="1" w:color="622423"/>
      </w:pBdr>
      <w:tabs>
        <w:tab w:val="clear" w:pos="4536"/>
      </w:tabs>
      <w:outlineLvl w:val="3"/>
      <w:rPr>
        <w:rFonts w:ascii="Cambria" w:hAnsi="Cambria"/>
        <w:b/>
      </w:rPr>
    </w:pPr>
    <w:r>
      <w:rPr>
        <w:rFonts w:ascii="Cambria" w:hAnsi="Cambria"/>
        <w:b/>
      </w:rPr>
      <w:tab/>
    </w:r>
  </w:p>
  <w:p w14:paraId="4417B40C" w14:textId="77777777" w:rsidR="00F9349C" w:rsidRPr="00AE7921" w:rsidRDefault="00F9349C" w:rsidP="002677D7">
    <w:pPr>
      <w:pStyle w:val="Zpat"/>
      <w:pBdr>
        <w:top w:val="thinThickSmallGap" w:sz="24" w:space="1" w:color="622423"/>
      </w:pBdr>
      <w:tabs>
        <w:tab w:val="clear" w:pos="4536"/>
      </w:tabs>
      <w:jc w:val="right"/>
      <w:outlineLvl w:val="3"/>
      <w:rPr>
        <w:rFonts w:ascii="Calibri" w:hAnsi="Calibri"/>
        <w:b/>
        <w:sz w:val="22"/>
      </w:rPr>
    </w:pPr>
    <w:r>
      <w:rPr>
        <w:noProof/>
      </w:rPr>
      <w:drawing>
        <wp:anchor distT="0" distB="0" distL="114300" distR="114300" simplePos="0" relativeHeight="251657728" behindDoc="0" locked="0" layoutInCell="1" allowOverlap="1" wp14:anchorId="600A56E4" wp14:editId="07B458DA">
          <wp:simplePos x="0" y="0"/>
          <wp:positionH relativeFrom="margin">
            <wp:align>left</wp:align>
          </wp:positionH>
          <wp:positionV relativeFrom="margin">
            <wp:posOffset>9578202</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Pr>
        <w:rFonts w:ascii="Calibri" w:hAnsi="Calibri"/>
        <w:b/>
        <w:noProof/>
        <w:sz w:val="22"/>
        <w:szCs w:val="22"/>
      </w:rPr>
      <w:t>7</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Pr>
        <w:rFonts w:ascii="Calibri" w:hAnsi="Calibri"/>
        <w:b/>
        <w:noProof/>
        <w:sz w:val="22"/>
        <w:szCs w:val="22"/>
      </w:rPr>
      <w:t>8</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6C0B7" w14:textId="77777777" w:rsidR="006D27CF" w:rsidRDefault="006D27CF">
      <w:r>
        <w:separator/>
      </w:r>
    </w:p>
  </w:footnote>
  <w:footnote w:type="continuationSeparator" w:id="0">
    <w:p w14:paraId="141E2D96" w14:textId="77777777" w:rsidR="006D27CF" w:rsidRDefault="006D27CF">
      <w:r>
        <w:continuationSeparator/>
      </w:r>
    </w:p>
  </w:footnote>
  <w:footnote w:type="continuationNotice" w:id="1">
    <w:p w14:paraId="57047915" w14:textId="77777777" w:rsidR="006D27CF" w:rsidRDefault="006D27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67136" w14:textId="77960873" w:rsidR="00AF46C7" w:rsidRDefault="00AF46C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C20593A"/>
    <w:lvl w:ilvl="0">
      <w:numFmt w:val="decimal"/>
      <w:lvlText w:val="*"/>
      <w:lvlJc w:val="left"/>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4"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 w15:restartNumberingAfterBreak="0">
    <w:nsid w:val="181D3FE1"/>
    <w:multiLevelType w:val="hybridMultilevel"/>
    <w:tmpl w:val="5E58C576"/>
    <w:lvl w:ilvl="0" w:tplc="F5E6445E">
      <w:start w:val="1"/>
      <w:numFmt w:val="lowerLetter"/>
      <w:lvlText w:val="%1)"/>
      <w:lvlJc w:val="left"/>
      <w:pPr>
        <w:ind w:left="927" w:hanging="360"/>
      </w:pPr>
      <w:rPr>
        <w:rFonts w:cs="Times New Roman" w:hint="default"/>
        <w:color w:val="00000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6" w15:restartNumberingAfterBreak="0">
    <w:nsid w:val="1943547D"/>
    <w:multiLevelType w:val="multilevel"/>
    <w:tmpl w:val="0A46A304"/>
    <w:lvl w:ilvl="0">
      <w:start w:val="6"/>
      <w:numFmt w:val="decimal"/>
      <w:lvlText w:val="%1"/>
      <w:lvlJc w:val="left"/>
      <w:pPr>
        <w:ind w:left="360" w:hanging="360"/>
      </w:pPr>
      <w:rPr>
        <w:rFonts w:hint="default"/>
        <w:b/>
      </w:rPr>
    </w:lvl>
    <w:lvl w:ilvl="1">
      <w:start w:val="5"/>
      <w:numFmt w:val="decimal"/>
      <w:lvlText w:val="%1.%2"/>
      <w:lvlJc w:val="left"/>
      <w:pPr>
        <w:ind w:left="360"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7"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1A3B11B1"/>
    <w:multiLevelType w:val="hybridMultilevel"/>
    <w:tmpl w:val="DB1085DE"/>
    <w:lvl w:ilvl="0" w:tplc="7D3AC0E6">
      <w:start w:val="3"/>
      <w:numFmt w:val="decimal"/>
      <w:lvlText w:val="%1.6"/>
      <w:lvlJc w:val="left"/>
      <w:pPr>
        <w:ind w:left="720" w:hanging="360"/>
      </w:pPr>
      <w:rPr>
        <w:rFonts w:hint="default"/>
        <w:b w:val="0"/>
      </w:rPr>
    </w:lvl>
    <w:lvl w:ilvl="1" w:tplc="D3144C4C">
      <w:start w:val="1"/>
      <w:numFmt w:val="lowerLetter"/>
      <w:lvlText w:val="%2."/>
      <w:lvlJc w:val="left"/>
      <w:pPr>
        <w:ind w:left="1440" w:hanging="360"/>
      </w:pPr>
      <w:rPr>
        <w:b w:val="0"/>
        <w:bCs/>
      </w:rPr>
    </w:lvl>
    <w:lvl w:ilvl="2" w:tplc="C32E7808">
      <w:start w:val="3"/>
      <w:numFmt w:val="bullet"/>
      <w:lvlText w:val="-"/>
      <w:lvlJc w:val="left"/>
      <w:pPr>
        <w:ind w:left="2340" w:hanging="360"/>
      </w:pPr>
      <w:rPr>
        <w:rFonts w:ascii="Calibri" w:eastAsia="Times New Roman" w:hAnsi="Calibri" w:cs="Calibri" w:hint="default"/>
      </w:rPr>
    </w:lvl>
    <w:lvl w:ilvl="3" w:tplc="2FB6BB7A">
      <w:start w:val="1"/>
      <w:numFmt w:val="low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EBB2B81"/>
    <w:multiLevelType w:val="multilevel"/>
    <w:tmpl w:val="704C8130"/>
    <w:lvl w:ilvl="0">
      <w:start w:val="6"/>
      <w:numFmt w:val="decimal"/>
      <w:lvlText w:val="%1"/>
      <w:lvlJc w:val="left"/>
      <w:pPr>
        <w:ind w:left="360" w:hanging="360"/>
      </w:pPr>
      <w:rPr>
        <w:rFonts w:hint="default"/>
        <w:b/>
      </w:rPr>
    </w:lvl>
    <w:lvl w:ilvl="1">
      <w:start w:val="2"/>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0" w15:restartNumberingAfterBreak="0">
    <w:nsid w:val="1F024AEA"/>
    <w:multiLevelType w:val="multilevel"/>
    <w:tmpl w:val="5D18C8B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336617CA"/>
    <w:multiLevelType w:val="hybridMultilevel"/>
    <w:tmpl w:val="47785230"/>
    <w:lvl w:ilvl="0" w:tplc="5776DB7C">
      <w:start w:val="1"/>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4BB237F"/>
    <w:multiLevelType w:val="multilevel"/>
    <w:tmpl w:val="5374F31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A4A6AE9"/>
    <w:multiLevelType w:val="multilevel"/>
    <w:tmpl w:val="9F9E209C"/>
    <w:lvl w:ilvl="0">
      <w:start w:val="3"/>
      <w:numFmt w:val="decimal"/>
      <w:lvlText w:val="%1"/>
      <w:lvlJc w:val="left"/>
      <w:pPr>
        <w:ind w:left="360" w:hanging="360"/>
      </w:pPr>
      <w:rPr>
        <w:rFonts w:hint="default"/>
        <w:b w:val="0"/>
      </w:rPr>
    </w:lvl>
    <w:lvl w:ilvl="1">
      <w:start w:val="6"/>
      <w:numFmt w:val="decimal"/>
      <w:lvlText w:val="%1.%2"/>
      <w:lvlJc w:val="left"/>
      <w:pPr>
        <w:ind w:left="360" w:hanging="360"/>
      </w:pPr>
      <w:rPr>
        <w:rFonts w:ascii="Calibri" w:hAnsi="Calibri" w:cs="Calibri"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6"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F171312"/>
    <w:multiLevelType w:val="multilevel"/>
    <w:tmpl w:val="A9300D34"/>
    <w:lvl w:ilvl="0">
      <w:start w:val="3"/>
      <w:numFmt w:val="decimal"/>
      <w:lvlText w:val="%1"/>
      <w:lvlJc w:val="left"/>
      <w:pPr>
        <w:ind w:left="360" w:hanging="360"/>
      </w:pPr>
      <w:rPr>
        <w:rFonts w:ascii="Times New Roman" w:hAnsi="Times New Roman" w:cs="Times New Roman" w:hint="default"/>
        <w:sz w:val="24"/>
      </w:rPr>
    </w:lvl>
    <w:lvl w:ilvl="1">
      <w:start w:val="2"/>
      <w:numFmt w:val="decimal"/>
      <w:lvlText w:val="%1.%2"/>
      <w:lvlJc w:val="left"/>
      <w:pPr>
        <w:ind w:left="360" w:hanging="360"/>
      </w:pPr>
      <w:rPr>
        <w:rFonts w:ascii="Calibri" w:hAnsi="Calibri" w:cs="Calibri" w:hint="default"/>
        <w:b w:val="0"/>
        <w:bCs/>
        <w:sz w:val="22"/>
        <w:szCs w:val="22"/>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18"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8651A7C"/>
    <w:multiLevelType w:val="hybridMultilevel"/>
    <w:tmpl w:val="569C0412"/>
    <w:lvl w:ilvl="0" w:tplc="68284D6C">
      <w:start w:val="1"/>
      <w:numFmt w:val="decimal"/>
      <w:lvlText w:val="6.%1"/>
      <w:lvlJc w:val="left"/>
      <w:pPr>
        <w:ind w:left="720" w:hanging="360"/>
      </w:pPr>
      <w:rPr>
        <w:rFonts w:hint="default"/>
        <w:b w:val="0"/>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ABA0FED"/>
    <w:multiLevelType w:val="hybridMultilevel"/>
    <w:tmpl w:val="3554225C"/>
    <w:lvl w:ilvl="0" w:tplc="04050011">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35415C7"/>
    <w:multiLevelType w:val="hybridMultilevel"/>
    <w:tmpl w:val="8A08F728"/>
    <w:lvl w:ilvl="0" w:tplc="47E47DCC">
      <w:start w:val="4"/>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3" w15:restartNumberingAfterBreak="0">
    <w:nsid w:val="544F173C"/>
    <w:multiLevelType w:val="hybridMultilevel"/>
    <w:tmpl w:val="40FEA2EC"/>
    <w:lvl w:ilvl="0" w:tplc="7CECE690">
      <w:start w:val="3"/>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9E275B3"/>
    <w:multiLevelType w:val="hybridMultilevel"/>
    <w:tmpl w:val="C158BDD6"/>
    <w:lvl w:ilvl="0" w:tplc="BF62B81C">
      <w:start w:val="1"/>
      <w:numFmt w:val="decimal"/>
      <w:lvlText w:val="%1)"/>
      <w:lvlJc w:val="left"/>
      <w:pPr>
        <w:ind w:left="927" w:hanging="360"/>
      </w:pPr>
      <w:rPr>
        <w:rFonts w:cs="Arial" w:hint="default"/>
        <w:b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5"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15:restartNumberingAfterBreak="0">
    <w:nsid w:val="697A2ACE"/>
    <w:multiLevelType w:val="hybridMultilevel"/>
    <w:tmpl w:val="B9629D5C"/>
    <w:lvl w:ilvl="0" w:tplc="CCCEA962">
      <w:start w:val="1"/>
      <w:numFmt w:val="decimal"/>
      <w:lvlText w:val="4.%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29"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30"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14"/>
  </w:num>
  <w:num w:numId="2">
    <w:abstractNumId w:val="28"/>
  </w:num>
  <w:num w:numId="3">
    <w:abstractNumId w:val="11"/>
  </w:num>
  <w:num w:numId="4">
    <w:abstractNumId w:val="27"/>
  </w:num>
  <w:num w:numId="5">
    <w:abstractNumId w:val="13"/>
  </w:num>
  <w:num w:numId="6">
    <w:abstractNumId w:val="19"/>
  </w:num>
  <w:num w:numId="7">
    <w:abstractNumId w:val="4"/>
  </w:num>
  <w:num w:numId="8">
    <w:abstractNumId w:val="18"/>
  </w:num>
  <w:num w:numId="9">
    <w:abstractNumId w:val="8"/>
  </w:num>
  <w:num w:numId="10">
    <w:abstractNumId w:val="5"/>
  </w:num>
  <w:num w:numId="11">
    <w:abstractNumId w:val="9"/>
  </w:num>
  <w:num w:numId="12">
    <w:abstractNumId w:val="22"/>
  </w:num>
  <w:num w:numId="13">
    <w:abstractNumId w:val="6"/>
  </w:num>
  <w:num w:numId="14">
    <w:abstractNumId w:val="15"/>
  </w:num>
  <w:num w:numId="15">
    <w:abstractNumId w:val="16"/>
  </w:num>
  <w:num w:numId="16">
    <w:abstractNumId w:val="10"/>
  </w:num>
  <w:num w:numId="17">
    <w:abstractNumId w:val="17"/>
  </w:num>
  <w:num w:numId="18">
    <w:abstractNumId w:val="20"/>
  </w:num>
  <w:num w:numId="19">
    <w:abstractNumId w:val="23"/>
  </w:num>
  <w:num w:numId="20">
    <w:abstractNumId w:val="24"/>
  </w:num>
  <w:num w:numId="21">
    <w:abstractNumId w:val="12"/>
  </w:num>
  <w:num w:numId="22">
    <w:abstractNumId w:val="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3">
    <w:abstractNumId w:val="26"/>
  </w:num>
  <w:num w:numId="24">
    <w:abstractNumId w:val="30"/>
  </w:num>
  <w:num w:numId="25">
    <w:abstractNumId w:val="7"/>
  </w:num>
  <w:num w:numId="26">
    <w:abstractNumId w:val="3"/>
  </w:num>
  <w:num w:numId="27">
    <w:abstractNumId w:val="29"/>
  </w:num>
  <w:num w:numId="28">
    <w:abstractNumId w:val="25"/>
  </w:num>
  <w:num w:numId="29">
    <w:abstractNumId w:val="31"/>
  </w:num>
  <w:num w:numId="30">
    <w:abstractNumId w:val="2"/>
  </w:num>
  <w:num w:numId="31">
    <w:abstractNumId w:val="21"/>
  </w:num>
  <w:num w:numId="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3CD7"/>
    <w:rsid w:val="00004988"/>
    <w:rsid w:val="00004EFC"/>
    <w:rsid w:val="00007D59"/>
    <w:rsid w:val="00010211"/>
    <w:rsid w:val="00014C10"/>
    <w:rsid w:val="00015FD1"/>
    <w:rsid w:val="000212CE"/>
    <w:rsid w:val="000213EA"/>
    <w:rsid w:val="0002186B"/>
    <w:rsid w:val="00022AB7"/>
    <w:rsid w:val="0002443A"/>
    <w:rsid w:val="00024EAF"/>
    <w:rsid w:val="00025E7D"/>
    <w:rsid w:val="00027450"/>
    <w:rsid w:val="00032F4A"/>
    <w:rsid w:val="000344AE"/>
    <w:rsid w:val="0003495C"/>
    <w:rsid w:val="00034DFA"/>
    <w:rsid w:val="00035D3B"/>
    <w:rsid w:val="00035D9D"/>
    <w:rsid w:val="00040783"/>
    <w:rsid w:val="00045AFF"/>
    <w:rsid w:val="00047DD0"/>
    <w:rsid w:val="00050318"/>
    <w:rsid w:val="0005382A"/>
    <w:rsid w:val="0005470C"/>
    <w:rsid w:val="000562C9"/>
    <w:rsid w:val="00057C8B"/>
    <w:rsid w:val="00060378"/>
    <w:rsid w:val="000621F6"/>
    <w:rsid w:val="00062E17"/>
    <w:rsid w:val="00063EB4"/>
    <w:rsid w:val="000640C5"/>
    <w:rsid w:val="0006456A"/>
    <w:rsid w:val="00064934"/>
    <w:rsid w:val="000649E1"/>
    <w:rsid w:val="00065483"/>
    <w:rsid w:val="00066680"/>
    <w:rsid w:val="00066B10"/>
    <w:rsid w:val="0006751F"/>
    <w:rsid w:val="0007173E"/>
    <w:rsid w:val="0007406D"/>
    <w:rsid w:val="000748D3"/>
    <w:rsid w:val="0007601B"/>
    <w:rsid w:val="00076D6B"/>
    <w:rsid w:val="00080412"/>
    <w:rsid w:val="00080677"/>
    <w:rsid w:val="00082D75"/>
    <w:rsid w:val="00082D83"/>
    <w:rsid w:val="00086F7A"/>
    <w:rsid w:val="000875CF"/>
    <w:rsid w:val="000913D8"/>
    <w:rsid w:val="000913E7"/>
    <w:rsid w:val="000936EC"/>
    <w:rsid w:val="00093795"/>
    <w:rsid w:val="000937C6"/>
    <w:rsid w:val="00093BDB"/>
    <w:rsid w:val="00096C2B"/>
    <w:rsid w:val="000978F4"/>
    <w:rsid w:val="000A3A5B"/>
    <w:rsid w:val="000A644C"/>
    <w:rsid w:val="000A6F96"/>
    <w:rsid w:val="000B1DB5"/>
    <w:rsid w:val="000B3E62"/>
    <w:rsid w:val="000B400A"/>
    <w:rsid w:val="000B402D"/>
    <w:rsid w:val="000B4699"/>
    <w:rsid w:val="000B4C88"/>
    <w:rsid w:val="000B50EC"/>
    <w:rsid w:val="000B70A6"/>
    <w:rsid w:val="000B715E"/>
    <w:rsid w:val="000C0C54"/>
    <w:rsid w:val="000C2874"/>
    <w:rsid w:val="000C3702"/>
    <w:rsid w:val="000C3B38"/>
    <w:rsid w:val="000C3D7E"/>
    <w:rsid w:val="000C4FD5"/>
    <w:rsid w:val="000D0DCA"/>
    <w:rsid w:val="000D4ADE"/>
    <w:rsid w:val="000D570D"/>
    <w:rsid w:val="000D5E0A"/>
    <w:rsid w:val="000E0330"/>
    <w:rsid w:val="000E14B3"/>
    <w:rsid w:val="000E1BCD"/>
    <w:rsid w:val="000E1C32"/>
    <w:rsid w:val="000E3359"/>
    <w:rsid w:val="000E3C21"/>
    <w:rsid w:val="000E6873"/>
    <w:rsid w:val="000F11B3"/>
    <w:rsid w:val="000F48EA"/>
    <w:rsid w:val="000F570D"/>
    <w:rsid w:val="000F7149"/>
    <w:rsid w:val="00101BC9"/>
    <w:rsid w:val="00102363"/>
    <w:rsid w:val="0010362A"/>
    <w:rsid w:val="00105ACC"/>
    <w:rsid w:val="001061FF"/>
    <w:rsid w:val="0010731A"/>
    <w:rsid w:val="00107951"/>
    <w:rsid w:val="00110E0C"/>
    <w:rsid w:val="00112F66"/>
    <w:rsid w:val="00113940"/>
    <w:rsid w:val="00113D56"/>
    <w:rsid w:val="00116A25"/>
    <w:rsid w:val="00120A54"/>
    <w:rsid w:val="00121A95"/>
    <w:rsid w:val="001256DC"/>
    <w:rsid w:val="00125827"/>
    <w:rsid w:val="00125FE4"/>
    <w:rsid w:val="00126EA6"/>
    <w:rsid w:val="00127FCE"/>
    <w:rsid w:val="00133891"/>
    <w:rsid w:val="001370E4"/>
    <w:rsid w:val="0013713C"/>
    <w:rsid w:val="001376DA"/>
    <w:rsid w:val="00141DD7"/>
    <w:rsid w:val="0014279A"/>
    <w:rsid w:val="001436EE"/>
    <w:rsid w:val="00143963"/>
    <w:rsid w:val="0014458E"/>
    <w:rsid w:val="0015047F"/>
    <w:rsid w:val="00150A81"/>
    <w:rsid w:val="0015101C"/>
    <w:rsid w:val="0015166E"/>
    <w:rsid w:val="00151C18"/>
    <w:rsid w:val="0015430B"/>
    <w:rsid w:val="00154605"/>
    <w:rsid w:val="001556CF"/>
    <w:rsid w:val="001563C0"/>
    <w:rsid w:val="00156640"/>
    <w:rsid w:val="001568CB"/>
    <w:rsid w:val="00156BA2"/>
    <w:rsid w:val="001577A1"/>
    <w:rsid w:val="001616E4"/>
    <w:rsid w:val="00164F6B"/>
    <w:rsid w:val="00165AA6"/>
    <w:rsid w:val="00170677"/>
    <w:rsid w:val="00171B17"/>
    <w:rsid w:val="00173477"/>
    <w:rsid w:val="00174E2D"/>
    <w:rsid w:val="001764FC"/>
    <w:rsid w:val="001769EE"/>
    <w:rsid w:val="00181A76"/>
    <w:rsid w:val="00181F75"/>
    <w:rsid w:val="00182378"/>
    <w:rsid w:val="00182A36"/>
    <w:rsid w:val="001836B4"/>
    <w:rsid w:val="00184311"/>
    <w:rsid w:val="00184D96"/>
    <w:rsid w:val="00184DF2"/>
    <w:rsid w:val="00185BE9"/>
    <w:rsid w:val="0018746F"/>
    <w:rsid w:val="00187573"/>
    <w:rsid w:val="00190D54"/>
    <w:rsid w:val="0019123B"/>
    <w:rsid w:val="0019136B"/>
    <w:rsid w:val="00191746"/>
    <w:rsid w:val="001935DE"/>
    <w:rsid w:val="00193B48"/>
    <w:rsid w:val="00195B7B"/>
    <w:rsid w:val="00197453"/>
    <w:rsid w:val="00197DCE"/>
    <w:rsid w:val="001A5E7F"/>
    <w:rsid w:val="001A65E6"/>
    <w:rsid w:val="001A68F4"/>
    <w:rsid w:val="001B02C8"/>
    <w:rsid w:val="001B07A6"/>
    <w:rsid w:val="001B25B7"/>
    <w:rsid w:val="001B39E9"/>
    <w:rsid w:val="001C0529"/>
    <w:rsid w:val="001C135E"/>
    <w:rsid w:val="001C1E04"/>
    <w:rsid w:val="001C381D"/>
    <w:rsid w:val="001C5CAB"/>
    <w:rsid w:val="001C6D95"/>
    <w:rsid w:val="001D0B39"/>
    <w:rsid w:val="001D176D"/>
    <w:rsid w:val="001D2B02"/>
    <w:rsid w:val="001D4ED4"/>
    <w:rsid w:val="001D57B3"/>
    <w:rsid w:val="001D709D"/>
    <w:rsid w:val="001D7716"/>
    <w:rsid w:val="001E1FB8"/>
    <w:rsid w:val="001E22E8"/>
    <w:rsid w:val="001E25BE"/>
    <w:rsid w:val="001E3F42"/>
    <w:rsid w:val="001E52D1"/>
    <w:rsid w:val="001E6F7B"/>
    <w:rsid w:val="001E737F"/>
    <w:rsid w:val="001F0315"/>
    <w:rsid w:val="001F1F6B"/>
    <w:rsid w:val="001F2ABD"/>
    <w:rsid w:val="001F4070"/>
    <w:rsid w:val="001F4E9C"/>
    <w:rsid w:val="00201467"/>
    <w:rsid w:val="002027FE"/>
    <w:rsid w:val="00202EB8"/>
    <w:rsid w:val="0020395A"/>
    <w:rsid w:val="00204B20"/>
    <w:rsid w:val="00204E0E"/>
    <w:rsid w:val="00204F57"/>
    <w:rsid w:val="002052A9"/>
    <w:rsid w:val="002129D9"/>
    <w:rsid w:val="00213013"/>
    <w:rsid w:val="002132FB"/>
    <w:rsid w:val="00215D22"/>
    <w:rsid w:val="0021669B"/>
    <w:rsid w:val="00216916"/>
    <w:rsid w:val="002217E6"/>
    <w:rsid w:val="0022513E"/>
    <w:rsid w:val="00226F1E"/>
    <w:rsid w:val="0023125A"/>
    <w:rsid w:val="00231EE7"/>
    <w:rsid w:val="00232989"/>
    <w:rsid w:val="00233BEB"/>
    <w:rsid w:val="0023565C"/>
    <w:rsid w:val="00236473"/>
    <w:rsid w:val="00236979"/>
    <w:rsid w:val="00237820"/>
    <w:rsid w:val="002449C1"/>
    <w:rsid w:val="00245787"/>
    <w:rsid w:val="00247FE9"/>
    <w:rsid w:val="00250B78"/>
    <w:rsid w:val="00250E3F"/>
    <w:rsid w:val="0025370C"/>
    <w:rsid w:val="002539D4"/>
    <w:rsid w:val="00254345"/>
    <w:rsid w:val="0025590E"/>
    <w:rsid w:val="002565EB"/>
    <w:rsid w:val="00256E9C"/>
    <w:rsid w:val="002576B5"/>
    <w:rsid w:val="00260B34"/>
    <w:rsid w:val="00263B32"/>
    <w:rsid w:val="00264F37"/>
    <w:rsid w:val="00265ACB"/>
    <w:rsid w:val="0026602A"/>
    <w:rsid w:val="002677D7"/>
    <w:rsid w:val="00280669"/>
    <w:rsid w:val="002825AF"/>
    <w:rsid w:val="0028482A"/>
    <w:rsid w:val="0028613E"/>
    <w:rsid w:val="002861B0"/>
    <w:rsid w:val="00286488"/>
    <w:rsid w:val="002866DC"/>
    <w:rsid w:val="00286E0B"/>
    <w:rsid w:val="00287AF6"/>
    <w:rsid w:val="00297461"/>
    <w:rsid w:val="002A1C50"/>
    <w:rsid w:val="002A365F"/>
    <w:rsid w:val="002A3FFF"/>
    <w:rsid w:val="002A4EBF"/>
    <w:rsid w:val="002A52B7"/>
    <w:rsid w:val="002A5911"/>
    <w:rsid w:val="002A658E"/>
    <w:rsid w:val="002B2E57"/>
    <w:rsid w:val="002B6F08"/>
    <w:rsid w:val="002B71ED"/>
    <w:rsid w:val="002B748B"/>
    <w:rsid w:val="002C12AE"/>
    <w:rsid w:val="002C31FA"/>
    <w:rsid w:val="002C57DE"/>
    <w:rsid w:val="002C68A8"/>
    <w:rsid w:val="002C6ADA"/>
    <w:rsid w:val="002C7317"/>
    <w:rsid w:val="002C77A8"/>
    <w:rsid w:val="002D0B49"/>
    <w:rsid w:val="002D1176"/>
    <w:rsid w:val="002D131A"/>
    <w:rsid w:val="002D14C0"/>
    <w:rsid w:val="002D1DCF"/>
    <w:rsid w:val="002D4A0C"/>
    <w:rsid w:val="002D5182"/>
    <w:rsid w:val="002D6CFC"/>
    <w:rsid w:val="002D79FE"/>
    <w:rsid w:val="002D7C6C"/>
    <w:rsid w:val="002E067D"/>
    <w:rsid w:val="002E1CEE"/>
    <w:rsid w:val="002E25A7"/>
    <w:rsid w:val="002F0AB9"/>
    <w:rsid w:val="002F15EE"/>
    <w:rsid w:val="002F1808"/>
    <w:rsid w:val="002F6DF2"/>
    <w:rsid w:val="00300256"/>
    <w:rsid w:val="00300448"/>
    <w:rsid w:val="00300D92"/>
    <w:rsid w:val="0030211E"/>
    <w:rsid w:val="00303232"/>
    <w:rsid w:val="00303A95"/>
    <w:rsid w:val="00305127"/>
    <w:rsid w:val="00305B68"/>
    <w:rsid w:val="00305E6A"/>
    <w:rsid w:val="00306F92"/>
    <w:rsid w:val="003071E8"/>
    <w:rsid w:val="00310081"/>
    <w:rsid w:val="00310E1E"/>
    <w:rsid w:val="00310F27"/>
    <w:rsid w:val="00311B49"/>
    <w:rsid w:val="00311F66"/>
    <w:rsid w:val="00313263"/>
    <w:rsid w:val="003138EB"/>
    <w:rsid w:val="003179D7"/>
    <w:rsid w:val="003205FC"/>
    <w:rsid w:val="003215D6"/>
    <w:rsid w:val="00321C92"/>
    <w:rsid w:val="00322C9D"/>
    <w:rsid w:val="00323502"/>
    <w:rsid w:val="003236C0"/>
    <w:rsid w:val="003240B9"/>
    <w:rsid w:val="00325487"/>
    <w:rsid w:val="003257F8"/>
    <w:rsid w:val="003274A0"/>
    <w:rsid w:val="003301AF"/>
    <w:rsid w:val="0033151A"/>
    <w:rsid w:val="00333821"/>
    <w:rsid w:val="0033457E"/>
    <w:rsid w:val="00336A8C"/>
    <w:rsid w:val="00337B9E"/>
    <w:rsid w:val="0034463A"/>
    <w:rsid w:val="003446DF"/>
    <w:rsid w:val="00345173"/>
    <w:rsid w:val="00345FD1"/>
    <w:rsid w:val="00346E07"/>
    <w:rsid w:val="00347015"/>
    <w:rsid w:val="00351405"/>
    <w:rsid w:val="003515E1"/>
    <w:rsid w:val="0035160C"/>
    <w:rsid w:val="00352CD8"/>
    <w:rsid w:val="00352D19"/>
    <w:rsid w:val="00355F6E"/>
    <w:rsid w:val="00356205"/>
    <w:rsid w:val="00357272"/>
    <w:rsid w:val="003625C4"/>
    <w:rsid w:val="00365359"/>
    <w:rsid w:val="00370D02"/>
    <w:rsid w:val="00376DB2"/>
    <w:rsid w:val="00377535"/>
    <w:rsid w:val="00377984"/>
    <w:rsid w:val="00380B0C"/>
    <w:rsid w:val="00380F8A"/>
    <w:rsid w:val="0038255E"/>
    <w:rsid w:val="0038321F"/>
    <w:rsid w:val="00383884"/>
    <w:rsid w:val="00385572"/>
    <w:rsid w:val="00385B01"/>
    <w:rsid w:val="003863B9"/>
    <w:rsid w:val="00392003"/>
    <w:rsid w:val="0039241A"/>
    <w:rsid w:val="00392CB5"/>
    <w:rsid w:val="00393C20"/>
    <w:rsid w:val="003954B9"/>
    <w:rsid w:val="0039553E"/>
    <w:rsid w:val="00395EA7"/>
    <w:rsid w:val="0039677B"/>
    <w:rsid w:val="00397008"/>
    <w:rsid w:val="00397FAE"/>
    <w:rsid w:val="003A0334"/>
    <w:rsid w:val="003A10C8"/>
    <w:rsid w:val="003A13A9"/>
    <w:rsid w:val="003A1F6D"/>
    <w:rsid w:val="003A49FC"/>
    <w:rsid w:val="003B13EF"/>
    <w:rsid w:val="003B183E"/>
    <w:rsid w:val="003B1929"/>
    <w:rsid w:val="003B21D5"/>
    <w:rsid w:val="003B2227"/>
    <w:rsid w:val="003B42A7"/>
    <w:rsid w:val="003B4CA8"/>
    <w:rsid w:val="003B5D2A"/>
    <w:rsid w:val="003B6343"/>
    <w:rsid w:val="003B714D"/>
    <w:rsid w:val="003B7F5C"/>
    <w:rsid w:val="003B7FE1"/>
    <w:rsid w:val="003C03B5"/>
    <w:rsid w:val="003C13B0"/>
    <w:rsid w:val="003C6248"/>
    <w:rsid w:val="003C6D3A"/>
    <w:rsid w:val="003C6FC7"/>
    <w:rsid w:val="003C770C"/>
    <w:rsid w:val="003D15AA"/>
    <w:rsid w:val="003D2666"/>
    <w:rsid w:val="003D5A06"/>
    <w:rsid w:val="003D5CB3"/>
    <w:rsid w:val="003D6F99"/>
    <w:rsid w:val="003D748F"/>
    <w:rsid w:val="003E0101"/>
    <w:rsid w:val="003E2DA8"/>
    <w:rsid w:val="003E548B"/>
    <w:rsid w:val="003E7C03"/>
    <w:rsid w:val="003F11FC"/>
    <w:rsid w:val="003F19F9"/>
    <w:rsid w:val="003F2EAB"/>
    <w:rsid w:val="004002DD"/>
    <w:rsid w:val="00401BA4"/>
    <w:rsid w:val="0040467F"/>
    <w:rsid w:val="00407AA3"/>
    <w:rsid w:val="00407F01"/>
    <w:rsid w:val="00413D33"/>
    <w:rsid w:val="00414869"/>
    <w:rsid w:val="004166D0"/>
    <w:rsid w:val="004174CE"/>
    <w:rsid w:val="00420E3E"/>
    <w:rsid w:val="0042161F"/>
    <w:rsid w:val="00422571"/>
    <w:rsid w:val="00422B7E"/>
    <w:rsid w:val="00424359"/>
    <w:rsid w:val="00424FD1"/>
    <w:rsid w:val="00425D63"/>
    <w:rsid w:val="00426844"/>
    <w:rsid w:val="0042695B"/>
    <w:rsid w:val="00426BB5"/>
    <w:rsid w:val="00427714"/>
    <w:rsid w:val="0043347A"/>
    <w:rsid w:val="004336A1"/>
    <w:rsid w:val="00434916"/>
    <w:rsid w:val="0043577F"/>
    <w:rsid w:val="00435CDF"/>
    <w:rsid w:val="00436C04"/>
    <w:rsid w:val="00437725"/>
    <w:rsid w:val="0043775A"/>
    <w:rsid w:val="004378CE"/>
    <w:rsid w:val="00440FF7"/>
    <w:rsid w:val="004421A4"/>
    <w:rsid w:val="00442525"/>
    <w:rsid w:val="00443DBC"/>
    <w:rsid w:val="00445A8E"/>
    <w:rsid w:val="004464CC"/>
    <w:rsid w:val="00450B27"/>
    <w:rsid w:val="00451729"/>
    <w:rsid w:val="004529F6"/>
    <w:rsid w:val="004532C4"/>
    <w:rsid w:val="00455A44"/>
    <w:rsid w:val="00456551"/>
    <w:rsid w:val="00461C53"/>
    <w:rsid w:val="00462C0D"/>
    <w:rsid w:val="00463172"/>
    <w:rsid w:val="004638B6"/>
    <w:rsid w:val="004647B5"/>
    <w:rsid w:val="00466EB5"/>
    <w:rsid w:val="00467065"/>
    <w:rsid w:val="004705CC"/>
    <w:rsid w:val="00470A4F"/>
    <w:rsid w:val="00470A88"/>
    <w:rsid w:val="00470B65"/>
    <w:rsid w:val="00470F11"/>
    <w:rsid w:val="00476184"/>
    <w:rsid w:val="004766FE"/>
    <w:rsid w:val="00477EC0"/>
    <w:rsid w:val="00477FC8"/>
    <w:rsid w:val="00480151"/>
    <w:rsid w:val="00481843"/>
    <w:rsid w:val="00483B53"/>
    <w:rsid w:val="0048454F"/>
    <w:rsid w:val="00486978"/>
    <w:rsid w:val="004875D8"/>
    <w:rsid w:val="004879AC"/>
    <w:rsid w:val="00496F13"/>
    <w:rsid w:val="004A2250"/>
    <w:rsid w:val="004A332A"/>
    <w:rsid w:val="004A54A6"/>
    <w:rsid w:val="004A798B"/>
    <w:rsid w:val="004B2095"/>
    <w:rsid w:val="004B38EA"/>
    <w:rsid w:val="004B41D3"/>
    <w:rsid w:val="004B5560"/>
    <w:rsid w:val="004B59C9"/>
    <w:rsid w:val="004B7BE7"/>
    <w:rsid w:val="004C068E"/>
    <w:rsid w:val="004C116F"/>
    <w:rsid w:val="004C1FE9"/>
    <w:rsid w:val="004C5312"/>
    <w:rsid w:val="004C551D"/>
    <w:rsid w:val="004C5968"/>
    <w:rsid w:val="004C6C3D"/>
    <w:rsid w:val="004C713F"/>
    <w:rsid w:val="004C79ED"/>
    <w:rsid w:val="004D0300"/>
    <w:rsid w:val="004D06CE"/>
    <w:rsid w:val="004D0F9F"/>
    <w:rsid w:val="004D124B"/>
    <w:rsid w:val="004D1BCB"/>
    <w:rsid w:val="004D2C4B"/>
    <w:rsid w:val="004D383D"/>
    <w:rsid w:val="004D4330"/>
    <w:rsid w:val="004D6659"/>
    <w:rsid w:val="004E0456"/>
    <w:rsid w:val="004E3A44"/>
    <w:rsid w:val="004E43EC"/>
    <w:rsid w:val="004E5902"/>
    <w:rsid w:val="004E5F90"/>
    <w:rsid w:val="004F05B3"/>
    <w:rsid w:val="004F2CD1"/>
    <w:rsid w:val="004F51D1"/>
    <w:rsid w:val="004F75CD"/>
    <w:rsid w:val="005002D5"/>
    <w:rsid w:val="00500CF4"/>
    <w:rsid w:val="00500E8C"/>
    <w:rsid w:val="00503112"/>
    <w:rsid w:val="0050424E"/>
    <w:rsid w:val="00504FF2"/>
    <w:rsid w:val="005055CD"/>
    <w:rsid w:val="005056AD"/>
    <w:rsid w:val="005078D7"/>
    <w:rsid w:val="00507C6A"/>
    <w:rsid w:val="005100B3"/>
    <w:rsid w:val="005103CE"/>
    <w:rsid w:val="00514BD4"/>
    <w:rsid w:val="005153F4"/>
    <w:rsid w:val="00516304"/>
    <w:rsid w:val="005216D9"/>
    <w:rsid w:val="005219C1"/>
    <w:rsid w:val="00521A1A"/>
    <w:rsid w:val="00523A06"/>
    <w:rsid w:val="00523D5E"/>
    <w:rsid w:val="00524B94"/>
    <w:rsid w:val="00526878"/>
    <w:rsid w:val="00527E29"/>
    <w:rsid w:val="00530003"/>
    <w:rsid w:val="00530B5E"/>
    <w:rsid w:val="00531AA8"/>
    <w:rsid w:val="00532F40"/>
    <w:rsid w:val="0053362E"/>
    <w:rsid w:val="00534BE0"/>
    <w:rsid w:val="0053529C"/>
    <w:rsid w:val="00536A2B"/>
    <w:rsid w:val="00537C01"/>
    <w:rsid w:val="00544AAB"/>
    <w:rsid w:val="005459CF"/>
    <w:rsid w:val="00545E68"/>
    <w:rsid w:val="00552849"/>
    <w:rsid w:val="00554232"/>
    <w:rsid w:val="00557010"/>
    <w:rsid w:val="005601C9"/>
    <w:rsid w:val="00560657"/>
    <w:rsid w:val="00560CD1"/>
    <w:rsid w:val="00565EA9"/>
    <w:rsid w:val="00565EE3"/>
    <w:rsid w:val="00566360"/>
    <w:rsid w:val="00566365"/>
    <w:rsid w:val="00570404"/>
    <w:rsid w:val="00572E69"/>
    <w:rsid w:val="00573B13"/>
    <w:rsid w:val="00576936"/>
    <w:rsid w:val="00577861"/>
    <w:rsid w:val="00580DF8"/>
    <w:rsid w:val="005815CF"/>
    <w:rsid w:val="005816B9"/>
    <w:rsid w:val="005821A5"/>
    <w:rsid w:val="00583E6A"/>
    <w:rsid w:val="00584DDF"/>
    <w:rsid w:val="00586B2E"/>
    <w:rsid w:val="00586B7F"/>
    <w:rsid w:val="00586C0C"/>
    <w:rsid w:val="00587767"/>
    <w:rsid w:val="00590424"/>
    <w:rsid w:val="005908B1"/>
    <w:rsid w:val="00593324"/>
    <w:rsid w:val="0059453D"/>
    <w:rsid w:val="00595956"/>
    <w:rsid w:val="00597965"/>
    <w:rsid w:val="005A2176"/>
    <w:rsid w:val="005A3FD4"/>
    <w:rsid w:val="005A542B"/>
    <w:rsid w:val="005A6C68"/>
    <w:rsid w:val="005A7BD3"/>
    <w:rsid w:val="005A7CB8"/>
    <w:rsid w:val="005B02D3"/>
    <w:rsid w:val="005B0460"/>
    <w:rsid w:val="005B325D"/>
    <w:rsid w:val="005B334D"/>
    <w:rsid w:val="005B46C0"/>
    <w:rsid w:val="005B5AB4"/>
    <w:rsid w:val="005B7170"/>
    <w:rsid w:val="005C060E"/>
    <w:rsid w:val="005C4635"/>
    <w:rsid w:val="005C5B13"/>
    <w:rsid w:val="005C673B"/>
    <w:rsid w:val="005C72A1"/>
    <w:rsid w:val="005D1F38"/>
    <w:rsid w:val="005D20B6"/>
    <w:rsid w:val="005D21D7"/>
    <w:rsid w:val="005D2C46"/>
    <w:rsid w:val="005D33EA"/>
    <w:rsid w:val="005D340E"/>
    <w:rsid w:val="005D4C16"/>
    <w:rsid w:val="005D5941"/>
    <w:rsid w:val="005D7262"/>
    <w:rsid w:val="005D76F7"/>
    <w:rsid w:val="005E42B8"/>
    <w:rsid w:val="005E7E98"/>
    <w:rsid w:val="005F1007"/>
    <w:rsid w:val="005F180A"/>
    <w:rsid w:val="005F2173"/>
    <w:rsid w:val="005F30AB"/>
    <w:rsid w:val="005F551D"/>
    <w:rsid w:val="005F5BDB"/>
    <w:rsid w:val="00600C3A"/>
    <w:rsid w:val="00602941"/>
    <w:rsid w:val="00602D12"/>
    <w:rsid w:val="00603516"/>
    <w:rsid w:val="0060403C"/>
    <w:rsid w:val="00604C94"/>
    <w:rsid w:val="006059FB"/>
    <w:rsid w:val="00605BDB"/>
    <w:rsid w:val="006062EA"/>
    <w:rsid w:val="006101F0"/>
    <w:rsid w:val="006103DC"/>
    <w:rsid w:val="006113A1"/>
    <w:rsid w:val="006119B7"/>
    <w:rsid w:val="0061206B"/>
    <w:rsid w:val="0061365C"/>
    <w:rsid w:val="006137EA"/>
    <w:rsid w:val="00613E06"/>
    <w:rsid w:val="00621678"/>
    <w:rsid w:val="006216D2"/>
    <w:rsid w:val="00623136"/>
    <w:rsid w:val="00624347"/>
    <w:rsid w:val="00624FE9"/>
    <w:rsid w:val="0062584E"/>
    <w:rsid w:val="006279EB"/>
    <w:rsid w:val="00630119"/>
    <w:rsid w:val="00630397"/>
    <w:rsid w:val="00635EAB"/>
    <w:rsid w:val="006448EF"/>
    <w:rsid w:val="00647759"/>
    <w:rsid w:val="006500BE"/>
    <w:rsid w:val="00652870"/>
    <w:rsid w:val="00656E39"/>
    <w:rsid w:val="00661486"/>
    <w:rsid w:val="006623FB"/>
    <w:rsid w:val="00664F2B"/>
    <w:rsid w:val="00665155"/>
    <w:rsid w:val="00665D2D"/>
    <w:rsid w:val="00667D1B"/>
    <w:rsid w:val="0067001C"/>
    <w:rsid w:val="00673B93"/>
    <w:rsid w:val="00677926"/>
    <w:rsid w:val="00677BFB"/>
    <w:rsid w:val="00681D75"/>
    <w:rsid w:val="00682496"/>
    <w:rsid w:val="00682B0D"/>
    <w:rsid w:val="00685BB9"/>
    <w:rsid w:val="0069188E"/>
    <w:rsid w:val="00695A85"/>
    <w:rsid w:val="00696E44"/>
    <w:rsid w:val="00697E21"/>
    <w:rsid w:val="006A052B"/>
    <w:rsid w:val="006A09FC"/>
    <w:rsid w:val="006A3856"/>
    <w:rsid w:val="006A4AD8"/>
    <w:rsid w:val="006A5CFE"/>
    <w:rsid w:val="006B26D2"/>
    <w:rsid w:val="006B30A5"/>
    <w:rsid w:val="006B3ABA"/>
    <w:rsid w:val="006B5403"/>
    <w:rsid w:val="006B707C"/>
    <w:rsid w:val="006B79C7"/>
    <w:rsid w:val="006B7A65"/>
    <w:rsid w:val="006B7B37"/>
    <w:rsid w:val="006B7D8D"/>
    <w:rsid w:val="006C00D6"/>
    <w:rsid w:val="006C146F"/>
    <w:rsid w:val="006C2185"/>
    <w:rsid w:val="006C4175"/>
    <w:rsid w:val="006C6033"/>
    <w:rsid w:val="006C6137"/>
    <w:rsid w:val="006C755B"/>
    <w:rsid w:val="006C7C0C"/>
    <w:rsid w:val="006C7F01"/>
    <w:rsid w:val="006D27CF"/>
    <w:rsid w:val="006D3A4E"/>
    <w:rsid w:val="006D50E5"/>
    <w:rsid w:val="006D5452"/>
    <w:rsid w:val="006D5804"/>
    <w:rsid w:val="006D5D95"/>
    <w:rsid w:val="006D634E"/>
    <w:rsid w:val="006E1B5C"/>
    <w:rsid w:val="006E4634"/>
    <w:rsid w:val="006E7543"/>
    <w:rsid w:val="006F105C"/>
    <w:rsid w:val="006F25E2"/>
    <w:rsid w:val="006F262F"/>
    <w:rsid w:val="006F27CB"/>
    <w:rsid w:val="006F2FEF"/>
    <w:rsid w:val="006F3B90"/>
    <w:rsid w:val="006F4DC4"/>
    <w:rsid w:val="006F6FB5"/>
    <w:rsid w:val="0070091D"/>
    <w:rsid w:val="0070237B"/>
    <w:rsid w:val="00702640"/>
    <w:rsid w:val="00702F72"/>
    <w:rsid w:val="00703AE5"/>
    <w:rsid w:val="00704213"/>
    <w:rsid w:val="00704AA8"/>
    <w:rsid w:val="0070582F"/>
    <w:rsid w:val="00705B8C"/>
    <w:rsid w:val="007065F3"/>
    <w:rsid w:val="007066DD"/>
    <w:rsid w:val="007078C5"/>
    <w:rsid w:val="00710806"/>
    <w:rsid w:val="00711501"/>
    <w:rsid w:val="007126EB"/>
    <w:rsid w:val="0071320C"/>
    <w:rsid w:val="00713A43"/>
    <w:rsid w:val="00714CB5"/>
    <w:rsid w:val="00715266"/>
    <w:rsid w:val="00715DFE"/>
    <w:rsid w:val="00715EF1"/>
    <w:rsid w:val="00716E65"/>
    <w:rsid w:val="00721023"/>
    <w:rsid w:val="00721742"/>
    <w:rsid w:val="007240CA"/>
    <w:rsid w:val="00732EC5"/>
    <w:rsid w:val="00734F2E"/>
    <w:rsid w:val="007361F9"/>
    <w:rsid w:val="007362CE"/>
    <w:rsid w:val="00737C6F"/>
    <w:rsid w:val="00737E7B"/>
    <w:rsid w:val="0074046F"/>
    <w:rsid w:val="007421B5"/>
    <w:rsid w:val="00742F88"/>
    <w:rsid w:val="00743361"/>
    <w:rsid w:val="00744AC8"/>
    <w:rsid w:val="00745781"/>
    <w:rsid w:val="00750286"/>
    <w:rsid w:val="00751AA5"/>
    <w:rsid w:val="007553D7"/>
    <w:rsid w:val="007554F9"/>
    <w:rsid w:val="00755E89"/>
    <w:rsid w:val="00756871"/>
    <w:rsid w:val="00757912"/>
    <w:rsid w:val="00757EA1"/>
    <w:rsid w:val="00761B52"/>
    <w:rsid w:val="00762D14"/>
    <w:rsid w:val="00763103"/>
    <w:rsid w:val="00765E82"/>
    <w:rsid w:val="00766561"/>
    <w:rsid w:val="00766602"/>
    <w:rsid w:val="00770068"/>
    <w:rsid w:val="007706FC"/>
    <w:rsid w:val="007718AA"/>
    <w:rsid w:val="00772027"/>
    <w:rsid w:val="007720F7"/>
    <w:rsid w:val="007725F3"/>
    <w:rsid w:val="007737D3"/>
    <w:rsid w:val="00774417"/>
    <w:rsid w:val="0077541E"/>
    <w:rsid w:val="00780CF6"/>
    <w:rsid w:val="00780F89"/>
    <w:rsid w:val="00781C94"/>
    <w:rsid w:val="0078229D"/>
    <w:rsid w:val="007825C0"/>
    <w:rsid w:val="00782DB1"/>
    <w:rsid w:val="00783580"/>
    <w:rsid w:val="00783E23"/>
    <w:rsid w:val="007855B9"/>
    <w:rsid w:val="007858DF"/>
    <w:rsid w:val="00785B66"/>
    <w:rsid w:val="007905D8"/>
    <w:rsid w:val="00790E17"/>
    <w:rsid w:val="00791C99"/>
    <w:rsid w:val="00791D96"/>
    <w:rsid w:val="00793FAA"/>
    <w:rsid w:val="00797F8C"/>
    <w:rsid w:val="007A0F8D"/>
    <w:rsid w:val="007A15C0"/>
    <w:rsid w:val="007A3242"/>
    <w:rsid w:val="007A3A93"/>
    <w:rsid w:val="007A3E8F"/>
    <w:rsid w:val="007A409B"/>
    <w:rsid w:val="007A410E"/>
    <w:rsid w:val="007A557D"/>
    <w:rsid w:val="007A5A55"/>
    <w:rsid w:val="007B0680"/>
    <w:rsid w:val="007B252B"/>
    <w:rsid w:val="007B3CB0"/>
    <w:rsid w:val="007B3E2E"/>
    <w:rsid w:val="007B5112"/>
    <w:rsid w:val="007B6283"/>
    <w:rsid w:val="007B6E8E"/>
    <w:rsid w:val="007C08B9"/>
    <w:rsid w:val="007C5C44"/>
    <w:rsid w:val="007C6304"/>
    <w:rsid w:val="007C6583"/>
    <w:rsid w:val="007C7857"/>
    <w:rsid w:val="007C7A4D"/>
    <w:rsid w:val="007D09BA"/>
    <w:rsid w:val="007D2751"/>
    <w:rsid w:val="007D2B8F"/>
    <w:rsid w:val="007D2C36"/>
    <w:rsid w:val="007D59B6"/>
    <w:rsid w:val="007D59E8"/>
    <w:rsid w:val="007D5B5F"/>
    <w:rsid w:val="007D5BD7"/>
    <w:rsid w:val="007D6A37"/>
    <w:rsid w:val="007E15A1"/>
    <w:rsid w:val="007E1CBA"/>
    <w:rsid w:val="007E3F65"/>
    <w:rsid w:val="007E443A"/>
    <w:rsid w:val="007E5D2F"/>
    <w:rsid w:val="007F066B"/>
    <w:rsid w:val="007F129A"/>
    <w:rsid w:val="007F1DC4"/>
    <w:rsid w:val="007F248B"/>
    <w:rsid w:val="007F3248"/>
    <w:rsid w:val="007F3D58"/>
    <w:rsid w:val="007F4FE1"/>
    <w:rsid w:val="007F6743"/>
    <w:rsid w:val="007F6C9A"/>
    <w:rsid w:val="007F6E99"/>
    <w:rsid w:val="007F7FF4"/>
    <w:rsid w:val="008003E0"/>
    <w:rsid w:val="00800967"/>
    <w:rsid w:val="00801CE0"/>
    <w:rsid w:val="008028AE"/>
    <w:rsid w:val="008102C8"/>
    <w:rsid w:val="0081088F"/>
    <w:rsid w:val="00810CA0"/>
    <w:rsid w:val="00813FE2"/>
    <w:rsid w:val="008146F2"/>
    <w:rsid w:val="008170F4"/>
    <w:rsid w:val="008175E7"/>
    <w:rsid w:val="00817956"/>
    <w:rsid w:val="00817B5D"/>
    <w:rsid w:val="00822E66"/>
    <w:rsid w:val="00823512"/>
    <w:rsid w:val="00823A29"/>
    <w:rsid w:val="00823DB7"/>
    <w:rsid w:val="00826D4C"/>
    <w:rsid w:val="0083047A"/>
    <w:rsid w:val="0083111D"/>
    <w:rsid w:val="00831A64"/>
    <w:rsid w:val="0083389A"/>
    <w:rsid w:val="0083447C"/>
    <w:rsid w:val="00840746"/>
    <w:rsid w:val="00840AB7"/>
    <w:rsid w:val="00842522"/>
    <w:rsid w:val="00843FAB"/>
    <w:rsid w:val="00844746"/>
    <w:rsid w:val="00851677"/>
    <w:rsid w:val="008541F3"/>
    <w:rsid w:val="00856A92"/>
    <w:rsid w:val="00856C9F"/>
    <w:rsid w:val="008576DF"/>
    <w:rsid w:val="00860117"/>
    <w:rsid w:val="008618B0"/>
    <w:rsid w:val="0086267B"/>
    <w:rsid w:val="00864AA0"/>
    <w:rsid w:val="0086525C"/>
    <w:rsid w:val="00865597"/>
    <w:rsid w:val="00865FE7"/>
    <w:rsid w:val="00866FC7"/>
    <w:rsid w:val="008710E5"/>
    <w:rsid w:val="008717AE"/>
    <w:rsid w:val="0087663C"/>
    <w:rsid w:val="00876C32"/>
    <w:rsid w:val="008778D9"/>
    <w:rsid w:val="0088052F"/>
    <w:rsid w:val="008813F1"/>
    <w:rsid w:val="00882A6E"/>
    <w:rsid w:val="008848BF"/>
    <w:rsid w:val="008856D7"/>
    <w:rsid w:val="008861EF"/>
    <w:rsid w:val="00886F9A"/>
    <w:rsid w:val="00890871"/>
    <w:rsid w:val="00890BB9"/>
    <w:rsid w:val="00890DE7"/>
    <w:rsid w:val="00891234"/>
    <w:rsid w:val="0089143B"/>
    <w:rsid w:val="0089144A"/>
    <w:rsid w:val="00892557"/>
    <w:rsid w:val="008938D2"/>
    <w:rsid w:val="008968A9"/>
    <w:rsid w:val="00896CF5"/>
    <w:rsid w:val="008A111E"/>
    <w:rsid w:val="008A23A2"/>
    <w:rsid w:val="008A574D"/>
    <w:rsid w:val="008A596C"/>
    <w:rsid w:val="008A6761"/>
    <w:rsid w:val="008B36A6"/>
    <w:rsid w:val="008C046B"/>
    <w:rsid w:val="008C0B12"/>
    <w:rsid w:val="008C12D8"/>
    <w:rsid w:val="008C19F0"/>
    <w:rsid w:val="008C47A0"/>
    <w:rsid w:val="008C4B85"/>
    <w:rsid w:val="008C7FA4"/>
    <w:rsid w:val="008D4911"/>
    <w:rsid w:val="008D6A3A"/>
    <w:rsid w:val="008D7EA2"/>
    <w:rsid w:val="008E286D"/>
    <w:rsid w:val="008E4CBD"/>
    <w:rsid w:val="008E5CF8"/>
    <w:rsid w:val="008F0DA9"/>
    <w:rsid w:val="008F1054"/>
    <w:rsid w:val="008F1ECA"/>
    <w:rsid w:val="008F2393"/>
    <w:rsid w:val="008F43F7"/>
    <w:rsid w:val="008F57A6"/>
    <w:rsid w:val="008F58E4"/>
    <w:rsid w:val="008F59A9"/>
    <w:rsid w:val="008F6A23"/>
    <w:rsid w:val="009015AD"/>
    <w:rsid w:val="0090276D"/>
    <w:rsid w:val="00902CA7"/>
    <w:rsid w:val="00903550"/>
    <w:rsid w:val="009044A1"/>
    <w:rsid w:val="00904BD3"/>
    <w:rsid w:val="00905037"/>
    <w:rsid w:val="0090674A"/>
    <w:rsid w:val="0090688D"/>
    <w:rsid w:val="00906F80"/>
    <w:rsid w:val="009074DE"/>
    <w:rsid w:val="009102B9"/>
    <w:rsid w:val="00910C20"/>
    <w:rsid w:val="0091116C"/>
    <w:rsid w:val="00911EEC"/>
    <w:rsid w:val="0091296B"/>
    <w:rsid w:val="0091611B"/>
    <w:rsid w:val="00917509"/>
    <w:rsid w:val="00920C3B"/>
    <w:rsid w:val="0092530D"/>
    <w:rsid w:val="0092783C"/>
    <w:rsid w:val="00930CE7"/>
    <w:rsid w:val="00931692"/>
    <w:rsid w:val="00933EAF"/>
    <w:rsid w:val="0093542D"/>
    <w:rsid w:val="0093740A"/>
    <w:rsid w:val="00937DF2"/>
    <w:rsid w:val="00941661"/>
    <w:rsid w:val="009417F5"/>
    <w:rsid w:val="00944527"/>
    <w:rsid w:val="009469C6"/>
    <w:rsid w:val="00946CBA"/>
    <w:rsid w:val="009527A6"/>
    <w:rsid w:val="0095350C"/>
    <w:rsid w:val="00956DFB"/>
    <w:rsid w:val="00957079"/>
    <w:rsid w:val="0095743A"/>
    <w:rsid w:val="009575CB"/>
    <w:rsid w:val="009608BF"/>
    <w:rsid w:val="00963722"/>
    <w:rsid w:val="00965DD5"/>
    <w:rsid w:val="00966ED3"/>
    <w:rsid w:val="00967677"/>
    <w:rsid w:val="00970457"/>
    <w:rsid w:val="00973EEA"/>
    <w:rsid w:val="009760E9"/>
    <w:rsid w:val="00976B66"/>
    <w:rsid w:val="009776F1"/>
    <w:rsid w:val="00981883"/>
    <w:rsid w:val="00982E8B"/>
    <w:rsid w:val="00984924"/>
    <w:rsid w:val="009857DD"/>
    <w:rsid w:val="00986F56"/>
    <w:rsid w:val="009879DA"/>
    <w:rsid w:val="00990A3E"/>
    <w:rsid w:val="00990C95"/>
    <w:rsid w:val="00994BE1"/>
    <w:rsid w:val="009954EA"/>
    <w:rsid w:val="00996243"/>
    <w:rsid w:val="00997785"/>
    <w:rsid w:val="009A1D21"/>
    <w:rsid w:val="009A2187"/>
    <w:rsid w:val="009A26EF"/>
    <w:rsid w:val="009A2D5B"/>
    <w:rsid w:val="009A38DB"/>
    <w:rsid w:val="009A52C1"/>
    <w:rsid w:val="009A7788"/>
    <w:rsid w:val="009A7849"/>
    <w:rsid w:val="009A7A03"/>
    <w:rsid w:val="009B3375"/>
    <w:rsid w:val="009B3ABC"/>
    <w:rsid w:val="009B6A92"/>
    <w:rsid w:val="009B6D22"/>
    <w:rsid w:val="009B70F4"/>
    <w:rsid w:val="009B720F"/>
    <w:rsid w:val="009C0DCD"/>
    <w:rsid w:val="009C19A7"/>
    <w:rsid w:val="009C28C6"/>
    <w:rsid w:val="009C3855"/>
    <w:rsid w:val="009C388B"/>
    <w:rsid w:val="009C4AC9"/>
    <w:rsid w:val="009C4B7F"/>
    <w:rsid w:val="009C4FE4"/>
    <w:rsid w:val="009C6D5D"/>
    <w:rsid w:val="009D0D81"/>
    <w:rsid w:val="009D45CF"/>
    <w:rsid w:val="009D4D3E"/>
    <w:rsid w:val="009D59E2"/>
    <w:rsid w:val="009D71DF"/>
    <w:rsid w:val="009E19DB"/>
    <w:rsid w:val="009E1D0F"/>
    <w:rsid w:val="009E3480"/>
    <w:rsid w:val="009E34EC"/>
    <w:rsid w:val="009E3736"/>
    <w:rsid w:val="009E4092"/>
    <w:rsid w:val="009E53B2"/>
    <w:rsid w:val="009E7C83"/>
    <w:rsid w:val="009F03A8"/>
    <w:rsid w:val="009F0721"/>
    <w:rsid w:val="009F19FB"/>
    <w:rsid w:val="009F206C"/>
    <w:rsid w:val="009F2C4B"/>
    <w:rsid w:val="00A002EF"/>
    <w:rsid w:val="00A003C0"/>
    <w:rsid w:val="00A00A1B"/>
    <w:rsid w:val="00A0150D"/>
    <w:rsid w:val="00A0226F"/>
    <w:rsid w:val="00A04162"/>
    <w:rsid w:val="00A04637"/>
    <w:rsid w:val="00A06490"/>
    <w:rsid w:val="00A06769"/>
    <w:rsid w:val="00A10387"/>
    <w:rsid w:val="00A11CE6"/>
    <w:rsid w:val="00A137C5"/>
    <w:rsid w:val="00A14D2C"/>
    <w:rsid w:val="00A1555B"/>
    <w:rsid w:val="00A16C6C"/>
    <w:rsid w:val="00A21A27"/>
    <w:rsid w:val="00A236A0"/>
    <w:rsid w:val="00A23AC5"/>
    <w:rsid w:val="00A23CAF"/>
    <w:rsid w:val="00A24ED7"/>
    <w:rsid w:val="00A251AC"/>
    <w:rsid w:val="00A277B9"/>
    <w:rsid w:val="00A27F58"/>
    <w:rsid w:val="00A31DE5"/>
    <w:rsid w:val="00A325CA"/>
    <w:rsid w:val="00A3398B"/>
    <w:rsid w:val="00A34002"/>
    <w:rsid w:val="00A35211"/>
    <w:rsid w:val="00A405F5"/>
    <w:rsid w:val="00A4093A"/>
    <w:rsid w:val="00A41728"/>
    <w:rsid w:val="00A417B8"/>
    <w:rsid w:val="00A42419"/>
    <w:rsid w:val="00A44F41"/>
    <w:rsid w:val="00A45CFC"/>
    <w:rsid w:val="00A51DD0"/>
    <w:rsid w:val="00A55A2D"/>
    <w:rsid w:val="00A57F9C"/>
    <w:rsid w:val="00A600F1"/>
    <w:rsid w:val="00A61671"/>
    <w:rsid w:val="00A62C8F"/>
    <w:rsid w:val="00A63AED"/>
    <w:rsid w:val="00A654A9"/>
    <w:rsid w:val="00A74374"/>
    <w:rsid w:val="00A746D2"/>
    <w:rsid w:val="00A76FBC"/>
    <w:rsid w:val="00A802BB"/>
    <w:rsid w:val="00A85E3F"/>
    <w:rsid w:val="00A86DAF"/>
    <w:rsid w:val="00A87D74"/>
    <w:rsid w:val="00A87F5E"/>
    <w:rsid w:val="00A90742"/>
    <w:rsid w:val="00A91182"/>
    <w:rsid w:val="00A91D65"/>
    <w:rsid w:val="00A925DA"/>
    <w:rsid w:val="00A92BAC"/>
    <w:rsid w:val="00A93EC5"/>
    <w:rsid w:val="00A94544"/>
    <w:rsid w:val="00A945F8"/>
    <w:rsid w:val="00A95DDC"/>
    <w:rsid w:val="00A95E7D"/>
    <w:rsid w:val="00A96C50"/>
    <w:rsid w:val="00AA0CB9"/>
    <w:rsid w:val="00AA11F3"/>
    <w:rsid w:val="00AA1574"/>
    <w:rsid w:val="00AA1AE6"/>
    <w:rsid w:val="00AA26C7"/>
    <w:rsid w:val="00AA3E49"/>
    <w:rsid w:val="00AA56C1"/>
    <w:rsid w:val="00AA7B90"/>
    <w:rsid w:val="00AA7F14"/>
    <w:rsid w:val="00AB0EEA"/>
    <w:rsid w:val="00AB0FFF"/>
    <w:rsid w:val="00AB4DAC"/>
    <w:rsid w:val="00AB5F4D"/>
    <w:rsid w:val="00AB6459"/>
    <w:rsid w:val="00AB6E2D"/>
    <w:rsid w:val="00AC0FBE"/>
    <w:rsid w:val="00AC1E6C"/>
    <w:rsid w:val="00AC23F2"/>
    <w:rsid w:val="00AC263A"/>
    <w:rsid w:val="00AC3853"/>
    <w:rsid w:val="00AC4822"/>
    <w:rsid w:val="00AC5EE4"/>
    <w:rsid w:val="00AC6142"/>
    <w:rsid w:val="00AC6296"/>
    <w:rsid w:val="00AC68FC"/>
    <w:rsid w:val="00AC6D36"/>
    <w:rsid w:val="00AC7CF9"/>
    <w:rsid w:val="00AD106B"/>
    <w:rsid w:val="00AD6018"/>
    <w:rsid w:val="00AE052A"/>
    <w:rsid w:val="00AE0C1A"/>
    <w:rsid w:val="00AE1E3F"/>
    <w:rsid w:val="00AE230C"/>
    <w:rsid w:val="00AE2A6E"/>
    <w:rsid w:val="00AE3066"/>
    <w:rsid w:val="00AE32B6"/>
    <w:rsid w:val="00AE4324"/>
    <w:rsid w:val="00AE486D"/>
    <w:rsid w:val="00AE5362"/>
    <w:rsid w:val="00AE7921"/>
    <w:rsid w:val="00AF08F7"/>
    <w:rsid w:val="00AF0F65"/>
    <w:rsid w:val="00AF2441"/>
    <w:rsid w:val="00AF2C13"/>
    <w:rsid w:val="00AF3CBA"/>
    <w:rsid w:val="00AF4238"/>
    <w:rsid w:val="00AF46C7"/>
    <w:rsid w:val="00AF4C48"/>
    <w:rsid w:val="00AF5308"/>
    <w:rsid w:val="00AF57AC"/>
    <w:rsid w:val="00AF73BD"/>
    <w:rsid w:val="00AF7BB4"/>
    <w:rsid w:val="00AF7DEF"/>
    <w:rsid w:val="00B0149D"/>
    <w:rsid w:val="00B03F29"/>
    <w:rsid w:val="00B04554"/>
    <w:rsid w:val="00B07DAE"/>
    <w:rsid w:val="00B10DF5"/>
    <w:rsid w:val="00B120BC"/>
    <w:rsid w:val="00B15627"/>
    <w:rsid w:val="00B20A87"/>
    <w:rsid w:val="00B2113D"/>
    <w:rsid w:val="00B211B1"/>
    <w:rsid w:val="00B218E9"/>
    <w:rsid w:val="00B236C5"/>
    <w:rsid w:val="00B23906"/>
    <w:rsid w:val="00B240DC"/>
    <w:rsid w:val="00B243AE"/>
    <w:rsid w:val="00B248F8"/>
    <w:rsid w:val="00B256A0"/>
    <w:rsid w:val="00B2609F"/>
    <w:rsid w:val="00B26C6D"/>
    <w:rsid w:val="00B26D82"/>
    <w:rsid w:val="00B31F90"/>
    <w:rsid w:val="00B32F94"/>
    <w:rsid w:val="00B33AB6"/>
    <w:rsid w:val="00B34971"/>
    <w:rsid w:val="00B351A3"/>
    <w:rsid w:val="00B35731"/>
    <w:rsid w:val="00B365F8"/>
    <w:rsid w:val="00B37712"/>
    <w:rsid w:val="00B40095"/>
    <w:rsid w:val="00B40CC6"/>
    <w:rsid w:val="00B41257"/>
    <w:rsid w:val="00B41DE7"/>
    <w:rsid w:val="00B43886"/>
    <w:rsid w:val="00B449E3"/>
    <w:rsid w:val="00B44B23"/>
    <w:rsid w:val="00B45EA0"/>
    <w:rsid w:val="00B47700"/>
    <w:rsid w:val="00B521FE"/>
    <w:rsid w:val="00B52563"/>
    <w:rsid w:val="00B5421F"/>
    <w:rsid w:val="00B5439A"/>
    <w:rsid w:val="00B54870"/>
    <w:rsid w:val="00B54ADD"/>
    <w:rsid w:val="00B56245"/>
    <w:rsid w:val="00B56BC8"/>
    <w:rsid w:val="00B57036"/>
    <w:rsid w:val="00B61C65"/>
    <w:rsid w:val="00B628B6"/>
    <w:rsid w:val="00B64065"/>
    <w:rsid w:val="00B644A8"/>
    <w:rsid w:val="00B64D52"/>
    <w:rsid w:val="00B678B4"/>
    <w:rsid w:val="00B7258D"/>
    <w:rsid w:val="00B72810"/>
    <w:rsid w:val="00B7382E"/>
    <w:rsid w:val="00B74A0E"/>
    <w:rsid w:val="00B8074D"/>
    <w:rsid w:val="00B807B3"/>
    <w:rsid w:val="00B80874"/>
    <w:rsid w:val="00B810D1"/>
    <w:rsid w:val="00B85BC2"/>
    <w:rsid w:val="00B87673"/>
    <w:rsid w:val="00B900DC"/>
    <w:rsid w:val="00B90D0E"/>
    <w:rsid w:val="00B946BB"/>
    <w:rsid w:val="00B95D32"/>
    <w:rsid w:val="00B96B96"/>
    <w:rsid w:val="00BA13D1"/>
    <w:rsid w:val="00BA1892"/>
    <w:rsid w:val="00BA2847"/>
    <w:rsid w:val="00BA64C9"/>
    <w:rsid w:val="00BB0322"/>
    <w:rsid w:val="00BB1718"/>
    <w:rsid w:val="00BB2336"/>
    <w:rsid w:val="00BB627D"/>
    <w:rsid w:val="00BB77E0"/>
    <w:rsid w:val="00BC1B29"/>
    <w:rsid w:val="00BC3964"/>
    <w:rsid w:val="00BC432C"/>
    <w:rsid w:val="00BC48F6"/>
    <w:rsid w:val="00BC4A88"/>
    <w:rsid w:val="00BC6717"/>
    <w:rsid w:val="00BC6FE7"/>
    <w:rsid w:val="00BC7126"/>
    <w:rsid w:val="00BC7974"/>
    <w:rsid w:val="00BD1314"/>
    <w:rsid w:val="00BD2050"/>
    <w:rsid w:val="00BD29F3"/>
    <w:rsid w:val="00BE1751"/>
    <w:rsid w:val="00BE2940"/>
    <w:rsid w:val="00BE42F1"/>
    <w:rsid w:val="00BE5671"/>
    <w:rsid w:val="00BE64C1"/>
    <w:rsid w:val="00BE6F96"/>
    <w:rsid w:val="00BE77B0"/>
    <w:rsid w:val="00BF21FB"/>
    <w:rsid w:val="00BF42FB"/>
    <w:rsid w:val="00BF5472"/>
    <w:rsid w:val="00BF5A01"/>
    <w:rsid w:val="00BF6A0D"/>
    <w:rsid w:val="00BF6AC5"/>
    <w:rsid w:val="00BF7933"/>
    <w:rsid w:val="00C00470"/>
    <w:rsid w:val="00C033D0"/>
    <w:rsid w:val="00C03BA8"/>
    <w:rsid w:val="00C04198"/>
    <w:rsid w:val="00C048E7"/>
    <w:rsid w:val="00C0507A"/>
    <w:rsid w:val="00C065B8"/>
    <w:rsid w:val="00C068BC"/>
    <w:rsid w:val="00C10465"/>
    <w:rsid w:val="00C10846"/>
    <w:rsid w:val="00C11736"/>
    <w:rsid w:val="00C14E3C"/>
    <w:rsid w:val="00C14FE1"/>
    <w:rsid w:val="00C176CD"/>
    <w:rsid w:val="00C249E3"/>
    <w:rsid w:val="00C2521D"/>
    <w:rsid w:val="00C26A9F"/>
    <w:rsid w:val="00C26AD7"/>
    <w:rsid w:val="00C276BB"/>
    <w:rsid w:val="00C27D79"/>
    <w:rsid w:val="00C314EA"/>
    <w:rsid w:val="00C319A9"/>
    <w:rsid w:val="00C34798"/>
    <w:rsid w:val="00C36C78"/>
    <w:rsid w:val="00C36C90"/>
    <w:rsid w:val="00C4025A"/>
    <w:rsid w:val="00C408E6"/>
    <w:rsid w:val="00C4207F"/>
    <w:rsid w:val="00C4275B"/>
    <w:rsid w:val="00C4431A"/>
    <w:rsid w:val="00C47C29"/>
    <w:rsid w:val="00C5107A"/>
    <w:rsid w:val="00C55662"/>
    <w:rsid w:val="00C607F5"/>
    <w:rsid w:val="00C64206"/>
    <w:rsid w:val="00C65A9B"/>
    <w:rsid w:val="00C66DB1"/>
    <w:rsid w:val="00C761A9"/>
    <w:rsid w:val="00C76CBD"/>
    <w:rsid w:val="00C81CE9"/>
    <w:rsid w:val="00C84ED9"/>
    <w:rsid w:val="00C8690C"/>
    <w:rsid w:val="00C87148"/>
    <w:rsid w:val="00C91B04"/>
    <w:rsid w:val="00C93030"/>
    <w:rsid w:val="00C959D9"/>
    <w:rsid w:val="00C95C0E"/>
    <w:rsid w:val="00CA0BF6"/>
    <w:rsid w:val="00CA19C3"/>
    <w:rsid w:val="00CA47BA"/>
    <w:rsid w:val="00CA4805"/>
    <w:rsid w:val="00CA5E35"/>
    <w:rsid w:val="00CA720C"/>
    <w:rsid w:val="00CA734E"/>
    <w:rsid w:val="00CA7B7D"/>
    <w:rsid w:val="00CB4CBA"/>
    <w:rsid w:val="00CB4F99"/>
    <w:rsid w:val="00CB5261"/>
    <w:rsid w:val="00CB5F39"/>
    <w:rsid w:val="00CB6959"/>
    <w:rsid w:val="00CC164A"/>
    <w:rsid w:val="00CC1E2C"/>
    <w:rsid w:val="00CC4A2D"/>
    <w:rsid w:val="00CC4F2D"/>
    <w:rsid w:val="00CC5B60"/>
    <w:rsid w:val="00CC61F0"/>
    <w:rsid w:val="00CC6852"/>
    <w:rsid w:val="00CD113D"/>
    <w:rsid w:val="00CE0AEF"/>
    <w:rsid w:val="00CE0F84"/>
    <w:rsid w:val="00CE1148"/>
    <w:rsid w:val="00CE19CB"/>
    <w:rsid w:val="00CE2F50"/>
    <w:rsid w:val="00CE3252"/>
    <w:rsid w:val="00CE3A3C"/>
    <w:rsid w:val="00CE492B"/>
    <w:rsid w:val="00CE5A20"/>
    <w:rsid w:val="00CE6F77"/>
    <w:rsid w:val="00CE72FD"/>
    <w:rsid w:val="00CF28F4"/>
    <w:rsid w:val="00CF481F"/>
    <w:rsid w:val="00CF5761"/>
    <w:rsid w:val="00CF5B2E"/>
    <w:rsid w:val="00CF69A0"/>
    <w:rsid w:val="00D01A62"/>
    <w:rsid w:val="00D02808"/>
    <w:rsid w:val="00D03881"/>
    <w:rsid w:val="00D04907"/>
    <w:rsid w:val="00D04AD7"/>
    <w:rsid w:val="00D06B22"/>
    <w:rsid w:val="00D10E24"/>
    <w:rsid w:val="00D12241"/>
    <w:rsid w:val="00D13AD4"/>
    <w:rsid w:val="00D14501"/>
    <w:rsid w:val="00D16AB1"/>
    <w:rsid w:val="00D177A7"/>
    <w:rsid w:val="00D1796B"/>
    <w:rsid w:val="00D17EEE"/>
    <w:rsid w:val="00D219FB"/>
    <w:rsid w:val="00D21A0E"/>
    <w:rsid w:val="00D21B69"/>
    <w:rsid w:val="00D25795"/>
    <w:rsid w:val="00D25AA6"/>
    <w:rsid w:val="00D25BF5"/>
    <w:rsid w:val="00D25C4C"/>
    <w:rsid w:val="00D26BED"/>
    <w:rsid w:val="00D3151F"/>
    <w:rsid w:val="00D414FC"/>
    <w:rsid w:val="00D415A8"/>
    <w:rsid w:val="00D44B99"/>
    <w:rsid w:val="00D4620A"/>
    <w:rsid w:val="00D522FD"/>
    <w:rsid w:val="00D547E7"/>
    <w:rsid w:val="00D556FB"/>
    <w:rsid w:val="00D56C53"/>
    <w:rsid w:val="00D6109C"/>
    <w:rsid w:val="00D61D68"/>
    <w:rsid w:val="00D644C3"/>
    <w:rsid w:val="00D71E6E"/>
    <w:rsid w:val="00D7344A"/>
    <w:rsid w:val="00D75383"/>
    <w:rsid w:val="00D75728"/>
    <w:rsid w:val="00D76F26"/>
    <w:rsid w:val="00D77C81"/>
    <w:rsid w:val="00D80F9F"/>
    <w:rsid w:val="00D82EB6"/>
    <w:rsid w:val="00D85B4E"/>
    <w:rsid w:val="00D877B5"/>
    <w:rsid w:val="00D9299C"/>
    <w:rsid w:val="00D933DC"/>
    <w:rsid w:val="00D94E89"/>
    <w:rsid w:val="00D95E63"/>
    <w:rsid w:val="00DA0871"/>
    <w:rsid w:val="00DA113A"/>
    <w:rsid w:val="00DA1DB5"/>
    <w:rsid w:val="00DA1E5B"/>
    <w:rsid w:val="00DA256F"/>
    <w:rsid w:val="00DB2370"/>
    <w:rsid w:val="00DB349C"/>
    <w:rsid w:val="00DB4754"/>
    <w:rsid w:val="00DB50E2"/>
    <w:rsid w:val="00DB693D"/>
    <w:rsid w:val="00DC35B5"/>
    <w:rsid w:val="00DC4307"/>
    <w:rsid w:val="00DC4D9C"/>
    <w:rsid w:val="00DC555B"/>
    <w:rsid w:val="00DC5D85"/>
    <w:rsid w:val="00DC69A8"/>
    <w:rsid w:val="00DC7232"/>
    <w:rsid w:val="00DC72D8"/>
    <w:rsid w:val="00DD00DD"/>
    <w:rsid w:val="00DD0738"/>
    <w:rsid w:val="00DD1D52"/>
    <w:rsid w:val="00DD3BDB"/>
    <w:rsid w:val="00DD47A3"/>
    <w:rsid w:val="00DD50B5"/>
    <w:rsid w:val="00DD5416"/>
    <w:rsid w:val="00DD5911"/>
    <w:rsid w:val="00DE0BAC"/>
    <w:rsid w:val="00DE2B14"/>
    <w:rsid w:val="00DE2B29"/>
    <w:rsid w:val="00DE3E70"/>
    <w:rsid w:val="00DE46EE"/>
    <w:rsid w:val="00DE53B4"/>
    <w:rsid w:val="00DE75B0"/>
    <w:rsid w:val="00DF135A"/>
    <w:rsid w:val="00DF144A"/>
    <w:rsid w:val="00DF2D21"/>
    <w:rsid w:val="00DF597E"/>
    <w:rsid w:val="00DF5C47"/>
    <w:rsid w:val="00DF76EA"/>
    <w:rsid w:val="00DF7DEB"/>
    <w:rsid w:val="00E0132D"/>
    <w:rsid w:val="00E02FFC"/>
    <w:rsid w:val="00E046CC"/>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6B5F"/>
    <w:rsid w:val="00E27B7A"/>
    <w:rsid w:val="00E31702"/>
    <w:rsid w:val="00E323B7"/>
    <w:rsid w:val="00E335A3"/>
    <w:rsid w:val="00E374F2"/>
    <w:rsid w:val="00E40ADA"/>
    <w:rsid w:val="00E43502"/>
    <w:rsid w:val="00E4497B"/>
    <w:rsid w:val="00E44BA2"/>
    <w:rsid w:val="00E4691B"/>
    <w:rsid w:val="00E477DC"/>
    <w:rsid w:val="00E47BC1"/>
    <w:rsid w:val="00E509E7"/>
    <w:rsid w:val="00E510AD"/>
    <w:rsid w:val="00E51258"/>
    <w:rsid w:val="00E55AC0"/>
    <w:rsid w:val="00E5683C"/>
    <w:rsid w:val="00E57DCA"/>
    <w:rsid w:val="00E61576"/>
    <w:rsid w:val="00E616CE"/>
    <w:rsid w:val="00E61B56"/>
    <w:rsid w:val="00E622CC"/>
    <w:rsid w:val="00E63D1C"/>
    <w:rsid w:val="00E66082"/>
    <w:rsid w:val="00E666CF"/>
    <w:rsid w:val="00E70E6B"/>
    <w:rsid w:val="00E733C6"/>
    <w:rsid w:val="00E73589"/>
    <w:rsid w:val="00E749AB"/>
    <w:rsid w:val="00E77011"/>
    <w:rsid w:val="00E80BD5"/>
    <w:rsid w:val="00E81CF6"/>
    <w:rsid w:val="00E84251"/>
    <w:rsid w:val="00E849BD"/>
    <w:rsid w:val="00E851BD"/>
    <w:rsid w:val="00E8749F"/>
    <w:rsid w:val="00E879A5"/>
    <w:rsid w:val="00E90626"/>
    <w:rsid w:val="00E90874"/>
    <w:rsid w:val="00E90F8F"/>
    <w:rsid w:val="00E93811"/>
    <w:rsid w:val="00E93B75"/>
    <w:rsid w:val="00E96E9D"/>
    <w:rsid w:val="00E970A2"/>
    <w:rsid w:val="00EA1CD5"/>
    <w:rsid w:val="00EA3F9D"/>
    <w:rsid w:val="00EA50F6"/>
    <w:rsid w:val="00EA5B27"/>
    <w:rsid w:val="00EA6736"/>
    <w:rsid w:val="00EA6866"/>
    <w:rsid w:val="00EA7B4F"/>
    <w:rsid w:val="00EA7ED2"/>
    <w:rsid w:val="00EB3DBE"/>
    <w:rsid w:val="00EC00C7"/>
    <w:rsid w:val="00EC2A94"/>
    <w:rsid w:val="00EC2D7C"/>
    <w:rsid w:val="00EC4DAB"/>
    <w:rsid w:val="00EC5B1D"/>
    <w:rsid w:val="00EC670C"/>
    <w:rsid w:val="00ED0535"/>
    <w:rsid w:val="00ED11EA"/>
    <w:rsid w:val="00ED312F"/>
    <w:rsid w:val="00ED41A8"/>
    <w:rsid w:val="00ED4C21"/>
    <w:rsid w:val="00ED56F3"/>
    <w:rsid w:val="00ED580E"/>
    <w:rsid w:val="00ED7D89"/>
    <w:rsid w:val="00EE14B2"/>
    <w:rsid w:val="00EE163B"/>
    <w:rsid w:val="00EE1FC5"/>
    <w:rsid w:val="00EE35A8"/>
    <w:rsid w:val="00EE6425"/>
    <w:rsid w:val="00EE73B2"/>
    <w:rsid w:val="00EE7420"/>
    <w:rsid w:val="00EF0943"/>
    <w:rsid w:val="00EF0B97"/>
    <w:rsid w:val="00EF0C33"/>
    <w:rsid w:val="00EF0D65"/>
    <w:rsid w:val="00EF3F12"/>
    <w:rsid w:val="00EF488E"/>
    <w:rsid w:val="00EF5130"/>
    <w:rsid w:val="00EF6380"/>
    <w:rsid w:val="00F00224"/>
    <w:rsid w:val="00F02EA5"/>
    <w:rsid w:val="00F045CB"/>
    <w:rsid w:val="00F0545C"/>
    <w:rsid w:val="00F07CD3"/>
    <w:rsid w:val="00F120F4"/>
    <w:rsid w:val="00F143F9"/>
    <w:rsid w:val="00F1588C"/>
    <w:rsid w:val="00F17D58"/>
    <w:rsid w:val="00F20DFE"/>
    <w:rsid w:val="00F21509"/>
    <w:rsid w:val="00F21976"/>
    <w:rsid w:val="00F22D78"/>
    <w:rsid w:val="00F22DB8"/>
    <w:rsid w:val="00F311BA"/>
    <w:rsid w:val="00F33A7D"/>
    <w:rsid w:val="00F345AC"/>
    <w:rsid w:val="00F36346"/>
    <w:rsid w:val="00F36FB8"/>
    <w:rsid w:val="00F3722E"/>
    <w:rsid w:val="00F378CB"/>
    <w:rsid w:val="00F37AD2"/>
    <w:rsid w:val="00F37D20"/>
    <w:rsid w:val="00F40157"/>
    <w:rsid w:val="00F42D32"/>
    <w:rsid w:val="00F438F2"/>
    <w:rsid w:val="00F47DE0"/>
    <w:rsid w:val="00F50415"/>
    <w:rsid w:val="00F52BFF"/>
    <w:rsid w:val="00F52D1B"/>
    <w:rsid w:val="00F52F90"/>
    <w:rsid w:val="00F53829"/>
    <w:rsid w:val="00F5399B"/>
    <w:rsid w:val="00F53DD7"/>
    <w:rsid w:val="00F559D2"/>
    <w:rsid w:val="00F56D83"/>
    <w:rsid w:val="00F56FEB"/>
    <w:rsid w:val="00F57A1C"/>
    <w:rsid w:val="00F57B79"/>
    <w:rsid w:val="00F611A7"/>
    <w:rsid w:val="00F644A4"/>
    <w:rsid w:val="00F64D6F"/>
    <w:rsid w:val="00F64ED9"/>
    <w:rsid w:val="00F65057"/>
    <w:rsid w:val="00F65675"/>
    <w:rsid w:val="00F65713"/>
    <w:rsid w:val="00F66318"/>
    <w:rsid w:val="00F66680"/>
    <w:rsid w:val="00F67549"/>
    <w:rsid w:val="00F70927"/>
    <w:rsid w:val="00F7232E"/>
    <w:rsid w:val="00F72B09"/>
    <w:rsid w:val="00F7563E"/>
    <w:rsid w:val="00F76253"/>
    <w:rsid w:val="00F76649"/>
    <w:rsid w:val="00F7675C"/>
    <w:rsid w:val="00F80BAD"/>
    <w:rsid w:val="00F83025"/>
    <w:rsid w:val="00F83067"/>
    <w:rsid w:val="00F83CD8"/>
    <w:rsid w:val="00F84673"/>
    <w:rsid w:val="00F857A7"/>
    <w:rsid w:val="00F86266"/>
    <w:rsid w:val="00F900B7"/>
    <w:rsid w:val="00F91DA6"/>
    <w:rsid w:val="00F9349C"/>
    <w:rsid w:val="00F9396E"/>
    <w:rsid w:val="00F947C3"/>
    <w:rsid w:val="00FA0188"/>
    <w:rsid w:val="00FA1385"/>
    <w:rsid w:val="00FA33CE"/>
    <w:rsid w:val="00FA3C9E"/>
    <w:rsid w:val="00FA53BB"/>
    <w:rsid w:val="00FA6E63"/>
    <w:rsid w:val="00FB0B4E"/>
    <w:rsid w:val="00FB3F4F"/>
    <w:rsid w:val="00FB4864"/>
    <w:rsid w:val="00FB61DD"/>
    <w:rsid w:val="00FC19F6"/>
    <w:rsid w:val="00FC274C"/>
    <w:rsid w:val="00FC3808"/>
    <w:rsid w:val="00FC50E2"/>
    <w:rsid w:val="00FC688B"/>
    <w:rsid w:val="00FC6BD9"/>
    <w:rsid w:val="00FD0750"/>
    <w:rsid w:val="00FD1023"/>
    <w:rsid w:val="00FD1BBA"/>
    <w:rsid w:val="00FD3F05"/>
    <w:rsid w:val="00FD3F5A"/>
    <w:rsid w:val="00FD4FFE"/>
    <w:rsid w:val="00FD5BD6"/>
    <w:rsid w:val="00FD6BF5"/>
    <w:rsid w:val="00FD7E70"/>
    <w:rsid w:val="00FE2305"/>
    <w:rsid w:val="00FE34D8"/>
    <w:rsid w:val="00FE78AD"/>
    <w:rsid w:val="00FF01A5"/>
    <w:rsid w:val="00FF01CB"/>
    <w:rsid w:val="00FF32EC"/>
    <w:rsid w:val="00FF4077"/>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13041B8"/>
  <w15:docId w15:val="{C89380B2-50C2-4D49-827F-87D9BE5EA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uiPriority w:val="99"/>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99"/>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character" w:customStyle="1" w:styleId="ZkladntextChar">
    <w:name w:val="Základní text Char"/>
    <w:basedOn w:val="Standardnpsmoodstavce"/>
    <w:link w:val="Zkladntext"/>
    <w:uiPriority w:val="99"/>
    <w:rsid w:val="006137EA"/>
    <w:rPr>
      <w:rFonts w:ascii="Bookman Old Style" w:hAnsi="Bookman Old Style"/>
      <w:sz w:val="24"/>
    </w:rPr>
  </w:style>
  <w:style w:type="paragraph" w:styleId="Revize">
    <w:name w:val="Revision"/>
    <w:hidden/>
    <w:uiPriority w:val="99"/>
    <w:semiHidden/>
    <w:rsid w:val="00BB2336"/>
    <w:rPr>
      <w:sz w:val="24"/>
    </w:rPr>
  </w:style>
  <w:style w:type="character" w:styleId="Sledovanodkaz">
    <w:name w:val="FollowedHyperlink"/>
    <w:basedOn w:val="Standardnpsmoodstavce"/>
    <w:semiHidden/>
    <w:unhideWhenUsed/>
    <w:rsid w:val="00BA2847"/>
    <w:rPr>
      <w:color w:val="954F72" w:themeColor="followedHyperlink"/>
      <w:u w:val="single"/>
    </w:rPr>
  </w:style>
  <w:style w:type="character" w:styleId="Nevyeenzmnka">
    <w:name w:val="Unresolved Mention"/>
    <w:basedOn w:val="Standardnpsmoodstavce"/>
    <w:uiPriority w:val="99"/>
    <w:semiHidden/>
    <w:unhideWhenUsed/>
    <w:rsid w:val="00F36FB8"/>
    <w:rPr>
      <w:color w:val="605E5C"/>
      <w:shd w:val="clear" w:color="auto" w:fill="E1DFDD"/>
    </w:rPr>
  </w:style>
  <w:style w:type="table" w:styleId="Mkatabulky">
    <w:name w:val="Table Grid"/>
    <w:basedOn w:val="Normlntabulka"/>
    <w:rsid w:val="00CB4F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um">
    <w:name w:val="Date"/>
    <w:basedOn w:val="Normln"/>
    <w:next w:val="Normln"/>
    <w:link w:val="DatumChar"/>
    <w:rsid w:val="00F80BAD"/>
  </w:style>
  <w:style w:type="character" w:customStyle="1" w:styleId="DatumChar">
    <w:name w:val="Datum Char"/>
    <w:basedOn w:val="Standardnpsmoodstavce"/>
    <w:link w:val="Datum"/>
    <w:rsid w:val="00F80BA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003407">
      <w:bodyDiv w:val="1"/>
      <w:marLeft w:val="0"/>
      <w:marRight w:val="0"/>
      <w:marTop w:val="0"/>
      <w:marBottom w:val="0"/>
      <w:divBdr>
        <w:top w:val="none" w:sz="0" w:space="0" w:color="auto"/>
        <w:left w:val="none" w:sz="0" w:space="0" w:color="auto"/>
        <w:bottom w:val="none" w:sz="0" w:space="0" w:color="auto"/>
        <w:right w:val="none" w:sz="0" w:space="0" w:color="auto"/>
      </w:divBdr>
    </w:div>
    <w:div w:id="484201936">
      <w:bodyDiv w:val="1"/>
      <w:marLeft w:val="0"/>
      <w:marRight w:val="0"/>
      <w:marTop w:val="0"/>
      <w:marBottom w:val="0"/>
      <w:divBdr>
        <w:top w:val="none" w:sz="0" w:space="0" w:color="auto"/>
        <w:left w:val="none" w:sz="0" w:space="0" w:color="auto"/>
        <w:bottom w:val="none" w:sz="0" w:space="0" w:color="auto"/>
        <w:right w:val="none" w:sz="0" w:space="0" w:color="auto"/>
      </w:divBdr>
    </w:div>
    <w:div w:id="535045810">
      <w:bodyDiv w:val="1"/>
      <w:marLeft w:val="0"/>
      <w:marRight w:val="0"/>
      <w:marTop w:val="0"/>
      <w:marBottom w:val="0"/>
      <w:divBdr>
        <w:top w:val="none" w:sz="0" w:space="0" w:color="auto"/>
        <w:left w:val="none" w:sz="0" w:space="0" w:color="auto"/>
        <w:bottom w:val="none" w:sz="0" w:space="0" w:color="auto"/>
        <w:right w:val="none" w:sz="0" w:space="0" w:color="auto"/>
      </w:divBdr>
    </w:div>
    <w:div w:id="544756351">
      <w:bodyDiv w:val="1"/>
      <w:marLeft w:val="0"/>
      <w:marRight w:val="0"/>
      <w:marTop w:val="0"/>
      <w:marBottom w:val="0"/>
      <w:divBdr>
        <w:top w:val="none" w:sz="0" w:space="0" w:color="auto"/>
        <w:left w:val="none" w:sz="0" w:space="0" w:color="auto"/>
        <w:bottom w:val="none" w:sz="0" w:space="0" w:color="auto"/>
        <w:right w:val="none" w:sz="0" w:space="0" w:color="auto"/>
      </w:divBdr>
    </w:div>
    <w:div w:id="622158391">
      <w:bodyDiv w:val="1"/>
      <w:marLeft w:val="0"/>
      <w:marRight w:val="0"/>
      <w:marTop w:val="0"/>
      <w:marBottom w:val="0"/>
      <w:divBdr>
        <w:top w:val="none" w:sz="0" w:space="0" w:color="auto"/>
        <w:left w:val="none" w:sz="0" w:space="0" w:color="auto"/>
        <w:bottom w:val="none" w:sz="0" w:space="0" w:color="auto"/>
        <w:right w:val="none" w:sz="0" w:space="0" w:color="auto"/>
      </w:divBdr>
    </w:div>
    <w:div w:id="992293703">
      <w:bodyDiv w:val="1"/>
      <w:marLeft w:val="0"/>
      <w:marRight w:val="0"/>
      <w:marTop w:val="0"/>
      <w:marBottom w:val="0"/>
      <w:divBdr>
        <w:top w:val="none" w:sz="0" w:space="0" w:color="auto"/>
        <w:left w:val="none" w:sz="0" w:space="0" w:color="auto"/>
        <w:bottom w:val="none" w:sz="0" w:space="0" w:color="auto"/>
        <w:right w:val="none" w:sz="0" w:space="0" w:color="auto"/>
      </w:divBdr>
    </w:div>
    <w:div w:id="1063065299">
      <w:bodyDiv w:val="1"/>
      <w:marLeft w:val="0"/>
      <w:marRight w:val="0"/>
      <w:marTop w:val="0"/>
      <w:marBottom w:val="0"/>
      <w:divBdr>
        <w:top w:val="none" w:sz="0" w:space="0" w:color="auto"/>
        <w:left w:val="none" w:sz="0" w:space="0" w:color="auto"/>
        <w:bottom w:val="none" w:sz="0" w:space="0" w:color="auto"/>
        <w:right w:val="none" w:sz="0" w:space="0" w:color="auto"/>
      </w:divBdr>
    </w:div>
    <w:div w:id="1096906871">
      <w:bodyDiv w:val="1"/>
      <w:marLeft w:val="0"/>
      <w:marRight w:val="0"/>
      <w:marTop w:val="0"/>
      <w:marBottom w:val="0"/>
      <w:divBdr>
        <w:top w:val="none" w:sz="0" w:space="0" w:color="auto"/>
        <w:left w:val="none" w:sz="0" w:space="0" w:color="auto"/>
        <w:bottom w:val="none" w:sz="0" w:space="0" w:color="auto"/>
        <w:right w:val="none" w:sz="0" w:space="0" w:color="auto"/>
      </w:divBdr>
    </w:div>
    <w:div w:id="1616936937">
      <w:bodyDiv w:val="1"/>
      <w:marLeft w:val="0"/>
      <w:marRight w:val="0"/>
      <w:marTop w:val="0"/>
      <w:marBottom w:val="0"/>
      <w:divBdr>
        <w:top w:val="none" w:sz="0" w:space="0" w:color="auto"/>
        <w:left w:val="none" w:sz="0" w:space="0" w:color="auto"/>
        <w:bottom w:val="none" w:sz="0" w:space="0" w:color="auto"/>
        <w:right w:val="none" w:sz="0" w:space="0" w:color="auto"/>
      </w:divBdr>
    </w:div>
    <w:div w:id="1780758029">
      <w:bodyDiv w:val="1"/>
      <w:marLeft w:val="0"/>
      <w:marRight w:val="0"/>
      <w:marTop w:val="0"/>
      <w:marBottom w:val="0"/>
      <w:divBdr>
        <w:top w:val="none" w:sz="0" w:space="0" w:color="auto"/>
        <w:left w:val="none" w:sz="0" w:space="0" w:color="auto"/>
        <w:bottom w:val="none" w:sz="0" w:space="0" w:color="auto"/>
        <w:right w:val="none" w:sz="0" w:space="0" w:color="auto"/>
      </w:divBdr>
    </w:div>
    <w:div w:id="1802458553">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sekretariat@dpov.cz" TargetMode="Externa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B4DDA-B914-47D6-8FF5-060B15CF5403}">
  <ds:schemaRefs>
    <ds:schemaRef ds:uri="http://schemas.openxmlformats.org/officeDocument/2006/bibliography"/>
  </ds:schemaRefs>
</ds:datastoreItem>
</file>

<file path=customXml/itemProps2.xml><?xml version="1.0" encoding="utf-8"?>
<ds:datastoreItem xmlns:ds="http://schemas.openxmlformats.org/officeDocument/2006/customXml" ds:itemID="{4CEFD3D5-5A24-41AD-9F9C-73087C4F8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23</Pages>
  <Words>12890</Words>
  <Characters>76663</Characters>
  <Application>Microsoft Office Word</Application>
  <DocSecurity>0</DocSecurity>
  <Lines>638</Lines>
  <Paragraphs>178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89375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Suchý Ondřej, Mgr.</dc:creator>
  <cp:lastModifiedBy>Kiesewetterová Lucie, Ing.</cp:lastModifiedBy>
  <cp:revision>7</cp:revision>
  <cp:lastPrinted>2021-06-17T08:26:00Z</cp:lastPrinted>
  <dcterms:created xsi:type="dcterms:W3CDTF">2022-01-13T12:14:00Z</dcterms:created>
  <dcterms:modified xsi:type="dcterms:W3CDTF">2022-01-14T12:27:00Z</dcterms:modified>
</cp:coreProperties>
</file>