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7FB8" w14:textId="1C7718C0" w:rsidR="00A61671" w:rsidRPr="00727F9C" w:rsidRDefault="00797156" w:rsidP="00335366">
      <w:pPr>
        <w:spacing w:after="120"/>
        <w:jc w:val="center"/>
        <w:rPr>
          <w:rFonts w:asciiTheme="minorHAnsi" w:hAnsiTheme="minorHAnsi" w:cstheme="minorHAnsi"/>
          <w:b/>
          <w:caps/>
          <w:sz w:val="32"/>
          <w:szCs w:val="32"/>
        </w:rPr>
      </w:pPr>
      <w:r w:rsidRPr="00727F9C">
        <w:rPr>
          <w:rFonts w:asciiTheme="minorHAnsi" w:hAnsiTheme="minorHAnsi" w:cstheme="minorHAnsi"/>
          <w:b/>
          <w:caps/>
          <w:sz w:val="32"/>
          <w:szCs w:val="32"/>
        </w:rPr>
        <w:t xml:space="preserve">KUPNÍ </w:t>
      </w:r>
      <w:r w:rsidR="00E82B2F" w:rsidRPr="00727F9C">
        <w:rPr>
          <w:rFonts w:asciiTheme="minorHAnsi" w:hAnsiTheme="minorHAnsi" w:cstheme="minorHAnsi"/>
          <w:b/>
          <w:caps/>
          <w:sz w:val="32"/>
          <w:szCs w:val="32"/>
        </w:rPr>
        <w:t>Smlouv</w:t>
      </w:r>
      <w:r w:rsidR="00DF135A" w:rsidRPr="00727F9C">
        <w:rPr>
          <w:rFonts w:asciiTheme="minorHAnsi" w:hAnsiTheme="minorHAnsi" w:cstheme="minorHAnsi"/>
          <w:b/>
          <w:caps/>
          <w:sz w:val="32"/>
          <w:szCs w:val="32"/>
        </w:rPr>
        <w:t>a</w:t>
      </w:r>
    </w:p>
    <w:p w14:paraId="31228426" w14:textId="02D8F16D" w:rsidR="00335366" w:rsidRPr="00B971B7" w:rsidRDefault="005550DF" w:rsidP="00335366">
      <w:pPr>
        <w:spacing w:after="120"/>
        <w:contextualSpacing/>
        <w:jc w:val="center"/>
        <w:rPr>
          <w:rFonts w:asciiTheme="minorHAnsi" w:hAnsiTheme="minorHAnsi" w:cstheme="minorHAnsi"/>
          <w:bCs/>
          <w:caps/>
          <w:sz w:val="22"/>
          <w:szCs w:val="22"/>
        </w:rPr>
      </w:pPr>
      <w:r w:rsidRPr="00B971B7">
        <w:rPr>
          <w:rFonts w:asciiTheme="minorHAnsi" w:hAnsiTheme="minorHAnsi" w:cstheme="minorHAnsi"/>
          <w:bCs/>
          <w:sz w:val="22"/>
          <w:szCs w:val="22"/>
        </w:rPr>
        <w:t xml:space="preserve">č. </w:t>
      </w:r>
      <w:r w:rsidR="000831A1" w:rsidRPr="00B971B7">
        <w:rPr>
          <w:rFonts w:asciiTheme="minorHAnsi" w:hAnsiTheme="minorHAnsi" w:cstheme="minorHAnsi"/>
          <w:bCs/>
          <w:sz w:val="22"/>
          <w:szCs w:val="22"/>
        </w:rPr>
        <w:t>P</w:t>
      </w:r>
      <w:r w:rsidRPr="00B971B7">
        <w:rPr>
          <w:rFonts w:asciiTheme="minorHAnsi" w:hAnsiTheme="minorHAnsi" w:cstheme="minorHAnsi"/>
          <w:bCs/>
          <w:sz w:val="22"/>
          <w:szCs w:val="22"/>
        </w:rPr>
        <w:t xml:space="preserve">rodávajícího </w:t>
      </w:r>
      <w:proofErr w:type="spellStart"/>
      <w:r w:rsidR="003A67EF" w:rsidRPr="003A67EF">
        <w:rPr>
          <w:rFonts w:asciiTheme="minorHAnsi" w:hAnsiTheme="minorHAnsi" w:cstheme="minorHAnsi"/>
          <w:bCs/>
          <w:sz w:val="22"/>
          <w:szCs w:val="22"/>
          <w:highlight w:val="yellow"/>
        </w:rPr>
        <w:t>xxxxx</w:t>
      </w:r>
      <w:proofErr w:type="spellEnd"/>
    </w:p>
    <w:p w14:paraId="1CB25655" w14:textId="336B8E17" w:rsidR="00797156" w:rsidRPr="00B971B7" w:rsidRDefault="005550DF" w:rsidP="0081647F">
      <w:pPr>
        <w:spacing w:after="120"/>
        <w:contextualSpacing/>
        <w:jc w:val="center"/>
        <w:rPr>
          <w:rFonts w:asciiTheme="minorHAnsi" w:hAnsiTheme="minorHAnsi" w:cstheme="minorHAnsi"/>
          <w:bCs/>
          <w:caps/>
          <w:sz w:val="22"/>
          <w:szCs w:val="22"/>
        </w:rPr>
      </w:pPr>
      <w:r w:rsidRPr="00CA6E3D">
        <w:rPr>
          <w:rFonts w:asciiTheme="minorHAnsi" w:hAnsiTheme="minorHAnsi" w:cstheme="minorHAnsi"/>
          <w:bCs/>
          <w:sz w:val="22"/>
          <w:szCs w:val="22"/>
        </w:rPr>
        <w:t xml:space="preserve">č. </w:t>
      </w:r>
      <w:r w:rsidR="000831A1" w:rsidRPr="00CA6E3D">
        <w:rPr>
          <w:rFonts w:asciiTheme="minorHAnsi" w:hAnsiTheme="minorHAnsi" w:cstheme="minorHAnsi"/>
          <w:bCs/>
          <w:sz w:val="22"/>
          <w:szCs w:val="22"/>
        </w:rPr>
        <w:t>K</w:t>
      </w:r>
      <w:r w:rsidRPr="00CA6E3D">
        <w:rPr>
          <w:rFonts w:asciiTheme="minorHAnsi" w:hAnsiTheme="minorHAnsi" w:cstheme="minorHAnsi"/>
          <w:bCs/>
          <w:sz w:val="22"/>
          <w:szCs w:val="22"/>
        </w:rPr>
        <w:t xml:space="preserve">upujícího </w:t>
      </w:r>
      <w:r w:rsidR="002E495E">
        <w:rPr>
          <w:rFonts w:asciiTheme="minorHAnsi" w:hAnsiTheme="minorHAnsi" w:cstheme="minorHAnsi"/>
          <w:bCs/>
          <w:sz w:val="22"/>
          <w:szCs w:val="22"/>
        </w:rPr>
        <w:t>05-02</w:t>
      </w:r>
      <w:r w:rsidR="00F859F6">
        <w:rPr>
          <w:rFonts w:asciiTheme="minorHAnsi" w:hAnsiTheme="minorHAnsi" w:cstheme="minorHAnsi"/>
          <w:bCs/>
          <w:sz w:val="22"/>
          <w:szCs w:val="22"/>
        </w:rPr>
        <w:t>6</w:t>
      </w:r>
      <w:r w:rsidR="002E495E">
        <w:rPr>
          <w:rFonts w:asciiTheme="minorHAnsi" w:hAnsiTheme="minorHAnsi" w:cstheme="minorHAnsi"/>
          <w:bCs/>
          <w:sz w:val="22"/>
          <w:szCs w:val="22"/>
        </w:rPr>
        <w:t>-2022</w:t>
      </w:r>
    </w:p>
    <w:p w14:paraId="00A6C031" w14:textId="04A0A746" w:rsidR="00797156" w:rsidRPr="00B971B7" w:rsidRDefault="0081647F" w:rsidP="0081647F">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 xml:space="preserve">(dále jen jako </w:t>
      </w:r>
      <w:r w:rsidRPr="00B971B7">
        <w:rPr>
          <w:rFonts w:asciiTheme="minorHAnsi" w:hAnsiTheme="minorHAnsi" w:cstheme="minorHAnsi"/>
          <w:b/>
          <w:sz w:val="22"/>
          <w:szCs w:val="22"/>
        </w:rPr>
        <w:t>„Smlouva“</w:t>
      </w:r>
      <w:r w:rsidRPr="00B971B7">
        <w:rPr>
          <w:rFonts w:asciiTheme="minorHAnsi" w:hAnsiTheme="minorHAnsi" w:cstheme="minorHAnsi"/>
          <w:sz w:val="22"/>
          <w:szCs w:val="22"/>
        </w:rPr>
        <w:t>)</w:t>
      </w:r>
    </w:p>
    <w:p w14:paraId="1827CBF4" w14:textId="77777777"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uzavřená níže uvedeného dne, měsíce a roku</w:t>
      </w:r>
    </w:p>
    <w:p w14:paraId="49C8134D" w14:textId="4D2D5A8E"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 xml:space="preserve">dle </w:t>
      </w:r>
      <w:proofErr w:type="spellStart"/>
      <w:r w:rsidRPr="00B971B7">
        <w:rPr>
          <w:rFonts w:asciiTheme="minorHAnsi" w:hAnsiTheme="minorHAnsi" w:cstheme="minorHAnsi"/>
          <w:sz w:val="22"/>
          <w:szCs w:val="22"/>
        </w:rPr>
        <w:t>ust</w:t>
      </w:r>
      <w:proofErr w:type="spellEnd"/>
      <w:r w:rsidRPr="00B971B7">
        <w:rPr>
          <w:rFonts w:asciiTheme="minorHAnsi" w:hAnsiTheme="minorHAnsi" w:cstheme="minorHAnsi"/>
          <w:sz w:val="22"/>
          <w:szCs w:val="22"/>
        </w:rPr>
        <w:t xml:space="preserve">. § 2079 a násl. zákona č. 89/2012 Sb., </w:t>
      </w:r>
      <w:r w:rsidR="0081647F" w:rsidRPr="00B971B7">
        <w:rPr>
          <w:rFonts w:asciiTheme="minorHAnsi" w:hAnsiTheme="minorHAnsi" w:cstheme="minorHAnsi"/>
          <w:sz w:val="22"/>
          <w:szCs w:val="22"/>
        </w:rPr>
        <w:t>občanského zákoníku v platném znění (dále jen „</w:t>
      </w:r>
      <w:r w:rsidR="0081647F" w:rsidRPr="00B971B7">
        <w:rPr>
          <w:rFonts w:asciiTheme="minorHAnsi" w:hAnsiTheme="minorHAnsi" w:cstheme="minorHAnsi"/>
          <w:b/>
          <w:bCs/>
          <w:sz w:val="22"/>
          <w:szCs w:val="22"/>
        </w:rPr>
        <w:t>občanský zákoník</w:t>
      </w:r>
      <w:r w:rsidR="0081647F" w:rsidRPr="00B971B7">
        <w:rPr>
          <w:rFonts w:asciiTheme="minorHAnsi" w:hAnsiTheme="minorHAnsi" w:cstheme="minorHAnsi"/>
          <w:sz w:val="22"/>
          <w:szCs w:val="22"/>
        </w:rPr>
        <w:t>“)</w:t>
      </w:r>
      <w:r w:rsidRPr="00B971B7">
        <w:rPr>
          <w:rFonts w:asciiTheme="minorHAnsi" w:hAnsiTheme="minorHAnsi" w:cstheme="minorHAnsi"/>
          <w:sz w:val="22"/>
          <w:szCs w:val="22"/>
        </w:rPr>
        <w:t xml:space="preserve"> </w:t>
      </w:r>
    </w:p>
    <w:p w14:paraId="61667113" w14:textId="77777777" w:rsidR="00F25561" w:rsidRPr="00B971B7" w:rsidRDefault="00F25561" w:rsidP="00335366">
      <w:pPr>
        <w:spacing w:after="120"/>
        <w:contextualSpacing/>
        <w:jc w:val="center"/>
        <w:rPr>
          <w:rFonts w:asciiTheme="minorHAnsi" w:hAnsiTheme="minorHAnsi" w:cstheme="minorHAnsi"/>
          <w:sz w:val="22"/>
          <w:szCs w:val="22"/>
        </w:rPr>
      </w:pPr>
    </w:p>
    <w:p w14:paraId="1B995724" w14:textId="77777777"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mezi těmito smluvními stranami:</w:t>
      </w:r>
    </w:p>
    <w:p w14:paraId="33748613" w14:textId="77777777" w:rsidR="00797156" w:rsidRPr="00B971B7" w:rsidRDefault="00797156" w:rsidP="00335366">
      <w:pPr>
        <w:spacing w:after="120"/>
        <w:contextualSpacing/>
        <w:rPr>
          <w:rFonts w:asciiTheme="minorHAnsi" w:hAnsiTheme="minorHAnsi" w:cstheme="minorHAnsi"/>
          <w:sz w:val="22"/>
          <w:szCs w:val="22"/>
        </w:rPr>
      </w:pPr>
    </w:p>
    <w:p w14:paraId="404CC9A6" w14:textId="4292AD79" w:rsidR="0060367A" w:rsidRPr="003A67EF" w:rsidRDefault="003A67EF" w:rsidP="00335366">
      <w:pPr>
        <w:spacing w:after="120"/>
        <w:contextualSpacing/>
        <w:rPr>
          <w:rFonts w:asciiTheme="minorHAnsi" w:hAnsiTheme="minorHAnsi" w:cstheme="minorHAnsi"/>
          <w:b/>
          <w:bCs/>
          <w:sz w:val="22"/>
          <w:szCs w:val="22"/>
          <w:highlight w:val="yellow"/>
        </w:rPr>
      </w:pPr>
      <w:r w:rsidRPr="003A67EF">
        <w:rPr>
          <w:rFonts w:asciiTheme="minorHAnsi" w:hAnsiTheme="minorHAnsi" w:cstheme="minorHAnsi"/>
          <w:b/>
          <w:bCs/>
          <w:color w:val="333333"/>
          <w:sz w:val="22"/>
          <w:szCs w:val="22"/>
          <w:highlight w:val="yellow"/>
          <w:shd w:val="clear" w:color="auto" w:fill="FFFFFF"/>
        </w:rPr>
        <w:t>Název</w:t>
      </w:r>
    </w:p>
    <w:p w14:paraId="290249BC" w14:textId="566EC94A" w:rsidR="00797156" w:rsidRPr="003A67EF" w:rsidRDefault="00797156" w:rsidP="00335366">
      <w:pPr>
        <w:spacing w:after="120"/>
        <w:contextualSpacing/>
        <w:rPr>
          <w:rFonts w:asciiTheme="minorHAnsi" w:hAnsiTheme="minorHAnsi" w:cstheme="minorHAnsi"/>
          <w:sz w:val="22"/>
          <w:szCs w:val="22"/>
          <w:highlight w:val="yellow"/>
        </w:rPr>
      </w:pPr>
      <w:r w:rsidRPr="003A67EF">
        <w:rPr>
          <w:rFonts w:asciiTheme="minorHAnsi" w:hAnsiTheme="minorHAnsi" w:cstheme="minorHAnsi"/>
          <w:sz w:val="22"/>
          <w:szCs w:val="22"/>
          <w:highlight w:val="yellow"/>
        </w:rPr>
        <w:t xml:space="preserve">IČ: </w:t>
      </w:r>
      <w:proofErr w:type="spellStart"/>
      <w:r w:rsidR="003A67EF" w:rsidRPr="003A67EF">
        <w:rPr>
          <w:rFonts w:asciiTheme="minorHAnsi" w:hAnsiTheme="minorHAnsi" w:cstheme="minorHAnsi"/>
          <w:color w:val="333333"/>
          <w:sz w:val="22"/>
          <w:szCs w:val="22"/>
          <w:highlight w:val="yellow"/>
          <w:shd w:val="clear" w:color="auto" w:fill="FFFFFF"/>
        </w:rPr>
        <w:t>xxxx</w:t>
      </w:r>
      <w:proofErr w:type="spellEnd"/>
      <w:r w:rsidRPr="003A67EF">
        <w:rPr>
          <w:rFonts w:asciiTheme="minorHAnsi" w:hAnsiTheme="minorHAnsi" w:cstheme="minorHAnsi"/>
          <w:sz w:val="22"/>
          <w:szCs w:val="22"/>
          <w:highlight w:val="yellow"/>
        </w:rPr>
        <w:t>, DIČ: CZ</w:t>
      </w:r>
      <w:r w:rsidR="0060367A" w:rsidRPr="003A67EF">
        <w:rPr>
          <w:rFonts w:asciiTheme="minorHAnsi" w:hAnsiTheme="minorHAnsi" w:cstheme="minorHAnsi"/>
          <w:color w:val="333333"/>
          <w:sz w:val="22"/>
          <w:szCs w:val="22"/>
          <w:highlight w:val="yellow"/>
          <w:shd w:val="clear" w:color="auto" w:fill="FFFFFF"/>
        </w:rPr>
        <w:t xml:space="preserve"> </w:t>
      </w:r>
      <w:proofErr w:type="spellStart"/>
      <w:r w:rsidR="003A67EF" w:rsidRPr="003A67EF">
        <w:rPr>
          <w:rFonts w:asciiTheme="minorHAnsi" w:hAnsiTheme="minorHAnsi" w:cstheme="minorHAnsi"/>
          <w:color w:val="333333"/>
          <w:sz w:val="22"/>
          <w:szCs w:val="22"/>
          <w:highlight w:val="yellow"/>
          <w:shd w:val="clear" w:color="auto" w:fill="FFFFFF"/>
        </w:rPr>
        <w:t>xxxx</w:t>
      </w:r>
      <w:proofErr w:type="spellEnd"/>
    </w:p>
    <w:p w14:paraId="57D3824B" w14:textId="7454452B" w:rsidR="00797156" w:rsidRPr="003A67EF" w:rsidRDefault="00797156" w:rsidP="00335366">
      <w:pPr>
        <w:spacing w:after="120"/>
        <w:contextualSpacing/>
        <w:rPr>
          <w:rFonts w:asciiTheme="minorHAnsi" w:hAnsiTheme="minorHAnsi" w:cstheme="minorHAnsi"/>
          <w:sz w:val="22"/>
          <w:szCs w:val="22"/>
          <w:highlight w:val="yellow"/>
        </w:rPr>
      </w:pPr>
      <w:r w:rsidRPr="003A67EF">
        <w:rPr>
          <w:rFonts w:asciiTheme="minorHAnsi" w:hAnsiTheme="minorHAnsi" w:cstheme="minorHAnsi"/>
          <w:sz w:val="22"/>
          <w:szCs w:val="22"/>
          <w:highlight w:val="yellow"/>
        </w:rPr>
        <w:t xml:space="preserve">zapsaná v obchodním rejstříku vedeném </w:t>
      </w:r>
      <w:proofErr w:type="spellStart"/>
      <w:r w:rsidR="003A67EF" w:rsidRPr="003A67EF">
        <w:rPr>
          <w:rFonts w:asciiTheme="minorHAnsi" w:hAnsiTheme="minorHAnsi" w:cstheme="minorHAnsi"/>
          <w:sz w:val="22"/>
          <w:szCs w:val="22"/>
          <w:highlight w:val="yellow"/>
        </w:rPr>
        <w:t>xxxxx</w:t>
      </w:r>
      <w:proofErr w:type="spellEnd"/>
      <w:r w:rsidRPr="003A67EF">
        <w:rPr>
          <w:rFonts w:asciiTheme="minorHAnsi" w:hAnsiTheme="minorHAnsi" w:cstheme="minorHAnsi"/>
          <w:sz w:val="22"/>
          <w:szCs w:val="22"/>
          <w:highlight w:val="yellow"/>
        </w:rPr>
        <w:t xml:space="preserve"> v </w:t>
      </w:r>
      <w:proofErr w:type="spellStart"/>
      <w:r w:rsidR="003A67EF" w:rsidRPr="003A67EF">
        <w:rPr>
          <w:rFonts w:asciiTheme="minorHAnsi" w:hAnsiTheme="minorHAnsi" w:cstheme="minorHAnsi"/>
          <w:sz w:val="22"/>
          <w:szCs w:val="22"/>
          <w:highlight w:val="yellow"/>
        </w:rPr>
        <w:t>xxxx</w:t>
      </w:r>
      <w:proofErr w:type="spellEnd"/>
      <w:r w:rsidRPr="003A67EF">
        <w:rPr>
          <w:rFonts w:asciiTheme="minorHAnsi" w:hAnsiTheme="minorHAnsi" w:cstheme="minorHAnsi"/>
          <w:sz w:val="22"/>
          <w:szCs w:val="22"/>
          <w:highlight w:val="yellow"/>
        </w:rPr>
        <w:t xml:space="preserve">, oddíl </w:t>
      </w:r>
      <w:r w:rsidR="003A67EF" w:rsidRPr="003A67EF">
        <w:rPr>
          <w:rFonts w:asciiTheme="minorHAnsi" w:hAnsiTheme="minorHAnsi" w:cstheme="minorHAnsi"/>
          <w:sz w:val="22"/>
          <w:szCs w:val="22"/>
          <w:highlight w:val="yellow"/>
        </w:rPr>
        <w:t>x</w:t>
      </w:r>
      <w:r w:rsidRPr="003A67EF">
        <w:rPr>
          <w:rFonts w:asciiTheme="minorHAnsi" w:hAnsiTheme="minorHAnsi" w:cstheme="minorHAnsi"/>
          <w:sz w:val="22"/>
          <w:szCs w:val="22"/>
          <w:highlight w:val="yellow"/>
        </w:rPr>
        <w:t xml:space="preserve">, vložka </w:t>
      </w:r>
      <w:proofErr w:type="spellStart"/>
      <w:r w:rsidR="003A67EF" w:rsidRPr="003A67EF">
        <w:rPr>
          <w:rFonts w:asciiTheme="minorHAnsi" w:hAnsiTheme="minorHAnsi" w:cstheme="minorHAnsi"/>
          <w:sz w:val="22"/>
          <w:szCs w:val="22"/>
          <w:highlight w:val="yellow"/>
        </w:rPr>
        <w:t>xxxx</w:t>
      </w:r>
      <w:proofErr w:type="spellEnd"/>
    </w:p>
    <w:p w14:paraId="683A5EA5" w14:textId="324F7D66" w:rsidR="00797156" w:rsidRPr="003A67EF" w:rsidRDefault="00797156" w:rsidP="00335366">
      <w:pPr>
        <w:spacing w:after="120"/>
        <w:contextualSpacing/>
        <w:rPr>
          <w:rFonts w:asciiTheme="minorHAnsi" w:hAnsiTheme="minorHAnsi" w:cstheme="minorHAnsi"/>
          <w:sz w:val="22"/>
          <w:szCs w:val="22"/>
          <w:highlight w:val="yellow"/>
        </w:rPr>
      </w:pPr>
      <w:r w:rsidRPr="003A67EF">
        <w:rPr>
          <w:rFonts w:asciiTheme="minorHAnsi" w:hAnsiTheme="minorHAnsi" w:cstheme="minorHAnsi"/>
          <w:sz w:val="22"/>
          <w:szCs w:val="22"/>
          <w:highlight w:val="yellow"/>
        </w:rPr>
        <w:t xml:space="preserve">se sídlem: </w:t>
      </w:r>
      <w:proofErr w:type="spellStart"/>
      <w:r w:rsidR="003A67EF" w:rsidRPr="003A67EF">
        <w:rPr>
          <w:rFonts w:asciiTheme="minorHAnsi" w:hAnsiTheme="minorHAnsi" w:cstheme="minorHAnsi"/>
          <w:color w:val="333333"/>
          <w:sz w:val="22"/>
          <w:szCs w:val="22"/>
          <w:highlight w:val="yellow"/>
          <w:shd w:val="clear" w:color="auto" w:fill="FFFFFF"/>
        </w:rPr>
        <w:t>xxxxxxxx</w:t>
      </w:r>
      <w:proofErr w:type="spellEnd"/>
    </w:p>
    <w:p w14:paraId="1EAE535C" w14:textId="565874B5" w:rsidR="00797156" w:rsidRPr="003A67EF" w:rsidRDefault="00797156" w:rsidP="003A67EF">
      <w:pPr>
        <w:tabs>
          <w:tab w:val="left" w:pos="708"/>
          <w:tab w:val="left" w:pos="1416"/>
          <w:tab w:val="left" w:pos="2124"/>
          <w:tab w:val="left" w:pos="2832"/>
          <w:tab w:val="left" w:pos="3540"/>
          <w:tab w:val="left" w:pos="4248"/>
          <w:tab w:val="left" w:pos="4956"/>
          <w:tab w:val="left" w:pos="6486"/>
        </w:tabs>
        <w:spacing w:after="120"/>
        <w:contextualSpacing/>
        <w:jc w:val="both"/>
        <w:rPr>
          <w:rStyle w:val="platne1"/>
          <w:rFonts w:asciiTheme="minorHAnsi" w:hAnsiTheme="minorHAnsi" w:cstheme="minorHAnsi"/>
          <w:sz w:val="22"/>
          <w:szCs w:val="22"/>
          <w:highlight w:val="yellow"/>
        </w:rPr>
      </w:pPr>
      <w:r w:rsidRPr="003A67EF">
        <w:rPr>
          <w:rFonts w:asciiTheme="minorHAnsi" w:hAnsiTheme="minorHAnsi" w:cstheme="minorHAnsi"/>
          <w:sz w:val="22"/>
          <w:szCs w:val="22"/>
          <w:highlight w:val="yellow"/>
        </w:rPr>
        <w:t>zast</w:t>
      </w:r>
      <w:r w:rsidR="0060367A" w:rsidRPr="003A67EF">
        <w:rPr>
          <w:rFonts w:asciiTheme="minorHAnsi" w:hAnsiTheme="minorHAnsi" w:cstheme="minorHAnsi"/>
          <w:sz w:val="22"/>
          <w:szCs w:val="22"/>
          <w:highlight w:val="yellow"/>
        </w:rPr>
        <w:t>oupena</w:t>
      </w:r>
      <w:r w:rsidRPr="003A67EF">
        <w:rPr>
          <w:rFonts w:asciiTheme="minorHAnsi" w:hAnsiTheme="minorHAnsi" w:cstheme="minorHAnsi"/>
          <w:sz w:val="22"/>
          <w:szCs w:val="22"/>
          <w:highlight w:val="yellow"/>
        </w:rPr>
        <w:t>:</w:t>
      </w:r>
      <w:r w:rsidRPr="003A67EF">
        <w:rPr>
          <w:rFonts w:asciiTheme="minorHAnsi" w:hAnsiTheme="minorHAnsi" w:cstheme="minorHAnsi"/>
          <w:sz w:val="22"/>
          <w:szCs w:val="22"/>
          <w:highlight w:val="yellow"/>
        </w:rPr>
        <w:tab/>
      </w:r>
      <w:proofErr w:type="spellStart"/>
      <w:r w:rsidR="003A67EF" w:rsidRPr="003A67EF">
        <w:rPr>
          <w:rFonts w:asciiTheme="minorHAnsi" w:hAnsiTheme="minorHAnsi" w:cstheme="minorHAnsi"/>
          <w:color w:val="333333"/>
          <w:sz w:val="22"/>
          <w:szCs w:val="22"/>
          <w:highlight w:val="yellow"/>
          <w:shd w:val="clear" w:color="auto" w:fill="FFFFFF"/>
        </w:rPr>
        <w:t>xxxxxxx</w:t>
      </w:r>
      <w:proofErr w:type="spellEnd"/>
    </w:p>
    <w:p w14:paraId="12267C71" w14:textId="718ECDD9" w:rsidR="00797156" w:rsidRPr="00B971B7" w:rsidRDefault="00797156" w:rsidP="00335366">
      <w:pPr>
        <w:spacing w:after="120"/>
        <w:contextualSpacing/>
        <w:rPr>
          <w:rStyle w:val="platne1"/>
          <w:rFonts w:asciiTheme="minorHAnsi" w:hAnsiTheme="minorHAnsi" w:cstheme="minorHAnsi"/>
          <w:sz w:val="22"/>
          <w:szCs w:val="22"/>
        </w:rPr>
      </w:pPr>
      <w:r w:rsidRPr="003A67EF">
        <w:rPr>
          <w:rStyle w:val="platne1"/>
          <w:rFonts w:asciiTheme="minorHAnsi" w:hAnsiTheme="minorHAnsi" w:cstheme="minorHAnsi"/>
          <w:sz w:val="22"/>
          <w:szCs w:val="22"/>
          <w:highlight w:val="yellow"/>
        </w:rPr>
        <w:t>jako Prodávající</w:t>
      </w:r>
      <w:r w:rsidR="00335366" w:rsidRPr="003A67EF">
        <w:rPr>
          <w:rStyle w:val="platne1"/>
          <w:rFonts w:asciiTheme="minorHAnsi" w:hAnsiTheme="minorHAnsi" w:cstheme="minorHAnsi"/>
          <w:sz w:val="22"/>
          <w:szCs w:val="22"/>
          <w:highlight w:val="yellow"/>
        </w:rPr>
        <w:t xml:space="preserve"> (</w:t>
      </w:r>
      <w:r w:rsidRPr="003A67EF">
        <w:rPr>
          <w:rStyle w:val="platne1"/>
          <w:rFonts w:asciiTheme="minorHAnsi" w:hAnsiTheme="minorHAnsi" w:cstheme="minorHAnsi"/>
          <w:sz w:val="22"/>
          <w:szCs w:val="22"/>
          <w:highlight w:val="yellow"/>
        </w:rPr>
        <w:t>dále jen „</w:t>
      </w:r>
      <w:r w:rsidRPr="003A67EF">
        <w:rPr>
          <w:rStyle w:val="platne1"/>
          <w:rFonts w:asciiTheme="minorHAnsi" w:hAnsiTheme="minorHAnsi" w:cstheme="minorHAnsi"/>
          <w:b/>
          <w:sz w:val="22"/>
          <w:szCs w:val="22"/>
          <w:highlight w:val="yellow"/>
        </w:rPr>
        <w:t>Prodávající</w:t>
      </w:r>
      <w:r w:rsidRPr="003A67EF">
        <w:rPr>
          <w:rStyle w:val="platne1"/>
          <w:rFonts w:asciiTheme="minorHAnsi" w:hAnsiTheme="minorHAnsi" w:cstheme="minorHAnsi"/>
          <w:sz w:val="22"/>
          <w:szCs w:val="22"/>
          <w:highlight w:val="yellow"/>
        </w:rPr>
        <w:t>“</w:t>
      </w:r>
      <w:r w:rsidR="00335366" w:rsidRPr="003A67EF">
        <w:rPr>
          <w:rStyle w:val="platne1"/>
          <w:rFonts w:asciiTheme="minorHAnsi" w:hAnsiTheme="minorHAnsi" w:cstheme="minorHAnsi"/>
          <w:sz w:val="22"/>
          <w:szCs w:val="22"/>
          <w:highlight w:val="yellow"/>
        </w:rPr>
        <w:t>)</w:t>
      </w:r>
      <w:r w:rsidRPr="003A67EF">
        <w:rPr>
          <w:rStyle w:val="platne1"/>
          <w:rFonts w:asciiTheme="minorHAnsi" w:hAnsiTheme="minorHAnsi" w:cstheme="minorHAnsi"/>
          <w:sz w:val="22"/>
          <w:szCs w:val="22"/>
          <w:highlight w:val="yellow"/>
        </w:rPr>
        <w:t>, na straně jedné</w:t>
      </w:r>
    </w:p>
    <w:p w14:paraId="7CDF0EE1" w14:textId="77777777" w:rsidR="00335366" w:rsidRPr="00B971B7" w:rsidRDefault="00335366" w:rsidP="00335366">
      <w:pPr>
        <w:spacing w:after="120"/>
        <w:contextualSpacing/>
        <w:rPr>
          <w:rStyle w:val="platne1"/>
          <w:rFonts w:asciiTheme="minorHAnsi" w:hAnsiTheme="minorHAnsi" w:cstheme="minorHAnsi"/>
          <w:sz w:val="22"/>
          <w:szCs w:val="22"/>
        </w:rPr>
      </w:pPr>
    </w:p>
    <w:p w14:paraId="135E58A6" w14:textId="77777777" w:rsidR="00335366" w:rsidRPr="00B971B7" w:rsidRDefault="00797156" w:rsidP="00335366">
      <w:pPr>
        <w:tabs>
          <w:tab w:val="left" w:pos="6018"/>
        </w:tabs>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a</w:t>
      </w:r>
    </w:p>
    <w:p w14:paraId="4376CCAB" w14:textId="144AC46D" w:rsidR="00797156" w:rsidRPr="00B971B7" w:rsidRDefault="00797156" w:rsidP="00335366">
      <w:pPr>
        <w:tabs>
          <w:tab w:val="left" w:pos="6018"/>
        </w:tabs>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ab/>
      </w:r>
    </w:p>
    <w:p w14:paraId="3F968E78" w14:textId="77777777" w:rsidR="00797156" w:rsidRPr="00B971B7" w:rsidRDefault="00797156" w:rsidP="00335366">
      <w:pPr>
        <w:spacing w:after="120"/>
        <w:contextualSpacing/>
        <w:rPr>
          <w:rFonts w:asciiTheme="minorHAnsi" w:hAnsiTheme="minorHAnsi" w:cstheme="minorHAnsi"/>
          <w:b/>
          <w:sz w:val="22"/>
          <w:szCs w:val="22"/>
        </w:rPr>
      </w:pPr>
      <w:r w:rsidRPr="00B971B7">
        <w:rPr>
          <w:rFonts w:asciiTheme="minorHAnsi" w:hAnsiTheme="minorHAnsi" w:cstheme="minorHAnsi"/>
          <w:b/>
          <w:sz w:val="22"/>
          <w:szCs w:val="22"/>
        </w:rPr>
        <w:t>DPOV, a.s.</w:t>
      </w:r>
    </w:p>
    <w:p w14:paraId="0DE45CFA"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IČ: 277 86 331, DIČ: CZ27786331</w:t>
      </w:r>
    </w:p>
    <w:p w14:paraId="0CCF8BF6"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zapsaná v obchodním rejstříku vedeném Krajským soudem v Ostravě, oddíl B, vložka 3147</w:t>
      </w:r>
    </w:p>
    <w:p w14:paraId="11390522"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se sídlem: Přerov, Husova 635/</w:t>
      </w:r>
      <w:proofErr w:type="gramStart"/>
      <w:r w:rsidRPr="00B971B7">
        <w:rPr>
          <w:rFonts w:asciiTheme="minorHAnsi" w:hAnsiTheme="minorHAnsi" w:cstheme="minorHAnsi"/>
          <w:sz w:val="22"/>
          <w:szCs w:val="22"/>
        </w:rPr>
        <w:t>1b</w:t>
      </w:r>
      <w:proofErr w:type="gramEnd"/>
      <w:r w:rsidRPr="00B971B7">
        <w:rPr>
          <w:rFonts w:asciiTheme="minorHAnsi" w:hAnsiTheme="minorHAnsi" w:cstheme="minorHAnsi"/>
          <w:sz w:val="22"/>
          <w:szCs w:val="22"/>
        </w:rPr>
        <w:t>, PSČ 751 52</w:t>
      </w:r>
    </w:p>
    <w:p w14:paraId="31ADCC3F" w14:textId="77777777" w:rsidR="002676E6" w:rsidRPr="00B971B7" w:rsidRDefault="00797156" w:rsidP="00335366">
      <w:pPr>
        <w:spacing w:after="120"/>
        <w:contextualSpacing/>
        <w:jc w:val="both"/>
        <w:rPr>
          <w:rFonts w:asciiTheme="minorHAnsi" w:hAnsiTheme="minorHAnsi" w:cstheme="minorHAnsi"/>
          <w:sz w:val="22"/>
          <w:szCs w:val="22"/>
        </w:rPr>
      </w:pPr>
      <w:r w:rsidRPr="00B971B7">
        <w:rPr>
          <w:rFonts w:asciiTheme="minorHAnsi" w:hAnsiTheme="minorHAnsi" w:cstheme="minorHAnsi"/>
          <w:sz w:val="22"/>
          <w:szCs w:val="22"/>
        </w:rPr>
        <w:t>zastoupená:</w:t>
      </w:r>
      <w:r w:rsidRPr="00B971B7">
        <w:rPr>
          <w:rFonts w:asciiTheme="minorHAnsi" w:hAnsiTheme="minorHAnsi" w:cstheme="minorHAnsi"/>
          <w:sz w:val="22"/>
          <w:szCs w:val="22"/>
        </w:rPr>
        <w:tab/>
      </w:r>
      <w:r w:rsidR="002676E6" w:rsidRPr="00B971B7">
        <w:rPr>
          <w:rFonts w:asciiTheme="minorHAnsi" w:hAnsiTheme="minorHAnsi" w:cstheme="minorHAnsi"/>
          <w:sz w:val="22"/>
          <w:szCs w:val="22"/>
        </w:rPr>
        <w:t>Bc. Jiřím Jarkovským, předsedou představenstva</w:t>
      </w:r>
    </w:p>
    <w:p w14:paraId="0BB3F4C6" w14:textId="2DDD3CC5" w:rsidR="00797156" w:rsidRPr="00B971B7" w:rsidRDefault="002E495E" w:rsidP="002676E6">
      <w:pPr>
        <w:spacing w:after="120"/>
        <w:ind w:left="708" w:firstLine="708"/>
        <w:contextualSpacing/>
        <w:jc w:val="both"/>
        <w:rPr>
          <w:rFonts w:asciiTheme="minorHAnsi" w:hAnsiTheme="minorHAnsi" w:cstheme="minorHAnsi"/>
          <w:sz w:val="22"/>
          <w:szCs w:val="22"/>
        </w:rPr>
      </w:pPr>
      <w:r>
        <w:rPr>
          <w:rFonts w:asciiTheme="minorHAnsi" w:hAnsiTheme="minorHAnsi" w:cstheme="minorHAnsi"/>
          <w:sz w:val="22"/>
          <w:szCs w:val="22"/>
        </w:rPr>
        <w:t xml:space="preserve">Karlem </w:t>
      </w:r>
      <w:proofErr w:type="spellStart"/>
      <w:r>
        <w:rPr>
          <w:rFonts w:asciiTheme="minorHAnsi" w:hAnsiTheme="minorHAnsi" w:cstheme="minorHAnsi"/>
          <w:sz w:val="22"/>
          <w:szCs w:val="22"/>
        </w:rPr>
        <w:t>Horčíkem</w:t>
      </w:r>
      <w:proofErr w:type="spellEnd"/>
      <w:r>
        <w:rPr>
          <w:rFonts w:asciiTheme="minorHAnsi" w:hAnsiTheme="minorHAnsi" w:cstheme="minorHAnsi"/>
          <w:sz w:val="22"/>
          <w:szCs w:val="22"/>
        </w:rPr>
        <w:t>, DiS.</w:t>
      </w:r>
      <w:r w:rsidR="00335366" w:rsidRPr="00B971B7">
        <w:rPr>
          <w:rFonts w:asciiTheme="minorHAnsi" w:hAnsiTheme="minorHAnsi" w:cstheme="minorHAnsi"/>
          <w:sz w:val="22"/>
          <w:szCs w:val="22"/>
        </w:rPr>
        <w:t>, člen</w:t>
      </w:r>
      <w:r w:rsidR="0060367A" w:rsidRPr="00B971B7">
        <w:rPr>
          <w:rFonts w:asciiTheme="minorHAnsi" w:hAnsiTheme="minorHAnsi" w:cstheme="minorHAnsi"/>
          <w:sz w:val="22"/>
          <w:szCs w:val="22"/>
        </w:rPr>
        <w:t>em</w:t>
      </w:r>
      <w:r w:rsidR="00335366" w:rsidRPr="00B971B7">
        <w:rPr>
          <w:rFonts w:asciiTheme="minorHAnsi" w:hAnsiTheme="minorHAnsi" w:cstheme="minorHAnsi"/>
          <w:sz w:val="22"/>
          <w:szCs w:val="22"/>
        </w:rPr>
        <w:t xml:space="preserve"> představenstva</w:t>
      </w:r>
    </w:p>
    <w:p w14:paraId="6D274F1A" w14:textId="77777777" w:rsidR="00797156" w:rsidRPr="00B971B7" w:rsidRDefault="00797156" w:rsidP="00335366">
      <w:pPr>
        <w:spacing w:after="120"/>
        <w:contextualSpacing/>
        <w:rPr>
          <w:rStyle w:val="platne1"/>
          <w:rFonts w:asciiTheme="minorHAnsi" w:hAnsiTheme="minorHAnsi" w:cstheme="minorHAnsi"/>
          <w:sz w:val="22"/>
          <w:szCs w:val="22"/>
        </w:rPr>
      </w:pPr>
    </w:p>
    <w:p w14:paraId="18127DD3" w14:textId="0E7C0289" w:rsidR="00797156" w:rsidRPr="00B971B7" w:rsidRDefault="00797156" w:rsidP="00335366">
      <w:pPr>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jako Kupující</w:t>
      </w:r>
      <w:r w:rsidR="00335366" w:rsidRPr="00B971B7">
        <w:rPr>
          <w:rStyle w:val="platne1"/>
          <w:rFonts w:asciiTheme="minorHAnsi" w:hAnsiTheme="minorHAnsi" w:cstheme="minorHAnsi"/>
          <w:sz w:val="22"/>
          <w:szCs w:val="22"/>
        </w:rPr>
        <w:t xml:space="preserve"> (</w:t>
      </w:r>
      <w:r w:rsidRPr="00B971B7">
        <w:rPr>
          <w:rStyle w:val="platne1"/>
          <w:rFonts w:asciiTheme="minorHAnsi" w:hAnsiTheme="minorHAnsi" w:cstheme="minorHAnsi"/>
          <w:sz w:val="22"/>
          <w:szCs w:val="22"/>
        </w:rPr>
        <w:t>dále jen „</w:t>
      </w:r>
      <w:r w:rsidRPr="00B971B7">
        <w:rPr>
          <w:rStyle w:val="platne1"/>
          <w:rFonts w:asciiTheme="minorHAnsi" w:hAnsiTheme="minorHAnsi" w:cstheme="minorHAnsi"/>
          <w:b/>
          <w:sz w:val="22"/>
          <w:szCs w:val="22"/>
        </w:rPr>
        <w:t>Kupující</w:t>
      </w:r>
      <w:r w:rsidRPr="00B971B7">
        <w:rPr>
          <w:rStyle w:val="platne1"/>
          <w:rFonts w:asciiTheme="minorHAnsi" w:hAnsiTheme="minorHAnsi" w:cstheme="minorHAnsi"/>
          <w:sz w:val="22"/>
          <w:szCs w:val="22"/>
        </w:rPr>
        <w:t>“</w:t>
      </w:r>
      <w:r w:rsidR="00335366" w:rsidRPr="00B971B7">
        <w:rPr>
          <w:rStyle w:val="platne1"/>
          <w:rFonts w:asciiTheme="minorHAnsi" w:hAnsiTheme="minorHAnsi" w:cstheme="minorHAnsi"/>
          <w:sz w:val="22"/>
          <w:szCs w:val="22"/>
        </w:rPr>
        <w:t>)</w:t>
      </w:r>
      <w:r w:rsidRPr="00B971B7">
        <w:rPr>
          <w:rStyle w:val="platne1"/>
          <w:rFonts w:asciiTheme="minorHAnsi" w:hAnsiTheme="minorHAnsi" w:cstheme="minorHAnsi"/>
          <w:sz w:val="22"/>
          <w:szCs w:val="22"/>
        </w:rPr>
        <w:t>, na straně druhé</w:t>
      </w:r>
    </w:p>
    <w:p w14:paraId="1871D85A" w14:textId="77777777" w:rsidR="00797156" w:rsidRPr="00B971B7" w:rsidRDefault="00797156" w:rsidP="00335366">
      <w:pPr>
        <w:spacing w:after="120"/>
        <w:contextualSpacing/>
        <w:rPr>
          <w:rStyle w:val="platne1"/>
          <w:rFonts w:asciiTheme="minorHAnsi" w:hAnsiTheme="minorHAnsi" w:cstheme="minorHAnsi"/>
          <w:sz w:val="22"/>
          <w:szCs w:val="22"/>
        </w:rPr>
      </w:pPr>
    </w:p>
    <w:p w14:paraId="6285C039" w14:textId="77777777" w:rsidR="00797156" w:rsidRPr="00B971B7" w:rsidRDefault="00797156" w:rsidP="00335366">
      <w:pPr>
        <w:spacing w:after="120"/>
        <w:contextualSpacing/>
        <w:rPr>
          <w:rStyle w:val="platne1"/>
          <w:rFonts w:asciiTheme="minorHAnsi" w:hAnsiTheme="minorHAnsi" w:cstheme="minorHAnsi"/>
          <w:sz w:val="22"/>
          <w:szCs w:val="22"/>
        </w:rPr>
      </w:pPr>
      <w:r w:rsidRPr="00B971B7">
        <w:rPr>
          <w:rFonts w:asciiTheme="minorHAnsi" w:hAnsiTheme="minorHAnsi" w:cstheme="minorHAnsi"/>
          <w:sz w:val="22"/>
          <w:szCs w:val="22"/>
        </w:rPr>
        <w:t>Prodávající a Kupující dále také společně jako „</w:t>
      </w:r>
      <w:r w:rsidRPr="00B971B7">
        <w:rPr>
          <w:rFonts w:asciiTheme="minorHAnsi" w:hAnsiTheme="minorHAnsi" w:cstheme="minorHAnsi"/>
          <w:b/>
          <w:sz w:val="22"/>
          <w:szCs w:val="22"/>
        </w:rPr>
        <w:t>Smluvní strany</w:t>
      </w:r>
      <w:r w:rsidRPr="00B971B7">
        <w:rPr>
          <w:rFonts w:asciiTheme="minorHAnsi" w:hAnsiTheme="minorHAnsi" w:cstheme="minorHAnsi"/>
          <w:sz w:val="22"/>
          <w:szCs w:val="22"/>
        </w:rPr>
        <w:t>“ nebo jednotlivě jako „</w:t>
      </w:r>
      <w:r w:rsidRPr="00B971B7">
        <w:rPr>
          <w:rFonts w:asciiTheme="minorHAnsi" w:hAnsiTheme="minorHAnsi" w:cstheme="minorHAnsi"/>
          <w:b/>
          <w:sz w:val="22"/>
          <w:szCs w:val="22"/>
        </w:rPr>
        <w:t>Smluvní strana</w:t>
      </w:r>
      <w:r w:rsidRPr="00B971B7">
        <w:rPr>
          <w:rFonts w:asciiTheme="minorHAnsi" w:hAnsiTheme="minorHAnsi" w:cstheme="minorHAnsi"/>
          <w:sz w:val="22"/>
          <w:szCs w:val="22"/>
        </w:rPr>
        <w:t>“,</w:t>
      </w:r>
    </w:p>
    <w:p w14:paraId="402C2825" w14:textId="77777777" w:rsidR="00797156" w:rsidRPr="00B971B7" w:rsidRDefault="00797156" w:rsidP="00335366">
      <w:pPr>
        <w:spacing w:after="120"/>
        <w:contextualSpacing/>
        <w:rPr>
          <w:rStyle w:val="platne1"/>
          <w:rFonts w:asciiTheme="minorHAnsi" w:hAnsiTheme="minorHAnsi" w:cstheme="minorHAnsi"/>
          <w:sz w:val="22"/>
          <w:szCs w:val="22"/>
        </w:rPr>
      </w:pPr>
    </w:p>
    <w:p w14:paraId="0F3F65B6" w14:textId="790CDA52" w:rsidR="00A61671" w:rsidRPr="00B971B7" w:rsidRDefault="00797156" w:rsidP="00335366">
      <w:pPr>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v následujícím znění:</w:t>
      </w:r>
    </w:p>
    <w:p w14:paraId="6512522E" w14:textId="15AE6FE3" w:rsidR="00797156" w:rsidRPr="00B971B7" w:rsidRDefault="00797156" w:rsidP="00335366">
      <w:pPr>
        <w:spacing w:after="120"/>
        <w:rPr>
          <w:rStyle w:val="platne1"/>
          <w:rFonts w:asciiTheme="minorHAnsi" w:hAnsiTheme="minorHAnsi" w:cstheme="minorHAnsi"/>
          <w:sz w:val="22"/>
          <w:szCs w:val="22"/>
        </w:rPr>
      </w:pPr>
    </w:p>
    <w:p w14:paraId="0E3C2663" w14:textId="77777777" w:rsidR="004C7E58" w:rsidRPr="00B971B7" w:rsidRDefault="004C7E58"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Předmět Smlouvy</w:t>
      </w:r>
    </w:p>
    <w:p w14:paraId="3AE692FC" w14:textId="3F93560A" w:rsidR="007E75BC" w:rsidRPr="00B971B7" w:rsidRDefault="004C7E58" w:rsidP="00727F9C">
      <w:pPr>
        <w:widowControl w:val="0"/>
        <w:numPr>
          <w:ilvl w:val="1"/>
          <w:numId w:val="1"/>
        </w:numPr>
        <w:tabs>
          <w:tab w:val="clear" w:pos="1078"/>
          <w:tab w:val="left" w:pos="851"/>
        </w:tabs>
        <w:suppressAutoHyphens/>
        <w:spacing w:after="240"/>
        <w:ind w:left="851" w:right="113" w:hanging="851"/>
        <w:jc w:val="both"/>
        <w:rPr>
          <w:rFonts w:asciiTheme="minorHAnsi" w:hAnsiTheme="minorHAnsi" w:cstheme="minorHAnsi"/>
          <w:kern w:val="1"/>
          <w:sz w:val="22"/>
          <w:szCs w:val="22"/>
        </w:rPr>
      </w:pPr>
      <w:r w:rsidRPr="00B971B7">
        <w:rPr>
          <w:rFonts w:asciiTheme="minorHAnsi" w:hAnsiTheme="minorHAnsi" w:cstheme="minorHAnsi"/>
          <w:kern w:val="1"/>
          <w:sz w:val="22"/>
          <w:szCs w:val="22"/>
        </w:rPr>
        <w:t xml:space="preserve">Předmětem této Smlouvy je závazek </w:t>
      </w:r>
      <w:r w:rsidR="00797156" w:rsidRPr="00B971B7">
        <w:rPr>
          <w:rFonts w:asciiTheme="minorHAnsi" w:hAnsiTheme="minorHAnsi" w:cstheme="minorHAnsi"/>
          <w:kern w:val="1"/>
          <w:sz w:val="22"/>
          <w:szCs w:val="22"/>
        </w:rPr>
        <w:t>Prodávající</w:t>
      </w:r>
      <w:r w:rsidR="00912C43"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 xml:space="preserve"> že na svoje náklady a své nebezpečí </w:t>
      </w:r>
      <w:r w:rsidR="0081647F" w:rsidRPr="00B971B7">
        <w:rPr>
          <w:rFonts w:asciiTheme="minorHAnsi" w:hAnsiTheme="minorHAnsi" w:cstheme="minorHAnsi"/>
          <w:kern w:val="1"/>
          <w:sz w:val="22"/>
          <w:szCs w:val="22"/>
        </w:rPr>
        <w:t xml:space="preserve">řádně a včas </w:t>
      </w:r>
      <w:r w:rsidR="00912C43" w:rsidRPr="00B971B7">
        <w:rPr>
          <w:rFonts w:asciiTheme="minorHAnsi" w:hAnsiTheme="minorHAnsi" w:cstheme="minorHAnsi"/>
          <w:kern w:val="1"/>
          <w:sz w:val="22"/>
          <w:szCs w:val="22"/>
        </w:rPr>
        <w:t xml:space="preserve">dodá a odevzdá </w:t>
      </w:r>
      <w:r w:rsidR="00912C43" w:rsidRPr="002E495E">
        <w:rPr>
          <w:rFonts w:asciiTheme="minorHAnsi" w:hAnsiTheme="minorHAnsi" w:cstheme="minorHAnsi"/>
          <w:kern w:val="1"/>
          <w:sz w:val="22"/>
          <w:szCs w:val="22"/>
        </w:rPr>
        <w:t xml:space="preserve">Kupujícímu </w:t>
      </w:r>
      <w:r w:rsidR="002E495E" w:rsidRPr="002E495E">
        <w:rPr>
          <w:rFonts w:asciiTheme="minorHAnsi" w:hAnsiTheme="minorHAnsi" w:cstheme="minorHAnsi"/>
          <w:kern w:val="1"/>
          <w:sz w:val="22"/>
          <w:szCs w:val="22"/>
        </w:rPr>
        <w:t>věci</w:t>
      </w:r>
      <w:r w:rsidR="00912C43" w:rsidRPr="002E495E">
        <w:rPr>
          <w:rFonts w:asciiTheme="minorHAnsi" w:hAnsiTheme="minorHAnsi" w:cstheme="minorHAnsi"/>
          <w:kern w:val="1"/>
          <w:sz w:val="22"/>
          <w:szCs w:val="22"/>
        </w:rPr>
        <w:t xml:space="preserve">, které jsou </w:t>
      </w:r>
      <w:r w:rsidR="0085337F" w:rsidRPr="002E495E">
        <w:rPr>
          <w:rFonts w:asciiTheme="minorHAnsi" w:hAnsiTheme="minorHAnsi" w:cstheme="minorHAnsi"/>
          <w:kern w:val="1"/>
          <w:sz w:val="22"/>
          <w:szCs w:val="22"/>
        </w:rPr>
        <w:t xml:space="preserve">dále </w:t>
      </w:r>
      <w:r w:rsidR="00912C43" w:rsidRPr="002E495E">
        <w:rPr>
          <w:rFonts w:asciiTheme="minorHAnsi" w:hAnsiTheme="minorHAnsi" w:cstheme="minorHAnsi"/>
          <w:kern w:val="1"/>
          <w:sz w:val="22"/>
          <w:szCs w:val="22"/>
        </w:rPr>
        <w:t>specifikované v</w:t>
      </w:r>
      <w:r w:rsidR="0085337F" w:rsidRPr="002E495E">
        <w:rPr>
          <w:rFonts w:asciiTheme="minorHAnsi" w:hAnsiTheme="minorHAnsi" w:cstheme="minorHAnsi"/>
          <w:kern w:val="1"/>
          <w:sz w:val="22"/>
          <w:szCs w:val="22"/>
        </w:rPr>
        <w:t xml:space="preserve"> odst. 1.2 tohoto článku Smlouvy a v </w:t>
      </w:r>
      <w:r w:rsidRPr="002E495E">
        <w:rPr>
          <w:rFonts w:asciiTheme="minorHAnsi" w:hAnsiTheme="minorHAnsi" w:cstheme="minorHAnsi"/>
          <w:spacing w:val="-1"/>
          <w:kern w:val="1"/>
          <w:sz w:val="22"/>
          <w:szCs w:val="22"/>
        </w:rPr>
        <w:t>Přílo</w:t>
      </w:r>
      <w:r w:rsidR="00912C43" w:rsidRPr="002E495E">
        <w:rPr>
          <w:rFonts w:asciiTheme="minorHAnsi" w:hAnsiTheme="minorHAnsi" w:cstheme="minorHAnsi"/>
          <w:spacing w:val="-1"/>
          <w:kern w:val="1"/>
          <w:sz w:val="22"/>
          <w:szCs w:val="22"/>
        </w:rPr>
        <w:t>ze</w:t>
      </w:r>
      <w:r w:rsidRPr="002E495E">
        <w:rPr>
          <w:rFonts w:asciiTheme="minorHAnsi" w:hAnsiTheme="minorHAnsi" w:cstheme="minorHAnsi"/>
          <w:spacing w:val="-1"/>
          <w:kern w:val="1"/>
          <w:sz w:val="22"/>
          <w:szCs w:val="22"/>
        </w:rPr>
        <w:t xml:space="preserve"> č. </w:t>
      </w:r>
      <w:r w:rsidR="00E614AA" w:rsidRPr="002E495E">
        <w:rPr>
          <w:rFonts w:asciiTheme="minorHAnsi" w:hAnsiTheme="minorHAnsi" w:cstheme="minorHAnsi"/>
          <w:spacing w:val="-1"/>
          <w:kern w:val="1"/>
          <w:sz w:val="22"/>
          <w:szCs w:val="22"/>
        </w:rPr>
        <w:t>1</w:t>
      </w:r>
      <w:r w:rsidR="004C63B9" w:rsidRPr="002E495E">
        <w:rPr>
          <w:rFonts w:asciiTheme="minorHAnsi" w:hAnsiTheme="minorHAnsi" w:cstheme="minorHAnsi"/>
          <w:spacing w:val="-1"/>
          <w:kern w:val="1"/>
          <w:sz w:val="22"/>
          <w:szCs w:val="22"/>
        </w:rPr>
        <w:t xml:space="preserve"> </w:t>
      </w:r>
      <w:r w:rsidRPr="002E495E">
        <w:rPr>
          <w:rFonts w:asciiTheme="minorHAnsi" w:hAnsiTheme="minorHAnsi" w:cstheme="minorHAnsi"/>
          <w:spacing w:val="-1"/>
          <w:kern w:val="1"/>
          <w:sz w:val="22"/>
          <w:szCs w:val="22"/>
        </w:rPr>
        <w:t>této Smlouvy</w:t>
      </w:r>
      <w:r w:rsidR="000B210D" w:rsidRPr="002E495E">
        <w:rPr>
          <w:rFonts w:asciiTheme="minorHAnsi" w:hAnsiTheme="minorHAnsi" w:cstheme="minorHAnsi"/>
          <w:spacing w:val="-1"/>
          <w:kern w:val="1"/>
          <w:sz w:val="22"/>
          <w:szCs w:val="22"/>
        </w:rPr>
        <w:t xml:space="preserve"> </w:t>
      </w:r>
      <w:r w:rsidRPr="002E495E">
        <w:rPr>
          <w:rFonts w:asciiTheme="minorHAnsi" w:hAnsiTheme="minorHAnsi" w:cstheme="minorHAnsi"/>
          <w:kern w:val="1"/>
          <w:sz w:val="22"/>
          <w:szCs w:val="22"/>
        </w:rPr>
        <w:t>(dále</w:t>
      </w:r>
      <w:r w:rsidRPr="00B971B7">
        <w:rPr>
          <w:rFonts w:asciiTheme="minorHAnsi" w:hAnsiTheme="minorHAnsi" w:cstheme="minorHAnsi"/>
          <w:kern w:val="1"/>
          <w:sz w:val="22"/>
          <w:szCs w:val="22"/>
        </w:rPr>
        <w:t xml:space="preserve"> též</w:t>
      </w:r>
      <w:r w:rsidR="0085337F" w:rsidRPr="00B971B7">
        <w:rPr>
          <w:rFonts w:asciiTheme="minorHAnsi" w:hAnsiTheme="minorHAnsi" w:cstheme="minorHAnsi"/>
          <w:kern w:val="1"/>
          <w:sz w:val="22"/>
          <w:szCs w:val="22"/>
        </w:rPr>
        <w:t xml:space="preserve"> „</w:t>
      </w:r>
      <w:r w:rsidR="0085337F" w:rsidRPr="00B971B7">
        <w:rPr>
          <w:rFonts w:asciiTheme="minorHAnsi" w:hAnsiTheme="minorHAnsi" w:cstheme="minorHAnsi"/>
          <w:b/>
          <w:bCs/>
          <w:kern w:val="1"/>
          <w:sz w:val="22"/>
          <w:szCs w:val="22"/>
        </w:rPr>
        <w:t>Předmět plnění</w:t>
      </w:r>
      <w:r w:rsidR="0085337F" w:rsidRPr="00B971B7">
        <w:rPr>
          <w:rFonts w:asciiTheme="minorHAnsi" w:hAnsiTheme="minorHAnsi" w:cstheme="minorHAnsi"/>
          <w:kern w:val="1"/>
          <w:sz w:val="22"/>
          <w:szCs w:val="22"/>
        </w:rPr>
        <w:t>“ nebo</w:t>
      </w:r>
      <w:r w:rsidRPr="00B971B7">
        <w:rPr>
          <w:rFonts w:asciiTheme="minorHAnsi" w:hAnsiTheme="minorHAnsi" w:cstheme="minorHAnsi"/>
          <w:kern w:val="1"/>
          <w:sz w:val="22"/>
          <w:szCs w:val="22"/>
        </w:rPr>
        <w:t xml:space="preserve"> „</w:t>
      </w:r>
      <w:r w:rsidR="00406FFB" w:rsidRPr="00B971B7">
        <w:rPr>
          <w:rFonts w:asciiTheme="minorHAnsi" w:hAnsiTheme="minorHAnsi" w:cstheme="minorHAnsi"/>
          <w:b/>
          <w:kern w:val="1"/>
          <w:sz w:val="22"/>
          <w:szCs w:val="22"/>
        </w:rPr>
        <w:t>Věc</w:t>
      </w:r>
      <w:r w:rsidRPr="00B971B7">
        <w:rPr>
          <w:rFonts w:asciiTheme="minorHAnsi" w:hAnsiTheme="minorHAnsi" w:cstheme="minorHAnsi"/>
          <w:kern w:val="1"/>
          <w:sz w:val="22"/>
          <w:szCs w:val="22"/>
        </w:rPr>
        <w:t>“</w:t>
      </w:r>
      <w:r w:rsidR="00406FFB" w:rsidRPr="00B971B7">
        <w:rPr>
          <w:rFonts w:asciiTheme="minorHAnsi" w:hAnsiTheme="minorHAnsi" w:cstheme="minorHAnsi"/>
          <w:kern w:val="1"/>
          <w:sz w:val="22"/>
          <w:szCs w:val="22"/>
        </w:rPr>
        <w:t>, příp. „</w:t>
      </w:r>
      <w:r w:rsidR="00406FFB" w:rsidRPr="00B971B7">
        <w:rPr>
          <w:rFonts w:asciiTheme="minorHAnsi" w:hAnsiTheme="minorHAnsi" w:cstheme="minorHAnsi"/>
          <w:b/>
          <w:kern w:val="1"/>
          <w:sz w:val="22"/>
          <w:szCs w:val="22"/>
        </w:rPr>
        <w:t>Věci</w:t>
      </w:r>
      <w:r w:rsidR="00406FFB" w:rsidRPr="00B971B7">
        <w:rPr>
          <w:rFonts w:asciiTheme="minorHAnsi" w:hAnsiTheme="minorHAnsi" w:cstheme="minorHAnsi"/>
          <w:kern w:val="1"/>
          <w:sz w:val="22"/>
          <w:szCs w:val="22"/>
        </w:rPr>
        <w:t>“</w:t>
      </w:r>
      <w:r w:rsidRPr="00B971B7">
        <w:rPr>
          <w:rFonts w:asciiTheme="minorHAnsi" w:hAnsiTheme="minorHAnsi" w:cstheme="minorHAnsi"/>
          <w:kern w:val="1"/>
          <w:sz w:val="22"/>
          <w:szCs w:val="22"/>
        </w:rPr>
        <w:t>)</w:t>
      </w:r>
      <w:r w:rsidR="004C63B9" w:rsidRPr="00B971B7">
        <w:rPr>
          <w:rFonts w:asciiTheme="minorHAnsi" w:hAnsiTheme="minorHAnsi" w:cstheme="minorHAnsi"/>
          <w:kern w:val="1"/>
          <w:sz w:val="22"/>
          <w:szCs w:val="22"/>
        </w:rPr>
        <w:t xml:space="preserve"> a </w:t>
      </w:r>
      <w:r w:rsidR="00E8607A" w:rsidRPr="00B971B7">
        <w:rPr>
          <w:rFonts w:asciiTheme="minorHAnsi" w:hAnsiTheme="minorHAnsi" w:cstheme="minorHAnsi"/>
          <w:kern w:val="1"/>
          <w:sz w:val="22"/>
          <w:szCs w:val="22"/>
        </w:rPr>
        <w:t xml:space="preserve">umožní mu nabýt vlastnické právo k </w:t>
      </w:r>
      <w:r w:rsidR="00406FFB" w:rsidRPr="00B971B7">
        <w:rPr>
          <w:rFonts w:asciiTheme="minorHAnsi" w:hAnsiTheme="minorHAnsi" w:cstheme="minorHAnsi"/>
          <w:kern w:val="1"/>
          <w:sz w:val="22"/>
          <w:szCs w:val="22"/>
        </w:rPr>
        <w:t>Věc</w:t>
      </w:r>
      <w:r w:rsidR="00C00474" w:rsidRPr="00B971B7">
        <w:rPr>
          <w:rFonts w:asciiTheme="minorHAnsi" w:hAnsiTheme="minorHAnsi" w:cstheme="minorHAnsi"/>
          <w:kern w:val="1"/>
          <w:sz w:val="22"/>
          <w:szCs w:val="22"/>
        </w:rPr>
        <w:t>em</w:t>
      </w:r>
      <w:r w:rsidRPr="00B971B7">
        <w:rPr>
          <w:rFonts w:asciiTheme="minorHAnsi" w:hAnsiTheme="minorHAnsi" w:cstheme="minorHAnsi"/>
          <w:kern w:val="1"/>
          <w:sz w:val="22"/>
          <w:szCs w:val="22"/>
        </w:rPr>
        <w:t xml:space="preserve"> </w:t>
      </w:r>
      <w:r w:rsidR="005873D9" w:rsidRPr="00B971B7">
        <w:rPr>
          <w:rFonts w:asciiTheme="minorHAnsi" w:hAnsiTheme="minorHAnsi" w:cstheme="minorHAnsi"/>
          <w:kern w:val="1"/>
          <w:sz w:val="22"/>
          <w:szCs w:val="22"/>
        </w:rPr>
        <w:t xml:space="preserve">bez jakéhokoliv </w:t>
      </w:r>
      <w:proofErr w:type="spellStart"/>
      <w:r w:rsidR="005873D9" w:rsidRPr="00B971B7">
        <w:rPr>
          <w:rFonts w:asciiTheme="minorHAnsi" w:hAnsiTheme="minorHAnsi" w:cstheme="minorHAnsi"/>
          <w:kern w:val="1"/>
          <w:sz w:val="22"/>
          <w:szCs w:val="22"/>
        </w:rPr>
        <w:t>věcněprávního</w:t>
      </w:r>
      <w:proofErr w:type="spellEnd"/>
      <w:r w:rsidR="005873D9" w:rsidRPr="00B971B7">
        <w:rPr>
          <w:rFonts w:asciiTheme="minorHAnsi" w:hAnsiTheme="minorHAnsi" w:cstheme="minorHAnsi"/>
          <w:kern w:val="1"/>
          <w:sz w:val="22"/>
          <w:szCs w:val="22"/>
        </w:rPr>
        <w:t xml:space="preserve"> nebo </w:t>
      </w:r>
      <w:proofErr w:type="spellStart"/>
      <w:r w:rsidR="005873D9" w:rsidRPr="00B971B7">
        <w:rPr>
          <w:rFonts w:asciiTheme="minorHAnsi" w:hAnsiTheme="minorHAnsi" w:cstheme="minorHAnsi"/>
          <w:kern w:val="1"/>
          <w:sz w:val="22"/>
          <w:szCs w:val="22"/>
        </w:rPr>
        <w:t>obligačněprávního</w:t>
      </w:r>
      <w:proofErr w:type="spellEnd"/>
      <w:r w:rsidR="005873D9" w:rsidRPr="00B971B7">
        <w:rPr>
          <w:rFonts w:asciiTheme="minorHAnsi" w:hAnsiTheme="minorHAnsi" w:cstheme="minorHAnsi"/>
          <w:kern w:val="1"/>
          <w:sz w:val="22"/>
          <w:szCs w:val="22"/>
        </w:rPr>
        <w:t xml:space="preserve"> omezení</w:t>
      </w:r>
      <w:r w:rsidR="004C63B9" w:rsidRPr="00B971B7">
        <w:rPr>
          <w:rFonts w:asciiTheme="minorHAnsi" w:hAnsiTheme="minorHAnsi" w:cstheme="minorHAnsi"/>
          <w:kern w:val="1"/>
          <w:sz w:val="22"/>
          <w:szCs w:val="22"/>
        </w:rPr>
        <w:t>, zprovozní dodané Věci a zaškolí pracovníky Kupujícího v manipulaci a údržbě Věci,</w:t>
      </w:r>
      <w:r w:rsidR="005873D9" w:rsidRPr="00B971B7">
        <w:rPr>
          <w:rFonts w:asciiTheme="minorHAnsi" w:hAnsiTheme="minorHAnsi" w:cstheme="minorHAnsi"/>
          <w:kern w:val="1"/>
          <w:sz w:val="22"/>
          <w:szCs w:val="22"/>
        </w:rPr>
        <w:t xml:space="preserve"> </w:t>
      </w:r>
      <w:r w:rsidRPr="00B971B7">
        <w:rPr>
          <w:rFonts w:asciiTheme="minorHAnsi" w:hAnsiTheme="minorHAnsi" w:cstheme="minorHAnsi"/>
          <w:kern w:val="1"/>
          <w:sz w:val="22"/>
          <w:szCs w:val="22"/>
        </w:rPr>
        <w:t xml:space="preserve">a </w:t>
      </w:r>
      <w:r w:rsidR="005873D9" w:rsidRPr="00B971B7">
        <w:rPr>
          <w:rFonts w:asciiTheme="minorHAnsi" w:hAnsiTheme="minorHAnsi" w:cstheme="minorHAnsi"/>
          <w:kern w:val="1"/>
          <w:sz w:val="22"/>
          <w:szCs w:val="22"/>
        </w:rPr>
        <w:t>naproti tomu leží závazek Kupujícího takov</w:t>
      </w:r>
      <w:r w:rsidR="00C00474" w:rsidRPr="00B971B7">
        <w:rPr>
          <w:rFonts w:asciiTheme="minorHAnsi" w:hAnsiTheme="minorHAnsi" w:cstheme="minorHAnsi"/>
          <w:kern w:val="1"/>
          <w:sz w:val="22"/>
          <w:szCs w:val="22"/>
        </w:rPr>
        <w:t>é</w:t>
      </w:r>
      <w:r w:rsidR="005873D9" w:rsidRPr="00B971B7">
        <w:rPr>
          <w:rFonts w:asciiTheme="minorHAnsi" w:hAnsiTheme="minorHAnsi" w:cstheme="minorHAnsi"/>
          <w:kern w:val="1"/>
          <w:sz w:val="22"/>
          <w:szCs w:val="22"/>
        </w:rPr>
        <w:t xml:space="preserve"> </w:t>
      </w:r>
      <w:r w:rsidR="00406FFB" w:rsidRPr="00B971B7">
        <w:rPr>
          <w:rFonts w:asciiTheme="minorHAnsi" w:hAnsiTheme="minorHAnsi" w:cstheme="minorHAnsi"/>
          <w:kern w:val="1"/>
          <w:sz w:val="22"/>
          <w:szCs w:val="22"/>
        </w:rPr>
        <w:t>Věc</w:t>
      </w:r>
      <w:r w:rsidR="00C00474" w:rsidRPr="00B971B7">
        <w:rPr>
          <w:rFonts w:asciiTheme="minorHAnsi" w:hAnsiTheme="minorHAnsi" w:cstheme="minorHAnsi"/>
          <w:kern w:val="1"/>
          <w:sz w:val="22"/>
          <w:szCs w:val="22"/>
        </w:rPr>
        <w:t>i</w:t>
      </w:r>
      <w:r w:rsidR="005873D9" w:rsidRPr="00B971B7">
        <w:rPr>
          <w:rFonts w:asciiTheme="minorHAnsi" w:hAnsiTheme="minorHAnsi" w:cstheme="minorHAnsi"/>
          <w:kern w:val="1"/>
          <w:sz w:val="22"/>
          <w:szCs w:val="22"/>
        </w:rPr>
        <w:t xml:space="preserve"> převzít</w:t>
      </w:r>
      <w:r w:rsidR="00A118B8" w:rsidRPr="00B971B7">
        <w:rPr>
          <w:rFonts w:asciiTheme="minorHAnsi" w:hAnsiTheme="minorHAnsi" w:cstheme="minorHAnsi"/>
          <w:kern w:val="1"/>
          <w:sz w:val="22"/>
          <w:szCs w:val="22"/>
        </w:rPr>
        <w:t>, bud</w:t>
      </w:r>
      <w:r w:rsidR="00C00474" w:rsidRPr="00B971B7">
        <w:rPr>
          <w:rFonts w:asciiTheme="minorHAnsi" w:hAnsiTheme="minorHAnsi" w:cstheme="minorHAnsi"/>
          <w:kern w:val="1"/>
          <w:sz w:val="22"/>
          <w:szCs w:val="22"/>
        </w:rPr>
        <w:t>ou</w:t>
      </w:r>
      <w:r w:rsidR="00A118B8" w:rsidRPr="00B971B7">
        <w:rPr>
          <w:rFonts w:asciiTheme="minorHAnsi" w:hAnsiTheme="minorHAnsi" w:cstheme="minorHAnsi"/>
          <w:kern w:val="1"/>
          <w:sz w:val="22"/>
          <w:szCs w:val="22"/>
        </w:rPr>
        <w:t>-li prost</w:t>
      </w:r>
      <w:r w:rsidR="00C00474" w:rsidRPr="00B971B7">
        <w:rPr>
          <w:rFonts w:asciiTheme="minorHAnsi" w:hAnsiTheme="minorHAnsi" w:cstheme="minorHAnsi"/>
          <w:kern w:val="1"/>
          <w:sz w:val="22"/>
          <w:szCs w:val="22"/>
        </w:rPr>
        <w:t>é</w:t>
      </w:r>
      <w:r w:rsidR="00A118B8" w:rsidRPr="00B971B7">
        <w:rPr>
          <w:rFonts w:asciiTheme="minorHAnsi" w:hAnsiTheme="minorHAnsi" w:cstheme="minorHAnsi"/>
          <w:kern w:val="1"/>
          <w:sz w:val="22"/>
          <w:szCs w:val="22"/>
        </w:rPr>
        <w:t xml:space="preserve"> jakýchkoliv vad,</w:t>
      </w:r>
      <w:r w:rsidR="005873D9" w:rsidRPr="00B971B7">
        <w:rPr>
          <w:rFonts w:asciiTheme="minorHAnsi" w:hAnsiTheme="minorHAnsi" w:cstheme="minorHAnsi"/>
          <w:kern w:val="1"/>
          <w:sz w:val="22"/>
          <w:szCs w:val="22"/>
        </w:rPr>
        <w:t xml:space="preserve"> a </w:t>
      </w:r>
      <w:r w:rsidR="00CD77B4" w:rsidRPr="00B971B7">
        <w:rPr>
          <w:rFonts w:asciiTheme="minorHAnsi" w:hAnsiTheme="minorHAnsi" w:cstheme="minorHAnsi"/>
          <w:kern w:val="1"/>
          <w:sz w:val="22"/>
          <w:szCs w:val="22"/>
        </w:rPr>
        <w:t xml:space="preserve">poté </w:t>
      </w:r>
      <w:r w:rsidR="005873D9" w:rsidRPr="00B971B7">
        <w:rPr>
          <w:rFonts w:asciiTheme="minorHAnsi" w:hAnsiTheme="minorHAnsi" w:cstheme="minorHAnsi"/>
          <w:kern w:val="1"/>
          <w:sz w:val="22"/>
          <w:szCs w:val="22"/>
        </w:rPr>
        <w:t>zaplatit Prodávajícímu kupní cenu.</w:t>
      </w:r>
    </w:p>
    <w:p w14:paraId="062F6F38" w14:textId="40E189E5" w:rsidR="0085337F" w:rsidRPr="00B634E2" w:rsidRDefault="0085337F"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sidRPr="00B634E2">
        <w:rPr>
          <w:rFonts w:asciiTheme="minorHAnsi" w:hAnsiTheme="minorHAnsi" w:cstheme="minorHAnsi"/>
          <w:kern w:val="1"/>
          <w:sz w:val="22"/>
          <w:szCs w:val="22"/>
        </w:rPr>
        <w:t>Předmětem plnění</w:t>
      </w:r>
      <w:r w:rsidR="002E495E" w:rsidRPr="00B634E2">
        <w:rPr>
          <w:rFonts w:asciiTheme="minorHAnsi" w:hAnsiTheme="minorHAnsi" w:cstheme="minorHAnsi"/>
          <w:kern w:val="1"/>
          <w:sz w:val="22"/>
          <w:szCs w:val="22"/>
        </w:rPr>
        <w:t>:</w:t>
      </w:r>
    </w:p>
    <w:tbl>
      <w:tblPr>
        <w:tblW w:w="9160" w:type="dxa"/>
        <w:tblInd w:w="841" w:type="dxa"/>
        <w:tblCellMar>
          <w:left w:w="70" w:type="dxa"/>
          <w:right w:w="70" w:type="dxa"/>
        </w:tblCellMar>
        <w:tblLook w:val="04A0" w:firstRow="1" w:lastRow="0" w:firstColumn="1" w:lastColumn="0" w:noHBand="0" w:noVBand="1"/>
      </w:tblPr>
      <w:tblGrid>
        <w:gridCol w:w="1276"/>
        <w:gridCol w:w="1842"/>
        <w:gridCol w:w="5387"/>
        <w:gridCol w:w="655"/>
      </w:tblGrid>
      <w:tr w:rsidR="0054547E" w:rsidRPr="002E495E" w14:paraId="1C7C69DE" w14:textId="2C1BCBAB" w:rsidTr="00262555">
        <w:trPr>
          <w:trHeight w:val="288"/>
        </w:trPr>
        <w:tc>
          <w:tcPr>
            <w:tcW w:w="127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26F0174" w14:textId="77777777" w:rsidR="0054547E" w:rsidRPr="002E495E" w:rsidRDefault="0054547E" w:rsidP="002E495E">
            <w:pPr>
              <w:jc w:val="center"/>
              <w:rPr>
                <w:rFonts w:ascii="Calibri" w:hAnsi="Calibri" w:cs="Calibri"/>
                <w:b/>
                <w:bCs/>
                <w:sz w:val="22"/>
                <w:szCs w:val="22"/>
              </w:rPr>
            </w:pPr>
            <w:proofErr w:type="gramStart"/>
            <w:r w:rsidRPr="002E495E">
              <w:rPr>
                <w:rFonts w:ascii="Calibri" w:hAnsi="Calibri" w:cs="Calibri"/>
                <w:b/>
                <w:bCs/>
                <w:sz w:val="22"/>
                <w:szCs w:val="22"/>
              </w:rPr>
              <w:t>SAP - KSM</w:t>
            </w:r>
            <w:proofErr w:type="gramEnd"/>
          </w:p>
        </w:tc>
        <w:tc>
          <w:tcPr>
            <w:tcW w:w="1842"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7978C04" w14:textId="77777777" w:rsidR="0054547E" w:rsidRPr="002E495E" w:rsidRDefault="0054547E" w:rsidP="002E495E">
            <w:pPr>
              <w:jc w:val="center"/>
              <w:rPr>
                <w:rFonts w:ascii="Calibri" w:hAnsi="Calibri" w:cs="Calibri"/>
                <w:b/>
                <w:bCs/>
                <w:sz w:val="22"/>
                <w:szCs w:val="22"/>
              </w:rPr>
            </w:pPr>
            <w:r w:rsidRPr="002E495E">
              <w:rPr>
                <w:rFonts w:ascii="Calibri" w:hAnsi="Calibri" w:cs="Calibri"/>
                <w:b/>
                <w:bCs/>
                <w:sz w:val="22"/>
                <w:szCs w:val="22"/>
              </w:rPr>
              <w:t>číslo výkresu</w:t>
            </w:r>
          </w:p>
        </w:tc>
        <w:tc>
          <w:tcPr>
            <w:tcW w:w="5387"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BE35D3B" w14:textId="77777777" w:rsidR="0054547E" w:rsidRPr="002E495E" w:rsidRDefault="0054547E" w:rsidP="002E495E">
            <w:pPr>
              <w:jc w:val="center"/>
              <w:rPr>
                <w:rFonts w:ascii="Calibri" w:hAnsi="Calibri" w:cs="Calibri"/>
                <w:b/>
                <w:bCs/>
                <w:sz w:val="22"/>
                <w:szCs w:val="22"/>
              </w:rPr>
            </w:pPr>
            <w:r w:rsidRPr="002E495E">
              <w:rPr>
                <w:rFonts w:ascii="Calibri" w:hAnsi="Calibri" w:cs="Calibri"/>
                <w:b/>
                <w:bCs/>
                <w:sz w:val="22"/>
                <w:szCs w:val="22"/>
              </w:rPr>
              <w:t>Název položky</w:t>
            </w:r>
          </w:p>
        </w:tc>
        <w:tc>
          <w:tcPr>
            <w:tcW w:w="655" w:type="dxa"/>
            <w:tcBorders>
              <w:top w:val="single" w:sz="8" w:space="0" w:color="auto"/>
              <w:left w:val="single" w:sz="4" w:space="0" w:color="auto"/>
              <w:bottom w:val="single" w:sz="4" w:space="0" w:color="auto"/>
              <w:right w:val="single" w:sz="4" w:space="0" w:color="auto"/>
            </w:tcBorders>
            <w:shd w:val="clear" w:color="000000" w:fill="FFFFFF"/>
          </w:tcPr>
          <w:p w14:paraId="416120D5" w14:textId="495F98A8" w:rsidR="0054547E" w:rsidRPr="002E495E" w:rsidRDefault="0054547E" w:rsidP="002E495E">
            <w:pPr>
              <w:jc w:val="center"/>
              <w:rPr>
                <w:rFonts w:ascii="Calibri" w:hAnsi="Calibri" w:cs="Calibri"/>
                <w:b/>
                <w:bCs/>
                <w:sz w:val="22"/>
                <w:szCs w:val="22"/>
              </w:rPr>
            </w:pPr>
            <w:r>
              <w:rPr>
                <w:rFonts w:ascii="Calibri" w:hAnsi="Calibri" w:cs="Calibri"/>
                <w:b/>
                <w:bCs/>
                <w:sz w:val="22"/>
                <w:szCs w:val="22"/>
              </w:rPr>
              <w:t>Počet</w:t>
            </w:r>
          </w:p>
        </w:tc>
      </w:tr>
      <w:tr w:rsidR="00C87CE2" w:rsidRPr="002E495E" w14:paraId="4753CDC7" w14:textId="463570AF"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BF61D6C" w14:textId="63EB73A0" w:rsidR="00C87CE2" w:rsidRPr="002E495E" w:rsidRDefault="00C87CE2" w:rsidP="00C87CE2">
            <w:pPr>
              <w:jc w:val="center"/>
              <w:rPr>
                <w:rFonts w:ascii="Calibri" w:hAnsi="Calibri" w:cs="Calibri"/>
                <w:sz w:val="22"/>
                <w:szCs w:val="22"/>
              </w:rPr>
            </w:pPr>
            <w:r w:rsidRPr="00C87CE2">
              <w:rPr>
                <w:rFonts w:ascii="Calibri" w:hAnsi="Calibri" w:cs="Calibri"/>
                <w:sz w:val="22"/>
                <w:szCs w:val="22"/>
              </w:rPr>
              <w:t>1949343</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D3A5C7" w14:textId="7D35D111" w:rsidR="00C87CE2" w:rsidRPr="002E495E" w:rsidRDefault="00C87CE2" w:rsidP="00C87CE2">
            <w:pPr>
              <w:rPr>
                <w:rFonts w:ascii="Calibri" w:hAnsi="Calibri" w:cs="Calibri"/>
                <w:sz w:val="22"/>
                <w:szCs w:val="22"/>
              </w:rPr>
            </w:pPr>
            <w:r w:rsidRPr="00C87CE2">
              <w:rPr>
                <w:rFonts w:ascii="Calibri" w:hAnsi="Calibri" w:cs="Calibri"/>
                <w:sz w:val="22"/>
                <w:szCs w:val="22"/>
              </w:rPr>
              <w:t>18023-860-001/188OZ229-5</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8BB2B6" w14:textId="0B8BF15C" w:rsidR="00C87CE2" w:rsidRPr="002E495E" w:rsidRDefault="00C87CE2" w:rsidP="00C87CE2">
            <w:pPr>
              <w:rPr>
                <w:rFonts w:ascii="Calibri" w:hAnsi="Calibri" w:cs="Calibri"/>
                <w:sz w:val="22"/>
                <w:szCs w:val="22"/>
              </w:rPr>
            </w:pPr>
            <w:r w:rsidRPr="00C87CE2">
              <w:rPr>
                <w:rFonts w:ascii="Calibri" w:hAnsi="Calibri" w:cs="Calibri"/>
                <w:sz w:val="22"/>
                <w:szCs w:val="22"/>
              </w:rPr>
              <w:t>Konvektomat 6x2/3GN RETIGO Blue Vision</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B30B33B" w14:textId="6CD49724"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1528AA8A" w14:textId="6658A71D"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0A2714" w14:textId="085155B9" w:rsidR="00C87CE2" w:rsidRPr="002E495E" w:rsidRDefault="00C87CE2" w:rsidP="00C87CE2">
            <w:pPr>
              <w:jc w:val="center"/>
              <w:rPr>
                <w:rFonts w:ascii="Calibri" w:hAnsi="Calibri" w:cs="Calibri"/>
                <w:sz w:val="22"/>
                <w:szCs w:val="22"/>
              </w:rPr>
            </w:pPr>
            <w:r w:rsidRPr="00C87CE2">
              <w:rPr>
                <w:rFonts w:ascii="Calibri" w:hAnsi="Calibri" w:cs="Calibri"/>
                <w:sz w:val="22"/>
                <w:szCs w:val="22"/>
              </w:rPr>
              <w:t>1949501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8A17AA" w14:textId="37007C9B" w:rsidR="00C87CE2" w:rsidRPr="002E495E" w:rsidRDefault="00C87CE2" w:rsidP="00C87CE2">
            <w:pPr>
              <w:rPr>
                <w:rFonts w:ascii="Calibri" w:hAnsi="Calibri" w:cs="Calibri"/>
                <w:sz w:val="22"/>
                <w:szCs w:val="22"/>
              </w:rPr>
            </w:pPr>
            <w:r w:rsidRPr="00C87CE2">
              <w:rPr>
                <w:rFonts w:ascii="Calibri" w:hAnsi="Calibri" w:cs="Calibri"/>
                <w:sz w:val="22"/>
                <w:szCs w:val="22"/>
              </w:rPr>
              <w:t>18023-860-010/188OZ229-17</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BA8FBA" w14:textId="11DE5B6C" w:rsidR="00C87CE2" w:rsidRPr="002E495E" w:rsidRDefault="00C87CE2" w:rsidP="00C87CE2">
            <w:pPr>
              <w:rPr>
                <w:rFonts w:ascii="Calibri" w:hAnsi="Calibri" w:cs="Calibri"/>
                <w:sz w:val="22"/>
                <w:szCs w:val="22"/>
              </w:rPr>
            </w:pPr>
            <w:r w:rsidRPr="00C87CE2">
              <w:rPr>
                <w:rFonts w:ascii="Calibri" w:hAnsi="Calibri" w:cs="Calibri"/>
                <w:sz w:val="22"/>
                <w:szCs w:val="22"/>
              </w:rPr>
              <w:t>Uzavřená skříňka pod dřezem</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720FE4B7" w14:textId="3B075D75"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37D24732" w14:textId="66C630DF"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4232D0C" w14:textId="79834CD6" w:rsidR="00C87CE2" w:rsidRPr="002E495E" w:rsidRDefault="00C87CE2" w:rsidP="00C87CE2">
            <w:pPr>
              <w:jc w:val="center"/>
              <w:rPr>
                <w:rFonts w:ascii="Calibri" w:hAnsi="Calibri" w:cs="Calibri"/>
                <w:sz w:val="22"/>
                <w:szCs w:val="22"/>
              </w:rPr>
            </w:pPr>
            <w:r w:rsidRPr="00C87CE2">
              <w:rPr>
                <w:rFonts w:ascii="Calibri" w:hAnsi="Calibri" w:cs="Calibri"/>
                <w:sz w:val="22"/>
                <w:szCs w:val="22"/>
              </w:rPr>
              <w:t>1951852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84190C" w14:textId="5FC2D29B" w:rsidR="00C87CE2" w:rsidRPr="002E495E" w:rsidRDefault="00C87CE2" w:rsidP="00C87CE2">
            <w:pPr>
              <w:rPr>
                <w:rFonts w:ascii="Calibri" w:hAnsi="Calibri" w:cs="Calibri"/>
                <w:sz w:val="22"/>
                <w:szCs w:val="22"/>
              </w:rPr>
            </w:pPr>
            <w:r w:rsidRPr="00C87CE2">
              <w:rPr>
                <w:rFonts w:ascii="Calibri" w:hAnsi="Calibri" w:cs="Calibri"/>
                <w:sz w:val="22"/>
                <w:szCs w:val="22"/>
              </w:rPr>
              <w:t>18023-860-003/188OZ229-6</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C1CC95" w14:textId="53A62869" w:rsidR="00C87CE2" w:rsidRPr="002E495E" w:rsidRDefault="00C87CE2" w:rsidP="00C87CE2">
            <w:pPr>
              <w:rPr>
                <w:rFonts w:ascii="Calibri" w:hAnsi="Calibri" w:cs="Calibri"/>
                <w:sz w:val="22"/>
                <w:szCs w:val="22"/>
              </w:rPr>
            </w:pPr>
            <w:r w:rsidRPr="00C87CE2">
              <w:rPr>
                <w:rFonts w:ascii="Calibri" w:hAnsi="Calibri" w:cs="Calibri"/>
                <w:sz w:val="22"/>
                <w:szCs w:val="22"/>
              </w:rPr>
              <w:t>Kondenzační odsávač par</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C4DC688" w14:textId="20046477"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54865984" w14:textId="2EC64259"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902258E" w14:textId="33AB2CDF" w:rsidR="00C87CE2" w:rsidRPr="002E495E" w:rsidRDefault="00C87CE2" w:rsidP="00C87CE2">
            <w:pPr>
              <w:jc w:val="center"/>
              <w:rPr>
                <w:rFonts w:ascii="Calibri" w:hAnsi="Calibri" w:cs="Calibri"/>
                <w:sz w:val="22"/>
                <w:szCs w:val="22"/>
              </w:rPr>
            </w:pPr>
            <w:r w:rsidRPr="00C87CE2">
              <w:rPr>
                <w:rFonts w:ascii="Calibri" w:hAnsi="Calibri" w:cs="Calibri"/>
                <w:sz w:val="22"/>
                <w:szCs w:val="22"/>
              </w:rPr>
              <w:t>1956126</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676AA4" w14:textId="0859E49F" w:rsidR="00C87CE2" w:rsidRPr="002E495E" w:rsidRDefault="00C87CE2" w:rsidP="00C87CE2">
            <w:pPr>
              <w:rPr>
                <w:rFonts w:ascii="Calibri" w:hAnsi="Calibri" w:cs="Calibri"/>
                <w:sz w:val="22"/>
                <w:szCs w:val="22"/>
              </w:rPr>
            </w:pPr>
            <w:r w:rsidRPr="00C87CE2">
              <w:rPr>
                <w:rFonts w:ascii="Calibri" w:hAnsi="Calibri" w:cs="Calibri"/>
                <w:sz w:val="22"/>
                <w:szCs w:val="22"/>
              </w:rPr>
              <w:t>18023-860-013/188OZ229-3</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72D5F1" w14:textId="63AA5E7A" w:rsidR="00C87CE2" w:rsidRPr="002E495E" w:rsidRDefault="00C87CE2" w:rsidP="00C87CE2">
            <w:pPr>
              <w:rPr>
                <w:rFonts w:ascii="Calibri" w:hAnsi="Calibri" w:cs="Calibri"/>
                <w:sz w:val="22"/>
                <w:szCs w:val="22"/>
              </w:rPr>
            </w:pPr>
            <w:r w:rsidRPr="00C87CE2">
              <w:rPr>
                <w:rFonts w:ascii="Calibri" w:hAnsi="Calibri" w:cs="Calibri"/>
                <w:sz w:val="22"/>
                <w:szCs w:val="22"/>
              </w:rPr>
              <w:t>Mycí stůl s dvěma dřezy</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6EC1C3D" w14:textId="7EFD0C26"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26038120" w14:textId="2B0403B6"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124FB10" w14:textId="1A6685DE" w:rsidR="00C87CE2" w:rsidRPr="002E495E" w:rsidRDefault="00C87CE2" w:rsidP="00C87CE2">
            <w:pPr>
              <w:jc w:val="center"/>
              <w:rPr>
                <w:rFonts w:ascii="Calibri" w:hAnsi="Calibri" w:cs="Calibri"/>
                <w:sz w:val="22"/>
                <w:szCs w:val="22"/>
              </w:rPr>
            </w:pPr>
            <w:r w:rsidRPr="00C87CE2">
              <w:rPr>
                <w:rFonts w:ascii="Calibri" w:hAnsi="Calibri" w:cs="Calibri"/>
                <w:sz w:val="22"/>
                <w:szCs w:val="22"/>
              </w:rPr>
              <w:t>1956159</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C0740C" w14:textId="6D720C21" w:rsidR="00C87CE2" w:rsidRPr="002E495E" w:rsidRDefault="00C87CE2" w:rsidP="00C87CE2">
            <w:pPr>
              <w:rPr>
                <w:rFonts w:ascii="Calibri" w:hAnsi="Calibri" w:cs="Calibri"/>
                <w:sz w:val="22"/>
                <w:szCs w:val="22"/>
              </w:rPr>
            </w:pPr>
            <w:r w:rsidRPr="00C87CE2">
              <w:rPr>
                <w:rFonts w:ascii="Calibri" w:hAnsi="Calibri" w:cs="Calibri"/>
                <w:sz w:val="22"/>
                <w:szCs w:val="22"/>
              </w:rPr>
              <w:t>18023-860-015/188OZ229-15</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30C507" w14:textId="3FC3111E" w:rsidR="00C87CE2" w:rsidRPr="002E495E" w:rsidRDefault="00C87CE2" w:rsidP="00262555">
            <w:pPr>
              <w:jc w:val="both"/>
              <w:rPr>
                <w:rFonts w:ascii="Calibri" w:hAnsi="Calibri" w:cs="Calibri"/>
                <w:sz w:val="22"/>
                <w:szCs w:val="22"/>
              </w:rPr>
            </w:pPr>
            <w:r w:rsidRPr="00C87CE2">
              <w:rPr>
                <w:rFonts w:ascii="Calibri" w:hAnsi="Calibri" w:cs="Calibri"/>
                <w:sz w:val="22"/>
                <w:szCs w:val="22"/>
              </w:rPr>
              <w:t>Chladící stůl nápojový do baru SCH201</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40F35C2" w14:textId="3227508A"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3C6AE1E1" w14:textId="668E28BE"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7F786579" w14:textId="77777777" w:rsidR="00262555" w:rsidRDefault="00262555" w:rsidP="00262555">
            <w:pPr>
              <w:jc w:val="center"/>
              <w:rPr>
                <w:rFonts w:ascii="Calibri" w:hAnsi="Calibri" w:cs="Calibri"/>
                <w:sz w:val="22"/>
                <w:szCs w:val="22"/>
              </w:rPr>
            </w:pPr>
          </w:p>
          <w:p w14:paraId="6F7D6B89" w14:textId="6AB366B7" w:rsidR="00C87CE2" w:rsidRPr="002E495E" w:rsidRDefault="00C87CE2" w:rsidP="00262555">
            <w:pPr>
              <w:jc w:val="center"/>
              <w:rPr>
                <w:rFonts w:ascii="Calibri" w:hAnsi="Calibri" w:cs="Calibri"/>
                <w:sz w:val="22"/>
                <w:szCs w:val="22"/>
              </w:rPr>
            </w:pPr>
            <w:r w:rsidRPr="00C87CE2">
              <w:rPr>
                <w:rFonts w:ascii="Calibri" w:hAnsi="Calibri" w:cs="Calibri"/>
                <w:sz w:val="22"/>
                <w:szCs w:val="22"/>
              </w:rPr>
              <w:t>2035798</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3993487A" w14:textId="700136FD" w:rsidR="00C87CE2" w:rsidRPr="002E495E" w:rsidRDefault="00C87CE2" w:rsidP="00262555">
            <w:pPr>
              <w:rPr>
                <w:rFonts w:ascii="Calibri" w:hAnsi="Calibri" w:cs="Calibri"/>
                <w:sz w:val="22"/>
                <w:szCs w:val="22"/>
              </w:rPr>
            </w:pPr>
            <w:r w:rsidRPr="00C87CE2">
              <w:rPr>
                <w:rFonts w:ascii="Calibri" w:hAnsi="Calibri" w:cs="Calibri"/>
                <w:sz w:val="22"/>
                <w:szCs w:val="22"/>
              </w:rPr>
              <w:t>18023-860-041/188OZ229-41</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19CCC6C0" w14:textId="77777777" w:rsidR="00262555" w:rsidRDefault="00262555" w:rsidP="00C87CE2">
            <w:pPr>
              <w:rPr>
                <w:rFonts w:ascii="Calibri" w:hAnsi="Calibri" w:cs="Calibri"/>
                <w:sz w:val="22"/>
                <w:szCs w:val="22"/>
              </w:rPr>
            </w:pPr>
          </w:p>
          <w:p w14:paraId="625044C3" w14:textId="3A1D86E5" w:rsidR="00C87CE2" w:rsidRPr="002E495E" w:rsidRDefault="00C87CE2" w:rsidP="00C87CE2">
            <w:pPr>
              <w:rPr>
                <w:rFonts w:ascii="Calibri" w:hAnsi="Calibri" w:cs="Calibri"/>
                <w:sz w:val="22"/>
                <w:szCs w:val="22"/>
              </w:rPr>
            </w:pPr>
            <w:r w:rsidRPr="00C87CE2">
              <w:rPr>
                <w:rFonts w:ascii="Calibri" w:hAnsi="Calibri" w:cs="Calibri"/>
                <w:sz w:val="22"/>
                <w:szCs w:val="22"/>
              </w:rPr>
              <w:t xml:space="preserve">Police jednopatrová se </w:t>
            </w:r>
            <w:proofErr w:type="spellStart"/>
            <w:r w:rsidRPr="00C87CE2">
              <w:rPr>
                <w:rFonts w:ascii="Calibri" w:hAnsi="Calibri" w:cs="Calibri"/>
                <w:sz w:val="22"/>
                <w:szCs w:val="22"/>
              </w:rPr>
              <w:t>zajišť</w:t>
            </w:r>
            <w:proofErr w:type="spellEnd"/>
            <w:r w:rsidRPr="00C87CE2">
              <w:rPr>
                <w:rFonts w:ascii="Calibri" w:hAnsi="Calibri" w:cs="Calibri"/>
                <w:sz w:val="22"/>
                <w:szCs w:val="22"/>
              </w:rPr>
              <w:t>. Tyčkou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76BDF5FC" w14:textId="07779BB6"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4C41E7B3" w14:textId="7092B323"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60424DE6" w14:textId="77777777" w:rsidR="00262555" w:rsidRDefault="00262555" w:rsidP="00262555">
            <w:pPr>
              <w:jc w:val="center"/>
              <w:rPr>
                <w:rFonts w:ascii="Calibri" w:hAnsi="Calibri" w:cs="Calibri"/>
                <w:sz w:val="22"/>
                <w:szCs w:val="22"/>
              </w:rPr>
            </w:pPr>
          </w:p>
          <w:p w14:paraId="6B6843EF" w14:textId="24515BFA" w:rsidR="00C87CE2" w:rsidRPr="002E495E" w:rsidRDefault="00C87CE2" w:rsidP="00262555">
            <w:pPr>
              <w:jc w:val="center"/>
              <w:rPr>
                <w:rFonts w:ascii="Calibri" w:hAnsi="Calibri" w:cs="Calibri"/>
                <w:sz w:val="22"/>
                <w:szCs w:val="22"/>
              </w:rPr>
            </w:pPr>
            <w:r w:rsidRPr="00C87CE2">
              <w:rPr>
                <w:rFonts w:ascii="Calibri" w:hAnsi="Calibri" w:cs="Calibri"/>
                <w:sz w:val="22"/>
                <w:szCs w:val="22"/>
              </w:rPr>
              <w:t>2035811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1A0327CE" w14:textId="79A78530" w:rsidR="00C87CE2" w:rsidRPr="002E495E" w:rsidRDefault="00C87CE2" w:rsidP="00262555">
            <w:pPr>
              <w:rPr>
                <w:rFonts w:ascii="Calibri" w:hAnsi="Calibri" w:cs="Calibri"/>
                <w:sz w:val="22"/>
                <w:szCs w:val="22"/>
              </w:rPr>
            </w:pPr>
            <w:r w:rsidRPr="00C87CE2">
              <w:rPr>
                <w:rFonts w:ascii="Calibri" w:hAnsi="Calibri" w:cs="Calibri"/>
                <w:sz w:val="22"/>
                <w:szCs w:val="22"/>
              </w:rPr>
              <w:t>18023-860-043/188OZ229-43</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4DC0EED5" w14:textId="77777777" w:rsidR="00262555" w:rsidRDefault="00262555" w:rsidP="00C87CE2">
            <w:pPr>
              <w:rPr>
                <w:rFonts w:ascii="Calibri" w:hAnsi="Calibri" w:cs="Calibri"/>
                <w:sz w:val="22"/>
                <w:szCs w:val="22"/>
              </w:rPr>
            </w:pPr>
          </w:p>
          <w:p w14:paraId="061AC69B" w14:textId="5FF17922" w:rsidR="00C87CE2" w:rsidRPr="002E495E" w:rsidRDefault="00C87CE2" w:rsidP="00C87CE2">
            <w:pPr>
              <w:rPr>
                <w:rFonts w:ascii="Calibri" w:hAnsi="Calibri" w:cs="Calibri"/>
                <w:sz w:val="22"/>
                <w:szCs w:val="22"/>
              </w:rPr>
            </w:pPr>
            <w:r w:rsidRPr="00C87CE2">
              <w:rPr>
                <w:rFonts w:ascii="Calibri" w:hAnsi="Calibri" w:cs="Calibri"/>
                <w:sz w:val="22"/>
                <w:szCs w:val="22"/>
              </w:rPr>
              <w:t>Barový pracovní stůl pod roletu + podstavec pod roletu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46EF49D0" w14:textId="35DA2DB2"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350C6077" w14:textId="64EF9364"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27B34B02" w14:textId="77777777" w:rsidR="00262555" w:rsidRDefault="00262555" w:rsidP="00262555">
            <w:pPr>
              <w:jc w:val="center"/>
              <w:rPr>
                <w:rFonts w:ascii="Calibri" w:hAnsi="Calibri" w:cs="Calibri"/>
                <w:sz w:val="22"/>
                <w:szCs w:val="22"/>
              </w:rPr>
            </w:pPr>
          </w:p>
          <w:p w14:paraId="17628B22" w14:textId="73809A7B" w:rsidR="00C87CE2" w:rsidRPr="002E495E" w:rsidRDefault="00C87CE2" w:rsidP="00262555">
            <w:pPr>
              <w:jc w:val="center"/>
              <w:rPr>
                <w:rFonts w:ascii="Calibri" w:hAnsi="Calibri" w:cs="Calibri"/>
                <w:sz w:val="22"/>
                <w:szCs w:val="22"/>
              </w:rPr>
            </w:pPr>
            <w:r w:rsidRPr="00C87CE2">
              <w:rPr>
                <w:rFonts w:ascii="Calibri" w:hAnsi="Calibri" w:cs="Calibri"/>
                <w:sz w:val="22"/>
                <w:szCs w:val="22"/>
              </w:rPr>
              <w:t>2035822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3A80474E" w14:textId="2AAD7741" w:rsidR="00C87CE2" w:rsidRPr="002E495E" w:rsidRDefault="00C87CE2" w:rsidP="00262555">
            <w:pPr>
              <w:rPr>
                <w:rFonts w:ascii="Calibri" w:hAnsi="Calibri" w:cs="Calibri"/>
                <w:sz w:val="22"/>
                <w:szCs w:val="22"/>
              </w:rPr>
            </w:pPr>
            <w:r w:rsidRPr="00C87CE2">
              <w:rPr>
                <w:rFonts w:ascii="Calibri" w:hAnsi="Calibri" w:cs="Calibri"/>
                <w:sz w:val="22"/>
                <w:szCs w:val="22"/>
              </w:rPr>
              <w:t>18023-860-045/188OZ229-45</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2F967032" w14:textId="77777777" w:rsidR="00262555" w:rsidRDefault="00262555" w:rsidP="00C87CE2">
            <w:pPr>
              <w:rPr>
                <w:rFonts w:ascii="Calibri" w:hAnsi="Calibri" w:cs="Calibri"/>
                <w:sz w:val="22"/>
                <w:szCs w:val="22"/>
              </w:rPr>
            </w:pPr>
          </w:p>
          <w:p w14:paraId="663C5EC4" w14:textId="7D974747" w:rsidR="00C87CE2" w:rsidRPr="002E495E" w:rsidRDefault="00C87CE2" w:rsidP="00C87CE2">
            <w:pPr>
              <w:rPr>
                <w:rFonts w:ascii="Calibri" w:hAnsi="Calibri" w:cs="Calibri"/>
                <w:sz w:val="22"/>
                <w:szCs w:val="22"/>
              </w:rPr>
            </w:pPr>
            <w:r w:rsidRPr="00C87CE2">
              <w:rPr>
                <w:rFonts w:ascii="Calibri" w:hAnsi="Calibri" w:cs="Calibri"/>
                <w:sz w:val="22"/>
                <w:szCs w:val="22"/>
              </w:rPr>
              <w:t>Pracovní deska pod pivní agregát</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5F65392" w14:textId="42BB627F"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C87CE2" w14:paraId="567B4FC3" w14:textId="65F0E59F"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411F9414" w14:textId="77777777" w:rsidR="00262555" w:rsidRDefault="00262555" w:rsidP="00E03DB6">
            <w:pPr>
              <w:jc w:val="center"/>
              <w:rPr>
                <w:rFonts w:ascii="Calibri" w:hAnsi="Calibri" w:cs="Calibri"/>
                <w:sz w:val="22"/>
                <w:szCs w:val="22"/>
              </w:rPr>
            </w:pPr>
          </w:p>
          <w:p w14:paraId="36DD9836" w14:textId="3B6F8A76"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2036305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6E25276E" w14:textId="577E599C" w:rsidR="00C87CE2" w:rsidRPr="002E495E" w:rsidRDefault="00C87CE2" w:rsidP="00C87CE2">
            <w:pPr>
              <w:rPr>
                <w:rFonts w:ascii="Calibri" w:hAnsi="Calibri" w:cs="Calibri"/>
                <w:sz w:val="22"/>
                <w:szCs w:val="22"/>
              </w:rPr>
            </w:pPr>
            <w:r w:rsidRPr="00C87CE2">
              <w:rPr>
                <w:rFonts w:ascii="Calibri" w:hAnsi="Calibri" w:cs="Calibri"/>
                <w:sz w:val="22"/>
                <w:szCs w:val="22"/>
              </w:rPr>
              <w:t>18023-860-028/188OZ229-28</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728E7435" w14:textId="77777777" w:rsidR="00262555" w:rsidRDefault="00262555" w:rsidP="00C87CE2">
            <w:pPr>
              <w:rPr>
                <w:rFonts w:ascii="Calibri" w:hAnsi="Calibri" w:cs="Calibri"/>
                <w:sz w:val="22"/>
                <w:szCs w:val="22"/>
              </w:rPr>
            </w:pPr>
          </w:p>
          <w:p w14:paraId="2266A2AB" w14:textId="395AFC51" w:rsidR="00C87CE2" w:rsidRPr="002E495E" w:rsidRDefault="00C87CE2" w:rsidP="00C87CE2">
            <w:pPr>
              <w:rPr>
                <w:rFonts w:ascii="Calibri" w:hAnsi="Calibri" w:cs="Calibri"/>
                <w:sz w:val="22"/>
                <w:szCs w:val="22"/>
              </w:rPr>
            </w:pPr>
            <w:r w:rsidRPr="00C87CE2">
              <w:rPr>
                <w:rFonts w:ascii="Calibri" w:hAnsi="Calibri" w:cs="Calibri"/>
                <w:sz w:val="22"/>
                <w:szCs w:val="22"/>
              </w:rPr>
              <w:t>Chladnička na nápoje LIEBHERR FKVSL</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65A5FFF1" w14:textId="0A0BE9FD"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C87CE2" w14:paraId="705CB7DE" w14:textId="2C58B212"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4BC0B86A" w14:textId="77777777" w:rsidR="00262555" w:rsidRDefault="00262555" w:rsidP="00E03DB6">
            <w:pPr>
              <w:jc w:val="center"/>
              <w:rPr>
                <w:rFonts w:ascii="Calibri" w:hAnsi="Calibri" w:cs="Calibri"/>
                <w:sz w:val="22"/>
                <w:szCs w:val="22"/>
              </w:rPr>
            </w:pPr>
          </w:p>
          <w:p w14:paraId="53AFDD48" w14:textId="02B74438"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2036316</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1CC8ED26" w14:textId="2540907D" w:rsidR="00C87CE2" w:rsidRPr="002E495E" w:rsidRDefault="00C87CE2" w:rsidP="00C87CE2">
            <w:pPr>
              <w:rPr>
                <w:rFonts w:ascii="Calibri" w:hAnsi="Calibri" w:cs="Calibri"/>
                <w:sz w:val="22"/>
                <w:szCs w:val="22"/>
              </w:rPr>
            </w:pPr>
            <w:r w:rsidRPr="00C87CE2">
              <w:rPr>
                <w:rFonts w:ascii="Calibri" w:hAnsi="Calibri" w:cs="Calibri"/>
                <w:sz w:val="22"/>
                <w:szCs w:val="22"/>
              </w:rPr>
              <w:t>18023-860-031/188OZ229-31</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35874C10" w14:textId="77777777" w:rsidR="00262555" w:rsidRDefault="00262555" w:rsidP="00C87CE2">
            <w:pPr>
              <w:rPr>
                <w:rFonts w:ascii="Calibri" w:hAnsi="Calibri" w:cs="Calibri"/>
                <w:sz w:val="22"/>
                <w:szCs w:val="22"/>
              </w:rPr>
            </w:pPr>
          </w:p>
          <w:p w14:paraId="633E840C" w14:textId="5E0D0BB7" w:rsidR="00C87CE2" w:rsidRPr="002E495E" w:rsidRDefault="00C87CE2" w:rsidP="00C87CE2">
            <w:pPr>
              <w:rPr>
                <w:rFonts w:ascii="Calibri" w:hAnsi="Calibri" w:cs="Calibri"/>
                <w:sz w:val="22"/>
                <w:szCs w:val="22"/>
              </w:rPr>
            </w:pPr>
            <w:r w:rsidRPr="00C87CE2">
              <w:rPr>
                <w:rFonts w:ascii="Calibri" w:hAnsi="Calibri" w:cs="Calibri"/>
                <w:sz w:val="22"/>
                <w:szCs w:val="22"/>
              </w:rPr>
              <w:t>Stůl pracovní pro uchycení konvektomatu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61B41722" w14:textId="072E2A7E"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C87CE2" w14:paraId="6332B13D" w14:textId="54E84ED7"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57B981D9" w14:textId="77777777" w:rsidR="00262555" w:rsidRDefault="00262555" w:rsidP="00E03DB6">
            <w:pPr>
              <w:jc w:val="center"/>
              <w:rPr>
                <w:rFonts w:ascii="Calibri" w:hAnsi="Calibri" w:cs="Calibri"/>
                <w:sz w:val="22"/>
                <w:szCs w:val="22"/>
              </w:rPr>
            </w:pPr>
          </w:p>
          <w:p w14:paraId="3006B4FD" w14:textId="0F916417"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2036327</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0C5A12C6" w14:textId="38F3C495" w:rsidR="00C87CE2" w:rsidRPr="002E495E" w:rsidRDefault="00C87CE2" w:rsidP="00C87CE2">
            <w:pPr>
              <w:rPr>
                <w:rFonts w:ascii="Calibri" w:hAnsi="Calibri" w:cs="Calibri"/>
                <w:sz w:val="22"/>
                <w:szCs w:val="22"/>
              </w:rPr>
            </w:pPr>
            <w:r w:rsidRPr="00C87CE2">
              <w:rPr>
                <w:rFonts w:ascii="Calibri" w:hAnsi="Calibri" w:cs="Calibri"/>
                <w:sz w:val="22"/>
                <w:szCs w:val="22"/>
              </w:rPr>
              <w:t>18023-860-036/188OZ229-36</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768EE6A1" w14:textId="4CEE2DE3" w:rsidR="00C87CE2" w:rsidRPr="002E495E" w:rsidRDefault="00C87CE2" w:rsidP="00C87CE2">
            <w:pPr>
              <w:rPr>
                <w:rFonts w:ascii="Calibri" w:hAnsi="Calibri" w:cs="Calibri"/>
                <w:sz w:val="22"/>
                <w:szCs w:val="22"/>
              </w:rPr>
            </w:pPr>
            <w:r w:rsidRPr="00C87CE2">
              <w:rPr>
                <w:rFonts w:ascii="Calibri" w:hAnsi="Calibri" w:cs="Calibri"/>
                <w:sz w:val="22"/>
                <w:szCs w:val="22"/>
              </w:rPr>
              <w:t xml:space="preserve">Sokly a rámy - sada pro instalaci </w:t>
            </w:r>
            <w:proofErr w:type="spellStart"/>
            <w:proofErr w:type="gramStart"/>
            <w:r w:rsidRPr="00C87CE2">
              <w:rPr>
                <w:rFonts w:ascii="Calibri" w:hAnsi="Calibri" w:cs="Calibri"/>
                <w:sz w:val="22"/>
                <w:szCs w:val="22"/>
              </w:rPr>
              <w:t>gastronábytku</w:t>
            </w:r>
            <w:proofErr w:type="spellEnd"/>
            <w:r w:rsidRPr="00C87CE2">
              <w:rPr>
                <w:rFonts w:ascii="Calibri" w:hAnsi="Calibri" w:cs="Calibri"/>
                <w:sz w:val="22"/>
                <w:szCs w:val="22"/>
              </w:rPr>
              <w:t xml:space="preserve">  +</w:t>
            </w:r>
            <w:proofErr w:type="gramEnd"/>
            <w:r w:rsidRPr="00C87CE2">
              <w:rPr>
                <w:rFonts w:ascii="Calibri" w:hAnsi="Calibri" w:cs="Calibri"/>
                <w:sz w:val="22"/>
                <w:szCs w:val="22"/>
              </w:rPr>
              <w:t xml:space="preserve"> doprava a práce</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6F255FA0" w14:textId="328CF3D4"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C87CE2" w14:paraId="4094FC50" w14:textId="77777777"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07F2FAEF" w14:textId="77777777" w:rsidR="00262555" w:rsidRDefault="00262555" w:rsidP="00E03DB6">
            <w:pPr>
              <w:jc w:val="center"/>
              <w:rPr>
                <w:rFonts w:ascii="Calibri" w:hAnsi="Calibri" w:cs="Calibri"/>
                <w:sz w:val="22"/>
                <w:szCs w:val="22"/>
              </w:rPr>
            </w:pPr>
          </w:p>
          <w:p w14:paraId="2F7E0554" w14:textId="2C064788"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2036338</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109F2483" w14:textId="7AC9524E" w:rsidR="00C87CE2" w:rsidRPr="002E495E" w:rsidRDefault="00C87CE2" w:rsidP="00C87CE2">
            <w:pPr>
              <w:rPr>
                <w:rFonts w:ascii="Calibri" w:hAnsi="Calibri" w:cs="Calibri"/>
                <w:sz w:val="22"/>
                <w:szCs w:val="22"/>
              </w:rPr>
            </w:pPr>
            <w:r w:rsidRPr="00C87CE2">
              <w:rPr>
                <w:rFonts w:ascii="Calibri" w:hAnsi="Calibri" w:cs="Calibri"/>
                <w:sz w:val="22"/>
                <w:szCs w:val="22"/>
              </w:rPr>
              <w:t>18023-860-034/188OZ229-34</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5226BE6A" w14:textId="77777777" w:rsidR="00262555" w:rsidRDefault="00262555" w:rsidP="00C87CE2">
            <w:pPr>
              <w:rPr>
                <w:rFonts w:ascii="Calibri" w:hAnsi="Calibri" w:cs="Calibri"/>
                <w:sz w:val="22"/>
                <w:szCs w:val="22"/>
              </w:rPr>
            </w:pPr>
          </w:p>
          <w:p w14:paraId="44486385" w14:textId="227DE0D3" w:rsidR="00C87CE2" w:rsidRPr="002E495E" w:rsidRDefault="00C87CE2" w:rsidP="00C87CE2">
            <w:pPr>
              <w:rPr>
                <w:rFonts w:ascii="Calibri" w:hAnsi="Calibri" w:cs="Calibri"/>
                <w:sz w:val="22"/>
                <w:szCs w:val="22"/>
              </w:rPr>
            </w:pPr>
            <w:r w:rsidRPr="00C87CE2">
              <w:rPr>
                <w:rFonts w:ascii="Calibri" w:hAnsi="Calibri" w:cs="Calibri"/>
                <w:sz w:val="22"/>
                <w:szCs w:val="22"/>
              </w:rPr>
              <w:t>Skříň pro mikrovlnou troubu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281ECC6B" w14:textId="2810E6E9"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0293F570" w14:textId="77777777"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19174031" w14:textId="77777777" w:rsidR="00262555" w:rsidRDefault="00262555" w:rsidP="00E03DB6">
            <w:pPr>
              <w:jc w:val="center"/>
              <w:rPr>
                <w:rFonts w:ascii="Calibri" w:hAnsi="Calibri" w:cs="Calibri"/>
                <w:sz w:val="22"/>
                <w:szCs w:val="22"/>
              </w:rPr>
            </w:pPr>
          </w:p>
          <w:p w14:paraId="631A686E" w14:textId="04324F42"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2036349</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07253448" w14:textId="186773CC" w:rsidR="00C87CE2" w:rsidRPr="002E495E" w:rsidRDefault="00C87CE2" w:rsidP="00C87CE2">
            <w:pPr>
              <w:rPr>
                <w:rFonts w:ascii="Calibri" w:hAnsi="Calibri" w:cs="Calibri"/>
                <w:sz w:val="22"/>
                <w:szCs w:val="22"/>
              </w:rPr>
            </w:pPr>
            <w:r w:rsidRPr="00C87CE2">
              <w:rPr>
                <w:rFonts w:ascii="Calibri" w:hAnsi="Calibri" w:cs="Calibri"/>
                <w:sz w:val="22"/>
                <w:szCs w:val="22"/>
              </w:rPr>
              <w:t>18023-860-033/188OZ229-33</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18739BDB" w14:textId="77777777" w:rsidR="00262555" w:rsidRDefault="00262555" w:rsidP="00C87CE2">
            <w:pPr>
              <w:rPr>
                <w:rFonts w:ascii="Calibri" w:hAnsi="Calibri" w:cs="Calibri"/>
                <w:sz w:val="22"/>
                <w:szCs w:val="22"/>
              </w:rPr>
            </w:pPr>
          </w:p>
          <w:p w14:paraId="39536C59" w14:textId="3363D874" w:rsidR="00C87CE2" w:rsidRPr="002E495E" w:rsidRDefault="00C87CE2" w:rsidP="00C87CE2">
            <w:pPr>
              <w:rPr>
                <w:rFonts w:ascii="Calibri" w:hAnsi="Calibri" w:cs="Calibri"/>
                <w:sz w:val="22"/>
                <w:szCs w:val="22"/>
              </w:rPr>
            </w:pPr>
            <w:r w:rsidRPr="00C87CE2">
              <w:rPr>
                <w:rFonts w:ascii="Calibri" w:hAnsi="Calibri" w:cs="Calibri"/>
                <w:sz w:val="22"/>
                <w:szCs w:val="22"/>
              </w:rPr>
              <w:t>Stůl pracovní s policí pro kávovar</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0706307" w14:textId="1B3415C4"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08CEBBE7" w14:textId="77777777"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2EC9864F" w14:textId="77777777" w:rsidR="00262555" w:rsidRDefault="00262555" w:rsidP="00E03DB6">
            <w:pPr>
              <w:jc w:val="center"/>
              <w:rPr>
                <w:rFonts w:ascii="Calibri" w:hAnsi="Calibri" w:cs="Calibri"/>
                <w:sz w:val="22"/>
                <w:szCs w:val="22"/>
              </w:rPr>
            </w:pPr>
          </w:p>
          <w:p w14:paraId="01CE63D1" w14:textId="355C3E29"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2036351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65D7F14F" w14:textId="53D21D85" w:rsidR="00C87CE2" w:rsidRPr="002E495E" w:rsidRDefault="00C87CE2" w:rsidP="00C87CE2">
            <w:pPr>
              <w:rPr>
                <w:rFonts w:ascii="Calibri" w:hAnsi="Calibri" w:cs="Calibri"/>
                <w:sz w:val="22"/>
                <w:szCs w:val="22"/>
              </w:rPr>
            </w:pPr>
            <w:r w:rsidRPr="00C87CE2">
              <w:rPr>
                <w:rFonts w:ascii="Calibri" w:hAnsi="Calibri" w:cs="Calibri"/>
                <w:sz w:val="22"/>
                <w:szCs w:val="22"/>
              </w:rPr>
              <w:t>18023-860-032/188OZ229-32</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6F40FB27" w14:textId="77777777" w:rsidR="00262555" w:rsidRDefault="00262555" w:rsidP="00C87CE2">
            <w:pPr>
              <w:rPr>
                <w:rFonts w:ascii="Calibri" w:hAnsi="Calibri" w:cs="Calibri"/>
                <w:sz w:val="22"/>
                <w:szCs w:val="22"/>
              </w:rPr>
            </w:pPr>
          </w:p>
          <w:p w14:paraId="2851603C" w14:textId="262EDF80" w:rsidR="00C87CE2" w:rsidRPr="002E495E" w:rsidRDefault="00C87CE2" w:rsidP="00C87CE2">
            <w:pPr>
              <w:rPr>
                <w:rFonts w:ascii="Calibri" w:hAnsi="Calibri" w:cs="Calibri"/>
                <w:sz w:val="22"/>
                <w:szCs w:val="22"/>
              </w:rPr>
            </w:pPr>
            <w:r w:rsidRPr="00C87CE2">
              <w:rPr>
                <w:rFonts w:ascii="Calibri" w:hAnsi="Calibri" w:cs="Calibri"/>
                <w:sz w:val="22"/>
                <w:szCs w:val="22"/>
              </w:rPr>
              <w:t>Stůl pracovní nad pivní agregát</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4E5A3EE" w14:textId="3386801D"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608DD0DC" w14:textId="77777777"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54F425D5" w14:textId="77777777" w:rsidR="00262555" w:rsidRDefault="00262555" w:rsidP="00E03DB6">
            <w:pPr>
              <w:jc w:val="center"/>
              <w:rPr>
                <w:rFonts w:ascii="Calibri" w:hAnsi="Calibri" w:cs="Calibri"/>
                <w:sz w:val="22"/>
                <w:szCs w:val="22"/>
              </w:rPr>
            </w:pPr>
          </w:p>
          <w:p w14:paraId="4BB013BC" w14:textId="436D58CA"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2036362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3CF1F754" w14:textId="3EC34AF0" w:rsidR="00C87CE2" w:rsidRPr="002E495E" w:rsidRDefault="00C87CE2" w:rsidP="00C87CE2">
            <w:pPr>
              <w:rPr>
                <w:rFonts w:ascii="Calibri" w:hAnsi="Calibri" w:cs="Calibri"/>
                <w:sz w:val="22"/>
                <w:szCs w:val="22"/>
              </w:rPr>
            </w:pPr>
            <w:r w:rsidRPr="00C87CE2">
              <w:rPr>
                <w:rFonts w:ascii="Calibri" w:hAnsi="Calibri" w:cs="Calibri"/>
                <w:sz w:val="22"/>
                <w:szCs w:val="22"/>
              </w:rPr>
              <w:t>18023-860-037/188OZ229-37</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52C556F3" w14:textId="77777777" w:rsidR="00262555" w:rsidRDefault="00262555" w:rsidP="00C87CE2">
            <w:pPr>
              <w:rPr>
                <w:rFonts w:ascii="Calibri" w:hAnsi="Calibri" w:cs="Calibri"/>
                <w:sz w:val="22"/>
                <w:szCs w:val="22"/>
              </w:rPr>
            </w:pPr>
          </w:p>
          <w:p w14:paraId="29AA17CD" w14:textId="2AEFF637" w:rsidR="00C87CE2" w:rsidRPr="002E495E" w:rsidRDefault="00C87CE2" w:rsidP="00C87CE2">
            <w:pPr>
              <w:rPr>
                <w:rFonts w:ascii="Calibri" w:hAnsi="Calibri" w:cs="Calibri"/>
                <w:sz w:val="22"/>
                <w:szCs w:val="22"/>
              </w:rPr>
            </w:pPr>
            <w:r w:rsidRPr="00C87CE2">
              <w:rPr>
                <w:rFonts w:ascii="Calibri" w:hAnsi="Calibri" w:cs="Calibri"/>
                <w:sz w:val="22"/>
                <w:szCs w:val="22"/>
              </w:rPr>
              <w:t>Podstavec pod lednici uzavřený</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7D5FD57B" w14:textId="401A3073"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2C470EF4" w14:textId="07D26EF2"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10526159" w14:textId="77777777" w:rsidR="00262555" w:rsidRDefault="00262555" w:rsidP="00E03DB6">
            <w:pPr>
              <w:jc w:val="center"/>
              <w:rPr>
                <w:rFonts w:ascii="Calibri" w:hAnsi="Calibri" w:cs="Calibri"/>
                <w:sz w:val="22"/>
                <w:szCs w:val="22"/>
              </w:rPr>
            </w:pPr>
          </w:p>
          <w:p w14:paraId="2AC649A7" w14:textId="79E99051"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2036373</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14045301" w14:textId="641D785A" w:rsidR="00C87CE2" w:rsidRPr="002E495E" w:rsidRDefault="00C87CE2" w:rsidP="00C87CE2">
            <w:pPr>
              <w:rPr>
                <w:rFonts w:ascii="Calibri" w:hAnsi="Calibri" w:cs="Calibri"/>
                <w:sz w:val="22"/>
                <w:szCs w:val="22"/>
              </w:rPr>
            </w:pPr>
            <w:r w:rsidRPr="00C87CE2">
              <w:rPr>
                <w:rFonts w:ascii="Calibri" w:hAnsi="Calibri" w:cs="Calibri"/>
                <w:sz w:val="22"/>
                <w:szCs w:val="22"/>
              </w:rPr>
              <w:t>18023-860-038/188OZ229-38</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2335ADCE" w14:textId="77777777" w:rsidR="00262555" w:rsidRDefault="00262555" w:rsidP="00C87CE2">
            <w:pPr>
              <w:rPr>
                <w:rFonts w:ascii="Calibri" w:hAnsi="Calibri" w:cs="Calibri"/>
                <w:sz w:val="22"/>
                <w:szCs w:val="22"/>
              </w:rPr>
            </w:pPr>
          </w:p>
          <w:p w14:paraId="04F0FDD9" w14:textId="77A5803D" w:rsidR="00C87CE2" w:rsidRPr="002E495E" w:rsidRDefault="00C87CE2" w:rsidP="00C87CE2">
            <w:pPr>
              <w:rPr>
                <w:rFonts w:ascii="Calibri" w:hAnsi="Calibri" w:cs="Calibri"/>
                <w:sz w:val="22"/>
                <w:szCs w:val="22"/>
              </w:rPr>
            </w:pPr>
            <w:r w:rsidRPr="00C87CE2">
              <w:rPr>
                <w:rFonts w:ascii="Calibri" w:hAnsi="Calibri" w:cs="Calibri"/>
                <w:sz w:val="22"/>
                <w:szCs w:val="22"/>
              </w:rPr>
              <w:t>Baterie páková profesionální</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2EF6EA18" w14:textId="6CA3424A" w:rsidR="00C87CE2" w:rsidRPr="002E495E" w:rsidRDefault="006815C5" w:rsidP="00C87CE2">
            <w:pPr>
              <w:rPr>
                <w:rFonts w:ascii="Calibri" w:hAnsi="Calibri" w:cs="Calibri"/>
                <w:sz w:val="22"/>
                <w:szCs w:val="22"/>
              </w:rPr>
            </w:pPr>
            <w:r>
              <w:rPr>
                <w:rFonts w:ascii="Calibri" w:hAnsi="Calibri" w:cs="Calibri"/>
                <w:sz w:val="22"/>
                <w:szCs w:val="22"/>
              </w:rPr>
              <w:t>10</w:t>
            </w:r>
          </w:p>
        </w:tc>
      </w:tr>
      <w:tr w:rsidR="00C87CE2" w:rsidRPr="00C87CE2" w14:paraId="607B06FE" w14:textId="77777777" w:rsidTr="00262555">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0ABFC4B2" w14:textId="77777777" w:rsidR="00262555" w:rsidRDefault="00262555" w:rsidP="00E03DB6">
            <w:pPr>
              <w:jc w:val="center"/>
              <w:rPr>
                <w:rFonts w:ascii="Calibri" w:hAnsi="Calibri" w:cs="Calibri"/>
                <w:sz w:val="22"/>
                <w:szCs w:val="22"/>
              </w:rPr>
            </w:pPr>
          </w:p>
          <w:p w14:paraId="3A096E3E" w14:textId="6A138AC6" w:rsidR="00C87CE2" w:rsidRPr="00C87CE2" w:rsidRDefault="00C87CE2" w:rsidP="00E03DB6">
            <w:pPr>
              <w:jc w:val="center"/>
              <w:rPr>
                <w:rFonts w:ascii="Calibri" w:hAnsi="Calibri" w:cs="Calibri"/>
                <w:sz w:val="22"/>
                <w:szCs w:val="22"/>
              </w:rPr>
            </w:pPr>
            <w:r w:rsidRPr="00E03DB6">
              <w:rPr>
                <w:rFonts w:ascii="Calibri" w:hAnsi="Calibri" w:cs="Calibri"/>
                <w:sz w:val="22"/>
                <w:szCs w:val="22"/>
              </w:rPr>
              <w:t>2036406</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16D7144C" w14:textId="35230084" w:rsidR="00C87CE2" w:rsidRPr="00C87CE2" w:rsidRDefault="00C87CE2" w:rsidP="00C87CE2">
            <w:pPr>
              <w:rPr>
                <w:rFonts w:ascii="Calibri" w:hAnsi="Calibri" w:cs="Calibri"/>
                <w:sz w:val="22"/>
                <w:szCs w:val="22"/>
              </w:rPr>
            </w:pPr>
            <w:r w:rsidRPr="00E03DB6">
              <w:rPr>
                <w:rFonts w:ascii="Calibri" w:hAnsi="Calibri" w:cs="Calibri"/>
                <w:sz w:val="22"/>
                <w:szCs w:val="22"/>
              </w:rPr>
              <w:t>18023-860-039/188OZ229-39</w:t>
            </w:r>
          </w:p>
        </w:tc>
        <w:tc>
          <w:tcPr>
            <w:tcW w:w="5387" w:type="dxa"/>
            <w:tcBorders>
              <w:top w:val="single" w:sz="4" w:space="0" w:color="auto"/>
              <w:left w:val="single" w:sz="4" w:space="0" w:color="auto"/>
              <w:bottom w:val="single" w:sz="4" w:space="0" w:color="000000"/>
              <w:right w:val="single" w:sz="4" w:space="0" w:color="auto"/>
            </w:tcBorders>
            <w:shd w:val="clear" w:color="000000" w:fill="FFFFFF"/>
            <w:noWrap/>
          </w:tcPr>
          <w:p w14:paraId="4E5940FD" w14:textId="77777777" w:rsidR="00262555" w:rsidRDefault="00262555" w:rsidP="00C87CE2">
            <w:pPr>
              <w:rPr>
                <w:rFonts w:ascii="Calibri" w:hAnsi="Calibri" w:cs="Calibri"/>
                <w:sz w:val="22"/>
                <w:szCs w:val="22"/>
              </w:rPr>
            </w:pPr>
          </w:p>
          <w:p w14:paraId="54325DEE" w14:textId="5D59853C" w:rsidR="00C87CE2" w:rsidRPr="00C87CE2" w:rsidRDefault="00C87CE2" w:rsidP="00C87CE2">
            <w:pPr>
              <w:rPr>
                <w:rFonts w:ascii="Calibri" w:hAnsi="Calibri" w:cs="Calibri"/>
                <w:sz w:val="22"/>
                <w:szCs w:val="22"/>
              </w:rPr>
            </w:pPr>
            <w:r w:rsidRPr="00E03DB6">
              <w:rPr>
                <w:rFonts w:ascii="Calibri" w:hAnsi="Calibri" w:cs="Calibri"/>
                <w:sz w:val="22"/>
                <w:szCs w:val="22"/>
              </w:rPr>
              <w:t>Nástěnná skříňka pantová</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2B4A67C0" w14:textId="18AD4489"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397AE41A" w14:textId="77777777" w:rsidTr="00262555">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3A01973B" w14:textId="77777777" w:rsidR="00262555" w:rsidRDefault="00262555" w:rsidP="00E03DB6">
            <w:pPr>
              <w:jc w:val="center"/>
              <w:rPr>
                <w:rFonts w:ascii="Calibri" w:hAnsi="Calibri" w:cs="Calibri"/>
                <w:sz w:val="22"/>
                <w:szCs w:val="22"/>
              </w:rPr>
            </w:pPr>
          </w:p>
          <w:p w14:paraId="72F5FAE9" w14:textId="023157CA" w:rsidR="00C87CE2" w:rsidRPr="00C87CE2" w:rsidRDefault="00C87CE2" w:rsidP="00E03DB6">
            <w:pPr>
              <w:jc w:val="center"/>
              <w:rPr>
                <w:rFonts w:ascii="Calibri" w:hAnsi="Calibri" w:cs="Calibri"/>
                <w:sz w:val="22"/>
                <w:szCs w:val="22"/>
              </w:rPr>
            </w:pPr>
            <w:r w:rsidRPr="00E03DB6">
              <w:rPr>
                <w:rFonts w:ascii="Calibri" w:hAnsi="Calibri" w:cs="Calibri"/>
                <w:sz w:val="22"/>
                <w:szCs w:val="22"/>
              </w:rPr>
              <w:t>2036417</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61A7B594" w14:textId="1AD79FFF" w:rsidR="00C87CE2" w:rsidRPr="00C87CE2" w:rsidRDefault="00C87CE2" w:rsidP="00C87CE2">
            <w:pPr>
              <w:rPr>
                <w:rFonts w:ascii="Calibri" w:hAnsi="Calibri" w:cs="Calibri"/>
                <w:sz w:val="22"/>
                <w:szCs w:val="22"/>
              </w:rPr>
            </w:pPr>
            <w:r w:rsidRPr="00E03DB6">
              <w:rPr>
                <w:rFonts w:ascii="Calibri" w:hAnsi="Calibri" w:cs="Calibri"/>
                <w:sz w:val="22"/>
                <w:szCs w:val="22"/>
              </w:rPr>
              <w:t>18023-860-046/188OZ229-46</w:t>
            </w:r>
          </w:p>
        </w:tc>
        <w:tc>
          <w:tcPr>
            <w:tcW w:w="5387" w:type="dxa"/>
            <w:tcBorders>
              <w:top w:val="single" w:sz="4" w:space="0" w:color="auto"/>
              <w:left w:val="single" w:sz="4" w:space="0" w:color="auto"/>
              <w:bottom w:val="single" w:sz="4" w:space="0" w:color="000000"/>
              <w:right w:val="single" w:sz="4" w:space="0" w:color="auto"/>
            </w:tcBorders>
            <w:shd w:val="clear" w:color="000000" w:fill="FFFFFF"/>
            <w:noWrap/>
          </w:tcPr>
          <w:p w14:paraId="2CD73A52" w14:textId="77777777" w:rsidR="00262555" w:rsidRDefault="00262555" w:rsidP="00C87CE2">
            <w:pPr>
              <w:rPr>
                <w:rFonts w:ascii="Calibri" w:hAnsi="Calibri" w:cs="Calibri"/>
                <w:sz w:val="22"/>
                <w:szCs w:val="22"/>
              </w:rPr>
            </w:pPr>
          </w:p>
          <w:p w14:paraId="79EDCF32" w14:textId="511EFCDB" w:rsidR="00C87CE2" w:rsidRPr="00C87CE2" w:rsidRDefault="00C87CE2" w:rsidP="00C87CE2">
            <w:pPr>
              <w:rPr>
                <w:rFonts w:ascii="Calibri" w:hAnsi="Calibri" w:cs="Calibri"/>
                <w:sz w:val="22"/>
                <w:szCs w:val="22"/>
              </w:rPr>
            </w:pPr>
            <w:r w:rsidRPr="00E03DB6">
              <w:rPr>
                <w:rFonts w:ascii="Calibri" w:hAnsi="Calibri" w:cs="Calibri"/>
                <w:sz w:val="22"/>
                <w:szCs w:val="22"/>
              </w:rPr>
              <w:t>Police krátká</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3332A89A" w14:textId="6C3D34A7"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022B6D25" w14:textId="77777777" w:rsidTr="00262555">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0593625E" w14:textId="77777777" w:rsidR="00262555" w:rsidRDefault="00262555" w:rsidP="00E03DB6">
            <w:pPr>
              <w:jc w:val="center"/>
              <w:rPr>
                <w:rFonts w:ascii="Calibri" w:hAnsi="Calibri" w:cs="Calibri"/>
                <w:sz w:val="22"/>
                <w:szCs w:val="22"/>
              </w:rPr>
            </w:pPr>
          </w:p>
          <w:p w14:paraId="2DD26D21" w14:textId="4B5B3880" w:rsidR="00C87CE2" w:rsidRPr="00C87CE2" w:rsidRDefault="00C87CE2" w:rsidP="00E03DB6">
            <w:pPr>
              <w:jc w:val="center"/>
              <w:rPr>
                <w:rFonts w:ascii="Calibri" w:hAnsi="Calibri" w:cs="Calibri"/>
                <w:sz w:val="22"/>
                <w:szCs w:val="22"/>
              </w:rPr>
            </w:pPr>
            <w:r w:rsidRPr="00E03DB6">
              <w:rPr>
                <w:rFonts w:ascii="Calibri" w:hAnsi="Calibri" w:cs="Calibri"/>
                <w:sz w:val="22"/>
                <w:szCs w:val="22"/>
              </w:rPr>
              <w:t>2036428</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7CB16858" w14:textId="5D21BD85" w:rsidR="00C87CE2" w:rsidRPr="00C87CE2" w:rsidRDefault="00C87CE2" w:rsidP="00C87CE2">
            <w:pPr>
              <w:rPr>
                <w:rFonts w:ascii="Calibri" w:hAnsi="Calibri" w:cs="Calibri"/>
                <w:sz w:val="22"/>
                <w:szCs w:val="22"/>
              </w:rPr>
            </w:pPr>
            <w:r w:rsidRPr="00E03DB6">
              <w:rPr>
                <w:rFonts w:ascii="Calibri" w:hAnsi="Calibri" w:cs="Calibri"/>
                <w:sz w:val="22"/>
                <w:szCs w:val="22"/>
              </w:rPr>
              <w:t>18023-860-042/188OZ229-42</w:t>
            </w:r>
          </w:p>
        </w:tc>
        <w:tc>
          <w:tcPr>
            <w:tcW w:w="5387" w:type="dxa"/>
            <w:tcBorders>
              <w:top w:val="single" w:sz="4" w:space="0" w:color="auto"/>
              <w:left w:val="single" w:sz="4" w:space="0" w:color="auto"/>
              <w:bottom w:val="single" w:sz="4" w:space="0" w:color="000000"/>
              <w:right w:val="single" w:sz="4" w:space="0" w:color="auto"/>
            </w:tcBorders>
            <w:shd w:val="clear" w:color="000000" w:fill="FFFFFF"/>
            <w:noWrap/>
          </w:tcPr>
          <w:p w14:paraId="0E897BB3" w14:textId="77777777" w:rsidR="00262555" w:rsidRDefault="00262555" w:rsidP="00C87CE2">
            <w:pPr>
              <w:rPr>
                <w:rFonts w:ascii="Calibri" w:hAnsi="Calibri" w:cs="Calibri"/>
                <w:sz w:val="22"/>
                <w:szCs w:val="22"/>
              </w:rPr>
            </w:pPr>
          </w:p>
          <w:p w14:paraId="3CFD049C" w14:textId="57E530AF" w:rsidR="00C87CE2" w:rsidRPr="00C87CE2" w:rsidRDefault="00C87CE2" w:rsidP="00C87CE2">
            <w:pPr>
              <w:rPr>
                <w:rFonts w:ascii="Calibri" w:hAnsi="Calibri" w:cs="Calibri"/>
                <w:sz w:val="22"/>
                <w:szCs w:val="22"/>
              </w:rPr>
            </w:pPr>
            <w:r w:rsidRPr="00E03DB6">
              <w:rPr>
                <w:rFonts w:ascii="Calibri" w:hAnsi="Calibri" w:cs="Calibri"/>
                <w:sz w:val="22"/>
                <w:szCs w:val="22"/>
              </w:rPr>
              <w:t>Pracovní stůl s policí</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51A6AC43" w14:textId="0FF05141" w:rsidR="00C87CE2" w:rsidRDefault="006815C5" w:rsidP="00C87CE2">
            <w:pPr>
              <w:rPr>
                <w:rFonts w:ascii="Calibri" w:hAnsi="Calibri" w:cs="Calibri"/>
                <w:sz w:val="22"/>
                <w:szCs w:val="22"/>
              </w:rPr>
            </w:pPr>
            <w:r>
              <w:rPr>
                <w:rFonts w:ascii="Calibri" w:hAnsi="Calibri" w:cs="Calibri"/>
                <w:sz w:val="22"/>
                <w:szCs w:val="22"/>
              </w:rPr>
              <w:t>5</w:t>
            </w:r>
          </w:p>
        </w:tc>
      </w:tr>
    </w:tbl>
    <w:p w14:paraId="05CEE78F" w14:textId="77777777" w:rsidR="002E495E" w:rsidRPr="00C87CE2" w:rsidRDefault="002E495E" w:rsidP="00C87CE2">
      <w:pPr>
        <w:rPr>
          <w:rFonts w:ascii="Calibri" w:hAnsi="Calibri" w:cs="Calibri"/>
          <w:sz w:val="22"/>
          <w:szCs w:val="22"/>
        </w:rPr>
      </w:pPr>
    </w:p>
    <w:p w14:paraId="02F30EF3" w14:textId="10A3005D" w:rsidR="004C7E58" w:rsidRPr="00B971B7" w:rsidRDefault="00797156"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sidRPr="00B971B7">
        <w:rPr>
          <w:rFonts w:asciiTheme="minorHAnsi" w:hAnsiTheme="minorHAnsi" w:cstheme="minorHAnsi"/>
          <w:kern w:val="1"/>
          <w:sz w:val="22"/>
          <w:szCs w:val="22"/>
        </w:rPr>
        <w:t>Prodávající</w:t>
      </w:r>
      <w:r w:rsidR="004C7E58" w:rsidRPr="00B971B7">
        <w:rPr>
          <w:rFonts w:asciiTheme="minorHAnsi" w:hAnsiTheme="minorHAnsi" w:cstheme="minorHAnsi"/>
          <w:kern w:val="1"/>
          <w:sz w:val="22"/>
          <w:szCs w:val="22"/>
        </w:rPr>
        <w:t xml:space="preserve"> prohlašuje, že je plně způsobilý řádně plnit předmět této Smlouvy, zejména že má </w:t>
      </w:r>
      <w:r w:rsidR="00AA2964" w:rsidRPr="00B971B7">
        <w:rPr>
          <w:rFonts w:asciiTheme="minorHAnsi" w:hAnsiTheme="minorHAnsi" w:cstheme="minorHAnsi"/>
          <w:kern w:val="1"/>
          <w:sz w:val="22"/>
          <w:szCs w:val="22"/>
        </w:rPr>
        <w:t xml:space="preserve">vlastnické právo k </w:t>
      </w:r>
      <w:r w:rsidR="00406FFB" w:rsidRPr="00B971B7">
        <w:rPr>
          <w:rFonts w:asciiTheme="minorHAnsi" w:hAnsiTheme="minorHAnsi" w:cstheme="minorHAnsi"/>
          <w:kern w:val="1"/>
          <w:sz w:val="22"/>
          <w:szCs w:val="22"/>
        </w:rPr>
        <w:t>Věc</w:t>
      </w:r>
      <w:r w:rsidR="00C00474" w:rsidRPr="00B971B7">
        <w:rPr>
          <w:rFonts w:asciiTheme="minorHAnsi" w:hAnsiTheme="minorHAnsi" w:cstheme="minorHAnsi"/>
          <w:kern w:val="1"/>
          <w:sz w:val="22"/>
          <w:szCs w:val="22"/>
        </w:rPr>
        <w:t>em</w:t>
      </w:r>
      <w:r w:rsidR="00AA2964" w:rsidRPr="00B971B7">
        <w:rPr>
          <w:rFonts w:asciiTheme="minorHAnsi" w:hAnsiTheme="minorHAnsi" w:cstheme="minorHAnsi"/>
          <w:kern w:val="1"/>
          <w:sz w:val="22"/>
          <w:szCs w:val="22"/>
        </w:rPr>
        <w:t xml:space="preserve">, může s </w:t>
      </w:r>
      <w:r w:rsidR="00406FFB" w:rsidRPr="00B971B7">
        <w:rPr>
          <w:rFonts w:asciiTheme="minorHAnsi" w:hAnsiTheme="minorHAnsi" w:cstheme="minorHAnsi"/>
          <w:kern w:val="1"/>
          <w:sz w:val="22"/>
          <w:szCs w:val="22"/>
        </w:rPr>
        <w:t>Věc</w:t>
      </w:r>
      <w:r w:rsidR="00C00474" w:rsidRPr="00B971B7">
        <w:rPr>
          <w:rFonts w:asciiTheme="minorHAnsi" w:hAnsiTheme="minorHAnsi" w:cstheme="minorHAnsi"/>
          <w:kern w:val="1"/>
          <w:sz w:val="22"/>
          <w:szCs w:val="22"/>
        </w:rPr>
        <w:t>mi</w:t>
      </w:r>
      <w:r w:rsidR="00AA2964" w:rsidRPr="00B971B7">
        <w:rPr>
          <w:rFonts w:asciiTheme="minorHAnsi" w:hAnsiTheme="minorHAnsi" w:cstheme="minorHAnsi"/>
          <w:kern w:val="1"/>
          <w:sz w:val="22"/>
          <w:szCs w:val="22"/>
        </w:rPr>
        <w:t xml:space="preserve"> nakládat bez omezení </w:t>
      </w:r>
      <w:r w:rsidR="004C7E58" w:rsidRPr="00B971B7">
        <w:rPr>
          <w:rFonts w:asciiTheme="minorHAnsi" w:hAnsiTheme="minorHAnsi" w:cstheme="minorHAnsi"/>
          <w:kern w:val="1"/>
          <w:sz w:val="22"/>
          <w:szCs w:val="22"/>
        </w:rPr>
        <w:t xml:space="preserve">a disponuje veškerými povoleními a oprávněními </w:t>
      </w:r>
      <w:r w:rsidR="00791E7B" w:rsidRPr="00B971B7">
        <w:rPr>
          <w:rFonts w:asciiTheme="minorHAnsi" w:hAnsiTheme="minorHAnsi" w:cstheme="minorHAnsi"/>
          <w:kern w:val="1"/>
          <w:sz w:val="22"/>
          <w:szCs w:val="22"/>
        </w:rPr>
        <w:t xml:space="preserve">vztahujícími se </w:t>
      </w:r>
      <w:r w:rsidR="004C7E58" w:rsidRPr="00B971B7">
        <w:rPr>
          <w:rFonts w:asciiTheme="minorHAnsi" w:hAnsiTheme="minorHAnsi" w:cstheme="minorHAnsi"/>
          <w:kern w:val="1"/>
          <w:sz w:val="22"/>
          <w:szCs w:val="22"/>
        </w:rPr>
        <w:t>k plnění předmětu Smlouvy.</w:t>
      </w:r>
    </w:p>
    <w:p w14:paraId="0D1AC4F6" w14:textId="772303A6" w:rsidR="004C63B9" w:rsidRPr="002E495E" w:rsidRDefault="00A118B8"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sz w:val="22"/>
          <w:szCs w:val="22"/>
        </w:rPr>
      </w:pPr>
      <w:r w:rsidRPr="002E495E">
        <w:rPr>
          <w:rFonts w:asciiTheme="minorHAnsi" w:hAnsiTheme="minorHAnsi" w:cstheme="minorHAnsi"/>
          <w:sz w:val="22"/>
          <w:szCs w:val="22"/>
        </w:rPr>
        <w:t>Prodávající bere na vědomí, že dodávan</w:t>
      </w:r>
      <w:r w:rsidR="007577BA" w:rsidRPr="002E495E">
        <w:rPr>
          <w:rFonts w:asciiTheme="minorHAnsi" w:hAnsiTheme="minorHAnsi" w:cstheme="minorHAnsi"/>
          <w:sz w:val="22"/>
          <w:szCs w:val="22"/>
        </w:rPr>
        <w:t>é</w:t>
      </w:r>
      <w:r w:rsidRPr="002E495E">
        <w:rPr>
          <w:rFonts w:asciiTheme="minorHAnsi" w:hAnsiTheme="minorHAnsi" w:cstheme="minorHAnsi"/>
          <w:sz w:val="22"/>
          <w:szCs w:val="22"/>
        </w:rPr>
        <w:t xml:space="preserve"> </w:t>
      </w:r>
      <w:r w:rsidR="00406FFB" w:rsidRPr="002E495E">
        <w:rPr>
          <w:rFonts w:asciiTheme="minorHAnsi" w:hAnsiTheme="minorHAnsi" w:cstheme="minorHAnsi"/>
          <w:sz w:val="22"/>
          <w:szCs w:val="22"/>
        </w:rPr>
        <w:t>Věc</w:t>
      </w:r>
      <w:r w:rsidR="007577BA" w:rsidRPr="002E495E">
        <w:rPr>
          <w:rFonts w:asciiTheme="minorHAnsi" w:hAnsiTheme="minorHAnsi" w:cstheme="minorHAnsi"/>
          <w:sz w:val="22"/>
          <w:szCs w:val="22"/>
        </w:rPr>
        <w:t>i</w:t>
      </w:r>
      <w:r w:rsidRPr="002E495E">
        <w:rPr>
          <w:rFonts w:asciiTheme="minorHAnsi" w:hAnsiTheme="minorHAnsi" w:cstheme="minorHAnsi"/>
          <w:sz w:val="22"/>
          <w:szCs w:val="22"/>
        </w:rPr>
        <w:t xml:space="preserve"> bude Kupující dále využívat při opravách železničních kolejových vozidel a že nedodáním </w:t>
      </w:r>
      <w:r w:rsidR="00406FFB" w:rsidRPr="002E495E">
        <w:rPr>
          <w:rFonts w:asciiTheme="minorHAnsi" w:hAnsiTheme="minorHAnsi" w:cstheme="minorHAnsi"/>
          <w:sz w:val="22"/>
          <w:szCs w:val="22"/>
        </w:rPr>
        <w:t>Věc</w:t>
      </w:r>
      <w:r w:rsidR="007577BA" w:rsidRPr="002E495E">
        <w:rPr>
          <w:rFonts w:asciiTheme="minorHAnsi" w:hAnsiTheme="minorHAnsi" w:cstheme="minorHAnsi"/>
          <w:sz w:val="22"/>
          <w:szCs w:val="22"/>
        </w:rPr>
        <w:t>í</w:t>
      </w:r>
      <w:r w:rsidRPr="002E495E">
        <w:rPr>
          <w:rFonts w:asciiTheme="minorHAnsi" w:hAnsiTheme="minorHAnsi" w:cstheme="minorHAnsi"/>
          <w:sz w:val="22"/>
          <w:szCs w:val="22"/>
        </w:rPr>
        <w:t xml:space="preserve"> včas, případně dodáním </w:t>
      </w:r>
      <w:r w:rsidR="00406FFB" w:rsidRPr="002E495E">
        <w:rPr>
          <w:rFonts w:asciiTheme="minorHAnsi" w:hAnsiTheme="minorHAnsi" w:cstheme="minorHAnsi"/>
          <w:sz w:val="22"/>
          <w:szCs w:val="22"/>
        </w:rPr>
        <w:t>Věc</w:t>
      </w:r>
      <w:r w:rsidR="007577BA" w:rsidRPr="002E495E">
        <w:rPr>
          <w:rFonts w:asciiTheme="minorHAnsi" w:hAnsiTheme="minorHAnsi" w:cstheme="minorHAnsi"/>
          <w:sz w:val="22"/>
          <w:szCs w:val="22"/>
        </w:rPr>
        <w:t>í</w:t>
      </w:r>
      <w:r w:rsidRPr="002E495E">
        <w:rPr>
          <w:rFonts w:asciiTheme="minorHAnsi" w:hAnsiTheme="minorHAnsi" w:cstheme="minorHAnsi"/>
          <w:sz w:val="22"/>
          <w:szCs w:val="22"/>
        </w:rPr>
        <w:t xml:space="preserve"> s vadami, může Kupujícímu vzniknout škoda dosahující řádově miliónů korun českých.</w:t>
      </w:r>
    </w:p>
    <w:p w14:paraId="668E2B61" w14:textId="7E14039B" w:rsidR="00A118B8" w:rsidRDefault="00A118B8" w:rsidP="004C63B9">
      <w:pPr>
        <w:rPr>
          <w:rFonts w:asciiTheme="minorHAnsi" w:hAnsiTheme="minorHAnsi" w:cstheme="minorHAnsi"/>
          <w:sz w:val="22"/>
          <w:szCs w:val="22"/>
        </w:rPr>
      </w:pPr>
    </w:p>
    <w:p w14:paraId="60DB5D93" w14:textId="77777777" w:rsidR="00727F9C" w:rsidRPr="00B971B7" w:rsidRDefault="00727F9C" w:rsidP="004C63B9">
      <w:pPr>
        <w:rPr>
          <w:rFonts w:asciiTheme="minorHAnsi" w:hAnsiTheme="minorHAnsi" w:cstheme="minorHAnsi"/>
          <w:sz w:val="22"/>
          <w:szCs w:val="22"/>
        </w:rPr>
      </w:pPr>
    </w:p>
    <w:p w14:paraId="7A86C444" w14:textId="71E23B63" w:rsidR="004C7E58" w:rsidRPr="00B971B7" w:rsidRDefault="004C7E58"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Termíny plnění</w:t>
      </w:r>
    </w:p>
    <w:p w14:paraId="2016E7DC" w14:textId="29E7CB23" w:rsidR="00836CC1" w:rsidRPr="00E03DB6" w:rsidRDefault="00797156" w:rsidP="000B210D">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sidRPr="0054547E">
        <w:rPr>
          <w:rFonts w:asciiTheme="minorHAnsi" w:hAnsiTheme="minorHAnsi" w:cstheme="minorHAnsi"/>
          <w:iCs/>
          <w:kern w:val="1"/>
          <w:sz w:val="22"/>
          <w:szCs w:val="22"/>
        </w:rPr>
        <w:t>Prodávající</w:t>
      </w:r>
      <w:r w:rsidR="004C7E58" w:rsidRPr="0054547E">
        <w:rPr>
          <w:rFonts w:asciiTheme="minorHAnsi" w:hAnsiTheme="minorHAnsi" w:cstheme="minorHAnsi"/>
          <w:iCs/>
          <w:kern w:val="1"/>
          <w:sz w:val="22"/>
          <w:szCs w:val="22"/>
        </w:rPr>
        <w:t xml:space="preserve"> je povinen </w:t>
      </w:r>
      <w:r w:rsidR="00026725" w:rsidRPr="0054547E">
        <w:rPr>
          <w:rFonts w:asciiTheme="minorHAnsi" w:hAnsiTheme="minorHAnsi" w:cstheme="minorHAnsi"/>
          <w:iCs/>
          <w:kern w:val="1"/>
          <w:sz w:val="22"/>
          <w:szCs w:val="22"/>
        </w:rPr>
        <w:t>odevzdat</w:t>
      </w:r>
      <w:r w:rsidR="00CD77B4" w:rsidRPr="0054547E">
        <w:rPr>
          <w:rFonts w:asciiTheme="minorHAnsi" w:hAnsiTheme="minorHAnsi" w:cstheme="minorHAnsi"/>
          <w:iCs/>
          <w:kern w:val="1"/>
          <w:sz w:val="22"/>
          <w:szCs w:val="22"/>
        </w:rPr>
        <w:t xml:space="preserve"> veškeré </w:t>
      </w:r>
      <w:r w:rsidR="00406FFB" w:rsidRPr="0054547E">
        <w:rPr>
          <w:rFonts w:asciiTheme="minorHAnsi" w:hAnsiTheme="minorHAnsi" w:cstheme="minorHAnsi"/>
          <w:iCs/>
          <w:kern w:val="1"/>
          <w:sz w:val="22"/>
          <w:szCs w:val="22"/>
        </w:rPr>
        <w:t>Věci</w:t>
      </w:r>
      <w:r w:rsidR="00CD77B4" w:rsidRPr="0054547E">
        <w:rPr>
          <w:rFonts w:asciiTheme="minorHAnsi" w:hAnsiTheme="minorHAnsi" w:cstheme="minorHAnsi"/>
          <w:iCs/>
          <w:kern w:val="1"/>
          <w:sz w:val="22"/>
          <w:szCs w:val="22"/>
        </w:rPr>
        <w:t xml:space="preserve"> </w:t>
      </w:r>
      <w:r w:rsidR="00026725" w:rsidRPr="0054547E">
        <w:rPr>
          <w:rFonts w:asciiTheme="minorHAnsi" w:hAnsiTheme="minorHAnsi" w:cstheme="minorHAnsi"/>
          <w:iCs/>
          <w:kern w:val="1"/>
          <w:sz w:val="22"/>
          <w:szCs w:val="22"/>
        </w:rPr>
        <w:t xml:space="preserve">a veškeré doklady, které se k </w:t>
      </w:r>
      <w:r w:rsidR="00406FFB" w:rsidRPr="0054547E">
        <w:rPr>
          <w:rFonts w:asciiTheme="minorHAnsi" w:hAnsiTheme="minorHAnsi" w:cstheme="minorHAnsi"/>
          <w:iCs/>
          <w:kern w:val="1"/>
          <w:sz w:val="22"/>
          <w:szCs w:val="22"/>
        </w:rPr>
        <w:t>Věc</w:t>
      </w:r>
      <w:r w:rsidR="007577BA" w:rsidRPr="0054547E">
        <w:rPr>
          <w:rFonts w:asciiTheme="minorHAnsi" w:hAnsiTheme="minorHAnsi" w:cstheme="minorHAnsi"/>
          <w:iCs/>
          <w:kern w:val="1"/>
          <w:sz w:val="22"/>
          <w:szCs w:val="22"/>
        </w:rPr>
        <w:t>em</w:t>
      </w:r>
      <w:r w:rsidR="00026725" w:rsidRPr="0054547E">
        <w:rPr>
          <w:rFonts w:asciiTheme="minorHAnsi" w:hAnsiTheme="minorHAnsi" w:cstheme="minorHAnsi"/>
          <w:iCs/>
          <w:kern w:val="1"/>
          <w:sz w:val="22"/>
          <w:szCs w:val="22"/>
        </w:rPr>
        <w:t xml:space="preserve"> vztahují, </w:t>
      </w:r>
      <w:r w:rsidR="00CA6E3D">
        <w:rPr>
          <w:rFonts w:asciiTheme="minorHAnsi" w:hAnsiTheme="minorHAnsi" w:cstheme="minorHAnsi"/>
          <w:iCs/>
          <w:kern w:val="1"/>
          <w:sz w:val="22"/>
          <w:szCs w:val="22"/>
        </w:rPr>
        <w:t xml:space="preserve">nejpozději </w:t>
      </w:r>
      <w:r w:rsidR="00CD77B4" w:rsidRPr="0054547E">
        <w:rPr>
          <w:rFonts w:asciiTheme="minorHAnsi" w:hAnsiTheme="minorHAnsi" w:cstheme="minorHAnsi"/>
          <w:iCs/>
          <w:kern w:val="1"/>
          <w:sz w:val="22"/>
          <w:szCs w:val="22"/>
        </w:rPr>
        <w:t>do sjednan</w:t>
      </w:r>
      <w:r w:rsidR="00555F55" w:rsidRPr="0054547E">
        <w:rPr>
          <w:rFonts w:asciiTheme="minorHAnsi" w:hAnsiTheme="minorHAnsi" w:cstheme="minorHAnsi"/>
          <w:iCs/>
          <w:kern w:val="1"/>
          <w:sz w:val="22"/>
          <w:szCs w:val="22"/>
        </w:rPr>
        <w:t>ého</w:t>
      </w:r>
      <w:r w:rsidR="00CD77B4" w:rsidRPr="0054547E">
        <w:rPr>
          <w:rFonts w:asciiTheme="minorHAnsi" w:hAnsiTheme="minorHAnsi" w:cstheme="minorHAnsi"/>
          <w:iCs/>
          <w:kern w:val="1"/>
          <w:sz w:val="22"/>
          <w:szCs w:val="22"/>
        </w:rPr>
        <w:t xml:space="preserve"> míst</w:t>
      </w:r>
      <w:r w:rsidR="00555F55" w:rsidRPr="0054547E">
        <w:rPr>
          <w:rFonts w:asciiTheme="minorHAnsi" w:hAnsiTheme="minorHAnsi" w:cstheme="minorHAnsi"/>
          <w:iCs/>
          <w:kern w:val="1"/>
          <w:sz w:val="22"/>
          <w:szCs w:val="22"/>
        </w:rPr>
        <w:t>a</w:t>
      </w:r>
      <w:r w:rsidR="00CD77B4" w:rsidRPr="0054547E">
        <w:rPr>
          <w:rFonts w:asciiTheme="minorHAnsi" w:hAnsiTheme="minorHAnsi" w:cstheme="minorHAnsi"/>
          <w:iCs/>
          <w:kern w:val="1"/>
          <w:sz w:val="22"/>
          <w:szCs w:val="22"/>
        </w:rPr>
        <w:t xml:space="preserve"> plnění </w:t>
      </w:r>
      <w:r w:rsidR="0054547E" w:rsidRPr="0054547E">
        <w:rPr>
          <w:rFonts w:asciiTheme="minorHAnsi" w:hAnsiTheme="minorHAnsi" w:cstheme="minorHAnsi"/>
          <w:iCs/>
          <w:kern w:val="1"/>
          <w:sz w:val="22"/>
          <w:szCs w:val="22"/>
        </w:rPr>
        <w:t>v</w:t>
      </w:r>
      <w:r w:rsidR="00836CC1">
        <w:rPr>
          <w:rFonts w:asciiTheme="minorHAnsi" w:hAnsiTheme="minorHAnsi" w:cstheme="minorHAnsi"/>
          <w:iCs/>
          <w:kern w:val="1"/>
          <w:sz w:val="22"/>
          <w:szCs w:val="22"/>
        </w:rPr>
        <w:t> </w:t>
      </w:r>
      <w:r w:rsidR="0054547E" w:rsidRPr="0054547E">
        <w:rPr>
          <w:rFonts w:asciiTheme="minorHAnsi" w:hAnsiTheme="minorHAnsi" w:cstheme="minorHAnsi"/>
          <w:iCs/>
          <w:kern w:val="1"/>
          <w:sz w:val="22"/>
          <w:szCs w:val="22"/>
        </w:rPr>
        <w:t>termín</w:t>
      </w:r>
      <w:r w:rsidR="00836CC1">
        <w:rPr>
          <w:rFonts w:asciiTheme="minorHAnsi" w:hAnsiTheme="minorHAnsi" w:cstheme="minorHAnsi"/>
          <w:iCs/>
          <w:kern w:val="1"/>
          <w:sz w:val="22"/>
          <w:szCs w:val="22"/>
        </w:rPr>
        <w:t>u:</w:t>
      </w:r>
    </w:p>
    <w:tbl>
      <w:tblPr>
        <w:tblW w:w="9348" w:type="dxa"/>
        <w:tblInd w:w="841" w:type="dxa"/>
        <w:tblCellMar>
          <w:left w:w="70" w:type="dxa"/>
          <w:right w:w="70" w:type="dxa"/>
        </w:tblCellMar>
        <w:tblLook w:val="04A0" w:firstRow="1" w:lastRow="0" w:firstColumn="1" w:lastColumn="0" w:noHBand="0" w:noVBand="1"/>
      </w:tblPr>
      <w:tblGrid>
        <w:gridCol w:w="1276"/>
        <w:gridCol w:w="1842"/>
        <w:gridCol w:w="3402"/>
        <w:gridCol w:w="709"/>
        <w:gridCol w:w="2119"/>
      </w:tblGrid>
      <w:tr w:rsidR="00E03DB6" w:rsidRPr="002E495E" w14:paraId="417B9281" w14:textId="6D4686F5" w:rsidTr="003E09C2">
        <w:trPr>
          <w:trHeight w:val="288"/>
        </w:trPr>
        <w:tc>
          <w:tcPr>
            <w:tcW w:w="127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7F7EFC0" w14:textId="77777777" w:rsidR="00E03DB6" w:rsidRPr="002E495E" w:rsidRDefault="00E03DB6" w:rsidP="00C21772">
            <w:pPr>
              <w:jc w:val="center"/>
              <w:rPr>
                <w:rFonts w:ascii="Calibri" w:hAnsi="Calibri" w:cs="Calibri"/>
                <w:b/>
                <w:bCs/>
                <w:sz w:val="22"/>
                <w:szCs w:val="22"/>
              </w:rPr>
            </w:pPr>
            <w:proofErr w:type="gramStart"/>
            <w:r w:rsidRPr="002E495E">
              <w:rPr>
                <w:rFonts w:ascii="Calibri" w:hAnsi="Calibri" w:cs="Calibri"/>
                <w:b/>
                <w:bCs/>
                <w:sz w:val="22"/>
                <w:szCs w:val="22"/>
              </w:rPr>
              <w:t>SAP - KSM</w:t>
            </w:r>
            <w:proofErr w:type="gramEnd"/>
          </w:p>
        </w:tc>
        <w:tc>
          <w:tcPr>
            <w:tcW w:w="1842"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DB55BAA" w14:textId="77777777" w:rsidR="00E03DB6" w:rsidRPr="002E495E" w:rsidRDefault="00E03DB6" w:rsidP="00C21772">
            <w:pPr>
              <w:jc w:val="center"/>
              <w:rPr>
                <w:rFonts w:ascii="Calibri" w:hAnsi="Calibri" w:cs="Calibri"/>
                <w:b/>
                <w:bCs/>
                <w:sz w:val="22"/>
                <w:szCs w:val="22"/>
              </w:rPr>
            </w:pPr>
            <w:r w:rsidRPr="002E495E">
              <w:rPr>
                <w:rFonts w:ascii="Calibri" w:hAnsi="Calibri" w:cs="Calibri"/>
                <w:b/>
                <w:bCs/>
                <w:sz w:val="22"/>
                <w:szCs w:val="22"/>
              </w:rPr>
              <w:t>číslo výkresu</w:t>
            </w:r>
          </w:p>
        </w:tc>
        <w:tc>
          <w:tcPr>
            <w:tcW w:w="3402"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18A441A" w14:textId="77777777" w:rsidR="00E03DB6" w:rsidRPr="002E495E" w:rsidRDefault="00E03DB6" w:rsidP="00C21772">
            <w:pPr>
              <w:jc w:val="center"/>
              <w:rPr>
                <w:rFonts w:ascii="Calibri" w:hAnsi="Calibri" w:cs="Calibri"/>
                <w:b/>
                <w:bCs/>
                <w:sz w:val="22"/>
                <w:szCs w:val="22"/>
              </w:rPr>
            </w:pPr>
            <w:r w:rsidRPr="002E495E">
              <w:rPr>
                <w:rFonts w:ascii="Calibri" w:hAnsi="Calibri" w:cs="Calibri"/>
                <w:b/>
                <w:bCs/>
                <w:sz w:val="22"/>
                <w:szCs w:val="22"/>
              </w:rPr>
              <w:t>Název položky</w:t>
            </w:r>
          </w:p>
        </w:tc>
        <w:tc>
          <w:tcPr>
            <w:tcW w:w="709" w:type="dxa"/>
            <w:tcBorders>
              <w:top w:val="single" w:sz="8" w:space="0" w:color="auto"/>
              <w:left w:val="single" w:sz="4" w:space="0" w:color="auto"/>
              <w:bottom w:val="single" w:sz="4" w:space="0" w:color="auto"/>
              <w:right w:val="single" w:sz="4" w:space="0" w:color="auto"/>
            </w:tcBorders>
            <w:shd w:val="clear" w:color="000000" w:fill="FFFFFF"/>
          </w:tcPr>
          <w:p w14:paraId="40636DE4" w14:textId="77777777" w:rsidR="00E03DB6" w:rsidRPr="002E495E" w:rsidRDefault="00E03DB6" w:rsidP="00C21772">
            <w:pPr>
              <w:jc w:val="center"/>
              <w:rPr>
                <w:rFonts w:ascii="Calibri" w:hAnsi="Calibri" w:cs="Calibri"/>
                <w:b/>
                <w:bCs/>
                <w:sz w:val="22"/>
                <w:szCs w:val="22"/>
              </w:rPr>
            </w:pPr>
            <w:r>
              <w:rPr>
                <w:rFonts w:ascii="Calibri" w:hAnsi="Calibri" w:cs="Calibri"/>
                <w:b/>
                <w:bCs/>
                <w:sz w:val="22"/>
                <w:szCs w:val="22"/>
              </w:rPr>
              <w:t>Počet</w:t>
            </w:r>
          </w:p>
        </w:tc>
        <w:tc>
          <w:tcPr>
            <w:tcW w:w="2119" w:type="dxa"/>
            <w:tcBorders>
              <w:top w:val="single" w:sz="8" w:space="0" w:color="auto"/>
              <w:left w:val="single" w:sz="4" w:space="0" w:color="auto"/>
              <w:bottom w:val="single" w:sz="4" w:space="0" w:color="auto"/>
              <w:right w:val="single" w:sz="4" w:space="0" w:color="auto"/>
            </w:tcBorders>
            <w:shd w:val="clear" w:color="000000" w:fill="FFFFFF"/>
          </w:tcPr>
          <w:p w14:paraId="45B458FE" w14:textId="24926434" w:rsidR="00E03DB6" w:rsidRDefault="00E03DB6" w:rsidP="00C21772">
            <w:pPr>
              <w:jc w:val="center"/>
              <w:rPr>
                <w:rFonts w:ascii="Calibri" w:hAnsi="Calibri" w:cs="Calibri"/>
                <w:b/>
                <w:bCs/>
                <w:sz w:val="22"/>
                <w:szCs w:val="22"/>
              </w:rPr>
            </w:pPr>
            <w:r>
              <w:rPr>
                <w:rFonts w:ascii="Calibri" w:hAnsi="Calibri" w:cs="Calibri"/>
                <w:b/>
                <w:bCs/>
                <w:sz w:val="22"/>
                <w:szCs w:val="22"/>
              </w:rPr>
              <w:t>Doba dodání (pracovní dny od uzavření smlouvy)</w:t>
            </w:r>
          </w:p>
        </w:tc>
      </w:tr>
      <w:tr w:rsidR="00E03DB6" w:rsidRPr="002E495E" w14:paraId="364B8F41" w14:textId="32C6E902"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B02E10" w14:textId="77777777" w:rsidR="00E03DB6" w:rsidRPr="002E495E" w:rsidRDefault="00E03DB6" w:rsidP="00C21772">
            <w:pPr>
              <w:jc w:val="center"/>
              <w:rPr>
                <w:rFonts w:ascii="Calibri" w:hAnsi="Calibri" w:cs="Calibri"/>
                <w:sz w:val="22"/>
                <w:szCs w:val="22"/>
              </w:rPr>
            </w:pPr>
            <w:r w:rsidRPr="00C87CE2">
              <w:rPr>
                <w:rFonts w:ascii="Calibri" w:hAnsi="Calibri" w:cs="Calibri"/>
                <w:sz w:val="22"/>
                <w:szCs w:val="22"/>
              </w:rPr>
              <w:t>1949343</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E3F56D"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18023-860-001/188OZ229-5</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4B39BA"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Konvektomat 6x2/3GN RETIGO Blue Vision</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9F27A54" w14:textId="256BA1AE"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13E5B850" w14:textId="77777777" w:rsidR="00E03DB6" w:rsidRDefault="00E03DB6" w:rsidP="00C21772">
            <w:pPr>
              <w:rPr>
                <w:rFonts w:ascii="Calibri" w:hAnsi="Calibri" w:cs="Calibri"/>
                <w:sz w:val="22"/>
                <w:szCs w:val="22"/>
              </w:rPr>
            </w:pPr>
          </w:p>
        </w:tc>
      </w:tr>
      <w:tr w:rsidR="00E03DB6" w:rsidRPr="002E495E" w14:paraId="18A57910" w14:textId="6EDC8C95"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BC386EF" w14:textId="77777777" w:rsidR="00E03DB6" w:rsidRPr="002E495E" w:rsidRDefault="00E03DB6" w:rsidP="00C21772">
            <w:pPr>
              <w:jc w:val="center"/>
              <w:rPr>
                <w:rFonts w:ascii="Calibri" w:hAnsi="Calibri" w:cs="Calibri"/>
                <w:sz w:val="22"/>
                <w:szCs w:val="22"/>
              </w:rPr>
            </w:pPr>
            <w:r w:rsidRPr="00C87CE2">
              <w:rPr>
                <w:rFonts w:ascii="Calibri" w:hAnsi="Calibri" w:cs="Calibri"/>
                <w:sz w:val="22"/>
                <w:szCs w:val="22"/>
              </w:rPr>
              <w:t>1949501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1C3BE4"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18023-860-010/188OZ229-17</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327517"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Uzavřená skříňka pod dřezem</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7C2D656" w14:textId="31A8F578"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1E0A20D3" w14:textId="77777777" w:rsidR="00E03DB6" w:rsidRDefault="00E03DB6" w:rsidP="00C21772">
            <w:pPr>
              <w:rPr>
                <w:rFonts w:ascii="Calibri" w:hAnsi="Calibri" w:cs="Calibri"/>
                <w:sz w:val="22"/>
                <w:szCs w:val="22"/>
              </w:rPr>
            </w:pPr>
          </w:p>
        </w:tc>
      </w:tr>
      <w:tr w:rsidR="00E03DB6" w:rsidRPr="002E495E" w14:paraId="0F7224D9" w14:textId="0599F953"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F2209CB" w14:textId="77777777" w:rsidR="00E03DB6" w:rsidRPr="002E495E" w:rsidRDefault="00E03DB6" w:rsidP="00C21772">
            <w:pPr>
              <w:jc w:val="center"/>
              <w:rPr>
                <w:rFonts w:ascii="Calibri" w:hAnsi="Calibri" w:cs="Calibri"/>
                <w:sz w:val="22"/>
                <w:szCs w:val="22"/>
              </w:rPr>
            </w:pPr>
            <w:r w:rsidRPr="00C87CE2">
              <w:rPr>
                <w:rFonts w:ascii="Calibri" w:hAnsi="Calibri" w:cs="Calibri"/>
                <w:sz w:val="22"/>
                <w:szCs w:val="22"/>
              </w:rPr>
              <w:t>1951852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DE8650"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18023-860-003/188OZ229-6</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D39589"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Kondenzační odsávač par</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61C86F5" w14:textId="0EFC6C0D"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7EFEA13E" w14:textId="77777777" w:rsidR="00E03DB6" w:rsidRDefault="00E03DB6" w:rsidP="00C21772">
            <w:pPr>
              <w:rPr>
                <w:rFonts w:ascii="Calibri" w:hAnsi="Calibri" w:cs="Calibri"/>
                <w:sz w:val="22"/>
                <w:szCs w:val="22"/>
              </w:rPr>
            </w:pPr>
          </w:p>
        </w:tc>
      </w:tr>
      <w:tr w:rsidR="00E03DB6" w:rsidRPr="002E495E" w14:paraId="7C7CF24E" w14:textId="097CBB4B"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8FC4305" w14:textId="77777777" w:rsidR="00E03DB6" w:rsidRPr="002E495E" w:rsidRDefault="00E03DB6" w:rsidP="00C21772">
            <w:pPr>
              <w:jc w:val="center"/>
              <w:rPr>
                <w:rFonts w:ascii="Calibri" w:hAnsi="Calibri" w:cs="Calibri"/>
                <w:sz w:val="22"/>
                <w:szCs w:val="22"/>
              </w:rPr>
            </w:pPr>
            <w:r w:rsidRPr="00C87CE2">
              <w:rPr>
                <w:rFonts w:ascii="Calibri" w:hAnsi="Calibri" w:cs="Calibri"/>
                <w:sz w:val="22"/>
                <w:szCs w:val="22"/>
              </w:rPr>
              <w:t>1956126</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A3D468"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18023-860-013/188OZ229-3</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187F75"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Mycí stůl s dvěma dřezy</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EDE9813" w14:textId="503C8D18"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1129D1CA" w14:textId="77777777" w:rsidR="00E03DB6" w:rsidRDefault="00E03DB6" w:rsidP="00C21772">
            <w:pPr>
              <w:rPr>
                <w:rFonts w:ascii="Calibri" w:hAnsi="Calibri" w:cs="Calibri"/>
                <w:sz w:val="22"/>
                <w:szCs w:val="22"/>
              </w:rPr>
            </w:pPr>
          </w:p>
        </w:tc>
      </w:tr>
      <w:tr w:rsidR="00E03DB6" w:rsidRPr="002E495E" w14:paraId="382D84A8" w14:textId="0C61E5F0"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0689FA2" w14:textId="77777777" w:rsidR="00E03DB6" w:rsidRPr="002E495E" w:rsidRDefault="00E03DB6" w:rsidP="00C21772">
            <w:pPr>
              <w:jc w:val="center"/>
              <w:rPr>
                <w:rFonts w:ascii="Calibri" w:hAnsi="Calibri" w:cs="Calibri"/>
                <w:sz w:val="22"/>
                <w:szCs w:val="22"/>
              </w:rPr>
            </w:pPr>
            <w:r w:rsidRPr="00C87CE2">
              <w:rPr>
                <w:rFonts w:ascii="Calibri" w:hAnsi="Calibri" w:cs="Calibri"/>
                <w:sz w:val="22"/>
                <w:szCs w:val="22"/>
              </w:rPr>
              <w:lastRenderedPageBreak/>
              <w:t>1956159</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C0E916"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18023-860-015/188OZ229-15</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BAC5AA" w14:textId="77777777" w:rsidR="00E03DB6" w:rsidRPr="002E495E" w:rsidRDefault="00E03DB6" w:rsidP="003029E0">
            <w:pPr>
              <w:rPr>
                <w:rFonts w:ascii="Calibri" w:hAnsi="Calibri" w:cs="Calibri"/>
                <w:sz w:val="22"/>
                <w:szCs w:val="22"/>
              </w:rPr>
            </w:pPr>
            <w:r w:rsidRPr="00C87CE2">
              <w:rPr>
                <w:rFonts w:ascii="Calibri" w:hAnsi="Calibri" w:cs="Calibri"/>
                <w:sz w:val="22"/>
                <w:szCs w:val="22"/>
              </w:rPr>
              <w:t>Chladící stůl nápojový do baru SCH201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73DC7FA" w14:textId="4A070376"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22BEDA77" w14:textId="77777777" w:rsidR="00E03DB6" w:rsidRDefault="00E03DB6" w:rsidP="00C21772">
            <w:pPr>
              <w:rPr>
                <w:rFonts w:ascii="Calibri" w:hAnsi="Calibri" w:cs="Calibri"/>
                <w:sz w:val="22"/>
                <w:szCs w:val="22"/>
              </w:rPr>
            </w:pPr>
          </w:p>
        </w:tc>
      </w:tr>
      <w:tr w:rsidR="00E03DB6" w:rsidRPr="002E495E" w14:paraId="4120F02F" w14:textId="0ECFDC81"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248D4BDB" w14:textId="77777777" w:rsidR="003029E0" w:rsidRDefault="003029E0" w:rsidP="003029E0">
            <w:pPr>
              <w:jc w:val="center"/>
              <w:rPr>
                <w:rFonts w:ascii="Calibri" w:hAnsi="Calibri" w:cs="Calibri"/>
                <w:sz w:val="22"/>
                <w:szCs w:val="22"/>
              </w:rPr>
            </w:pPr>
          </w:p>
          <w:p w14:paraId="4546FBC5" w14:textId="2940586E" w:rsidR="00E03DB6" w:rsidRPr="002E495E" w:rsidRDefault="00E03DB6" w:rsidP="003029E0">
            <w:pPr>
              <w:jc w:val="center"/>
              <w:rPr>
                <w:rFonts w:ascii="Calibri" w:hAnsi="Calibri" w:cs="Calibri"/>
                <w:sz w:val="22"/>
                <w:szCs w:val="22"/>
              </w:rPr>
            </w:pPr>
            <w:r w:rsidRPr="00C87CE2">
              <w:rPr>
                <w:rFonts w:ascii="Calibri" w:hAnsi="Calibri" w:cs="Calibri"/>
                <w:sz w:val="22"/>
                <w:szCs w:val="22"/>
              </w:rPr>
              <w:t>2035798</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4F358D22" w14:textId="77777777" w:rsidR="00E03DB6" w:rsidRPr="002E495E" w:rsidRDefault="00E03DB6" w:rsidP="003029E0">
            <w:pPr>
              <w:rPr>
                <w:rFonts w:ascii="Calibri" w:hAnsi="Calibri" w:cs="Calibri"/>
                <w:sz w:val="22"/>
                <w:szCs w:val="22"/>
              </w:rPr>
            </w:pPr>
            <w:r w:rsidRPr="00C87CE2">
              <w:rPr>
                <w:rFonts w:ascii="Calibri" w:hAnsi="Calibri" w:cs="Calibri"/>
                <w:sz w:val="22"/>
                <w:szCs w:val="22"/>
              </w:rPr>
              <w:t>18023-860-041/188OZ229-41</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54741FA7"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 xml:space="preserve">Police jednopatrová se </w:t>
            </w:r>
            <w:proofErr w:type="spellStart"/>
            <w:r w:rsidRPr="00C87CE2">
              <w:rPr>
                <w:rFonts w:ascii="Calibri" w:hAnsi="Calibri" w:cs="Calibri"/>
                <w:sz w:val="22"/>
                <w:szCs w:val="22"/>
              </w:rPr>
              <w:t>zajišť</w:t>
            </w:r>
            <w:proofErr w:type="spellEnd"/>
            <w:r w:rsidRPr="00C87CE2">
              <w:rPr>
                <w:rFonts w:ascii="Calibri" w:hAnsi="Calibri" w:cs="Calibri"/>
                <w:sz w:val="22"/>
                <w:szCs w:val="22"/>
              </w:rPr>
              <w:t>. Tyčkou</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5EF1C65" w14:textId="09A017FA"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574AE919" w14:textId="77777777" w:rsidR="00E03DB6" w:rsidRDefault="00E03DB6" w:rsidP="00C21772">
            <w:pPr>
              <w:rPr>
                <w:rFonts w:ascii="Calibri" w:hAnsi="Calibri" w:cs="Calibri"/>
                <w:sz w:val="22"/>
                <w:szCs w:val="22"/>
              </w:rPr>
            </w:pPr>
          </w:p>
        </w:tc>
      </w:tr>
      <w:tr w:rsidR="00E03DB6" w:rsidRPr="002E495E" w14:paraId="6ADDD144" w14:textId="6FDD52AC"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2F3146C6" w14:textId="77777777" w:rsidR="003029E0" w:rsidRDefault="003029E0" w:rsidP="003029E0">
            <w:pPr>
              <w:jc w:val="center"/>
              <w:rPr>
                <w:rFonts w:ascii="Calibri" w:hAnsi="Calibri" w:cs="Calibri"/>
                <w:sz w:val="22"/>
                <w:szCs w:val="22"/>
              </w:rPr>
            </w:pPr>
          </w:p>
          <w:p w14:paraId="27AB1C55" w14:textId="61B31B75" w:rsidR="00E03DB6" w:rsidRPr="002E495E" w:rsidRDefault="00E03DB6" w:rsidP="003029E0">
            <w:pPr>
              <w:jc w:val="center"/>
              <w:rPr>
                <w:rFonts w:ascii="Calibri" w:hAnsi="Calibri" w:cs="Calibri"/>
                <w:sz w:val="22"/>
                <w:szCs w:val="22"/>
              </w:rPr>
            </w:pPr>
            <w:r w:rsidRPr="00C87CE2">
              <w:rPr>
                <w:rFonts w:ascii="Calibri" w:hAnsi="Calibri" w:cs="Calibri"/>
                <w:sz w:val="22"/>
                <w:szCs w:val="22"/>
              </w:rPr>
              <w:t>2035811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6A6AB9E0" w14:textId="77777777" w:rsidR="00E03DB6" w:rsidRPr="002E495E" w:rsidRDefault="00E03DB6" w:rsidP="003029E0">
            <w:pPr>
              <w:rPr>
                <w:rFonts w:ascii="Calibri" w:hAnsi="Calibri" w:cs="Calibri"/>
                <w:sz w:val="22"/>
                <w:szCs w:val="22"/>
              </w:rPr>
            </w:pPr>
            <w:r w:rsidRPr="00C87CE2">
              <w:rPr>
                <w:rFonts w:ascii="Calibri" w:hAnsi="Calibri" w:cs="Calibri"/>
                <w:sz w:val="22"/>
                <w:szCs w:val="22"/>
              </w:rPr>
              <w:t>18023-860-043/188OZ229-43</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1B69ADC7"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Barový pracovní stůl pod roletu + podstavec pod roletu</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03C783F" w14:textId="5945AEBE"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18B99496" w14:textId="77777777" w:rsidR="00E03DB6" w:rsidRDefault="00E03DB6" w:rsidP="00C21772">
            <w:pPr>
              <w:rPr>
                <w:rFonts w:ascii="Calibri" w:hAnsi="Calibri" w:cs="Calibri"/>
                <w:sz w:val="22"/>
                <w:szCs w:val="22"/>
              </w:rPr>
            </w:pPr>
          </w:p>
        </w:tc>
      </w:tr>
      <w:tr w:rsidR="00E03DB6" w:rsidRPr="002E495E" w14:paraId="31ECDE34" w14:textId="2285FAF6"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70348FB2" w14:textId="77777777" w:rsidR="003029E0" w:rsidRDefault="003029E0" w:rsidP="003029E0">
            <w:pPr>
              <w:jc w:val="center"/>
              <w:rPr>
                <w:rFonts w:ascii="Calibri" w:hAnsi="Calibri" w:cs="Calibri"/>
                <w:sz w:val="22"/>
                <w:szCs w:val="22"/>
              </w:rPr>
            </w:pPr>
          </w:p>
          <w:p w14:paraId="5AB20960" w14:textId="1074E9A8" w:rsidR="00E03DB6" w:rsidRPr="002E495E" w:rsidRDefault="00E03DB6" w:rsidP="003029E0">
            <w:pPr>
              <w:jc w:val="center"/>
              <w:rPr>
                <w:rFonts w:ascii="Calibri" w:hAnsi="Calibri" w:cs="Calibri"/>
                <w:sz w:val="22"/>
                <w:szCs w:val="22"/>
              </w:rPr>
            </w:pPr>
            <w:r w:rsidRPr="00C87CE2">
              <w:rPr>
                <w:rFonts w:ascii="Calibri" w:hAnsi="Calibri" w:cs="Calibri"/>
                <w:sz w:val="22"/>
                <w:szCs w:val="22"/>
              </w:rPr>
              <w:t>2035822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7B1E8276" w14:textId="77777777" w:rsidR="00E03DB6" w:rsidRPr="002E495E" w:rsidRDefault="00E03DB6" w:rsidP="003029E0">
            <w:pPr>
              <w:rPr>
                <w:rFonts w:ascii="Calibri" w:hAnsi="Calibri" w:cs="Calibri"/>
                <w:sz w:val="22"/>
                <w:szCs w:val="22"/>
              </w:rPr>
            </w:pPr>
            <w:r w:rsidRPr="00C87CE2">
              <w:rPr>
                <w:rFonts w:ascii="Calibri" w:hAnsi="Calibri" w:cs="Calibri"/>
                <w:sz w:val="22"/>
                <w:szCs w:val="22"/>
              </w:rPr>
              <w:t>18023-860-045/188OZ229-45</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5DEBAF63" w14:textId="77777777" w:rsidR="003029E0" w:rsidRDefault="003029E0" w:rsidP="00C21772">
            <w:pPr>
              <w:rPr>
                <w:rFonts w:ascii="Calibri" w:hAnsi="Calibri" w:cs="Calibri"/>
                <w:sz w:val="22"/>
                <w:szCs w:val="22"/>
              </w:rPr>
            </w:pPr>
          </w:p>
          <w:p w14:paraId="5C7FD9DC" w14:textId="60A96745" w:rsidR="00E03DB6" w:rsidRPr="002E495E" w:rsidRDefault="00E03DB6" w:rsidP="00C21772">
            <w:pPr>
              <w:rPr>
                <w:rFonts w:ascii="Calibri" w:hAnsi="Calibri" w:cs="Calibri"/>
                <w:sz w:val="22"/>
                <w:szCs w:val="22"/>
              </w:rPr>
            </w:pPr>
            <w:r w:rsidRPr="00C87CE2">
              <w:rPr>
                <w:rFonts w:ascii="Calibri" w:hAnsi="Calibri" w:cs="Calibri"/>
                <w:sz w:val="22"/>
                <w:szCs w:val="22"/>
              </w:rPr>
              <w:t>Pracovní deska pod pivní agregát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FD5A377" w14:textId="790C3AFC"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08F97940" w14:textId="77777777" w:rsidR="00E03DB6" w:rsidRDefault="00E03DB6" w:rsidP="00C21772">
            <w:pPr>
              <w:rPr>
                <w:rFonts w:ascii="Calibri" w:hAnsi="Calibri" w:cs="Calibri"/>
                <w:sz w:val="22"/>
                <w:szCs w:val="22"/>
              </w:rPr>
            </w:pPr>
          </w:p>
        </w:tc>
      </w:tr>
      <w:tr w:rsidR="00E03DB6" w:rsidRPr="00C87CE2" w14:paraId="4EECBA7F" w14:textId="65AD4378"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71089B39" w14:textId="77777777" w:rsidR="003029E0" w:rsidRDefault="003029E0" w:rsidP="00C21772">
            <w:pPr>
              <w:jc w:val="center"/>
              <w:rPr>
                <w:rFonts w:ascii="Calibri" w:hAnsi="Calibri" w:cs="Calibri"/>
                <w:sz w:val="22"/>
                <w:szCs w:val="22"/>
              </w:rPr>
            </w:pPr>
          </w:p>
          <w:p w14:paraId="67153FCA" w14:textId="2B798C50"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2036305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353D0C7D" w14:textId="77777777" w:rsidR="00E03DB6" w:rsidRPr="002E495E" w:rsidRDefault="00E03DB6" w:rsidP="003029E0">
            <w:pPr>
              <w:rPr>
                <w:rFonts w:ascii="Calibri" w:hAnsi="Calibri" w:cs="Calibri"/>
                <w:sz w:val="22"/>
                <w:szCs w:val="22"/>
              </w:rPr>
            </w:pPr>
            <w:r w:rsidRPr="00C87CE2">
              <w:rPr>
                <w:rFonts w:ascii="Calibri" w:hAnsi="Calibri" w:cs="Calibri"/>
                <w:sz w:val="22"/>
                <w:szCs w:val="22"/>
              </w:rPr>
              <w:t>18023-860-028/188OZ229-28</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0214E4AA"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Chladnička na nápoje LIEBHERR FKVSL</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6950BA5" w14:textId="4D9CEA89"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43024DC7" w14:textId="77777777" w:rsidR="00E03DB6" w:rsidRDefault="00E03DB6" w:rsidP="00C21772">
            <w:pPr>
              <w:rPr>
                <w:rFonts w:ascii="Calibri" w:hAnsi="Calibri" w:cs="Calibri"/>
                <w:sz w:val="22"/>
                <w:szCs w:val="22"/>
              </w:rPr>
            </w:pPr>
          </w:p>
        </w:tc>
      </w:tr>
      <w:tr w:rsidR="00E03DB6" w:rsidRPr="00C87CE2" w14:paraId="0CB382DC" w14:textId="4A6E9672"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602BD9F2" w14:textId="77777777" w:rsidR="003029E0" w:rsidRDefault="003029E0" w:rsidP="00C21772">
            <w:pPr>
              <w:jc w:val="center"/>
              <w:rPr>
                <w:rFonts w:ascii="Calibri" w:hAnsi="Calibri" w:cs="Calibri"/>
                <w:sz w:val="22"/>
                <w:szCs w:val="22"/>
              </w:rPr>
            </w:pPr>
          </w:p>
          <w:p w14:paraId="6ABB66C9" w14:textId="7237C274"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2036316</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32632641"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18023-860-031/188OZ229-31</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20BF6169"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Stůl pracovní pro uchycení konvektomatu</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908ABCB" w14:textId="4A60C0AE"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0F8E7460" w14:textId="77777777" w:rsidR="00E03DB6" w:rsidRDefault="00E03DB6" w:rsidP="00C21772">
            <w:pPr>
              <w:rPr>
                <w:rFonts w:ascii="Calibri" w:hAnsi="Calibri" w:cs="Calibri"/>
                <w:sz w:val="22"/>
                <w:szCs w:val="22"/>
              </w:rPr>
            </w:pPr>
          </w:p>
        </w:tc>
      </w:tr>
      <w:tr w:rsidR="00E03DB6" w:rsidRPr="00C87CE2" w14:paraId="12A3D214" w14:textId="67133BFF"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0ECF2957" w14:textId="77777777" w:rsidR="003029E0" w:rsidRDefault="003029E0" w:rsidP="00C21772">
            <w:pPr>
              <w:jc w:val="center"/>
              <w:rPr>
                <w:rFonts w:ascii="Calibri" w:hAnsi="Calibri" w:cs="Calibri"/>
                <w:sz w:val="22"/>
                <w:szCs w:val="22"/>
              </w:rPr>
            </w:pPr>
          </w:p>
          <w:p w14:paraId="5DAFEBEA" w14:textId="0D54F1DB"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2036327</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40FA607A"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18023-860-036/188OZ229-36</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6053F472"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 xml:space="preserve">Sokly a rámy - sada pro instalaci </w:t>
            </w:r>
            <w:proofErr w:type="spellStart"/>
            <w:proofErr w:type="gramStart"/>
            <w:r w:rsidRPr="00C87CE2">
              <w:rPr>
                <w:rFonts w:ascii="Calibri" w:hAnsi="Calibri" w:cs="Calibri"/>
                <w:sz w:val="22"/>
                <w:szCs w:val="22"/>
              </w:rPr>
              <w:t>gastronábytku</w:t>
            </w:r>
            <w:proofErr w:type="spellEnd"/>
            <w:r w:rsidRPr="00C87CE2">
              <w:rPr>
                <w:rFonts w:ascii="Calibri" w:hAnsi="Calibri" w:cs="Calibri"/>
                <w:sz w:val="22"/>
                <w:szCs w:val="22"/>
              </w:rPr>
              <w:t xml:space="preserve">  +</w:t>
            </w:r>
            <w:proofErr w:type="gramEnd"/>
            <w:r w:rsidRPr="00C87CE2">
              <w:rPr>
                <w:rFonts w:ascii="Calibri" w:hAnsi="Calibri" w:cs="Calibri"/>
                <w:sz w:val="22"/>
                <w:szCs w:val="22"/>
              </w:rPr>
              <w:t xml:space="preserve"> doprava a práce</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FD5A83C" w14:textId="51E40B3B"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67F19D85" w14:textId="77777777" w:rsidR="00E03DB6" w:rsidRDefault="00E03DB6" w:rsidP="00C21772">
            <w:pPr>
              <w:rPr>
                <w:rFonts w:ascii="Calibri" w:hAnsi="Calibri" w:cs="Calibri"/>
                <w:sz w:val="22"/>
                <w:szCs w:val="22"/>
              </w:rPr>
            </w:pPr>
          </w:p>
        </w:tc>
      </w:tr>
      <w:tr w:rsidR="00E03DB6" w:rsidRPr="00C87CE2" w14:paraId="2ACA64D8" w14:textId="3B34E922"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6FFBFEEF" w14:textId="77777777" w:rsidR="003029E0" w:rsidRDefault="003029E0" w:rsidP="00C21772">
            <w:pPr>
              <w:jc w:val="center"/>
              <w:rPr>
                <w:rFonts w:ascii="Calibri" w:hAnsi="Calibri" w:cs="Calibri"/>
                <w:sz w:val="22"/>
                <w:szCs w:val="22"/>
              </w:rPr>
            </w:pPr>
          </w:p>
          <w:p w14:paraId="31BEF94C" w14:textId="3C71ACB9"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2036338</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066E9CA6"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18023-860-034/188OZ229-34</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00021CBA" w14:textId="77777777" w:rsidR="003029E0" w:rsidRDefault="003029E0" w:rsidP="00C21772">
            <w:pPr>
              <w:rPr>
                <w:rFonts w:ascii="Calibri" w:hAnsi="Calibri" w:cs="Calibri"/>
                <w:sz w:val="22"/>
                <w:szCs w:val="22"/>
              </w:rPr>
            </w:pPr>
          </w:p>
          <w:p w14:paraId="5C7C3D15" w14:textId="7BCCEF37" w:rsidR="00E03DB6" w:rsidRPr="002E495E" w:rsidRDefault="00E03DB6" w:rsidP="00C21772">
            <w:pPr>
              <w:rPr>
                <w:rFonts w:ascii="Calibri" w:hAnsi="Calibri" w:cs="Calibri"/>
                <w:sz w:val="22"/>
                <w:szCs w:val="22"/>
              </w:rPr>
            </w:pPr>
            <w:r w:rsidRPr="00C87CE2">
              <w:rPr>
                <w:rFonts w:ascii="Calibri" w:hAnsi="Calibri" w:cs="Calibri"/>
                <w:sz w:val="22"/>
                <w:szCs w:val="22"/>
              </w:rPr>
              <w:t>Skříň pro mikrovlnou troubu</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54031FC" w14:textId="0A331F08"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77E093D1" w14:textId="77777777" w:rsidR="00E03DB6" w:rsidRDefault="00E03DB6" w:rsidP="00C21772">
            <w:pPr>
              <w:rPr>
                <w:rFonts w:ascii="Calibri" w:hAnsi="Calibri" w:cs="Calibri"/>
                <w:sz w:val="22"/>
                <w:szCs w:val="22"/>
              </w:rPr>
            </w:pPr>
          </w:p>
        </w:tc>
      </w:tr>
      <w:tr w:rsidR="00E03DB6" w:rsidRPr="00C87CE2" w14:paraId="259BCF95" w14:textId="7D93AA4A"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32A94AE1" w14:textId="77777777" w:rsidR="003029E0" w:rsidRDefault="003029E0" w:rsidP="00C21772">
            <w:pPr>
              <w:jc w:val="center"/>
              <w:rPr>
                <w:rFonts w:ascii="Calibri" w:hAnsi="Calibri" w:cs="Calibri"/>
                <w:sz w:val="22"/>
                <w:szCs w:val="22"/>
              </w:rPr>
            </w:pPr>
          </w:p>
          <w:p w14:paraId="318B7335" w14:textId="31700CD6"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2036349</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4DCF8FB2"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18023-860-033/188OZ229-33</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719350CF" w14:textId="77777777" w:rsidR="003029E0" w:rsidRDefault="003029E0" w:rsidP="00C21772">
            <w:pPr>
              <w:rPr>
                <w:rFonts w:ascii="Calibri" w:hAnsi="Calibri" w:cs="Calibri"/>
                <w:sz w:val="22"/>
                <w:szCs w:val="22"/>
              </w:rPr>
            </w:pPr>
          </w:p>
          <w:p w14:paraId="2EC87888" w14:textId="6C14B5E7" w:rsidR="00E03DB6" w:rsidRPr="002E495E" w:rsidRDefault="00E03DB6" w:rsidP="00C21772">
            <w:pPr>
              <w:rPr>
                <w:rFonts w:ascii="Calibri" w:hAnsi="Calibri" w:cs="Calibri"/>
                <w:sz w:val="22"/>
                <w:szCs w:val="22"/>
              </w:rPr>
            </w:pPr>
            <w:r w:rsidRPr="00C87CE2">
              <w:rPr>
                <w:rFonts w:ascii="Calibri" w:hAnsi="Calibri" w:cs="Calibri"/>
                <w:sz w:val="22"/>
                <w:szCs w:val="22"/>
              </w:rPr>
              <w:t>Stůl pracovní s policí pro kávovar</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5BC4BD37" w14:textId="62520F40"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24F8D258" w14:textId="77777777" w:rsidR="00E03DB6" w:rsidRDefault="00E03DB6" w:rsidP="00C21772">
            <w:pPr>
              <w:rPr>
                <w:rFonts w:ascii="Calibri" w:hAnsi="Calibri" w:cs="Calibri"/>
                <w:sz w:val="22"/>
                <w:szCs w:val="22"/>
              </w:rPr>
            </w:pPr>
          </w:p>
        </w:tc>
      </w:tr>
      <w:tr w:rsidR="00E03DB6" w:rsidRPr="00C87CE2" w14:paraId="27952BFD" w14:textId="78AA3E60"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5BDBF50D" w14:textId="77777777" w:rsidR="003029E0" w:rsidRDefault="003029E0" w:rsidP="00C21772">
            <w:pPr>
              <w:jc w:val="center"/>
              <w:rPr>
                <w:rFonts w:ascii="Calibri" w:hAnsi="Calibri" w:cs="Calibri"/>
                <w:sz w:val="22"/>
                <w:szCs w:val="22"/>
              </w:rPr>
            </w:pPr>
          </w:p>
          <w:p w14:paraId="6577507B" w14:textId="23AA6B1D"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2036351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2D577838"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18023-860-032/188OZ229-32</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1E72C61F" w14:textId="77777777" w:rsidR="003029E0" w:rsidRDefault="003029E0" w:rsidP="00C21772">
            <w:pPr>
              <w:rPr>
                <w:rFonts w:ascii="Calibri" w:hAnsi="Calibri" w:cs="Calibri"/>
                <w:sz w:val="22"/>
                <w:szCs w:val="22"/>
              </w:rPr>
            </w:pPr>
          </w:p>
          <w:p w14:paraId="0FABC7A6" w14:textId="3B900092" w:rsidR="00E03DB6" w:rsidRPr="002E495E" w:rsidRDefault="00E03DB6" w:rsidP="00C21772">
            <w:pPr>
              <w:rPr>
                <w:rFonts w:ascii="Calibri" w:hAnsi="Calibri" w:cs="Calibri"/>
                <w:sz w:val="22"/>
                <w:szCs w:val="22"/>
              </w:rPr>
            </w:pPr>
            <w:r w:rsidRPr="00C87CE2">
              <w:rPr>
                <w:rFonts w:ascii="Calibri" w:hAnsi="Calibri" w:cs="Calibri"/>
                <w:sz w:val="22"/>
                <w:szCs w:val="22"/>
              </w:rPr>
              <w:t>Stůl pracovní nad pivní agregát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C16F3D6" w14:textId="447A5E9B"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3627E2DC" w14:textId="77777777" w:rsidR="00E03DB6" w:rsidRDefault="00E03DB6" w:rsidP="00C21772">
            <w:pPr>
              <w:rPr>
                <w:rFonts w:ascii="Calibri" w:hAnsi="Calibri" w:cs="Calibri"/>
                <w:sz w:val="22"/>
                <w:szCs w:val="22"/>
              </w:rPr>
            </w:pPr>
          </w:p>
        </w:tc>
      </w:tr>
      <w:tr w:rsidR="00E03DB6" w:rsidRPr="00C87CE2" w14:paraId="66C0352D" w14:textId="3336E0AC"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7119B693" w14:textId="77777777" w:rsidR="003029E0" w:rsidRDefault="003029E0" w:rsidP="00C21772">
            <w:pPr>
              <w:jc w:val="center"/>
              <w:rPr>
                <w:rFonts w:ascii="Calibri" w:hAnsi="Calibri" w:cs="Calibri"/>
                <w:sz w:val="22"/>
                <w:szCs w:val="22"/>
              </w:rPr>
            </w:pPr>
          </w:p>
          <w:p w14:paraId="20C55B2F" w14:textId="2054D26F"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2036362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4E47DE7C"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18023-860-037/188OZ229-37</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62027022" w14:textId="77777777" w:rsidR="003029E0" w:rsidRDefault="003029E0" w:rsidP="00C21772">
            <w:pPr>
              <w:rPr>
                <w:rFonts w:ascii="Calibri" w:hAnsi="Calibri" w:cs="Calibri"/>
                <w:sz w:val="22"/>
                <w:szCs w:val="22"/>
              </w:rPr>
            </w:pPr>
          </w:p>
          <w:p w14:paraId="362F0EAB" w14:textId="34274803" w:rsidR="00E03DB6" w:rsidRPr="002E495E" w:rsidRDefault="00E03DB6" w:rsidP="00C21772">
            <w:pPr>
              <w:rPr>
                <w:rFonts w:ascii="Calibri" w:hAnsi="Calibri" w:cs="Calibri"/>
                <w:sz w:val="22"/>
                <w:szCs w:val="22"/>
              </w:rPr>
            </w:pPr>
            <w:r w:rsidRPr="00C87CE2">
              <w:rPr>
                <w:rFonts w:ascii="Calibri" w:hAnsi="Calibri" w:cs="Calibri"/>
                <w:sz w:val="22"/>
                <w:szCs w:val="22"/>
              </w:rPr>
              <w:t>Podstavec pod lednici uzavřený</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65284DF" w14:textId="114ECD8B"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5B55FCA7" w14:textId="77777777" w:rsidR="00E03DB6" w:rsidRDefault="00E03DB6" w:rsidP="00C21772">
            <w:pPr>
              <w:rPr>
                <w:rFonts w:ascii="Calibri" w:hAnsi="Calibri" w:cs="Calibri"/>
                <w:sz w:val="22"/>
                <w:szCs w:val="22"/>
              </w:rPr>
            </w:pPr>
          </w:p>
        </w:tc>
      </w:tr>
      <w:tr w:rsidR="00E03DB6" w:rsidRPr="00C87CE2" w14:paraId="49ACC05B" w14:textId="0CCA682A"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3C7E1CBE" w14:textId="77777777" w:rsidR="003029E0" w:rsidRDefault="003029E0" w:rsidP="00C21772">
            <w:pPr>
              <w:jc w:val="center"/>
              <w:rPr>
                <w:rFonts w:ascii="Calibri" w:hAnsi="Calibri" w:cs="Calibri"/>
                <w:sz w:val="22"/>
                <w:szCs w:val="22"/>
              </w:rPr>
            </w:pPr>
          </w:p>
          <w:p w14:paraId="76C4FB33" w14:textId="027E25D5"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2036373</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7DE5DD64"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18023-860-038/188OZ229-38</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6C0D98BC" w14:textId="77777777" w:rsidR="003029E0" w:rsidRDefault="003029E0" w:rsidP="00C21772">
            <w:pPr>
              <w:rPr>
                <w:rFonts w:ascii="Calibri" w:hAnsi="Calibri" w:cs="Calibri"/>
                <w:sz w:val="22"/>
                <w:szCs w:val="22"/>
              </w:rPr>
            </w:pPr>
          </w:p>
          <w:p w14:paraId="766B4DEB" w14:textId="1294A86A" w:rsidR="00E03DB6" w:rsidRPr="002E495E" w:rsidRDefault="00E03DB6" w:rsidP="00C21772">
            <w:pPr>
              <w:rPr>
                <w:rFonts w:ascii="Calibri" w:hAnsi="Calibri" w:cs="Calibri"/>
                <w:sz w:val="22"/>
                <w:szCs w:val="22"/>
              </w:rPr>
            </w:pPr>
            <w:r w:rsidRPr="00C87CE2">
              <w:rPr>
                <w:rFonts w:ascii="Calibri" w:hAnsi="Calibri" w:cs="Calibri"/>
                <w:sz w:val="22"/>
                <w:szCs w:val="22"/>
              </w:rPr>
              <w:t>Baterie páková profesionální</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D9935AC" w14:textId="75CF3217" w:rsidR="00E03DB6" w:rsidRPr="002E495E" w:rsidRDefault="006815C5" w:rsidP="00C21772">
            <w:pPr>
              <w:rPr>
                <w:rFonts w:ascii="Calibri" w:hAnsi="Calibri" w:cs="Calibri"/>
                <w:sz w:val="22"/>
                <w:szCs w:val="22"/>
              </w:rPr>
            </w:pPr>
            <w:r>
              <w:rPr>
                <w:rFonts w:ascii="Calibri" w:hAnsi="Calibri" w:cs="Calibri"/>
                <w:sz w:val="22"/>
                <w:szCs w:val="22"/>
              </w:rPr>
              <w:t>10</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4C0AD066" w14:textId="77777777" w:rsidR="00E03DB6" w:rsidRDefault="00E03DB6" w:rsidP="00C21772">
            <w:pPr>
              <w:rPr>
                <w:rFonts w:ascii="Calibri" w:hAnsi="Calibri" w:cs="Calibri"/>
                <w:sz w:val="22"/>
                <w:szCs w:val="22"/>
              </w:rPr>
            </w:pPr>
          </w:p>
        </w:tc>
      </w:tr>
      <w:tr w:rsidR="00E03DB6" w:rsidRPr="00C87CE2" w14:paraId="51888403" w14:textId="55E9BB49" w:rsidTr="003E09C2">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1937EB06" w14:textId="77777777" w:rsidR="003029E0" w:rsidRDefault="003029E0" w:rsidP="00C21772">
            <w:pPr>
              <w:jc w:val="center"/>
              <w:rPr>
                <w:rFonts w:ascii="Calibri" w:hAnsi="Calibri" w:cs="Calibri"/>
                <w:sz w:val="22"/>
                <w:szCs w:val="22"/>
              </w:rPr>
            </w:pPr>
          </w:p>
          <w:p w14:paraId="035C37BB" w14:textId="4D217FFD" w:rsidR="00E03DB6" w:rsidRPr="00C87CE2" w:rsidRDefault="00E03DB6" w:rsidP="00C21772">
            <w:pPr>
              <w:jc w:val="center"/>
              <w:rPr>
                <w:rFonts w:ascii="Calibri" w:hAnsi="Calibri" w:cs="Calibri"/>
                <w:sz w:val="22"/>
                <w:szCs w:val="22"/>
              </w:rPr>
            </w:pPr>
            <w:r w:rsidRPr="00E03DB6">
              <w:rPr>
                <w:rFonts w:ascii="Calibri" w:hAnsi="Calibri" w:cs="Calibri"/>
                <w:sz w:val="22"/>
                <w:szCs w:val="22"/>
              </w:rPr>
              <w:t>2036406</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03D2BE27" w14:textId="77777777" w:rsidR="00E03DB6" w:rsidRPr="00C87CE2" w:rsidRDefault="00E03DB6" w:rsidP="00C21772">
            <w:pPr>
              <w:rPr>
                <w:rFonts w:ascii="Calibri" w:hAnsi="Calibri" w:cs="Calibri"/>
                <w:sz w:val="22"/>
                <w:szCs w:val="22"/>
              </w:rPr>
            </w:pPr>
            <w:r w:rsidRPr="00E03DB6">
              <w:rPr>
                <w:rFonts w:ascii="Calibri" w:hAnsi="Calibri" w:cs="Calibri"/>
                <w:sz w:val="22"/>
                <w:szCs w:val="22"/>
              </w:rPr>
              <w:t>18023-860-039/188OZ229-39</w:t>
            </w:r>
          </w:p>
        </w:tc>
        <w:tc>
          <w:tcPr>
            <w:tcW w:w="3402" w:type="dxa"/>
            <w:tcBorders>
              <w:top w:val="single" w:sz="4" w:space="0" w:color="auto"/>
              <w:left w:val="single" w:sz="4" w:space="0" w:color="auto"/>
              <w:bottom w:val="single" w:sz="4" w:space="0" w:color="000000"/>
              <w:right w:val="single" w:sz="4" w:space="0" w:color="auto"/>
            </w:tcBorders>
            <w:shd w:val="clear" w:color="000000" w:fill="FFFFFF"/>
            <w:noWrap/>
          </w:tcPr>
          <w:p w14:paraId="5A59CD64" w14:textId="77777777" w:rsidR="003029E0" w:rsidRDefault="003029E0" w:rsidP="00C21772">
            <w:pPr>
              <w:rPr>
                <w:rFonts w:ascii="Calibri" w:hAnsi="Calibri" w:cs="Calibri"/>
                <w:sz w:val="22"/>
                <w:szCs w:val="22"/>
              </w:rPr>
            </w:pPr>
          </w:p>
          <w:p w14:paraId="46D5A101" w14:textId="0238DBED" w:rsidR="00E03DB6" w:rsidRPr="00C87CE2" w:rsidRDefault="00E03DB6" w:rsidP="00C21772">
            <w:pPr>
              <w:rPr>
                <w:rFonts w:ascii="Calibri" w:hAnsi="Calibri" w:cs="Calibri"/>
                <w:sz w:val="22"/>
                <w:szCs w:val="22"/>
              </w:rPr>
            </w:pPr>
            <w:r w:rsidRPr="00E03DB6">
              <w:rPr>
                <w:rFonts w:ascii="Calibri" w:hAnsi="Calibri" w:cs="Calibri"/>
                <w:sz w:val="22"/>
                <w:szCs w:val="22"/>
              </w:rPr>
              <w:t>Nástěnná skříňka pantová</w:t>
            </w:r>
          </w:p>
        </w:tc>
        <w:tc>
          <w:tcPr>
            <w:tcW w:w="709" w:type="dxa"/>
            <w:tcBorders>
              <w:top w:val="single" w:sz="4" w:space="0" w:color="auto"/>
              <w:left w:val="single" w:sz="4" w:space="0" w:color="auto"/>
              <w:bottom w:val="single" w:sz="4" w:space="0" w:color="000000"/>
              <w:right w:val="single" w:sz="4" w:space="0" w:color="auto"/>
            </w:tcBorders>
            <w:shd w:val="clear" w:color="000000" w:fill="FFFFFF"/>
          </w:tcPr>
          <w:p w14:paraId="0C8E7E1B" w14:textId="26C829E3"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000000"/>
              <w:right w:val="single" w:sz="4" w:space="0" w:color="auto"/>
            </w:tcBorders>
            <w:shd w:val="clear" w:color="000000" w:fill="FFFFFF"/>
          </w:tcPr>
          <w:p w14:paraId="02C2BE62" w14:textId="77777777" w:rsidR="00E03DB6" w:rsidRDefault="00E03DB6" w:rsidP="00C21772">
            <w:pPr>
              <w:rPr>
                <w:rFonts w:ascii="Calibri" w:hAnsi="Calibri" w:cs="Calibri"/>
                <w:sz w:val="22"/>
                <w:szCs w:val="22"/>
              </w:rPr>
            </w:pPr>
          </w:p>
        </w:tc>
      </w:tr>
      <w:tr w:rsidR="00E03DB6" w:rsidRPr="00C87CE2" w14:paraId="6C74842D" w14:textId="040E676F" w:rsidTr="003E09C2">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5F020D64" w14:textId="77777777" w:rsidR="003029E0" w:rsidRDefault="003029E0" w:rsidP="00C21772">
            <w:pPr>
              <w:jc w:val="center"/>
              <w:rPr>
                <w:rFonts w:ascii="Calibri" w:hAnsi="Calibri" w:cs="Calibri"/>
                <w:sz w:val="22"/>
                <w:szCs w:val="22"/>
              </w:rPr>
            </w:pPr>
          </w:p>
          <w:p w14:paraId="7D3D3563" w14:textId="113FFE0E" w:rsidR="00E03DB6" w:rsidRPr="00C87CE2" w:rsidRDefault="00E03DB6" w:rsidP="00C21772">
            <w:pPr>
              <w:jc w:val="center"/>
              <w:rPr>
                <w:rFonts w:ascii="Calibri" w:hAnsi="Calibri" w:cs="Calibri"/>
                <w:sz w:val="22"/>
                <w:szCs w:val="22"/>
              </w:rPr>
            </w:pPr>
            <w:r w:rsidRPr="00E03DB6">
              <w:rPr>
                <w:rFonts w:ascii="Calibri" w:hAnsi="Calibri" w:cs="Calibri"/>
                <w:sz w:val="22"/>
                <w:szCs w:val="22"/>
              </w:rPr>
              <w:t>2036417</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3036100D" w14:textId="77777777" w:rsidR="00E03DB6" w:rsidRPr="00C87CE2" w:rsidRDefault="00E03DB6" w:rsidP="00C21772">
            <w:pPr>
              <w:rPr>
                <w:rFonts w:ascii="Calibri" w:hAnsi="Calibri" w:cs="Calibri"/>
                <w:sz w:val="22"/>
                <w:szCs w:val="22"/>
              </w:rPr>
            </w:pPr>
            <w:r w:rsidRPr="00E03DB6">
              <w:rPr>
                <w:rFonts w:ascii="Calibri" w:hAnsi="Calibri" w:cs="Calibri"/>
                <w:sz w:val="22"/>
                <w:szCs w:val="22"/>
              </w:rPr>
              <w:t>18023-860-046/188OZ229-46</w:t>
            </w:r>
          </w:p>
        </w:tc>
        <w:tc>
          <w:tcPr>
            <w:tcW w:w="3402" w:type="dxa"/>
            <w:tcBorders>
              <w:top w:val="single" w:sz="4" w:space="0" w:color="auto"/>
              <w:left w:val="single" w:sz="4" w:space="0" w:color="auto"/>
              <w:bottom w:val="single" w:sz="4" w:space="0" w:color="000000"/>
              <w:right w:val="single" w:sz="4" w:space="0" w:color="auto"/>
            </w:tcBorders>
            <w:shd w:val="clear" w:color="000000" w:fill="FFFFFF"/>
            <w:noWrap/>
          </w:tcPr>
          <w:p w14:paraId="47A0B858" w14:textId="77777777" w:rsidR="003029E0" w:rsidRDefault="003029E0" w:rsidP="00C21772">
            <w:pPr>
              <w:rPr>
                <w:rFonts w:ascii="Calibri" w:hAnsi="Calibri" w:cs="Calibri"/>
                <w:sz w:val="22"/>
                <w:szCs w:val="22"/>
              </w:rPr>
            </w:pPr>
          </w:p>
          <w:p w14:paraId="25128A95" w14:textId="42295B4F" w:rsidR="00E03DB6" w:rsidRPr="00C87CE2" w:rsidRDefault="00E03DB6" w:rsidP="00C21772">
            <w:pPr>
              <w:rPr>
                <w:rFonts w:ascii="Calibri" w:hAnsi="Calibri" w:cs="Calibri"/>
                <w:sz w:val="22"/>
                <w:szCs w:val="22"/>
              </w:rPr>
            </w:pPr>
            <w:r w:rsidRPr="00E03DB6">
              <w:rPr>
                <w:rFonts w:ascii="Calibri" w:hAnsi="Calibri" w:cs="Calibri"/>
                <w:sz w:val="22"/>
                <w:szCs w:val="22"/>
              </w:rPr>
              <w:t>Police krátká</w:t>
            </w:r>
          </w:p>
        </w:tc>
        <w:tc>
          <w:tcPr>
            <w:tcW w:w="709" w:type="dxa"/>
            <w:tcBorders>
              <w:top w:val="single" w:sz="4" w:space="0" w:color="auto"/>
              <w:left w:val="single" w:sz="4" w:space="0" w:color="auto"/>
              <w:bottom w:val="single" w:sz="4" w:space="0" w:color="000000"/>
              <w:right w:val="single" w:sz="4" w:space="0" w:color="auto"/>
            </w:tcBorders>
            <w:shd w:val="clear" w:color="000000" w:fill="FFFFFF"/>
          </w:tcPr>
          <w:p w14:paraId="535B3106" w14:textId="3E94CF1F"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000000"/>
              <w:right w:val="single" w:sz="4" w:space="0" w:color="auto"/>
            </w:tcBorders>
            <w:shd w:val="clear" w:color="000000" w:fill="FFFFFF"/>
          </w:tcPr>
          <w:p w14:paraId="37A2B8C9" w14:textId="77777777" w:rsidR="00E03DB6" w:rsidRDefault="00E03DB6" w:rsidP="00C21772">
            <w:pPr>
              <w:rPr>
                <w:rFonts w:ascii="Calibri" w:hAnsi="Calibri" w:cs="Calibri"/>
                <w:sz w:val="22"/>
                <w:szCs w:val="22"/>
              </w:rPr>
            </w:pPr>
          </w:p>
        </w:tc>
      </w:tr>
      <w:tr w:rsidR="00E03DB6" w:rsidRPr="00C87CE2" w14:paraId="1C1557C0" w14:textId="7897CEF9" w:rsidTr="003E09C2">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669EE57B" w14:textId="77777777" w:rsidR="003029E0" w:rsidRDefault="003029E0" w:rsidP="00C21772">
            <w:pPr>
              <w:jc w:val="center"/>
              <w:rPr>
                <w:rFonts w:ascii="Calibri" w:hAnsi="Calibri" w:cs="Calibri"/>
                <w:sz w:val="22"/>
                <w:szCs w:val="22"/>
              </w:rPr>
            </w:pPr>
          </w:p>
          <w:p w14:paraId="4CFF99C0" w14:textId="6CC898E8" w:rsidR="00E03DB6" w:rsidRPr="00C87CE2" w:rsidRDefault="00E03DB6" w:rsidP="00C21772">
            <w:pPr>
              <w:jc w:val="center"/>
              <w:rPr>
                <w:rFonts w:ascii="Calibri" w:hAnsi="Calibri" w:cs="Calibri"/>
                <w:sz w:val="22"/>
                <w:szCs w:val="22"/>
              </w:rPr>
            </w:pPr>
            <w:r w:rsidRPr="00E03DB6">
              <w:rPr>
                <w:rFonts w:ascii="Calibri" w:hAnsi="Calibri" w:cs="Calibri"/>
                <w:sz w:val="22"/>
                <w:szCs w:val="22"/>
              </w:rPr>
              <w:t>2036428</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04BA27B5" w14:textId="77777777" w:rsidR="00E03DB6" w:rsidRPr="00C87CE2" w:rsidRDefault="00E03DB6" w:rsidP="00C21772">
            <w:pPr>
              <w:rPr>
                <w:rFonts w:ascii="Calibri" w:hAnsi="Calibri" w:cs="Calibri"/>
                <w:sz w:val="22"/>
                <w:szCs w:val="22"/>
              </w:rPr>
            </w:pPr>
            <w:r w:rsidRPr="00E03DB6">
              <w:rPr>
                <w:rFonts w:ascii="Calibri" w:hAnsi="Calibri" w:cs="Calibri"/>
                <w:sz w:val="22"/>
                <w:szCs w:val="22"/>
              </w:rPr>
              <w:t>18023-860-042/188OZ229-42</w:t>
            </w:r>
          </w:p>
        </w:tc>
        <w:tc>
          <w:tcPr>
            <w:tcW w:w="3402" w:type="dxa"/>
            <w:tcBorders>
              <w:top w:val="single" w:sz="4" w:space="0" w:color="auto"/>
              <w:left w:val="single" w:sz="4" w:space="0" w:color="auto"/>
              <w:bottom w:val="single" w:sz="4" w:space="0" w:color="000000"/>
              <w:right w:val="single" w:sz="4" w:space="0" w:color="auto"/>
            </w:tcBorders>
            <w:shd w:val="clear" w:color="000000" w:fill="FFFFFF"/>
            <w:noWrap/>
          </w:tcPr>
          <w:p w14:paraId="572359CC" w14:textId="77777777" w:rsidR="003029E0" w:rsidRDefault="003029E0" w:rsidP="00C21772">
            <w:pPr>
              <w:rPr>
                <w:rFonts w:ascii="Calibri" w:hAnsi="Calibri" w:cs="Calibri"/>
                <w:sz w:val="22"/>
                <w:szCs w:val="22"/>
              </w:rPr>
            </w:pPr>
          </w:p>
          <w:p w14:paraId="7491ECC5" w14:textId="78D67A6B" w:rsidR="00E03DB6" w:rsidRPr="00C87CE2" w:rsidRDefault="00E03DB6" w:rsidP="00C21772">
            <w:pPr>
              <w:rPr>
                <w:rFonts w:ascii="Calibri" w:hAnsi="Calibri" w:cs="Calibri"/>
                <w:sz w:val="22"/>
                <w:szCs w:val="22"/>
              </w:rPr>
            </w:pPr>
            <w:r w:rsidRPr="00E03DB6">
              <w:rPr>
                <w:rFonts w:ascii="Calibri" w:hAnsi="Calibri" w:cs="Calibri"/>
                <w:sz w:val="22"/>
                <w:szCs w:val="22"/>
              </w:rPr>
              <w:t>Pracovní stůl s policí</w:t>
            </w:r>
          </w:p>
        </w:tc>
        <w:tc>
          <w:tcPr>
            <w:tcW w:w="709" w:type="dxa"/>
            <w:tcBorders>
              <w:top w:val="single" w:sz="4" w:space="0" w:color="auto"/>
              <w:left w:val="single" w:sz="4" w:space="0" w:color="auto"/>
              <w:bottom w:val="single" w:sz="4" w:space="0" w:color="000000"/>
              <w:right w:val="single" w:sz="4" w:space="0" w:color="auto"/>
            </w:tcBorders>
            <w:shd w:val="clear" w:color="000000" w:fill="FFFFFF"/>
          </w:tcPr>
          <w:p w14:paraId="1D352D3E" w14:textId="7BFD6972"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000000"/>
              <w:right w:val="single" w:sz="4" w:space="0" w:color="auto"/>
            </w:tcBorders>
            <w:shd w:val="clear" w:color="000000" w:fill="FFFFFF"/>
          </w:tcPr>
          <w:p w14:paraId="72EC20D0" w14:textId="77777777" w:rsidR="00E03DB6" w:rsidRDefault="00E03DB6" w:rsidP="00C21772">
            <w:pPr>
              <w:rPr>
                <w:rFonts w:ascii="Calibri" w:hAnsi="Calibri" w:cs="Calibri"/>
                <w:sz w:val="22"/>
                <w:szCs w:val="22"/>
              </w:rPr>
            </w:pPr>
          </w:p>
        </w:tc>
      </w:tr>
    </w:tbl>
    <w:p w14:paraId="3C68B516" w14:textId="77777777" w:rsidR="00E03DB6" w:rsidRPr="00836CC1" w:rsidRDefault="00E03DB6" w:rsidP="00E03DB6">
      <w:pPr>
        <w:widowControl w:val="0"/>
        <w:tabs>
          <w:tab w:val="left" w:pos="851"/>
        </w:tabs>
        <w:suppressAutoHyphens/>
        <w:spacing w:after="120"/>
        <w:ind w:left="851" w:right="113"/>
        <w:jc w:val="both"/>
        <w:rPr>
          <w:rFonts w:asciiTheme="minorHAnsi" w:hAnsiTheme="minorHAnsi" w:cstheme="minorHAnsi"/>
          <w:kern w:val="1"/>
          <w:sz w:val="22"/>
          <w:szCs w:val="22"/>
        </w:rPr>
      </w:pPr>
    </w:p>
    <w:p w14:paraId="6430FE5F" w14:textId="5217B1E1" w:rsidR="00353D00" w:rsidRDefault="00353D00" w:rsidP="00727F9C">
      <w:pPr>
        <w:widowControl w:val="0"/>
        <w:tabs>
          <w:tab w:val="left" w:pos="851"/>
        </w:tabs>
        <w:suppressAutoHyphens/>
        <w:spacing w:after="240"/>
        <w:ind w:left="851" w:right="113"/>
        <w:jc w:val="both"/>
        <w:rPr>
          <w:rFonts w:asciiTheme="minorHAnsi" w:hAnsiTheme="minorHAnsi" w:cstheme="minorHAnsi"/>
          <w:iCs/>
          <w:kern w:val="1"/>
          <w:sz w:val="22"/>
          <w:szCs w:val="22"/>
        </w:rPr>
      </w:pPr>
      <w:r>
        <w:rPr>
          <w:rFonts w:asciiTheme="minorHAnsi" w:hAnsiTheme="minorHAnsi" w:cstheme="minorHAnsi"/>
          <w:iCs/>
          <w:kern w:val="1"/>
          <w:sz w:val="22"/>
          <w:szCs w:val="22"/>
        </w:rPr>
        <w:t>Termíny plnění určí Kupující dle své potřeby, nicméně předpokládá tento harmonogram plnění:</w:t>
      </w:r>
    </w:p>
    <w:tbl>
      <w:tblPr>
        <w:tblW w:w="32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7"/>
        <w:gridCol w:w="1724"/>
      </w:tblGrid>
      <w:tr w:rsidR="00353D00" w14:paraId="37E49D69" w14:textId="77777777" w:rsidTr="00727F9C">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9448F5" w14:textId="18BB7FBC" w:rsidR="00353D00" w:rsidRDefault="00353D00">
            <w:pPr>
              <w:spacing w:line="276" w:lineRule="auto"/>
              <w:jc w:val="center"/>
              <w:rPr>
                <w:color w:val="000000"/>
                <w:sz w:val="22"/>
                <w:lang w:eastAsia="en-US"/>
              </w:rPr>
            </w:pPr>
            <w:r>
              <w:rPr>
                <w:color w:val="000000"/>
                <w:lang w:eastAsia="en-US"/>
              </w:rPr>
              <w:t>Materiál k vozu č. 1</w:t>
            </w:r>
          </w:p>
        </w:tc>
        <w:tc>
          <w:tcPr>
            <w:tcW w:w="1724" w:type="dxa"/>
            <w:tcBorders>
              <w:top w:val="single" w:sz="4" w:space="0" w:color="auto"/>
              <w:left w:val="single" w:sz="4" w:space="0" w:color="auto"/>
              <w:bottom w:val="single" w:sz="4" w:space="0" w:color="auto"/>
              <w:right w:val="single" w:sz="4" w:space="0" w:color="auto"/>
            </w:tcBorders>
            <w:noWrap/>
            <w:hideMark/>
          </w:tcPr>
          <w:p w14:paraId="447AD906" w14:textId="77777777" w:rsidR="00353D00" w:rsidRDefault="00353D00">
            <w:pPr>
              <w:spacing w:line="276" w:lineRule="auto"/>
              <w:jc w:val="center"/>
              <w:rPr>
                <w:color w:val="000000"/>
                <w:lang w:eastAsia="en-US"/>
              </w:rPr>
            </w:pPr>
            <w:r>
              <w:rPr>
                <w:lang w:eastAsia="en-US"/>
              </w:rPr>
              <w:t>07.07.2022</w:t>
            </w:r>
          </w:p>
        </w:tc>
      </w:tr>
      <w:tr w:rsidR="00353D00" w14:paraId="3BD00F0F" w14:textId="77777777" w:rsidTr="00727F9C">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77A401" w14:textId="6225299D" w:rsidR="00353D00" w:rsidRDefault="00353D00">
            <w:pPr>
              <w:spacing w:line="276" w:lineRule="auto"/>
              <w:jc w:val="center"/>
              <w:rPr>
                <w:color w:val="000000"/>
                <w:lang w:eastAsia="en-US"/>
              </w:rPr>
            </w:pPr>
            <w:r>
              <w:rPr>
                <w:color w:val="000000"/>
                <w:lang w:eastAsia="en-US"/>
              </w:rPr>
              <w:t xml:space="preserve"> Materiál k vozu č. 2</w:t>
            </w:r>
          </w:p>
        </w:tc>
        <w:tc>
          <w:tcPr>
            <w:tcW w:w="1724" w:type="dxa"/>
            <w:tcBorders>
              <w:top w:val="single" w:sz="4" w:space="0" w:color="auto"/>
              <w:left w:val="single" w:sz="4" w:space="0" w:color="auto"/>
              <w:bottom w:val="single" w:sz="4" w:space="0" w:color="auto"/>
              <w:right w:val="single" w:sz="4" w:space="0" w:color="auto"/>
            </w:tcBorders>
            <w:noWrap/>
            <w:hideMark/>
          </w:tcPr>
          <w:p w14:paraId="1C9FDC38" w14:textId="77777777" w:rsidR="00353D00" w:rsidRDefault="00353D00">
            <w:pPr>
              <w:spacing w:line="276" w:lineRule="auto"/>
              <w:jc w:val="center"/>
              <w:rPr>
                <w:color w:val="000000"/>
                <w:lang w:eastAsia="en-US"/>
              </w:rPr>
            </w:pPr>
            <w:r>
              <w:rPr>
                <w:lang w:eastAsia="en-US"/>
              </w:rPr>
              <w:t>10.10.2022</w:t>
            </w:r>
          </w:p>
        </w:tc>
      </w:tr>
      <w:tr w:rsidR="00353D00" w14:paraId="6E3CA864" w14:textId="77777777" w:rsidTr="00727F9C">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DE8D90" w14:textId="75537A4F" w:rsidR="00353D00" w:rsidRDefault="00353D00">
            <w:pPr>
              <w:spacing w:line="276" w:lineRule="auto"/>
              <w:jc w:val="center"/>
              <w:rPr>
                <w:color w:val="000000"/>
                <w:lang w:eastAsia="en-US"/>
              </w:rPr>
            </w:pPr>
            <w:r>
              <w:rPr>
                <w:color w:val="000000"/>
                <w:lang w:eastAsia="en-US"/>
              </w:rPr>
              <w:t>Materiál k vozu č.  3</w:t>
            </w:r>
          </w:p>
        </w:tc>
        <w:tc>
          <w:tcPr>
            <w:tcW w:w="1724" w:type="dxa"/>
            <w:tcBorders>
              <w:top w:val="single" w:sz="4" w:space="0" w:color="auto"/>
              <w:left w:val="single" w:sz="4" w:space="0" w:color="auto"/>
              <w:bottom w:val="single" w:sz="4" w:space="0" w:color="auto"/>
              <w:right w:val="single" w:sz="4" w:space="0" w:color="auto"/>
            </w:tcBorders>
            <w:noWrap/>
            <w:hideMark/>
          </w:tcPr>
          <w:p w14:paraId="55105293" w14:textId="77777777" w:rsidR="00353D00" w:rsidRDefault="00353D00">
            <w:pPr>
              <w:spacing w:line="276" w:lineRule="auto"/>
              <w:jc w:val="center"/>
              <w:rPr>
                <w:color w:val="000000"/>
                <w:lang w:eastAsia="en-US"/>
              </w:rPr>
            </w:pPr>
            <w:r>
              <w:rPr>
                <w:lang w:eastAsia="en-US"/>
              </w:rPr>
              <w:t>03.01.2023</w:t>
            </w:r>
          </w:p>
        </w:tc>
      </w:tr>
      <w:tr w:rsidR="00353D00" w14:paraId="74B51A4D" w14:textId="77777777" w:rsidTr="00727F9C">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15001D" w14:textId="6659F153" w:rsidR="00353D00" w:rsidRDefault="00353D00">
            <w:pPr>
              <w:spacing w:line="276" w:lineRule="auto"/>
              <w:jc w:val="center"/>
              <w:rPr>
                <w:color w:val="000000"/>
                <w:lang w:eastAsia="en-US"/>
              </w:rPr>
            </w:pPr>
            <w:r>
              <w:rPr>
                <w:color w:val="000000"/>
                <w:lang w:eastAsia="en-US"/>
              </w:rPr>
              <w:t xml:space="preserve"> Materiál k vozu č. 4</w:t>
            </w:r>
          </w:p>
        </w:tc>
        <w:tc>
          <w:tcPr>
            <w:tcW w:w="1724" w:type="dxa"/>
            <w:tcBorders>
              <w:top w:val="single" w:sz="4" w:space="0" w:color="auto"/>
              <w:left w:val="single" w:sz="4" w:space="0" w:color="auto"/>
              <w:bottom w:val="single" w:sz="4" w:space="0" w:color="auto"/>
              <w:right w:val="single" w:sz="4" w:space="0" w:color="auto"/>
            </w:tcBorders>
            <w:noWrap/>
            <w:hideMark/>
          </w:tcPr>
          <w:p w14:paraId="55067B4D" w14:textId="77777777" w:rsidR="00353D00" w:rsidRDefault="00353D00">
            <w:pPr>
              <w:spacing w:line="276" w:lineRule="auto"/>
              <w:jc w:val="center"/>
              <w:rPr>
                <w:color w:val="000000"/>
                <w:lang w:eastAsia="en-US"/>
              </w:rPr>
            </w:pPr>
            <w:r>
              <w:rPr>
                <w:lang w:eastAsia="en-US"/>
              </w:rPr>
              <w:t>07.02.2023</w:t>
            </w:r>
          </w:p>
        </w:tc>
      </w:tr>
      <w:tr w:rsidR="00353D00" w14:paraId="6884FA97" w14:textId="77777777" w:rsidTr="00727F9C">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BEFA4D" w14:textId="48DD27C3" w:rsidR="00353D00" w:rsidRDefault="00353D00">
            <w:pPr>
              <w:spacing w:line="276" w:lineRule="auto"/>
              <w:jc w:val="center"/>
              <w:rPr>
                <w:color w:val="000000"/>
                <w:lang w:eastAsia="en-US"/>
              </w:rPr>
            </w:pPr>
            <w:r>
              <w:rPr>
                <w:color w:val="000000"/>
                <w:lang w:eastAsia="en-US"/>
              </w:rPr>
              <w:t>Materiál k vozu č.  5</w:t>
            </w:r>
          </w:p>
        </w:tc>
        <w:tc>
          <w:tcPr>
            <w:tcW w:w="1724" w:type="dxa"/>
            <w:tcBorders>
              <w:top w:val="single" w:sz="4" w:space="0" w:color="auto"/>
              <w:left w:val="single" w:sz="4" w:space="0" w:color="auto"/>
              <w:bottom w:val="single" w:sz="4" w:space="0" w:color="auto"/>
              <w:right w:val="single" w:sz="4" w:space="0" w:color="auto"/>
            </w:tcBorders>
            <w:noWrap/>
            <w:hideMark/>
          </w:tcPr>
          <w:p w14:paraId="58379CBE" w14:textId="77777777" w:rsidR="00353D00" w:rsidRDefault="00353D00">
            <w:pPr>
              <w:spacing w:line="276" w:lineRule="auto"/>
              <w:jc w:val="center"/>
              <w:rPr>
                <w:color w:val="000000"/>
                <w:lang w:eastAsia="en-US"/>
              </w:rPr>
            </w:pPr>
            <w:r>
              <w:rPr>
                <w:lang w:eastAsia="en-US"/>
              </w:rPr>
              <w:t>11.04.2023</w:t>
            </w:r>
          </w:p>
        </w:tc>
      </w:tr>
    </w:tbl>
    <w:p w14:paraId="39887A66" w14:textId="775F90E5" w:rsidR="00353D00" w:rsidRPr="0054547E" w:rsidRDefault="00353D00" w:rsidP="00353D00">
      <w:pPr>
        <w:widowControl w:val="0"/>
        <w:tabs>
          <w:tab w:val="left" w:pos="851"/>
        </w:tabs>
        <w:suppressAutoHyphens/>
        <w:spacing w:after="120"/>
        <w:ind w:right="113"/>
        <w:jc w:val="both"/>
        <w:rPr>
          <w:rFonts w:asciiTheme="minorHAnsi" w:hAnsiTheme="minorHAnsi" w:cstheme="minorHAnsi"/>
          <w:kern w:val="1"/>
          <w:sz w:val="22"/>
          <w:szCs w:val="22"/>
        </w:rPr>
      </w:pPr>
    </w:p>
    <w:p w14:paraId="48C0D648" w14:textId="4FD40744" w:rsidR="00E37841" w:rsidRPr="0054547E" w:rsidRDefault="0054547E" w:rsidP="000B210D">
      <w:pPr>
        <w:pStyle w:val="Odstavecseseznamem"/>
        <w:widowControl w:val="0"/>
        <w:numPr>
          <w:ilvl w:val="1"/>
          <w:numId w:val="1"/>
        </w:numPr>
        <w:tabs>
          <w:tab w:val="clear" w:pos="1078"/>
        </w:tabs>
        <w:suppressAutoHyphens/>
        <w:spacing w:after="120"/>
        <w:ind w:left="851" w:right="113" w:hanging="851"/>
        <w:contextualSpacing w:val="0"/>
        <w:jc w:val="both"/>
        <w:rPr>
          <w:rFonts w:asciiTheme="minorHAnsi" w:hAnsiTheme="minorHAnsi" w:cstheme="minorHAnsi"/>
          <w:kern w:val="1"/>
          <w:sz w:val="22"/>
          <w:szCs w:val="22"/>
        </w:rPr>
      </w:pPr>
      <w:r w:rsidRPr="0054547E">
        <w:rPr>
          <w:rFonts w:asciiTheme="minorHAnsi" w:hAnsiTheme="minorHAnsi" w:cstheme="minorHAnsi"/>
          <w:iCs/>
          <w:kern w:val="1"/>
          <w:sz w:val="22"/>
          <w:szCs w:val="22"/>
        </w:rPr>
        <w:t>Kupující souhlasí s dílčím plněním.</w:t>
      </w:r>
    </w:p>
    <w:p w14:paraId="5328BF7A" w14:textId="27D9DC5C" w:rsidR="004C7E58" w:rsidRPr="007E0CC2" w:rsidRDefault="008D1883" w:rsidP="000B210D">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sidRPr="0054547E">
        <w:rPr>
          <w:rFonts w:asciiTheme="minorHAnsi" w:hAnsiTheme="minorHAnsi" w:cstheme="minorHAnsi"/>
          <w:iCs/>
          <w:kern w:val="1"/>
          <w:sz w:val="22"/>
          <w:szCs w:val="22"/>
        </w:rPr>
        <w:t xml:space="preserve">Termín pro </w:t>
      </w:r>
      <w:r w:rsidR="00026725" w:rsidRPr="0054547E">
        <w:rPr>
          <w:rFonts w:asciiTheme="minorHAnsi" w:hAnsiTheme="minorHAnsi" w:cstheme="minorHAnsi"/>
          <w:iCs/>
          <w:kern w:val="1"/>
          <w:sz w:val="22"/>
          <w:szCs w:val="22"/>
        </w:rPr>
        <w:t xml:space="preserve">odevzdání </w:t>
      </w:r>
      <w:r w:rsidR="00406FFB" w:rsidRPr="0054547E">
        <w:rPr>
          <w:rFonts w:asciiTheme="minorHAnsi" w:hAnsiTheme="minorHAnsi" w:cstheme="minorHAnsi"/>
          <w:iCs/>
          <w:kern w:val="1"/>
          <w:sz w:val="22"/>
          <w:szCs w:val="22"/>
        </w:rPr>
        <w:t>Věc</w:t>
      </w:r>
      <w:r w:rsidR="007577BA" w:rsidRPr="0054547E">
        <w:rPr>
          <w:rFonts w:asciiTheme="minorHAnsi" w:hAnsiTheme="minorHAnsi" w:cstheme="minorHAnsi"/>
          <w:iCs/>
          <w:kern w:val="1"/>
          <w:sz w:val="22"/>
          <w:szCs w:val="22"/>
        </w:rPr>
        <w:t>í</w:t>
      </w:r>
      <w:r w:rsidR="00026725" w:rsidRPr="0054547E">
        <w:rPr>
          <w:rFonts w:asciiTheme="minorHAnsi" w:hAnsiTheme="minorHAnsi" w:cstheme="minorHAnsi"/>
          <w:iCs/>
          <w:kern w:val="1"/>
          <w:sz w:val="22"/>
          <w:szCs w:val="22"/>
        </w:rPr>
        <w:t xml:space="preserve"> </w:t>
      </w:r>
      <w:r w:rsidR="004C7E58" w:rsidRPr="0054547E">
        <w:rPr>
          <w:rFonts w:asciiTheme="minorHAnsi" w:hAnsiTheme="minorHAnsi" w:cstheme="minorHAnsi"/>
          <w:iCs/>
          <w:kern w:val="22"/>
          <w:sz w:val="22"/>
          <w:szCs w:val="22"/>
        </w:rPr>
        <w:t xml:space="preserve">může být </w:t>
      </w:r>
      <w:r w:rsidRPr="0054547E">
        <w:rPr>
          <w:rFonts w:asciiTheme="minorHAnsi" w:hAnsiTheme="minorHAnsi" w:cstheme="minorHAnsi"/>
          <w:iCs/>
          <w:kern w:val="22"/>
          <w:sz w:val="22"/>
          <w:szCs w:val="22"/>
        </w:rPr>
        <w:t>posunut</w:t>
      </w:r>
      <w:r w:rsidR="004C7E58" w:rsidRPr="0054547E">
        <w:rPr>
          <w:rFonts w:asciiTheme="minorHAnsi" w:hAnsiTheme="minorHAnsi" w:cstheme="minorHAnsi"/>
          <w:iCs/>
          <w:kern w:val="22"/>
          <w:sz w:val="22"/>
          <w:szCs w:val="22"/>
        </w:rPr>
        <w:t xml:space="preserve"> </w:t>
      </w:r>
      <w:r w:rsidR="003F29C3" w:rsidRPr="0054547E">
        <w:rPr>
          <w:rFonts w:asciiTheme="minorHAnsi" w:hAnsiTheme="minorHAnsi" w:cstheme="minorHAnsi"/>
          <w:iCs/>
          <w:kern w:val="22"/>
          <w:sz w:val="22"/>
          <w:szCs w:val="22"/>
        </w:rPr>
        <w:t xml:space="preserve">pouze po dohodě </w:t>
      </w:r>
      <w:r w:rsidR="00BA05EC" w:rsidRPr="0054547E">
        <w:rPr>
          <w:rFonts w:asciiTheme="minorHAnsi" w:hAnsiTheme="minorHAnsi" w:cstheme="minorHAnsi"/>
          <w:iCs/>
          <w:kern w:val="22"/>
          <w:sz w:val="22"/>
          <w:szCs w:val="22"/>
        </w:rPr>
        <w:t>S</w:t>
      </w:r>
      <w:r w:rsidR="003F29C3" w:rsidRPr="0054547E">
        <w:rPr>
          <w:rFonts w:asciiTheme="minorHAnsi" w:hAnsiTheme="minorHAnsi" w:cstheme="minorHAnsi"/>
          <w:iCs/>
          <w:kern w:val="22"/>
          <w:sz w:val="22"/>
          <w:szCs w:val="22"/>
        </w:rPr>
        <w:t>mluvních stran.</w:t>
      </w:r>
    </w:p>
    <w:p w14:paraId="6BE78658" w14:textId="77777777" w:rsidR="007E0CC2" w:rsidRPr="0054547E" w:rsidRDefault="007E0CC2" w:rsidP="007E0CC2">
      <w:pPr>
        <w:widowControl w:val="0"/>
        <w:tabs>
          <w:tab w:val="left" w:pos="851"/>
        </w:tabs>
        <w:suppressAutoHyphens/>
        <w:spacing w:after="120"/>
        <w:ind w:left="851" w:right="113"/>
        <w:jc w:val="both"/>
        <w:rPr>
          <w:rFonts w:asciiTheme="minorHAnsi" w:hAnsiTheme="minorHAnsi" w:cstheme="minorHAnsi"/>
          <w:kern w:val="1"/>
          <w:sz w:val="22"/>
          <w:szCs w:val="22"/>
        </w:rPr>
      </w:pPr>
    </w:p>
    <w:p w14:paraId="7715D48D" w14:textId="77777777" w:rsidR="004C7E58" w:rsidRPr="0054547E" w:rsidRDefault="004C7E58"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54547E">
        <w:rPr>
          <w:rFonts w:asciiTheme="minorHAnsi" w:hAnsiTheme="minorHAnsi" w:cstheme="minorHAnsi"/>
          <w:b/>
          <w:bCs/>
          <w:kern w:val="1"/>
          <w:sz w:val="22"/>
          <w:szCs w:val="22"/>
        </w:rPr>
        <w:t>Místo plnění</w:t>
      </w:r>
    </w:p>
    <w:p w14:paraId="5BAD7BD4" w14:textId="35EB39DE" w:rsidR="004C63B9" w:rsidRPr="0054547E" w:rsidRDefault="00482FB5" w:rsidP="0054547E">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color w:val="000000"/>
          <w:kern w:val="1"/>
          <w:sz w:val="22"/>
          <w:szCs w:val="22"/>
        </w:rPr>
      </w:pPr>
      <w:r w:rsidRPr="0054547E">
        <w:rPr>
          <w:rFonts w:asciiTheme="minorHAnsi" w:hAnsiTheme="minorHAnsi" w:cstheme="minorHAnsi"/>
          <w:iCs/>
          <w:kern w:val="1"/>
          <w:sz w:val="22"/>
          <w:szCs w:val="22"/>
        </w:rPr>
        <w:t xml:space="preserve">Prodávající je povinen odevzdat </w:t>
      </w:r>
      <w:r w:rsidR="0054547E" w:rsidRPr="0054547E">
        <w:rPr>
          <w:rFonts w:asciiTheme="minorHAnsi" w:hAnsiTheme="minorHAnsi" w:cstheme="minorHAnsi"/>
          <w:iCs/>
          <w:kern w:val="1"/>
          <w:sz w:val="22"/>
          <w:szCs w:val="22"/>
        </w:rPr>
        <w:t>p</w:t>
      </w:r>
      <w:r w:rsidR="00EA00BD" w:rsidRPr="0054547E">
        <w:rPr>
          <w:rFonts w:asciiTheme="minorHAnsi" w:hAnsiTheme="minorHAnsi" w:cstheme="minorHAnsi"/>
          <w:iCs/>
          <w:kern w:val="1"/>
          <w:sz w:val="22"/>
          <w:szCs w:val="22"/>
        </w:rPr>
        <w:t>ředmět plnění</w:t>
      </w:r>
      <w:r w:rsidR="004C63B9" w:rsidRPr="0054547E">
        <w:rPr>
          <w:rFonts w:asciiTheme="minorHAnsi" w:hAnsiTheme="minorHAnsi" w:cstheme="minorHAnsi"/>
          <w:iCs/>
          <w:kern w:val="1"/>
          <w:sz w:val="22"/>
          <w:szCs w:val="22"/>
        </w:rPr>
        <w:t xml:space="preserve"> </w:t>
      </w:r>
      <w:r w:rsidR="00EA00BD" w:rsidRPr="0054547E">
        <w:rPr>
          <w:rFonts w:asciiTheme="minorHAnsi" w:hAnsiTheme="minorHAnsi" w:cstheme="minorHAnsi"/>
          <w:iCs/>
          <w:kern w:val="1"/>
          <w:sz w:val="22"/>
          <w:szCs w:val="22"/>
        </w:rPr>
        <w:t xml:space="preserve">specifikovaný v </w:t>
      </w:r>
      <w:r w:rsidR="009840D4" w:rsidRPr="0054547E">
        <w:rPr>
          <w:rFonts w:asciiTheme="minorHAnsi" w:hAnsiTheme="minorHAnsi" w:cstheme="minorHAnsi"/>
          <w:iCs/>
          <w:kern w:val="1"/>
          <w:sz w:val="22"/>
          <w:szCs w:val="22"/>
        </w:rPr>
        <w:t xml:space="preserve">čl. 1 odst. 1.2 Smlouvy </w:t>
      </w:r>
      <w:r w:rsidRPr="0054547E">
        <w:rPr>
          <w:rFonts w:asciiTheme="minorHAnsi" w:hAnsiTheme="minorHAnsi" w:cstheme="minorHAnsi"/>
          <w:iCs/>
          <w:kern w:val="1"/>
          <w:sz w:val="22"/>
          <w:szCs w:val="22"/>
        </w:rPr>
        <w:t xml:space="preserve">a veškeré doklady, </w:t>
      </w:r>
      <w:r w:rsidRPr="0054547E">
        <w:rPr>
          <w:rFonts w:asciiTheme="minorHAnsi" w:hAnsiTheme="minorHAnsi" w:cstheme="minorHAnsi"/>
          <w:iCs/>
          <w:kern w:val="1"/>
          <w:sz w:val="22"/>
          <w:szCs w:val="22"/>
        </w:rPr>
        <w:lastRenderedPageBreak/>
        <w:t xml:space="preserve">které se k </w:t>
      </w:r>
      <w:r w:rsidR="00406FFB" w:rsidRPr="0054547E">
        <w:rPr>
          <w:rFonts w:asciiTheme="minorHAnsi" w:hAnsiTheme="minorHAnsi" w:cstheme="minorHAnsi"/>
          <w:iCs/>
          <w:kern w:val="1"/>
          <w:sz w:val="22"/>
          <w:szCs w:val="22"/>
        </w:rPr>
        <w:t>Věc</w:t>
      </w:r>
      <w:r w:rsidR="007577BA" w:rsidRPr="0054547E">
        <w:rPr>
          <w:rFonts w:asciiTheme="minorHAnsi" w:hAnsiTheme="minorHAnsi" w:cstheme="minorHAnsi"/>
          <w:iCs/>
          <w:kern w:val="1"/>
          <w:sz w:val="22"/>
          <w:szCs w:val="22"/>
        </w:rPr>
        <w:t>em</w:t>
      </w:r>
      <w:r w:rsidRPr="0054547E">
        <w:rPr>
          <w:rFonts w:asciiTheme="minorHAnsi" w:hAnsiTheme="minorHAnsi" w:cstheme="minorHAnsi"/>
          <w:iCs/>
          <w:kern w:val="1"/>
          <w:sz w:val="22"/>
          <w:szCs w:val="22"/>
        </w:rPr>
        <w:t xml:space="preserve"> vztahují, </w:t>
      </w:r>
      <w:r w:rsidR="008656B6" w:rsidRPr="0054547E">
        <w:rPr>
          <w:rFonts w:asciiTheme="minorHAnsi" w:hAnsiTheme="minorHAnsi" w:cstheme="minorHAnsi"/>
          <w:iCs/>
          <w:kern w:val="1"/>
          <w:sz w:val="22"/>
          <w:szCs w:val="22"/>
        </w:rPr>
        <w:t xml:space="preserve">do </w:t>
      </w:r>
      <w:r w:rsidR="004C63B9" w:rsidRPr="0054547E">
        <w:rPr>
          <w:rFonts w:asciiTheme="minorHAnsi" w:hAnsiTheme="minorHAnsi" w:cstheme="minorHAnsi"/>
          <w:iCs/>
          <w:kern w:val="1"/>
          <w:sz w:val="22"/>
          <w:szCs w:val="22"/>
        </w:rPr>
        <w:t xml:space="preserve">místa plnění </w:t>
      </w:r>
      <w:r w:rsidR="008656B6" w:rsidRPr="0054547E">
        <w:rPr>
          <w:rFonts w:asciiTheme="minorHAnsi" w:hAnsiTheme="minorHAnsi" w:cstheme="minorHAnsi"/>
          <w:iCs/>
          <w:kern w:val="1"/>
          <w:sz w:val="22"/>
          <w:szCs w:val="22"/>
        </w:rPr>
        <w:t xml:space="preserve">DPOV, a.s., </w:t>
      </w:r>
      <w:r w:rsidR="003A67EF" w:rsidRPr="0054547E">
        <w:rPr>
          <w:rFonts w:asciiTheme="minorHAnsi" w:hAnsiTheme="minorHAnsi" w:cstheme="minorHAnsi"/>
          <w:kern w:val="1"/>
          <w:sz w:val="22"/>
          <w:szCs w:val="22"/>
        </w:rPr>
        <w:t xml:space="preserve">Provozní středisko oprav PSO </w:t>
      </w:r>
      <w:r w:rsidR="0054547E" w:rsidRPr="0054547E">
        <w:rPr>
          <w:rFonts w:asciiTheme="minorHAnsi" w:hAnsiTheme="minorHAnsi" w:cstheme="minorHAnsi"/>
          <w:kern w:val="1"/>
          <w:sz w:val="22"/>
          <w:szCs w:val="22"/>
        </w:rPr>
        <w:t>Nymburk</w:t>
      </w:r>
      <w:r w:rsidR="003A67EF" w:rsidRPr="0054547E">
        <w:rPr>
          <w:rFonts w:asciiTheme="minorHAnsi" w:hAnsiTheme="minorHAnsi" w:cstheme="minorHAnsi"/>
          <w:kern w:val="1"/>
          <w:sz w:val="22"/>
          <w:szCs w:val="22"/>
        </w:rPr>
        <w:t xml:space="preserve">, adresa </w:t>
      </w:r>
      <w:r w:rsidR="0054547E" w:rsidRPr="0054547E">
        <w:rPr>
          <w:rFonts w:asciiTheme="minorHAnsi" w:hAnsiTheme="minorHAnsi" w:cstheme="minorHAnsi"/>
          <w:kern w:val="1"/>
          <w:sz w:val="22"/>
          <w:szCs w:val="22"/>
        </w:rPr>
        <w:t xml:space="preserve">Poděbradská 358, 288 02 Nymburk </w:t>
      </w:r>
      <w:r w:rsidR="009840D4" w:rsidRPr="0054547E">
        <w:rPr>
          <w:rFonts w:asciiTheme="minorHAnsi" w:hAnsiTheme="minorHAnsi" w:cstheme="minorHAnsi"/>
          <w:kern w:val="1"/>
          <w:sz w:val="22"/>
          <w:szCs w:val="22"/>
        </w:rPr>
        <w:t>(dále jen „</w:t>
      </w:r>
      <w:r w:rsidR="009840D4" w:rsidRPr="0054547E">
        <w:rPr>
          <w:rFonts w:asciiTheme="minorHAnsi" w:hAnsiTheme="minorHAnsi" w:cstheme="minorHAnsi"/>
          <w:b/>
          <w:bCs/>
          <w:kern w:val="1"/>
          <w:sz w:val="22"/>
          <w:szCs w:val="22"/>
        </w:rPr>
        <w:t>Místo plnění</w:t>
      </w:r>
      <w:r w:rsidR="009840D4" w:rsidRPr="0054547E">
        <w:rPr>
          <w:rFonts w:asciiTheme="minorHAnsi" w:hAnsiTheme="minorHAnsi" w:cstheme="minorHAnsi"/>
          <w:kern w:val="1"/>
          <w:sz w:val="22"/>
          <w:szCs w:val="22"/>
        </w:rPr>
        <w:t>“)</w:t>
      </w:r>
      <w:r w:rsidR="0060367A" w:rsidRPr="0054547E">
        <w:rPr>
          <w:rFonts w:asciiTheme="minorHAnsi" w:hAnsiTheme="minorHAnsi" w:cstheme="minorHAnsi"/>
          <w:kern w:val="1"/>
          <w:sz w:val="22"/>
          <w:szCs w:val="22"/>
        </w:rPr>
        <w:t>.</w:t>
      </w:r>
    </w:p>
    <w:p w14:paraId="1B882CFF" w14:textId="5869F1E0" w:rsidR="004C7E58" w:rsidRPr="0054547E" w:rsidRDefault="00482FB5"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color w:val="000000"/>
          <w:kern w:val="1"/>
          <w:sz w:val="22"/>
          <w:szCs w:val="22"/>
        </w:rPr>
      </w:pPr>
      <w:r w:rsidRPr="0054547E">
        <w:rPr>
          <w:rFonts w:asciiTheme="minorHAnsi" w:hAnsiTheme="minorHAnsi" w:cstheme="minorHAnsi"/>
          <w:kern w:val="1"/>
          <w:sz w:val="22"/>
          <w:szCs w:val="22"/>
        </w:rPr>
        <w:t xml:space="preserve">Náklady spojené s odevzdáním </w:t>
      </w:r>
      <w:r w:rsidR="00406FFB" w:rsidRPr="0054547E">
        <w:rPr>
          <w:rFonts w:asciiTheme="minorHAnsi" w:hAnsiTheme="minorHAnsi" w:cstheme="minorHAnsi"/>
          <w:kern w:val="1"/>
          <w:sz w:val="22"/>
          <w:szCs w:val="22"/>
        </w:rPr>
        <w:t>V</w:t>
      </w:r>
      <w:r w:rsidRPr="0054547E">
        <w:rPr>
          <w:rFonts w:asciiTheme="minorHAnsi" w:hAnsiTheme="minorHAnsi" w:cstheme="minorHAnsi"/>
          <w:kern w:val="1"/>
          <w:sz w:val="22"/>
          <w:szCs w:val="22"/>
        </w:rPr>
        <w:t>ěc</w:t>
      </w:r>
      <w:r w:rsidR="007577BA" w:rsidRPr="0054547E">
        <w:rPr>
          <w:rFonts w:asciiTheme="minorHAnsi" w:hAnsiTheme="minorHAnsi" w:cstheme="minorHAnsi"/>
          <w:kern w:val="1"/>
          <w:sz w:val="22"/>
          <w:szCs w:val="22"/>
        </w:rPr>
        <w:t>í</w:t>
      </w:r>
      <w:r w:rsidRPr="0054547E">
        <w:rPr>
          <w:rFonts w:asciiTheme="minorHAnsi" w:hAnsiTheme="minorHAnsi" w:cstheme="minorHAnsi"/>
          <w:kern w:val="1"/>
          <w:sz w:val="22"/>
          <w:szCs w:val="22"/>
        </w:rPr>
        <w:t xml:space="preserve"> v</w:t>
      </w:r>
      <w:r w:rsidR="009840D4" w:rsidRPr="0054547E">
        <w:rPr>
          <w:rFonts w:asciiTheme="minorHAnsi" w:hAnsiTheme="minorHAnsi" w:cstheme="minorHAnsi"/>
          <w:kern w:val="1"/>
          <w:sz w:val="22"/>
          <w:szCs w:val="22"/>
        </w:rPr>
        <w:t> Mís</w:t>
      </w:r>
      <w:r w:rsidR="002F7B10" w:rsidRPr="0054547E">
        <w:rPr>
          <w:rFonts w:asciiTheme="minorHAnsi" w:hAnsiTheme="minorHAnsi" w:cstheme="minorHAnsi"/>
          <w:kern w:val="1"/>
          <w:sz w:val="22"/>
          <w:szCs w:val="22"/>
        </w:rPr>
        <w:t>tě</w:t>
      </w:r>
      <w:r w:rsidR="009840D4" w:rsidRPr="0054547E">
        <w:rPr>
          <w:rFonts w:asciiTheme="minorHAnsi" w:hAnsiTheme="minorHAnsi" w:cstheme="minorHAnsi"/>
          <w:kern w:val="1"/>
          <w:sz w:val="22"/>
          <w:szCs w:val="22"/>
        </w:rPr>
        <w:t xml:space="preserve"> plnění</w:t>
      </w:r>
      <w:r w:rsidRPr="0054547E">
        <w:rPr>
          <w:rFonts w:asciiTheme="minorHAnsi" w:hAnsiTheme="minorHAnsi" w:cstheme="minorHAnsi"/>
          <w:kern w:val="1"/>
          <w:sz w:val="22"/>
          <w:szCs w:val="22"/>
        </w:rPr>
        <w:t xml:space="preserve"> nese Prodávající.</w:t>
      </w:r>
    </w:p>
    <w:p w14:paraId="3E2999F7" w14:textId="781B9BCD" w:rsidR="008F7F2E" w:rsidRDefault="008F7F2E" w:rsidP="00335366">
      <w:pPr>
        <w:widowControl w:val="0"/>
        <w:tabs>
          <w:tab w:val="left" w:pos="851"/>
        </w:tabs>
        <w:suppressAutoHyphens/>
        <w:spacing w:after="120"/>
        <w:ind w:left="851" w:right="113"/>
        <w:jc w:val="both"/>
        <w:rPr>
          <w:rFonts w:asciiTheme="minorHAnsi" w:hAnsiTheme="minorHAnsi" w:cstheme="minorHAnsi"/>
          <w:color w:val="000000"/>
          <w:kern w:val="1"/>
          <w:sz w:val="22"/>
          <w:szCs w:val="22"/>
        </w:rPr>
      </w:pPr>
    </w:p>
    <w:p w14:paraId="5232EB35" w14:textId="6772EB85" w:rsidR="004C7E58" w:rsidRPr="00B971B7" w:rsidRDefault="00151775"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Dodací podmínky</w:t>
      </w:r>
    </w:p>
    <w:p w14:paraId="031A5BF8" w14:textId="79C82A8B" w:rsidR="009C07B6" w:rsidRPr="00B971B7" w:rsidRDefault="009C07B6"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předat Kupujícímu při dodání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dodací list ve dvou vyhotoveních a Kupující je povinen je řádně potvrdit. Na dodacím listu musí být vždy uveden</w:t>
      </w:r>
      <w:r w:rsidR="008B41AD" w:rsidRPr="00B971B7">
        <w:rPr>
          <w:rFonts w:asciiTheme="minorHAnsi" w:hAnsiTheme="minorHAnsi" w:cstheme="minorHAnsi"/>
          <w:sz w:val="22"/>
          <w:szCs w:val="22"/>
        </w:rPr>
        <w:t>a</w:t>
      </w:r>
      <w:r w:rsidRPr="00B971B7">
        <w:rPr>
          <w:rFonts w:asciiTheme="minorHAnsi" w:hAnsiTheme="minorHAnsi" w:cstheme="minorHAnsi"/>
          <w:sz w:val="22"/>
          <w:szCs w:val="22"/>
        </w:rPr>
        <w:t xml:space="preserve"> </w:t>
      </w:r>
      <w:r w:rsidR="008B41AD" w:rsidRPr="00B971B7">
        <w:rPr>
          <w:rFonts w:asciiTheme="minorHAnsi" w:hAnsiTheme="minorHAnsi" w:cstheme="minorHAnsi"/>
          <w:sz w:val="22"/>
          <w:szCs w:val="22"/>
        </w:rPr>
        <w:t xml:space="preserve">identifikační údaje kupujícího a prodávajícího, </w:t>
      </w:r>
      <w:r w:rsidRPr="00B971B7">
        <w:rPr>
          <w:rFonts w:asciiTheme="minorHAnsi" w:hAnsiTheme="minorHAnsi" w:cstheme="minorHAnsi"/>
          <w:sz w:val="22"/>
          <w:szCs w:val="22"/>
        </w:rPr>
        <w:t xml:space="preserve">číslo </w:t>
      </w:r>
      <w:r w:rsidR="00F52904" w:rsidRPr="00B971B7">
        <w:rPr>
          <w:rFonts w:asciiTheme="minorHAnsi" w:hAnsiTheme="minorHAnsi" w:cstheme="minorHAnsi"/>
          <w:sz w:val="22"/>
          <w:szCs w:val="22"/>
        </w:rPr>
        <w:t>této</w:t>
      </w:r>
      <w:r w:rsidRPr="00B971B7">
        <w:rPr>
          <w:rFonts w:asciiTheme="minorHAnsi" w:hAnsiTheme="minorHAnsi" w:cstheme="minorHAnsi"/>
          <w:sz w:val="22"/>
          <w:szCs w:val="22"/>
        </w:rPr>
        <w:t xml:space="preserve">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y</w:t>
      </w:r>
      <w:r w:rsidR="005E3B86" w:rsidRPr="00B971B7">
        <w:rPr>
          <w:rFonts w:asciiTheme="minorHAnsi" w:hAnsiTheme="minorHAnsi" w:cstheme="minorHAnsi"/>
          <w:sz w:val="22"/>
          <w:szCs w:val="22"/>
        </w:rPr>
        <w:t xml:space="preserve"> a její název</w:t>
      </w:r>
      <w:r w:rsidR="009840D4" w:rsidRPr="00B971B7">
        <w:rPr>
          <w:rFonts w:asciiTheme="minorHAnsi" w:hAnsiTheme="minorHAnsi" w:cstheme="minorHAnsi"/>
          <w:sz w:val="22"/>
          <w:szCs w:val="22"/>
        </w:rPr>
        <w:t xml:space="preserve">, </w:t>
      </w:r>
      <w:r w:rsidR="00C90C84" w:rsidRPr="00B971B7">
        <w:rPr>
          <w:rFonts w:asciiTheme="minorHAnsi" w:hAnsiTheme="minorHAnsi" w:cstheme="minorHAnsi"/>
          <w:sz w:val="22"/>
          <w:szCs w:val="22"/>
        </w:rPr>
        <w:t xml:space="preserve">jednoznačná </w:t>
      </w:r>
      <w:r w:rsidR="009840D4" w:rsidRPr="00B971B7">
        <w:rPr>
          <w:rFonts w:asciiTheme="minorHAnsi" w:hAnsiTheme="minorHAnsi" w:cstheme="minorHAnsi"/>
          <w:sz w:val="22"/>
          <w:szCs w:val="22"/>
        </w:rPr>
        <w:t>identifikace dodaného Předmětu plnění</w:t>
      </w:r>
      <w:r w:rsidR="00C90C84" w:rsidRPr="00B971B7">
        <w:rPr>
          <w:rFonts w:asciiTheme="minorHAnsi" w:hAnsiTheme="minorHAnsi" w:cstheme="minorHAnsi"/>
          <w:sz w:val="22"/>
          <w:szCs w:val="22"/>
        </w:rPr>
        <w:t xml:space="preserve"> (uvedení označení modelu, případně výrobního čísla, je-li </w:t>
      </w:r>
      <w:r w:rsidR="000955BE" w:rsidRPr="00B971B7">
        <w:rPr>
          <w:rFonts w:asciiTheme="minorHAnsi" w:hAnsiTheme="minorHAnsi" w:cstheme="minorHAnsi"/>
          <w:sz w:val="22"/>
          <w:szCs w:val="22"/>
        </w:rPr>
        <w:t xml:space="preserve">Věci </w:t>
      </w:r>
      <w:r w:rsidR="00C90C84" w:rsidRPr="00B971B7">
        <w:rPr>
          <w:rFonts w:asciiTheme="minorHAnsi" w:hAnsiTheme="minorHAnsi" w:cstheme="minorHAnsi"/>
          <w:sz w:val="22"/>
          <w:szCs w:val="22"/>
        </w:rPr>
        <w:t>přiděleno)</w:t>
      </w:r>
      <w:r w:rsidR="000955BE" w:rsidRPr="00B971B7">
        <w:rPr>
          <w:rFonts w:asciiTheme="minorHAnsi" w:hAnsiTheme="minorHAnsi" w:cstheme="minorHAnsi"/>
          <w:sz w:val="22"/>
          <w:szCs w:val="22"/>
        </w:rPr>
        <w:t>,</w:t>
      </w:r>
      <w:r w:rsidRPr="00B971B7">
        <w:rPr>
          <w:rFonts w:asciiTheme="minorHAnsi" w:hAnsiTheme="minorHAnsi" w:cstheme="minorHAnsi"/>
          <w:sz w:val="22"/>
          <w:szCs w:val="22"/>
        </w:rPr>
        <w:t xml:space="preserve"> množství řádně dodan</w:t>
      </w:r>
      <w:r w:rsidR="007577BA" w:rsidRPr="00B971B7">
        <w:rPr>
          <w:rFonts w:asciiTheme="minorHAnsi" w:hAnsiTheme="minorHAnsi" w:cstheme="minorHAnsi"/>
          <w:sz w:val="22"/>
          <w:szCs w:val="22"/>
        </w:rPr>
        <w:t>ých</w:t>
      </w:r>
      <w:r w:rsidRPr="00B971B7">
        <w:rPr>
          <w:rFonts w:asciiTheme="minorHAnsi" w:hAnsiTheme="minorHAnsi" w:cstheme="minorHAnsi"/>
          <w:sz w:val="22"/>
          <w:szCs w:val="22"/>
        </w:rPr>
        <w:t xml:space="preserve"> a Kupujícím převzat</w:t>
      </w:r>
      <w:r w:rsidR="007577BA" w:rsidRPr="00B971B7">
        <w:rPr>
          <w:rFonts w:asciiTheme="minorHAnsi" w:hAnsiTheme="minorHAnsi" w:cstheme="minorHAnsi"/>
          <w:sz w:val="22"/>
          <w:szCs w:val="22"/>
        </w:rPr>
        <w:t>ých</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datum dodání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00C90C84" w:rsidRPr="00B971B7">
        <w:rPr>
          <w:rFonts w:asciiTheme="minorHAnsi" w:hAnsiTheme="minorHAnsi" w:cstheme="minorHAnsi"/>
          <w:sz w:val="22"/>
          <w:szCs w:val="22"/>
        </w:rPr>
        <w:t xml:space="preserve"> a </w:t>
      </w:r>
      <w:r w:rsidR="0081647F" w:rsidRPr="00B971B7">
        <w:rPr>
          <w:rFonts w:asciiTheme="minorHAnsi" w:hAnsiTheme="minorHAnsi" w:cstheme="minorHAnsi"/>
          <w:sz w:val="22"/>
          <w:szCs w:val="22"/>
        </w:rPr>
        <w:t>soupis předaných dokladů</w:t>
      </w:r>
      <w:r w:rsidRPr="00B971B7">
        <w:rPr>
          <w:rFonts w:asciiTheme="minorHAnsi" w:hAnsiTheme="minorHAnsi" w:cstheme="minorHAnsi"/>
          <w:sz w:val="22"/>
          <w:szCs w:val="22"/>
        </w:rPr>
        <w:t>. Nesouhlasí-li Kupující s údaji uvedenými na dodacím listu, je Kupující oprávněn jednostranně údaje změnit.</w:t>
      </w:r>
      <w:r w:rsidR="008B41AD" w:rsidRPr="00B971B7">
        <w:rPr>
          <w:rFonts w:asciiTheme="minorHAnsi" w:hAnsiTheme="minorHAnsi" w:cstheme="minorHAnsi"/>
          <w:sz w:val="22"/>
          <w:szCs w:val="22"/>
        </w:rPr>
        <w:t xml:space="preserve"> V případě, že dodací list neobsahuje všechny uvedené náležitosti, je Kupující oprávněn jej vrátit Prodávajícímu k opravě.</w:t>
      </w:r>
      <w:r w:rsidRPr="00B971B7">
        <w:rPr>
          <w:rFonts w:asciiTheme="minorHAnsi" w:hAnsiTheme="minorHAnsi" w:cstheme="minorHAnsi"/>
          <w:sz w:val="22"/>
          <w:szCs w:val="22"/>
        </w:rPr>
        <w:t xml:space="preserve"> Jedno vyhotovení potvrzeného dodacího listu si ponechá Kupující a jedno vyhotovení si ponechá Prodávající.</w:t>
      </w:r>
    </w:p>
    <w:p w14:paraId="2CBBA339" w14:textId="2A7ED254" w:rsidR="00D852F5" w:rsidRPr="00836CC1" w:rsidRDefault="004C7E58" w:rsidP="00836CC1">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Pověřeným zástupc</w:t>
      </w:r>
      <w:r w:rsidR="00555F55">
        <w:rPr>
          <w:rFonts w:asciiTheme="minorHAnsi" w:hAnsiTheme="minorHAnsi" w:cstheme="minorHAnsi"/>
          <w:iCs/>
          <w:kern w:val="1"/>
          <w:sz w:val="22"/>
          <w:szCs w:val="22"/>
        </w:rPr>
        <w:t>em</w:t>
      </w:r>
      <w:r w:rsidRPr="00B971B7">
        <w:rPr>
          <w:rFonts w:asciiTheme="minorHAnsi" w:hAnsiTheme="minorHAnsi" w:cstheme="minorHAnsi"/>
          <w:iCs/>
          <w:kern w:val="1"/>
          <w:sz w:val="22"/>
          <w:szCs w:val="22"/>
        </w:rPr>
        <w:t xml:space="preserve"> </w:t>
      </w:r>
      <w:r w:rsidR="00797156" w:rsidRPr="00B971B7">
        <w:rPr>
          <w:rFonts w:asciiTheme="minorHAnsi" w:hAnsiTheme="minorHAnsi" w:cstheme="minorHAnsi"/>
          <w:iCs/>
          <w:kern w:val="1"/>
          <w:sz w:val="22"/>
          <w:szCs w:val="22"/>
        </w:rPr>
        <w:t>Kupující</w:t>
      </w:r>
      <w:r w:rsidR="00687E31" w:rsidRPr="00B971B7">
        <w:rPr>
          <w:rFonts w:asciiTheme="minorHAnsi" w:hAnsiTheme="minorHAnsi" w:cstheme="minorHAnsi"/>
          <w:iCs/>
          <w:kern w:val="1"/>
          <w:sz w:val="22"/>
          <w:szCs w:val="22"/>
        </w:rPr>
        <w:t>ho</w:t>
      </w:r>
      <w:r w:rsidR="00151775" w:rsidRPr="00B971B7">
        <w:rPr>
          <w:rFonts w:asciiTheme="minorHAnsi" w:hAnsiTheme="minorHAnsi" w:cstheme="minorHAnsi"/>
          <w:iCs/>
          <w:kern w:val="1"/>
          <w:sz w:val="22"/>
          <w:szCs w:val="22"/>
        </w:rPr>
        <w:t>, kte</w:t>
      </w:r>
      <w:r w:rsidR="00555F55">
        <w:rPr>
          <w:rFonts w:asciiTheme="minorHAnsi" w:hAnsiTheme="minorHAnsi" w:cstheme="minorHAnsi"/>
          <w:iCs/>
          <w:kern w:val="1"/>
          <w:sz w:val="22"/>
          <w:szCs w:val="22"/>
        </w:rPr>
        <w:t>rý</w:t>
      </w:r>
      <w:r w:rsidR="00151775" w:rsidRPr="00B971B7">
        <w:rPr>
          <w:rFonts w:asciiTheme="minorHAnsi" w:hAnsiTheme="minorHAnsi" w:cstheme="minorHAnsi"/>
          <w:iCs/>
          <w:kern w:val="1"/>
          <w:sz w:val="22"/>
          <w:szCs w:val="22"/>
        </w:rPr>
        <w:t xml:space="preserve"> j</w:t>
      </w:r>
      <w:r w:rsidR="00555F55">
        <w:rPr>
          <w:rFonts w:asciiTheme="minorHAnsi" w:hAnsiTheme="minorHAnsi" w:cstheme="minorHAnsi"/>
          <w:iCs/>
          <w:kern w:val="1"/>
          <w:sz w:val="22"/>
          <w:szCs w:val="22"/>
        </w:rPr>
        <w:t>e</w:t>
      </w:r>
      <w:r w:rsidR="00F52904" w:rsidRPr="00B971B7">
        <w:rPr>
          <w:rFonts w:asciiTheme="minorHAnsi" w:hAnsiTheme="minorHAnsi" w:cstheme="minorHAnsi"/>
          <w:iCs/>
          <w:kern w:val="1"/>
          <w:sz w:val="22"/>
          <w:szCs w:val="22"/>
        </w:rPr>
        <w:t xml:space="preserve"> </w:t>
      </w:r>
      <w:r w:rsidR="00151775" w:rsidRPr="00B971B7">
        <w:rPr>
          <w:rFonts w:asciiTheme="minorHAnsi" w:hAnsiTheme="minorHAnsi" w:cstheme="minorHAnsi"/>
          <w:iCs/>
          <w:kern w:val="1"/>
          <w:sz w:val="22"/>
          <w:szCs w:val="22"/>
        </w:rPr>
        <w:t xml:space="preserve">oprávněn </w:t>
      </w:r>
      <w:r w:rsidR="00E52F66" w:rsidRPr="00B971B7">
        <w:rPr>
          <w:rFonts w:asciiTheme="minorHAnsi" w:hAnsiTheme="minorHAnsi" w:cstheme="minorHAnsi"/>
          <w:iCs/>
          <w:kern w:val="1"/>
          <w:sz w:val="22"/>
          <w:szCs w:val="22"/>
        </w:rPr>
        <w:t xml:space="preserve">převzít </w:t>
      </w:r>
      <w:r w:rsidR="00406FFB" w:rsidRPr="00B971B7">
        <w:rPr>
          <w:rFonts w:asciiTheme="minorHAnsi" w:hAnsiTheme="minorHAnsi" w:cstheme="minorHAnsi"/>
          <w:iCs/>
          <w:kern w:val="1"/>
          <w:sz w:val="22"/>
          <w:szCs w:val="22"/>
        </w:rPr>
        <w:t>Věc</w:t>
      </w:r>
      <w:r w:rsidR="007577BA" w:rsidRPr="00B971B7">
        <w:rPr>
          <w:rFonts w:asciiTheme="minorHAnsi" w:hAnsiTheme="minorHAnsi" w:cstheme="minorHAnsi"/>
          <w:iCs/>
          <w:kern w:val="1"/>
          <w:sz w:val="22"/>
          <w:szCs w:val="22"/>
        </w:rPr>
        <w:t>i</w:t>
      </w:r>
      <w:r w:rsidR="00E52F66" w:rsidRPr="00B971B7">
        <w:rPr>
          <w:rFonts w:asciiTheme="minorHAnsi" w:hAnsiTheme="minorHAnsi" w:cstheme="minorHAnsi"/>
          <w:iCs/>
          <w:kern w:val="1"/>
          <w:sz w:val="22"/>
          <w:szCs w:val="22"/>
        </w:rPr>
        <w:t xml:space="preserve"> a písemně potvrdit a podepsat dodací list,</w:t>
      </w:r>
      <w:r w:rsidRPr="00B971B7">
        <w:rPr>
          <w:rFonts w:asciiTheme="minorHAnsi" w:hAnsiTheme="minorHAnsi" w:cstheme="minorHAnsi"/>
          <w:iCs/>
          <w:kern w:val="1"/>
          <w:sz w:val="22"/>
          <w:szCs w:val="22"/>
        </w:rPr>
        <w:t xml:space="preserve"> </w:t>
      </w:r>
      <w:r w:rsidR="00637839" w:rsidRPr="00B971B7">
        <w:rPr>
          <w:rFonts w:asciiTheme="minorHAnsi" w:hAnsiTheme="minorHAnsi" w:cstheme="minorHAnsi"/>
          <w:iCs/>
          <w:kern w:val="1"/>
          <w:sz w:val="22"/>
          <w:szCs w:val="22"/>
        </w:rPr>
        <w:t>j</w:t>
      </w:r>
      <w:r w:rsidR="00555F55">
        <w:rPr>
          <w:rFonts w:asciiTheme="minorHAnsi" w:hAnsiTheme="minorHAnsi" w:cstheme="minorHAnsi"/>
          <w:iCs/>
          <w:kern w:val="1"/>
          <w:sz w:val="22"/>
          <w:szCs w:val="22"/>
        </w:rPr>
        <w:t>e</w:t>
      </w:r>
      <w:r w:rsidR="00836CC1">
        <w:rPr>
          <w:rFonts w:asciiTheme="minorHAnsi" w:hAnsiTheme="minorHAnsi" w:cstheme="minorHAnsi"/>
          <w:iCs/>
          <w:kern w:val="1"/>
          <w:sz w:val="22"/>
          <w:szCs w:val="22"/>
        </w:rPr>
        <w:t xml:space="preserve"> </w:t>
      </w:r>
      <w:r w:rsidR="00836CC1" w:rsidRPr="00836CC1">
        <w:rPr>
          <w:rFonts w:asciiTheme="minorHAnsi" w:hAnsiTheme="minorHAnsi" w:cstheme="minorHAnsi"/>
          <w:sz w:val="22"/>
          <w:szCs w:val="22"/>
        </w:rPr>
        <w:t>Radomír Hejzlar</w:t>
      </w:r>
      <w:r w:rsidR="00D852F5" w:rsidRPr="00836CC1">
        <w:rPr>
          <w:rFonts w:asciiTheme="minorHAnsi" w:hAnsiTheme="minorHAnsi" w:cstheme="minorHAnsi"/>
          <w:sz w:val="22"/>
          <w:szCs w:val="22"/>
        </w:rPr>
        <w:t xml:space="preserve">, </w:t>
      </w:r>
      <w:proofErr w:type="spellStart"/>
      <w:proofErr w:type="gramStart"/>
      <w:r w:rsidR="00836CC1" w:rsidRPr="00836CC1">
        <w:rPr>
          <w:rFonts w:asciiTheme="minorHAnsi" w:hAnsiTheme="minorHAnsi" w:cstheme="minorHAnsi"/>
          <w:sz w:val="22"/>
          <w:szCs w:val="22"/>
        </w:rPr>
        <w:t>radomir.hejzlar</w:t>
      </w:r>
      <w:proofErr w:type="spellEnd"/>
      <w:proofErr w:type="gramEnd"/>
      <w:r w:rsidR="00120A4C">
        <w:fldChar w:fldCharType="begin"/>
      </w:r>
      <w:r w:rsidR="00120A4C">
        <w:instrText xml:space="preserve"> HYPERLINK "mailto:tomes@dpov.cz" </w:instrText>
      </w:r>
      <w:r w:rsidR="00120A4C">
        <w:fldChar w:fldCharType="separate"/>
      </w:r>
      <w:r w:rsidR="00555F55" w:rsidRPr="00836CC1">
        <w:rPr>
          <w:rStyle w:val="Hypertextovodkaz"/>
          <w:rFonts w:asciiTheme="minorHAnsi" w:hAnsiTheme="minorHAnsi" w:cstheme="minorHAnsi"/>
          <w:color w:val="auto"/>
          <w:sz w:val="22"/>
          <w:szCs w:val="22"/>
          <w:u w:val="none"/>
          <w:lang w:val="en-US"/>
        </w:rPr>
        <w:t>@</w:t>
      </w:r>
      <w:r w:rsidR="00555F55" w:rsidRPr="00836CC1">
        <w:rPr>
          <w:rStyle w:val="Hypertextovodkaz"/>
          <w:rFonts w:asciiTheme="minorHAnsi" w:hAnsiTheme="minorHAnsi" w:cstheme="minorHAnsi"/>
          <w:color w:val="auto"/>
          <w:sz w:val="22"/>
          <w:szCs w:val="22"/>
          <w:u w:val="none"/>
        </w:rPr>
        <w:t>dpov.cz</w:t>
      </w:r>
      <w:r w:rsidR="00120A4C">
        <w:rPr>
          <w:rStyle w:val="Hypertextovodkaz"/>
          <w:rFonts w:asciiTheme="minorHAnsi" w:hAnsiTheme="minorHAnsi" w:cstheme="minorHAnsi"/>
          <w:color w:val="auto"/>
          <w:sz w:val="22"/>
          <w:szCs w:val="22"/>
          <w:u w:val="none"/>
        </w:rPr>
        <w:fldChar w:fldCharType="end"/>
      </w:r>
      <w:r w:rsidR="0060367A" w:rsidRPr="00836CC1">
        <w:rPr>
          <w:rFonts w:asciiTheme="minorHAnsi" w:hAnsiTheme="minorHAnsi" w:cstheme="minorHAnsi"/>
          <w:sz w:val="22"/>
          <w:szCs w:val="22"/>
        </w:rPr>
        <w:t>.</w:t>
      </w:r>
    </w:p>
    <w:p w14:paraId="4FBD8103" w14:textId="1FB7FDB7" w:rsidR="009C07B6" w:rsidRPr="00B971B7" w:rsidRDefault="009C07B6"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předat Kupujícímu nejpozději s dodáním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w:t>
      </w:r>
      <w:r w:rsidR="00E82B2F" w:rsidRPr="00B971B7">
        <w:rPr>
          <w:rFonts w:asciiTheme="minorHAnsi" w:hAnsiTheme="minorHAnsi" w:cstheme="minorHAnsi"/>
          <w:sz w:val="22"/>
          <w:szCs w:val="22"/>
        </w:rPr>
        <w:t xml:space="preserve">veškeré </w:t>
      </w:r>
      <w:r w:rsidR="00406FFB" w:rsidRPr="00B971B7">
        <w:rPr>
          <w:rFonts w:asciiTheme="minorHAnsi" w:hAnsiTheme="minorHAnsi" w:cstheme="minorHAnsi"/>
          <w:sz w:val="22"/>
          <w:szCs w:val="22"/>
        </w:rPr>
        <w:t>doklady vztahující se k</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em</w:t>
      </w:r>
      <w:r w:rsidRPr="00B971B7">
        <w:rPr>
          <w:rFonts w:asciiTheme="minorHAnsi" w:hAnsiTheme="minorHAnsi" w:cstheme="minorHAnsi"/>
          <w:sz w:val="22"/>
          <w:szCs w:val="22"/>
        </w:rPr>
        <w:t xml:space="preserve">, minimálně však </w:t>
      </w:r>
      <w:r w:rsidR="005548D7" w:rsidRPr="00B971B7">
        <w:rPr>
          <w:rFonts w:asciiTheme="minorHAnsi" w:hAnsiTheme="minorHAnsi" w:cstheme="minorHAnsi"/>
          <w:sz w:val="22"/>
          <w:szCs w:val="22"/>
        </w:rPr>
        <w:t xml:space="preserve">dokumentaci v českém jazyce (ČJ) a </w:t>
      </w:r>
      <w:r w:rsidRPr="00B971B7">
        <w:rPr>
          <w:rFonts w:asciiTheme="minorHAnsi" w:hAnsiTheme="minorHAnsi" w:cstheme="minorHAnsi"/>
          <w:sz w:val="22"/>
          <w:szCs w:val="22"/>
        </w:rPr>
        <w:t xml:space="preserve">prohlášení o shodě dle zákona č. </w:t>
      </w:r>
      <w:r w:rsidR="00BD2D8B" w:rsidRPr="00B971B7">
        <w:rPr>
          <w:rFonts w:asciiTheme="minorHAnsi" w:hAnsiTheme="minorHAnsi" w:cstheme="minorHAnsi"/>
          <w:sz w:val="22"/>
          <w:szCs w:val="22"/>
        </w:rPr>
        <w:t>90/2016 Sb.</w:t>
      </w:r>
      <w:r w:rsidR="000955BE" w:rsidRPr="00B971B7">
        <w:rPr>
          <w:rFonts w:asciiTheme="minorHAnsi" w:hAnsiTheme="minorHAnsi" w:cstheme="minorHAnsi"/>
          <w:sz w:val="22"/>
          <w:szCs w:val="22"/>
        </w:rPr>
        <w:t>,</w:t>
      </w:r>
      <w:r w:rsidR="00BD2D8B" w:rsidRPr="00B971B7">
        <w:rPr>
          <w:rFonts w:asciiTheme="minorHAnsi" w:hAnsiTheme="minorHAnsi" w:cstheme="minorHAnsi"/>
          <w:sz w:val="22"/>
          <w:szCs w:val="22"/>
        </w:rPr>
        <w:t xml:space="preserve"> o posuzování shody stanovených výrobků při jejich dodávání na trh, ve znění pozdějších předpisů, a k němu prováděcích právních předpisů. Nejedná-li se o výrobek spadající pod právní úpravu zákona č. 90/2016 Sb.</w:t>
      </w:r>
      <w:r w:rsidR="000955BE" w:rsidRPr="00B971B7">
        <w:rPr>
          <w:rFonts w:asciiTheme="minorHAnsi" w:hAnsiTheme="minorHAnsi" w:cstheme="minorHAnsi"/>
          <w:sz w:val="22"/>
          <w:szCs w:val="22"/>
        </w:rPr>
        <w:t>,</w:t>
      </w:r>
      <w:r w:rsidR="00BD2D8B" w:rsidRPr="00B971B7">
        <w:rPr>
          <w:rFonts w:asciiTheme="minorHAnsi" w:hAnsiTheme="minorHAnsi" w:cstheme="minorHAnsi"/>
          <w:sz w:val="22"/>
          <w:szCs w:val="22"/>
        </w:rPr>
        <w:t xml:space="preserve"> o posuzování shody stanovených výrobků při jejich dodávání na trh, ve znění pozdějších předpisů, je Prodávající povinen předat prohlášení o shodě dle zákona č. 22/1997 Sb., </w:t>
      </w:r>
      <w:r w:rsidR="00BD2D8B" w:rsidRPr="00B971B7">
        <w:rPr>
          <w:rFonts w:asciiTheme="minorHAnsi" w:hAnsiTheme="minorHAnsi" w:cstheme="minorHAnsi"/>
          <w:iCs/>
          <w:sz w:val="22"/>
          <w:szCs w:val="22"/>
        </w:rPr>
        <w:t xml:space="preserve">o technických požadavcích na výrobky a o změně a doplnění některých zákonů, ve znění pozdějších předpisů. </w:t>
      </w:r>
      <w:r w:rsidR="005548D7" w:rsidRPr="00B971B7">
        <w:rPr>
          <w:rFonts w:asciiTheme="minorHAnsi" w:hAnsiTheme="minorHAnsi" w:cstheme="minorHAnsi"/>
          <w:iCs/>
          <w:sz w:val="22"/>
          <w:szCs w:val="22"/>
        </w:rPr>
        <w:t xml:space="preserve">Věci musejí rovněž odpovídat technickým a funkčním požadavkům vyplývajících z prováděcích předpisů vydaných podle ustanovení § 22 </w:t>
      </w:r>
      <w:r w:rsidR="005548D7" w:rsidRPr="00B971B7">
        <w:rPr>
          <w:rFonts w:asciiTheme="minorHAnsi" w:hAnsiTheme="minorHAnsi" w:cstheme="minorHAnsi"/>
          <w:sz w:val="22"/>
          <w:szCs w:val="22"/>
        </w:rPr>
        <w:t xml:space="preserve">zákona č. 22/1997 Sb., </w:t>
      </w:r>
      <w:r w:rsidR="005548D7" w:rsidRPr="00B971B7">
        <w:rPr>
          <w:rFonts w:asciiTheme="minorHAnsi" w:hAnsiTheme="minorHAnsi" w:cstheme="minorHAnsi"/>
          <w:iCs/>
          <w:sz w:val="22"/>
          <w:szCs w:val="22"/>
        </w:rPr>
        <w:t xml:space="preserve">o technických požadavcích na výrobky a o změně a doplnění některých zákonů, ve znění pozdějších předpisů. </w:t>
      </w:r>
      <w:r w:rsidR="00BD2D8B" w:rsidRPr="00B971B7">
        <w:rPr>
          <w:rFonts w:asciiTheme="minorHAnsi" w:hAnsiTheme="minorHAnsi" w:cstheme="minorHAnsi"/>
          <w:iCs/>
          <w:sz w:val="22"/>
          <w:szCs w:val="22"/>
        </w:rPr>
        <w:t>Dále je Prodávající povinen předat</w:t>
      </w:r>
      <w:r w:rsidR="00BD2D8B" w:rsidRPr="00B971B7">
        <w:rPr>
          <w:rFonts w:asciiTheme="minorHAnsi" w:hAnsiTheme="minorHAnsi" w:cstheme="minorHAnsi"/>
          <w:sz w:val="22"/>
          <w:szCs w:val="22"/>
        </w:rPr>
        <w:t xml:space="preserve"> </w:t>
      </w:r>
      <w:r w:rsidRPr="00B971B7">
        <w:rPr>
          <w:rFonts w:asciiTheme="minorHAnsi" w:hAnsiTheme="minorHAnsi" w:cstheme="minorHAnsi"/>
          <w:sz w:val="22"/>
          <w:szCs w:val="22"/>
        </w:rPr>
        <w:t xml:space="preserve">veškeré doklady potřebné k převzetí, užívání a skladování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Nedodání potřebných dokladů, případně dodání dokladů s vadami, se považuje za vadné plnění.</w:t>
      </w:r>
    </w:p>
    <w:p w14:paraId="08AD6908" w14:textId="0F1509F7" w:rsidR="009C07B6" w:rsidRPr="00B971B7" w:rsidRDefault="009C07B6"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O</w:t>
      </w:r>
      <w:r w:rsidRPr="00B971B7">
        <w:rPr>
          <w:rFonts w:asciiTheme="minorHAnsi" w:hAnsiTheme="minorHAnsi" w:cstheme="minorHAnsi"/>
          <w:sz w:val="22"/>
          <w:szCs w:val="22"/>
        </w:rPr>
        <w:t xml:space="preserve">kamžikem skončení předání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přechází vlastnické právo a nebezpečí škody na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ech</w:t>
      </w:r>
      <w:r w:rsidRPr="00B971B7">
        <w:rPr>
          <w:rFonts w:asciiTheme="minorHAnsi" w:hAnsiTheme="minorHAnsi" w:cstheme="minorHAnsi"/>
          <w:sz w:val="22"/>
          <w:szCs w:val="22"/>
        </w:rPr>
        <w:t xml:space="preserve"> na Kupujícího. Skutečností prokazující skončení předání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je podpis </w:t>
      </w:r>
      <w:r w:rsidR="008B41AD" w:rsidRPr="00B971B7">
        <w:rPr>
          <w:rFonts w:asciiTheme="minorHAnsi" w:hAnsiTheme="minorHAnsi" w:cstheme="minorHAnsi"/>
          <w:sz w:val="22"/>
          <w:szCs w:val="22"/>
        </w:rPr>
        <w:t>pověřeného zástupce</w:t>
      </w:r>
      <w:r w:rsidRPr="00B971B7">
        <w:rPr>
          <w:rFonts w:asciiTheme="minorHAnsi" w:hAnsiTheme="minorHAnsi" w:cstheme="minorHAnsi"/>
          <w:sz w:val="22"/>
          <w:szCs w:val="22"/>
        </w:rPr>
        <w:t xml:space="preserve"> Kupujícího </w:t>
      </w:r>
      <w:r w:rsidRPr="004A2850">
        <w:rPr>
          <w:rFonts w:asciiTheme="minorHAnsi" w:hAnsiTheme="minorHAnsi" w:cstheme="minorHAnsi"/>
          <w:sz w:val="22"/>
          <w:szCs w:val="22"/>
        </w:rPr>
        <w:t>a otisk razítka</w:t>
      </w:r>
      <w:r w:rsidRPr="00B971B7">
        <w:rPr>
          <w:rFonts w:asciiTheme="minorHAnsi" w:hAnsiTheme="minorHAnsi" w:cstheme="minorHAnsi"/>
          <w:sz w:val="22"/>
          <w:szCs w:val="22"/>
        </w:rPr>
        <w:t xml:space="preserve"> Kupujícího na dodacím listě.</w:t>
      </w:r>
    </w:p>
    <w:p w14:paraId="363DABB8" w14:textId="11BB6734" w:rsidR="009C07B6" w:rsidRPr="00B971B7" w:rsidRDefault="003B09AB"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Ujednané množství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r w:rsidRPr="00B971B7">
        <w:rPr>
          <w:rFonts w:asciiTheme="minorHAnsi" w:hAnsiTheme="minorHAnsi" w:cstheme="minorHAnsi"/>
          <w:sz w:val="22"/>
          <w:szCs w:val="22"/>
        </w:rPr>
        <w:t xml:space="preserve"> </w:t>
      </w:r>
      <w:r w:rsidRPr="00836CC1">
        <w:rPr>
          <w:rFonts w:asciiTheme="minorHAnsi" w:hAnsiTheme="minorHAnsi" w:cstheme="minorHAnsi"/>
          <w:sz w:val="22"/>
          <w:szCs w:val="22"/>
        </w:rPr>
        <w:t xml:space="preserve">uvedené </w:t>
      </w:r>
      <w:r w:rsidRPr="00836CC1">
        <w:rPr>
          <w:rFonts w:asciiTheme="minorHAnsi" w:hAnsiTheme="minorHAnsi" w:cstheme="minorHAnsi"/>
          <w:kern w:val="1"/>
          <w:sz w:val="22"/>
          <w:szCs w:val="22"/>
        </w:rPr>
        <w:t>v</w:t>
      </w:r>
      <w:r w:rsidR="00E82B2F" w:rsidRPr="00836CC1">
        <w:rPr>
          <w:rFonts w:asciiTheme="minorHAnsi" w:hAnsiTheme="minorHAnsi" w:cstheme="minorHAnsi"/>
          <w:kern w:val="1"/>
          <w:sz w:val="22"/>
          <w:szCs w:val="22"/>
        </w:rPr>
        <w:t> čl. 1.</w:t>
      </w:r>
      <w:r w:rsidR="00472788" w:rsidRPr="00836CC1">
        <w:rPr>
          <w:rFonts w:asciiTheme="minorHAnsi" w:hAnsiTheme="minorHAnsi" w:cstheme="minorHAnsi"/>
          <w:kern w:val="1"/>
          <w:sz w:val="22"/>
          <w:szCs w:val="22"/>
        </w:rPr>
        <w:t xml:space="preserve"> odst. 1.</w:t>
      </w:r>
      <w:r w:rsidR="00C90C84" w:rsidRPr="00836CC1">
        <w:rPr>
          <w:rFonts w:asciiTheme="minorHAnsi" w:hAnsiTheme="minorHAnsi" w:cstheme="minorHAnsi"/>
          <w:kern w:val="1"/>
          <w:sz w:val="22"/>
          <w:szCs w:val="22"/>
        </w:rPr>
        <w:t>2</w:t>
      </w:r>
      <w:r w:rsidR="00E82B2F" w:rsidRPr="00836CC1">
        <w:rPr>
          <w:rFonts w:asciiTheme="minorHAnsi" w:hAnsiTheme="minorHAnsi" w:cstheme="minorHAnsi"/>
          <w:kern w:val="1"/>
          <w:sz w:val="22"/>
          <w:szCs w:val="22"/>
        </w:rPr>
        <w:t xml:space="preserve"> této</w:t>
      </w:r>
      <w:r w:rsidR="00E82B2F" w:rsidRPr="00B971B7">
        <w:rPr>
          <w:rFonts w:asciiTheme="minorHAnsi" w:hAnsiTheme="minorHAnsi" w:cstheme="minorHAnsi"/>
          <w:kern w:val="1"/>
          <w:sz w:val="22"/>
          <w:szCs w:val="22"/>
        </w:rPr>
        <w:t xml:space="preserve"> Smlouvy </w:t>
      </w:r>
      <w:r w:rsidRPr="00B971B7">
        <w:rPr>
          <w:rFonts w:asciiTheme="minorHAnsi" w:hAnsiTheme="minorHAnsi" w:cstheme="minorHAnsi"/>
          <w:sz w:val="22"/>
          <w:szCs w:val="22"/>
        </w:rPr>
        <w:t>je pevné a nepřekročitelné</w:t>
      </w:r>
      <w:r w:rsidR="00D852F5" w:rsidRPr="00B971B7">
        <w:rPr>
          <w:rFonts w:asciiTheme="minorHAnsi" w:hAnsiTheme="minorHAnsi" w:cstheme="minorHAnsi"/>
          <w:sz w:val="22"/>
          <w:szCs w:val="22"/>
        </w:rPr>
        <w:t>.</w:t>
      </w:r>
      <w:r w:rsidRPr="00B971B7">
        <w:rPr>
          <w:rFonts w:asciiTheme="minorHAnsi" w:hAnsiTheme="minorHAnsi" w:cstheme="minorHAnsi"/>
          <w:sz w:val="22"/>
          <w:szCs w:val="22"/>
        </w:rPr>
        <w:t xml:space="preserve"> Pokud by dodané množství </w:t>
      </w:r>
      <w:r w:rsidR="00406FFB" w:rsidRPr="00B971B7">
        <w:rPr>
          <w:rFonts w:asciiTheme="minorHAnsi" w:hAnsiTheme="minorHAnsi" w:cstheme="minorHAnsi"/>
          <w:sz w:val="22"/>
          <w:szCs w:val="22"/>
        </w:rPr>
        <w:t>Věc</w:t>
      </w:r>
      <w:r w:rsidR="00322CD1" w:rsidRPr="00B971B7">
        <w:rPr>
          <w:rFonts w:asciiTheme="minorHAnsi" w:hAnsiTheme="minorHAnsi" w:cstheme="minorHAnsi"/>
          <w:sz w:val="22"/>
          <w:szCs w:val="22"/>
        </w:rPr>
        <w:t>í</w:t>
      </w:r>
      <w:r w:rsidRPr="00B971B7">
        <w:rPr>
          <w:rFonts w:asciiTheme="minorHAnsi" w:hAnsiTheme="minorHAnsi" w:cstheme="minorHAnsi"/>
          <w:sz w:val="22"/>
          <w:szCs w:val="22"/>
        </w:rPr>
        <w:t xml:space="preserve"> překročilo množství ujednané, není kupní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a uzavřena i na přebytečné množství</w:t>
      </w:r>
      <w:r w:rsidR="00C90C84" w:rsidRPr="00B971B7">
        <w:rPr>
          <w:rFonts w:asciiTheme="minorHAnsi" w:hAnsiTheme="minorHAnsi" w:cstheme="minorHAnsi"/>
          <w:sz w:val="22"/>
          <w:szCs w:val="22"/>
        </w:rPr>
        <w:t xml:space="preserve"> Věcí</w:t>
      </w:r>
      <w:r w:rsidRPr="00B971B7">
        <w:rPr>
          <w:rFonts w:asciiTheme="minorHAnsi" w:hAnsiTheme="minorHAnsi" w:cstheme="minorHAnsi"/>
          <w:sz w:val="22"/>
          <w:szCs w:val="22"/>
        </w:rPr>
        <w:t xml:space="preserve">; tímto se </w:t>
      </w:r>
      <w:r w:rsidR="00C90C84" w:rsidRPr="00B971B7">
        <w:rPr>
          <w:rFonts w:asciiTheme="minorHAnsi" w:hAnsiTheme="minorHAnsi" w:cstheme="minorHAnsi"/>
          <w:sz w:val="22"/>
          <w:szCs w:val="22"/>
        </w:rPr>
        <w:t xml:space="preserve">vylučuje </w:t>
      </w:r>
      <w:proofErr w:type="spellStart"/>
      <w:r w:rsidRPr="00B971B7">
        <w:rPr>
          <w:rFonts w:asciiTheme="minorHAnsi" w:hAnsiTheme="minorHAnsi" w:cstheme="minorHAnsi"/>
          <w:sz w:val="22"/>
          <w:szCs w:val="22"/>
        </w:rPr>
        <w:t>ust</w:t>
      </w:r>
      <w:proofErr w:type="spellEnd"/>
      <w:r w:rsidRPr="00B971B7">
        <w:rPr>
          <w:rFonts w:asciiTheme="minorHAnsi" w:hAnsiTheme="minorHAnsi" w:cstheme="minorHAnsi"/>
          <w:sz w:val="22"/>
          <w:szCs w:val="22"/>
        </w:rPr>
        <w:t xml:space="preserve">. § 2093 občanského zákoníku. </w:t>
      </w:r>
      <w:r w:rsidR="00DA665E" w:rsidRPr="00B971B7">
        <w:rPr>
          <w:rFonts w:asciiTheme="minorHAnsi" w:hAnsiTheme="minorHAnsi" w:cstheme="minorHAnsi"/>
          <w:sz w:val="22"/>
          <w:szCs w:val="22"/>
        </w:rPr>
        <w:t xml:space="preserve">Vlastnické právo k přebytečnému </w:t>
      </w:r>
      <w:r w:rsidR="00322CD1" w:rsidRPr="00B971B7">
        <w:rPr>
          <w:rFonts w:asciiTheme="minorHAnsi" w:hAnsiTheme="minorHAnsi" w:cstheme="minorHAnsi"/>
          <w:sz w:val="22"/>
          <w:szCs w:val="22"/>
        </w:rPr>
        <w:t xml:space="preserve">množství </w:t>
      </w:r>
      <w:r w:rsidR="00406FFB" w:rsidRPr="00B971B7">
        <w:rPr>
          <w:rFonts w:asciiTheme="minorHAnsi" w:hAnsiTheme="minorHAnsi" w:cstheme="minorHAnsi"/>
          <w:sz w:val="22"/>
          <w:szCs w:val="22"/>
        </w:rPr>
        <w:t>Věc</w:t>
      </w:r>
      <w:r w:rsidR="00322CD1" w:rsidRPr="00B971B7">
        <w:rPr>
          <w:rFonts w:asciiTheme="minorHAnsi" w:hAnsiTheme="minorHAnsi" w:cstheme="minorHAnsi"/>
          <w:sz w:val="22"/>
          <w:szCs w:val="22"/>
        </w:rPr>
        <w:t>í</w:t>
      </w:r>
      <w:r w:rsidR="00DA665E" w:rsidRPr="00B971B7">
        <w:rPr>
          <w:rFonts w:asciiTheme="minorHAnsi" w:hAnsiTheme="minorHAnsi" w:cstheme="minorHAnsi"/>
          <w:sz w:val="22"/>
          <w:szCs w:val="22"/>
        </w:rPr>
        <w:t xml:space="preserve"> </w:t>
      </w:r>
      <w:r w:rsidR="003A6AE5" w:rsidRPr="00B971B7">
        <w:rPr>
          <w:rFonts w:asciiTheme="minorHAnsi" w:hAnsiTheme="minorHAnsi" w:cstheme="minorHAnsi"/>
          <w:sz w:val="22"/>
          <w:szCs w:val="22"/>
        </w:rPr>
        <w:t>Kupující nenabývá</w:t>
      </w:r>
      <w:r w:rsidR="00DA665E" w:rsidRPr="00B971B7">
        <w:rPr>
          <w:rFonts w:asciiTheme="minorHAnsi" w:hAnsiTheme="minorHAnsi" w:cstheme="minorHAnsi"/>
          <w:sz w:val="22"/>
          <w:szCs w:val="22"/>
        </w:rPr>
        <w:t xml:space="preserve"> a nebezpečí škody na těchto </w:t>
      </w:r>
      <w:r w:rsidR="00322CD1" w:rsidRPr="00B971B7">
        <w:rPr>
          <w:rFonts w:asciiTheme="minorHAnsi" w:hAnsiTheme="minorHAnsi" w:cstheme="minorHAnsi"/>
          <w:sz w:val="22"/>
          <w:szCs w:val="22"/>
        </w:rPr>
        <w:t>V</w:t>
      </w:r>
      <w:r w:rsidR="00DA665E" w:rsidRPr="00B971B7">
        <w:rPr>
          <w:rFonts w:asciiTheme="minorHAnsi" w:hAnsiTheme="minorHAnsi" w:cstheme="minorHAnsi"/>
          <w:sz w:val="22"/>
          <w:szCs w:val="22"/>
        </w:rPr>
        <w:t>ěcech nese Prodávající</w:t>
      </w:r>
      <w:r w:rsidR="003A6AE5" w:rsidRPr="00B971B7">
        <w:rPr>
          <w:rFonts w:asciiTheme="minorHAnsi" w:hAnsiTheme="minorHAnsi" w:cstheme="minorHAnsi"/>
          <w:sz w:val="22"/>
          <w:szCs w:val="22"/>
        </w:rPr>
        <w:t xml:space="preserve"> a na Kupujícího nepřechází</w:t>
      </w:r>
      <w:r w:rsidR="00DA665E" w:rsidRPr="00B971B7">
        <w:rPr>
          <w:rFonts w:asciiTheme="minorHAnsi" w:hAnsiTheme="minorHAnsi" w:cstheme="minorHAnsi"/>
          <w:sz w:val="22"/>
          <w:szCs w:val="22"/>
        </w:rPr>
        <w:t>.</w:t>
      </w:r>
      <w:r w:rsidR="00100739" w:rsidRPr="00B971B7">
        <w:rPr>
          <w:rFonts w:asciiTheme="minorHAnsi" w:hAnsiTheme="minorHAnsi" w:cstheme="minorHAnsi"/>
          <w:sz w:val="22"/>
          <w:szCs w:val="22"/>
        </w:rPr>
        <w:t xml:space="preserve"> Přebytečné množství Věcí je Prodávají povinen odvézt bez zbytečného odkladu z místa plnění na své náklady, nejpozději ve lhůtě do 7 dnů od dodání těchto Věcí Kupujícímu.</w:t>
      </w:r>
    </w:p>
    <w:p w14:paraId="30BDA0BC" w14:textId="4FB3A820" w:rsidR="009C07B6" w:rsidRPr="00B971B7" w:rsidRDefault="003B09AB"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Vratné obaly a přepravní prostředky připraví Kupující k vrácení Prodávajícímu v místě dodání </w:t>
      </w:r>
      <w:r w:rsidR="00406FFB" w:rsidRPr="00B971B7">
        <w:rPr>
          <w:rFonts w:asciiTheme="minorHAnsi" w:hAnsiTheme="minorHAnsi" w:cstheme="minorHAnsi"/>
          <w:sz w:val="22"/>
          <w:szCs w:val="22"/>
        </w:rPr>
        <w:t>Věc</w:t>
      </w:r>
      <w:r w:rsidR="00CB7A6F" w:rsidRPr="00B971B7">
        <w:rPr>
          <w:rFonts w:asciiTheme="minorHAnsi" w:hAnsiTheme="minorHAnsi" w:cstheme="minorHAnsi"/>
          <w:sz w:val="22"/>
          <w:szCs w:val="22"/>
        </w:rPr>
        <w:t>í</w:t>
      </w:r>
      <w:r w:rsidRPr="00B971B7">
        <w:rPr>
          <w:rFonts w:asciiTheme="minorHAnsi" w:hAnsiTheme="minorHAnsi" w:cstheme="minorHAnsi"/>
          <w:sz w:val="22"/>
          <w:szCs w:val="22"/>
        </w:rPr>
        <w:t>, přičemž o termínu připravenosti bude informovat Prodávajícího, který je povinen nejpozději do sedmi (7) dnů ode dne připravenosti vratné obaly a přepravní prostředky převzít na svůj náklad.</w:t>
      </w:r>
    </w:p>
    <w:p w14:paraId="6AF3BC2C" w14:textId="46A6647B" w:rsidR="009C07B6" w:rsidRPr="00B971B7" w:rsidRDefault="009F0AD0"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S n</w:t>
      </w:r>
      <w:r w:rsidR="003B09AB" w:rsidRPr="00B971B7">
        <w:rPr>
          <w:rFonts w:asciiTheme="minorHAnsi" w:hAnsiTheme="minorHAnsi" w:cstheme="minorHAnsi"/>
          <w:sz w:val="22"/>
          <w:szCs w:val="22"/>
        </w:rPr>
        <w:t>evratn</w:t>
      </w:r>
      <w:r w:rsidRPr="00B971B7">
        <w:rPr>
          <w:rFonts w:asciiTheme="minorHAnsi" w:hAnsiTheme="minorHAnsi" w:cstheme="minorHAnsi"/>
          <w:sz w:val="22"/>
          <w:szCs w:val="22"/>
        </w:rPr>
        <w:t>ými</w:t>
      </w:r>
      <w:r w:rsidR="003B09AB" w:rsidRPr="00B971B7">
        <w:rPr>
          <w:rFonts w:asciiTheme="minorHAnsi" w:hAnsiTheme="minorHAnsi" w:cstheme="minorHAnsi"/>
          <w:sz w:val="22"/>
          <w:szCs w:val="22"/>
        </w:rPr>
        <w:t xml:space="preserve"> obaly a přepravní</w:t>
      </w:r>
      <w:r w:rsidRPr="00B971B7">
        <w:rPr>
          <w:rFonts w:asciiTheme="minorHAnsi" w:hAnsiTheme="minorHAnsi" w:cstheme="minorHAnsi"/>
          <w:sz w:val="22"/>
          <w:szCs w:val="22"/>
        </w:rPr>
        <w:t>mi</w:t>
      </w:r>
      <w:r w:rsidR="003B09AB" w:rsidRPr="00B971B7">
        <w:rPr>
          <w:rFonts w:asciiTheme="minorHAnsi" w:hAnsiTheme="minorHAnsi" w:cstheme="minorHAnsi"/>
          <w:sz w:val="22"/>
          <w:szCs w:val="22"/>
        </w:rPr>
        <w:t xml:space="preserve"> prostředky je povinen </w:t>
      </w:r>
      <w:r w:rsidRPr="00B971B7">
        <w:rPr>
          <w:rFonts w:asciiTheme="minorHAnsi" w:hAnsiTheme="minorHAnsi" w:cstheme="minorHAnsi"/>
          <w:sz w:val="22"/>
          <w:szCs w:val="22"/>
        </w:rPr>
        <w:t>naložit</w:t>
      </w:r>
      <w:r w:rsidR="003B09AB" w:rsidRPr="00B971B7">
        <w:rPr>
          <w:rFonts w:asciiTheme="minorHAnsi" w:hAnsiTheme="minorHAnsi" w:cstheme="minorHAnsi"/>
          <w:sz w:val="22"/>
          <w:szCs w:val="22"/>
        </w:rPr>
        <w:t xml:space="preserve"> původce odpadu, za kterého se vždy považuje Prodávající, přičemž Prodávající tuto povinnost splní tím, že nevratné obaly a přepravní prostředky odveze a </w:t>
      </w:r>
      <w:r w:rsidRPr="00B971B7">
        <w:rPr>
          <w:rFonts w:asciiTheme="minorHAnsi" w:hAnsiTheme="minorHAnsi" w:cstheme="minorHAnsi"/>
          <w:sz w:val="22"/>
          <w:szCs w:val="22"/>
        </w:rPr>
        <w:t>naloží s nimi zákonným způsobem</w:t>
      </w:r>
      <w:r w:rsidR="003B09AB" w:rsidRPr="00B971B7">
        <w:rPr>
          <w:rFonts w:asciiTheme="minorHAnsi" w:hAnsiTheme="minorHAnsi" w:cstheme="minorHAnsi"/>
          <w:sz w:val="22"/>
          <w:szCs w:val="22"/>
        </w:rPr>
        <w:t xml:space="preserve">. Kupující připraví nevratné obaly a přepravní prostředky Prodávajícímu v místě dodání </w:t>
      </w:r>
      <w:r w:rsidR="00406FFB" w:rsidRPr="00B971B7">
        <w:rPr>
          <w:rFonts w:asciiTheme="minorHAnsi" w:hAnsiTheme="minorHAnsi" w:cstheme="minorHAnsi"/>
          <w:sz w:val="22"/>
          <w:szCs w:val="22"/>
        </w:rPr>
        <w:t>Věc</w:t>
      </w:r>
      <w:r w:rsidR="00CB7A6F" w:rsidRPr="00B971B7">
        <w:rPr>
          <w:rFonts w:asciiTheme="minorHAnsi" w:hAnsiTheme="minorHAnsi" w:cstheme="minorHAnsi"/>
          <w:sz w:val="22"/>
          <w:szCs w:val="22"/>
        </w:rPr>
        <w:t>í</w:t>
      </w:r>
      <w:r w:rsidR="003B09AB" w:rsidRPr="00B971B7">
        <w:rPr>
          <w:rFonts w:asciiTheme="minorHAnsi" w:hAnsiTheme="minorHAnsi" w:cstheme="minorHAnsi"/>
          <w:sz w:val="22"/>
          <w:szCs w:val="22"/>
        </w:rPr>
        <w:t xml:space="preserve">, přičemž o termínu připravenosti bude informovat Prodávajícího, který je povinen nejpozději do sedmi (7) dnů ode dne připravenosti nevratné obaly a přepravní prostředky převzít a </w:t>
      </w:r>
      <w:r w:rsidRPr="00B971B7">
        <w:rPr>
          <w:rFonts w:asciiTheme="minorHAnsi" w:hAnsiTheme="minorHAnsi" w:cstheme="minorHAnsi"/>
          <w:sz w:val="22"/>
          <w:szCs w:val="22"/>
        </w:rPr>
        <w:t>naložit s nimi zákonným způsobem</w:t>
      </w:r>
      <w:r w:rsidR="003B09AB" w:rsidRPr="00B971B7">
        <w:rPr>
          <w:rFonts w:asciiTheme="minorHAnsi" w:hAnsiTheme="minorHAnsi" w:cstheme="minorHAnsi"/>
          <w:sz w:val="22"/>
          <w:szCs w:val="22"/>
        </w:rPr>
        <w:t xml:space="preserve"> na svůj náklad.</w:t>
      </w:r>
      <w:r w:rsidR="009C07B6" w:rsidRPr="00B971B7">
        <w:rPr>
          <w:rFonts w:asciiTheme="minorHAnsi" w:hAnsiTheme="minorHAnsi" w:cstheme="minorHAnsi"/>
          <w:sz w:val="22"/>
          <w:szCs w:val="22"/>
        </w:rPr>
        <w:t xml:space="preserve"> </w:t>
      </w:r>
      <w:r w:rsidR="003B09AB" w:rsidRPr="00B971B7">
        <w:rPr>
          <w:rFonts w:asciiTheme="minorHAnsi" w:hAnsiTheme="minorHAnsi" w:cstheme="minorHAnsi"/>
          <w:sz w:val="22"/>
          <w:szCs w:val="22"/>
        </w:rPr>
        <w:t xml:space="preserve">Prodávající také může splnit </w:t>
      </w:r>
      <w:r w:rsidRPr="00B971B7">
        <w:rPr>
          <w:rFonts w:asciiTheme="minorHAnsi" w:hAnsiTheme="minorHAnsi" w:cstheme="minorHAnsi"/>
          <w:sz w:val="22"/>
          <w:szCs w:val="22"/>
        </w:rPr>
        <w:t xml:space="preserve">tuto </w:t>
      </w:r>
      <w:r w:rsidR="003B09AB" w:rsidRPr="00B971B7">
        <w:rPr>
          <w:rFonts w:asciiTheme="minorHAnsi" w:hAnsiTheme="minorHAnsi" w:cstheme="minorHAnsi"/>
          <w:sz w:val="22"/>
          <w:szCs w:val="22"/>
        </w:rPr>
        <w:t xml:space="preserve">svou povinnost tak, že požádá Kupujícího, aby na náklady Prodávajícího zajistil sám </w:t>
      </w:r>
      <w:r w:rsidRPr="00B971B7">
        <w:rPr>
          <w:rFonts w:asciiTheme="minorHAnsi" w:hAnsiTheme="minorHAnsi" w:cstheme="minorHAnsi"/>
          <w:sz w:val="22"/>
          <w:szCs w:val="22"/>
        </w:rPr>
        <w:t>splnění této povinnosti.</w:t>
      </w:r>
    </w:p>
    <w:p w14:paraId="5EEEB5E9" w14:textId="2964AF27" w:rsidR="009F0AD0" w:rsidRPr="00B971B7" w:rsidRDefault="003B09AB"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postupovat v souladu se zákonem č. </w:t>
      </w:r>
      <w:r w:rsidR="002676E6" w:rsidRPr="00B971B7">
        <w:rPr>
          <w:rFonts w:asciiTheme="minorHAnsi" w:hAnsiTheme="minorHAnsi" w:cstheme="minorHAnsi"/>
          <w:sz w:val="22"/>
          <w:szCs w:val="22"/>
        </w:rPr>
        <w:t>541/2020</w:t>
      </w:r>
      <w:r w:rsidRPr="00B971B7">
        <w:rPr>
          <w:rFonts w:asciiTheme="minorHAnsi" w:hAnsiTheme="minorHAnsi" w:cstheme="minorHAnsi"/>
          <w:sz w:val="22"/>
          <w:szCs w:val="22"/>
        </w:rPr>
        <w:t xml:space="preserve"> Sb., o odpadech</w:t>
      </w:r>
      <w:r w:rsidR="009F0AD0" w:rsidRPr="00B971B7">
        <w:rPr>
          <w:rFonts w:asciiTheme="minorHAnsi" w:hAnsiTheme="minorHAnsi" w:cstheme="minorHAnsi"/>
          <w:sz w:val="22"/>
          <w:szCs w:val="22"/>
        </w:rPr>
        <w:t xml:space="preserve"> a o změně některých dalších předpisů v platném znění</w:t>
      </w:r>
      <w:r w:rsidRPr="00B971B7">
        <w:rPr>
          <w:rFonts w:asciiTheme="minorHAnsi" w:hAnsiTheme="minorHAnsi" w:cstheme="minorHAnsi"/>
          <w:sz w:val="22"/>
          <w:szCs w:val="22"/>
        </w:rPr>
        <w:t xml:space="preserve"> a zákonem č. 477/2001 Sb., o obalech</w:t>
      </w:r>
      <w:r w:rsidR="009F0AD0" w:rsidRPr="00B971B7">
        <w:rPr>
          <w:rFonts w:asciiTheme="minorHAnsi" w:hAnsiTheme="minorHAnsi" w:cstheme="minorHAnsi"/>
          <w:sz w:val="22"/>
          <w:szCs w:val="22"/>
        </w:rPr>
        <w:t xml:space="preserve"> a o změně některých </w:t>
      </w:r>
      <w:r w:rsidR="009F0AD0" w:rsidRPr="00B971B7">
        <w:rPr>
          <w:rFonts w:asciiTheme="minorHAnsi" w:hAnsiTheme="minorHAnsi" w:cstheme="minorHAnsi"/>
          <w:sz w:val="22"/>
          <w:szCs w:val="22"/>
        </w:rPr>
        <w:lastRenderedPageBreak/>
        <w:t>dalších předpisů v platném znění.</w:t>
      </w:r>
    </w:p>
    <w:p w14:paraId="70A7AAC6" w14:textId="352BF8C3" w:rsidR="00E52F66" w:rsidRPr="00B971B7" w:rsidRDefault="009F0AD0"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w:t>
      </w:r>
      <w:r w:rsidR="003B09AB" w:rsidRPr="00B971B7">
        <w:rPr>
          <w:rFonts w:asciiTheme="minorHAnsi" w:hAnsiTheme="minorHAnsi" w:cstheme="minorHAnsi"/>
          <w:sz w:val="22"/>
          <w:szCs w:val="22"/>
        </w:rPr>
        <w:t xml:space="preserve">zpětně odebírat od Kupujícího použité, právním předpisem stanovené </w:t>
      </w:r>
      <w:r w:rsidR="00403E4D" w:rsidRPr="00B971B7">
        <w:rPr>
          <w:rFonts w:asciiTheme="minorHAnsi" w:hAnsiTheme="minorHAnsi" w:cstheme="minorHAnsi"/>
          <w:sz w:val="22"/>
          <w:szCs w:val="22"/>
        </w:rPr>
        <w:t>Věci</w:t>
      </w:r>
      <w:r w:rsidR="003B09AB" w:rsidRPr="00B971B7">
        <w:rPr>
          <w:rFonts w:asciiTheme="minorHAnsi" w:hAnsiTheme="minorHAnsi" w:cstheme="minorHAnsi"/>
          <w:sz w:val="22"/>
          <w:szCs w:val="22"/>
        </w:rPr>
        <w:t>, za účelem jejich využití nebo odstranění, a to bez nároku na úplatu.</w:t>
      </w:r>
    </w:p>
    <w:p w14:paraId="789446E7" w14:textId="77777777" w:rsidR="00727F9C" w:rsidRPr="00B971B7" w:rsidRDefault="00727F9C" w:rsidP="00335366">
      <w:pPr>
        <w:widowControl w:val="0"/>
        <w:tabs>
          <w:tab w:val="num" w:pos="851"/>
        </w:tabs>
        <w:suppressAutoHyphens/>
        <w:spacing w:after="120"/>
        <w:ind w:left="851" w:right="113"/>
        <w:jc w:val="both"/>
        <w:rPr>
          <w:rFonts w:asciiTheme="minorHAnsi" w:hAnsiTheme="minorHAnsi" w:cstheme="minorHAnsi"/>
          <w:iCs/>
          <w:kern w:val="1"/>
          <w:sz w:val="22"/>
          <w:szCs w:val="22"/>
        </w:rPr>
      </w:pPr>
    </w:p>
    <w:p w14:paraId="42138CC6" w14:textId="623D6296" w:rsidR="004C7E58" w:rsidRPr="00B971B7" w:rsidRDefault="007B6672" w:rsidP="00335366">
      <w:pPr>
        <w:pStyle w:val="Odstavecseseznamem"/>
        <w:widowControl w:val="0"/>
        <w:numPr>
          <w:ilvl w:val="0"/>
          <w:numId w:val="3"/>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Kupní cena a platební</w:t>
      </w:r>
      <w:r w:rsidR="004C7E58" w:rsidRPr="00B971B7">
        <w:rPr>
          <w:rFonts w:asciiTheme="minorHAnsi" w:hAnsiTheme="minorHAnsi" w:cstheme="minorHAnsi"/>
          <w:b/>
          <w:bCs/>
          <w:kern w:val="1"/>
          <w:sz w:val="22"/>
          <w:szCs w:val="22"/>
        </w:rPr>
        <w:t xml:space="preserve"> podmínky</w:t>
      </w:r>
    </w:p>
    <w:p w14:paraId="7C4072FE" w14:textId="0BD1EA78" w:rsidR="00836CC1" w:rsidRPr="000C37B8"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Kupní cena </w:t>
      </w:r>
      <w:r w:rsidR="005F20C2" w:rsidRPr="00B971B7">
        <w:rPr>
          <w:rFonts w:asciiTheme="minorHAnsi" w:hAnsiTheme="minorHAnsi" w:cstheme="minorHAnsi"/>
          <w:sz w:val="22"/>
          <w:szCs w:val="22"/>
        </w:rPr>
        <w:t xml:space="preserve">za veškeré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i</w:t>
      </w:r>
      <w:r w:rsidR="005F20C2" w:rsidRPr="00B971B7">
        <w:rPr>
          <w:rFonts w:asciiTheme="minorHAnsi" w:hAnsiTheme="minorHAnsi" w:cstheme="minorHAnsi"/>
          <w:sz w:val="22"/>
          <w:szCs w:val="22"/>
        </w:rPr>
        <w:t xml:space="preserve"> </w:t>
      </w:r>
      <w:r w:rsidR="005550DF" w:rsidRPr="00353D00">
        <w:rPr>
          <w:rFonts w:asciiTheme="minorHAnsi" w:hAnsiTheme="minorHAnsi" w:cstheme="minorHAnsi"/>
          <w:sz w:val="22"/>
          <w:szCs w:val="22"/>
        </w:rPr>
        <w:t xml:space="preserve">specifikované v čl. 1 odst. </w:t>
      </w:r>
      <w:r w:rsidR="00C90C84" w:rsidRPr="00353D00">
        <w:rPr>
          <w:rFonts w:asciiTheme="minorHAnsi" w:hAnsiTheme="minorHAnsi" w:cstheme="minorHAnsi"/>
          <w:sz w:val="22"/>
          <w:szCs w:val="22"/>
        </w:rPr>
        <w:t>2</w:t>
      </w:r>
      <w:r w:rsidR="00836CC1" w:rsidRPr="00353D00">
        <w:rPr>
          <w:rFonts w:asciiTheme="minorHAnsi" w:hAnsiTheme="minorHAnsi" w:cstheme="minorHAnsi"/>
          <w:sz w:val="22"/>
          <w:szCs w:val="22"/>
        </w:rPr>
        <w:t xml:space="preserve"> je stanovena</w:t>
      </w:r>
      <w:r w:rsidR="00836CC1">
        <w:rPr>
          <w:rFonts w:asciiTheme="minorHAnsi" w:hAnsiTheme="minorHAnsi" w:cstheme="minorHAnsi"/>
          <w:sz w:val="22"/>
          <w:szCs w:val="22"/>
        </w:rPr>
        <w:t xml:space="preserve">: </w:t>
      </w:r>
    </w:p>
    <w:tbl>
      <w:tblPr>
        <w:tblW w:w="9373" w:type="dxa"/>
        <w:tblInd w:w="841" w:type="dxa"/>
        <w:tblCellMar>
          <w:left w:w="70" w:type="dxa"/>
          <w:right w:w="70" w:type="dxa"/>
        </w:tblCellMar>
        <w:tblLook w:val="04A0" w:firstRow="1" w:lastRow="0" w:firstColumn="1" w:lastColumn="0" w:noHBand="0" w:noVBand="1"/>
      </w:tblPr>
      <w:tblGrid>
        <w:gridCol w:w="1177"/>
        <w:gridCol w:w="3642"/>
        <w:gridCol w:w="655"/>
        <w:gridCol w:w="1064"/>
        <w:gridCol w:w="1417"/>
        <w:gridCol w:w="1418"/>
      </w:tblGrid>
      <w:tr w:rsidR="000C37B8" w:rsidRPr="002E495E" w14:paraId="4263AFF1" w14:textId="6B2B85A1" w:rsidTr="00E63C6E">
        <w:trPr>
          <w:trHeight w:val="288"/>
        </w:trPr>
        <w:tc>
          <w:tcPr>
            <w:tcW w:w="1177"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F6A5B6D" w14:textId="77777777" w:rsidR="000C37B8" w:rsidRPr="002E495E" w:rsidRDefault="000C37B8" w:rsidP="00C21772">
            <w:pPr>
              <w:jc w:val="center"/>
              <w:rPr>
                <w:rFonts w:ascii="Calibri" w:hAnsi="Calibri" w:cs="Calibri"/>
                <w:b/>
                <w:bCs/>
                <w:sz w:val="22"/>
                <w:szCs w:val="22"/>
              </w:rPr>
            </w:pPr>
            <w:proofErr w:type="gramStart"/>
            <w:r w:rsidRPr="002E495E">
              <w:rPr>
                <w:rFonts w:ascii="Calibri" w:hAnsi="Calibri" w:cs="Calibri"/>
                <w:b/>
                <w:bCs/>
                <w:sz w:val="22"/>
                <w:szCs w:val="22"/>
              </w:rPr>
              <w:t>SAP - KSM</w:t>
            </w:r>
            <w:proofErr w:type="gramEnd"/>
          </w:p>
        </w:tc>
        <w:tc>
          <w:tcPr>
            <w:tcW w:w="3642"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26E61B4" w14:textId="77777777" w:rsidR="000C37B8" w:rsidRPr="002E495E" w:rsidRDefault="000C37B8" w:rsidP="00C21772">
            <w:pPr>
              <w:jc w:val="center"/>
              <w:rPr>
                <w:rFonts w:ascii="Calibri" w:hAnsi="Calibri" w:cs="Calibri"/>
                <w:b/>
                <w:bCs/>
                <w:sz w:val="22"/>
                <w:szCs w:val="22"/>
              </w:rPr>
            </w:pPr>
            <w:r w:rsidRPr="002E495E">
              <w:rPr>
                <w:rFonts w:ascii="Calibri" w:hAnsi="Calibri" w:cs="Calibri"/>
                <w:b/>
                <w:bCs/>
                <w:sz w:val="22"/>
                <w:szCs w:val="22"/>
              </w:rPr>
              <w:t>Název položky</w:t>
            </w:r>
          </w:p>
        </w:tc>
        <w:tc>
          <w:tcPr>
            <w:tcW w:w="655" w:type="dxa"/>
            <w:tcBorders>
              <w:top w:val="single" w:sz="8" w:space="0" w:color="auto"/>
              <w:left w:val="single" w:sz="4" w:space="0" w:color="auto"/>
              <w:bottom w:val="single" w:sz="4" w:space="0" w:color="auto"/>
              <w:right w:val="single" w:sz="4" w:space="0" w:color="auto"/>
            </w:tcBorders>
            <w:shd w:val="clear" w:color="000000" w:fill="FFFFFF"/>
          </w:tcPr>
          <w:p w14:paraId="7FA6F075" w14:textId="77777777" w:rsidR="000C37B8" w:rsidRPr="002E495E" w:rsidRDefault="000C37B8" w:rsidP="00C21772">
            <w:pPr>
              <w:jc w:val="center"/>
              <w:rPr>
                <w:rFonts w:ascii="Calibri" w:hAnsi="Calibri" w:cs="Calibri"/>
                <w:b/>
                <w:bCs/>
                <w:sz w:val="22"/>
                <w:szCs w:val="22"/>
              </w:rPr>
            </w:pPr>
            <w:r>
              <w:rPr>
                <w:rFonts w:ascii="Calibri" w:hAnsi="Calibri" w:cs="Calibri"/>
                <w:b/>
                <w:bCs/>
                <w:sz w:val="22"/>
                <w:szCs w:val="22"/>
              </w:rPr>
              <w:t>Počet</w:t>
            </w:r>
          </w:p>
        </w:tc>
        <w:tc>
          <w:tcPr>
            <w:tcW w:w="1064" w:type="dxa"/>
            <w:tcBorders>
              <w:top w:val="single" w:sz="8" w:space="0" w:color="auto"/>
              <w:left w:val="single" w:sz="4" w:space="0" w:color="auto"/>
              <w:bottom w:val="single" w:sz="4" w:space="0" w:color="auto"/>
              <w:right w:val="single" w:sz="4" w:space="0" w:color="auto"/>
            </w:tcBorders>
            <w:shd w:val="clear" w:color="000000" w:fill="FFFFFF"/>
          </w:tcPr>
          <w:p w14:paraId="54AD1AFE" w14:textId="6AF340C1" w:rsidR="000C37B8" w:rsidRDefault="000C37B8" w:rsidP="00C21772">
            <w:pPr>
              <w:jc w:val="center"/>
              <w:rPr>
                <w:rFonts w:ascii="Calibri" w:hAnsi="Calibri" w:cs="Calibri"/>
                <w:b/>
                <w:bCs/>
                <w:sz w:val="22"/>
                <w:szCs w:val="22"/>
              </w:rPr>
            </w:pPr>
            <w:r>
              <w:rPr>
                <w:rFonts w:ascii="Calibri" w:hAnsi="Calibri" w:cs="Calibri"/>
                <w:b/>
                <w:bCs/>
                <w:sz w:val="22"/>
                <w:szCs w:val="22"/>
              </w:rPr>
              <w:t>Cena za MJ bez DPH v Kč</w:t>
            </w:r>
          </w:p>
        </w:tc>
        <w:tc>
          <w:tcPr>
            <w:tcW w:w="1417" w:type="dxa"/>
            <w:tcBorders>
              <w:top w:val="single" w:sz="8" w:space="0" w:color="auto"/>
              <w:left w:val="single" w:sz="4" w:space="0" w:color="auto"/>
              <w:bottom w:val="single" w:sz="4" w:space="0" w:color="auto"/>
              <w:right w:val="single" w:sz="4" w:space="0" w:color="auto"/>
            </w:tcBorders>
            <w:shd w:val="clear" w:color="000000" w:fill="FFFFFF"/>
          </w:tcPr>
          <w:p w14:paraId="55224178" w14:textId="39117DF6" w:rsidR="000C37B8" w:rsidRDefault="000C37B8" w:rsidP="00C21772">
            <w:pPr>
              <w:jc w:val="center"/>
              <w:rPr>
                <w:rFonts w:ascii="Calibri" w:hAnsi="Calibri" w:cs="Calibri"/>
                <w:b/>
                <w:bCs/>
                <w:sz w:val="22"/>
                <w:szCs w:val="22"/>
              </w:rPr>
            </w:pPr>
            <w:r>
              <w:rPr>
                <w:rFonts w:ascii="Calibri" w:hAnsi="Calibri" w:cs="Calibri"/>
                <w:b/>
                <w:bCs/>
                <w:sz w:val="22"/>
                <w:szCs w:val="22"/>
              </w:rPr>
              <w:t>Cena za určený počet MJ bez DPH v Kč</w:t>
            </w:r>
          </w:p>
        </w:tc>
        <w:tc>
          <w:tcPr>
            <w:tcW w:w="1418" w:type="dxa"/>
            <w:tcBorders>
              <w:top w:val="single" w:sz="8" w:space="0" w:color="auto"/>
              <w:left w:val="single" w:sz="4" w:space="0" w:color="auto"/>
              <w:bottom w:val="single" w:sz="4" w:space="0" w:color="auto"/>
              <w:right w:val="single" w:sz="4" w:space="0" w:color="auto"/>
            </w:tcBorders>
            <w:shd w:val="clear" w:color="000000" w:fill="FFFFFF"/>
          </w:tcPr>
          <w:p w14:paraId="7FB27343" w14:textId="5EAD8B54" w:rsidR="000C37B8" w:rsidRDefault="000C37B8" w:rsidP="00C21772">
            <w:pPr>
              <w:jc w:val="center"/>
              <w:rPr>
                <w:rFonts w:ascii="Calibri" w:hAnsi="Calibri" w:cs="Calibri"/>
                <w:b/>
                <w:bCs/>
                <w:sz w:val="22"/>
                <w:szCs w:val="22"/>
              </w:rPr>
            </w:pPr>
            <w:r>
              <w:rPr>
                <w:rFonts w:ascii="Calibri" w:hAnsi="Calibri" w:cs="Calibri"/>
                <w:b/>
                <w:bCs/>
                <w:sz w:val="22"/>
                <w:szCs w:val="22"/>
              </w:rPr>
              <w:t>Cena včetně DPH za určený počet MJ v Kč</w:t>
            </w:r>
          </w:p>
        </w:tc>
      </w:tr>
      <w:tr w:rsidR="000C37B8" w:rsidRPr="002E495E" w14:paraId="05DDFB42" w14:textId="7BFCC241"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56178B6"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1949343</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486B32"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Konvektomat 6x2/3GN RETIGO Blue Vision</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B451FB3" w14:textId="35953B29"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8CF3D10"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8F667D4" w14:textId="0FF15825"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AB52DA1" w14:textId="1E366CBE" w:rsidR="000C37B8" w:rsidRDefault="000C37B8" w:rsidP="00C21772">
            <w:pPr>
              <w:rPr>
                <w:rFonts w:ascii="Calibri" w:hAnsi="Calibri" w:cs="Calibri"/>
                <w:sz w:val="22"/>
                <w:szCs w:val="22"/>
              </w:rPr>
            </w:pPr>
          </w:p>
        </w:tc>
      </w:tr>
      <w:tr w:rsidR="000C37B8" w:rsidRPr="002E495E" w14:paraId="2B95C74F" w14:textId="03A43044"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FFCD5AA"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1949501</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31F9C1"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Uzavřená skříňka pod dřezem</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60475507" w14:textId="05F67D0D"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4EF5156B"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179605D" w14:textId="01665C71"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CDC4BB6" w14:textId="0FF9E957" w:rsidR="000C37B8" w:rsidRDefault="000C37B8" w:rsidP="00C21772">
            <w:pPr>
              <w:rPr>
                <w:rFonts w:ascii="Calibri" w:hAnsi="Calibri" w:cs="Calibri"/>
                <w:sz w:val="22"/>
                <w:szCs w:val="22"/>
              </w:rPr>
            </w:pPr>
          </w:p>
        </w:tc>
      </w:tr>
      <w:tr w:rsidR="000C37B8" w:rsidRPr="002E495E" w14:paraId="53A73FD3" w14:textId="3A5168FF"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C0BEC67"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1951852</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586050"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Kondenzační odsávač par</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3F73AC56" w14:textId="081286BF"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5AFDB946"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9E38CE1" w14:textId="2B4396D2"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035DD58" w14:textId="28727447" w:rsidR="000C37B8" w:rsidRDefault="000C37B8" w:rsidP="00C21772">
            <w:pPr>
              <w:rPr>
                <w:rFonts w:ascii="Calibri" w:hAnsi="Calibri" w:cs="Calibri"/>
                <w:sz w:val="22"/>
                <w:szCs w:val="22"/>
              </w:rPr>
            </w:pPr>
          </w:p>
        </w:tc>
      </w:tr>
      <w:tr w:rsidR="000C37B8" w:rsidRPr="002E495E" w14:paraId="3250BF07" w14:textId="0D796997"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24860A9"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1956126</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2CF342"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Mycí stůl s dvěma dřezy</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2D7D130E" w14:textId="18885374"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5802B22"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949B78A" w14:textId="52B99B1B"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5D4798F" w14:textId="39A064D9" w:rsidR="000C37B8" w:rsidRDefault="000C37B8" w:rsidP="00C21772">
            <w:pPr>
              <w:rPr>
                <w:rFonts w:ascii="Calibri" w:hAnsi="Calibri" w:cs="Calibri"/>
                <w:sz w:val="22"/>
                <w:szCs w:val="22"/>
              </w:rPr>
            </w:pPr>
          </w:p>
        </w:tc>
      </w:tr>
      <w:tr w:rsidR="000C37B8" w:rsidRPr="002E495E" w14:paraId="16EDEE01" w14:textId="4348232A"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EBD3932"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1956159</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552C70" w14:textId="77777777" w:rsidR="000C37B8" w:rsidRPr="002E495E" w:rsidRDefault="000C37B8" w:rsidP="00E63C6E">
            <w:pPr>
              <w:rPr>
                <w:rFonts w:ascii="Calibri" w:hAnsi="Calibri" w:cs="Calibri"/>
                <w:sz w:val="22"/>
                <w:szCs w:val="22"/>
              </w:rPr>
            </w:pPr>
            <w:r w:rsidRPr="00C87CE2">
              <w:rPr>
                <w:rFonts w:ascii="Calibri" w:hAnsi="Calibri" w:cs="Calibri"/>
                <w:sz w:val="22"/>
                <w:szCs w:val="22"/>
              </w:rPr>
              <w:t>Chladící stůl nápojový do baru SCH201</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C968EB7" w14:textId="40DC7271"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4F47E918"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3CFB4D1" w14:textId="11038667"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179CF49" w14:textId="7C1319BF" w:rsidR="000C37B8" w:rsidRDefault="000C37B8" w:rsidP="00C21772">
            <w:pPr>
              <w:rPr>
                <w:rFonts w:ascii="Calibri" w:hAnsi="Calibri" w:cs="Calibri"/>
                <w:sz w:val="22"/>
                <w:szCs w:val="22"/>
              </w:rPr>
            </w:pPr>
          </w:p>
        </w:tc>
      </w:tr>
      <w:tr w:rsidR="000C37B8" w:rsidRPr="002E495E" w14:paraId="155ED2D7" w14:textId="7911F2DE"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40D068F1" w14:textId="77777777"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2035798</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16E2890F"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 xml:space="preserve">Police jednopatrová se </w:t>
            </w:r>
            <w:proofErr w:type="spellStart"/>
            <w:r w:rsidRPr="00C87CE2">
              <w:rPr>
                <w:rFonts w:ascii="Calibri" w:hAnsi="Calibri" w:cs="Calibri"/>
                <w:sz w:val="22"/>
                <w:szCs w:val="22"/>
              </w:rPr>
              <w:t>zajišť</w:t>
            </w:r>
            <w:proofErr w:type="spellEnd"/>
            <w:r w:rsidRPr="00C87CE2">
              <w:rPr>
                <w:rFonts w:ascii="Calibri" w:hAnsi="Calibri" w:cs="Calibri"/>
                <w:sz w:val="22"/>
                <w:szCs w:val="22"/>
              </w:rPr>
              <w:t>. Tyčkou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BB0B6BB" w14:textId="1C93FF22"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11233C5D"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6BECFD9" w14:textId="14C62918"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09F1633" w14:textId="5258764A" w:rsidR="000C37B8" w:rsidRDefault="000C37B8" w:rsidP="00C21772">
            <w:pPr>
              <w:rPr>
                <w:rFonts w:ascii="Calibri" w:hAnsi="Calibri" w:cs="Calibri"/>
                <w:sz w:val="22"/>
                <w:szCs w:val="22"/>
              </w:rPr>
            </w:pPr>
          </w:p>
        </w:tc>
      </w:tr>
      <w:tr w:rsidR="000C37B8" w:rsidRPr="002E495E" w14:paraId="1E5A8BEC" w14:textId="32237D91"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265A00C9" w14:textId="77777777" w:rsidR="00EF195F" w:rsidRDefault="00EF195F" w:rsidP="00E63C6E">
            <w:pPr>
              <w:jc w:val="center"/>
              <w:rPr>
                <w:rFonts w:ascii="Calibri" w:hAnsi="Calibri" w:cs="Calibri"/>
                <w:sz w:val="22"/>
                <w:szCs w:val="22"/>
              </w:rPr>
            </w:pPr>
          </w:p>
          <w:p w14:paraId="71CB50B4" w14:textId="26019912"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2035811</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07AD5C49"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Barový pracovní stůl pod roletu + podstavec pod roletu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20BA18EA" w14:textId="0875359D"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2311B8D8"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F6AA57C" w14:textId="0FCF6992"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694F1C1" w14:textId="01387EF1" w:rsidR="000C37B8" w:rsidRDefault="000C37B8" w:rsidP="00C21772">
            <w:pPr>
              <w:rPr>
                <w:rFonts w:ascii="Calibri" w:hAnsi="Calibri" w:cs="Calibri"/>
                <w:sz w:val="22"/>
                <w:szCs w:val="22"/>
              </w:rPr>
            </w:pPr>
          </w:p>
        </w:tc>
      </w:tr>
      <w:tr w:rsidR="000C37B8" w:rsidRPr="002E495E" w14:paraId="451E3188" w14:textId="6B0B36ED"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12B69815" w14:textId="77777777"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2035822</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30CF13CB"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Pracovní deska pod pivní agregát</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133721F3" w14:textId="115D47A0"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11B7F080"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6542CE1" w14:textId="79ECEFC9"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8471CAF" w14:textId="695B8041" w:rsidR="000C37B8" w:rsidRDefault="000C37B8" w:rsidP="00C21772">
            <w:pPr>
              <w:rPr>
                <w:rFonts w:ascii="Calibri" w:hAnsi="Calibri" w:cs="Calibri"/>
                <w:sz w:val="22"/>
                <w:szCs w:val="22"/>
              </w:rPr>
            </w:pPr>
          </w:p>
        </w:tc>
      </w:tr>
      <w:tr w:rsidR="000C37B8" w:rsidRPr="00C87CE2" w14:paraId="1F7E003E" w14:textId="4B241F58"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325F0879" w14:textId="77777777"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2036305</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385CC703"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Chladnička na nápoje LIEBHERR FKVSL</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A4B8D71" w14:textId="60FD86ED"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7A494D24"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961E7AE" w14:textId="5892295A"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3D34E88" w14:textId="164AA9D4" w:rsidR="000C37B8" w:rsidRDefault="000C37B8" w:rsidP="00C21772">
            <w:pPr>
              <w:rPr>
                <w:rFonts w:ascii="Calibri" w:hAnsi="Calibri" w:cs="Calibri"/>
                <w:sz w:val="22"/>
                <w:szCs w:val="22"/>
              </w:rPr>
            </w:pPr>
          </w:p>
        </w:tc>
      </w:tr>
      <w:tr w:rsidR="000C37B8" w:rsidRPr="00C87CE2" w14:paraId="029B24E3" w14:textId="1C788FE6"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5F54FEA6" w14:textId="77777777" w:rsidR="00EF195F" w:rsidRDefault="00EF195F" w:rsidP="00E63C6E">
            <w:pPr>
              <w:jc w:val="center"/>
              <w:rPr>
                <w:rFonts w:ascii="Calibri" w:hAnsi="Calibri" w:cs="Calibri"/>
                <w:sz w:val="22"/>
                <w:szCs w:val="22"/>
              </w:rPr>
            </w:pPr>
          </w:p>
          <w:p w14:paraId="3FDC1C58" w14:textId="6CFDCAAB"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2036316</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5B7A8097"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Stůl pracovní pro uchycení konvektomatu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5A413E0" w14:textId="7AB45801"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D22A4D2"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09BBBF0" w14:textId="69214A0C"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83531E3" w14:textId="4C01EADB" w:rsidR="000C37B8" w:rsidRDefault="000C37B8" w:rsidP="00C21772">
            <w:pPr>
              <w:rPr>
                <w:rFonts w:ascii="Calibri" w:hAnsi="Calibri" w:cs="Calibri"/>
                <w:sz w:val="22"/>
                <w:szCs w:val="22"/>
              </w:rPr>
            </w:pPr>
          </w:p>
        </w:tc>
      </w:tr>
      <w:tr w:rsidR="000C37B8" w:rsidRPr="00C87CE2" w14:paraId="54AE53F5" w14:textId="0BC7A84F"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31C32224" w14:textId="77777777" w:rsidR="00EF195F" w:rsidRDefault="00EF195F" w:rsidP="00E63C6E">
            <w:pPr>
              <w:jc w:val="center"/>
              <w:rPr>
                <w:rFonts w:ascii="Calibri" w:hAnsi="Calibri" w:cs="Calibri"/>
                <w:sz w:val="22"/>
                <w:szCs w:val="22"/>
              </w:rPr>
            </w:pPr>
          </w:p>
          <w:p w14:paraId="14E2C7E6" w14:textId="5ABA224F"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2036327</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476C5B01"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 xml:space="preserve">Sokly a rámy - sada pro instalaci </w:t>
            </w:r>
            <w:proofErr w:type="spellStart"/>
            <w:proofErr w:type="gramStart"/>
            <w:r w:rsidRPr="00C87CE2">
              <w:rPr>
                <w:rFonts w:ascii="Calibri" w:hAnsi="Calibri" w:cs="Calibri"/>
                <w:sz w:val="22"/>
                <w:szCs w:val="22"/>
              </w:rPr>
              <w:t>gastronábytku</w:t>
            </w:r>
            <w:proofErr w:type="spellEnd"/>
            <w:r w:rsidRPr="00C87CE2">
              <w:rPr>
                <w:rFonts w:ascii="Calibri" w:hAnsi="Calibri" w:cs="Calibri"/>
                <w:sz w:val="22"/>
                <w:szCs w:val="22"/>
              </w:rPr>
              <w:t xml:space="preserve">  +</w:t>
            </w:r>
            <w:proofErr w:type="gramEnd"/>
            <w:r w:rsidRPr="00C87CE2">
              <w:rPr>
                <w:rFonts w:ascii="Calibri" w:hAnsi="Calibri" w:cs="Calibri"/>
                <w:sz w:val="22"/>
                <w:szCs w:val="22"/>
              </w:rPr>
              <w:t xml:space="preserve"> doprava a práce</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22EC0CA8" w14:textId="0882E264"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7E9E2626"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D8A3EC0" w14:textId="7519ECCB"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590A62F" w14:textId="71859AA2" w:rsidR="000C37B8" w:rsidRDefault="000C37B8" w:rsidP="00C21772">
            <w:pPr>
              <w:rPr>
                <w:rFonts w:ascii="Calibri" w:hAnsi="Calibri" w:cs="Calibri"/>
                <w:sz w:val="22"/>
                <w:szCs w:val="22"/>
              </w:rPr>
            </w:pPr>
          </w:p>
        </w:tc>
      </w:tr>
      <w:tr w:rsidR="000C37B8" w:rsidRPr="00C87CE2" w14:paraId="5E801EF1" w14:textId="1944177E"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3ED7D06B"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2036338</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1C4E099C"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Skříň pro mikrovlnou troubu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78D35566" w14:textId="7CF73F55"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A36443D"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991AA83" w14:textId="142A6A22"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445FC03" w14:textId="2B96218B" w:rsidR="000C37B8" w:rsidRDefault="000C37B8" w:rsidP="00C21772">
            <w:pPr>
              <w:rPr>
                <w:rFonts w:ascii="Calibri" w:hAnsi="Calibri" w:cs="Calibri"/>
                <w:sz w:val="22"/>
                <w:szCs w:val="22"/>
              </w:rPr>
            </w:pPr>
          </w:p>
        </w:tc>
      </w:tr>
      <w:tr w:rsidR="000C37B8" w:rsidRPr="00C87CE2" w14:paraId="1C25C8E3" w14:textId="6BE1E49E"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742FEB2C"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2036349</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4A14506C"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Stůl pracovní s policí pro kávovar</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85E13AF" w14:textId="6EFB4D49"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3E43A53"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AD60499" w14:textId="4EE4A03E"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40C5FF5" w14:textId="24473557" w:rsidR="000C37B8" w:rsidRDefault="000C37B8" w:rsidP="00C21772">
            <w:pPr>
              <w:rPr>
                <w:rFonts w:ascii="Calibri" w:hAnsi="Calibri" w:cs="Calibri"/>
                <w:sz w:val="22"/>
                <w:szCs w:val="22"/>
              </w:rPr>
            </w:pPr>
          </w:p>
        </w:tc>
      </w:tr>
      <w:tr w:rsidR="000C37B8" w:rsidRPr="00C87CE2" w14:paraId="7E6BDFFA" w14:textId="79CA1CD5"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70987BA9"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2036351</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67E0D9A4"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Stůl pracovní nad pivní agregát</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380A4E55" w14:textId="1D6F9DB8"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40E758C"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90788DA" w14:textId="559E46C9"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9C1079F" w14:textId="5F7B520C" w:rsidR="000C37B8" w:rsidRDefault="000C37B8" w:rsidP="00C21772">
            <w:pPr>
              <w:rPr>
                <w:rFonts w:ascii="Calibri" w:hAnsi="Calibri" w:cs="Calibri"/>
                <w:sz w:val="22"/>
                <w:szCs w:val="22"/>
              </w:rPr>
            </w:pPr>
          </w:p>
        </w:tc>
      </w:tr>
      <w:tr w:rsidR="000C37B8" w:rsidRPr="00C87CE2" w14:paraId="3244CD41" w14:textId="5D4E3C7F"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0B7C7681"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2036362</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2A3358BA"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Podstavec pod lednici uzavřený</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EDF9431" w14:textId="1C6FCE85"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4F20CE2D"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80C61F1" w14:textId="29C03E3F"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D73B6E5" w14:textId="5119DBA6" w:rsidR="000C37B8" w:rsidRDefault="000C37B8" w:rsidP="00C21772">
            <w:pPr>
              <w:rPr>
                <w:rFonts w:ascii="Calibri" w:hAnsi="Calibri" w:cs="Calibri"/>
                <w:sz w:val="22"/>
                <w:szCs w:val="22"/>
              </w:rPr>
            </w:pPr>
          </w:p>
        </w:tc>
      </w:tr>
      <w:tr w:rsidR="000C37B8" w:rsidRPr="00C87CE2" w14:paraId="35C10644" w14:textId="7B3C3219"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14830BF6"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2036373</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65ED4A83"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Baterie páková profesionální</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B5061B3" w14:textId="7690DAC8" w:rsidR="000C37B8" w:rsidRPr="002E495E" w:rsidRDefault="006815C5" w:rsidP="00C21772">
            <w:pPr>
              <w:rPr>
                <w:rFonts w:ascii="Calibri" w:hAnsi="Calibri" w:cs="Calibri"/>
                <w:sz w:val="22"/>
                <w:szCs w:val="22"/>
              </w:rPr>
            </w:pPr>
            <w:r>
              <w:rPr>
                <w:rFonts w:ascii="Calibri" w:hAnsi="Calibri" w:cs="Calibri"/>
                <w:sz w:val="22"/>
                <w:szCs w:val="22"/>
              </w:rPr>
              <w:t>10</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681DB0A1"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A2035BB" w14:textId="389285A4"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F5AF127" w14:textId="3E16574F" w:rsidR="000C37B8" w:rsidRDefault="000C37B8" w:rsidP="00C21772">
            <w:pPr>
              <w:rPr>
                <w:rFonts w:ascii="Calibri" w:hAnsi="Calibri" w:cs="Calibri"/>
                <w:sz w:val="22"/>
                <w:szCs w:val="22"/>
              </w:rPr>
            </w:pPr>
          </w:p>
        </w:tc>
      </w:tr>
      <w:tr w:rsidR="000C37B8" w:rsidRPr="00C87CE2" w14:paraId="4EFC8D12" w14:textId="6EE2399C" w:rsidTr="00E63C6E">
        <w:trPr>
          <w:trHeight w:val="288"/>
        </w:trPr>
        <w:tc>
          <w:tcPr>
            <w:tcW w:w="1177" w:type="dxa"/>
            <w:tcBorders>
              <w:top w:val="single" w:sz="4" w:space="0" w:color="auto"/>
              <w:left w:val="single" w:sz="8" w:space="0" w:color="auto"/>
              <w:bottom w:val="single" w:sz="4" w:space="0" w:color="000000"/>
              <w:right w:val="single" w:sz="4" w:space="0" w:color="auto"/>
            </w:tcBorders>
            <w:shd w:val="clear" w:color="000000" w:fill="FFFFFF"/>
            <w:noWrap/>
          </w:tcPr>
          <w:p w14:paraId="491A2A4E" w14:textId="77777777" w:rsidR="000C37B8" w:rsidRPr="00C87CE2" w:rsidRDefault="000C37B8" w:rsidP="00C21772">
            <w:pPr>
              <w:jc w:val="center"/>
              <w:rPr>
                <w:rFonts w:ascii="Calibri" w:hAnsi="Calibri" w:cs="Calibri"/>
                <w:sz w:val="22"/>
                <w:szCs w:val="22"/>
              </w:rPr>
            </w:pPr>
            <w:r w:rsidRPr="00E03DB6">
              <w:rPr>
                <w:rFonts w:ascii="Calibri" w:hAnsi="Calibri" w:cs="Calibri"/>
                <w:sz w:val="22"/>
                <w:szCs w:val="22"/>
              </w:rPr>
              <w:t>2036406</w:t>
            </w:r>
          </w:p>
        </w:tc>
        <w:tc>
          <w:tcPr>
            <w:tcW w:w="3642" w:type="dxa"/>
            <w:tcBorders>
              <w:top w:val="single" w:sz="4" w:space="0" w:color="auto"/>
              <w:left w:val="single" w:sz="4" w:space="0" w:color="auto"/>
              <w:bottom w:val="single" w:sz="4" w:space="0" w:color="000000"/>
              <w:right w:val="single" w:sz="4" w:space="0" w:color="auto"/>
            </w:tcBorders>
            <w:shd w:val="clear" w:color="000000" w:fill="FFFFFF"/>
            <w:noWrap/>
          </w:tcPr>
          <w:p w14:paraId="259BF9C9" w14:textId="77777777" w:rsidR="000C37B8" w:rsidRPr="00C87CE2" w:rsidRDefault="000C37B8" w:rsidP="00C21772">
            <w:pPr>
              <w:rPr>
                <w:rFonts w:ascii="Calibri" w:hAnsi="Calibri" w:cs="Calibri"/>
                <w:sz w:val="22"/>
                <w:szCs w:val="22"/>
              </w:rPr>
            </w:pPr>
            <w:r w:rsidRPr="00E03DB6">
              <w:rPr>
                <w:rFonts w:ascii="Calibri" w:hAnsi="Calibri" w:cs="Calibri"/>
                <w:sz w:val="22"/>
                <w:szCs w:val="22"/>
              </w:rPr>
              <w:t>Nástěnná skříňka pantová</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6BCA67C9" w14:textId="091ECD7C"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000000"/>
              <w:right w:val="single" w:sz="4" w:space="0" w:color="auto"/>
            </w:tcBorders>
            <w:shd w:val="clear" w:color="000000" w:fill="FFFFFF"/>
          </w:tcPr>
          <w:p w14:paraId="70FCF200"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000000"/>
              <w:right w:val="single" w:sz="4" w:space="0" w:color="auto"/>
            </w:tcBorders>
            <w:shd w:val="clear" w:color="000000" w:fill="FFFFFF"/>
          </w:tcPr>
          <w:p w14:paraId="44E0601E" w14:textId="560DF856"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000000"/>
              <w:right w:val="single" w:sz="4" w:space="0" w:color="auto"/>
            </w:tcBorders>
            <w:shd w:val="clear" w:color="000000" w:fill="FFFFFF"/>
          </w:tcPr>
          <w:p w14:paraId="77C90AB5" w14:textId="40BA4470" w:rsidR="000C37B8" w:rsidRDefault="000C37B8" w:rsidP="00C21772">
            <w:pPr>
              <w:rPr>
                <w:rFonts w:ascii="Calibri" w:hAnsi="Calibri" w:cs="Calibri"/>
                <w:sz w:val="22"/>
                <w:szCs w:val="22"/>
              </w:rPr>
            </w:pPr>
          </w:p>
        </w:tc>
      </w:tr>
      <w:tr w:rsidR="000C37B8" w:rsidRPr="00C87CE2" w14:paraId="24368D97" w14:textId="76ACB777" w:rsidTr="00E63C6E">
        <w:trPr>
          <w:trHeight w:val="288"/>
        </w:trPr>
        <w:tc>
          <w:tcPr>
            <w:tcW w:w="1177" w:type="dxa"/>
            <w:tcBorders>
              <w:top w:val="single" w:sz="4" w:space="0" w:color="auto"/>
              <w:left w:val="single" w:sz="8" w:space="0" w:color="auto"/>
              <w:bottom w:val="single" w:sz="4" w:space="0" w:color="000000"/>
              <w:right w:val="single" w:sz="4" w:space="0" w:color="auto"/>
            </w:tcBorders>
            <w:shd w:val="clear" w:color="000000" w:fill="FFFFFF"/>
            <w:noWrap/>
          </w:tcPr>
          <w:p w14:paraId="49BCB98A" w14:textId="77777777" w:rsidR="000C37B8" w:rsidRPr="00C87CE2" w:rsidRDefault="000C37B8" w:rsidP="00C21772">
            <w:pPr>
              <w:jc w:val="center"/>
              <w:rPr>
                <w:rFonts w:ascii="Calibri" w:hAnsi="Calibri" w:cs="Calibri"/>
                <w:sz w:val="22"/>
                <w:szCs w:val="22"/>
              </w:rPr>
            </w:pPr>
            <w:r w:rsidRPr="00E03DB6">
              <w:rPr>
                <w:rFonts w:ascii="Calibri" w:hAnsi="Calibri" w:cs="Calibri"/>
                <w:sz w:val="22"/>
                <w:szCs w:val="22"/>
              </w:rPr>
              <w:t>2036417</w:t>
            </w:r>
          </w:p>
        </w:tc>
        <w:tc>
          <w:tcPr>
            <w:tcW w:w="3642" w:type="dxa"/>
            <w:tcBorders>
              <w:top w:val="single" w:sz="4" w:space="0" w:color="auto"/>
              <w:left w:val="single" w:sz="4" w:space="0" w:color="auto"/>
              <w:bottom w:val="single" w:sz="4" w:space="0" w:color="000000"/>
              <w:right w:val="single" w:sz="4" w:space="0" w:color="auto"/>
            </w:tcBorders>
            <w:shd w:val="clear" w:color="000000" w:fill="FFFFFF"/>
            <w:noWrap/>
          </w:tcPr>
          <w:p w14:paraId="31ADC84F" w14:textId="77777777" w:rsidR="000C37B8" w:rsidRPr="00C87CE2" w:rsidRDefault="000C37B8" w:rsidP="00C21772">
            <w:pPr>
              <w:rPr>
                <w:rFonts w:ascii="Calibri" w:hAnsi="Calibri" w:cs="Calibri"/>
                <w:sz w:val="22"/>
                <w:szCs w:val="22"/>
              </w:rPr>
            </w:pPr>
            <w:r w:rsidRPr="00E03DB6">
              <w:rPr>
                <w:rFonts w:ascii="Calibri" w:hAnsi="Calibri" w:cs="Calibri"/>
                <w:sz w:val="22"/>
                <w:szCs w:val="22"/>
              </w:rPr>
              <w:t>Police krátká</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72EA5E74" w14:textId="71D5F8F2"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000000"/>
              <w:right w:val="single" w:sz="4" w:space="0" w:color="auto"/>
            </w:tcBorders>
            <w:shd w:val="clear" w:color="000000" w:fill="FFFFFF"/>
          </w:tcPr>
          <w:p w14:paraId="5F7F0528"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000000"/>
              <w:right w:val="single" w:sz="4" w:space="0" w:color="auto"/>
            </w:tcBorders>
            <w:shd w:val="clear" w:color="000000" w:fill="FFFFFF"/>
          </w:tcPr>
          <w:p w14:paraId="5EC819E0" w14:textId="32DCE662"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000000"/>
              <w:right w:val="single" w:sz="4" w:space="0" w:color="auto"/>
            </w:tcBorders>
            <w:shd w:val="clear" w:color="000000" w:fill="FFFFFF"/>
          </w:tcPr>
          <w:p w14:paraId="5B0737DB" w14:textId="6ED43A29" w:rsidR="000C37B8" w:rsidRDefault="000C37B8" w:rsidP="00C21772">
            <w:pPr>
              <w:rPr>
                <w:rFonts w:ascii="Calibri" w:hAnsi="Calibri" w:cs="Calibri"/>
                <w:sz w:val="22"/>
                <w:szCs w:val="22"/>
              </w:rPr>
            </w:pPr>
          </w:p>
        </w:tc>
      </w:tr>
      <w:tr w:rsidR="000C37B8" w:rsidRPr="00C87CE2" w14:paraId="465FF171" w14:textId="3EF6AE7E" w:rsidTr="00E63C6E">
        <w:trPr>
          <w:trHeight w:val="288"/>
        </w:trPr>
        <w:tc>
          <w:tcPr>
            <w:tcW w:w="1177" w:type="dxa"/>
            <w:tcBorders>
              <w:top w:val="single" w:sz="4" w:space="0" w:color="auto"/>
              <w:left w:val="single" w:sz="8" w:space="0" w:color="auto"/>
              <w:bottom w:val="single" w:sz="4" w:space="0" w:color="000000"/>
              <w:right w:val="single" w:sz="4" w:space="0" w:color="auto"/>
            </w:tcBorders>
            <w:shd w:val="clear" w:color="000000" w:fill="FFFFFF"/>
            <w:noWrap/>
          </w:tcPr>
          <w:p w14:paraId="5BE2A0A9" w14:textId="77777777" w:rsidR="000C37B8" w:rsidRPr="00C87CE2" w:rsidRDefault="000C37B8" w:rsidP="00C21772">
            <w:pPr>
              <w:jc w:val="center"/>
              <w:rPr>
                <w:rFonts w:ascii="Calibri" w:hAnsi="Calibri" w:cs="Calibri"/>
                <w:sz w:val="22"/>
                <w:szCs w:val="22"/>
              </w:rPr>
            </w:pPr>
            <w:r w:rsidRPr="00E03DB6">
              <w:rPr>
                <w:rFonts w:ascii="Calibri" w:hAnsi="Calibri" w:cs="Calibri"/>
                <w:sz w:val="22"/>
                <w:szCs w:val="22"/>
              </w:rPr>
              <w:t>2036428</w:t>
            </w:r>
          </w:p>
        </w:tc>
        <w:tc>
          <w:tcPr>
            <w:tcW w:w="3642" w:type="dxa"/>
            <w:tcBorders>
              <w:top w:val="single" w:sz="4" w:space="0" w:color="auto"/>
              <w:left w:val="single" w:sz="4" w:space="0" w:color="auto"/>
              <w:bottom w:val="single" w:sz="4" w:space="0" w:color="000000"/>
              <w:right w:val="single" w:sz="4" w:space="0" w:color="auto"/>
            </w:tcBorders>
            <w:shd w:val="clear" w:color="000000" w:fill="FFFFFF"/>
            <w:noWrap/>
          </w:tcPr>
          <w:p w14:paraId="7B6EFD66" w14:textId="77777777" w:rsidR="000C37B8" w:rsidRPr="00C87CE2" w:rsidRDefault="000C37B8" w:rsidP="00C21772">
            <w:pPr>
              <w:rPr>
                <w:rFonts w:ascii="Calibri" w:hAnsi="Calibri" w:cs="Calibri"/>
                <w:sz w:val="22"/>
                <w:szCs w:val="22"/>
              </w:rPr>
            </w:pPr>
            <w:r w:rsidRPr="00E03DB6">
              <w:rPr>
                <w:rFonts w:ascii="Calibri" w:hAnsi="Calibri" w:cs="Calibri"/>
                <w:sz w:val="22"/>
                <w:szCs w:val="22"/>
              </w:rPr>
              <w:t>Pracovní stůl s policí</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6BFC3A92" w14:textId="2CBF414D"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000000"/>
              <w:right w:val="single" w:sz="4" w:space="0" w:color="auto"/>
            </w:tcBorders>
            <w:shd w:val="clear" w:color="000000" w:fill="FFFFFF"/>
          </w:tcPr>
          <w:p w14:paraId="3C1E7446"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000000"/>
              <w:right w:val="single" w:sz="4" w:space="0" w:color="auto"/>
            </w:tcBorders>
            <w:shd w:val="clear" w:color="000000" w:fill="FFFFFF"/>
          </w:tcPr>
          <w:p w14:paraId="2B19D304" w14:textId="26F5BB48"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000000"/>
              <w:right w:val="single" w:sz="4" w:space="0" w:color="auto"/>
            </w:tcBorders>
            <w:shd w:val="clear" w:color="000000" w:fill="FFFFFF"/>
          </w:tcPr>
          <w:p w14:paraId="1890DAC3" w14:textId="3D957E44" w:rsidR="000C37B8" w:rsidRDefault="000C37B8" w:rsidP="00C21772">
            <w:pPr>
              <w:rPr>
                <w:rFonts w:ascii="Calibri" w:hAnsi="Calibri" w:cs="Calibri"/>
                <w:sz w:val="22"/>
                <w:szCs w:val="22"/>
              </w:rPr>
            </w:pPr>
          </w:p>
        </w:tc>
      </w:tr>
    </w:tbl>
    <w:p w14:paraId="0F1CAD2D" w14:textId="77777777" w:rsidR="000C37B8" w:rsidRPr="00836CC1" w:rsidRDefault="000C37B8" w:rsidP="000C37B8">
      <w:pPr>
        <w:widowControl w:val="0"/>
        <w:tabs>
          <w:tab w:val="left" w:pos="851"/>
          <w:tab w:val="num" w:pos="1078"/>
        </w:tabs>
        <w:suppressAutoHyphens/>
        <w:spacing w:after="120"/>
        <w:ind w:left="794" w:right="113"/>
        <w:jc w:val="both"/>
        <w:rPr>
          <w:rFonts w:asciiTheme="minorHAnsi" w:hAnsiTheme="minorHAnsi" w:cstheme="minorHAnsi"/>
          <w:iCs/>
          <w:kern w:val="1"/>
          <w:sz w:val="22"/>
          <w:szCs w:val="22"/>
        </w:rPr>
      </w:pPr>
    </w:p>
    <w:p w14:paraId="613BF2E7" w14:textId="72A36E91" w:rsidR="00836CC1" w:rsidRDefault="00EA4A91" w:rsidP="00836CC1">
      <w:pPr>
        <w:widowControl w:val="0"/>
        <w:tabs>
          <w:tab w:val="left" w:pos="851"/>
          <w:tab w:val="num" w:pos="1078"/>
        </w:tabs>
        <w:suppressAutoHyphens/>
        <w:spacing w:after="120"/>
        <w:ind w:left="794" w:right="113"/>
        <w:jc w:val="both"/>
        <w:rPr>
          <w:rFonts w:asciiTheme="minorHAnsi" w:hAnsiTheme="minorHAnsi" w:cstheme="minorHAnsi"/>
          <w:sz w:val="22"/>
          <w:szCs w:val="22"/>
        </w:rPr>
      </w:pPr>
      <w:r>
        <w:rPr>
          <w:rFonts w:ascii="Calibri" w:hAnsi="Calibri" w:cs="Calibri"/>
          <w:sz w:val="22"/>
          <w:szCs w:val="22"/>
        </w:rPr>
        <w:t xml:space="preserve">Celkem za plnění bez DPH: </w:t>
      </w:r>
    </w:p>
    <w:p w14:paraId="307F2D9F" w14:textId="0D5070F2" w:rsidR="00836CC1" w:rsidRDefault="00EA4A91" w:rsidP="00836CC1">
      <w:pPr>
        <w:widowControl w:val="0"/>
        <w:tabs>
          <w:tab w:val="left" w:pos="851"/>
          <w:tab w:val="num" w:pos="1078"/>
        </w:tabs>
        <w:suppressAutoHyphens/>
        <w:spacing w:after="120"/>
        <w:ind w:left="794" w:right="113"/>
        <w:jc w:val="both"/>
        <w:rPr>
          <w:rFonts w:asciiTheme="minorHAnsi" w:hAnsiTheme="minorHAnsi" w:cstheme="minorHAnsi"/>
          <w:sz w:val="22"/>
          <w:szCs w:val="22"/>
        </w:rPr>
      </w:pPr>
      <w:r>
        <w:rPr>
          <w:rFonts w:asciiTheme="minorHAnsi" w:hAnsiTheme="minorHAnsi" w:cstheme="minorHAnsi"/>
          <w:sz w:val="22"/>
          <w:szCs w:val="22"/>
        </w:rPr>
        <w:t xml:space="preserve">DPH: </w:t>
      </w:r>
    </w:p>
    <w:p w14:paraId="62099B40" w14:textId="6E3ACB66" w:rsidR="00EA4A91" w:rsidRDefault="00EA4A91" w:rsidP="00836CC1">
      <w:pPr>
        <w:widowControl w:val="0"/>
        <w:tabs>
          <w:tab w:val="left" w:pos="851"/>
          <w:tab w:val="num" w:pos="1078"/>
        </w:tabs>
        <w:suppressAutoHyphens/>
        <w:spacing w:after="120"/>
        <w:ind w:left="794" w:right="113"/>
        <w:jc w:val="both"/>
        <w:rPr>
          <w:rFonts w:asciiTheme="minorHAnsi" w:hAnsiTheme="minorHAnsi" w:cstheme="minorHAnsi"/>
          <w:sz w:val="22"/>
          <w:szCs w:val="22"/>
        </w:rPr>
      </w:pPr>
      <w:r>
        <w:rPr>
          <w:rFonts w:asciiTheme="minorHAnsi" w:hAnsiTheme="minorHAnsi" w:cstheme="minorHAnsi"/>
          <w:sz w:val="22"/>
          <w:szCs w:val="22"/>
        </w:rPr>
        <w:t>Cena za plnění včetně DPH:</w:t>
      </w:r>
    </w:p>
    <w:p w14:paraId="1294A1F3" w14:textId="136DCEA2" w:rsidR="005F20C2" w:rsidRPr="00B971B7" w:rsidRDefault="005F20C2" w:rsidP="00836CC1">
      <w:pPr>
        <w:widowControl w:val="0"/>
        <w:tabs>
          <w:tab w:val="left" w:pos="851"/>
          <w:tab w:val="num" w:pos="1078"/>
        </w:tabs>
        <w:suppressAutoHyphens/>
        <w:spacing w:after="120"/>
        <w:ind w:left="794" w:right="113"/>
        <w:jc w:val="both"/>
        <w:rPr>
          <w:rFonts w:asciiTheme="minorHAnsi" w:hAnsiTheme="minorHAnsi" w:cstheme="minorHAnsi"/>
          <w:iCs/>
          <w:kern w:val="1"/>
          <w:sz w:val="22"/>
          <w:szCs w:val="22"/>
        </w:rPr>
      </w:pPr>
      <w:r w:rsidRPr="00B971B7">
        <w:rPr>
          <w:rFonts w:asciiTheme="minorHAnsi" w:hAnsiTheme="minorHAnsi" w:cstheme="minorHAnsi"/>
          <w:sz w:val="22"/>
          <w:szCs w:val="22"/>
        </w:rPr>
        <w:t>Cena</w:t>
      </w:r>
      <w:r w:rsidR="002E5F28" w:rsidRPr="00B971B7">
        <w:rPr>
          <w:rFonts w:asciiTheme="minorHAnsi" w:hAnsiTheme="minorHAnsi" w:cstheme="minorHAnsi"/>
          <w:sz w:val="22"/>
          <w:szCs w:val="22"/>
        </w:rPr>
        <w:t xml:space="preserve"> je stanovena jako cena pevná a nejvýše přípustná. Cenu lze zvýšit pouze písemnou dohodou </w:t>
      </w:r>
      <w:r w:rsidR="00DB24B1" w:rsidRPr="00B971B7">
        <w:rPr>
          <w:rFonts w:asciiTheme="minorHAnsi" w:hAnsiTheme="minorHAnsi" w:cstheme="minorHAnsi"/>
          <w:sz w:val="22"/>
          <w:szCs w:val="22"/>
        </w:rPr>
        <w:t xml:space="preserve">Smluvních </w:t>
      </w:r>
      <w:r w:rsidR="002E5F28" w:rsidRPr="00B971B7">
        <w:rPr>
          <w:rFonts w:asciiTheme="minorHAnsi" w:hAnsiTheme="minorHAnsi" w:cstheme="minorHAnsi"/>
          <w:sz w:val="22"/>
          <w:szCs w:val="22"/>
        </w:rPr>
        <w:t>stran.</w:t>
      </w:r>
    </w:p>
    <w:p w14:paraId="64BBF329" w14:textId="484C1072" w:rsidR="005F20C2"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Cena nezahrnuje cenu vratných obalů a přepravních prostředků, které budou vráceny Prodávajícímu. K ceně bude účtováno DPH podle platných daňových předpisů, zejména zákona č. 235/2004 Sb., o dani z přidané hodnoty</w:t>
      </w:r>
      <w:r w:rsidR="00DB24B1" w:rsidRPr="00B971B7">
        <w:rPr>
          <w:rFonts w:asciiTheme="minorHAnsi" w:hAnsiTheme="minorHAnsi" w:cstheme="minorHAnsi"/>
          <w:sz w:val="22"/>
          <w:szCs w:val="22"/>
        </w:rPr>
        <w:t xml:space="preserve"> v platném znění</w:t>
      </w:r>
      <w:r w:rsidRPr="00B971B7">
        <w:rPr>
          <w:rFonts w:asciiTheme="minorHAnsi" w:hAnsiTheme="minorHAnsi" w:cstheme="minorHAnsi"/>
          <w:sz w:val="22"/>
          <w:szCs w:val="22"/>
        </w:rPr>
        <w:t xml:space="preserve">. </w:t>
      </w:r>
    </w:p>
    <w:p w14:paraId="42BA41D4" w14:textId="6AC10EEB" w:rsidR="005F20C2"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Cena zahrnuje zisk Prodávajícího a veškeré náklady Prodávajícího spojené s dodáním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r w:rsidRPr="00B971B7">
        <w:rPr>
          <w:rFonts w:asciiTheme="minorHAnsi" w:hAnsiTheme="minorHAnsi" w:cstheme="minorHAnsi"/>
          <w:sz w:val="22"/>
          <w:szCs w:val="22"/>
        </w:rPr>
        <w:t xml:space="preserve">, zejména náklady na obstarání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r w:rsidRPr="00B971B7">
        <w:rPr>
          <w:rFonts w:asciiTheme="minorHAnsi" w:hAnsiTheme="minorHAnsi" w:cstheme="minorHAnsi"/>
          <w:sz w:val="22"/>
          <w:szCs w:val="22"/>
        </w:rPr>
        <w:t>, nakládku, dopravu, vykládku, pojištění během dopravy, balné a nevratné obaly a přepravní prostředky</w:t>
      </w:r>
      <w:r w:rsidR="005F20C2" w:rsidRPr="00B971B7">
        <w:rPr>
          <w:rFonts w:asciiTheme="minorHAnsi" w:hAnsiTheme="minorHAnsi" w:cstheme="minorHAnsi"/>
          <w:sz w:val="22"/>
          <w:szCs w:val="22"/>
        </w:rPr>
        <w:t xml:space="preserve">, náklady na </w:t>
      </w:r>
      <w:r w:rsidR="00DB24B1" w:rsidRPr="00B971B7">
        <w:rPr>
          <w:rFonts w:asciiTheme="minorHAnsi" w:hAnsiTheme="minorHAnsi" w:cstheme="minorHAnsi"/>
          <w:sz w:val="22"/>
          <w:szCs w:val="22"/>
        </w:rPr>
        <w:t>nakládání s odpady</w:t>
      </w:r>
      <w:r w:rsidR="00FC5204" w:rsidRPr="00B971B7">
        <w:rPr>
          <w:rFonts w:asciiTheme="minorHAnsi" w:hAnsiTheme="minorHAnsi" w:cstheme="minorHAnsi"/>
          <w:sz w:val="22"/>
          <w:szCs w:val="22"/>
        </w:rPr>
        <w:t xml:space="preserve">, uvedení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r w:rsidR="00FC5204" w:rsidRPr="00B971B7">
        <w:rPr>
          <w:rFonts w:asciiTheme="minorHAnsi" w:hAnsiTheme="minorHAnsi" w:cstheme="minorHAnsi"/>
          <w:sz w:val="22"/>
          <w:szCs w:val="22"/>
        </w:rPr>
        <w:t xml:space="preserve"> do provozu</w:t>
      </w:r>
      <w:r w:rsidR="00456FFF" w:rsidRPr="00B971B7">
        <w:rPr>
          <w:rFonts w:asciiTheme="minorHAnsi" w:hAnsiTheme="minorHAnsi" w:cstheme="minorHAnsi"/>
          <w:sz w:val="22"/>
          <w:szCs w:val="22"/>
        </w:rPr>
        <w:t>,</w:t>
      </w:r>
      <w:r w:rsidR="00FC5204" w:rsidRPr="00B971B7">
        <w:rPr>
          <w:rFonts w:asciiTheme="minorHAnsi" w:hAnsiTheme="minorHAnsi" w:cstheme="minorHAnsi"/>
          <w:sz w:val="22"/>
          <w:szCs w:val="22"/>
        </w:rPr>
        <w:t xml:space="preserve"> předvedení je</w:t>
      </w:r>
      <w:r w:rsidR="005D55B1" w:rsidRPr="00B971B7">
        <w:rPr>
          <w:rFonts w:asciiTheme="minorHAnsi" w:hAnsiTheme="minorHAnsi" w:cstheme="minorHAnsi"/>
          <w:sz w:val="22"/>
          <w:szCs w:val="22"/>
        </w:rPr>
        <w:t>jich</w:t>
      </w:r>
      <w:r w:rsidR="00FC5204" w:rsidRPr="00B971B7">
        <w:rPr>
          <w:rFonts w:asciiTheme="minorHAnsi" w:hAnsiTheme="minorHAnsi" w:cstheme="minorHAnsi"/>
          <w:sz w:val="22"/>
          <w:szCs w:val="22"/>
        </w:rPr>
        <w:t xml:space="preserve"> funkčnosti</w:t>
      </w:r>
      <w:r w:rsidR="005548D7" w:rsidRPr="00B971B7">
        <w:rPr>
          <w:rFonts w:asciiTheme="minorHAnsi" w:hAnsiTheme="minorHAnsi" w:cstheme="minorHAnsi"/>
          <w:sz w:val="22"/>
          <w:szCs w:val="22"/>
        </w:rPr>
        <w:t xml:space="preserve"> a proškolení obsluhy</w:t>
      </w:r>
      <w:r w:rsidRPr="00B971B7">
        <w:rPr>
          <w:rFonts w:asciiTheme="minorHAnsi" w:hAnsiTheme="minorHAnsi" w:cstheme="minorHAnsi"/>
          <w:sz w:val="22"/>
          <w:szCs w:val="22"/>
        </w:rPr>
        <w:t xml:space="preserve">. </w:t>
      </w:r>
    </w:p>
    <w:p w14:paraId="26580976" w14:textId="59C379EF" w:rsidR="002E5F28"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Kupující uhradí Cenu na základě </w:t>
      </w:r>
      <w:r w:rsidR="00D048C7" w:rsidRPr="00B971B7">
        <w:rPr>
          <w:rFonts w:asciiTheme="minorHAnsi" w:hAnsiTheme="minorHAnsi" w:cstheme="minorHAnsi"/>
          <w:sz w:val="22"/>
          <w:szCs w:val="22"/>
        </w:rPr>
        <w:t>daňového dokladu (</w:t>
      </w:r>
      <w:r w:rsidR="0010647A" w:rsidRPr="00B971B7">
        <w:rPr>
          <w:rFonts w:asciiTheme="minorHAnsi" w:hAnsiTheme="minorHAnsi" w:cstheme="minorHAnsi"/>
          <w:sz w:val="22"/>
          <w:szCs w:val="22"/>
        </w:rPr>
        <w:t>dále jen „</w:t>
      </w:r>
      <w:r w:rsidR="0010647A" w:rsidRPr="00B971B7">
        <w:rPr>
          <w:rFonts w:asciiTheme="minorHAnsi" w:hAnsiTheme="minorHAnsi" w:cstheme="minorHAnsi"/>
          <w:b/>
          <w:bCs/>
          <w:sz w:val="22"/>
          <w:szCs w:val="22"/>
        </w:rPr>
        <w:t>Faktura</w:t>
      </w:r>
      <w:r w:rsidR="0010647A" w:rsidRPr="00B971B7">
        <w:rPr>
          <w:rFonts w:asciiTheme="minorHAnsi" w:hAnsiTheme="minorHAnsi" w:cstheme="minorHAnsi"/>
          <w:sz w:val="22"/>
          <w:szCs w:val="22"/>
        </w:rPr>
        <w:t xml:space="preserve">“) </w:t>
      </w:r>
      <w:r w:rsidRPr="00B971B7">
        <w:rPr>
          <w:rFonts w:asciiTheme="minorHAnsi" w:hAnsiTheme="minorHAnsi" w:cstheme="minorHAnsi"/>
          <w:sz w:val="22"/>
          <w:szCs w:val="22"/>
        </w:rPr>
        <w:t>vystavené</w:t>
      </w:r>
      <w:r w:rsidR="00456FFF" w:rsidRPr="00B971B7">
        <w:rPr>
          <w:rFonts w:asciiTheme="minorHAnsi" w:hAnsiTheme="minorHAnsi" w:cstheme="minorHAnsi"/>
          <w:sz w:val="22"/>
          <w:szCs w:val="22"/>
        </w:rPr>
        <w:t>ho</w:t>
      </w:r>
      <w:r w:rsidRPr="00B971B7">
        <w:rPr>
          <w:rFonts w:asciiTheme="minorHAnsi" w:hAnsiTheme="minorHAnsi" w:cstheme="minorHAnsi"/>
          <w:sz w:val="22"/>
          <w:szCs w:val="22"/>
        </w:rPr>
        <w:t xml:space="preserve"> Prodávajícím a </w:t>
      </w:r>
      <w:r w:rsidRPr="00B971B7">
        <w:rPr>
          <w:rFonts w:asciiTheme="minorHAnsi" w:hAnsiTheme="minorHAnsi" w:cstheme="minorHAnsi"/>
          <w:sz w:val="22"/>
          <w:szCs w:val="22"/>
        </w:rPr>
        <w:lastRenderedPageBreak/>
        <w:t>doručené</w:t>
      </w:r>
      <w:r w:rsidR="00456FFF" w:rsidRPr="00B971B7">
        <w:rPr>
          <w:rFonts w:asciiTheme="minorHAnsi" w:hAnsiTheme="minorHAnsi" w:cstheme="minorHAnsi"/>
          <w:sz w:val="22"/>
          <w:szCs w:val="22"/>
        </w:rPr>
        <w:t>ho</w:t>
      </w:r>
      <w:r w:rsidRPr="00B971B7">
        <w:rPr>
          <w:rFonts w:asciiTheme="minorHAnsi" w:hAnsiTheme="minorHAnsi" w:cstheme="minorHAnsi"/>
          <w:sz w:val="22"/>
          <w:szCs w:val="22"/>
        </w:rPr>
        <w:t xml:space="preserve"> Kupujícímu. Právo vystavit </w:t>
      </w:r>
      <w:r w:rsidR="0010647A" w:rsidRPr="00B971B7">
        <w:rPr>
          <w:rFonts w:asciiTheme="minorHAnsi" w:hAnsiTheme="minorHAnsi" w:cstheme="minorHAnsi"/>
          <w:sz w:val="22"/>
          <w:szCs w:val="22"/>
        </w:rPr>
        <w:t>Fakturu</w:t>
      </w:r>
      <w:r w:rsidRPr="00B971B7">
        <w:rPr>
          <w:rFonts w:asciiTheme="minorHAnsi" w:hAnsiTheme="minorHAnsi" w:cstheme="minorHAnsi"/>
          <w:sz w:val="22"/>
          <w:szCs w:val="22"/>
        </w:rPr>
        <w:t xml:space="preserve"> za dodané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i</w:t>
      </w:r>
      <w:r w:rsidRPr="00B971B7">
        <w:rPr>
          <w:rFonts w:asciiTheme="minorHAnsi" w:hAnsiTheme="minorHAnsi" w:cstheme="minorHAnsi"/>
          <w:sz w:val="22"/>
          <w:szCs w:val="22"/>
        </w:rPr>
        <w:t xml:space="preserve"> vzniká Prodávajícímu dnem uskutečnění předání vešker</w:t>
      </w:r>
      <w:r w:rsidR="00A11B05" w:rsidRPr="00B971B7">
        <w:rPr>
          <w:rFonts w:asciiTheme="minorHAnsi" w:hAnsiTheme="minorHAnsi" w:cstheme="minorHAnsi"/>
          <w:sz w:val="22"/>
          <w:szCs w:val="22"/>
        </w:rPr>
        <w:t>ých</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A11B05" w:rsidRPr="00B971B7">
        <w:rPr>
          <w:rFonts w:asciiTheme="minorHAnsi" w:hAnsiTheme="minorHAnsi" w:cstheme="minorHAnsi"/>
          <w:sz w:val="22"/>
          <w:szCs w:val="22"/>
        </w:rPr>
        <w:t>í</w:t>
      </w:r>
      <w:r w:rsidRPr="00B971B7">
        <w:rPr>
          <w:rFonts w:asciiTheme="minorHAnsi" w:hAnsiTheme="minorHAnsi" w:cstheme="minorHAnsi"/>
          <w:sz w:val="22"/>
          <w:szCs w:val="22"/>
        </w:rPr>
        <w:t xml:space="preserve"> Kupujícímu </w:t>
      </w:r>
      <w:r w:rsidR="005F20C2" w:rsidRPr="00B971B7">
        <w:rPr>
          <w:rFonts w:asciiTheme="minorHAnsi" w:hAnsiTheme="minorHAnsi" w:cstheme="minorHAnsi"/>
          <w:sz w:val="22"/>
          <w:szCs w:val="22"/>
        </w:rPr>
        <w:t xml:space="preserve">včetně </w:t>
      </w:r>
      <w:r w:rsidR="005F20C2" w:rsidRPr="00B971B7">
        <w:rPr>
          <w:rFonts w:asciiTheme="minorHAnsi" w:hAnsiTheme="minorHAnsi" w:cstheme="minorHAnsi"/>
          <w:iCs/>
          <w:kern w:val="1"/>
          <w:sz w:val="22"/>
          <w:szCs w:val="22"/>
        </w:rPr>
        <w:t xml:space="preserve">veškerých dokladů, které se k </w:t>
      </w:r>
      <w:r w:rsidR="00406FFB" w:rsidRPr="00B971B7">
        <w:rPr>
          <w:rFonts w:asciiTheme="minorHAnsi" w:hAnsiTheme="minorHAnsi" w:cstheme="minorHAnsi"/>
          <w:iCs/>
          <w:kern w:val="1"/>
          <w:sz w:val="22"/>
          <w:szCs w:val="22"/>
        </w:rPr>
        <w:t>Věc</w:t>
      </w:r>
      <w:r w:rsidR="005D55B1" w:rsidRPr="00B971B7">
        <w:rPr>
          <w:rFonts w:asciiTheme="minorHAnsi" w:hAnsiTheme="minorHAnsi" w:cstheme="minorHAnsi"/>
          <w:iCs/>
          <w:kern w:val="1"/>
          <w:sz w:val="22"/>
          <w:szCs w:val="22"/>
        </w:rPr>
        <w:t>em</w:t>
      </w:r>
      <w:r w:rsidR="005F20C2" w:rsidRPr="00B971B7">
        <w:rPr>
          <w:rFonts w:asciiTheme="minorHAnsi" w:hAnsiTheme="minorHAnsi" w:cstheme="minorHAnsi"/>
          <w:iCs/>
          <w:kern w:val="1"/>
          <w:sz w:val="22"/>
          <w:szCs w:val="22"/>
        </w:rPr>
        <w:t xml:space="preserve"> vztahují,</w:t>
      </w:r>
      <w:r w:rsidRPr="00B971B7">
        <w:rPr>
          <w:rFonts w:asciiTheme="minorHAnsi" w:hAnsiTheme="minorHAnsi" w:cstheme="minorHAnsi"/>
          <w:sz w:val="22"/>
          <w:szCs w:val="22"/>
        </w:rPr>
        <w:t xml:space="preserve"> oproti potvrzení dodacího listu </w:t>
      </w:r>
      <w:r w:rsidR="005F20C2" w:rsidRPr="00B971B7">
        <w:rPr>
          <w:rFonts w:asciiTheme="minorHAnsi" w:hAnsiTheme="minorHAnsi" w:cstheme="minorHAnsi"/>
          <w:sz w:val="22"/>
          <w:szCs w:val="22"/>
        </w:rPr>
        <w:t xml:space="preserve">pověřeným </w:t>
      </w:r>
      <w:r w:rsidRPr="00B971B7">
        <w:rPr>
          <w:rFonts w:asciiTheme="minorHAnsi" w:hAnsiTheme="minorHAnsi" w:cstheme="minorHAnsi"/>
          <w:sz w:val="22"/>
          <w:szCs w:val="22"/>
        </w:rPr>
        <w:t>zástupcem Kupujícího.</w:t>
      </w:r>
    </w:p>
    <w:p w14:paraId="1A6FB775" w14:textId="782A896E" w:rsidR="002E5F28"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Splatnost Ceny se </w:t>
      </w:r>
      <w:r w:rsidRPr="00B43657">
        <w:rPr>
          <w:rFonts w:asciiTheme="minorHAnsi" w:hAnsiTheme="minorHAnsi" w:cstheme="minorHAnsi"/>
          <w:sz w:val="22"/>
          <w:szCs w:val="22"/>
        </w:rPr>
        <w:t xml:space="preserve">sjednává na </w:t>
      </w:r>
      <w:r w:rsidR="00B43657" w:rsidRPr="00B43657">
        <w:rPr>
          <w:rFonts w:asciiTheme="minorHAnsi" w:hAnsiTheme="minorHAnsi" w:cstheme="minorHAnsi"/>
          <w:sz w:val="22"/>
          <w:szCs w:val="22"/>
        </w:rPr>
        <w:t>třicet</w:t>
      </w:r>
      <w:r w:rsidR="00991A3B" w:rsidRPr="00B43657">
        <w:rPr>
          <w:rFonts w:asciiTheme="minorHAnsi" w:hAnsiTheme="minorHAnsi" w:cstheme="minorHAnsi"/>
          <w:sz w:val="22"/>
          <w:szCs w:val="22"/>
        </w:rPr>
        <w:t xml:space="preserve"> (</w:t>
      </w:r>
      <w:r w:rsidR="00B43657" w:rsidRPr="00B43657">
        <w:rPr>
          <w:rFonts w:asciiTheme="minorHAnsi" w:hAnsiTheme="minorHAnsi" w:cstheme="minorHAnsi"/>
          <w:sz w:val="22"/>
          <w:szCs w:val="22"/>
        </w:rPr>
        <w:t>3</w:t>
      </w:r>
      <w:r w:rsidR="00991A3B" w:rsidRPr="00B43657">
        <w:rPr>
          <w:rFonts w:asciiTheme="minorHAnsi" w:hAnsiTheme="minorHAnsi" w:cstheme="minorHAnsi"/>
          <w:sz w:val="22"/>
          <w:szCs w:val="22"/>
        </w:rPr>
        <w:t>0)</w:t>
      </w:r>
      <w:r w:rsidRPr="00B43657">
        <w:rPr>
          <w:rFonts w:asciiTheme="minorHAnsi" w:hAnsiTheme="minorHAnsi" w:cstheme="minorHAnsi"/>
          <w:sz w:val="22"/>
          <w:szCs w:val="22"/>
        </w:rPr>
        <w:t xml:space="preserve"> dnů</w:t>
      </w:r>
      <w:r w:rsidRPr="00B971B7">
        <w:rPr>
          <w:rFonts w:asciiTheme="minorHAnsi" w:hAnsiTheme="minorHAnsi" w:cstheme="minorHAnsi"/>
          <w:sz w:val="22"/>
          <w:szCs w:val="22"/>
        </w:rPr>
        <w:t xml:space="preserve"> ode dne </w:t>
      </w:r>
      <w:r w:rsidR="009C0949" w:rsidRPr="00B971B7">
        <w:rPr>
          <w:rFonts w:asciiTheme="minorHAnsi" w:hAnsiTheme="minorHAnsi" w:cstheme="minorHAnsi"/>
          <w:sz w:val="22"/>
          <w:szCs w:val="22"/>
        </w:rPr>
        <w:t>řádného vystavení</w:t>
      </w:r>
      <w:r w:rsidRPr="00B971B7">
        <w:rPr>
          <w:rFonts w:asciiTheme="minorHAnsi" w:hAnsiTheme="minorHAnsi" w:cstheme="minorHAnsi"/>
          <w:sz w:val="22"/>
          <w:szCs w:val="22"/>
        </w:rPr>
        <w:t xml:space="preserve">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aktury Kupujícímu. Za okamžik úhrady Ceny se považuje den jejího odepsání z bankovního účtu Kupujícího uvedeného v příslušné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aktuře vystavené Prodávajícím</w:t>
      </w:r>
      <w:r w:rsidR="00456FFF" w:rsidRPr="00B971B7">
        <w:rPr>
          <w:rFonts w:asciiTheme="minorHAnsi" w:hAnsiTheme="minorHAnsi" w:cstheme="minorHAnsi"/>
          <w:sz w:val="22"/>
          <w:szCs w:val="22"/>
        </w:rPr>
        <w:t xml:space="preserve"> ve prospěch účtu Prodávají</w:t>
      </w:r>
      <w:r w:rsidR="0060367A" w:rsidRPr="00B971B7">
        <w:rPr>
          <w:rFonts w:asciiTheme="minorHAnsi" w:hAnsiTheme="minorHAnsi" w:cstheme="minorHAnsi"/>
          <w:sz w:val="22"/>
          <w:szCs w:val="22"/>
        </w:rPr>
        <w:t>cí</w:t>
      </w:r>
      <w:r w:rsidR="00456FFF" w:rsidRPr="00B971B7">
        <w:rPr>
          <w:rFonts w:asciiTheme="minorHAnsi" w:hAnsiTheme="minorHAnsi" w:cstheme="minorHAnsi"/>
          <w:sz w:val="22"/>
          <w:szCs w:val="22"/>
        </w:rPr>
        <w:t>ho</w:t>
      </w:r>
      <w:r w:rsidRPr="00B971B7">
        <w:rPr>
          <w:rFonts w:asciiTheme="minorHAnsi" w:hAnsiTheme="minorHAnsi" w:cstheme="minorHAnsi"/>
          <w:sz w:val="22"/>
          <w:szCs w:val="22"/>
        </w:rPr>
        <w:t>.</w:t>
      </w:r>
      <w:r w:rsidR="00131B55" w:rsidRPr="00B971B7">
        <w:rPr>
          <w:rFonts w:asciiTheme="minorHAnsi" w:hAnsiTheme="minorHAnsi" w:cstheme="minorHAnsi"/>
          <w:sz w:val="22"/>
          <w:szCs w:val="22"/>
        </w:rPr>
        <w:t xml:space="preserve"> Řádně vystavená </w:t>
      </w:r>
      <w:r w:rsidR="0010647A" w:rsidRPr="00B971B7">
        <w:rPr>
          <w:rFonts w:asciiTheme="minorHAnsi" w:hAnsiTheme="minorHAnsi" w:cstheme="minorHAnsi"/>
          <w:sz w:val="22"/>
          <w:szCs w:val="22"/>
        </w:rPr>
        <w:t>F</w:t>
      </w:r>
      <w:r w:rsidR="00131B55" w:rsidRPr="00B971B7">
        <w:rPr>
          <w:rFonts w:asciiTheme="minorHAnsi" w:hAnsiTheme="minorHAnsi" w:cstheme="minorHAnsi"/>
          <w:sz w:val="22"/>
          <w:szCs w:val="22"/>
        </w:rPr>
        <w:t xml:space="preserve">aktura musí být doručena Kupujícímu do tří pracovních dnů ode dne vystavení; v případě prodlení se o </w:t>
      </w:r>
      <w:r w:rsidR="005C105B" w:rsidRPr="00B971B7">
        <w:rPr>
          <w:rFonts w:asciiTheme="minorHAnsi" w:hAnsiTheme="minorHAnsi" w:cstheme="minorHAnsi"/>
          <w:sz w:val="22"/>
          <w:szCs w:val="22"/>
        </w:rPr>
        <w:t xml:space="preserve">dvojnásobek </w:t>
      </w:r>
      <w:r w:rsidR="00131B55" w:rsidRPr="00B971B7">
        <w:rPr>
          <w:rFonts w:asciiTheme="minorHAnsi" w:hAnsiTheme="minorHAnsi" w:cstheme="minorHAnsi"/>
          <w:sz w:val="22"/>
          <w:szCs w:val="22"/>
        </w:rPr>
        <w:t>dob</w:t>
      </w:r>
      <w:r w:rsidR="005C105B" w:rsidRPr="00B971B7">
        <w:rPr>
          <w:rFonts w:asciiTheme="minorHAnsi" w:hAnsiTheme="minorHAnsi" w:cstheme="minorHAnsi"/>
          <w:sz w:val="22"/>
          <w:szCs w:val="22"/>
        </w:rPr>
        <w:t>y</w:t>
      </w:r>
      <w:r w:rsidR="00131B55" w:rsidRPr="00B971B7">
        <w:rPr>
          <w:rFonts w:asciiTheme="minorHAnsi" w:hAnsiTheme="minorHAnsi" w:cstheme="minorHAnsi"/>
          <w:sz w:val="22"/>
          <w:szCs w:val="22"/>
        </w:rPr>
        <w:t xml:space="preserve"> prodlení prodlužuje doba splatnosti Ceny.</w:t>
      </w:r>
    </w:p>
    <w:p w14:paraId="4ADDB0D6" w14:textId="4EFCC24A" w:rsidR="002E5F28"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Řádně vystavená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aktura podle této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 xml:space="preserve">y musí obsahovat náležitosti podle právních předpisů ČR platných ke dni vystavení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aktury, smluvní náležitosti sjednané v čl. </w:t>
      </w:r>
      <w:r w:rsidR="009C0949" w:rsidRPr="00B971B7">
        <w:rPr>
          <w:rFonts w:asciiTheme="minorHAnsi" w:hAnsiTheme="minorHAnsi" w:cstheme="minorHAnsi"/>
          <w:sz w:val="22"/>
          <w:szCs w:val="22"/>
        </w:rPr>
        <w:t>5</w:t>
      </w:r>
      <w:r w:rsidR="0010647A" w:rsidRPr="00B971B7">
        <w:rPr>
          <w:rFonts w:asciiTheme="minorHAnsi" w:hAnsiTheme="minorHAnsi" w:cstheme="minorHAnsi"/>
          <w:sz w:val="22"/>
          <w:szCs w:val="22"/>
        </w:rPr>
        <w:t xml:space="preserve"> odst. 5</w:t>
      </w:r>
      <w:r w:rsidRPr="00B971B7">
        <w:rPr>
          <w:rFonts w:asciiTheme="minorHAnsi" w:hAnsiTheme="minorHAnsi" w:cstheme="minorHAnsi"/>
          <w:sz w:val="22"/>
          <w:szCs w:val="22"/>
        </w:rPr>
        <w:t xml:space="preserve">.7 </w:t>
      </w:r>
      <w:r w:rsidR="00E70E4F" w:rsidRPr="00B971B7">
        <w:rPr>
          <w:rFonts w:asciiTheme="minorHAnsi" w:hAnsiTheme="minorHAnsi" w:cstheme="minorHAnsi"/>
          <w:sz w:val="22"/>
          <w:szCs w:val="22"/>
        </w:rPr>
        <w:t xml:space="preserve">Smlouvy </w:t>
      </w:r>
      <w:r w:rsidRPr="00B971B7">
        <w:rPr>
          <w:rFonts w:asciiTheme="minorHAnsi" w:hAnsiTheme="minorHAnsi" w:cstheme="minorHAnsi"/>
          <w:sz w:val="22"/>
          <w:szCs w:val="22"/>
        </w:rPr>
        <w:t xml:space="preserve">a ke každé řádně vystavené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aktuře musí být připojena kopie dodacího listu podepsaná </w:t>
      </w:r>
      <w:r w:rsidR="005E3B86" w:rsidRPr="00B971B7">
        <w:rPr>
          <w:rFonts w:asciiTheme="minorHAnsi" w:hAnsiTheme="minorHAnsi" w:cstheme="minorHAnsi"/>
          <w:sz w:val="22"/>
          <w:szCs w:val="22"/>
        </w:rPr>
        <w:t xml:space="preserve">pověřeným </w:t>
      </w:r>
      <w:r w:rsidRPr="00B971B7">
        <w:rPr>
          <w:rFonts w:asciiTheme="minorHAnsi" w:hAnsiTheme="minorHAnsi" w:cstheme="minorHAnsi"/>
          <w:sz w:val="22"/>
          <w:szCs w:val="22"/>
        </w:rPr>
        <w:t xml:space="preserve">zástupcem Kupujícího. Nebude-li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aktura obsahovat stanovené náležitosti nebo nebude-li k ní připojena kopie dodacího listu podepsaného </w:t>
      </w:r>
      <w:r w:rsidR="005E3B86" w:rsidRPr="00B971B7">
        <w:rPr>
          <w:rFonts w:asciiTheme="minorHAnsi" w:hAnsiTheme="minorHAnsi" w:cstheme="minorHAnsi"/>
          <w:sz w:val="22"/>
          <w:szCs w:val="22"/>
        </w:rPr>
        <w:t xml:space="preserve">pověřeným </w:t>
      </w:r>
      <w:r w:rsidRPr="00B971B7">
        <w:rPr>
          <w:rFonts w:asciiTheme="minorHAnsi" w:hAnsiTheme="minorHAnsi" w:cstheme="minorHAnsi"/>
          <w:sz w:val="22"/>
          <w:szCs w:val="22"/>
        </w:rPr>
        <w:t xml:space="preserve">zástupcem Kupujícího, nebude se jednat o řádně vystavenou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akturu a Kupující je oprávněn takovou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akturu vrátit Prodávajícímu k provedení opravy. V takovém případě není Kupující v prodlení se zaplacením Ceny, lhůta splatnosti neběží a nová lhůta splatnosti začne běžet ode dne doručení řádné</w:t>
      </w:r>
      <w:r w:rsidR="0010647A" w:rsidRPr="00B971B7">
        <w:rPr>
          <w:rFonts w:asciiTheme="minorHAnsi" w:hAnsiTheme="minorHAnsi" w:cstheme="minorHAnsi"/>
          <w:sz w:val="22"/>
          <w:szCs w:val="22"/>
        </w:rPr>
        <w:t xml:space="preserve"> Faktury.</w:t>
      </w:r>
    </w:p>
    <w:p w14:paraId="4C4716B2" w14:textId="1F8334AE" w:rsidR="0014133B"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sz w:val="22"/>
          <w:szCs w:val="22"/>
        </w:rPr>
      </w:pPr>
      <w:r w:rsidRPr="00B971B7">
        <w:rPr>
          <w:rFonts w:asciiTheme="minorHAnsi" w:hAnsiTheme="minorHAnsi" w:cstheme="minorHAnsi"/>
          <w:sz w:val="22"/>
          <w:szCs w:val="22"/>
        </w:rPr>
        <w:t xml:space="preserve">Smluvní strany sjednávají tyto minimální smluvní náležitosti </w:t>
      </w:r>
      <w:r w:rsidR="0010647A" w:rsidRPr="00B971B7">
        <w:rPr>
          <w:rFonts w:asciiTheme="minorHAnsi" w:hAnsiTheme="minorHAnsi" w:cstheme="minorHAnsi"/>
          <w:sz w:val="22"/>
          <w:szCs w:val="22"/>
        </w:rPr>
        <w:t>Faktury:</w:t>
      </w:r>
      <w:r w:rsidR="0014133B" w:rsidRPr="00B971B7">
        <w:rPr>
          <w:rFonts w:asciiTheme="minorHAnsi" w:hAnsiTheme="minorHAnsi" w:cstheme="minorHAnsi"/>
          <w:sz w:val="22"/>
          <w:szCs w:val="22"/>
        </w:rPr>
        <w:t xml:space="preserve"> </w:t>
      </w:r>
    </w:p>
    <w:p w14:paraId="67B79BE9" w14:textId="247669DD" w:rsidR="002E5F28" w:rsidRPr="00B971B7" w:rsidRDefault="002E5F28" w:rsidP="005550DF">
      <w:pPr>
        <w:pStyle w:val="Odstavecseseznamem"/>
        <w:widowControl w:val="0"/>
        <w:numPr>
          <w:ilvl w:val="0"/>
          <w:numId w:val="9"/>
        </w:numPr>
        <w:tabs>
          <w:tab w:val="left" w:pos="851"/>
        </w:tabs>
        <w:suppressAutoHyphens/>
        <w:spacing w:after="120"/>
        <w:ind w:left="1276" w:right="113"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Číslo </w:t>
      </w:r>
      <w:r w:rsidR="0014133B" w:rsidRPr="00B971B7">
        <w:rPr>
          <w:rFonts w:asciiTheme="minorHAnsi" w:hAnsiTheme="minorHAnsi" w:cstheme="minorHAnsi"/>
          <w:sz w:val="22"/>
          <w:szCs w:val="22"/>
        </w:rPr>
        <w:t>této Smlouvy</w:t>
      </w:r>
      <w:r w:rsidR="005E3B86" w:rsidRPr="00B971B7">
        <w:rPr>
          <w:rFonts w:asciiTheme="minorHAnsi" w:hAnsiTheme="minorHAnsi" w:cstheme="minorHAnsi"/>
          <w:sz w:val="22"/>
          <w:szCs w:val="22"/>
        </w:rPr>
        <w:t xml:space="preserve"> a její název</w:t>
      </w:r>
    </w:p>
    <w:p w14:paraId="4315C001" w14:textId="72F314DF" w:rsidR="00456FFF" w:rsidRPr="00B971B7" w:rsidRDefault="00456FFF"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Jednoznačná identifikace dodaného Předmětu plnění (uvedení označení modelu, případně výrobního čísla, je-li </w:t>
      </w:r>
      <w:r w:rsidR="005E3B86" w:rsidRPr="00B971B7">
        <w:rPr>
          <w:rFonts w:asciiTheme="minorHAnsi" w:hAnsiTheme="minorHAnsi" w:cstheme="minorHAnsi"/>
          <w:sz w:val="22"/>
          <w:szCs w:val="22"/>
        </w:rPr>
        <w:t xml:space="preserve">Věci </w:t>
      </w:r>
      <w:r w:rsidRPr="00B971B7">
        <w:rPr>
          <w:rFonts w:asciiTheme="minorHAnsi" w:hAnsiTheme="minorHAnsi" w:cstheme="minorHAnsi"/>
          <w:sz w:val="22"/>
          <w:szCs w:val="22"/>
        </w:rPr>
        <w:t>přiděleno</w:t>
      </w:r>
      <w:r w:rsidR="00E70E4F" w:rsidRPr="00B971B7">
        <w:rPr>
          <w:rFonts w:asciiTheme="minorHAnsi" w:hAnsiTheme="minorHAnsi" w:cstheme="minorHAnsi"/>
          <w:sz w:val="22"/>
          <w:szCs w:val="22"/>
        </w:rPr>
        <w:t>)</w:t>
      </w:r>
      <w:r w:rsidRPr="00B971B7">
        <w:rPr>
          <w:rFonts w:asciiTheme="minorHAnsi" w:hAnsiTheme="minorHAnsi" w:cstheme="minorHAnsi"/>
          <w:sz w:val="22"/>
          <w:szCs w:val="22"/>
        </w:rPr>
        <w:t xml:space="preserve"> </w:t>
      </w:r>
    </w:p>
    <w:p w14:paraId="3950B25C" w14:textId="59EF0EC0"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Množství dodan</w:t>
      </w:r>
      <w:r w:rsidR="005D55B1" w:rsidRPr="00B971B7">
        <w:rPr>
          <w:rFonts w:asciiTheme="minorHAnsi" w:hAnsiTheme="minorHAnsi" w:cstheme="minorHAnsi"/>
          <w:sz w:val="22"/>
          <w:szCs w:val="22"/>
        </w:rPr>
        <w:t xml:space="preserve">ých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p>
    <w:p w14:paraId="67D7410C" w14:textId="77777777"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Číslo dodacího listu</w:t>
      </w:r>
    </w:p>
    <w:p w14:paraId="47E74A17" w14:textId="2DC4EB02"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Skutečný termín dodání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p>
    <w:p w14:paraId="0F12414E" w14:textId="19AC4C2E"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Skutečné místo dodání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p>
    <w:p w14:paraId="4A6004DC" w14:textId="495FEF22"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Označení bankovního spojení Prodávajícího</w:t>
      </w:r>
      <w:r w:rsidR="0014133B" w:rsidRPr="00B971B7">
        <w:rPr>
          <w:rFonts w:asciiTheme="minorHAnsi" w:hAnsiTheme="minorHAnsi" w:cstheme="minorHAnsi"/>
          <w:sz w:val="22"/>
          <w:szCs w:val="22"/>
        </w:rPr>
        <w:t xml:space="preserve"> v souladu s touto Smlouvou</w:t>
      </w:r>
    </w:p>
    <w:p w14:paraId="60A73640" w14:textId="10DDCEF1" w:rsidR="002E5F28" w:rsidRPr="00B971B7" w:rsidRDefault="002E5F28" w:rsidP="00335366">
      <w:pPr>
        <w:pStyle w:val="Odstavecseseznamem"/>
        <w:numPr>
          <w:ilvl w:val="0"/>
          <w:numId w:val="9"/>
        </w:numPr>
        <w:spacing w:after="120"/>
        <w:ind w:left="1276" w:hanging="425"/>
        <w:contextualSpacing w:val="0"/>
        <w:jc w:val="both"/>
        <w:rPr>
          <w:rFonts w:asciiTheme="minorHAnsi" w:hAnsiTheme="minorHAnsi" w:cstheme="minorHAnsi"/>
          <w:sz w:val="22"/>
          <w:szCs w:val="22"/>
        </w:rPr>
      </w:pPr>
      <w:r w:rsidRPr="00B971B7">
        <w:rPr>
          <w:rFonts w:asciiTheme="minorHAnsi" w:hAnsiTheme="minorHAnsi" w:cstheme="minorHAnsi"/>
          <w:sz w:val="22"/>
          <w:szCs w:val="22"/>
        </w:rPr>
        <w:t>Datum splatnosti daňového dokladu v souladu s </w:t>
      </w:r>
      <w:r w:rsidR="009C0949" w:rsidRPr="00B971B7">
        <w:rPr>
          <w:rFonts w:asciiTheme="minorHAnsi" w:hAnsiTheme="minorHAnsi" w:cstheme="minorHAnsi"/>
          <w:sz w:val="22"/>
          <w:szCs w:val="22"/>
        </w:rPr>
        <w:t>touto</w:t>
      </w:r>
      <w:r w:rsidRPr="00B971B7">
        <w:rPr>
          <w:rFonts w:asciiTheme="minorHAnsi" w:hAnsiTheme="minorHAnsi" w:cstheme="minorHAnsi"/>
          <w:sz w:val="22"/>
          <w:szCs w:val="22"/>
        </w:rPr>
        <w:t xml:space="preserve">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ou</w:t>
      </w:r>
    </w:p>
    <w:p w14:paraId="2FA07E49" w14:textId="771956DE" w:rsidR="007B6672" w:rsidRPr="00B971B7" w:rsidRDefault="007B6672"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sz w:val="22"/>
          <w:szCs w:val="22"/>
        </w:rPr>
      </w:pPr>
      <w:r w:rsidRPr="00B971B7">
        <w:rPr>
          <w:rFonts w:asciiTheme="minorHAnsi" w:hAnsiTheme="minorHAnsi" w:cstheme="minorHAnsi"/>
          <w:sz w:val="22"/>
          <w:szCs w:val="22"/>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 Prodávající je oprávněn učinit své peněžité pohledávky za Kupujícím předmětem zástavního práva výhradně na základě písemné dohody obou Smluvních stran, jinak je zřízení zástavního práva neplatné.</w:t>
      </w:r>
    </w:p>
    <w:p w14:paraId="6AB71556" w14:textId="77777777" w:rsidR="00727F9C" w:rsidRPr="00B971B7" w:rsidRDefault="00727F9C" w:rsidP="005550DF">
      <w:pPr>
        <w:widowControl w:val="0"/>
        <w:tabs>
          <w:tab w:val="left" w:pos="851"/>
          <w:tab w:val="num" w:pos="1078"/>
        </w:tabs>
        <w:suppressAutoHyphens/>
        <w:spacing w:after="120"/>
        <w:ind w:left="794" w:right="113"/>
        <w:jc w:val="both"/>
        <w:rPr>
          <w:rFonts w:asciiTheme="minorHAnsi" w:hAnsiTheme="minorHAnsi" w:cstheme="minorHAnsi"/>
          <w:sz w:val="22"/>
          <w:szCs w:val="22"/>
        </w:rPr>
      </w:pPr>
    </w:p>
    <w:p w14:paraId="7278BB9F" w14:textId="10354F76" w:rsidR="00816940" w:rsidRPr="00B971B7" w:rsidRDefault="00816940" w:rsidP="00335366">
      <w:pPr>
        <w:pStyle w:val="Odstavecseseznamem"/>
        <w:widowControl w:val="0"/>
        <w:numPr>
          <w:ilvl w:val="0"/>
          <w:numId w:val="3"/>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Záruky a reklamace</w:t>
      </w:r>
    </w:p>
    <w:p w14:paraId="656BAE54" w14:textId="05C88FD5" w:rsidR="00D32816"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Prodávající</w:t>
      </w:r>
      <w:r w:rsidR="004C7E58" w:rsidRPr="00B971B7">
        <w:rPr>
          <w:rFonts w:asciiTheme="minorHAnsi" w:hAnsiTheme="minorHAnsi" w:cstheme="minorHAnsi"/>
          <w:kern w:val="1"/>
          <w:sz w:val="22"/>
          <w:szCs w:val="22"/>
        </w:rPr>
        <w:t xml:space="preserve"> </w:t>
      </w:r>
      <w:r w:rsidR="00D32816" w:rsidRPr="00B971B7">
        <w:rPr>
          <w:rFonts w:asciiTheme="minorHAnsi" w:hAnsiTheme="minorHAnsi" w:cstheme="minorHAnsi"/>
          <w:kern w:val="1"/>
          <w:sz w:val="22"/>
          <w:szCs w:val="22"/>
        </w:rPr>
        <w:t>se zavazuje, že</w:t>
      </w:r>
      <w:r w:rsidR="00D32816" w:rsidRPr="00B971B7">
        <w:rPr>
          <w:rFonts w:asciiTheme="minorHAnsi" w:hAnsiTheme="minorHAnsi" w:cstheme="minorHAnsi"/>
          <w:sz w:val="22"/>
          <w:szCs w:val="22"/>
        </w:rPr>
        <w:t xml:space="preserve"> odevzdá Kupujícímu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00D32816" w:rsidRPr="00B971B7">
        <w:rPr>
          <w:rFonts w:asciiTheme="minorHAnsi" w:hAnsiTheme="minorHAnsi" w:cstheme="minorHAnsi"/>
          <w:sz w:val="22"/>
          <w:szCs w:val="22"/>
        </w:rPr>
        <w:t xml:space="preserve"> v ujednaném množství, jakosti a provedení dle </w:t>
      </w:r>
      <w:r w:rsidR="00E70E4F" w:rsidRPr="00B971B7">
        <w:rPr>
          <w:rFonts w:asciiTheme="minorHAnsi" w:hAnsiTheme="minorHAnsi" w:cstheme="minorHAnsi"/>
          <w:sz w:val="22"/>
          <w:szCs w:val="22"/>
        </w:rPr>
        <w:t>této Smlouvy</w:t>
      </w:r>
      <w:r w:rsidR="00D32816" w:rsidRPr="00B971B7">
        <w:rPr>
          <w:rFonts w:asciiTheme="minorHAnsi" w:hAnsiTheme="minorHAnsi" w:cstheme="minorHAnsi"/>
          <w:sz w:val="22"/>
          <w:szCs w:val="22"/>
        </w:rPr>
        <w:t xml:space="preserve">. Nejsou-li jakost a provedení blíže ujednány, plní Prodávající v jakosti a provedení vhodných pro účel </w:t>
      </w:r>
      <w:r w:rsidR="00AB675F" w:rsidRPr="00B971B7">
        <w:rPr>
          <w:rFonts w:asciiTheme="minorHAnsi" w:hAnsiTheme="minorHAnsi" w:cstheme="minorHAnsi"/>
          <w:sz w:val="22"/>
          <w:szCs w:val="22"/>
        </w:rPr>
        <w:t xml:space="preserve">uvedený v této Smlouvě, </w:t>
      </w:r>
      <w:r w:rsidR="00D32816" w:rsidRPr="00B971B7">
        <w:rPr>
          <w:rFonts w:asciiTheme="minorHAnsi" w:hAnsiTheme="minorHAnsi" w:cstheme="minorHAnsi"/>
          <w:sz w:val="22"/>
          <w:szCs w:val="22"/>
        </w:rPr>
        <w:t xml:space="preserve">jinak pro účel obvyklý. </w:t>
      </w:r>
      <w:r w:rsidR="00406FFB" w:rsidRPr="00B971B7">
        <w:rPr>
          <w:rFonts w:asciiTheme="minorHAnsi" w:hAnsiTheme="minorHAnsi" w:cstheme="minorHAnsi"/>
          <w:color w:val="000000"/>
          <w:sz w:val="22"/>
          <w:szCs w:val="22"/>
        </w:rPr>
        <w:t>Věc</w:t>
      </w:r>
      <w:r w:rsidR="004446E2" w:rsidRPr="00B971B7">
        <w:rPr>
          <w:rFonts w:asciiTheme="minorHAnsi" w:hAnsiTheme="minorHAnsi" w:cstheme="minorHAnsi"/>
          <w:color w:val="000000"/>
          <w:sz w:val="22"/>
          <w:szCs w:val="22"/>
        </w:rPr>
        <w:t>i</w:t>
      </w:r>
      <w:r w:rsidR="00D32816" w:rsidRPr="00B971B7">
        <w:rPr>
          <w:rFonts w:asciiTheme="minorHAnsi" w:hAnsiTheme="minorHAnsi" w:cstheme="minorHAnsi"/>
          <w:color w:val="000000"/>
          <w:sz w:val="22"/>
          <w:szCs w:val="22"/>
        </w:rPr>
        <w:t xml:space="preserve"> musí vyhovovat předpisům o technických požadavcích na výrobky, zejména zákonu č. </w:t>
      </w:r>
      <w:r w:rsidR="00BD2D8B" w:rsidRPr="00B971B7">
        <w:rPr>
          <w:rFonts w:asciiTheme="minorHAnsi" w:hAnsiTheme="minorHAnsi" w:cstheme="minorHAnsi"/>
          <w:color w:val="000000"/>
          <w:sz w:val="22"/>
          <w:szCs w:val="22"/>
        </w:rPr>
        <w:t>90/2016 Sb., o posuzování shody stanovených výrobků při jejich dodávání na trh, ve znění pozdějších předpisů, a předpisům vydaným k jeho provedení, nebo jiným obdobným předpisům (např. z</w:t>
      </w:r>
      <w:r w:rsidR="00E70E4F" w:rsidRPr="00B971B7">
        <w:rPr>
          <w:rFonts w:asciiTheme="minorHAnsi" w:hAnsiTheme="minorHAnsi" w:cstheme="minorHAnsi"/>
          <w:color w:val="000000"/>
          <w:sz w:val="22"/>
          <w:szCs w:val="22"/>
        </w:rPr>
        <w:t>ákon</w:t>
      </w:r>
      <w:r w:rsidR="00BD2D8B" w:rsidRPr="00B971B7">
        <w:rPr>
          <w:rFonts w:asciiTheme="minorHAnsi" w:hAnsiTheme="minorHAnsi" w:cstheme="minorHAnsi"/>
          <w:color w:val="000000"/>
          <w:sz w:val="22"/>
          <w:szCs w:val="22"/>
        </w:rPr>
        <w:t xml:space="preserve"> č. 22/1997 Sb., </w:t>
      </w:r>
      <w:r w:rsidR="00BD2D8B" w:rsidRPr="00B971B7">
        <w:rPr>
          <w:rFonts w:asciiTheme="minorHAnsi" w:hAnsiTheme="minorHAnsi" w:cstheme="minorHAnsi"/>
          <w:iCs/>
          <w:color w:val="000000"/>
          <w:sz w:val="22"/>
          <w:szCs w:val="22"/>
        </w:rPr>
        <w:t>o technických požadavcích na výrobky a o změně a doplnění některých zákonů, ve znění pozdějších předpisů</w:t>
      </w:r>
      <w:r w:rsidR="00BD2D8B" w:rsidRPr="00B971B7">
        <w:rPr>
          <w:rFonts w:asciiTheme="minorHAnsi" w:hAnsiTheme="minorHAnsi" w:cstheme="minorHAnsi"/>
          <w:color w:val="000000"/>
          <w:sz w:val="22"/>
          <w:szCs w:val="22"/>
        </w:rPr>
        <w:t>), pokud se užijí namísto uvedeného zákona a prováděcích předpisů. Výše uvedené platí i pro obaly.</w:t>
      </w:r>
      <w:r w:rsidR="00D32816" w:rsidRPr="00B971B7">
        <w:rPr>
          <w:rFonts w:asciiTheme="minorHAnsi" w:hAnsiTheme="minorHAnsi" w:cstheme="minorHAnsi"/>
          <w:color w:val="000000"/>
          <w:sz w:val="22"/>
          <w:szCs w:val="22"/>
        </w:rPr>
        <w:t xml:space="preserve"> </w:t>
      </w:r>
    </w:p>
    <w:p w14:paraId="15ED7B15" w14:textId="68069CB6" w:rsidR="00D32816" w:rsidRPr="00B971B7"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Zjistí-li Kupující v průběhu předávání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vady, nesrovnalosti v množství, jakosti a provedení, zřejmou porušenost obalu či dodání nesprávného druhu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sepíše o tom spolu s Prodávajícím nebo předávajícím dopravcem zápis, ve kterém obě </w:t>
      </w:r>
      <w:r w:rsidR="005548D7" w:rsidRPr="00B971B7">
        <w:rPr>
          <w:rFonts w:asciiTheme="minorHAnsi" w:hAnsiTheme="minorHAnsi" w:cstheme="minorHAnsi"/>
          <w:sz w:val="22"/>
          <w:szCs w:val="22"/>
        </w:rPr>
        <w:t xml:space="preserve">Smluvní </w:t>
      </w:r>
      <w:r w:rsidRPr="00B971B7">
        <w:rPr>
          <w:rFonts w:asciiTheme="minorHAnsi" w:hAnsiTheme="minorHAnsi" w:cstheme="minorHAnsi"/>
          <w:sz w:val="22"/>
          <w:szCs w:val="22"/>
        </w:rPr>
        <w:t xml:space="preserve">strany uvedou svá stanoviska. Kupující není povinen takovou dodávku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převzít. Pokud Kupující převezme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s vadami bez sepsání zápisu nebo se vada projeví později nebo vadu zjistí později, je povinen oznámit existenci vad Prodávajícímu nejpozději do jednoho (1) měsíce od zjištění vady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w:t>
      </w:r>
    </w:p>
    <w:p w14:paraId="78730AD4" w14:textId="7274AC84" w:rsidR="00907F23" w:rsidRPr="00B971B7"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dává Kupujícímu záruku za jakost a zavazuje se, že po dále sjednanou </w:t>
      </w:r>
      <w:r w:rsidR="00765534" w:rsidRPr="00B971B7">
        <w:rPr>
          <w:rFonts w:asciiTheme="minorHAnsi" w:hAnsiTheme="minorHAnsi" w:cstheme="minorHAnsi"/>
          <w:sz w:val="22"/>
          <w:szCs w:val="22"/>
        </w:rPr>
        <w:t xml:space="preserve">záruční </w:t>
      </w:r>
      <w:r w:rsidRPr="00B971B7">
        <w:rPr>
          <w:rFonts w:asciiTheme="minorHAnsi" w:hAnsiTheme="minorHAnsi" w:cstheme="minorHAnsi"/>
          <w:sz w:val="22"/>
          <w:szCs w:val="22"/>
        </w:rPr>
        <w:t>dobu bud</w:t>
      </w:r>
      <w:r w:rsidR="002C0163" w:rsidRPr="00B971B7">
        <w:rPr>
          <w:rFonts w:asciiTheme="minorHAnsi" w:hAnsiTheme="minorHAnsi" w:cstheme="minorHAnsi"/>
          <w:sz w:val="22"/>
          <w:szCs w:val="22"/>
        </w:rPr>
        <w:t>ou</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lastRenderedPageBreak/>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způsobilé k použití k účelu </w:t>
      </w:r>
      <w:r w:rsidR="00AB675F" w:rsidRPr="00B971B7">
        <w:rPr>
          <w:rFonts w:asciiTheme="minorHAnsi" w:hAnsiTheme="minorHAnsi" w:cstheme="minorHAnsi"/>
          <w:sz w:val="22"/>
          <w:szCs w:val="22"/>
        </w:rPr>
        <w:t>uvedenému v této Smlouvě</w:t>
      </w:r>
      <w:r w:rsidR="00765534" w:rsidRPr="00B971B7">
        <w:rPr>
          <w:rFonts w:asciiTheme="minorHAnsi" w:hAnsiTheme="minorHAnsi" w:cstheme="minorHAnsi"/>
          <w:sz w:val="22"/>
          <w:szCs w:val="22"/>
        </w:rPr>
        <w:t xml:space="preserve"> a </w:t>
      </w:r>
      <w:r w:rsidR="00E70E4F" w:rsidRPr="00B971B7">
        <w:rPr>
          <w:rFonts w:asciiTheme="minorHAnsi" w:hAnsiTheme="minorHAnsi" w:cstheme="minorHAnsi"/>
          <w:sz w:val="22"/>
          <w:szCs w:val="22"/>
        </w:rPr>
        <w:t>v jejích Přílohách</w:t>
      </w:r>
      <w:r w:rsidR="00AB675F" w:rsidRPr="00B971B7">
        <w:rPr>
          <w:rFonts w:asciiTheme="minorHAnsi" w:hAnsiTheme="minorHAnsi" w:cstheme="minorHAnsi"/>
          <w:sz w:val="22"/>
          <w:szCs w:val="22"/>
        </w:rPr>
        <w:t>,</w:t>
      </w:r>
      <w:r w:rsidRPr="00B971B7">
        <w:rPr>
          <w:rFonts w:asciiTheme="minorHAnsi" w:hAnsiTheme="minorHAnsi" w:cstheme="minorHAnsi"/>
          <w:sz w:val="22"/>
          <w:szCs w:val="22"/>
        </w:rPr>
        <w:t xml:space="preserve"> a zachov</w:t>
      </w:r>
      <w:r w:rsidR="002C0163" w:rsidRPr="00B971B7">
        <w:rPr>
          <w:rFonts w:asciiTheme="minorHAnsi" w:hAnsiTheme="minorHAnsi" w:cstheme="minorHAnsi"/>
          <w:sz w:val="22"/>
          <w:szCs w:val="22"/>
        </w:rPr>
        <w:t>ají</w:t>
      </w:r>
      <w:r w:rsidRPr="00B971B7">
        <w:rPr>
          <w:rFonts w:asciiTheme="minorHAnsi" w:hAnsiTheme="minorHAnsi" w:cstheme="minorHAnsi"/>
          <w:sz w:val="22"/>
          <w:szCs w:val="22"/>
        </w:rPr>
        <w:t xml:space="preserve"> si po celou záruční dobu </w:t>
      </w:r>
      <w:r w:rsidR="00EB403C" w:rsidRPr="00B971B7">
        <w:rPr>
          <w:rFonts w:asciiTheme="minorHAnsi" w:hAnsiTheme="minorHAnsi" w:cstheme="minorHAnsi"/>
          <w:sz w:val="22"/>
          <w:szCs w:val="22"/>
        </w:rPr>
        <w:t>sjednané vlastnosti</w:t>
      </w:r>
      <w:r w:rsidRPr="00B971B7">
        <w:rPr>
          <w:rFonts w:asciiTheme="minorHAnsi" w:hAnsiTheme="minorHAnsi" w:cstheme="minorHAnsi"/>
          <w:sz w:val="22"/>
          <w:szCs w:val="22"/>
        </w:rPr>
        <w:t xml:space="preserve">. Není-li účel </w:t>
      </w:r>
      <w:r w:rsidR="00EB403C" w:rsidRPr="00B971B7">
        <w:rPr>
          <w:rFonts w:asciiTheme="minorHAnsi" w:hAnsiTheme="minorHAnsi" w:cstheme="minorHAnsi"/>
          <w:sz w:val="22"/>
          <w:szCs w:val="22"/>
        </w:rPr>
        <w:t>patrný</w:t>
      </w:r>
      <w:r w:rsidR="00BF0530" w:rsidRPr="00B971B7">
        <w:rPr>
          <w:rFonts w:asciiTheme="minorHAnsi" w:hAnsiTheme="minorHAnsi" w:cstheme="minorHAnsi"/>
          <w:sz w:val="22"/>
          <w:szCs w:val="22"/>
        </w:rPr>
        <w:t xml:space="preserve"> a vlastnosti sjednány</w:t>
      </w:r>
      <w:r w:rsidRPr="00B971B7">
        <w:rPr>
          <w:rFonts w:asciiTheme="minorHAnsi" w:hAnsiTheme="minorHAnsi" w:cstheme="minorHAnsi"/>
          <w:sz w:val="22"/>
          <w:szCs w:val="22"/>
        </w:rPr>
        <w:t xml:space="preserve">, musí být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způsobilé k po</w:t>
      </w:r>
      <w:r w:rsidR="00907F23" w:rsidRPr="00B971B7">
        <w:rPr>
          <w:rFonts w:asciiTheme="minorHAnsi" w:hAnsiTheme="minorHAnsi" w:cstheme="minorHAnsi"/>
          <w:sz w:val="22"/>
          <w:szCs w:val="22"/>
        </w:rPr>
        <w:t>užití pro obvyklý účel a zachovat</w:t>
      </w:r>
      <w:r w:rsidRPr="00B971B7">
        <w:rPr>
          <w:rFonts w:asciiTheme="minorHAnsi" w:hAnsiTheme="minorHAnsi" w:cstheme="minorHAnsi"/>
          <w:sz w:val="22"/>
          <w:szCs w:val="22"/>
        </w:rPr>
        <w:t xml:space="preserve"> si obvyklé vlastnosti.</w:t>
      </w:r>
    </w:p>
    <w:p w14:paraId="1CA60A74" w14:textId="4FBB559C" w:rsidR="00D32816" w:rsidRPr="00B43657" w:rsidRDefault="00D32816" w:rsidP="00B43657">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Záruční doba činí </w:t>
      </w:r>
      <w:r w:rsidR="00B75332" w:rsidRPr="00B43657">
        <w:rPr>
          <w:rFonts w:asciiTheme="minorHAnsi" w:hAnsiTheme="minorHAnsi" w:cstheme="minorHAnsi"/>
          <w:sz w:val="22"/>
          <w:szCs w:val="22"/>
        </w:rPr>
        <w:t>p</w:t>
      </w:r>
      <w:r w:rsidR="0018227E" w:rsidRPr="00B43657">
        <w:rPr>
          <w:rFonts w:asciiTheme="minorHAnsi" w:hAnsiTheme="minorHAnsi" w:cstheme="minorHAnsi"/>
          <w:sz w:val="22"/>
          <w:szCs w:val="22"/>
        </w:rPr>
        <w:t xml:space="preserve">ro Předmět plnění specifikovaný v čl. </w:t>
      </w:r>
      <w:r w:rsidR="00B75332" w:rsidRPr="00B43657">
        <w:rPr>
          <w:rFonts w:asciiTheme="minorHAnsi" w:hAnsiTheme="minorHAnsi" w:cstheme="minorHAnsi"/>
          <w:sz w:val="22"/>
          <w:szCs w:val="22"/>
        </w:rPr>
        <w:t xml:space="preserve">1 odst. 1.2 </w:t>
      </w:r>
      <w:proofErr w:type="spellStart"/>
      <w:r w:rsidR="00B75332" w:rsidRPr="00B43657">
        <w:rPr>
          <w:rFonts w:asciiTheme="minorHAnsi" w:hAnsiTheme="minorHAnsi" w:cstheme="minorHAnsi"/>
          <w:sz w:val="22"/>
          <w:szCs w:val="22"/>
        </w:rPr>
        <w:t>písm</w:t>
      </w:r>
      <w:proofErr w:type="spellEnd"/>
      <w:r w:rsidR="00B75332" w:rsidRPr="00B43657">
        <w:rPr>
          <w:rFonts w:asciiTheme="minorHAnsi" w:hAnsiTheme="minorHAnsi" w:cstheme="minorHAnsi"/>
          <w:sz w:val="22"/>
          <w:szCs w:val="22"/>
        </w:rPr>
        <w:t xml:space="preserve"> </w:t>
      </w:r>
      <w:r w:rsidRPr="00B43657">
        <w:rPr>
          <w:rFonts w:asciiTheme="minorHAnsi" w:hAnsiTheme="minorHAnsi" w:cstheme="minorHAnsi"/>
          <w:sz w:val="22"/>
          <w:szCs w:val="22"/>
        </w:rPr>
        <w:t xml:space="preserve">36 měsíců ode dne převzetí </w:t>
      </w:r>
      <w:r w:rsidR="00406FFB" w:rsidRPr="00B43657">
        <w:rPr>
          <w:rFonts w:asciiTheme="minorHAnsi" w:hAnsiTheme="minorHAnsi" w:cstheme="minorHAnsi"/>
          <w:sz w:val="22"/>
          <w:szCs w:val="22"/>
        </w:rPr>
        <w:t>Věc</w:t>
      </w:r>
      <w:r w:rsidR="004446E2" w:rsidRPr="00B43657">
        <w:rPr>
          <w:rFonts w:asciiTheme="minorHAnsi" w:hAnsiTheme="minorHAnsi" w:cstheme="minorHAnsi"/>
          <w:sz w:val="22"/>
          <w:szCs w:val="22"/>
        </w:rPr>
        <w:t>í</w:t>
      </w:r>
      <w:r w:rsidRPr="00B43657">
        <w:rPr>
          <w:rFonts w:asciiTheme="minorHAnsi" w:hAnsiTheme="minorHAnsi" w:cstheme="minorHAnsi"/>
          <w:sz w:val="22"/>
          <w:szCs w:val="22"/>
        </w:rPr>
        <w:t xml:space="preserve"> Kupujícím</w:t>
      </w:r>
      <w:r w:rsidR="00472788" w:rsidRPr="00B43657">
        <w:rPr>
          <w:rFonts w:asciiTheme="minorHAnsi" w:hAnsiTheme="minorHAnsi" w:cstheme="minorHAnsi"/>
          <w:sz w:val="22"/>
          <w:szCs w:val="22"/>
        </w:rPr>
        <w:t xml:space="preserve">). </w:t>
      </w:r>
      <w:r w:rsidRPr="00B43657">
        <w:rPr>
          <w:rFonts w:asciiTheme="minorHAnsi" w:hAnsiTheme="minorHAnsi" w:cstheme="minorHAnsi"/>
          <w:sz w:val="22"/>
          <w:szCs w:val="22"/>
        </w:rPr>
        <w:t>Záruční doba neběží po dobu, po kterou Kupující nemůže užívat</w:t>
      </w:r>
      <w:r w:rsidR="00713089" w:rsidRPr="00B43657">
        <w:rPr>
          <w:rFonts w:asciiTheme="minorHAnsi" w:hAnsiTheme="minorHAnsi" w:cstheme="minorHAnsi"/>
          <w:sz w:val="22"/>
          <w:szCs w:val="22"/>
        </w:rPr>
        <w:t xml:space="preserve"> Věc</w:t>
      </w:r>
      <w:r w:rsidRPr="00B43657">
        <w:rPr>
          <w:rFonts w:asciiTheme="minorHAnsi" w:hAnsiTheme="minorHAnsi" w:cstheme="minorHAnsi"/>
          <w:sz w:val="22"/>
          <w:szCs w:val="22"/>
        </w:rPr>
        <w:t xml:space="preserve"> pro j</w:t>
      </w:r>
      <w:r w:rsidR="00713089" w:rsidRPr="00B43657">
        <w:rPr>
          <w:rFonts w:asciiTheme="minorHAnsi" w:hAnsiTheme="minorHAnsi" w:cstheme="minorHAnsi"/>
          <w:sz w:val="22"/>
          <w:szCs w:val="22"/>
        </w:rPr>
        <w:t>ejí</w:t>
      </w:r>
      <w:r w:rsidRPr="00B43657">
        <w:rPr>
          <w:rFonts w:asciiTheme="minorHAnsi" w:hAnsiTheme="minorHAnsi" w:cstheme="minorHAnsi"/>
          <w:sz w:val="22"/>
          <w:szCs w:val="22"/>
        </w:rPr>
        <w:t xml:space="preserve"> vady, za které odpovídá Prodávající</w:t>
      </w:r>
      <w:r w:rsidR="00B43657">
        <w:rPr>
          <w:rFonts w:asciiTheme="minorHAnsi" w:hAnsiTheme="minorHAnsi" w:cstheme="minorHAnsi"/>
          <w:sz w:val="22"/>
          <w:szCs w:val="22"/>
        </w:rPr>
        <w:t>.</w:t>
      </w:r>
    </w:p>
    <w:p w14:paraId="28EBCC39" w14:textId="65AF1113" w:rsidR="00D32816" w:rsidRPr="00B971B7"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Zjištěné vady oznámí Kupující Prodávajícímu písemně, přičemž postačuje oznámení e-mailem</w:t>
      </w:r>
      <w:r w:rsidR="00765534" w:rsidRPr="00B971B7">
        <w:rPr>
          <w:rFonts w:asciiTheme="minorHAnsi" w:hAnsiTheme="minorHAnsi" w:cstheme="minorHAnsi"/>
          <w:sz w:val="22"/>
          <w:szCs w:val="22"/>
        </w:rPr>
        <w:t xml:space="preserve"> na email:</w:t>
      </w:r>
      <w:r w:rsidR="00516DC8" w:rsidRPr="00B971B7">
        <w:rPr>
          <w:rFonts w:asciiTheme="minorHAnsi" w:hAnsiTheme="minorHAnsi" w:cstheme="minorHAnsi"/>
          <w:sz w:val="22"/>
          <w:szCs w:val="22"/>
        </w:rPr>
        <w:t xml:space="preserve"> </w:t>
      </w:r>
      <w:proofErr w:type="spellStart"/>
      <w:proofErr w:type="gramStart"/>
      <w:r w:rsidR="00B43657">
        <w:rPr>
          <w:rFonts w:asciiTheme="minorHAnsi" w:hAnsiTheme="minorHAnsi" w:cstheme="minorHAnsi"/>
          <w:sz w:val="22"/>
          <w:szCs w:val="22"/>
        </w:rPr>
        <w:t>radomir.hejzlar</w:t>
      </w:r>
      <w:proofErr w:type="spellEnd"/>
      <w:proofErr w:type="gramEnd"/>
      <w:r w:rsidR="00120A4C">
        <w:fldChar w:fldCharType="begin"/>
      </w:r>
      <w:r w:rsidR="00120A4C">
        <w:instrText xml:space="preserve"> HYPERLINK "mailto:tomes@dpov.cz" </w:instrText>
      </w:r>
      <w:r w:rsidR="00120A4C">
        <w:fldChar w:fldCharType="separate"/>
      </w:r>
      <w:r w:rsidR="00B43657" w:rsidRPr="00836CC1">
        <w:rPr>
          <w:rStyle w:val="Hypertextovodkaz"/>
          <w:rFonts w:asciiTheme="minorHAnsi" w:hAnsiTheme="minorHAnsi" w:cstheme="minorHAnsi"/>
          <w:color w:val="auto"/>
          <w:sz w:val="22"/>
          <w:szCs w:val="22"/>
          <w:u w:val="none"/>
          <w:lang w:val="en-US"/>
        </w:rPr>
        <w:t>@</w:t>
      </w:r>
      <w:r w:rsidR="00B43657" w:rsidRPr="00836CC1">
        <w:rPr>
          <w:rStyle w:val="Hypertextovodkaz"/>
          <w:rFonts w:asciiTheme="minorHAnsi" w:hAnsiTheme="minorHAnsi" w:cstheme="minorHAnsi"/>
          <w:color w:val="auto"/>
          <w:sz w:val="22"/>
          <w:szCs w:val="22"/>
          <w:u w:val="none"/>
        </w:rPr>
        <w:t>dpov.cz</w:t>
      </w:r>
      <w:r w:rsidR="00120A4C">
        <w:rPr>
          <w:rStyle w:val="Hypertextovodkaz"/>
          <w:rFonts w:asciiTheme="minorHAnsi" w:hAnsiTheme="minorHAnsi" w:cstheme="minorHAnsi"/>
          <w:color w:val="auto"/>
          <w:sz w:val="22"/>
          <w:szCs w:val="22"/>
          <w:u w:val="none"/>
        </w:rPr>
        <w:fldChar w:fldCharType="end"/>
      </w:r>
      <w:r w:rsidR="00B43657" w:rsidRPr="00836CC1">
        <w:rPr>
          <w:rFonts w:asciiTheme="minorHAnsi" w:hAnsiTheme="minorHAnsi" w:cstheme="minorHAnsi"/>
          <w:sz w:val="22"/>
          <w:szCs w:val="22"/>
        </w:rPr>
        <w:t>.</w:t>
      </w:r>
      <w:r w:rsidR="00C4788B" w:rsidRPr="00B971B7">
        <w:rPr>
          <w:rFonts w:asciiTheme="minorHAnsi" w:hAnsiTheme="minorHAnsi" w:cstheme="minorHAnsi"/>
          <w:sz w:val="22"/>
          <w:szCs w:val="22"/>
        </w:rPr>
        <w:t xml:space="preserve"> </w:t>
      </w:r>
      <w:r w:rsidR="00713089" w:rsidRPr="00B971B7">
        <w:rPr>
          <w:rFonts w:asciiTheme="minorHAnsi" w:hAnsiTheme="minorHAnsi" w:cstheme="minorHAnsi"/>
          <w:sz w:val="22"/>
          <w:szCs w:val="22"/>
        </w:rPr>
        <w:t>(dále jen „</w:t>
      </w:r>
      <w:r w:rsidR="00713089" w:rsidRPr="00B971B7">
        <w:rPr>
          <w:rFonts w:asciiTheme="minorHAnsi" w:hAnsiTheme="minorHAnsi" w:cstheme="minorHAnsi"/>
          <w:b/>
          <w:bCs/>
          <w:sz w:val="22"/>
          <w:szCs w:val="22"/>
        </w:rPr>
        <w:t>Reklamac</w:t>
      </w:r>
      <w:r w:rsidR="00713089" w:rsidRPr="00B971B7">
        <w:rPr>
          <w:rFonts w:asciiTheme="minorHAnsi" w:hAnsiTheme="minorHAnsi" w:cstheme="minorHAnsi"/>
          <w:sz w:val="22"/>
          <w:szCs w:val="22"/>
        </w:rPr>
        <w:t>e“)</w:t>
      </w:r>
      <w:r w:rsidRPr="00B971B7">
        <w:rPr>
          <w:rFonts w:asciiTheme="minorHAnsi" w:hAnsiTheme="minorHAnsi" w:cstheme="minorHAnsi"/>
          <w:sz w:val="22"/>
          <w:szCs w:val="22"/>
        </w:rPr>
        <w:t>. V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 xml:space="preserve">eklamaci Kupující uvede, jak se vada projevuje a zároveň, který z nároků vyplývajících z vad dle </w:t>
      </w:r>
      <w:r w:rsidR="00713089" w:rsidRPr="00B971B7">
        <w:rPr>
          <w:rFonts w:asciiTheme="minorHAnsi" w:hAnsiTheme="minorHAnsi" w:cstheme="minorHAnsi"/>
          <w:sz w:val="22"/>
          <w:szCs w:val="22"/>
        </w:rPr>
        <w:t>odst</w:t>
      </w:r>
      <w:r w:rsidRPr="00B971B7">
        <w:rPr>
          <w:rFonts w:asciiTheme="minorHAnsi" w:hAnsiTheme="minorHAnsi" w:cstheme="minorHAnsi"/>
          <w:sz w:val="22"/>
          <w:szCs w:val="22"/>
        </w:rPr>
        <w:t xml:space="preserve">. </w:t>
      </w:r>
      <w:r w:rsidR="00907F23" w:rsidRPr="00B971B7">
        <w:rPr>
          <w:rFonts w:asciiTheme="minorHAnsi" w:hAnsiTheme="minorHAnsi" w:cstheme="minorHAnsi"/>
          <w:sz w:val="22"/>
          <w:szCs w:val="22"/>
        </w:rPr>
        <w:t>6.6</w:t>
      </w:r>
      <w:r w:rsidRPr="00B971B7">
        <w:rPr>
          <w:rFonts w:asciiTheme="minorHAnsi" w:hAnsiTheme="minorHAnsi" w:cstheme="minorHAnsi"/>
          <w:sz w:val="22"/>
          <w:szCs w:val="22"/>
        </w:rPr>
        <w:t xml:space="preserve">. </w:t>
      </w:r>
      <w:r w:rsidR="00713089" w:rsidRPr="00B971B7">
        <w:rPr>
          <w:rFonts w:asciiTheme="minorHAnsi" w:hAnsiTheme="minorHAnsi" w:cstheme="minorHAnsi"/>
          <w:sz w:val="22"/>
          <w:szCs w:val="22"/>
        </w:rPr>
        <w:t>tohoto čl</w:t>
      </w:r>
      <w:r w:rsidR="00765534" w:rsidRPr="00B971B7">
        <w:rPr>
          <w:rFonts w:asciiTheme="minorHAnsi" w:hAnsiTheme="minorHAnsi" w:cstheme="minorHAnsi"/>
          <w:sz w:val="22"/>
          <w:szCs w:val="22"/>
        </w:rPr>
        <w:t>ánku</w:t>
      </w:r>
      <w:r w:rsidRPr="00B971B7">
        <w:rPr>
          <w:rFonts w:asciiTheme="minorHAnsi" w:hAnsiTheme="minorHAnsi" w:cstheme="minorHAnsi"/>
          <w:sz w:val="22"/>
          <w:szCs w:val="22"/>
        </w:rPr>
        <w:t xml:space="preserve"> </w:t>
      </w:r>
      <w:r w:rsidR="00233685" w:rsidRPr="00B971B7">
        <w:rPr>
          <w:rFonts w:asciiTheme="minorHAnsi" w:hAnsiTheme="minorHAnsi" w:cstheme="minorHAnsi"/>
          <w:sz w:val="22"/>
          <w:szCs w:val="22"/>
        </w:rPr>
        <w:t>S</w:t>
      </w:r>
      <w:r w:rsidRPr="00B971B7">
        <w:rPr>
          <w:rFonts w:asciiTheme="minorHAnsi" w:hAnsiTheme="minorHAnsi" w:cstheme="minorHAnsi"/>
          <w:sz w:val="22"/>
          <w:szCs w:val="22"/>
        </w:rPr>
        <w:t>mlouvy</w:t>
      </w:r>
      <w:r w:rsidR="00765534" w:rsidRPr="00B971B7">
        <w:rPr>
          <w:rFonts w:asciiTheme="minorHAnsi" w:hAnsiTheme="minorHAnsi" w:cstheme="minorHAnsi"/>
          <w:sz w:val="22"/>
          <w:szCs w:val="22"/>
        </w:rPr>
        <w:t xml:space="preserve"> uplatňuje</w:t>
      </w:r>
      <w:r w:rsidRPr="00B971B7">
        <w:rPr>
          <w:rFonts w:asciiTheme="minorHAnsi" w:hAnsiTheme="minorHAnsi" w:cstheme="minorHAnsi"/>
          <w:sz w:val="22"/>
          <w:szCs w:val="22"/>
        </w:rPr>
        <w:t xml:space="preserve">. Prodávající se dostaví k projednání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 xml:space="preserve">eklamace bez zbytečného odkladu, nejpozději do 48 hodin od okamžiku oznámení vady Kupujícím, přezkoumá vady a písemně sdělí Kupujícímu své stanovisko (souhlas, nesouhlas, částečné uznání). Pokud Prodávající nesplní svou povinnost dostavit se k projednání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eklamace v uvedené lhůtě do 48 hodin od okamžiku oznámení vady Kupujícím, případně pokud nesdělí Kupujícímu v této lhůtě své stanovisko, má se za to, že vadu uznává v plném rozsahu.</w:t>
      </w:r>
    </w:p>
    <w:p w14:paraId="43F716AB" w14:textId="77777777" w:rsidR="00C4788B" w:rsidRPr="00B43657" w:rsidRDefault="00C4788B" w:rsidP="00C4788B">
      <w:pPr>
        <w:pStyle w:val="Odstavecseseznamem"/>
        <w:widowControl w:val="0"/>
        <w:numPr>
          <w:ilvl w:val="1"/>
          <w:numId w:val="4"/>
        </w:numPr>
        <w:tabs>
          <w:tab w:val="left" w:pos="907"/>
          <w:tab w:val="left" w:pos="1134"/>
        </w:tabs>
        <w:suppressAutoHyphens/>
        <w:spacing w:before="57"/>
        <w:ind w:right="113"/>
        <w:jc w:val="both"/>
        <w:rPr>
          <w:rFonts w:asciiTheme="minorHAnsi" w:hAnsiTheme="minorHAnsi" w:cstheme="minorHAnsi"/>
          <w:color w:val="000000"/>
          <w:sz w:val="22"/>
          <w:szCs w:val="22"/>
        </w:rPr>
      </w:pPr>
      <w:r w:rsidRPr="00B971B7">
        <w:rPr>
          <w:rFonts w:asciiTheme="minorHAnsi" w:hAnsiTheme="minorHAnsi" w:cstheme="minorHAnsi"/>
          <w:sz w:val="22"/>
          <w:szCs w:val="22"/>
        </w:rPr>
        <w:t>Existence jakékoliv vady je podstatným porušením Smlouvy a Kupující má v souladu s </w:t>
      </w:r>
      <w:proofErr w:type="spellStart"/>
      <w:r w:rsidRPr="00B971B7">
        <w:rPr>
          <w:rFonts w:asciiTheme="minorHAnsi" w:hAnsiTheme="minorHAnsi" w:cstheme="minorHAnsi"/>
          <w:sz w:val="22"/>
          <w:szCs w:val="22"/>
        </w:rPr>
        <w:t>ust</w:t>
      </w:r>
      <w:proofErr w:type="spellEnd"/>
      <w:r w:rsidRPr="00B971B7">
        <w:rPr>
          <w:rFonts w:asciiTheme="minorHAnsi" w:hAnsiTheme="minorHAnsi" w:cstheme="minorHAnsi"/>
          <w:sz w:val="22"/>
          <w:szCs w:val="22"/>
        </w:rPr>
        <w:t xml:space="preserve">. § 2106 občanského zákoníku právo </w:t>
      </w:r>
      <w:r w:rsidRPr="00B43657">
        <w:rPr>
          <w:rFonts w:asciiTheme="minorHAnsi" w:hAnsiTheme="minorHAnsi" w:cstheme="minorHAnsi"/>
          <w:sz w:val="22"/>
          <w:szCs w:val="22"/>
        </w:rPr>
        <w:t>požadovat po Prodávajícím:</w:t>
      </w:r>
    </w:p>
    <w:p w14:paraId="792D8525" w14:textId="106B1CBC" w:rsidR="00C4788B" w:rsidRPr="00B971B7" w:rsidRDefault="00C4788B" w:rsidP="00C4788B">
      <w:pPr>
        <w:pStyle w:val="Odstavecseseznamem"/>
        <w:numPr>
          <w:ilvl w:val="0"/>
          <w:numId w:val="12"/>
        </w:numPr>
        <w:jc w:val="both"/>
        <w:rPr>
          <w:rFonts w:asciiTheme="minorHAnsi" w:hAnsiTheme="minorHAnsi" w:cstheme="minorHAnsi"/>
          <w:sz w:val="22"/>
          <w:szCs w:val="22"/>
        </w:rPr>
      </w:pPr>
      <w:r w:rsidRPr="00B43657">
        <w:rPr>
          <w:rFonts w:asciiTheme="minorHAnsi" w:hAnsiTheme="minorHAnsi" w:cstheme="minorHAnsi"/>
          <w:color w:val="000000"/>
          <w:sz w:val="22"/>
          <w:szCs w:val="22"/>
        </w:rPr>
        <w:t>dodání chybějící Věci či její části, její namontování na Věc a zprovoznění Věci, a to v přiměřené lhůtě dohodnuté Smluvními stranami, nejpozději však do 7 (sedmi)</w:t>
      </w:r>
      <w:r w:rsidRPr="00B971B7">
        <w:rPr>
          <w:rFonts w:asciiTheme="minorHAnsi" w:hAnsiTheme="minorHAnsi" w:cstheme="minorHAnsi"/>
          <w:color w:val="000000"/>
          <w:sz w:val="22"/>
          <w:szCs w:val="22"/>
        </w:rPr>
        <w:t xml:space="preserve"> dnů ode dne oznámení vady, nedohodnou-li se Smluvní strany písemně na delší lhůtě. V případě, že je k odstranění vady nutno objednat náhradní díl(y), prodlužuje se tato lhůta o dobu dodání tohoto náhradního dílu. Tuto dobu je povinen Prodávající na výzvu Kupujícího doložit;</w:t>
      </w:r>
      <w:r w:rsidR="006561AB" w:rsidRPr="00B971B7">
        <w:rPr>
          <w:rFonts w:asciiTheme="minorHAnsi" w:hAnsiTheme="minorHAnsi" w:cstheme="minorHAnsi"/>
          <w:color w:val="000000"/>
          <w:sz w:val="22"/>
          <w:szCs w:val="22"/>
        </w:rPr>
        <w:t xml:space="preserve"> </w:t>
      </w:r>
    </w:p>
    <w:p w14:paraId="6259D347" w14:textId="66D75BC3" w:rsidR="00C4788B" w:rsidRPr="00B971B7" w:rsidRDefault="00C4788B" w:rsidP="00C4788B">
      <w:pPr>
        <w:pStyle w:val="Odstavecseseznamem"/>
        <w:numPr>
          <w:ilvl w:val="0"/>
          <w:numId w:val="12"/>
        </w:numPr>
        <w:jc w:val="both"/>
        <w:rPr>
          <w:rFonts w:asciiTheme="minorHAnsi" w:hAnsiTheme="minorHAnsi" w:cstheme="minorHAnsi"/>
          <w:sz w:val="22"/>
          <w:szCs w:val="22"/>
        </w:rPr>
      </w:pPr>
      <w:r w:rsidRPr="00B971B7">
        <w:rPr>
          <w:rFonts w:asciiTheme="minorHAnsi" w:hAnsiTheme="minorHAnsi" w:cstheme="minorHAnsi"/>
          <w:color w:val="000000"/>
          <w:sz w:val="22"/>
          <w:szCs w:val="22"/>
        </w:rPr>
        <w:t xml:space="preserve">odstranění vady opravou Věci, a to v přiměřené lhůtě dohodnuté Smluvními stranami, nejpozději však </w:t>
      </w:r>
      <w:r w:rsidRPr="00A86ED6">
        <w:rPr>
          <w:rFonts w:asciiTheme="minorHAnsi" w:hAnsiTheme="minorHAnsi" w:cstheme="minorHAnsi"/>
          <w:color w:val="000000"/>
          <w:sz w:val="22"/>
          <w:szCs w:val="22"/>
        </w:rPr>
        <w:t>do 7 (sedmi)</w:t>
      </w:r>
      <w:r w:rsidRPr="00B971B7">
        <w:rPr>
          <w:rFonts w:asciiTheme="minorHAnsi" w:hAnsiTheme="minorHAnsi" w:cstheme="minorHAnsi"/>
          <w:color w:val="000000"/>
          <w:sz w:val="22"/>
          <w:szCs w:val="22"/>
        </w:rPr>
        <w:t xml:space="preserve"> dnů ode dne oznámení vady, nedohodnou-li se Smluvní strany písemně na delší lhůtě. </w:t>
      </w:r>
    </w:p>
    <w:p w14:paraId="2B0B27EE" w14:textId="77777777" w:rsidR="00C4788B" w:rsidRPr="00B971B7" w:rsidRDefault="00C4788B" w:rsidP="00C4788B">
      <w:pPr>
        <w:ind w:left="927"/>
        <w:jc w:val="both"/>
        <w:rPr>
          <w:rFonts w:asciiTheme="minorHAnsi" w:hAnsiTheme="minorHAnsi" w:cstheme="minorHAnsi"/>
          <w:color w:val="000000"/>
          <w:sz w:val="22"/>
          <w:szCs w:val="22"/>
        </w:rPr>
      </w:pPr>
      <w:r w:rsidRPr="00B971B7">
        <w:rPr>
          <w:rFonts w:asciiTheme="minorHAnsi" w:hAnsiTheme="minorHAnsi" w:cstheme="minorHAnsi"/>
          <w:color w:val="000000"/>
          <w:sz w:val="22"/>
          <w:szCs w:val="22"/>
        </w:rPr>
        <w:t>Není-li možno vadu Věci odstranit dodáním chybějící Věci nebo její části či její opravou nebo nebude-li chybějící Věc nebo její část dodána či Věc opravena ve lhůtě výše uvedené, pak je Prodávající o této skutečnosti povinen neprodleně informovat Kupujícího, který v souladu s </w:t>
      </w:r>
      <w:proofErr w:type="spellStart"/>
      <w:r w:rsidRPr="00B971B7">
        <w:rPr>
          <w:rFonts w:asciiTheme="minorHAnsi" w:hAnsiTheme="minorHAnsi" w:cstheme="minorHAnsi"/>
          <w:color w:val="000000"/>
          <w:sz w:val="22"/>
          <w:szCs w:val="22"/>
        </w:rPr>
        <w:t>ust</w:t>
      </w:r>
      <w:proofErr w:type="spellEnd"/>
      <w:r w:rsidRPr="00B971B7">
        <w:rPr>
          <w:rFonts w:asciiTheme="minorHAnsi" w:hAnsiTheme="minorHAnsi" w:cstheme="minorHAnsi"/>
          <w:color w:val="000000"/>
          <w:sz w:val="22"/>
          <w:szCs w:val="22"/>
        </w:rPr>
        <w:t>. § 2106 občanského zákoníku může dále požadovat:</w:t>
      </w:r>
    </w:p>
    <w:p w14:paraId="4E981D42" w14:textId="2D780319" w:rsidR="00C4788B" w:rsidRPr="00A86ED6" w:rsidRDefault="00C4788B" w:rsidP="00E15A7F">
      <w:pPr>
        <w:pStyle w:val="Odstavecseseznamem"/>
        <w:numPr>
          <w:ilvl w:val="0"/>
          <w:numId w:val="12"/>
        </w:numPr>
        <w:ind w:left="927"/>
        <w:jc w:val="both"/>
        <w:rPr>
          <w:rFonts w:asciiTheme="minorHAnsi" w:hAnsiTheme="minorHAnsi" w:cstheme="minorHAnsi"/>
          <w:color w:val="000000"/>
          <w:sz w:val="22"/>
          <w:szCs w:val="22"/>
        </w:rPr>
      </w:pPr>
      <w:r w:rsidRPr="00A86ED6">
        <w:rPr>
          <w:rFonts w:asciiTheme="minorHAnsi" w:hAnsiTheme="minorHAnsi" w:cstheme="minorHAnsi"/>
          <w:color w:val="000000"/>
          <w:sz w:val="22"/>
          <w:szCs w:val="22"/>
        </w:rPr>
        <w:t>odstranění vady dodáním a nainstalováním nové Věci bez vady, a to v přiměřené lhůtě dohodnuté Smluvními stranami, nejpozději však do 7 (sedmi) dnů ode dne oznámení vady, nedohodnou-li se Smluvní strany písemně na delší lhůtě. Není-li možno vadu Věci odstranit dodáním a nainstalováním nové Věci bez vady ve lhůtě uvedené, pak je Prodávající o této skutečnosti povinen neprodleně informovat Kupujícího, který v souladu s </w:t>
      </w:r>
      <w:proofErr w:type="spellStart"/>
      <w:r w:rsidRPr="00A86ED6">
        <w:rPr>
          <w:rFonts w:asciiTheme="minorHAnsi" w:hAnsiTheme="minorHAnsi" w:cstheme="minorHAnsi"/>
          <w:color w:val="000000"/>
          <w:sz w:val="22"/>
          <w:szCs w:val="22"/>
        </w:rPr>
        <w:t>ust</w:t>
      </w:r>
      <w:proofErr w:type="spellEnd"/>
      <w:r w:rsidRPr="00A86ED6">
        <w:rPr>
          <w:rFonts w:asciiTheme="minorHAnsi" w:hAnsiTheme="minorHAnsi" w:cstheme="minorHAnsi"/>
          <w:color w:val="000000"/>
          <w:sz w:val="22"/>
          <w:szCs w:val="22"/>
        </w:rPr>
        <w:t>. § 2106 občanského zákoníku může dále požadovat:</w:t>
      </w:r>
    </w:p>
    <w:p w14:paraId="3CA74BB0" w14:textId="77777777" w:rsidR="00C4788B" w:rsidRPr="00B971B7" w:rsidRDefault="00C4788B" w:rsidP="00C4788B">
      <w:pPr>
        <w:pStyle w:val="Odstavecseseznamem"/>
        <w:numPr>
          <w:ilvl w:val="0"/>
          <w:numId w:val="12"/>
        </w:numPr>
        <w:jc w:val="both"/>
        <w:rPr>
          <w:rFonts w:asciiTheme="minorHAnsi" w:hAnsiTheme="minorHAnsi" w:cstheme="minorHAnsi"/>
          <w:sz w:val="22"/>
          <w:szCs w:val="22"/>
        </w:rPr>
      </w:pPr>
      <w:r w:rsidRPr="00B971B7">
        <w:rPr>
          <w:rFonts w:asciiTheme="minorHAnsi" w:hAnsiTheme="minorHAnsi" w:cstheme="minorHAnsi"/>
          <w:color w:val="000000"/>
          <w:sz w:val="22"/>
          <w:szCs w:val="22"/>
        </w:rPr>
        <w:t>přiměřenou slevu z Ceny;</w:t>
      </w:r>
    </w:p>
    <w:p w14:paraId="790F6930" w14:textId="77777777" w:rsidR="00C4788B" w:rsidRPr="00B971B7" w:rsidRDefault="00C4788B" w:rsidP="00D22F2D">
      <w:pPr>
        <w:pStyle w:val="Odstavecseseznamem"/>
        <w:numPr>
          <w:ilvl w:val="0"/>
          <w:numId w:val="12"/>
        </w:numPr>
        <w:spacing w:after="120"/>
        <w:ind w:left="1281" w:hanging="357"/>
        <w:contextualSpacing w:val="0"/>
        <w:jc w:val="both"/>
        <w:rPr>
          <w:rFonts w:asciiTheme="minorHAnsi" w:hAnsiTheme="minorHAnsi" w:cstheme="minorHAnsi"/>
          <w:sz w:val="22"/>
          <w:szCs w:val="22"/>
        </w:rPr>
      </w:pPr>
      <w:r w:rsidRPr="00B971B7">
        <w:rPr>
          <w:rFonts w:asciiTheme="minorHAnsi" w:hAnsiTheme="minorHAnsi" w:cstheme="minorHAnsi"/>
          <w:color w:val="000000"/>
          <w:sz w:val="22"/>
          <w:szCs w:val="22"/>
        </w:rPr>
        <w:t>odstoupení od této Smlouvy.</w:t>
      </w:r>
    </w:p>
    <w:p w14:paraId="5375FA5A" w14:textId="4B7AD9E9" w:rsidR="00233685" w:rsidRPr="00B971B7" w:rsidRDefault="00233685">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bookmarkStart w:id="0" w:name="p2106-1-b"/>
      <w:bookmarkStart w:id="1" w:name="p2106-1-d"/>
      <w:bookmarkEnd w:id="0"/>
      <w:bookmarkEnd w:id="1"/>
      <w:r w:rsidRPr="00B971B7">
        <w:rPr>
          <w:rFonts w:asciiTheme="minorHAnsi" w:hAnsiTheme="minorHAnsi" w:cstheme="minorHAnsi"/>
          <w:sz w:val="22"/>
          <w:szCs w:val="22"/>
        </w:rPr>
        <w:t xml:space="preserve">V případě oprávněné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 xml:space="preserve">eklamace má Kupující vedle </w:t>
      </w:r>
      <w:r w:rsidR="00C4788B" w:rsidRPr="00B971B7">
        <w:rPr>
          <w:rFonts w:asciiTheme="minorHAnsi" w:hAnsiTheme="minorHAnsi" w:cstheme="minorHAnsi"/>
          <w:sz w:val="22"/>
          <w:szCs w:val="22"/>
        </w:rPr>
        <w:t xml:space="preserve">nároků </w:t>
      </w:r>
      <w:r w:rsidRPr="00B971B7">
        <w:rPr>
          <w:rFonts w:asciiTheme="minorHAnsi" w:hAnsiTheme="minorHAnsi" w:cstheme="minorHAnsi"/>
          <w:sz w:val="22"/>
          <w:szCs w:val="22"/>
        </w:rPr>
        <w:t xml:space="preserve">dle </w:t>
      </w:r>
      <w:r w:rsidR="005548D7" w:rsidRPr="00B971B7">
        <w:rPr>
          <w:rFonts w:asciiTheme="minorHAnsi" w:hAnsiTheme="minorHAnsi" w:cstheme="minorHAnsi"/>
          <w:sz w:val="22"/>
          <w:szCs w:val="22"/>
        </w:rPr>
        <w:t xml:space="preserve">odst. </w:t>
      </w:r>
      <w:r w:rsidRPr="00B971B7">
        <w:rPr>
          <w:rFonts w:asciiTheme="minorHAnsi" w:hAnsiTheme="minorHAnsi" w:cstheme="minorHAnsi"/>
          <w:sz w:val="22"/>
          <w:szCs w:val="22"/>
        </w:rPr>
        <w:t>6.</w:t>
      </w:r>
      <w:r w:rsidR="005548D7" w:rsidRPr="00B971B7">
        <w:rPr>
          <w:rFonts w:asciiTheme="minorHAnsi" w:hAnsiTheme="minorHAnsi" w:cstheme="minorHAnsi"/>
          <w:sz w:val="22"/>
          <w:szCs w:val="22"/>
        </w:rPr>
        <w:t>6</w:t>
      </w:r>
      <w:r w:rsidRPr="00B971B7">
        <w:rPr>
          <w:rFonts w:asciiTheme="minorHAnsi" w:hAnsiTheme="minorHAnsi" w:cstheme="minorHAnsi"/>
          <w:sz w:val="22"/>
          <w:szCs w:val="22"/>
        </w:rPr>
        <w:t xml:space="preserve"> </w:t>
      </w:r>
      <w:r w:rsidR="00E70E4F" w:rsidRPr="00B971B7">
        <w:rPr>
          <w:rFonts w:asciiTheme="minorHAnsi" w:hAnsiTheme="minorHAnsi" w:cstheme="minorHAnsi"/>
          <w:sz w:val="22"/>
          <w:szCs w:val="22"/>
        </w:rPr>
        <w:t>tohoto článku</w:t>
      </w:r>
      <w:r w:rsidRPr="00B971B7">
        <w:rPr>
          <w:rFonts w:asciiTheme="minorHAnsi" w:hAnsiTheme="minorHAnsi" w:cstheme="minorHAnsi"/>
          <w:sz w:val="22"/>
          <w:szCs w:val="22"/>
        </w:rPr>
        <w:t xml:space="preserve"> Smlouvy dále nárok na náhradu majetkové i nemajetkové újmy. Za újmu jsou považovány i ušlý zisk a vícenáklady spojené s vadným plněním (doprava, manipulace, skladování, zkoušky vadného plnění, náklady reklamačního řízení) a škody vzniklé použitím vadné </w:t>
      </w:r>
      <w:r w:rsidR="00713089" w:rsidRPr="00B971B7">
        <w:rPr>
          <w:rFonts w:asciiTheme="minorHAnsi" w:hAnsiTheme="minorHAnsi" w:cstheme="minorHAnsi"/>
          <w:sz w:val="22"/>
          <w:szCs w:val="22"/>
        </w:rPr>
        <w:t>Věci Kupujícím při své činnosti</w:t>
      </w:r>
      <w:r w:rsidRPr="00B971B7">
        <w:rPr>
          <w:rFonts w:asciiTheme="minorHAnsi" w:hAnsiTheme="minorHAnsi" w:cstheme="minorHAnsi"/>
          <w:sz w:val="22"/>
          <w:szCs w:val="22"/>
        </w:rPr>
        <w:t>.</w:t>
      </w:r>
    </w:p>
    <w:p w14:paraId="0E762FFF" w14:textId="47054FBF" w:rsidR="00D32816" w:rsidRPr="00B971B7"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sz w:val="22"/>
          <w:szCs w:val="22"/>
        </w:rPr>
        <w:t xml:space="preserve">Smluvní strany se dohodly, že v případě rozporu mezi </w:t>
      </w:r>
      <w:r w:rsidR="005548D7" w:rsidRPr="00B971B7">
        <w:rPr>
          <w:rFonts w:asciiTheme="minorHAnsi" w:hAnsiTheme="minorHAnsi" w:cstheme="minorHAnsi"/>
          <w:sz w:val="22"/>
          <w:szCs w:val="22"/>
        </w:rPr>
        <w:t xml:space="preserve">Smluvními </w:t>
      </w:r>
      <w:r w:rsidRPr="00B971B7">
        <w:rPr>
          <w:rFonts w:asciiTheme="minorHAnsi" w:hAnsiTheme="minorHAnsi" w:cstheme="minorHAnsi"/>
          <w:sz w:val="22"/>
          <w:szCs w:val="22"/>
        </w:rPr>
        <w:t xml:space="preserve">stranami ohledně </w:t>
      </w:r>
      <w:r w:rsidR="00E70E4F" w:rsidRPr="00B971B7">
        <w:rPr>
          <w:rFonts w:asciiTheme="minorHAnsi" w:hAnsiTheme="minorHAnsi" w:cstheme="minorHAnsi"/>
          <w:sz w:val="22"/>
          <w:szCs w:val="22"/>
        </w:rPr>
        <w:t>odpovědnosti Prodávajícího za</w:t>
      </w:r>
      <w:r w:rsidRPr="00B971B7">
        <w:rPr>
          <w:rFonts w:asciiTheme="minorHAnsi" w:hAnsiTheme="minorHAnsi" w:cstheme="minorHAnsi"/>
          <w:sz w:val="22"/>
          <w:szCs w:val="22"/>
        </w:rPr>
        <w:t xml:space="preserve"> vad</w:t>
      </w:r>
      <w:r w:rsidR="00E70E4F" w:rsidRPr="00B971B7">
        <w:rPr>
          <w:rFonts w:asciiTheme="minorHAnsi" w:hAnsiTheme="minorHAnsi" w:cstheme="minorHAnsi"/>
          <w:sz w:val="22"/>
          <w:szCs w:val="22"/>
        </w:rPr>
        <w:t>u,</w:t>
      </w:r>
      <w:r w:rsidRPr="00B971B7">
        <w:rPr>
          <w:rFonts w:asciiTheme="minorHAnsi" w:hAnsiTheme="minorHAnsi" w:cstheme="minorHAnsi"/>
          <w:sz w:val="22"/>
          <w:szCs w:val="22"/>
        </w:rPr>
        <w:t xml:space="preserve"> bude každá vada ohlášená Kupujícím Prodávajícímu</w:t>
      </w:r>
      <w:r w:rsidR="00E92BA6" w:rsidRPr="00B971B7">
        <w:rPr>
          <w:rFonts w:asciiTheme="minorHAnsi" w:hAnsiTheme="minorHAnsi" w:cstheme="minorHAnsi"/>
          <w:sz w:val="22"/>
          <w:szCs w:val="22"/>
        </w:rPr>
        <w:t>, kterou bude Kupující požadovat odstranit,</w:t>
      </w:r>
      <w:r w:rsidRPr="00B971B7">
        <w:rPr>
          <w:rFonts w:asciiTheme="minorHAnsi" w:hAnsiTheme="minorHAnsi" w:cstheme="minorHAnsi"/>
          <w:sz w:val="22"/>
          <w:szCs w:val="22"/>
        </w:rPr>
        <w:t xml:space="preserve"> nejprve </w:t>
      </w:r>
      <w:r w:rsidR="00E92BA6" w:rsidRPr="00B971B7">
        <w:rPr>
          <w:rFonts w:asciiTheme="minorHAnsi" w:hAnsiTheme="minorHAnsi" w:cstheme="minorHAnsi"/>
          <w:sz w:val="22"/>
          <w:szCs w:val="22"/>
        </w:rPr>
        <w:t>Prodávajícím</w:t>
      </w:r>
      <w:r w:rsidRPr="00B971B7">
        <w:rPr>
          <w:rFonts w:asciiTheme="minorHAnsi" w:hAnsiTheme="minorHAnsi" w:cstheme="minorHAnsi"/>
          <w:sz w:val="22"/>
          <w:szCs w:val="22"/>
        </w:rPr>
        <w:t xml:space="preserve"> fakticky odstraněna do tří (3) dnů ode dne oznámení vady Kupujícím a teprve následně bude jednáno v rámci reklamačního řízení o odpovědnosti stran a</w:t>
      </w:r>
      <w:r w:rsidR="00E92BA6" w:rsidRPr="00B971B7">
        <w:rPr>
          <w:rFonts w:asciiTheme="minorHAnsi" w:hAnsiTheme="minorHAnsi" w:cstheme="minorHAnsi"/>
          <w:sz w:val="22"/>
          <w:szCs w:val="22"/>
        </w:rPr>
        <w:t> </w:t>
      </w:r>
      <w:r w:rsidRPr="00B971B7">
        <w:rPr>
          <w:rFonts w:asciiTheme="minorHAnsi" w:hAnsiTheme="minorHAnsi" w:cstheme="minorHAnsi"/>
          <w:sz w:val="22"/>
          <w:szCs w:val="22"/>
        </w:rPr>
        <w:t xml:space="preserve">úhradě vynaložených nákladů na její odstranění. Tím není Prodávající zbaven odpovědnosti za vzniklou </w:t>
      </w:r>
      <w:r w:rsidR="00E92BA6" w:rsidRPr="00B971B7">
        <w:rPr>
          <w:rFonts w:asciiTheme="minorHAnsi" w:hAnsiTheme="minorHAnsi" w:cstheme="minorHAnsi"/>
          <w:sz w:val="22"/>
          <w:szCs w:val="22"/>
        </w:rPr>
        <w:t>újmu</w:t>
      </w:r>
      <w:r w:rsidRPr="00B971B7">
        <w:rPr>
          <w:rFonts w:asciiTheme="minorHAnsi" w:hAnsiTheme="minorHAnsi" w:cstheme="minorHAnsi"/>
          <w:sz w:val="22"/>
          <w:szCs w:val="22"/>
        </w:rPr>
        <w:t>.</w:t>
      </w:r>
    </w:p>
    <w:p w14:paraId="671C00A2" w14:textId="0CBA6221" w:rsidR="00D32816" w:rsidRDefault="00D32816" w:rsidP="00335366">
      <w:pPr>
        <w:pStyle w:val="Odstavecseseznamem"/>
        <w:widowControl w:val="0"/>
        <w:tabs>
          <w:tab w:val="left" w:pos="907"/>
        </w:tabs>
        <w:suppressAutoHyphens/>
        <w:spacing w:after="120"/>
        <w:ind w:left="794" w:right="113"/>
        <w:contextualSpacing w:val="0"/>
        <w:jc w:val="both"/>
        <w:rPr>
          <w:rFonts w:asciiTheme="minorHAnsi" w:hAnsiTheme="minorHAnsi" w:cstheme="minorHAnsi"/>
          <w:kern w:val="1"/>
          <w:sz w:val="22"/>
          <w:szCs w:val="22"/>
        </w:rPr>
      </w:pPr>
    </w:p>
    <w:p w14:paraId="7D2155C1" w14:textId="77777777" w:rsidR="004C7E58" w:rsidRPr="00B971B7" w:rsidRDefault="004C7E58" w:rsidP="00335366">
      <w:pPr>
        <w:pStyle w:val="Odstavecseseznamem"/>
        <w:widowControl w:val="0"/>
        <w:numPr>
          <w:ilvl w:val="0"/>
          <w:numId w:val="4"/>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Smluvní pokuty a úrok z prodlení</w:t>
      </w:r>
    </w:p>
    <w:p w14:paraId="74345579" w14:textId="66307354" w:rsidR="00CB361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 případ prodlení Prodávajícího s dodáním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v termínu sjednaném v této Smlouvě se Prodávající zavazuje uhradit Kupujícímu smluvní pokutu ve výši </w:t>
      </w:r>
      <w:r w:rsidR="00146482" w:rsidRPr="00B971B7">
        <w:rPr>
          <w:rFonts w:asciiTheme="minorHAnsi" w:hAnsiTheme="minorHAnsi" w:cstheme="minorHAnsi"/>
          <w:sz w:val="22"/>
          <w:szCs w:val="22"/>
        </w:rPr>
        <w:t>0,</w:t>
      </w:r>
      <w:r w:rsidR="002676E6" w:rsidRPr="00B971B7">
        <w:rPr>
          <w:rFonts w:asciiTheme="minorHAnsi" w:hAnsiTheme="minorHAnsi" w:cstheme="minorHAnsi"/>
          <w:sz w:val="22"/>
          <w:szCs w:val="22"/>
        </w:rPr>
        <w:t>2</w:t>
      </w:r>
      <w:r w:rsidR="00146482" w:rsidRPr="00B971B7">
        <w:rPr>
          <w:rFonts w:asciiTheme="minorHAnsi" w:hAnsiTheme="minorHAnsi" w:cstheme="minorHAnsi"/>
          <w:sz w:val="22"/>
          <w:szCs w:val="22"/>
        </w:rPr>
        <w:t xml:space="preserve"> %</w:t>
      </w:r>
      <w:r w:rsidRPr="00B971B7">
        <w:rPr>
          <w:rFonts w:asciiTheme="minorHAnsi" w:hAnsiTheme="minorHAnsi" w:cstheme="minorHAnsi"/>
          <w:sz w:val="22"/>
          <w:szCs w:val="22"/>
        </w:rPr>
        <w:t xml:space="preserve"> z celkové </w:t>
      </w:r>
      <w:r w:rsidR="005548D7" w:rsidRPr="00B971B7">
        <w:rPr>
          <w:rFonts w:asciiTheme="minorHAnsi" w:hAnsiTheme="minorHAnsi" w:cstheme="minorHAnsi"/>
          <w:sz w:val="22"/>
          <w:szCs w:val="22"/>
        </w:rPr>
        <w:t>C</w:t>
      </w:r>
      <w:r w:rsidRPr="00B971B7">
        <w:rPr>
          <w:rFonts w:asciiTheme="minorHAnsi" w:hAnsiTheme="minorHAnsi" w:cstheme="minorHAnsi"/>
          <w:sz w:val="22"/>
          <w:szCs w:val="22"/>
        </w:rPr>
        <w:t>eny za každý den prodlení.</w:t>
      </w:r>
    </w:p>
    <w:p w14:paraId="33233A61" w14:textId="75509023" w:rsidR="00CB361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 případ prodlení s odstraněním oprávněně reklamované vady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se Prodávající zavazuje uhradit Kupujícímu smluvní pokutu za každou jednotlivou vadu ve výši </w:t>
      </w:r>
      <w:r w:rsidR="00146482" w:rsidRPr="00B971B7">
        <w:rPr>
          <w:rFonts w:asciiTheme="minorHAnsi" w:hAnsiTheme="minorHAnsi" w:cstheme="minorHAnsi"/>
          <w:sz w:val="22"/>
          <w:szCs w:val="22"/>
        </w:rPr>
        <w:t>0,</w:t>
      </w:r>
      <w:r w:rsidR="00A86ED6">
        <w:rPr>
          <w:rFonts w:asciiTheme="minorHAnsi" w:hAnsiTheme="minorHAnsi" w:cstheme="minorHAnsi"/>
          <w:sz w:val="22"/>
          <w:szCs w:val="22"/>
        </w:rPr>
        <w:t>2</w:t>
      </w:r>
      <w:r w:rsidR="00146482" w:rsidRPr="00B971B7">
        <w:rPr>
          <w:rFonts w:asciiTheme="minorHAnsi" w:hAnsiTheme="minorHAnsi" w:cstheme="minorHAnsi"/>
          <w:sz w:val="22"/>
          <w:szCs w:val="22"/>
        </w:rPr>
        <w:t xml:space="preserve"> %</w:t>
      </w:r>
      <w:r w:rsidRPr="00B971B7">
        <w:rPr>
          <w:rFonts w:asciiTheme="minorHAnsi" w:hAnsiTheme="minorHAnsi" w:cstheme="minorHAnsi"/>
          <w:sz w:val="22"/>
          <w:szCs w:val="22"/>
        </w:rPr>
        <w:t xml:space="preserve"> z celkové </w:t>
      </w:r>
      <w:r w:rsidR="005548D7" w:rsidRPr="00B971B7">
        <w:rPr>
          <w:rFonts w:asciiTheme="minorHAnsi" w:hAnsiTheme="minorHAnsi" w:cstheme="minorHAnsi"/>
          <w:sz w:val="22"/>
          <w:szCs w:val="22"/>
        </w:rPr>
        <w:t>C</w:t>
      </w:r>
      <w:r w:rsidRPr="00B971B7">
        <w:rPr>
          <w:rFonts w:asciiTheme="minorHAnsi" w:hAnsiTheme="minorHAnsi" w:cstheme="minorHAnsi"/>
          <w:sz w:val="22"/>
          <w:szCs w:val="22"/>
        </w:rPr>
        <w:t>eny za každý den prodlení.</w:t>
      </w:r>
    </w:p>
    <w:p w14:paraId="4E9EB403" w14:textId="313AA223" w:rsidR="00CB361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lastRenderedPageBreak/>
        <w:t>V případě prodlení Kupujícího s úhradou ceny předmětu Smlouvy vzniká Prodávajícímu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w:t>
      </w:r>
      <w:r w:rsidR="00765534" w:rsidRPr="00B971B7">
        <w:rPr>
          <w:rFonts w:asciiTheme="minorHAnsi" w:hAnsiTheme="minorHAnsi" w:cstheme="minorHAnsi"/>
          <w:kern w:val="1"/>
          <w:sz w:val="22"/>
          <w:szCs w:val="22"/>
        </w:rPr>
        <w:t>,</w:t>
      </w:r>
      <w:r w:rsidRPr="00B971B7">
        <w:rPr>
          <w:rFonts w:asciiTheme="minorHAnsi" w:hAnsiTheme="minorHAnsi" w:cstheme="minorHAnsi"/>
          <w:kern w:val="1"/>
          <w:sz w:val="22"/>
          <w:szCs w:val="22"/>
        </w:rPr>
        <w:t xml:space="preserve"> veřejných rejstříků právnických a fyzických osob</w:t>
      </w:r>
      <w:r w:rsidR="00100739" w:rsidRPr="00B971B7">
        <w:rPr>
          <w:rFonts w:asciiTheme="minorHAnsi" w:hAnsiTheme="minorHAnsi" w:cstheme="minorHAnsi"/>
          <w:kern w:val="1"/>
          <w:sz w:val="22"/>
          <w:szCs w:val="22"/>
        </w:rPr>
        <w:t xml:space="preserve"> a evidence svěřenských fondů a evidence údajů o skutečných majitelích</w:t>
      </w:r>
      <w:r w:rsidRPr="00B971B7">
        <w:rPr>
          <w:rFonts w:asciiTheme="minorHAnsi" w:hAnsiTheme="minorHAnsi" w:cstheme="minorHAnsi"/>
          <w:kern w:val="1"/>
          <w:sz w:val="22"/>
          <w:szCs w:val="22"/>
        </w:rPr>
        <w:t>, v platném znění.</w:t>
      </w:r>
    </w:p>
    <w:p w14:paraId="14DDB960" w14:textId="7465FFC7" w:rsidR="00DB63F0" w:rsidRPr="00B971B7" w:rsidRDefault="005366E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v případě prodlení s odvozem přebytečného množství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dle čl. 4.</w:t>
      </w:r>
      <w:r w:rsidR="005548D7" w:rsidRPr="00B971B7">
        <w:rPr>
          <w:rFonts w:asciiTheme="minorHAnsi" w:hAnsiTheme="minorHAnsi" w:cstheme="minorHAnsi"/>
          <w:sz w:val="22"/>
          <w:szCs w:val="22"/>
        </w:rPr>
        <w:t xml:space="preserve"> odst. 4.</w:t>
      </w:r>
      <w:r w:rsidRPr="00B971B7">
        <w:rPr>
          <w:rFonts w:asciiTheme="minorHAnsi" w:hAnsiTheme="minorHAnsi" w:cstheme="minorHAnsi"/>
          <w:sz w:val="22"/>
          <w:szCs w:val="22"/>
        </w:rPr>
        <w:t xml:space="preserve">5 této Smlouvy uhradit Kupujícímu </w:t>
      </w:r>
      <w:r w:rsidR="0033329E" w:rsidRPr="00B971B7">
        <w:rPr>
          <w:rFonts w:asciiTheme="minorHAnsi" w:hAnsiTheme="minorHAnsi" w:cstheme="minorHAnsi"/>
          <w:sz w:val="22"/>
          <w:szCs w:val="22"/>
        </w:rPr>
        <w:t xml:space="preserve">smluvní pokutu ve </w:t>
      </w:r>
      <w:r w:rsidRPr="00B971B7">
        <w:rPr>
          <w:rFonts w:asciiTheme="minorHAnsi" w:hAnsiTheme="minorHAnsi" w:cstheme="minorHAnsi"/>
          <w:sz w:val="22"/>
          <w:szCs w:val="22"/>
        </w:rPr>
        <w:t>výši 250 Kč/den/paletové místo, a to až do odvezení přebytečných věcí ze skladu Kupujícího.</w:t>
      </w:r>
    </w:p>
    <w:p w14:paraId="086449CC" w14:textId="215EC244" w:rsidR="005366E0" w:rsidRPr="00B971B7" w:rsidRDefault="005366E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Prodávající je povinen v případě prodlení s odvozem obalů a odpadů dle čl. 4.</w:t>
      </w:r>
      <w:r w:rsidR="005548D7" w:rsidRPr="00B971B7">
        <w:rPr>
          <w:rFonts w:asciiTheme="minorHAnsi" w:hAnsiTheme="minorHAnsi" w:cstheme="minorHAnsi"/>
          <w:sz w:val="22"/>
          <w:szCs w:val="22"/>
        </w:rPr>
        <w:t xml:space="preserve"> odst. 4.</w:t>
      </w:r>
      <w:r w:rsidRPr="00B971B7">
        <w:rPr>
          <w:rFonts w:asciiTheme="minorHAnsi" w:hAnsiTheme="minorHAnsi" w:cstheme="minorHAnsi"/>
          <w:sz w:val="22"/>
          <w:szCs w:val="22"/>
        </w:rPr>
        <w:t xml:space="preserve">6 a 4.7 této Smlouvy uhradit Kupujícímu </w:t>
      </w:r>
      <w:r w:rsidR="0033329E" w:rsidRPr="00B971B7">
        <w:rPr>
          <w:rFonts w:asciiTheme="minorHAnsi" w:hAnsiTheme="minorHAnsi" w:cstheme="minorHAnsi"/>
          <w:sz w:val="22"/>
          <w:szCs w:val="22"/>
        </w:rPr>
        <w:t>smluvní pokutu ve</w:t>
      </w:r>
      <w:r w:rsidRPr="00B971B7">
        <w:rPr>
          <w:rFonts w:asciiTheme="minorHAnsi" w:hAnsiTheme="minorHAnsi" w:cstheme="minorHAnsi"/>
          <w:sz w:val="22"/>
          <w:szCs w:val="22"/>
        </w:rPr>
        <w:t xml:space="preserve"> výši 500 Kč/den/paletové místo, a to až do jejich odvezení, příp. nalezení jiného řešení oboustranně akceptovatelného řešení.</w:t>
      </w:r>
    </w:p>
    <w:p w14:paraId="1ECBF46B" w14:textId="6E522631" w:rsidR="00BE5420" w:rsidRPr="00B971B7" w:rsidRDefault="00BE542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 případě, že Prodávající v rozporu s touto Smlouvou převede svá práva a/nebo povinnosti ze Smlouvy nebo její části na třetí osobu, má Kupující nárok na smluvní pokutu ve výši </w:t>
      </w:r>
      <w:r w:rsidR="00C4788B" w:rsidRPr="00B971B7">
        <w:rPr>
          <w:rFonts w:asciiTheme="minorHAnsi" w:hAnsiTheme="minorHAnsi" w:cstheme="minorHAnsi"/>
          <w:iCs/>
          <w:kern w:val="1"/>
          <w:sz w:val="22"/>
          <w:szCs w:val="22"/>
        </w:rPr>
        <w:t>20 %</w:t>
      </w:r>
      <w:r w:rsidRPr="00B971B7">
        <w:rPr>
          <w:rFonts w:asciiTheme="minorHAnsi" w:hAnsiTheme="minorHAnsi" w:cstheme="minorHAnsi"/>
          <w:iCs/>
          <w:kern w:val="1"/>
          <w:sz w:val="22"/>
          <w:szCs w:val="22"/>
        </w:rPr>
        <w:t xml:space="preserve"> z celkové </w:t>
      </w:r>
      <w:r w:rsidR="00E70E4F" w:rsidRPr="00B971B7">
        <w:rPr>
          <w:rFonts w:asciiTheme="minorHAnsi" w:hAnsiTheme="minorHAnsi" w:cstheme="minorHAnsi"/>
          <w:iCs/>
          <w:kern w:val="1"/>
          <w:sz w:val="22"/>
          <w:szCs w:val="22"/>
        </w:rPr>
        <w:t>Ceny</w:t>
      </w:r>
      <w:r w:rsidRPr="00B971B7">
        <w:rPr>
          <w:rFonts w:asciiTheme="minorHAnsi" w:hAnsiTheme="minorHAnsi" w:cstheme="minorHAnsi"/>
          <w:iCs/>
          <w:kern w:val="1"/>
          <w:sz w:val="22"/>
          <w:szCs w:val="22"/>
        </w:rPr>
        <w:t xml:space="preserve">, minimálně však ve výši </w:t>
      </w:r>
      <w:r w:rsidR="00146482" w:rsidRPr="00B971B7">
        <w:rPr>
          <w:rFonts w:asciiTheme="minorHAnsi" w:hAnsiTheme="minorHAnsi" w:cstheme="minorHAnsi"/>
          <w:iCs/>
          <w:kern w:val="1"/>
          <w:sz w:val="22"/>
          <w:szCs w:val="22"/>
        </w:rPr>
        <w:t>100.000, -</w:t>
      </w:r>
      <w:r w:rsidRPr="00B971B7">
        <w:rPr>
          <w:rFonts w:asciiTheme="minorHAnsi" w:hAnsiTheme="minorHAnsi" w:cstheme="minorHAnsi"/>
          <w:iCs/>
          <w:kern w:val="1"/>
          <w:sz w:val="22"/>
          <w:szCs w:val="22"/>
        </w:rPr>
        <w:t xml:space="preserve"> Kč, a to i v případě, že by se takový převod ukázal být neplatný.</w:t>
      </w:r>
    </w:p>
    <w:p w14:paraId="116C75A1" w14:textId="78576D1E" w:rsidR="00BE5420" w:rsidRPr="00B971B7" w:rsidRDefault="00BE542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 případě, že Prodávající dá do zástavy nebo postoupí pohledávku z této Smlouvy bez předchozího písemného souhlasu Kupujícího, má Kupující nárok na smluvní pokutu ve výši </w:t>
      </w:r>
      <w:r w:rsidR="00146482" w:rsidRPr="00B971B7">
        <w:rPr>
          <w:rFonts w:asciiTheme="minorHAnsi" w:hAnsiTheme="minorHAnsi" w:cstheme="minorHAnsi"/>
          <w:iCs/>
          <w:kern w:val="1"/>
          <w:sz w:val="22"/>
          <w:szCs w:val="22"/>
        </w:rPr>
        <w:t>20 %</w:t>
      </w:r>
      <w:r w:rsidRPr="00B971B7">
        <w:rPr>
          <w:rFonts w:asciiTheme="minorHAnsi" w:hAnsiTheme="minorHAnsi" w:cstheme="minorHAnsi"/>
          <w:iCs/>
          <w:kern w:val="1"/>
          <w:sz w:val="22"/>
          <w:szCs w:val="22"/>
        </w:rPr>
        <w:t xml:space="preserve"> z hodnoty zastavené nebo postoupené pohledávky, minimálně však ve výši </w:t>
      </w:r>
      <w:r w:rsidR="00146482" w:rsidRPr="00B971B7">
        <w:rPr>
          <w:rFonts w:asciiTheme="minorHAnsi" w:hAnsiTheme="minorHAnsi" w:cstheme="minorHAnsi"/>
          <w:iCs/>
          <w:kern w:val="1"/>
          <w:sz w:val="22"/>
          <w:szCs w:val="22"/>
        </w:rPr>
        <w:t>100.000, -</w:t>
      </w:r>
      <w:r w:rsidRPr="00B971B7">
        <w:rPr>
          <w:rFonts w:asciiTheme="minorHAnsi" w:hAnsiTheme="minorHAnsi" w:cstheme="minorHAnsi"/>
          <w:iCs/>
          <w:kern w:val="1"/>
          <w:sz w:val="22"/>
          <w:szCs w:val="22"/>
        </w:rPr>
        <w:t xml:space="preserve"> Kč, a to za každý jednotlivý případ takového postoupení nebo zastavení</w:t>
      </w:r>
      <w:r w:rsidR="00812767" w:rsidRPr="00B971B7">
        <w:rPr>
          <w:rFonts w:asciiTheme="minorHAnsi" w:hAnsiTheme="minorHAnsi" w:cstheme="minorHAnsi"/>
          <w:iCs/>
          <w:kern w:val="1"/>
          <w:sz w:val="22"/>
          <w:szCs w:val="22"/>
        </w:rPr>
        <w:t>,</w:t>
      </w:r>
      <w:r w:rsidRPr="00B971B7">
        <w:rPr>
          <w:rFonts w:asciiTheme="minorHAnsi" w:hAnsiTheme="minorHAnsi" w:cstheme="minorHAnsi"/>
          <w:iCs/>
          <w:kern w:val="1"/>
          <w:sz w:val="22"/>
          <w:szCs w:val="22"/>
        </w:rPr>
        <w:t xml:space="preserve"> a to i v případě, kdy by se postoupení nebo zastavení ukázalo jako </w:t>
      </w:r>
      <w:r w:rsidR="00812767" w:rsidRPr="00B971B7">
        <w:rPr>
          <w:rFonts w:asciiTheme="minorHAnsi" w:hAnsiTheme="minorHAnsi" w:cstheme="minorHAnsi"/>
          <w:iCs/>
          <w:kern w:val="1"/>
          <w:sz w:val="22"/>
          <w:szCs w:val="22"/>
        </w:rPr>
        <w:t>neúčinné/</w:t>
      </w:r>
      <w:r w:rsidRPr="00B971B7">
        <w:rPr>
          <w:rFonts w:asciiTheme="minorHAnsi" w:hAnsiTheme="minorHAnsi" w:cstheme="minorHAnsi"/>
          <w:iCs/>
          <w:kern w:val="1"/>
          <w:sz w:val="22"/>
          <w:szCs w:val="22"/>
        </w:rPr>
        <w:t>neplatné.</w:t>
      </w:r>
    </w:p>
    <w:p w14:paraId="4CA6946A" w14:textId="124B45E8" w:rsidR="005548D7" w:rsidRPr="00B971B7" w:rsidRDefault="005548D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 případě, že Prodávající poruší svou povinnost dle čl. 9. odst. 9.3 této Smlouvy, je Prodávající povinen uhradit Kupujícímu smluvní pokutu ve výši </w:t>
      </w:r>
      <w:r w:rsidR="00146482" w:rsidRPr="00B971B7">
        <w:rPr>
          <w:rFonts w:asciiTheme="minorHAnsi" w:hAnsiTheme="minorHAnsi" w:cstheme="minorHAnsi"/>
          <w:iCs/>
          <w:kern w:val="1"/>
          <w:sz w:val="22"/>
          <w:szCs w:val="22"/>
        </w:rPr>
        <w:t>100.000, -</w:t>
      </w:r>
      <w:r w:rsidRPr="00B971B7">
        <w:rPr>
          <w:rFonts w:asciiTheme="minorHAnsi" w:hAnsiTheme="minorHAnsi" w:cstheme="minorHAnsi"/>
          <w:iCs/>
          <w:kern w:val="1"/>
          <w:sz w:val="22"/>
          <w:szCs w:val="22"/>
        </w:rPr>
        <w:t xml:space="preserve"> Kč, a to za každé jednotlivé porušení povinnosti.</w:t>
      </w:r>
    </w:p>
    <w:p w14:paraId="7582E717" w14:textId="489E066A" w:rsidR="0081276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Smluvní pokuta je splatná do 14 dnů od doručení výzvy k jejímu uhrazení. </w:t>
      </w:r>
      <w:r w:rsidR="00812767" w:rsidRPr="00B971B7">
        <w:rPr>
          <w:rFonts w:asciiTheme="minorHAnsi" w:hAnsiTheme="minorHAnsi" w:cstheme="minorHAnsi"/>
          <w:iCs/>
          <w:kern w:val="1"/>
          <w:sz w:val="22"/>
          <w:szCs w:val="22"/>
        </w:rPr>
        <w:t>Smluvní pokuty dle tohoto článku lze uložit vedle sebe nebo opakovaně. Sjednáním ani uhrazením smluvní pokuty není dotčeno právo na náhradu škody v plné výši.</w:t>
      </w:r>
      <w:r w:rsidR="005366E0" w:rsidRPr="00B971B7">
        <w:rPr>
          <w:rFonts w:asciiTheme="minorHAnsi" w:hAnsiTheme="minorHAnsi" w:cstheme="minorHAnsi"/>
          <w:iCs/>
          <w:kern w:val="1"/>
          <w:sz w:val="22"/>
          <w:szCs w:val="22"/>
        </w:rPr>
        <w:t xml:space="preserve"> </w:t>
      </w:r>
      <w:r w:rsidRPr="00B971B7">
        <w:rPr>
          <w:rFonts w:asciiTheme="minorHAnsi" w:hAnsiTheme="minorHAnsi" w:cstheme="minorHAnsi"/>
          <w:sz w:val="22"/>
          <w:szCs w:val="22"/>
        </w:rPr>
        <w:t>Smluvní strany s ohledem na charakter utvrzeného závazku a po poučení dle čl. 1</w:t>
      </w:r>
      <w:r w:rsidR="00713089" w:rsidRPr="00B971B7">
        <w:rPr>
          <w:rFonts w:asciiTheme="minorHAnsi" w:hAnsiTheme="minorHAnsi" w:cstheme="minorHAnsi"/>
          <w:sz w:val="22"/>
          <w:szCs w:val="22"/>
        </w:rPr>
        <w:t xml:space="preserve"> odst. 1</w:t>
      </w:r>
      <w:r w:rsidRPr="00B971B7">
        <w:rPr>
          <w:rFonts w:asciiTheme="minorHAnsi" w:hAnsiTheme="minorHAnsi" w:cstheme="minorHAnsi"/>
          <w:sz w:val="22"/>
          <w:szCs w:val="22"/>
        </w:rPr>
        <w:t>.</w:t>
      </w:r>
      <w:r w:rsidR="00472788" w:rsidRPr="00B971B7">
        <w:rPr>
          <w:rFonts w:asciiTheme="minorHAnsi" w:hAnsiTheme="minorHAnsi" w:cstheme="minorHAnsi"/>
          <w:sz w:val="22"/>
          <w:szCs w:val="22"/>
        </w:rPr>
        <w:t>4</w:t>
      </w:r>
      <w:r w:rsidRPr="00B971B7">
        <w:rPr>
          <w:rFonts w:asciiTheme="minorHAnsi" w:hAnsiTheme="minorHAnsi" w:cstheme="minorHAnsi"/>
          <w:sz w:val="22"/>
          <w:szCs w:val="22"/>
        </w:rPr>
        <w:t xml:space="preserve">. této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y prohlašují, že sjednané smluvní pokuty považují za přiměřené.</w:t>
      </w:r>
    </w:p>
    <w:p w14:paraId="73A514DC" w14:textId="77777777" w:rsidR="00727F9C" w:rsidRPr="00B971B7" w:rsidRDefault="00727F9C" w:rsidP="00335366">
      <w:pPr>
        <w:pStyle w:val="Odstavecseseznamem"/>
        <w:tabs>
          <w:tab w:val="left" w:pos="907"/>
        </w:tabs>
        <w:spacing w:after="120"/>
        <w:ind w:left="0" w:right="113"/>
        <w:contextualSpacing w:val="0"/>
        <w:rPr>
          <w:rFonts w:asciiTheme="minorHAnsi" w:hAnsiTheme="minorHAnsi" w:cstheme="minorHAnsi"/>
          <w:iCs/>
          <w:kern w:val="1"/>
          <w:sz w:val="22"/>
          <w:szCs w:val="22"/>
        </w:rPr>
      </w:pPr>
    </w:p>
    <w:p w14:paraId="28CBF052" w14:textId="77777777" w:rsidR="004C7E58" w:rsidRPr="00B971B7" w:rsidRDefault="004C7E58" w:rsidP="00335366">
      <w:pPr>
        <w:pStyle w:val="Odstavecseseznamem"/>
        <w:widowControl w:val="0"/>
        <w:numPr>
          <w:ilvl w:val="0"/>
          <w:numId w:val="4"/>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Odstoupení od Smlouvy</w:t>
      </w:r>
    </w:p>
    <w:p w14:paraId="32CF3A87" w14:textId="47FF2350"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 xml:space="preserve">Každá ze </w:t>
      </w:r>
      <w:r w:rsidR="005548D7" w:rsidRPr="00B971B7">
        <w:rPr>
          <w:rFonts w:asciiTheme="minorHAnsi" w:hAnsiTheme="minorHAnsi" w:cstheme="minorHAnsi"/>
          <w:kern w:val="1"/>
          <w:sz w:val="22"/>
          <w:szCs w:val="22"/>
        </w:rPr>
        <w:t>S</w:t>
      </w:r>
      <w:r w:rsidRPr="00B971B7">
        <w:rPr>
          <w:rFonts w:asciiTheme="minorHAnsi" w:hAnsiTheme="minorHAnsi" w:cstheme="minorHAnsi"/>
          <w:kern w:val="1"/>
          <w:sz w:val="22"/>
          <w:szCs w:val="22"/>
        </w:rPr>
        <w:t>mluvních stran může od Smlouvy odstoupit z důvodů stanovených Smlouvou a občanským zákoníkem.</w:t>
      </w:r>
    </w:p>
    <w:p w14:paraId="5305247C" w14:textId="4F98BE39"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 xml:space="preserve">Za podstatné porušení Smlouvy ze strany </w:t>
      </w:r>
      <w:r w:rsidR="00797156" w:rsidRPr="00B971B7">
        <w:rPr>
          <w:rFonts w:asciiTheme="minorHAnsi" w:hAnsiTheme="minorHAnsi" w:cstheme="minorHAnsi"/>
          <w:kern w:val="1"/>
          <w:sz w:val="22"/>
          <w:szCs w:val="22"/>
        </w:rPr>
        <w:t>Prodávající</w:t>
      </w:r>
      <w:r w:rsidR="00645AFB"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 xml:space="preserve"> se považuje zejména, nikoliv však výlučně, případ, kdy:</w:t>
      </w:r>
    </w:p>
    <w:p w14:paraId="075581EA" w14:textId="2EB685A1" w:rsidR="004C7E58" w:rsidRPr="00B971B7" w:rsidRDefault="00472788" w:rsidP="00335366">
      <w:pPr>
        <w:pStyle w:val="Odstavecseseznamem"/>
        <w:widowControl w:val="0"/>
        <w:numPr>
          <w:ilvl w:val="2"/>
          <w:numId w:val="4"/>
        </w:numPr>
        <w:suppressAutoHyphens/>
        <w:spacing w:after="120"/>
        <w:ind w:right="141"/>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P</w:t>
      </w:r>
      <w:r w:rsidR="00797156" w:rsidRPr="00B971B7">
        <w:rPr>
          <w:rFonts w:asciiTheme="minorHAnsi" w:hAnsiTheme="minorHAnsi" w:cstheme="minorHAnsi"/>
          <w:kern w:val="1"/>
          <w:sz w:val="22"/>
          <w:szCs w:val="22"/>
        </w:rPr>
        <w:t>rodávající</w:t>
      </w:r>
      <w:r w:rsidR="004C7E58" w:rsidRPr="00B971B7">
        <w:rPr>
          <w:rFonts w:asciiTheme="minorHAnsi" w:hAnsiTheme="minorHAnsi" w:cstheme="minorHAnsi"/>
          <w:kern w:val="1"/>
          <w:sz w:val="22"/>
          <w:szCs w:val="22"/>
        </w:rPr>
        <w:t xml:space="preserve"> se dostane do prodlení s řádným </w:t>
      </w:r>
      <w:r w:rsidR="00C4788B" w:rsidRPr="00B971B7">
        <w:rPr>
          <w:rFonts w:asciiTheme="minorHAnsi" w:hAnsiTheme="minorHAnsi" w:cstheme="minorHAnsi"/>
          <w:kern w:val="1"/>
          <w:sz w:val="22"/>
          <w:szCs w:val="22"/>
        </w:rPr>
        <w:t xml:space="preserve">plněním </w:t>
      </w:r>
      <w:r w:rsidRPr="00B971B7">
        <w:rPr>
          <w:rFonts w:asciiTheme="minorHAnsi" w:hAnsiTheme="minorHAnsi" w:cstheme="minorHAnsi"/>
          <w:kern w:val="1"/>
          <w:sz w:val="22"/>
          <w:szCs w:val="22"/>
        </w:rPr>
        <w:t>p</w:t>
      </w:r>
      <w:r w:rsidR="004C7E58" w:rsidRPr="00B971B7">
        <w:rPr>
          <w:rFonts w:asciiTheme="minorHAnsi" w:hAnsiTheme="minorHAnsi" w:cstheme="minorHAnsi"/>
          <w:kern w:val="1"/>
          <w:sz w:val="22"/>
          <w:szCs w:val="22"/>
        </w:rPr>
        <w:t xml:space="preserve">ředmětu Smlouvy delším než </w:t>
      </w:r>
      <w:r w:rsidR="00B60219" w:rsidRPr="00B971B7">
        <w:rPr>
          <w:rFonts w:asciiTheme="minorHAnsi" w:hAnsiTheme="minorHAnsi" w:cstheme="minorHAnsi"/>
          <w:kern w:val="1"/>
          <w:sz w:val="22"/>
          <w:szCs w:val="22"/>
        </w:rPr>
        <w:t>1</w:t>
      </w:r>
      <w:r w:rsidR="004C7E58" w:rsidRPr="00B971B7">
        <w:rPr>
          <w:rFonts w:asciiTheme="minorHAnsi" w:hAnsiTheme="minorHAnsi" w:cstheme="minorHAnsi"/>
          <w:kern w:val="1"/>
          <w:sz w:val="22"/>
          <w:szCs w:val="22"/>
        </w:rPr>
        <w:t>0 kalendářních dnů</w:t>
      </w:r>
      <w:r w:rsidR="00713089" w:rsidRPr="00B971B7">
        <w:rPr>
          <w:rFonts w:asciiTheme="minorHAnsi" w:hAnsiTheme="minorHAnsi" w:cstheme="minorHAnsi"/>
          <w:sz w:val="22"/>
          <w:szCs w:val="22"/>
        </w:rPr>
        <w:t>;</w:t>
      </w:r>
      <w:r w:rsidR="004C7E58" w:rsidRPr="00B971B7">
        <w:rPr>
          <w:rFonts w:asciiTheme="minorHAnsi" w:hAnsiTheme="minorHAnsi" w:cstheme="minorHAnsi"/>
          <w:sz w:val="22"/>
          <w:szCs w:val="22"/>
        </w:rPr>
        <w:t xml:space="preserve"> </w:t>
      </w:r>
    </w:p>
    <w:p w14:paraId="6C0F8C5C" w14:textId="2B312F28" w:rsidR="00704252" w:rsidRPr="00B971B7" w:rsidRDefault="00704252" w:rsidP="00D22F2D">
      <w:pPr>
        <w:pStyle w:val="Odstavecseseznamem"/>
        <w:widowControl w:val="0"/>
        <w:numPr>
          <w:ilvl w:val="2"/>
          <w:numId w:val="4"/>
        </w:numPr>
        <w:suppressAutoHyphens/>
        <w:spacing w:after="120"/>
        <w:ind w:right="141"/>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Prodávající se dostane do prodlení s odstraněním řádně reklamované vady předmětu Smlouvy delším než 10 kalendářních dnů</w:t>
      </w:r>
      <w:r w:rsidRPr="00B971B7">
        <w:rPr>
          <w:rFonts w:asciiTheme="minorHAnsi" w:hAnsiTheme="minorHAnsi" w:cstheme="minorHAnsi"/>
          <w:sz w:val="22"/>
          <w:szCs w:val="22"/>
        </w:rPr>
        <w:t xml:space="preserve">; </w:t>
      </w:r>
    </w:p>
    <w:p w14:paraId="23530F66" w14:textId="1A926AEA" w:rsidR="004C7E58" w:rsidRPr="00B971B7" w:rsidRDefault="00472788" w:rsidP="00335366">
      <w:pPr>
        <w:pStyle w:val="Odstavecseseznamem"/>
        <w:widowControl w:val="0"/>
        <w:numPr>
          <w:ilvl w:val="2"/>
          <w:numId w:val="4"/>
        </w:numPr>
        <w:tabs>
          <w:tab w:val="left" w:pos="1292"/>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P</w:t>
      </w:r>
      <w:r w:rsidR="00797156" w:rsidRPr="00B971B7">
        <w:rPr>
          <w:rFonts w:asciiTheme="minorHAnsi" w:hAnsiTheme="minorHAnsi" w:cstheme="minorHAnsi"/>
          <w:kern w:val="1"/>
          <w:sz w:val="22"/>
          <w:szCs w:val="22"/>
        </w:rPr>
        <w:t>rodávající</w:t>
      </w:r>
      <w:r w:rsidR="004C7E58" w:rsidRPr="00B971B7">
        <w:rPr>
          <w:rFonts w:asciiTheme="minorHAnsi" w:hAnsiTheme="minorHAnsi" w:cstheme="minorHAnsi"/>
          <w:kern w:val="1"/>
          <w:sz w:val="22"/>
          <w:szCs w:val="22"/>
        </w:rPr>
        <w:t xml:space="preserve"> pozbude </w:t>
      </w:r>
      <w:r w:rsidR="00645AFB" w:rsidRPr="00B971B7">
        <w:rPr>
          <w:rFonts w:asciiTheme="minorHAnsi" w:hAnsiTheme="minorHAnsi" w:cstheme="minorHAnsi"/>
          <w:kern w:val="1"/>
          <w:sz w:val="22"/>
          <w:szCs w:val="22"/>
        </w:rPr>
        <w:t>právními předpisy požadovaná povolení nebo oprávnění vztahující se k plnění předmětu Smlouvy</w:t>
      </w:r>
      <w:r w:rsidR="004C7E58" w:rsidRPr="00B971B7">
        <w:rPr>
          <w:rFonts w:asciiTheme="minorHAnsi" w:hAnsiTheme="minorHAnsi" w:cstheme="minorHAnsi"/>
          <w:kern w:val="1"/>
          <w:sz w:val="22"/>
          <w:szCs w:val="22"/>
        </w:rPr>
        <w:t>.</w:t>
      </w:r>
    </w:p>
    <w:p w14:paraId="44828F3A" w14:textId="4DE42A32" w:rsidR="004C7E58"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Kupující</w:t>
      </w:r>
      <w:r w:rsidR="004C7E58" w:rsidRPr="00B971B7">
        <w:rPr>
          <w:rFonts w:asciiTheme="minorHAnsi" w:hAnsiTheme="minorHAnsi" w:cstheme="minorHAnsi"/>
          <w:iCs/>
          <w:kern w:val="1"/>
          <w:sz w:val="22"/>
          <w:szCs w:val="22"/>
        </w:rPr>
        <w:t xml:space="preserve"> je dále oprávněn odstoupit od Smlouvy, bude-li zjištěno, že </w:t>
      </w:r>
      <w:r w:rsidRPr="00B971B7">
        <w:rPr>
          <w:rFonts w:asciiTheme="minorHAnsi" w:hAnsiTheme="minorHAnsi" w:cstheme="minorHAnsi"/>
          <w:iCs/>
          <w:kern w:val="1"/>
          <w:sz w:val="22"/>
          <w:szCs w:val="22"/>
        </w:rPr>
        <w:t>Prodávající</w:t>
      </w:r>
      <w:r w:rsidR="004C7E58" w:rsidRPr="00B971B7">
        <w:rPr>
          <w:rFonts w:asciiTheme="minorHAnsi" w:hAnsiTheme="minorHAnsi" w:cstheme="minorHAnsi"/>
          <w:iCs/>
          <w:kern w:val="1"/>
          <w:sz w:val="22"/>
          <w:szCs w:val="22"/>
        </w:rPr>
        <w:t xml:space="preserve"> je v úpadku nebo insolvenční návrh bude zamítnut pro nedostatek majetku dlužníka nebo vstoupí-li </w:t>
      </w:r>
      <w:r w:rsidRPr="00B971B7">
        <w:rPr>
          <w:rFonts w:asciiTheme="minorHAnsi" w:hAnsiTheme="minorHAnsi" w:cstheme="minorHAnsi"/>
          <w:iCs/>
          <w:kern w:val="1"/>
          <w:sz w:val="22"/>
          <w:szCs w:val="22"/>
        </w:rPr>
        <w:t>Prodávající</w:t>
      </w:r>
      <w:r w:rsidR="004C7E58" w:rsidRPr="00B971B7">
        <w:rPr>
          <w:rFonts w:asciiTheme="minorHAnsi" w:hAnsiTheme="minorHAnsi" w:cstheme="minorHAnsi"/>
          <w:iCs/>
          <w:kern w:val="1"/>
          <w:sz w:val="22"/>
          <w:szCs w:val="22"/>
        </w:rPr>
        <w:t xml:space="preserve"> do likvidace.</w:t>
      </w:r>
    </w:p>
    <w:p w14:paraId="5FBD6F5F" w14:textId="14E6D6FB"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Za podstatné porušení Smlouvy ze strany </w:t>
      </w:r>
      <w:r w:rsidR="00797156" w:rsidRPr="00B971B7">
        <w:rPr>
          <w:rFonts w:asciiTheme="minorHAnsi" w:hAnsiTheme="minorHAnsi" w:cstheme="minorHAnsi"/>
          <w:iCs/>
          <w:kern w:val="1"/>
          <w:sz w:val="22"/>
          <w:szCs w:val="22"/>
        </w:rPr>
        <w:t>Kupující</w:t>
      </w:r>
      <w:r w:rsidR="00B60219" w:rsidRPr="00B971B7">
        <w:rPr>
          <w:rFonts w:asciiTheme="minorHAnsi" w:hAnsiTheme="minorHAnsi" w:cstheme="minorHAnsi"/>
          <w:iCs/>
          <w:kern w:val="1"/>
          <w:sz w:val="22"/>
          <w:szCs w:val="22"/>
        </w:rPr>
        <w:t>ho</w:t>
      </w:r>
      <w:r w:rsidRPr="00B971B7">
        <w:rPr>
          <w:rFonts w:asciiTheme="minorHAnsi" w:hAnsiTheme="minorHAnsi" w:cstheme="minorHAnsi"/>
          <w:iCs/>
          <w:kern w:val="1"/>
          <w:sz w:val="22"/>
          <w:szCs w:val="22"/>
        </w:rPr>
        <w:t xml:space="preserve"> se považuje zejména případ, pokud se </w:t>
      </w:r>
      <w:r w:rsidR="00797156" w:rsidRPr="00B971B7">
        <w:rPr>
          <w:rFonts w:asciiTheme="minorHAnsi" w:hAnsiTheme="minorHAnsi" w:cstheme="minorHAnsi"/>
          <w:iCs/>
          <w:kern w:val="1"/>
          <w:sz w:val="22"/>
          <w:szCs w:val="22"/>
        </w:rPr>
        <w:t>Kupující</w:t>
      </w:r>
      <w:r w:rsidRPr="00B971B7">
        <w:rPr>
          <w:rFonts w:asciiTheme="minorHAnsi" w:hAnsiTheme="minorHAnsi" w:cstheme="minorHAnsi"/>
          <w:iCs/>
          <w:kern w:val="1"/>
          <w:sz w:val="22"/>
          <w:szCs w:val="22"/>
        </w:rPr>
        <w:t xml:space="preserve"> dostane do prodlení s úhradou </w:t>
      </w:r>
      <w:r w:rsidR="00B60219" w:rsidRPr="00B971B7">
        <w:rPr>
          <w:rFonts w:asciiTheme="minorHAnsi" w:hAnsiTheme="minorHAnsi" w:cstheme="minorHAnsi"/>
          <w:iCs/>
          <w:kern w:val="1"/>
          <w:sz w:val="22"/>
          <w:szCs w:val="22"/>
        </w:rPr>
        <w:t>Ceny</w:t>
      </w:r>
      <w:r w:rsidRPr="00B971B7">
        <w:rPr>
          <w:rFonts w:asciiTheme="minorHAnsi" w:hAnsiTheme="minorHAnsi" w:cstheme="minorHAnsi"/>
          <w:iCs/>
          <w:kern w:val="1"/>
          <w:sz w:val="22"/>
          <w:szCs w:val="22"/>
        </w:rPr>
        <w:t xml:space="preserve"> delší než 30 dnů.</w:t>
      </w:r>
      <w:r w:rsidR="00704252" w:rsidRPr="00B971B7">
        <w:rPr>
          <w:rFonts w:asciiTheme="minorHAnsi" w:hAnsiTheme="minorHAnsi" w:cstheme="minorHAnsi"/>
          <w:iCs/>
          <w:kern w:val="1"/>
          <w:sz w:val="22"/>
          <w:szCs w:val="22"/>
        </w:rPr>
        <w:t xml:space="preserve"> </w:t>
      </w:r>
    </w:p>
    <w:p w14:paraId="01667E69" w14:textId="6DD4100E"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Odstoupení od Smlouvy z důvodu podstatného porušení Smlouvy musí být příslušnou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stranou učiněno v souladu s </w:t>
      </w:r>
      <w:proofErr w:type="spellStart"/>
      <w:r w:rsidRPr="00B971B7">
        <w:rPr>
          <w:rFonts w:asciiTheme="minorHAnsi" w:hAnsiTheme="minorHAnsi" w:cstheme="minorHAnsi"/>
          <w:iCs/>
          <w:kern w:val="1"/>
          <w:sz w:val="22"/>
          <w:szCs w:val="22"/>
        </w:rPr>
        <w:t>ust</w:t>
      </w:r>
      <w:proofErr w:type="spellEnd"/>
      <w:r w:rsidRPr="00B971B7">
        <w:rPr>
          <w:rFonts w:asciiTheme="minorHAnsi" w:hAnsiTheme="minorHAnsi" w:cstheme="minorHAnsi"/>
          <w:iCs/>
          <w:kern w:val="1"/>
          <w:sz w:val="22"/>
          <w:szCs w:val="22"/>
        </w:rPr>
        <w:t xml:space="preserve">. § 2002 občanského zákoníku bez zbytečného odkladu poté, co k podstatnému porušení Smlouvy došlo. Pro vyloučení pochybností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strany sjednávají, že lhůtou bez zbytečného odkladu se pro účely této Smlouvy rozumí lhůta v délce 30 dnů od okamžiku, kdy se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mluvní strana o podstatném porušení Smlouvy dozvěděla.</w:t>
      </w:r>
    </w:p>
    <w:p w14:paraId="540C2F07" w14:textId="7144249D"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lastRenderedPageBreak/>
        <w:t xml:space="preserve">Odstoupení od Smlouvy musí být písemné a musí být zasláno druhé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straně. Účinky odstoupení nastávají doručením oznámení o odstoupení druhé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straně. </w:t>
      </w:r>
    </w:p>
    <w:p w14:paraId="0FD49766" w14:textId="77777777" w:rsidR="00727F9C" w:rsidRPr="00B971B7" w:rsidRDefault="00727F9C" w:rsidP="00335366">
      <w:pPr>
        <w:pStyle w:val="Odstavecseseznamem"/>
        <w:tabs>
          <w:tab w:val="left" w:pos="907"/>
        </w:tabs>
        <w:spacing w:after="120"/>
        <w:ind w:left="0" w:right="113"/>
        <w:contextualSpacing w:val="0"/>
        <w:rPr>
          <w:rFonts w:asciiTheme="minorHAnsi" w:hAnsiTheme="minorHAnsi" w:cstheme="minorHAnsi"/>
          <w:iCs/>
          <w:kern w:val="1"/>
          <w:sz w:val="22"/>
          <w:szCs w:val="22"/>
        </w:rPr>
      </w:pPr>
    </w:p>
    <w:p w14:paraId="0B6DAECE" w14:textId="77777777" w:rsidR="004C7E58" w:rsidRPr="00B971B7" w:rsidRDefault="004C7E58" w:rsidP="00335366">
      <w:pPr>
        <w:pStyle w:val="Odstavecseseznamem"/>
        <w:widowControl w:val="0"/>
        <w:numPr>
          <w:ilvl w:val="0"/>
          <w:numId w:val="4"/>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Ostatní ujednání</w:t>
      </w:r>
    </w:p>
    <w:p w14:paraId="34100F0C" w14:textId="5773418C" w:rsidR="004C7E58"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bookmarkStart w:id="2" w:name="_Hlk31698830"/>
      <w:r w:rsidRPr="00B971B7">
        <w:rPr>
          <w:rFonts w:asciiTheme="minorHAnsi" w:hAnsiTheme="minorHAnsi" w:cstheme="minorHAnsi"/>
          <w:bCs/>
          <w:kern w:val="1"/>
          <w:sz w:val="22"/>
          <w:szCs w:val="22"/>
        </w:rPr>
        <w:t>Prodávající</w:t>
      </w:r>
      <w:bookmarkEnd w:id="2"/>
      <w:r w:rsidRPr="00B971B7">
        <w:rPr>
          <w:rFonts w:asciiTheme="minorHAnsi" w:hAnsiTheme="minorHAnsi" w:cstheme="minorHAnsi"/>
          <w:bCs/>
          <w:kern w:val="1"/>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DPH nebo její zkrácení či vylákání daňové výhody, oprávněn provést zvláštní způsob zajištění daně, tj. uhradit za Prodávajícího částku DPH z uskutečněného zdanitelného plnění přímo jeho místně příslušnému správci daně podle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xml:space="preserve">§109 a </w:t>
      </w:r>
      <w:proofErr w:type="gramStart"/>
      <w:r w:rsidRPr="00B971B7">
        <w:rPr>
          <w:rFonts w:asciiTheme="minorHAnsi" w:hAnsiTheme="minorHAnsi" w:cstheme="minorHAnsi"/>
          <w:bCs/>
          <w:kern w:val="1"/>
          <w:sz w:val="22"/>
          <w:szCs w:val="22"/>
        </w:rPr>
        <w:t>109a</w:t>
      </w:r>
      <w:proofErr w:type="gramEnd"/>
      <w:r w:rsidRPr="00B971B7">
        <w:rPr>
          <w:rFonts w:asciiTheme="minorHAnsi" w:hAnsiTheme="minorHAnsi" w:cstheme="minorHAnsi"/>
          <w:bCs/>
          <w:kern w:val="1"/>
          <w:sz w:val="22"/>
          <w:szCs w:val="22"/>
        </w:rPr>
        <w:t xml:space="preserve"> zákona č. 235/2004 Sb. o dani z přidané hodnoty (dále „</w:t>
      </w:r>
      <w:r w:rsidRPr="00B971B7">
        <w:rPr>
          <w:rFonts w:asciiTheme="minorHAnsi" w:hAnsiTheme="minorHAnsi" w:cstheme="minorHAnsi"/>
          <w:b/>
          <w:kern w:val="1"/>
          <w:sz w:val="22"/>
          <w:szCs w:val="22"/>
        </w:rPr>
        <w:t>zákon o DPH</w:t>
      </w:r>
      <w:r w:rsidRPr="00B971B7">
        <w:rPr>
          <w:rFonts w:asciiTheme="minorHAnsi" w:hAnsiTheme="minorHAnsi" w:cstheme="minorHAnsi"/>
          <w:bCs/>
          <w:kern w:val="1"/>
          <w:sz w:val="22"/>
          <w:szCs w:val="22"/>
        </w:rPr>
        <w:t>“). V takovém případě tuto skutečnost Kupující bez zbytečného odkladu oznámí Prodávajícímu.</w:t>
      </w:r>
    </w:p>
    <w:p w14:paraId="2267FC82" w14:textId="05091C3E" w:rsidR="005548D7"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 xml:space="preserve">Prodávající se zavazuje, že bankovní účet jím určený pro zaplacení jakéhokoliv závazku Kupujícího na základě této Smlouvy (nebo jeho části) bude k datu splatnosti příslušného závazku zveřejněn způsobem umožňujícím dálkový přístup ve smyslu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96 odst. 2 zákona o DPH. V případě, že Prodávající nebude mít daný účet zveřejněný, uhradí Kupující pouze část závazku odpovídající základu daně a část závazku odpovídající výši DPH uhradí až po zveřejnění příslušného účtu v registru plátců a identifikovaných osob. U t</w:t>
      </w:r>
      <w:r w:rsidR="00F75759" w:rsidRPr="00B971B7">
        <w:rPr>
          <w:rFonts w:asciiTheme="minorHAnsi" w:hAnsiTheme="minorHAnsi" w:cstheme="minorHAnsi"/>
          <w:bCs/>
          <w:kern w:val="1"/>
          <w:sz w:val="22"/>
          <w:szCs w:val="22"/>
        </w:rPr>
        <w:t>é</w:t>
      </w:r>
      <w:r w:rsidRPr="00B971B7">
        <w:rPr>
          <w:rFonts w:asciiTheme="minorHAnsi" w:hAnsiTheme="minorHAnsi" w:cstheme="minorHAnsi"/>
          <w:bCs/>
          <w:kern w:val="1"/>
          <w:sz w:val="22"/>
          <w:szCs w:val="22"/>
        </w:rPr>
        <w:t xml:space="preserve">to DPH může Kupující dle své volby provést zvláštní způsob zajištění daně, tj. uhradit za Prodávajícího částku DPH z uskutečněného zdanitelného plnění podle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109a zákona o DPH přímo jeho místně příslušnému správci daně Prodávajícího.</w:t>
      </w:r>
    </w:p>
    <w:p w14:paraId="5B477233" w14:textId="227C678D" w:rsidR="00AD42AC"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 xml:space="preserve">Pokud bude </w:t>
      </w:r>
      <w:r w:rsidR="00797156" w:rsidRPr="00B971B7">
        <w:rPr>
          <w:rFonts w:asciiTheme="minorHAnsi" w:hAnsiTheme="minorHAnsi" w:cstheme="minorHAnsi"/>
          <w:bCs/>
          <w:kern w:val="1"/>
          <w:sz w:val="22"/>
          <w:szCs w:val="22"/>
        </w:rPr>
        <w:t>Prodávající</w:t>
      </w:r>
      <w:r w:rsidRPr="00B971B7">
        <w:rPr>
          <w:rFonts w:asciiTheme="minorHAnsi" w:hAnsiTheme="minorHAnsi" w:cstheme="minorHAnsi"/>
          <w:bCs/>
          <w:kern w:val="1"/>
          <w:sz w:val="22"/>
          <w:szCs w:val="22"/>
        </w:rPr>
        <w:t xml:space="preserve"> označen správcem daně za nespolehlivého plátce ve smyslu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w:t>
      </w:r>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xml:space="preserve">106a zákona o DPH, zavazuje se zároveň o této skutečnosti neprodleně písemně informovat </w:t>
      </w:r>
      <w:r w:rsidR="00797156" w:rsidRPr="00B971B7">
        <w:rPr>
          <w:rFonts w:asciiTheme="minorHAnsi" w:hAnsiTheme="minorHAnsi" w:cstheme="minorHAnsi"/>
          <w:bCs/>
          <w:kern w:val="1"/>
          <w:sz w:val="22"/>
          <w:szCs w:val="22"/>
        </w:rPr>
        <w:t>Kupující</w:t>
      </w:r>
      <w:r w:rsidR="0087677C" w:rsidRPr="00B971B7">
        <w:rPr>
          <w:rFonts w:asciiTheme="minorHAnsi" w:hAnsiTheme="minorHAnsi" w:cstheme="minorHAnsi"/>
          <w:bCs/>
          <w:kern w:val="1"/>
          <w:sz w:val="22"/>
          <w:szCs w:val="22"/>
        </w:rPr>
        <w:t>ho</w:t>
      </w:r>
      <w:r w:rsidRPr="00B971B7">
        <w:rPr>
          <w:rFonts w:asciiTheme="minorHAnsi" w:hAnsiTheme="minorHAnsi" w:cstheme="minorHAnsi"/>
          <w:bCs/>
          <w:kern w:val="1"/>
          <w:sz w:val="22"/>
          <w:szCs w:val="22"/>
        </w:rPr>
        <w:t xml:space="preserve"> spolu s uvedením data, kdy tato skutečnost nastala.</w:t>
      </w:r>
    </w:p>
    <w:p w14:paraId="3613D91F" w14:textId="4FB037F4" w:rsidR="00AD42AC"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 xml:space="preserve">Pokud Kupujícímu vznikne podle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xml:space="preserve">§ 109 zákona o DPH ručení za nezaplacenou DPH z přijatého zdanitelného plnění od Prodávajícího, má Kupující právo bez souhlasu Prodávajícího provést zvláštní způsob zajištění daně, tj. uhradit za Prodávajícího částku DPH z uskutečněného zdanitelného plnění přímo jeho místně příslušnému správci daně podle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109a zákona o DPH a Prodávajícího o tomto kroku vhodným způsobem vyrozumí.</w:t>
      </w:r>
    </w:p>
    <w:p w14:paraId="159931D6" w14:textId="67BDE608" w:rsidR="00D25DEA"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Úhrada DPH na účet správce daně se ve všech výše uvedených případech bez ohledu na další ustanovení Smlouvy považuje za splnění části závazku </w:t>
      </w:r>
      <w:r w:rsidRPr="00B971B7">
        <w:rPr>
          <w:rFonts w:asciiTheme="minorHAnsi" w:hAnsiTheme="minorHAnsi" w:cstheme="minorHAnsi"/>
          <w:bCs/>
          <w:kern w:val="1"/>
          <w:sz w:val="22"/>
          <w:szCs w:val="22"/>
        </w:rPr>
        <w:t>Kupující</w:t>
      </w:r>
      <w:r w:rsidRPr="00B971B7">
        <w:rPr>
          <w:rFonts w:asciiTheme="minorHAnsi" w:hAnsiTheme="minorHAnsi" w:cstheme="minorHAnsi"/>
          <w:iCs/>
          <w:kern w:val="1"/>
          <w:sz w:val="22"/>
          <w:szCs w:val="22"/>
        </w:rPr>
        <w:t xml:space="preserve">ho odpovídající výši této daně. Zároveň </w:t>
      </w:r>
      <w:r w:rsidRPr="00B971B7">
        <w:rPr>
          <w:rFonts w:asciiTheme="minorHAnsi" w:hAnsiTheme="minorHAnsi" w:cstheme="minorHAnsi"/>
          <w:bCs/>
          <w:kern w:val="1"/>
          <w:sz w:val="22"/>
          <w:szCs w:val="22"/>
        </w:rPr>
        <w:t>Prodávající</w:t>
      </w:r>
      <w:r w:rsidRPr="00B971B7">
        <w:rPr>
          <w:rFonts w:asciiTheme="minorHAnsi" w:hAnsiTheme="minorHAnsi" w:cstheme="minorHAnsi"/>
          <w:iCs/>
          <w:kern w:val="1"/>
          <w:sz w:val="22"/>
          <w:szCs w:val="22"/>
        </w:rPr>
        <w:t xml:space="preserve"> </w:t>
      </w:r>
      <w:r w:rsidRPr="00B971B7">
        <w:rPr>
          <w:rFonts w:asciiTheme="minorHAnsi" w:hAnsiTheme="minorHAnsi" w:cstheme="minorHAnsi"/>
          <w:bCs/>
          <w:kern w:val="1"/>
          <w:sz w:val="22"/>
          <w:szCs w:val="22"/>
        </w:rPr>
        <w:t>Kupující</w:t>
      </w:r>
      <w:r w:rsidRPr="00B971B7">
        <w:rPr>
          <w:rFonts w:asciiTheme="minorHAnsi" w:hAnsiTheme="minorHAnsi" w:cstheme="minorHAnsi"/>
          <w:iCs/>
          <w:kern w:val="1"/>
          <w:sz w:val="22"/>
          <w:szCs w:val="22"/>
        </w:rPr>
        <w:t>mu neprodleně oznámí, zda takto provedená platba je evidována jeho správcem daně.</w:t>
      </w:r>
    </w:p>
    <w:p w14:paraId="75968EC3" w14:textId="1C910533" w:rsidR="00AD42AC"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Prodávající</w:t>
      </w:r>
      <w:r w:rsidR="004C7E58" w:rsidRPr="00B971B7">
        <w:rPr>
          <w:rFonts w:asciiTheme="minorHAnsi" w:hAnsiTheme="minorHAnsi" w:cstheme="minorHAnsi"/>
          <w:bCs/>
          <w:kern w:val="1"/>
          <w:sz w:val="22"/>
          <w:szCs w:val="22"/>
        </w:rPr>
        <w:t xml:space="preserve"> není oprávněn převést svá práva a povinnosti ze Smlouvy nebo její části na třetí osobu bez předchozího výslovného souhlasu </w:t>
      </w:r>
      <w:r w:rsidRPr="00B971B7">
        <w:rPr>
          <w:rFonts w:asciiTheme="minorHAnsi" w:hAnsiTheme="minorHAnsi" w:cstheme="minorHAnsi"/>
          <w:bCs/>
          <w:kern w:val="1"/>
          <w:sz w:val="22"/>
          <w:szCs w:val="22"/>
        </w:rPr>
        <w:t>Kupující</w:t>
      </w:r>
      <w:r w:rsidR="0087677C" w:rsidRPr="00B971B7">
        <w:rPr>
          <w:rFonts w:asciiTheme="minorHAnsi" w:hAnsiTheme="minorHAnsi" w:cstheme="minorHAnsi"/>
          <w:bCs/>
          <w:kern w:val="1"/>
          <w:sz w:val="22"/>
          <w:szCs w:val="22"/>
        </w:rPr>
        <w:t>ho</w:t>
      </w:r>
      <w:r w:rsidR="004C7E58"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si tímto vyhrazuje právo takový souhlas neudělit, a to i bez udání důvodu. Za účelem zvážení, zda takový souhlas s převodem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udělí či nikoli, je </w:t>
      </w:r>
      <w:r w:rsidRPr="00B971B7">
        <w:rPr>
          <w:rFonts w:asciiTheme="minorHAnsi" w:hAnsiTheme="minorHAnsi" w:cstheme="minorHAnsi"/>
          <w:bCs/>
          <w:kern w:val="1"/>
          <w:sz w:val="22"/>
          <w:szCs w:val="22"/>
        </w:rPr>
        <w:t>Prodávající</w:t>
      </w:r>
      <w:r w:rsidR="004C7E58" w:rsidRPr="00B971B7">
        <w:rPr>
          <w:rFonts w:asciiTheme="minorHAnsi" w:hAnsiTheme="minorHAnsi" w:cstheme="minorHAnsi"/>
          <w:bCs/>
          <w:kern w:val="1"/>
          <w:sz w:val="22"/>
          <w:szCs w:val="22"/>
        </w:rPr>
        <w:t xml:space="preserve"> povinen mu opatřit a dodat veškeré informace a dokumenty, o které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požádá. Tato Smlouva není převoditelná rubopisem.</w:t>
      </w:r>
    </w:p>
    <w:p w14:paraId="77E44158" w14:textId="4EA5D2E0" w:rsidR="00AD42AC"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je oprávněn jednostranně započíst jakýkoliv svůj nárok (pohledávku) vzniklý na základě této Smlouvy, a to jak splatný či nesplatný, proti </w:t>
      </w:r>
      <w:r w:rsidR="0087677C" w:rsidRPr="00B971B7">
        <w:rPr>
          <w:rFonts w:asciiTheme="minorHAnsi" w:hAnsiTheme="minorHAnsi" w:cstheme="minorHAnsi"/>
          <w:bCs/>
          <w:kern w:val="1"/>
          <w:sz w:val="22"/>
          <w:szCs w:val="22"/>
        </w:rPr>
        <w:t>Ceně</w:t>
      </w:r>
      <w:r w:rsidR="004C7E58" w:rsidRPr="00B971B7">
        <w:rPr>
          <w:rFonts w:asciiTheme="minorHAnsi" w:hAnsiTheme="minorHAnsi" w:cstheme="minorHAnsi"/>
          <w:bCs/>
          <w:kern w:val="1"/>
          <w:sz w:val="22"/>
          <w:szCs w:val="22"/>
        </w:rPr>
        <w:t xml:space="preserve">, která má být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m v souladu s touto Smlouvou uhrazena bez ohledu na skutečnost, zda je již splatná či nikoliv.</w:t>
      </w:r>
    </w:p>
    <w:p w14:paraId="17F14E6D" w14:textId="32C88AB3" w:rsidR="004C7E58"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Prodávající</w:t>
      </w:r>
      <w:r w:rsidR="004C7E58" w:rsidRPr="00B971B7">
        <w:rPr>
          <w:rFonts w:asciiTheme="minorHAnsi" w:hAnsiTheme="minorHAnsi" w:cstheme="minorHAnsi"/>
          <w:bCs/>
          <w:kern w:val="1"/>
          <w:sz w:val="22"/>
          <w:szCs w:val="22"/>
        </w:rPr>
        <w:t xml:space="preserve"> na sebe bere nebezpečí změny okolností ve smyslu </w:t>
      </w:r>
      <w:proofErr w:type="spellStart"/>
      <w:r w:rsidR="004C7E58" w:rsidRPr="00B971B7">
        <w:rPr>
          <w:rFonts w:asciiTheme="minorHAnsi" w:hAnsiTheme="minorHAnsi" w:cstheme="minorHAnsi"/>
          <w:bCs/>
          <w:kern w:val="1"/>
          <w:sz w:val="22"/>
          <w:szCs w:val="22"/>
        </w:rPr>
        <w:t>ust</w:t>
      </w:r>
      <w:proofErr w:type="spellEnd"/>
      <w:r w:rsidR="004C7E58" w:rsidRPr="00B971B7">
        <w:rPr>
          <w:rFonts w:asciiTheme="minorHAnsi" w:hAnsiTheme="minorHAnsi" w:cstheme="minorHAnsi"/>
          <w:bCs/>
          <w:kern w:val="1"/>
          <w:sz w:val="22"/>
          <w:szCs w:val="22"/>
        </w:rPr>
        <w:t>. § 1765 odst. 2 občanského zákoníku.</w:t>
      </w:r>
    </w:p>
    <w:p w14:paraId="2510D9FA" w14:textId="77777777" w:rsidR="00727F9C" w:rsidRPr="00B971B7" w:rsidRDefault="00727F9C" w:rsidP="00335366">
      <w:pPr>
        <w:pStyle w:val="Odstavecseseznamem"/>
        <w:tabs>
          <w:tab w:val="left" w:pos="709"/>
        </w:tabs>
        <w:spacing w:after="120"/>
        <w:ind w:left="794" w:right="113"/>
        <w:contextualSpacing w:val="0"/>
        <w:rPr>
          <w:rFonts w:asciiTheme="minorHAnsi" w:hAnsiTheme="minorHAnsi" w:cstheme="minorHAnsi"/>
          <w:bCs/>
          <w:kern w:val="1"/>
          <w:sz w:val="22"/>
          <w:szCs w:val="22"/>
        </w:rPr>
      </w:pPr>
    </w:p>
    <w:p w14:paraId="0F13067F" w14:textId="77777777" w:rsidR="004C7E58" w:rsidRPr="00B971B7" w:rsidRDefault="004C7E58" w:rsidP="00335366">
      <w:pPr>
        <w:pStyle w:val="Odstavecseseznamem"/>
        <w:widowControl w:val="0"/>
        <w:numPr>
          <w:ilvl w:val="0"/>
          <w:numId w:val="4"/>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Závěrečná ustanovení</w:t>
      </w:r>
    </w:p>
    <w:p w14:paraId="67ECFF57" w14:textId="421E6444"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 xml:space="preserve">Během doby trvání této Smlouvy a po přiměřenou dobu po jejím ukončení, která však nepřesáhne 5 let, je </w:t>
      </w:r>
      <w:r w:rsidR="00797156" w:rsidRPr="00B971B7">
        <w:rPr>
          <w:rFonts w:asciiTheme="minorHAnsi" w:hAnsiTheme="minorHAnsi" w:cstheme="minorHAnsi"/>
          <w:kern w:val="1"/>
          <w:sz w:val="22"/>
          <w:szCs w:val="22"/>
        </w:rPr>
        <w:t>Prodávající</w:t>
      </w:r>
      <w:r w:rsidRPr="00B971B7">
        <w:rPr>
          <w:rFonts w:asciiTheme="minorHAnsi" w:hAnsiTheme="minorHAnsi" w:cstheme="minorHAnsi"/>
          <w:kern w:val="1"/>
          <w:sz w:val="22"/>
          <w:szCs w:val="22"/>
        </w:rPr>
        <w:t xml:space="preserve"> povinen uchovávat v přiměřeném rozsahu účetní zápisy, dokumenty, doklady a záznamy týkající se </w:t>
      </w:r>
      <w:r w:rsidR="00991A2D" w:rsidRPr="00B971B7">
        <w:rPr>
          <w:rFonts w:asciiTheme="minorHAnsi" w:hAnsiTheme="minorHAnsi" w:cstheme="minorHAnsi"/>
          <w:kern w:val="1"/>
          <w:sz w:val="22"/>
          <w:szCs w:val="22"/>
        </w:rPr>
        <w:t>plnění</w:t>
      </w:r>
      <w:r w:rsidRPr="00B971B7">
        <w:rPr>
          <w:rFonts w:asciiTheme="minorHAnsi" w:hAnsiTheme="minorHAnsi" w:cstheme="minorHAnsi"/>
          <w:kern w:val="1"/>
          <w:sz w:val="22"/>
          <w:szCs w:val="22"/>
        </w:rPr>
        <w:t xml:space="preserve"> poskytnut</w:t>
      </w:r>
      <w:r w:rsidR="00740901" w:rsidRPr="00B971B7">
        <w:rPr>
          <w:rFonts w:asciiTheme="minorHAnsi" w:hAnsiTheme="minorHAnsi" w:cstheme="minorHAnsi"/>
          <w:kern w:val="1"/>
          <w:sz w:val="22"/>
          <w:szCs w:val="22"/>
        </w:rPr>
        <w:t>ého</w:t>
      </w:r>
      <w:r w:rsidRPr="00B971B7">
        <w:rPr>
          <w:rFonts w:asciiTheme="minorHAnsi" w:hAnsiTheme="minorHAnsi" w:cstheme="minorHAnsi"/>
          <w:kern w:val="1"/>
          <w:sz w:val="22"/>
          <w:szCs w:val="22"/>
        </w:rPr>
        <w:t xml:space="preserve"> na základě této Smlouvy.</w:t>
      </w:r>
    </w:p>
    <w:p w14:paraId="2037D670" w14:textId="44C24580" w:rsidR="004C7E58"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Prodávající</w:t>
      </w:r>
      <w:r w:rsidR="004C7E58" w:rsidRPr="00B971B7">
        <w:rPr>
          <w:rFonts w:asciiTheme="minorHAnsi" w:hAnsiTheme="minorHAnsi" w:cstheme="minorHAnsi"/>
          <w:kern w:val="1"/>
          <w:sz w:val="22"/>
          <w:szCs w:val="22"/>
        </w:rPr>
        <w:t xml:space="preserve"> se ve lhůtě uvedené v předchozím odstavci zavazuje umožnit na základě předchozího včasného oznámení a během pracovní doby interním nebo externím auditorům či jiným pověřeným zástupcům </w:t>
      </w:r>
      <w:r w:rsidRPr="00B971B7">
        <w:rPr>
          <w:rFonts w:asciiTheme="minorHAnsi" w:hAnsiTheme="minorHAnsi" w:cstheme="minorHAnsi"/>
          <w:kern w:val="1"/>
          <w:sz w:val="22"/>
          <w:szCs w:val="22"/>
        </w:rPr>
        <w:t>Kupující</w:t>
      </w:r>
      <w:r w:rsidR="00DA273D" w:rsidRPr="00B971B7">
        <w:rPr>
          <w:rFonts w:asciiTheme="minorHAnsi" w:hAnsiTheme="minorHAnsi" w:cstheme="minorHAnsi"/>
          <w:kern w:val="1"/>
          <w:sz w:val="22"/>
          <w:szCs w:val="22"/>
        </w:rPr>
        <w:t>ho</w:t>
      </w:r>
      <w:r w:rsidR="004C7E58" w:rsidRPr="00B971B7">
        <w:rPr>
          <w:rFonts w:asciiTheme="minorHAnsi" w:hAnsiTheme="minorHAnsi" w:cstheme="minorHAnsi"/>
          <w:kern w:val="1"/>
          <w:sz w:val="22"/>
          <w:szCs w:val="22"/>
        </w:rPr>
        <w:t xml:space="preserve"> (dále jen „</w:t>
      </w:r>
      <w:r w:rsidR="004C7E58" w:rsidRPr="00B971B7">
        <w:rPr>
          <w:rFonts w:asciiTheme="minorHAnsi" w:hAnsiTheme="minorHAnsi" w:cstheme="minorHAnsi"/>
          <w:b/>
          <w:kern w:val="1"/>
          <w:sz w:val="22"/>
          <w:szCs w:val="22"/>
        </w:rPr>
        <w:t xml:space="preserve">pověření </w:t>
      </w:r>
      <w:r w:rsidR="00B91D87" w:rsidRPr="00B971B7">
        <w:rPr>
          <w:rFonts w:asciiTheme="minorHAnsi" w:hAnsiTheme="minorHAnsi" w:cstheme="minorHAnsi"/>
          <w:b/>
          <w:kern w:val="1"/>
          <w:sz w:val="22"/>
          <w:szCs w:val="22"/>
        </w:rPr>
        <w:t xml:space="preserve">odborní </w:t>
      </w:r>
      <w:r w:rsidR="004C7E58" w:rsidRPr="00B971B7">
        <w:rPr>
          <w:rFonts w:asciiTheme="minorHAnsi" w:hAnsiTheme="minorHAnsi" w:cstheme="minorHAnsi"/>
          <w:b/>
          <w:kern w:val="1"/>
          <w:sz w:val="22"/>
          <w:szCs w:val="22"/>
        </w:rPr>
        <w:t xml:space="preserve">zástupci </w:t>
      </w:r>
      <w:r w:rsidRPr="00B971B7">
        <w:rPr>
          <w:rFonts w:asciiTheme="minorHAnsi" w:hAnsiTheme="minorHAnsi" w:cstheme="minorHAnsi"/>
          <w:b/>
          <w:kern w:val="1"/>
          <w:sz w:val="22"/>
          <w:szCs w:val="22"/>
        </w:rPr>
        <w:t>Kupující</w:t>
      </w:r>
      <w:r w:rsidR="00DA273D" w:rsidRPr="00B971B7">
        <w:rPr>
          <w:rFonts w:asciiTheme="minorHAnsi" w:hAnsiTheme="minorHAnsi" w:cstheme="minorHAnsi"/>
          <w:b/>
          <w:kern w:val="1"/>
          <w:sz w:val="22"/>
          <w:szCs w:val="22"/>
        </w:rPr>
        <w:t>ho</w:t>
      </w:r>
      <w:r w:rsidR="004C7E58" w:rsidRPr="00B971B7">
        <w:rPr>
          <w:rFonts w:asciiTheme="minorHAnsi" w:hAnsiTheme="minorHAnsi" w:cstheme="minorHAnsi"/>
          <w:kern w:val="1"/>
          <w:sz w:val="22"/>
          <w:szCs w:val="22"/>
        </w:rPr>
        <w:t>“) provedení auditu či prověrky týkající se plnění poskytnutého na základě této Smlouvy.</w:t>
      </w:r>
      <w:r w:rsidR="00DA273D" w:rsidRPr="00B971B7">
        <w:rPr>
          <w:rFonts w:asciiTheme="minorHAnsi" w:hAnsiTheme="minorHAnsi" w:cstheme="minorHAnsi"/>
          <w:kern w:val="1"/>
          <w:sz w:val="22"/>
          <w:szCs w:val="22"/>
        </w:rPr>
        <w:t xml:space="preserve"> </w:t>
      </w:r>
      <w:r w:rsidR="004C7E58" w:rsidRPr="00B971B7">
        <w:rPr>
          <w:rFonts w:asciiTheme="minorHAnsi" w:hAnsiTheme="minorHAnsi" w:cstheme="minorHAnsi"/>
          <w:kern w:val="1"/>
          <w:sz w:val="22"/>
          <w:szCs w:val="22"/>
        </w:rPr>
        <w:t xml:space="preserve">K provedení tohoto auditu či prověrky se </w:t>
      </w:r>
      <w:r w:rsidRPr="00B971B7">
        <w:rPr>
          <w:rFonts w:asciiTheme="minorHAnsi" w:hAnsiTheme="minorHAnsi" w:cstheme="minorHAnsi"/>
          <w:kern w:val="1"/>
          <w:sz w:val="22"/>
          <w:szCs w:val="22"/>
        </w:rPr>
        <w:t>Prodávající</w:t>
      </w:r>
      <w:r w:rsidR="004C7E58" w:rsidRPr="00B971B7">
        <w:rPr>
          <w:rFonts w:asciiTheme="minorHAnsi" w:hAnsiTheme="minorHAnsi" w:cstheme="minorHAnsi"/>
          <w:kern w:val="1"/>
          <w:sz w:val="22"/>
          <w:szCs w:val="22"/>
        </w:rPr>
        <w:t xml:space="preserve"> </w:t>
      </w:r>
      <w:r w:rsidR="004C7E58" w:rsidRPr="00B971B7">
        <w:rPr>
          <w:rFonts w:asciiTheme="minorHAnsi" w:hAnsiTheme="minorHAnsi" w:cstheme="minorHAnsi"/>
          <w:kern w:val="1"/>
          <w:sz w:val="22"/>
          <w:szCs w:val="22"/>
        </w:rPr>
        <w:lastRenderedPageBreak/>
        <w:t xml:space="preserve">zavazuje poskytnout pověřeným </w:t>
      </w:r>
      <w:r w:rsidR="00B91D87" w:rsidRPr="00B971B7">
        <w:rPr>
          <w:rFonts w:asciiTheme="minorHAnsi" w:hAnsiTheme="minorHAnsi" w:cstheme="minorHAnsi"/>
          <w:kern w:val="1"/>
          <w:sz w:val="22"/>
          <w:szCs w:val="22"/>
        </w:rPr>
        <w:t xml:space="preserve">odborným </w:t>
      </w:r>
      <w:r w:rsidR="004C7E58" w:rsidRPr="00B971B7">
        <w:rPr>
          <w:rFonts w:asciiTheme="minorHAnsi" w:hAnsiTheme="minorHAnsi" w:cstheme="minorHAnsi"/>
          <w:kern w:val="1"/>
          <w:sz w:val="22"/>
          <w:szCs w:val="22"/>
        </w:rPr>
        <w:t xml:space="preserve">zástupcům </w:t>
      </w:r>
      <w:r w:rsidRPr="00B971B7">
        <w:rPr>
          <w:rFonts w:asciiTheme="minorHAnsi" w:hAnsiTheme="minorHAnsi" w:cstheme="minorHAnsi"/>
          <w:kern w:val="1"/>
          <w:sz w:val="22"/>
          <w:szCs w:val="22"/>
        </w:rPr>
        <w:t>Kupující</w:t>
      </w:r>
      <w:r w:rsidR="00DA273D" w:rsidRPr="00B971B7">
        <w:rPr>
          <w:rFonts w:asciiTheme="minorHAnsi" w:hAnsiTheme="minorHAnsi" w:cstheme="minorHAnsi"/>
          <w:kern w:val="1"/>
          <w:sz w:val="22"/>
          <w:szCs w:val="22"/>
        </w:rPr>
        <w:t>ho</w:t>
      </w:r>
      <w:r w:rsidR="004C7E58" w:rsidRPr="00B971B7">
        <w:rPr>
          <w:rFonts w:asciiTheme="minorHAnsi" w:hAnsiTheme="minorHAnsi" w:cstheme="minorHAnsi"/>
          <w:kern w:val="1"/>
          <w:sz w:val="22"/>
          <w:szCs w:val="22"/>
        </w:rPr>
        <w:t xml:space="preserve"> včas a řádně součinnost potřebnou k řádnému provedení auditu či prověrky, tj. zejména:</w:t>
      </w:r>
    </w:p>
    <w:p w14:paraId="192A4E79" w14:textId="7101D6F8" w:rsidR="004C7E58" w:rsidRPr="00B971B7" w:rsidRDefault="004C7E58" w:rsidP="00335366">
      <w:pPr>
        <w:pStyle w:val="Odstavecseseznamem"/>
        <w:numPr>
          <w:ilvl w:val="2"/>
          <w:numId w:val="4"/>
        </w:numPr>
        <w:spacing w:after="120"/>
        <w:ind w:right="141"/>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poskytnout pravdivé a úplné informace týkající se služeb nebo dodávek plnění poskytnutého na základě této Smlouvy</w:t>
      </w:r>
      <w:r w:rsidR="00713089" w:rsidRPr="00B971B7">
        <w:rPr>
          <w:rFonts w:asciiTheme="minorHAnsi" w:hAnsiTheme="minorHAnsi" w:cstheme="minorHAnsi"/>
          <w:kern w:val="1"/>
          <w:sz w:val="22"/>
          <w:szCs w:val="22"/>
        </w:rPr>
        <w:t>;</w:t>
      </w:r>
    </w:p>
    <w:p w14:paraId="07112BE3" w14:textId="2DF99D90" w:rsidR="004C7E58" w:rsidRPr="00B971B7" w:rsidRDefault="004C7E58" w:rsidP="00335366">
      <w:pPr>
        <w:pStyle w:val="Odstavecseseznamem"/>
        <w:numPr>
          <w:ilvl w:val="2"/>
          <w:numId w:val="4"/>
        </w:numPr>
        <w:spacing w:after="120"/>
        <w:ind w:right="141"/>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 xml:space="preserve">umožnit přístup k jakýmkoli příslušným účetním zápisům, dokumentům, dokladům a záznamům </w:t>
      </w:r>
      <w:r w:rsidR="00797156" w:rsidRPr="00B971B7">
        <w:rPr>
          <w:rFonts w:asciiTheme="minorHAnsi" w:hAnsiTheme="minorHAnsi" w:cstheme="minorHAnsi"/>
          <w:kern w:val="1"/>
          <w:sz w:val="22"/>
          <w:szCs w:val="22"/>
        </w:rPr>
        <w:t>Prodávající</w:t>
      </w:r>
      <w:r w:rsidR="00DA273D"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 xml:space="preserve"> týkajícím se plnění poskytnutého na základě této Smlouvy a pořizování kopií a výpisů z výše uvedeného</w:t>
      </w:r>
      <w:r w:rsidR="00713089" w:rsidRPr="00B971B7">
        <w:rPr>
          <w:rFonts w:asciiTheme="minorHAnsi" w:hAnsiTheme="minorHAnsi" w:cstheme="minorHAnsi"/>
          <w:kern w:val="1"/>
          <w:sz w:val="22"/>
          <w:szCs w:val="22"/>
        </w:rPr>
        <w:t>;</w:t>
      </w:r>
    </w:p>
    <w:p w14:paraId="38CD5239" w14:textId="77777777" w:rsidR="004C7E58" w:rsidRPr="00B971B7" w:rsidRDefault="004C7E58" w:rsidP="00335366">
      <w:pPr>
        <w:pStyle w:val="Odstavecseseznamem"/>
        <w:numPr>
          <w:ilvl w:val="2"/>
          <w:numId w:val="4"/>
        </w:numPr>
        <w:spacing w:after="120"/>
        <w:ind w:right="141"/>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umožnit za obvyklých podmínek vstup do svých provozoven, resp. míst, kde dochází k provádění předmětu Smlouvy.</w:t>
      </w:r>
    </w:p>
    <w:p w14:paraId="77B8ADFB" w14:textId="2EA39574" w:rsidR="004C7E58" w:rsidRPr="00B971B7" w:rsidRDefault="004C7E58" w:rsidP="00335366">
      <w:pPr>
        <w:pStyle w:val="Odstavecseseznamem"/>
        <w:widowControl w:val="0"/>
        <w:tabs>
          <w:tab w:val="left" w:pos="907"/>
        </w:tabs>
        <w:suppressAutoHyphens/>
        <w:spacing w:after="120"/>
        <w:ind w:left="794"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 xml:space="preserve">Pověření </w:t>
      </w:r>
      <w:r w:rsidR="00572424" w:rsidRPr="00B971B7">
        <w:rPr>
          <w:rFonts w:asciiTheme="minorHAnsi" w:hAnsiTheme="minorHAnsi" w:cstheme="minorHAnsi"/>
          <w:kern w:val="1"/>
          <w:sz w:val="22"/>
          <w:szCs w:val="22"/>
        </w:rPr>
        <w:t xml:space="preserve">odborní </w:t>
      </w:r>
      <w:r w:rsidRPr="00B971B7">
        <w:rPr>
          <w:rFonts w:asciiTheme="minorHAnsi" w:hAnsiTheme="minorHAnsi" w:cstheme="minorHAnsi"/>
          <w:kern w:val="1"/>
          <w:sz w:val="22"/>
          <w:szCs w:val="22"/>
        </w:rPr>
        <w:t xml:space="preserve">zástupci </w:t>
      </w:r>
      <w:r w:rsidR="00797156" w:rsidRPr="00B971B7">
        <w:rPr>
          <w:rFonts w:asciiTheme="minorHAnsi" w:hAnsiTheme="minorHAnsi" w:cstheme="minorHAnsi"/>
          <w:kern w:val="1"/>
          <w:sz w:val="22"/>
          <w:szCs w:val="22"/>
        </w:rPr>
        <w:t>Kupující</w:t>
      </w:r>
      <w:r w:rsidR="00DA273D"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 xml:space="preserve"> jsou při provedení auditu či prověrky povinni postupovat s odbornou péčí, chránit důvěrné informace, které získají od </w:t>
      </w:r>
      <w:r w:rsidR="00797156" w:rsidRPr="00B971B7">
        <w:rPr>
          <w:rFonts w:asciiTheme="minorHAnsi" w:hAnsiTheme="minorHAnsi" w:cstheme="minorHAnsi"/>
          <w:kern w:val="1"/>
          <w:sz w:val="22"/>
          <w:szCs w:val="22"/>
        </w:rPr>
        <w:t>Prodávající</w:t>
      </w:r>
      <w:r w:rsidR="00DA273D"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 xml:space="preserve"> a šetřit oprávněné zájmy </w:t>
      </w:r>
      <w:r w:rsidR="00797156" w:rsidRPr="00B971B7">
        <w:rPr>
          <w:rFonts w:asciiTheme="minorHAnsi" w:hAnsiTheme="minorHAnsi" w:cstheme="minorHAnsi"/>
          <w:kern w:val="1"/>
          <w:sz w:val="22"/>
          <w:szCs w:val="22"/>
        </w:rPr>
        <w:t>Prodávající</w:t>
      </w:r>
      <w:r w:rsidR="00DA273D"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w:t>
      </w:r>
    </w:p>
    <w:p w14:paraId="2CC3B243" w14:textId="77777777" w:rsidR="00A10E2F"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Smluvní strany prohlašují, že veškeré podmínky plnění, zejména práva a povinnosti, sankce za porušení Smlouvy, které byly mezi nimi v souvislosti s dílem ujednány, jsou obsaženy v textu této Smlouvy. Smluvní strany výslovně prohlašují, že ke dni uzavření této Smlouvy se ruší veškerá případná ujednání a dohody, které by se týkaly shodného předmětu plnění a tyto jsou v plném rozsahu nahrazeny ujednáními obsaženými v této Smlouvě, tj. neexistuje žádné jiné ujednání, které by tuto Smlouvu doplňovalo nebo měnilo.</w:t>
      </w:r>
    </w:p>
    <w:p w14:paraId="12056960" w14:textId="6B5AB30B" w:rsidR="00A10E2F"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Prodávající</w:t>
      </w:r>
      <w:r w:rsidR="00A10E2F" w:rsidRPr="00B971B7">
        <w:rPr>
          <w:rFonts w:asciiTheme="minorHAnsi" w:hAnsiTheme="minorHAnsi" w:cstheme="minorHAnsi"/>
          <w:sz w:val="22"/>
          <w:szCs w:val="22"/>
        </w:rPr>
        <w:t xml:space="preserve"> prohlašuje, že při jednání o uzavření této </w:t>
      </w:r>
      <w:r w:rsidR="00E82B2F" w:rsidRPr="00B971B7">
        <w:rPr>
          <w:rFonts w:asciiTheme="minorHAnsi" w:hAnsiTheme="minorHAnsi" w:cstheme="minorHAnsi"/>
          <w:sz w:val="22"/>
          <w:szCs w:val="22"/>
        </w:rPr>
        <w:t>Smlouv</w:t>
      </w:r>
      <w:r w:rsidR="00A10E2F" w:rsidRPr="00B971B7">
        <w:rPr>
          <w:rFonts w:asciiTheme="minorHAnsi" w:hAnsiTheme="minorHAnsi" w:cstheme="minorHAnsi"/>
          <w:sz w:val="22"/>
          <w:szCs w:val="22"/>
        </w:rPr>
        <w:t xml:space="preserve">y mu byly sděleny všechny pro něj relevantní skutkové a právní okolnosti k posouzení možnosti uzavřít tuto </w:t>
      </w:r>
      <w:r w:rsidR="00E82B2F" w:rsidRPr="00B971B7">
        <w:rPr>
          <w:rFonts w:asciiTheme="minorHAnsi" w:hAnsiTheme="minorHAnsi" w:cstheme="minorHAnsi"/>
          <w:sz w:val="22"/>
          <w:szCs w:val="22"/>
        </w:rPr>
        <w:t>Smlouv</w:t>
      </w:r>
      <w:r w:rsidR="00A10E2F" w:rsidRPr="00B971B7">
        <w:rPr>
          <w:rFonts w:asciiTheme="minorHAnsi" w:hAnsiTheme="minorHAnsi" w:cstheme="minorHAnsi"/>
          <w:sz w:val="22"/>
          <w:szCs w:val="22"/>
        </w:rPr>
        <w:t xml:space="preserve">u a že neočekává a ani nepožaduje </w:t>
      </w:r>
      <w:r w:rsidR="000866F0" w:rsidRPr="00B971B7">
        <w:rPr>
          <w:rFonts w:asciiTheme="minorHAnsi" w:hAnsiTheme="minorHAnsi" w:cstheme="minorHAnsi"/>
          <w:sz w:val="22"/>
          <w:szCs w:val="22"/>
        </w:rPr>
        <w:t>od</w:t>
      </w:r>
      <w:r w:rsidR="00A10E2F" w:rsidRPr="00B971B7">
        <w:rPr>
          <w:rFonts w:asciiTheme="minorHAnsi" w:hAnsiTheme="minorHAnsi" w:cstheme="minorHAnsi"/>
          <w:sz w:val="22"/>
          <w:szCs w:val="22"/>
        </w:rPr>
        <w:t xml:space="preserve"> </w:t>
      </w:r>
      <w:r w:rsidRPr="00B971B7">
        <w:rPr>
          <w:rFonts w:asciiTheme="minorHAnsi" w:hAnsiTheme="minorHAnsi" w:cstheme="minorHAnsi"/>
          <w:sz w:val="22"/>
          <w:szCs w:val="22"/>
        </w:rPr>
        <w:t>Kupující</w:t>
      </w:r>
      <w:r w:rsidR="00DA273D" w:rsidRPr="00B971B7">
        <w:rPr>
          <w:rFonts w:asciiTheme="minorHAnsi" w:hAnsiTheme="minorHAnsi" w:cstheme="minorHAnsi"/>
          <w:sz w:val="22"/>
          <w:szCs w:val="22"/>
        </w:rPr>
        <w:t>ho</w:t>
      </w:r>
      <w:r w:rsidR="00A10E2F" w:rsidRPr="00B971B7">
        <w:rPr>
          <w:rFonts w:asciiTheme="minorHAnsi" w:hAnsiTheme="minorHAnsi" w:cstheme="minorHAnsi"/>
          <w:sz w:val="22"/>
          <w:szCs w:val="22"/>
        </w:rPr>
        <w:t xml:space="preserve"> žádné další informace v této věci.</w:t>
      </w:r>
    </w:p>
    <w:p w14:paraId="77276446" w14:textId="3135E5A8" w:rsidR="00A10E2F" w:rsidRPr="00B971B7" w:rsidRDefault="00A10E2F" w:rsidP="00335366">
      <w:pPr>
        <w:pStyle w:val="Zkladntext"/>
        <w:numPr>
          <w:ilvl w:val="1"/>
          <w:numId w:val="4"/>
        </w:numPr>
        <w:spacing w:after="120"/>
        <w:rPr>
          <w:rFonts w:asciiTheme="minorHAnsi" w:hAnsiTheme="minorHAnsi" w:cstheme="minorHAnsi"/>
          <w:sz w:val="22"/>
          <w:szCs w:val="22"/>
        </w:rPr>
      </w:pPr>
      <w:r w:rsidRPr="00B971B7">
        <w:rPr>
          <w:rFonts w:asciiTheme="minorHAnsi" w:hAnsiTheme="minorHAnsi" w:cstheme="minorHAnsi"/>
          <w:sz w:val="22"/>
          <w:szCs w:val="22"/>
        </w:rPr>
        <w:t xml:space="preserve">Veškerá práva </w:t>
      </w:r>
      <w:r w:rsidR="00797156" w:rsidRPr="00B971B7">
        <w:rPr>
          <w:rFonts w:asciiTheme="minorHAnsi" w:hAnsiTheme="minorHAnsi" w:cstheme="minorHAnsi"/>
          <w:sz w:val="22"/>
          <w:szCs w:val="22"/>
        </w:rPr>
        <w:t>Kupující</w:t>
      </w:r>
      <w:r w:rsidR="00DA273D" w:rsidRPr="00B971B7">
        <w:rPr>
          <w:rFonts w:asciiTheme="minorHAnsi" w:hAnsiTheme="minorHAnsi" w:cstheme="minorHAnsi"/>
          <w:sz w:val="22"/>
          <w:szCs w:val="22"/>
        </w:rPr>
        <w:t>ho</w:t>
      </w:r>
      <w:r w:rsidRPr="00B971B7">
        <w:rPr>
          <w:rFonts w:asciiTheme="minorHAnsi" w:hAnsiTheme="minorHAnsi" w:cstheme="minorHAnsi"/>
          <w:sz w:val="22"/>
          <w:szCs w:val="22"/>
        </w:rPr>
        <w:t xml:space="preserve"> vůči </w:t>
      </w:r>
      <w:r w:rsidR="00797156" w:rsidRPr="00B971B7">
        <w:rPr>
          <w:rFonts w:asciiTheme="minorHAnsi" w:hAnsiTheme="minorHAnsi" w:cstheme="minorHAnsi"/>
          <w:sz w:val="22"/>
          <w:szCs w:val="22"/>
        </w:rPr>
        <w:t>Prodávající</w:t>
      </w:r>
      <w:r w:rsidR="00DA273D" w:rsidRPr="00B971B7">
        <w:rPr>
          <w:rFonts w:asciiTheme="minorHAnsi" w:hAnsiTheme="minorHAnsi" w:cstheme="minorHAnsi"/>
          <w:sz w:val="22"/>
          <w:szCs w:val="22"/>
        </w:rPr>
        <w:t>mu</w:t>
      </w:r>
      <w:r w:rsidRPr="00B971B7">
        <w:rPr>
          <w:rFonts w:asciiTheme="minorHAnsi" w:hAnsiTheme="minorHAnsi" w:cstheme="minorHAnsi"/>
          <w:sz w:val="22"/>
          <w:szCs w:val="22"/>
        </w:rPr>
        <w:t xml:space="preserve"> se promlčí za patnáct let od počátku běhu příslušné promlčecí doby.</w:t>
      </w:r>
    </w:p>
    <w:p w14:paraId="6AFE4047" w14:textId="139423B3"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Veškeré změny nebo doplnění této Smlouvy musí být učiněny formou písemného dodatku podepsaného oprávněnými zástupci obou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mluvních stran, jinak je taková změna nebo doplnění Smlouvy neplatné, přičemž pro vyloučení pochybností Smluvní strany konstatují, že písemná forma není zachována při právním jednání učiněném elektronickými nebo technickými prostředky ve smyslu </w:t>
      </w:r>
      <w:proofErr w:type="spellStart"/>
      <w:r w:rsidRPr="00B971B7">
        <w:rPr>
          <w:rFonts w:asciiTheme="minorHAnsi" w:hAnsiTheme="minorHAnsi" w:cstheme="minorHAnsi"/>
          <w:iCs/>
          <w:kern w:val="1"/>
          <w:sz w:val="22"/>
          <w:szCs w:val="22"/>
        </w:rPr>
        <w:t>ust</w:t>
      </w:r>
      <w:proofErr w:type="spellEnd"/>
      <w:r w:rsidRPr="00B971B7">
        <w:rPr>
          <w:rFonts w:asciiTheme="minorHAnsi" w:hAnsiTheme="minorHAnsi" w:cstheme="minorHAnsi"/>
          <w:iCs/>
          <w:kern w:val="1"/>
          <w:sz w:val="22"/>
          <w:szCs w:val="22"/>
        </w:rPr>
        <w:t>. § 562 občanského zákoníku, za písemnou formu se považuje pouze forma listinná.</w:t>
      </w:r>
    </w:p>
    <w:p w14:paraId="36F4D6E3" w14:textId="3E3822FD"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Jakékoliv jednání předvídané v této Smlouvě, musí být učiněno, není-li ve Smlouvě výslovně stanoveno jinak, písemně v listinné podobě a musí být s vyloučením </w:t>
      </w:r>
      <w:proofErr w:type="spellStart"/>
      <w:r w:rsidRPr="00B971B7">
        <w:rPr>
          <w:rFonts w:asciiTheme="minorHAnsi" w:hAnsiTheme="minorHAnsi" w:cstheme="minorHAnsi"/>
          <w:iCs/>
          <w:kern w:val="1"/>
          <w:sz w:val="22"/>
          <w:szCs w:val="22"/>
        </w:rPr>
        <w:t>ust</w:t>
      </w:r>
      <w:proofErr w:type="spellEnd"/>
      <w:r w:rsidRPr="00B971B7">
        <w:rPr>
          <w:rFonts w:asciiTheme="minorHAnsi" w:hAnsiTheme="minorHAnsi" w:cstheme="minorHAnsi"/>
          <w:iCs/>
          <w:kern w:val="1"/>
          <w:sz w:val="22"/>
          <w:szCs w:val="22"/>
        </w:rPr>
        <w:t>. § 566 občanského zákoníku řádně podepsané oprávněnými osobami. Jakékoliv jiné jednání, včetně e-mailové korespondence, je bez právního významu, není-li ve Smlouvě výslovně stanoveno jinak.</w:t>
      </w:r>
    </w:p>
    <w:p w14:paraId="69E48D04" w14:textId="3992579E"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soudu bude určena dle sídla </w:t>
      </w:r>
      <w:r w:rsidR="00797156" w:rsidRPr="00B971B7">
        <w:rPr>
          <w:rFonts w:asciiTheme="minorHAnsi" w:hAnsiTheme="minorHAnsi" w:cstheme="minorHAnsi"/>
          <w:iCs/>
          <w:kern w:val="1"/>
          <w:sz w:val="22"/>
          <w:szCs w:val="22"/>
        </w:rPr>
        <w:t>Kupující</w:t>
      </w:r>
      <w:r w:rsidR="009B1D11" w:rsidRPr="00B971B7">
        <w:rPr>
          <w:rFonts w:asciiTheme="minorHAnsi" w:hAnsiTheme="minorHAnsi" w:cstheme="minorHAnsi"/>
          <w:iCs/>
          <w:kern w:val="1"/>
          <w:sz w:val="22"/>
          <w:szCs w:val="22"/>
        </w:rPr>
        <w:t>ho</w:t>
      </w:r>
      <w:r w:rsidRPr="00B971B7">
        <w:rPr>
          <w:rFonts w:asciiTheme="minorHAnsi" w:hAnsiTheme="minorHAnsi" w:cstheme="minorHAnsi"/>
          <w:iCs/>
          <w:kern w:val="1"/>
          <w:sz w:val="22"/>
          <w:szCs w:val="22"/>
        </w:rPr>
        <w:t>.</w:t>
      </w:r>
    </w:p>
    <w:p w14:paraId="0002C865" w14:textId="0D5A2674"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 případě, že se některé ustanovení této Smlouvy ukáže jako neplatné, zdánlivé, neúčinné či nevymahatelné, nemá toto za následek neplatnost, zdánlivost, nevymahatelnost či neúčinnost </w:t>
      </w:r>
      <w:r w:rsidR="00E82B2F" w:rsidRPr="00B971B7">
        <w:rPr>
          <w:rFonts w:asciiTheme="minorHAnsi" w:hAnsiTheme="minorHAnsi" w:cstheme="minorHAnsi"/>
          <w:iCs/>
          <w:kern w:val="1"/>
          <w:sz w:val="22"/>
          <w:szCs w:val="22"/>
        </w:rPr>
        <w:t>Smlouv</w:t>
      </w:r>
      <w:r w:rsidRPr="00B971B7">
        <w:rPr>
          <w:rFonts w:asciiTheme="minorHAnsi" w:hAnsiTheme="minorHAnsi" w:cstheme="minorHAnsi"/>
          <w:iCs/>
          <w:kern w:val="1"/>
          <w:sz w:val="22"/>
          <w:szCs w:val="22"/>
        </w:rPr>
        <w:t>y jako celku. V takovém případě se Smluvní strany zavazují neprodleně takové ustanovení nahradit ustanovením platným, účinným a vymahatelným, které bude mít tentýž účel jako ustanovení původní.</w:t>
      </w:r>
    </w:p>
    <w:p w14:paraId="1D7ACAE1" w14:textId="1F1C356D" w:rsidR="00B971B7" w:rsidRPr="00B971B7" w:rsidRDefault="00B971B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V případě rozporu mezi obsahem této Smlouvy a jejími přílohami má aplikační přednost tato Smlouva, resp. práva a povinnosti v této Smlouvě uvedené.</w:t>
      </w:r>
    </w:p>
    <w:p w14:paraId="05CE7A6D" w14:textId="1B3982A3"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Všechna oznámení mezi Smluvními stranami, která se vztahují k této Smlouvě, nebo která mají být učiněna na základě této Smlouvy, musí být učiněna v písemné podobě a druhé Smluvní straně doručena, přičemž doručovací adresou je kontaktní adresa uvedená v záhlaví této Smlouvy, popř. nestanoví-li Smlouva kontaktní adresu, je doručovací adresou adresa sídla příslušné Smluvní strany. V případě, že kterákoli Smluvní strana odmítne písemnost převzít, nebo v případě pochybností o tom, kdy byla písemnost </w:t>
      </w:r>
      <w:r w:rsidRPr="00B971B7">
        <w:rPr>
          <w:rFonts w:asciiTheme="minorHAnsi" w:hAnsiTheme="minorHAnsi" w:cstheme="minorHAnsi"/>
          <w:iCs/>
          <w:kern w:val="1"/>
          <w:sz w:val="22"/>
          <w:szCs w:val="22"/>
        </w:rPr>
        <w:lastRenderedPageBreak/>
        <w:t>doručena, považují se písemnosti učiněné na základě této Smlouvy nebo v souvislosti s ní za doručené okamžikem odmítnutí převzetí písemnosti nebo třetí pracovní den po odeslání, s výjimkou případů, kdy byla písemnost odeslána na adresu v zahraničí, v takovém případě je písemnost doručena patnáctým dnem po odeslání.</w:t>
      </w:r>
    </w:p>
    <w:p w14:paraId="5D3B4FC2" w14:textId="77777777"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Jakékoliv vzdání se práva, prominutí dluhu nebo uznání závazku je platné pouze za předpokladu, že bude učiněno dohodou Smluvních stran uzavřenou v listinné podobě a podepsanou oprávněnými zástupci obou Smluvních stran.</w:t>
      </w:r>
    </w:p>
    <w:p w14:paraId="476FBAF0" w14:textId="77777777"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Práva a povinnosti z této Smlouvy přecházejí na právní nástupce Smluvních stran. </w:t>
      </w:r>
    </w:p>
    <w:p w14:paraId="2463546B" w14:textId="77777777"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Smluvní vztahy výslovně neupravené touto Smlouvou se řídí právním řádem České republiky, zejména občanským zákoníkem a obecně závaznými právními předpisy souvisejícími.</w:t>
      </w:r>
    </w:p>
    <w:p w14:paraId="02A53198" w14:textId="3DA2768E" w:rsidR="00045E86" w:rsidRPr="00B971B7" w:rsidRDefault="00045E8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Smlouva je uzavírána v běžném obchodním styku v rozsahu předmětu podnikání Kupujícího, nevztahuje se na tuto Smlouvu povinnost uveřejnění prostřednictvím registru smluv.</w:t>
      </w:r>
    </w:p>
    <w:p w14:paraId="63CBA8FD" w14:textId="64819362"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Smlouva se vyhotovuje ve dvou vyhotoveních s platností originálu, přičemž každá Smluvní strana obdrží jedno vyhotovení.</w:t>
      </w:r>
    </w:p>
    <w:p w14:paraId="32F61379" w14:textId="6C2C967E" w:rsidR="007A3468" w:rsidRPr="00B971B7" w:rsidRDefault="007A3468" w:rsidP="00335366">
      <w:pPr>
        <w:pStyle w:val="Zkladntext"/>
        <w:numPr>
          <w:ilvl w:val="1"/>
          <w:numId w:val="4"/>
        </w:numPr>
        <w:spacing w:after="120"/>
        <w:rPr>
          <w:rFonts w:asciiTheme="minorHAnsi" w:hAnsiTheme="minorHAnsi" w:cstheme="minorHAnsi"/>
          <w:sz w:val="22"/>
          <w:szCs w:val="22"/>
        </w:rPr>
      </w:pPr>
      <w:r w:rsidRPr="00B971B7">
        <w:rPr>
          <w:rFonts w:asciiTheme="minorHAnsi" w:hAnsiTheme="minorHAnsi" w:cstheme="minorHAnsi"/>
          <w:iCs/>
          <w:kern w:val="1"/>
          <w:sz w:val="22"/>
          <w:szCs w:val="22"/>
        </w:rPr>
        <w:t>Smlouva nabývá platnosti a účinnosti dnem jejího uzavření. Dnem uzavření této Smlouvy je den označený datem u podpisů Smluvních stran. Je-li takto označeno více dní, je dnem uzavření této Smlouvy den z označených dnů nejpozdější.</w:t>
      </w:r>
    </w:p>
    <w:p w14:paraId="624E8553" w14:textId="7F394CE1" w:rsidR="0060367A" w:rsidRPr="00B971B7" w:rsidRDefault="00A10E2F" w:rsidP="004A6267">
      <w:pPr>
        <w:pStyle w:val="Zkladntext"/>
        <w:numPr>
          <w:ilvl w:val="1"/>
          <w:numId w:val="4"/>
        </w:numPr>
        <w:rPr>
          <w:rFonts w:asciiTheme="minorHAnsi" w:hAnsiTheme="minorHAnsi" w:cstheme="minorHAnsi"/>
          <w:sz w:val="22"/>
          <w:szCs w:val="22"/>
        </w:rPr>
      </w:pPr>
      <w:r w:rsidRPr="00B971B7">
        <w:rPr>
          <w:rFonts w:asciiTheme="minorHAnsi" w:hAnsiTheme="minorHAnsi" w:cstheme="minorHAnsi"/>
          <w:sz w:val="22"/>
          <w:szCs w:val="22"/>
        </w:rPr>
        <w:t xml:space="preserve">Smluvní strany prohlašují, že se důkladně seznámily s obsahem této Smlouvy a že mu rozumí. Dále prohlašují, že obsah této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 xml:space="preserve">y vyjadřuje jejich svobodnou, vážnou a pravou vůli, a proto na důkaz svého souhlasu s touto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ou níže připojují své podpisy.</w:t>
      </w:r>
    </w:p>
    <w:p w14:paraId="55829D69" w14:textId="77777777" w:rsidR="00A10E2F" w:rsidRPr="00B971B7" w:rsidRDefault="00A10E2F" w:rsidP="004A6267">
      <w:pPr>
        <w:pStyle w:val="Zkladntext"/>
        <w:ind w:left="794"/>
        <w:rPr>
          <w:rFonts w:asciiTheme="minorHAnsi" w:hAnsiTheme="minorHAnsi" w:cstheme="minorHAnsi"/>
          <w:sz w:val="22"/>
          <w:szCs w:val="22"/>
        </w:rPr>
      </w:pPr>
    </w:p>
    <w:p w14:paraId="171EEA53" w14:textId="77777777" w:rsidR="004C7E58" w:rsidRPr="00B971B7" w:rsidRDefault="004C7E58" w:rsidP="004A6267">
      <w:pPr>
        <w:pStyle w:val="Odstavecseseznamem"/>
        <w:widowControl w:val="0"/>
        <w:numPr>
          <w:ilvl w:val="1"/>
          <w:numId w:val="4"/>
        </w:numPr>
        <w:tabs>
          <w:tab w:val="left" w:pos="907"/>
        </w:tabs>
        <w:suppressAutoHyphens/>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Nedílnou součástí Smlouvy jsou:</w:t>
      </w:r>
    </w:p>
    <w:p w14:paraId="181021A9" w14:textId="54AB39EC" w:rsidR="004C7E58" w:rsidRPr="00727F9C" w:rsidRDefault="004C7E58" w:rsidP="004A6267">
      <w:pPr>
        <w:pStyle w:val="Odstavecseseznamem"/>
        <w:widowControl w:val="0"/>
        <w:numPr>
          <w:ilvl w:val="2"/>
          <w:numId w:val="4"/>
        </w:numPr>
        <w:tabs>
          <w:tab w:val="left" w:pos="1292"/>
          <w:tab w:val="left" w:pos="1553"/>
        </w:tabs>
        <w:suppressAutoHyphens/>
        <w:ind w:right="113"/>
        <w:rPr>
          <w:rFonts w:asciiTheme="minorHAnsi" w:hAnsiTheme="minorHAnsi" w:cstheme="minorHAnsi"/>
          <w:kern w:val="1"/>
          <w:sz w:val="22"/>
          <w:szCs w:val="22"/>
        </w:rPr>
      </w:pPr>
      <w:r w:rsidRPr="00727F9C">
        <w:rPr>
          <w:rFonts w:asciiTheme="minorHAnsi" w:hAnsiTheme="minorHAnsi" w:cstheme="minorHAnsi"/>
          <w:kern w:val="1"/>
          <w:sz w:val="22"/>
          <w:szCs w:val="22"/>
        </w:rPr>
        <w:t xml:space="preserve">Příloha č. 1 – </w:t>
      </w:r>
      <w:r w:rsidR="00353D00" w:rsidRPr="00727F9C">
        <w:rPr>
          <w:rFonts w:asciiTheme="minorHAnsi" w:hAnsiTheme="minorHAnsi" w:cstheme="minorHAnsi"/>
          <w:spacing w:val="-1"/>
          <w:kern w:val="1"/>
          <w:sz w:val="22"/>
          <w:szCs w:val="22"/>
        </w:rPr>
        <w:t>Závazné podmínky externí osoby</w:t>
      </w:r>
    </w:p>
    <w:p w14:paraId="6D083949" w14:textId="7246F35E" w:rsidR="00713089" w:rsidRPr="000C70D6" w:rsidRDefault="00713089" w:rsidP="004A6267">
      <w:pPr>
        <w:pStyle w:val="Odstavecseseznamem"/>
        <w:widowControl w:val="0"/>
        <w:numPr>
          <w:ilvl w:val="2"/>
          <w:numId w:val="4"/>
        </w:numPr>
        <w:tabs>
          <w:tab w:val="left" w:pos="1292"/>
          <w:tab w:val="left" w:pos="1553"/>
        </w:tabs>
        <w:suppressAutoHyphens/>
        <w:ind w:right="113"/>
        <w:rPr>
          <w:rFonts w:asciiTheme="minorHAnsi" w:hAnsiTheme="minorHAnsi" w:cstheme="minorHAnsi"/>
          <w:kern w:val="1"/>
          <w:sz w:val="22"/>
          <w:szCs w:val="22"/>
        </w:rPr>
      </w:pPr>
      <w:r w:rsidRPr="00727F9C">
        <w:rPr>
          <w:rFonts w:asciiTheme="minorHAnsi" w:hAnsiTheme="minorHAnsi" w:cstheme="minorHAnsi"/>
          <w:kern w:val="1"/>
          <w:sz w:val="22"/>
          <w:szCs w:val="22"/>
        </w:rPr>
        <w:t xml:space="preserve">Příloha č. </w:t>
      </w:r>
      <w:r w:rsidR="005550DF" w:rsidRPr="00727F9C">
        <w:rPr>
          <w:rFonts w:asciiTheme="minorHAnsi" w:hAnsiTheme="minorHAnsi" w:cstheme="minorHAnsi"/>
          <w:kern w:val="1"/>
          <w:sz w:val="22"/>
          <w:szCs w:val="22"/>
        </w:rPr>
        <w:t>2</w:t>
      </w:r>
      <w:r w:rsidRPr="00727F9C">
        <w:rPr>
          <w:rFonts w:asciiTheme="minorHAnsi" w:hAnsiTheme="minorHAnsi" w:cstheme="minorHAnsi"/>
          <w:kern w:val="1"/>
          <w:sz w:val="22"/>
          <w:szCs w:val="22"/>
        </w:rPr>
        <w:t xml:space="preserve"> – </w:t>
      </w:r>
      <w:r w:rsidR="00727F9C" w:rsidRPr="00727F9C">
        <w:rPr>
          <w:rFonts w:asciiTheme="minorHAnsi" w:hAnsiTheme="minorHAnsi" w:cstheme="minorHAnsi"/>
          <w:sz w:val="22"/>
          <w:szCs w:val="22"/>
        </w:rPr>
        <w:t xml:space="preserve">Prohlášení odpovědného zástupce externí osoby </w:t>
      </w:r>
    </w:p>
    <w:p w14:paraId="26F33FC2" w14:textId="4252B674" w:rsidR="000C70D6" w:rsidRPr="00727F9C" w:rsidRDefault="000C70D6" w:rsidP="004A6267">
      <w:pPr>
        <w:pStyle w:val="Odstavecseseznamem"/>
        <w:widowControl w:val="0"/>
        <w:numPr>
          <w:ilvl w:val="2"/>
          <w:numId w:val="4"/>
        </w:numPr>
        <w:tabs>
          <w:tab w:val="left" w:pos="1292"/>
          <w:tab w:val="left" w:pos="1553"/>
        </w:tabs>
        <w:suppressAutoHyphens/>
        <w:ind w:right="113"/>
        <w:rPr>
          <w:rFonts w:asciiTheme="minorHAnsi" w:hAnsiTheme="minorHAnsi" w:cstheme="minorHAnsi"/>
          <w:kern w:val="1"/>
          <w:sz w:val="22"/>
          <w:szCs w:val="22"/>
        </w:rPr>
      </w:pPr>
      <w:r>
        <w:rPr>
          <w:rFonts w:asciiTheme="minorHAnsi" w:hAnsiTheme="minorHAnsi" w:cstheme="minorHAnsi"/>
          <w:sz w:val="22"/>
          <w:szCs w:val="22"/>
        </w:rPr>
        <w:t>Příloha č. 3 – Čestné prohlášení o odpovědném plnění předmětu veřejné zakázky</w:t>
      </w:r>
    </w:p>
    <w:p w14:paraId="59D9DBA7" w14:textId="15CC80AB" w:rsidR="0060367A" w:rsidRPr="00B971B7" w:rsidRDefault="0060367A" w:rsidP="005550DF">
      <w:pPr>
        <w:pStyle w:val="Odstavecseseznamem"/>
        <w:widowControl w:val="0"/>
        <w:tabs>
          <w:tab w:val="left" w:pos="1292"/>
          <w:tab w:val="left" w:pos="1553"/>
        </w:tabs>
        <w:suppressAutoHyphens/>
        <w:spacing w:after="120"/>
        <w:ind w:left="1179" w:right="113"/>
        <w:contextualSpacing w:val="0"/>
        <w:rPr>
          <w:rFonts w:asciiTheme="minorHAnsi" w:hAnsiTheme="minorHAnsi" w:cstheme="minorHAnsi"/>
          <w:kern w:val="1"/>
          <w:sz w:val="22"/>
          <w:szCs w:val="22"/>
        </w:rPr>
      </w:pPr>
    </w:p>
    <w:p w14:paraId="6D4FCE60" w14:textId="3EB41C45" w:rsidR="001B02C8" w:rsidRPr="00B971B7" w:rsidRDefault="001B02C8" w:rsidP="00335366">
      <w:pPr>
        <w:pStyle w:val="Odstavecseseznamem"/>
        <w:spacing w:after="120"/>
        <w:ind w:left="0"/>
        <w:contextualSpacing w:val="0"/>
        <w:jc w:val="both"/>
        <w:rPr>
          <w:rFonts w:asciiTheme="minorHAnsi" w:hAnsiTheme="minorHAnsi" w:cstheme="minorHAnsi"/>
          <w:sz w:val="22"/>
          <w:szCs w:val="22"/>
        </w:rPr>
      </w:pPr>
      <w:r w:rsidRPr="00B971B7">
        <w:rPr>
          <w:rFonts w:asciiTheme="minorHAnsi" w:hAnsiTheme="minorHAnsi" w:cstheme="minorHAnsi"/>
          <w:sz w:val="22"/>
          <w:szCs w:val="22"/>
        </w:rPr>
        <w:t>V </w:t>
      </w:r>
      <w:proofErr w:type="spellStart"/>
      <w:r w:rsidR="00406B62" w:rsidRPr="00406B62">
        <w:rPr>
          <w:rFonts w:asciiTheme="minorHAnsi" w:hAnsiTheme="minorHAnsi" w:cstheme="minorHAnsi"/>
          <w:sz w:val="22"/>
          <w:szCs w:val="22"/>
          <w:highlight w:val="yellow"/>
        </w:rPr>
        <w:t>xxxxxx</w:t>
      </w:r>
      <w:proofErr w:type="spellEnd"/>
      <w:r w:rsidRPr="00B971B7">
        <w:rPr>
          <w:rFonts w:asciiTheme="minorHAnsi" w:hAnsiTheme="minorHAnsi" w:cstheme="minorHAnsi"/>
          <w:sz w:val="22"/>
          <w:szCs w:val="22"/>
        </w:rPr>
        <w:t xml:space="preserve"> dne …………………</w:t>
      </w:r>
      <w:r w:rsidR="005550DF" w:rsidRPr="00B971B7">
        <w:rPr>
          <w:rFonts w:asciiTheme="minorHAnsi" w:hAnsiTheme="minorHAnsi" w:cstheme="minorHAnsi"/>
          <w:sz w:val="22"/>
          <w:szCs w:val="22"/>
        </w:rPr>
        <w:tab/>
      </w:r>
      <w:r w:rsidR="005550DF" w:rsidRPr="00B971B7">
        <w:rPr>
          <w:rFonts w:asciiTheme="minorHAnsi" w:hAnsiTheme="minorHAnsi" w:cstheme="minorHAnsi"/>
          <w:sz w:val="22"/>
          <w:szCs w:val="22"/>
        </w:rPr>
        <w:tab/>
      </w:r>
      <w:r w:rsidR="005550DF" w:rsidRPr="00B971B7">
        <w:rPr>
          <w:rFonts w:asciiTheme="minorHAnsi" w:hAnsiTheme="minorHAnsi" w:cstheme="minorHAnsi"/>
          <w:sz w:val="22"/>
          <w:szCs w:val="22"/>
        </w:rPr>
        <w:tab/>
      </w:r>
      <w:r w:rsidR="005550DF" w:rsidRPr="00B971B7">
        <w:rPr>
          <w:rFonts w:asciiTheme="minorHAnsi" w:hAnsiTheme="minorHAnsi" w:cstheme="minorHAnsi"/>
          <w:sz w:val="22"/>
          <w:szCs w:val="22"/>
        </w:rPr>
        <w:tab/>
        <w:t>V Přerově dne ……………………….</w:t>
      </w:r>
    </w:p>
    <w:p w14:paraId="3D5881EE" w14:textId="77777777" w:rsidR="0060367A" w:rsidRPr="00B971B7" w:rsidRDefault="0060367A" w:rsidP="00335366">
      <w:pPr>
        <w:pStyle w:val="Odstavecseseznamem"/>
        <w:spacing w:after="120"/>
        <w:ind w:left="0"/>
        <w:contextualSpacing w:val="0"/>
        <w:jc w:val="both"/>
        <w:rPr>
          <w:rFonts w:asciiTheme="minorHAnsi" w:hAnsiTheme="minorHAnsi" w:cstheme="minorHAnsi"/>
          <w:sz w:val="22"/>
          <w:szCs w:val="22"/>
        </w:rPr>
      </w:pPr>
    </w:p>
    <w:tbl>
      <w:tblPr>
        <w:tblW w:w="0" w:type="auto"/>
        <w:tblInd w:w="540" w:type="dxa"/>
        <w:tblLayout w:type="fixed"/>
        <w:tblLook w:val="0000" w:firstRow="0" w:lastRow="0" w:firstColumn="0" w:lastColumn="0" w:noHBand="0" w:noVBand="0"/>
      </w:tblPr>
      <w:tblGrid>
        <w:gridCol w:w="4434"/>
        <w:gridCol w:w="4434"/>
      </w:tblGrid>
      <w:tr w:rsidR="00321BFF" w:rsidRPr="00B971B7" w14:paraId="0D3D69BC" w14:textId="06F4A625" w:rsidTr="007E0CC2">
        <w:trPr>
          <w:trHeight w:val="264"/>
        </w:trPr>
        <w:tc>
          <w:tcPr>
            <w:tcW w:w="4434" w:type="dxa"/>
          </w:tcPr>
          <w:p w14:paraId="17133F60" w14:textId="39C9E03B" w:rsidR="00321BFF" w:rsidRPr="00B971B7" w:rsidRDefault="00321BFF" w:rsidP="005550DF">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971B7">
              <w:rPr>
                <w:rFonts w:asciiTheme="minorHAnsi" w:hAnsiTheme="minorHAnsi" w:cstheme="minorHAnsi"/>
                <w:b/>
                <w:sz w:val="22"/>
                <w:szCs w:val="22"/>
              </w:rPr>
              <w:t>PRODÁVAJÍCÍ:</w:t>
            </w:r>
          </w:p>
          <w:p w14:paraId="50B78221"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2B081471" w14:textId="5BC6A9E5"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6F708E01" w14:textId="77777777" w:rsidR="005550DF" w:rsidRPr="00B971B7" w:rsidRDefault="005550D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7004EE77"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B971B7">
              <w:rPr>
                <w:rFonts w:asciiTheme="minorHAnsi" w:hAnsiTheme="minorHAnsi" w:cstheme="minorHAnsi"/>
                <w:sz w:val="22"/>
                <w:szCs w:val="22"/>
              </w:rPr>
              <w:t>_____________________________</w:t>
            </w:r>
          </w:p>
          <w:p w14:paraId="083D4D03" w14:textId="4D1C9CFA" w:rsidR="00321BFF" w:rsidRPr="00B971B7" w:rsidRDefault="00406B62" w:rsidP="005550DF">
            <w:pPr>
              <w:suppressAutoHyphens/>
              <w:overflowPunct w:val="0"/>
              <w:autoSpaceDE w:val="0"/>
              <w:spacing w:after="120"/>
              <w:contextualSpacing/>
              <w:jc w:val="center"/>
              <w:textAlignment w:val="baseline"/>
              <w:rPr>
                <w:rFonts w:asciiTheme="minorHAnsi" w:hAnsiTheme="minorHAnsi" w:cstheme="minorHAnsi"/>
                <w:sz w:val="22"/>
                <w:szCs w:val="22"/>
                <w:highlight w:val="yellow"/>
              </w:rPr>
            </w:pPr>
            <w:r>
              <w:rPr>
                <w:rFonts w:asciiTheme="minorHAnsi" w:hAnsiTheme="minorHAnsi" w:cstheme="minorHAnsi"/>
                <w:b/>
                <w:color w:val="333333"/>
                <w:sz w:val="22"/>
                <w:szCs w:val="22"/>
                <w:highlight w:val="yellow"/>
                <w:shd w:val="clear" w:color="auto" w:fill="FFFFFF"/>
              </w:rPr>
              <w:t>Název</w:t>
            </w:r>
          </w:p>
          <w:p w14:paraId="45997B72" w14:textId="5ED2E32B" w:rsidR="00321BFF" w:rsidRPr="00B971B7" w:rsidRDefault="00406B62" w:rsidP="005550DF">
            <w:pPr>
              <w:suppressAutoHyphens/>
              <w:overflowPunct w:val="0"/>
              <w:autoSpaceDE w:val="0"/>
              <w:spacing w:after="120"/>
              <w:contextualSpacing/>
              <w:jc w:val="center"/>
              <w:textAlignment w:val="baseline"/>
              <w:rPr>
                <w:rFonts w:asciiTheme="minorHAnsi" w:hAnsiTheme="minorHAnsi" w:cstheme="minorHAnsi"/>
                <w:color w:val="333333"/>
                <w:sz w:val="22"/>
                <w:szCs w:val="22"/>
                <w:highlight w:val="yellow"/>
                <w:bdr w:val="none" w:sz="0" w:space="0" w:color="auto" w:frame="1"/>
                <w:shd w:val="clear" w:color="auto" w:fill="FFFFFF"/>
              </w:rPr>
            </w:pPr>
            <w:r>
              <w:rPr>
                <w:rFonts w:asciiTheme="minorHAnsi" w:hAnsiTheme="minorHAnsi" w:cstheme="minorHAnsi"/>
                <w:color w:val="333333"/>
                <w:sz w:val="22"/>
                <w:szCs w:val="22"/>
                <w:highlight w:val="yellow"/>
                <w:bdr w:val="none" w:sz="0" w:space="0" w:color="auto" w:frame="1"/>
                <w:shd w:val="clear" w:color="auto" w:fill="FFFFFF"/>
              </w:rPr>
              <w:t>jméno</w:t>
            </w:r>
          </w:p>
          <w:p w14:paraId="32C01048" w14:textId="3D22688D" w:rsidR="00321BFF" w:rsidRPr="00B971B7" w:rsidRDefault="00406B62"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406B62">
              <w:rPr>
                <w:rFonts w:asciiTheme="minorHAnsi" w:hAnsiTheme="minorHAnsi" w:cstheme="minorHAnsi"/>
                <w:color w:val="333333"/>
                <w:sz w:val="22"/>
                <w:szCs w:val="22"/>
                <w:highlight w:val="yellow"/>
                <w:bdr w:val="none" w:sz="0" w:space="0" w:color="auto" w:frame="1"/>
                <w:shd w:val="clear" w:color="auto" w:fill="FFFFFF"/>
              </w:rPr>
              <w:t>funkce</w:t>
            </w:r>
            <w:r w:rsidR="00321BFF" w:rsidRPr="00B971B7">
              <w:rPr>
                <w:rFonts w:asciiTheme="minorHAnsi" w:hAnsiTheme="minorHAnsi" w:cstheme="minorHAnsi"/>
                <w:color w:val="333333"/>
                <w:sz w:val="22"/>
                <w:szCs w:val="22"/>
                <w:bdr w:val="none" w:sz="0" w:space="0" w:color="auto" w:frame="1"/>
                <w:shd w:val="clear" w:color="auto" w:fill="FFFFFF"/>
              </w:rPr>
              <w:t xml:space="preserve"> </w:t>
            </w:r>
          </w:p>
        </w:tc>
        <w:tc>
          <w:tcPr>
            <w:tcW w:w="4434" w:type="dxa"/>
          </w:tcPr>
          <w:p w14:paraId="5742B99D" w14:textId="04A25DEA" w:rsidR="00321BFF" w:rsidRPr="00B971B7" w:rsidRDefault="00321BFF" w:rsidP="005550DF">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971B7">
              <w:rPr>
                <w:rFonts w:asciiTheme="minorHAnsi" w:hAnsiTheme="minorHAnsi" w:cstheme="minorHAnsi"/>
                <w:b/>
                <w:sz w:val="22"/>
                <w:szCs w:val="22"/>
              </w:rPr>
              <w:t>KUPUJÍCÍ:</w:t>
            </w:r>
          </w:p>
          <w:p w14:paraId="35D7A696"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2D1E8735" w14:textId="4C04B812"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6C16602E" w14:textId="77777777" w:rsidR="005550DF" w:rsidRPr="00B971B7" w:rsidRDefault="005550D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0735D75F"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B971B7">
              <w:rPr>
                <w:rFonts w:asciiTheme="minorHAnsi" w:hAnsiTheme="minorHAnsi" w:cstheme="minorHAnsi"/>
                <w:sz w:val="22"/>
                <w:szCs w:val="22"/>
              </w:rPr>
              <w:t>_____________________________</w:t>
            </w:r>
          </w:p>
          <w:p w14:paraId="37940631"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b/>
                <w:sz w:val="22"/>
                <w:szCs w:val="22"/>
              </w:rPr>
            </w:pPr>
            <w:r w:rsidRPr="00B971B7">
              <w:rPr>
                <w:rFonts w:asciiTheme="minorHAnsi" w:hAnsiTheme="minorHAnsi" w:cstheme="minorHAnsi"/>
                <w:b/>
                <w:sz w:val="22"/>
                <w:szCs w:val="22"/>
              </w:rPr>
              <w:t>DPOV, a.s.</w:t>
            </w:r>
          </w:p>
          <w:p w14:paraId="3CFECE5A" w14:textId="77777777" w:rsidR="00321BFF" w:rsidRPr="00B971B7" w:rsidRDefault="00B971B7" w:rsidP="005550DF">
            <w:pPr>
              <w:suppressAutoHyphens/>
              <w:overflowPunct w:val="0"/>
              <w:autoSpaceDE w:val="0"/>
              <w:snapToGrid w:val="0"/>
              <w:spacing w:after="120"/>
              <w:contextualSpacing/>
              <w:jc w:val="center"/>
              <w:textAlignment w:val="baseline"/>
              <w:rPr>
                <w:rFonts w:asciiTheme="minorHAnsi" w:hAnsiTheme="minorHAnsi" w:cstheme="minorHAnsi"/>
                <w:bCs/>
                <w:sz w:val="22"/>
                <w:szCs w:val="22"/>
              </w:rPr>
            </w:pPr>
            <w:r w:rsidRPr="00B971B7">
              <w:rPr>
                <w:rFonts w:asciiTheme="minorHAnsi" w:hAnsiTheme="minorHAnsi" w:cstheme="minorHAnsi"/>
                <w:bCs/>
                <w:sz w:val="22"/>
                <w:szCs w:val="22"/>
              </w:rPr>
              <w:t>Bc. Jiří Jarkovský</w:t>
            </w:r>
          </w:p>
          <w:p w14:paraId="7296881E" w14:textId="01CA05DF" w:rsidR="00B971B7" w:rsidRPr="00B971B7" w:rsidRDefault="00B971B7" w:rsidP="005550DF">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971B7">
              <w:rPr>
                <w:rFonts w:asciiTheme="minorHAnsi" w:hAnsiTheme="minorHAnsi" w:cstheme="minorHAnsi"/>
                <w:bCs/>
                <w:sz w:val="22"/>
                <w:szCs w:val="22"/>
              </w:rPr>
              <w:t>předseda představenstva</w:t>
            </w:r>
          </w:p>
        </w:tc>
      </w:tr>
      <w:tr w:rsidR="00321BFF" w:rsidRPr="00B971B7" w14:paraId="1E108DFC" w14:textId="13F0ED53" w:rsidTr="007E0CC2">
        <w:trPr>
          <w:trHeight w:val="264"/>
        </w:trPr>
        <w:tc>
          <w:tcPr>
            <w:tcW w:w="4434" w:type="dxa"/>
          </w:tcPr>
          <w:p w14:paraId="50757A47" w14:textId="77777777" w:rsidR="00321BFF" w:rsidRPr="00B971B7" w:rsidRDefault="00321BFF" w:rsidP="007E0CC2">
            <w:pPr>
              <w:suppressAutoHyphens/>
              <w:overflowPunct w:val="0"/>
              <w:autoSpaceDE w:val="0"/>
              <w:spacing w:after="120"/>
              <w:contextualSpacing/>
              <w:textAlignment w:val="baseline"/>
              <w:rPr>
                <w:rFonts w:asciiTheme="minorHAnsi" w:hAnsiTheme="minorHAnsi" w:cstheme="minorHAnsi"/>
                <w:sz w:val="22"/>
                <w:szCs w:val="22"/>
              </w:rPr>
            </w:pPr>
          </w:p>
          <w:p w14:paraId="0ED1B4C4" w14:textId="77777777" w:rsidR="00321BFF" w:rsidRPr="00B971B7" w:rsidRDefault="00321BFF" w:rsidP="0060367A">
            <w:pPr>
              <w:suppressAutoHyphens/>
              <w:overflowPunct w:val="0"/>
              <w:autoSpaceDE w:val="0"/>
              <w:spacing w:after="120"/>
              <w:contextualSpacing/>
              <w:jc w:val="center"/>
              <w:textAlignment w:val="baseline"/>
              <w:rPr>
                <w:rFonts w:asciiTheme="minorHAnsi" w:hAnsiTheme="minorHAnsi" w:cstheme="minorHAnsi"/>
                <w:sz w:val="22"/>
                <w:szCs w:val="22"/>
              </w:rPr>
            </w:pPr>
          </w:p>
        </w:tc>
        <w:tc>
          <w:tcPr>
            <w:tcW w:w="4434" w:type="dxa"/>
          </w:tcPr>
          <w:p w14:paraId="2C1A0D91"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24E13338"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6E76A137"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B971B7">
              <w:rPr>
                <w:rFonts w:asciiTheme="minorHAnsi" w:hAnsiTheme="minorHAnsi" w:cstheme="minorHAnsi"/>
                <w:sz w:val="22"/>
                <w:szCs w:val="22"/>
              </w:rPr>
              <w:t>_____________________________</w:t>
            </w:r>
          </w:p>
          <w:p w14:paraId="5813ABD2"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b/>
                <w:sz w:val="22"/>
                <w:szCs w:val="22"/>
              </w:rPr>
            </w:pPr>
            <w:r w:rsidRPr="00B971B7">
              <w:rPr>
                <w:rFonts w:asciiTheme="minorHAnsi" w:hAnsiTheme="minorHAnsi" w:cstheme="minorHAnsi"/>
                <w:b/>
                <w:sz w:val="22"/>
                <w:szCs w:val="22"/>
              </w:rPr>
              <w:t>DPOV, a.s.</w:t>
            </w:r>
          </w:p>
          <w:p w14:paraId="5097A1F6" w14:textId="204B2696" w:rsidR="00B971B7" w:rsidRPr="00B971B7" w:rsidRDefault="00727F9C" w:rsidP="00B971B7">
            <w:pPr>
              <w:suppressAutoHyphens/>
              <w:overflowPunct w:val="0"/>
              <w:autoSpaceDE w:val="0"/>
              <w:spacing w:after="120"/>
              <w:contextualSpacing/>
              <w:jc w:val="center"/>
              <w:textAlignment w:val="baseline"/>
              <w:rPr>
                <w:rFonts w:asciiTheme="minorHAnsi" w:hAnsiTheme="minorHAnsi" w:cstheme="minorHAnsi"/>
                <w:sz w:val="22"/>
                <w:szCs w:val="22"/>
              </w:rPr>
            </w:pPr>
            <w:r>
              <w:rPr>
                <w:rFonts w:asciiTheme="minorHAnsi" w:hAnsiTheme="minorHAnsi" w:cstheme="minorHAnsi"/>
                <w:sz w:val="22"/>
                <w:szCs w:val="22"/>
              </w:rPr>
              <w:t xml:space="preserve">Karel </w:t>
            </w:r>
            <w:proofErr w:type="spellStart"/>
            <w:r>
              <w:rPr>
                <w:rFonts w:asciiTheme="minorHAnsi" w:hAnsiTheme="minorHAnsi" w:cstheme="minorHAnsi"/>
                <w:sz w:val="22"/>
                <w:szCs w:val="22"/>
              </w:rPr>
              <w:t>Horčík</w:t>
            </w:r>
            <w:proofErr w:type="spellEnd"/>
            <w:r>
              <w:rPr>
                <w:rFonts w:asciiTheme="minorHAnsi" w:hAnsiTheme="minorHAnsi" w:cstheme="minorHAnsi"/>
                <w:sz w:val="22"/>
                <w:szCs w:val="22"/>
              </w:rPr>
              <w:t>, DiS.</w:t>
            </w:r>
          </w:p>
          <w:p w14:paraId="1CCD3789" w14:textId="642D46DD" w:rsidR="00321BFF" w:rsidRPr="00B971B7" w:rsidRDefault="00B971B7" w:rsidP="00B971B7">
            <w:pPr>
              <w:suppressAutoHyphens/>
              <w:overflowPunct w:val="0"/>
              <w:autoSpaceDE w:val="0"/>
              <w:spacing w:after="120"/>
              <w:contextualSpacing/>
              <w:jc w:val="center"/>
              <w:textAlignment w:val="baseline"/>
              <w:rPr>
                <w:rFonts w:asciiTheme="minorHAnsi" w:hAnsiTheme="minorHAnsi" w:cstheme="minorHAnsi"/>
                <w:sz w:val="22"/>
                <w:szCs w:val="22"/>
              </w:rPr>
            </w:pPr>
            <w:r w:rsidRPr="00B971B7">
              <w:rPr>
                <w:rFonts w:asciiTheme="minorHAnsi" w:hAnsiTheme="minorHAnsi" w:cstheme="minorHAnsi"/>
                <w:sz w:val="22"/>
                <w:szCs w:val="22"/>
              </w:rPr>
              <w:t>člen představenstva</w:t>
            </w:r>
          </w:p>
        </w:tc>
      </w:tr>
    </w:tbl>
    <w:p w14:paraId="080E0108" w14:textId="77777777" w:rsidR="0053529C" w:rsidRPr="00B971B7" w:rsidRDefault="0053529C" w:rsidP="007E0CC2">
      <w:pPr>
        <w:spacing w:after="120"/>
        <w:jc w:val="both"/>
        <w:rPr>
          <w:rFonts w:asciiTheme="minorHAnsi" w:hAnsiTheme="minorHAnsi" w:cstheme="minorHAnsi"/>
          <w:sz w:val="22"/>
          <w:szCs w:val="22"/>
        </w:rPr>
      </w:pPr>
    </w:p>
    <w:sectPr w:rsidR="0053529C" w:rsidRPr="00B971B7" w:rsidSect="00D06B22">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E9FA" w14:textId="77777777" w:rsidR="00E6041A" w:rsidRDefault="00E6041A">
      <w:r>
        <w:separator/>
      </w:r>
    </w:p>
  </w:endnote>
  <w:endnote w:type="continuationSeparator" w:id="0">
    <w:p w14:paraId="15044A78" w14:textId="77777777" w:rsidR="00E6041A" w:rsidRDefault="00E6041A">
      <w:r>
        <w:continuationSeparator/>
      </w:r>
    </w:p>
  </w:endnote>
  <w:endnote w:type="continuationNotice" w:id="1">
    <w:p w14:paraId="653D650D" w14:textId="77777777" w:rsidR="00E6041A" w:rsidRDefault="00E60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3812" w14:textId="21975A58" w:rsidR="00132A20" w:rsidRDefault="00132A20"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6655CBCD" w14:textId="4671955F" w:rsidR="00132A20" w:rsidRPr="00AE7921" w:rsidRDefault="00120A4C" w:rsidP="002677D7">
    <w:pPr>
      <w:pStyle w:val="Zpat"/>
      <w:pBdr>
        <w:top w:val="thinThickSmallGap" w:sz="24" w:space="1" w:color="622423"/>
      </w:pBdr>
      <w:tabs>
        <w:tab w:val="clear" w:pos="4536"/>
      </w:tabs>
      <w:jc w:val="right"/>
      <w:outlineLvl w:val="3"/>
      <w:rPr>
        <w:rFonts w:ascii="Calibri" w:hAnsi="Calibri"/>
        <w:b/>
        <w:sz w:val="22"/>
      </w:rPr>
    </w:pPr>
    <w:r>
      <w:rPr>
        <w:noProof/>
      </w:rPr>
      <w:pict w14:anchorId="4C569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5" type="#_x0000_t75" alt="DPOV nove logo" style="position:absolute;left:0;text-align:left;margin-left:2.1pt;margin-top:754.8pt;width:60.75pt;height:24.4pt;z-index:251657728;visibility:visible;mso-position-horizontal-relative:margin;mso-position-vertical-relative:margin" stroked="t" strokeweight=".5pt">
          <v:imagedata r:id="rId1" o:title="DPOV nove logo"/>
          <w10:wrap type="square" anchorx="margin" anchory="margin"/>
        </v:shape>
      </w:pict>
    </w:r>
    <w:r w:rsidR="00132A20" w:rsidRPr="00AE7921">
      <w:rPr>
        <w:rFonts w:ascii="Calibri" w:hAnsi="Calibri"/>
        <w:b/>
        <w:sz w:val="22"/>
      </w:rPr>
      <w:t xml:space="preserve">Strana </w:t>
    </w:r>
    <w:r w:rsidR="00132A20" w:rsidRPr="00AE7921">
      <w:rPr>
        <w:rFonts w:ascii="Calibri" w:hAnsi="Calibri"/>
        <w:b/>
        <w:sz w:val="22"/>
      </w:rPr>
      <w:fldChar w:fldCharType="begin"/>
    </w:r>
    <w:r w:rsidR="00132A20" w:rsidRPr="00DA113A">
      <w:rPr>
        <w:rFonts w:ascii="Calibri" w:hAnsi="Calibri"/>
        <w:b/>
        <w:sz w:val="22"/>
        <w:szCs w:val="22"/>
      </w:rPr>
      <w:instrText xml:space="preserve"> PAGE </w:instrText>
    </w:r>
    <w:r w:rsidR="00132A20" w:rsidRPr="00AE7921">
      <w:rPr>
        <w:rFonts w:ascii="Calibri" w:hAnsi="Calibri"/>
        <w:b/>
        <w:sz w:val="22"/>
      </w:rPr>
      <w:fldChar w:fldCharType="separate"/>
    </w:r>
    <w:r w:rsidR="00045E86">
      <w:rPr>
        <w:rFonts w:ascii="Calibri" w:hAnsi="Calibri"/>
        <w:b/>
        <w:noProof/>
        <w:sz w:val="22"/>
        <w:szCs w:val="22"/>
      </w:rPr>
      <w:t>8</w:t>
    </w:r>
    <w:r w:rsidR="00132A20" w:rsidRPr="00AE7921">
      <w:rPr>
        <w:rFonts w:ascii="Calibri" w:hAnsi="Calibri"/>
        <w:sz w:val="22"/>
      </w:rPr>
      <w:fldChar w:fldCharType="end"/>
    </w:r>
    <w:r w:rsidR="00132A20" w:rsidRPr="00AE7921">
      <w:rPr>
        <w:rFonts w:ascii="Calibri" w:hAnsi="Calibri"/>
        <w:b/>
        <w:sz w:val="22"/>
      </w:rPr>
      <w:t xml:space="preserve"> (celkem </w:t>
    </w:r>
    <w:r w:rsidR="00132A20" w:rsidRPr="00AE7921">
      <w:rPr>
        <w:rFonts w:ascii="Calibri" w:hAnsi="Calibri"/>
        <w:b/>
        <w:sz w:val="22"/>
      </w:rPr>
      <w:fldChar w:fldCharType="begin"/>
    </w:r>
    <w:r w:rsidR="00132A20" w:rsidRPr="00DA113A">
      <w:rPr>
        <w:rFonts w:ascii="Calibri" w:hAnsi="Calibri"/>
        <w:b/>
        <w:sz w:val="22"/>
        <w:szCs w:val="22"/>
      </w:rPr>
      <w:instrText xml:space="preserve"> NUMPAGES </w:instrText>
    </w:r>
    <w:r w:rsidR="00132A20" w:rsidRPr="00AE7921">
      <w:rPr>
        <w:rFonts w:ascii="Calibri" w:hAnsi="Calibri"/>
        <w:b/>
        <w:sz w:val="22"/>
      </w:rPr>
      <w:fldChar w:fldCharType="separate"/>
    </w:r>
    <w:r w:rsidR="00045E86">
      <w:rPr>
        <w:rFonts w:ascii="Calibri" w:hAnsi="Calibri"/>
        <w:b/>
        <w:noProof/>
        <w:sz w:val="22"/>
        <w:szCs w:val="22"/>
      </w:rPr>
      <w:t>8</w:t>
    </w:r>
    <w:r w:rsidR="00132A20" w:rsidRPr="00AE7921">
      <w:rPr>
        <w:rFonts w:ascii="Calibri" w:hAnsi="Calibri"/>
        <w:sz w:val="22"/>
      </w:rPr>
      <w:fldChar w:fldCharType="end"/>
    </w:r>
    <w:r w:rsidR="00132A20" w:rsidRPr="00AE7921">
      <w:rPr>
        <w:rFonts w:ascii="Calibri" w:hAnsi="Calibri"/>
        <w:b/>
        <w:sz w:val="22"/>
      </w:rPr>
      <w:t>)</w:t>
    </w:r>
    <w:r w:rsidR="00132A20"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E2F9" w14:textId="77777777" w:rsidR="00E6041A" w:rsidRDefault="00E6041A">
      <w:r>
        <w:separator/>
      </w:r>
    </w:p>
  </w:footnote>
  <w:footnote w:type="continuationSeparator" w:id="0">
    <w:p w14:paraId="53FE455C" w14:textId="77777777" w:rsidR="00E6041A" w:rsidRDefault="00E6041A">
      <w:r>
        <w:continuationSeparator/>
      </w:r>
    </w:p>
  </w:footnote>
  <w:footnote w:type="continuationNotice" w:id="1">
    <w:p w14:paraId="1142E0B8" w14:textId="77777777" w:rsidR="00E6041A" w:rsidRDefault="00E604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765C26E4"/>
    <w:lvl w:ilvl="0">
      <w:start w:val="1"/>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1078"/>
        </w:tabs>
        <w:ind w:left="1078" w:hanging="794"/>
      </w:pPr>
      <w:rPr>
        <w:rFonts w:asciiTheme="minorHAnsi" w:hAnsiTheme="minorHAnsi" w:cs="StarSymbol" w:hint="default"/>
        <w:sz w:val="22"/>
        <w:szCs w:val="20"/>
      </w:rPr>
    </w:lvl>
    <w:lvl w:ilvl="2">
      <w:start w:val="1"/>
      <w:numFmt w:val="lowerLetter"/>
      <w:lvlText w:val="%3)"/>
      <w:lvlJc w:val="left"/>
      <w:pPr>
        <w:tabs>
          <w:tab w:val="num" w:pos="1179"/>
        </w:tabs>
        <w:ind w:left="1179" w:hanging="363"/>
      </w:p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2" w15:restartNumberingAfterBreak="0">
    <w:nsid w:val="08514A0D"/>
    <w:multiLevelType w:val="multilevel"/>
    <w:tmpl w:val="72744968"/>
    <w:lvl w:ilvl="0">
      <w:start w:val="5"/>
      <w:numFmt w:val="decimal"/>
      <w:lvlText w:val="%1."/>
      <w:lvlJc w:val="left"/>
      <w:pPr>
        <w:tabs>
          <w:tab w:val="num" w:pos="567"/>
        </w:tabs>
        <w:ind w:left="567" w:hanging="567"/>
      </w:pPr>
      <w:rPr>
        <w:rFonts w:asciiTheme="minorHAnsi" w:hAnsiTheme="minorHAnsi" w:cs="StarSymbol" w:hint="default"/>
        <w:sz w:val="22"/>
        <w:szCs w:val="22"/>
      </w:rPr>
    </w:lvl>
    <w:lvl w:ilvl="1">
      <w:start w:val="12"/>
      <w:numFmt w:val="decimal"/>
      <w:lvlText w:val="%1.%2"/>
      <w:lvlJc w:val="left"/>
      <w:pPr>
        <w:tabs>
          <w:tab w:val="num" w:pos="794"/>
        </w:tabs>
        <w:ind w:left="794" w:hanging="794"/>
      </w:pPr>
      <w:rPr>
        <w:rFonts w:asciiTheme="minorHAnsi" w:hAnsiTheme="minorHAnsi" w:cs="StarSymbol" w:hint="default"/>
        <w:sz w:val="22"/>
        <w:szCs w:val="22"/>
      </w:rPr>
    </w:lvl>
    <w:lvl w:ilvl="2">
      <w:start w:val="1"/>
      <w:numFmt w:val="lowerLetter"/>
      <w:lvlText w:val="%3)"/>
      <w:lvlJc w:val="left"/>
      <w:pPr>
        <w:tabs>
          <w:tab w:val="num" w:pos="1179"/>
        </w:tabs>
        <w:ind w:left="1179"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3"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1FCD321B"/>
    <w:multiLevelType w:val="hybridMultilevel"/>
    <w:tmpl w:val="09B4A6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FB1813"/>
    <w:multiLevelType w:val="hybridMultilevel"/>
    <w:tmpl w:val="965002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E769B3"/>
    <w:multiLevelType w:val="multilevel"/>
    <w:tmpl w:val="8E7229BE"/>
    <w:lvl w:ilvl="0">
      <w:start w:val="5"/>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794"/>
        </w:tabs>
        <w:ind w:left="794" w:hanging="794"/>
      </w:pPr>
      <w:rPr>
        <w:rFonts w:asciiTheme="minorHAnsi" w:hAnsiTheme="minorHAnsi" w:cs="StarSymbol" w:hint="default"/>
        <w:sz w:val="22"/>
        <w:szCs w:val="22"/>
      </w:rPr>
    </w:lvl>
    <w:lvl w:ilvl="2">
      <w:start w:val="1"/>
      <w:numFmt w:val="lowerLetter"/>
      <w:lvlText w:val="%3)"/>
      <w:lvlJc w:val="left"/>
      <w:pPr>
        <w:tabs>
          <w:tab w:val="num" w:pos="1179"/>
        </w:tabs>
        <w:ind w:left="1179"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1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C24BC7"/>
    <w:multiLevelType w:val="multilevel"/>
    <w:tmpl w:val="96EC3FA6"/>
    <w:lvl w:ilvl="0">
      <w:start w:val="6"/>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794"/>
        </w:tabs>
        <w:ind w:left="794" w:hanging="794"/>
      </w:pPr>
      <w:rPr>
        <w:rFonts w:asciiTheme="minorHAnsi" w:hAnsiTheme="minorHAnsi" w:cs="StarSymbol" w:hint="default"/>
        <w:sz w:val="22"/>
        <w:szCs w:val="20"/>
      </w:rPr>
    </w:lvl>
    <w:lvl w:ilvl="2">
      <w:start w:val="1"/>
      <w:numFmt w:val="lowerLetter"/>
      <w:lvlText w:val="%3)"/>
      <w:lvlJc w:val="left"/>
      <w:pPr>
        <w:tabs>
          <w:tab w:val="num" w:pos="1179"/>
        </w:tabs>
        <w:ind w:left="1179"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12"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num w:numId="1">
    <w:abstractNumId w:val="1"/>
  </w:num>
  <w:num w:numId="2">
    <w:abstractNumId w:val="4"/>
  </w:num>
  <w:num w:numId="3">
    <w:abstractNumId w:val="2"/>
  </w:num>
  <w:num w:numId="4">
    <w:abstractNumId w:val="11"/>
  </w:num>
  <w:num w:numId="5">
    <w:abstractNumId w:val="9"/>
  </w:num>
  <w:num w:numId="6">
    <w:abstractNumId w:val="6"/>
  </w:num>
  <w:num w:numId="7">
    <w:abstractNumId w:val="8"/>
  </w:num>
  <w:num w:numId="8">
    <w:abstractNumId w:val="10"/>
  </w:num>
  <w:num w:numId="9">
    <w:abstractNumId w:val="3"/>
  </w:num>
  <w:num w:numId="10">
    <w:abstractNumId w:val="12"/>
  </w:num>
  <w:num w:numId="11">
    <w:abstractNumId w:val="7"/>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988"/>
    <w:rsid w:val="00004B10"/>
    <w:rsid w:val="00004EFC"/>
    <w:rsid w:val="00007D59"/>
    <w:rsid w:val="00010211"/>
    <w:rsid w:val="00014234"/>
    <w:rsid w:val="00014C10"/>
    <w:rsid w:val="00015FD1"/>
    <w:rsid w:val="00020CDF"/>
    <w:rsid w:val="000213EA"/>
    <w:rsid w:val="0002186B"/>
    <w:rsid w:val="00022AB7"/>
    <w:rsid w:val="0002443A"/>
    <w:rsid w:val="00024EAF"/>
    <w:rsid w:val="00025E7D"/>
    <w:rsid w:val="00026725"/>
    <w:rsid w:val="00027450"/>
    <w:rsid w:val="00031E8C"/>
    <w:rsid w:val="00031EF8"/>
    <w:rsid w:val="00032F4A"/>
    <w:rsid w:val="00034DFA"/>
    <w:rsid w:val="00035D3B"/>
    <w:rsid w:val="00035D9D"/>
    <w:rsid w:val="00045AFF"/>
    <w:rsid w:val="00045E86"/>
    <w:rsid w:val="00047DD0"/>
    <w:rsid w:val="00050318"/>
    <w:rsid w:val="0005382A"/>
    <w:rsid w:val="0005470C"/>
    <w:rsid w:val="00054B87"/>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80677"/>
    <w:rsid w:val="00082D75"/>
    <w:rsid w:val="00082D83"/>
    <w:rsid w:val="000831A1"/>
    <w:rsid w:val="000866F0"/>
    <w:rsid w:val="000869C6"/>
    <w:rsid w:val="00086F7A"/>
    <w:rsid w:val="000875CF"/>
    <w:rsid w:val="000913D8"/>
    <w:rsid w:val="000913E7"/>
    <w:rsid w:val="000936EC"/>
    <w:rsid w:val="00093795"/>
    <w:rsid w:val="00093BDB"/>
    <w:rsid w:val="000955BE"/>
    <w:rsid w:val="00096C2B"/>
    <w:rsid w:val="000978F4"/>
    <w:rsid w:val="000A3A5B"/>
    <w:rsid w:val="000A5A37"/>
    <w:rsid w:val="000A644C"/>
    <w:rsid w:val="000A6F96"/>
    <w:rsid w:val="000B1DB5"/>
    <w:rsid w:val="000B210D"/>
    <w:rsid w:val="000B3E62"/>
    <w:rsid w:val="000B400A"/>
    <w:rsid w:val="000B402D"/>
    <w:rsid w:val="000B4699"/>
    <w:rsid w:val="000B4C88"/>
    <w:rsid w:val="000B70A6"/>
    <w:rsid w:val="000C02E6"/>
    <w:rsid w:val="000C3702"/>
    <w:rsid w:val="000C37B8"/>
    <w:rsid w:val="000C3B38"/>
    <w:rsid w:val="000C3D7E"/>
    <w:rsid w:val="000C70D6"/>
    <w:rsid w:val="000D0DCA"/>
    <w:rsid w:val="000D4ADE"/>
    <w:rsid w:val="000D61BC"/>
    <w:rsid w:val="000E14B3"/>
    <w:rsid w:val="000E1BCD"/>
    <w:rsid w:val="000E1C32"/>
    <w:rsid w:val="000E3C21"/>
    <w:rsid w:val="000E46C8"/>
    <w:rsid w:val="000E6873"/>
    <w:rsid w:val="000F0C73"/>
    <w:rsid w:val="000F1985"/>
    <w:rsid w:val="000F27BD"/>
    <w:rsid w:val="000F48EA"/>
    <w:rsid w:val="000F7149"/>
    <w:rsid w:val="00100739"/>
    <w:rsid w:val="00102363"/>
    <w:rsid w:val="0010362A"/>
    <w:rsid w:val="00103707"/>
    <w:rsid w:val="00105ACC"/>
    <w:rsid w:val="001061FF"/>
    <w:rsid w:val="0010647A"/>
    <w:rsid w:val="00107951"/>
    <w:rsid w:val="0011295B"/>
    <w:rsid w:val="00112F66"/>
    <w:rsid w:val="00113940"/>
    <w:rsid w:val="00113D56"/>
    <w:rsid w:val="00114C3B"/>
    <w:rsid w:val="00116382"/>
    <w:rsid w:val="00116A25"/>
    <w:rsid w:val="00120A4C"/>
    <w:rsid w:val="001256DC"/>
    <w:rsid w:val="00125827"/>
    <w:rsid w:val="00131B55"/>
    <w:rsid w:val="00132A20"/>
    <w:rsid w:val="00133891"/>
    <w:rsid w:val="001376DA"/>
    <w:rsid w:val="0014133B"/>
    <w:rsid w:val="00141DD7"/>
    <w:rsid w:val="0014279A"/>
    <w:rsid w:val="001436EE"/>
    <w:rsid w:val="0014458E"/>
    <w:rsid w:val="00146482"/>
    <w:rsid w:val="0015047F"/>
    <w:rsid w:val="00150A81"/>
    <w:rsid w:val="0015101C"/>
    <w:rsid w:val="0015166E"/>
    <w:rsid w:val="00151775"/>
    <w:rsid w:val="00151C18"/>
    <w:rsid w:val="00151D7A"/>
    <w:rsid w:val="00153529"/>
    <w:rsid w:val="0015430B"/>
    <w:rsid w:val="001556C8"/>
    <w:rsid w:val="001556CF"/>
    <w:rsid w:val="001563C0"/>
    <w:rsid w:val="001568CB"/>
    <w:rsid w:val="00156BA2"/>
    <w:rsid w:val="00156DA7"/>
    <w:rsid w:val="001577A1"/>
    <w:rsid w:val="001616E4"/>
    <w:rsid w:val="00164F6B"/>
    <w:rsid w:val="00165AA6"/>
    <w:rsid w:val="00170677"/>
    <w:rsid w:val="00171B17"/>
    <w:rsid w:val="00173477"/>
    <w:rsid w:val="00174E2D"/>
    <w:rsid w:val="0017582D"/>
    <w:rsid w:val="001764FC"/>
    <w:rsid w:val="001815E9"/>
    <w:rsid w:val="00181A76"/>
    <w:rsid w:val="0018227E"/>
    <w:rsid w:val="00182378"/>
    <w:rsid w:val="00182A36"/>
    <w:rsid w:val="001836B4"/>
    <w:rsid w:val="00184311"/>
    <w:rsid w:val="00184DF2"/>
    <w:rsid w:val="00185BE9"/>
    <w:rsid w:val="00190D54"/>
    <w:rsid w:val="0019123B"/>
    <w:rsid w:val="00191746"/>
    <w:rsid w:val="001935DE"/>
    <w:rsid w:val="001969D7"/>
    <w:rsid w:val="00197453"/>
    <w:rsid w:val="00197DCE"/>
    <w:rsid w:val="001A15D2"/>
    <w:rsid w:val="001A5E7F"/>
    <w:rsid w:val="001A64E4"/>
    <w:rsid w:val="001A65E6"/>
    <w:rsid w:val="001B02C8"/>
    <w:rsid w:val="001B07A6"/>
    <w:rsid w:val="001B1BB6"/>
    <w:rsid w:val="001B25B7"/>
    <w:rsid w:val="001B39E9"/>
    <w:rsid w:val="001B4914"/>
    <w:rsid w:val="001C0529"/>
    <w:rsid w:val="001C135E"/>
    <w:rsid w:val="001C1E04"/>
    <w:rsid w:val="001D0B39"/>
    <w:rsid w:val="001D16EE"/>
    <w:rsid w:val="001D176D"/>
    <w:rsid w:val="001D2B02"/>
    <w:rsid w:val="001D4ED4"/>
    <w:rsid w:val="001D709D"/>
    <w:rsid w:val="001D7716"/>
    <w:rsid w:val="001E1FB8"/>
    <w:rsid w:val="001E22E8"/>
    <w:rsid w:val="001E25BE"/>
    <w:rsid w:val="001E52D1"/>
    <w:rsid w:val="001E6F7B"/>
    <w:rsid w:val="001E737F"/>
    <w:rsid w:val="001F1F6B"/>
    <w:rsid w:val="001F2ABD"/>
    <w:rsid w:val="001F3053"/>
    <w:rsid w:val="001F4070"/>
    <w:rsid w:val="001F4E9C"/>
    <w:rsid w:val="00201467"/>
    <w:rsid w:val="002027FE"/>
    <w:rsid w:val="00202EB8"/>
    <w:rsid w:val="0020395A"/>
    <w:rsid w:val="00204F57"/>
    <w:rsid w:val="002052A9"/>
    <w:rsid w:val="002103D8"/>
    <w:rsid w:val="00210733"/>
    <w:rsid w:val="002129D9"/>
    <w:rsid w:val="002132FB"/>
    <w:rsid w:val="0021669B"/>
    <w:rsid w:val="0022513E"/>
    <w:rsid w:val="00226F1E"/>
    <w:rsid w:val="00231967"/>
    <w:rsid w:val="00231EE7"/>
    <w:rsid w:val="00232845"/>
    <w:rsid w:val="00232989"/>
    <w:rsid w:val="00233685"/>
    <w:rsid w:val="00233BEB"/>
    <w:rsid w:val="00236473"/>
    <w:rsid w:val="00236979"/>
    <w:rsid w:val="002449C1"/>
    <w:rsid w:val="00247FE9"/>
    <w:rsid w:val="002505C4"/>
    <w:rsid w:val="00250982"/>
    <w:rsid w:val="00250E3F"/>
    <w:rsid w:val="002539D4"/>
    <w:rsid w:val="00254345"/>
    <w:rsid w:val="0025590E"/>
    <w:rsid w:val="0025595F"/>
    <w:rsid w:val="002565EB"/>
    <w:rsid w:val="00256E9C"/>
    <w:rsid w:val="002576B5"/>
    <w:rsid w:val="00260B34"/>
    <w:rsid w:val="00262555"/>
    <w:rsid w:val="00263B32"/>
    <w:rsid w:val="00264F37"/>
    <w:rsid w:val="002655E3"/>
    <w:rsid w:val="00265ACB"/>
    <w:rsid w:val="0026602A"/>
    <w:rsid w:val="0026629F"/>
    <w:rsid w:val="002676E6"/>
    <w:rsid w:val="002677D7"/>
    <w:rsid w:val="00277EAD"/>
    <w:rsid w:val="002825AF"/>
    <w:rsid w:val="00284283"/>
    <w:rsid w:val="0028482A"/>
    <w:rsid w:val="0028613E"/>
    <w:rsid w:val="002861B0"/>
    <w:rsid w:val="00286488"/>
    <w:rsid w:val="002866DC"/>
    <w:rsid w:val="00286E0B"/>
    <w:rsid w:val="00287AF6"/>
    <w:rsid w:val="00294456"/>
    <w:rsid w:val="00296DB7"/>
    <w:rsid w:val="00297461"/>
    <w:rsid w:val="002A365F"/>
    <w:rsid w:val="002A3FFF"/>
    <w:rsid w:val="002A52B7"/>
    <w:rsid w:val="002A5911"/>
    <w:rsid w:val="002A658E"/>
    <w:rsid w:val="002B1750"/>
    <w:rsid w:val="002B2E57"/>
    <w:rsid w:val="002B6F08"/>
    <w:rsid w:val="002B71ED"/>
    <w:rsid w:val="002B748B"/>
    <w:rsid w:val="002C0163"/>
    <w:rsid w:val="002C12AE"/>
    <w:rsid w:val="002C31FA"/>
    <w:rsid w:val="002C6ADA"/>
    <w:rsid w:val="002C7317"/>
    <w:rsid w:val="002D0B49"/>
    <w:rsid w:val="002D1176"/>
    <w:rsid w:val="002D14C0"/>
    <w:rsid w:val="002D1DCF"/>
    <w:rsid w:val="002D4A0C"/>
    <w:rsid w:val="002D5182"/>
    <w:rsid w:val="002D6CFC"/>
    <w:rsid w:val="002D79FE"/>
    <w:rsid w:val="002D7C6C"/>
    <w:rsid w:val="002E067D"/>
    <w:rsid w:val="002E25A7"/>
    <w:rsid w:val="002E495E"/>
    <w:rsid w:val="002E5F28"/>
    <w:rsid w:val="002F0AB9"/>
    <w:rsid w:val="002F15EE"/>
    <w:rsid w:val="002F1808"/>
    <w:rsid w:val="002F6DF2"/>
    <w:rsid w:val="002F7B10"/>
    <w:rsid w:val="00300448"/>
    <w:rsid w:val="0030211E"/>
    <w:rsid w:val="003029E0"/>
    <w:rsid w:val="00303232"/>
    <w:rsid w:val="00303A95"/>
    <w:rsid w:val="003055B7"/>
    <w:rsid w:val="00305B68"/>
    <w:rsid w:val="00305E6A"/>
    <w:rsid w:val="00306F92"/>
    <w:rsid w:val="003071E8"/>
    <w:rsid w:val="00310081"/>
    <w:rsid w:val="00310F27"/>
    <w:rsid w:val="00311F66"/>
    <w:rsid w:val="00316B67"/>
    <w:rsid w:val="003179D7"/>
    <w:rsid w:val="003205FC"/>
    <w:rsid w:val="003215D6"/>
    <w:rsid w:val="00321BFF"/>
    <w:rsid w:val="00321C92"/>
    <w:rsid w:val="00322CD1"/>
    <w:rsid w:val="00323502"/>
    <w:rsid w:val="003236C0"/>
    <w:rsid w:val="003240B9"/>
    <w:rsid w:val="00325487"/>
    <w:rsid w:val="003257F8"/>
    <w:rsid w:val="003273B2"/>
    <w:rsid w:val="003274A0"/>
    <w:rsid w:val="00327F10"/>
    <w:rsid w:val="003301AF"/>
    <w:rsid w:val="0033145B"/>
    <w:rsid w:val="0033151A"/>
    <w:rsid w:val="0033329E"/>
    <w:rsid w:val="00333821"/>
    <w:rsid w:val="0033457E"/>
    <w:rsid w:val="00335366"/>
    <w:rsid w:val="00336A8C"/>
    <w:rsid w:val="00337B9E"/>
    <w:rsid w:val="00341686"/>
    <w:rsid w:val="003446DF"/>
    <w:rsid w:val="00345173"/>
    <w:rsid w:val="00345FD1"/>
    <w:rsid w:val="00346488"/>
    <w:rsid w:val="00351405"/>
    <w:rsid w:val="003515E1"/>
    <w:rsid w:val="0035160C"/>
    <w:rsid w:val="00352CD8"/>
    <w:rsid w:val="00352D19"/>
    <w:rsid w:val="00353D00"/>
    <w:rsid w:val="00355F6E"/>
    <w:rsid w:val="00357272"/>
    <w:rsid w:val="003616DE"/>
    <w:rsid w:val="003625C4"/>
    <w:rsid w:val="00365359"/>
    <w:rsid w:val="00370D02"/>
    <w:rsid w:val="00376DB2"/>
    <w:rsid w:val="00377535"/>
    <w:rsid w:val="00380B0C"/>
    <w:rsid w:val="00380F8A"/>
    <w:rsid w:val="0038255E"/>
    <w:rsid w:val="00382D63"/>
    <w:rsid w:val="00385572"/>
    <w:rsid w:val="003863B9"/>
    <w:rsid w:val="00392003"/>
    <w:rsid w:val="00392CB5"/>
    <w:rsid w:val="00393C20"/>
    <w:rsid w:val="003954B9"/>
    <w:rsid w:val="0039553E"/>
    <w:rsid w:val="00395EA7"/>
    <w:rsid w:val="00397008"/>
    <w:rsid w:val="00397FAE"/>
    <w:rsid w:val="003A0334"/>
    <w:rsid w:val="003A10C8"/>
    <w:rsid w:val="003A13A9"/>
    <w:rsid w:val="003A1F6D"/>
    <w:rsid w:val="003A5256"/>
    <w:rsid w:val="003A67EF"/>
    <w:rsid w:val="003A6AE5"/>
    <w:rsid w:val="003A72E3"/>
    <w:rsid w:val="003A7B8B"/>
    <w:rsid w:val="003B09AB"/>
    <w:rsid w:val="003B13EF"/>
    <w:rsid w:val="003B1929"/>
    <w:rsid w:val="003B21D5"/>
    <w:rsid w:val="003B4CA8"/>
    <w:rsid w:val="003B5D2A"/>
    <w:rsid w:val="003B6343"/>
    <w:rsid w:val="003B714D"/>
    <w:rsid w:val="003B7F5C"/>
    <w:rsid w:val="003B7FE1"/>
    <w:rsid w:val="003C03B5"/>
    <w:rsid w:val="003C6248"/>
    <w:rsid w:val="003C6D3A"/>
    <w:rsid w:val="003C6FC7"/>
    <w:rsid w:val="003C770C"/>
    <w:rsid w:val="003D2666"/>
    <w:rsid w:val="003D5A06"/>
    <w:rsid w:val="003D6F99"/>
    <w:rsid w:val="003D748F"/>
    <w:rsid w:val="003E0101"/>
    <w:rsid w:val="003E09C2"/>
    <w:rsid w:val="003E2E59"/>
    <w:rsid w:val="003E548B"/>
    <w:rsid w:val="003E7C03"/>
    <w:rsid w:val="003F0E71"/>
    <w:rsid w:val="003F19F9"/>
    <w:rsid w:val="003F29C3"/>
    <w:rsid w:val="003F2EAB"/>
    <w:rsid w:val="003F4205"/>
    <w:rsid w:val="004002DD"/>
    <w:rsid w:val="00401BA4"/>
    <w:rsid w:val="00403E4D"/>
    <w:rsid w:val="0040467F"/>
    <w:rsid w:val="00406B62"/>
    <w:rsid w:val="00406FFB"/>
    <w:rsid w:val="00407F01"/>
    <w:rsid w:val="00413D33"/>
    <w:rsid w:val="00414869"/>
    <w:rsid w:val="004166D0"/>
    <w:rsid w:val="00417C02"/>
    <w:rsid w:val="00420E3E"/>
    <w:rsid w:val="0042161F"/>
    <w:rsid w:val="00422571"/>
    <w:rsid w:val="00422B7E"/>
    <w:rsid w:val="00424359"/>
    <w:rsid w:val="00424FD1"/>
    <w:rsid w:val="00425D63"/>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46E2"/>
    <w:rsid w:val="00444FCD"/>
    <w:rsid w:val="00450B27"/>
    <w:rsid w:val="0045149F"/>
    <w:rsid w:val="00451729"/>
    <w:rsid w:val="00454371"/>
    <w:rsid w:val="00455A44"/>
    <w:rsid w:val="00456551"/>
    <w:rsid w:val="00456FFF"/>
    <w:rsid w:val="00461C53"/>
    <w:rsid w:val="00462C0D"/>
    <w:rsid w:val="004647B5"/>
    <w:rsid w:val="004655C8"/>
    <w:rsid w:val="00466EB5"/>
    <w:rsid w:val="00467065"/>
    <w:rsid w:val="00470A88"/>
    <w:rsid w:val="00470F11"/>
    <w:rsid w:val="00472788"/>
    <w:rsid w:val="00476184"/>
    <w:rsid w:val="004766FE"/>
    <w:rsid w:val="00477EC0"/>
    <w:rsid w:val="00477FC8"/>
    <w:rsid w:val="00480151"/>
    <w:rsid w:val="00481843"/>
    <w:rsid w:val="00482FB5"/>
    <w:rsid w:val="00483B53"/>
    <w:rsid w:val="0048454F"/>
    <w:rsid w:val="00486978"/>
    <w:rsid w:val="004875D8"/>
    <w:rsid w:val="00496F13"/>
    <w:rsid w:val="004A2250"/>
    <w:rsid w:val="004A2850"/>
    <w:rsid w:val="004A2BD9"/>
    <w:rsid w:val="004A332A"/>
    <w:rsid w:val="004A4F0B"/>
    <w:rsid w:val="004A54A6"/>
    <w:rsid w:val="004A6267"/>
    <w:rsid w:val="004A798B"/>
    <w:rsid w:val="004B0849"/>
    <w:rsid w:val="004B2095"/>
    <w:rsid w:val="004B38EA"/>
    <w:rsid w:val="004B41D3"/>
    <w:rsid w:val="004B59C9"/>
    <w:rsid w:val="004B7BE7"/>
    <w:rsid w:val="004C068E"/>
    <w:rsid w:val="004C5968"/>
    <w:rsid w:val="004C63B9"/>
    <w:rsid w:val="004C6C3D"/>
    <w:rsid w:val="004C713F"/>
    <w:rsid w:val="004C7E58"/>
    <w:rsid w:val="004D0300"/>
    <w:rsid w:val="004D0F9F"/>
    <w:rsid w:val="004D10C7"/>
    <w:rsid w:val="004D124B"/>
    <w:rsid w:val="004D1BCB"/>
    <w:rsid w:val="004D383D"/>
    <w:rsid w:val="004D4330"/>
    <w:rsid w:val="004D5E0F"/>
    <w:rsid w:val="004E09EB"/>
    <w:rsid w:val="004E3A44"/>
    <w:rsid w:val="004E43EC"/>
    <w:rsid w:val="004E5F90"/>
    <w:rsid w:val="004F05B3"/>
    <w:rsid w:val="004F25E2"/>
    <w:rsid w:val="004F2CD1"/>
    <w:rsid w:val="004F2E51"/>
    <w:rsid w:val="004F75CD"/>
    <w:rsid w:val="005002D5"/>
    <w:rsid w:val="00500E8C"/>
    <w:rsid w:val="00503112"/>
    <w:rsid w:val="0050424E"/>
    <w:rsid w:val="00504427"/>
    <w:rsid w:val="005056AD"/>
    <w:rsid w:val="005059C5"/>
    <w:rsid w:val="005078D7"/>
    <w:rsid w:val="00507A51"/>
    <w:rsid w:val="00507C6A"/>
    <w:rsid w:val="005100B3"/>
    <w:rsid w:val="005103CE"/>
    <w:rsid w:val="005146E6"/>
    <w:rsid w:val="00514BD4"/>
    <w:rsid w:val="005153F4"/>
    <w:rsid w:val="005161BB"/>
    <w:rsid w:val="00516304"/>
    <w:rsid w:val="00516DC8"/>
    <w:rsid w:val="005216D9"/>
    <w:rsid w:val="00523A06"/>
    <w:rsid w:val="00530003"/>
    <w:rsid w:val="00530B5E"/>
    <w:rsid w:val="00531AA8"/>
    <w:rsid w:val="00532F40"/>
    <w:rsid w:val="0053362E"/>
    <w:rsid w:val="0053529C"/>
    <w:rsid w:val="005366E0"/>
    <w:rsid w:val="00536A2B"/>
    <w:rsid w:val="00537C01"/>
    <w:rsid w:val="00544AAB"/>
    <w:rsid w:val="0054547E"/>
    <w:rsid w:val="005459CF"/>
    <w:rsid w:val="00545E68"/>
    <w:rsid w:val="00552849"/>
    <w:rsid w:val="00554232"/>
    <w:rsid w:val="005548D7"/>
    <w:rsid w:val="005550DF"/>
    <w:rsid w:val="00555F55"/>
    <w:rsid w:val="00557010"/>
    <w:rsid w:val="005570D2"/>
    <w:rsid w:val="00560657"/>
    <w:rsid w:val="00560CD1"/>
    <w:rsid w:val="0056532E"/>
    <w:rsid w:val="00565EA9"/>
    <w:rsid w:val="00565EE3"/>
    <w:rsid w:val="00566360"/>
    <w:rsid w:val="00566365"/>
    <w:rsid w:val="00570404"/>
    <w:rsid w:val="00572424"/>
    <w:rsid w:val="00573B13"/>
    <w:rsid w:val="00576936"/>
    <w:rsid w:val="00577861"/>
    <w:rsid w:val="00580DF8"/>
    <w:rsid w:val="005815CF"/>
    <w:rsid w:val="005816B9"/>
    <w:rsid w:val="005821A5"/>
    <w:rsid w:val="00583E6A"/>
    <w:rsid w:val="00584DDF"/>
    <w:rsid w:val="00586B2E"/>
    <w:rsid w:val="00586B7F"/>
    <w:rsid w:val="00586C0C"/>
    <w:rsid w:val="005873D9"/>
    <w:rsid w:val="00590424"/>
    <w:rsid w:val="005908B1"/>
    <w:rsid w:val="0059453D"/>
    <w:rsid w:val="00597965"/>
    <w:rsid w:val="005A2655"/>
    <w:rsid w:val="005A32A8"/>
    <w:rsid w:val="005A542B"/>
    <w:rsid w:val="005A6C68"/>
    <w:rsid w:val="005B02D3"/>
    <w:rsid w:val="005B0460"/>
    <w:rsid w:val="005B26A4"/>
    <w:rsid w:val="005B325D"/>
    <w:rsid w:val="005B334D"/>
    <w:rsid w:val="005B46C0"/>
    <w:rsid w:val="005B5AB4"/>
    <w:rsid w:val="005B7170"/>
    <w:rsid w:val="005C060E"/>
    <w:rsid w:val="005C105B"/>
    <w:rsid w:val="005C4635"/>
    <w:rsid w:val="005C5B13"/>
    <w:rsid w:val="005C673B"/>
    <w:rsid w:val="005C72A1"/>
    <w:rsid w:val="005D1F38"/>
    <w:rsid w:val="005D21D7"/>
    <w:rsid w:val="005D2C46"/>
    <w:rsid w:val="005D33EA"/>
    <w:rsid w:val="005D340E"/>
    <w:rsid w:val="005D4C16"/>
    <w:rsid w:val="005D55B1"/>
    <w:rsid w:val="005D7262"/>
    <w:rsid w:val="005D73E6"/>
    <w:rsid w:val="005D76F7"/>
    <w:rsid w:val="005E3B86"/>
    <w:rsid w:val="005E42B8"/>
    <w:rsid w:val="005E7A56"/>
    <w:rsid w:val="005F07AB"/>
    <w:rsid w:val="005F0EF9"/>
    <w:rsid w:val="005F1007"/>
    <w:rsid w:val="005F180A"/>
    <w:rsid w:val="005F20C2"/>
    <w:rsid w:val="005F2173"/>
    <w:rsid w:val="005F30AB"/>
    <w:rsid w:val="005F551D"/>
    <w:rsid w:val="005F6B69"/>
    <w:rsid w:val="00600C3A"/>
    <w:rsid w:val="00602D12"/>
    <w:rsid w:val="0060367A"/>
    <w:rsid w:val="00604C94"/>
    <w:rsid w:val="006059FB"/>
    <w:rsid w:val="00605BDB"/>
    <w:rsid w:val="006062EA"/>
    <w:rsid w:val="006101F0"/>
    <w:rsid w:val="006113A1"/>
    <w:rsid w:val="006119B7"/>
    <w:rsid w:val="0061206B"/>
    <w:rsid w:val="00613E06"/>
    <w:rsid w:val="006216D2"/>
    <w:rsid w:val="00624347"/>
    <w:rsid w:val="0062584E"/>
    <w:rsid w:val="00630119"/>
    <w:rsid w:val="00630397"/>
    <w:rsid w:val="00631149"/>
    <w:rsid w:val="00635EAB"/>
    <w:rsid w:val="00637839"/>
    <w:rsid w:val="00637DBE"/>
    <w:rsid w:val="00645AFB"/>
    <w:rsid w:val="006500BE"/>
    <w:rsid w:val="00652870"/>
    <w:rsid w:val="00655035"/>
    <w:rsid w:val="006561AB"/>
    <w:rsid w:val="00656D8F"/>
    <w:rsid w:val="00656E39"/>
    <w:rsid w:val="00661486"/>
    <w:rsid w:val="006623FB"/>
    <w:rsid w:val="00665155"/>
    <w:rsid w:val="00667D1B"/>
    <w:rsid w:val="00673B93"/>
    <w:rsid w:val="00677926"/>
    <w:rsid w:val="006815C5"/>
    <w:rsid w:val="00682496"/>
    <w:rsid w:val="00682B0D"/>
    <w:rsid w:val="00685BB9"/>
    <w:rsid w:val="00686A97"/>
    <w:rsid w:val="00687E31"/>
    <w:rsid w:val="0069188E"/>
    <w:rsid w:val="00694FB1"/>
    <w:rsid w:val="00695A85"/>
    <w:rsid w:val="00696E44"/>
    <w:rsid w:val="006A052B"/>
    <w:rsid w:val="006A09FC"/>
    <w:rsid w:val="006A3856"/>
    <w:rsid w:val="006A4AD8"/>
    <w:rsid w:val="006B281A"/>
    <w:rsid w:val="006B30A5"/>
    <w:rsid w:val="006B5403"/>
    <w:rsid w:val="006B707C"/>
    <w:rsid w:val="006B79C7"/>
    <w:rsid w:val="006B7A65"/>
    <w:rsid w:val="006B7B37"/>
    <w:rsid w:val="006C00D6"/>
    <w:rsid w:val="006C14FA"/>
    <w:rsid w:val="006C2185"/>
    <w:rsid w:val="006C4175"/>
    <w:rsid w:val="006C755B"/>
    <w:rsid w:val="006C7C0C"/>
    <w:rsid w:val="006D3A4E"/>
    <w:rsid w:val="006D491A"/>
    <w:rsid w:val="006D4D39"/>
    <w:rsid w:val="006D5452"/>
    <w:rsid w:val="006D5804"/>
    <w:rsid w:val="006D5D95"/>
    <w:rsid w:val="006D634E"/>
    <w:rsid w:val="006E1B5C"/>
    <w:rsid w:val="006E4634"/>
    <w:rsid w:val="006E7543"/>
    <w:rsid w:val="006F105C"/>
    <w:rsid w:val="006F262F"/>
    <w:rsid w:val="006F27CB"/>
    <w:rsid w:val="006F2B66"/>
    <w:rsid w:val="006F2FEF"/>
    <w:rsid w:val="006F3B90"/>
    <w:rsid w:val="006F6FB5"/>
    <w:rsid w:val="0070001C"/>
    <w:rsid w:val="00702640"/>
    <w:rsid w:val="00702F72"/>
    <w:rsid w:val="00703AE5"/>
    <w:rsid w:val="00704213"/>
    <w:rsid w:val="00704252"/>
    <w:rsid w:val="0070582F"/>
    <w:rsid w:val="00705B8C"/>
    <w:rsid w:val="007065F3"/>
    <w:rsid w:val="00710806"/>
    <w:rsid w:val="00711501"/>
    <w:rsid w:val="007123F6"/>
    <w:rsid w:val="00713089"/>
    <w:rsid w:val="0071320C"/>
    <w:rsid w:val="0071341A"/>
    <w:rsid w:val="00714BBC"/>
    <w:rsid w:val="00714CB5"/>
    <w:rsid w:val="00715266"/>
    <w:rsid w:val="00715DFE"/>
    <w:rsid w:val="00715EF1"/>
    <w:rsid w:val="00716E65"/>
    <w:rsid w:val="00720108"/>
    <w:rsid w:val="00721023"/>
    <w:rsid w:val="00721742"/>
    <w:rsid w:val="007223E5"/>
    <w:rsid w:val="007240CA"/>
    <w:rsid w:val="00727F9C"/>
    <w:rsid w:val="007302F7"/>
    <w:rsid w:val="0073184A"/>
    <w:rsid w:val="00732EC5"/>
    <w:rsid w:val="00734F2E"/>
    <w:rsid w:val="007361F9"/>
    <w:rsid w:val="007362CE"/>
    <w:rsid w:val="007378AD"/>
    <w:rsid w:val="00737C6F"/>
    <w:rsid w:val="00737E7B"/>
    <w:rsid w:val="0074046F"/>
    <w:rsid w:val="00740901"/>
    <w:rsid w:val="007416EC"/>
    <w:rsid w:val="007421B5"/>
    <w:rsid w:val="00743361"/>
    <w:rsid w:val="00744AC8"/>
    <w:rsid w:val="00745781"/>
    <w:rsid w:val="00750286"/>
    <w:rsid w:val="00751AA5"/>
    <w:rsid w:val="007553D7"/>
    <w:rsid w:val="007554F9"/>
    <w:rsid w:val="007577BA"/>
    <w:rsid w:val="00757912"/>
    <w:rsid w:val="0075797A"/>
    <w:rsid w:val="00757EA1"/>
    <w:rsid w:val="00761B52"/>
    <w:rsid w:val="00763103"/>
    <w:rsid w:val="00765534"/>
    <w:rsid w:val="00765E82"/>
    <w:rsid w:val="00766561"/>
    <w:rsid w:val="00766602"/>
    <w:rsid w:val="00770068"/>
    <w:rsid w:val="007706FC"/>
    <w:rsid w:val="007718AA"/>
    <w:rsid w:val="00772027"/>
    <w:rsid w:val="007720F7"/>
    <w:rsid w:val="007737D3"/>
    <w:rsid w:val="00774417"/>
    <w:rsid w:val="0077541E"/>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1E7B"/>
    <w:rsid w:val="007931C1"/>
    <w:rsid w:val="00793FAA"/>
    <w:rsid w:val="00797156"/>
    <w:rsid w:val="00797F8C"/>
    <w:rsid w:val="007A0F8D"/>
    <w:rsid w:val="007A11B6"/>
    <w:rsid w:val="007A15C0"/>
    <w:rsid w:val="007A3242"/>
    <w:rsid w:val="007A3468"/>
    <w:rsid w:val="007A3A93"/>
    <w:rsid w:val="007A3C46"/>
    <w:rsid w:val="007A3E8F"/>
    <w:rsid w:val="007A409B"/>
    <w:rsid w:val="007A410E"/>
    <w:rsid w:val="007B0680"/>
    <w:rsid w:val="007B252B"/>
    <w:rsid w:val="007B3CB0"/>
    <w:rsid w:val="007B3E2E"/>
    <w:rsid w:val="007B6672"/>
    <w:rsid w:val="007C08B9"/>
    <w:rsid w:val="007C5C7E"/>
    <w:rsid w:val="007C6583"/>
    <w:rsid w:val="007C7857"/>
    <w:rsid w:val="007D09BA"/>
    <w:rsid w:val="007D2751"/>
    <w:rsid w:val="007D2B8F"/>
    <w:rsid w:val="007D2C36"/>
    <w:rsid w:val="007D59B6"/>
    <w:rsid w:val="007D59E8"/>
    <w:rsid w:val="007D5B5F"/>
    <w:rsid w:val="007D6A37"/>
    <w:rsid w:val="007E0AE3"/>
    <w:rsid w:val="007E0CC2"/>
    <w:rsid w:val="007E15A1"/>
    <w:rsid w:val="007E3F65"/>
    <w:rsid w:val="007E443A"/>
    <w:rsid w:val="007E5D2F"/>
    <w:rsid w:val="007E75BC"/>
    <w:rsid w:val="007F066B"/>
    <w:rsid w:val="007F248B"/>
    <w:rsid w:val="007F3248"/>
    <w:rsid w:val="007F3D58"/>
    <w:rsid w:val="007F4FE1"/>
    <w:rsid w:val="007F6743"/>
    <w:rsid w:val="007F6E99"/>
    <w:rsid w:val="007F7FF4"/>
    <w:rsid w:val="008003E0"/>
    <w:rsid w:val="00800967"/>
    <w:rsid w:val="00801CE0"/>
    <w:rsid w:val="008028AE"/>
    <w:rsid w:val="008100A4"/>
    <w:rsid w:val="008102C8"/>
    <w:rsid w:val="0081088F"/>
    <w:rsid w:val="00810CA0"/>
    <w:rsid w:val="00812767"/>
    <w:rsid w:val="00813FE2"/>
    <w:rsid w:val="008143E5"/>
    <w:rsid w:val="0081647F"/>
    <w:rsid w:val="00816940"/>
    <w:rsid w:val="00817956"/>
    <w:rsid w:val="00822DDB"/>
    <w:rsid w:val="00822E66"/>
    <w:rsid w:val="00823512"/>
    <w:rsid w:val="00823A29"/>
    <w:rsid w:val="00826D4C"/>
    <w:rsid w:val="0083047A"/>
    <w:rsid w:val="00830819"/>
    <w:rsid w:val="0083111D"/>
    <w:rsid w:val="00831A64"/>
    <w:rsid w:val="0083447C"/>
    <w:rsid w:val="00836CC1"/>
    <w:rsid w:val="00840746"/>
    <w:rsid w:val="00840AB7"/>
    <w:rsid w:val="00842522"/>
    <w:rsid w:val="00851677"/>
    <w:rsid w:val="0085337F"/>
    <w:rsid w:val="008541F3"/>
    <w:rsid w:val="00856A92"/>
    <w:rsid w:val="00861116"/>
    <w:rsid w:val="0086267B"/>
    <w:rsid w:val="00864AA0"/>
    <w:rsid w:val="008656B6"/>
    <w:rsid w:val="00865FE7"/>
    <w:rsid w:val="008717AE"/>
    <w:rsid w:val="0087663C"/>
    <w:rsid w:val="0087677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38D2"/>
    <w:rsid w:val="008968A9"/>
    <w:rsid w:val="00896CF5"/>
    <w:rsid w:val="008A111E"/>
    <w:rsid w:val="008A23A2"/>
    <w:rsid w:val="008A574D"/>
    <w:rsid w:val="008A596C"/>
    <w:rsid w:val="008A6761"/>
    <w:rsid w:val="008B36A6"/>
    <w:rsid w:val="008B41AD"/>
    <w:rsid w:val="008C046B"/>
    <w:rsid w:val="008C0B12"/>
    <w:rsid w:val="008C12D8"/>
    <w:rsid w:val="008C19F0"/>
    <w:rsid w:val="008C1EA7"/>
    <w:rsid w:val="008C434C"/>
    <w:rsid w:val="008C4B85"/>
    <w:rsid w:val="008C7FA4"/>
    <w:rsid w:val="008D1883"/>
    <w:rsid w:val="008D6A3A"/>
    <w:rsid w:val="008D7EA2"/>
    <w:rsid w:val="008E286D"/>
    <w:rsid w:val="008E5CF8"/>
    <w:rsid w:val="008F05D4"/>
    <w:rsid w:val="008F0DA9"/>
    <w:rsid w:val="008F1054"/>
    <w:rsid w:val="008F15D1"/>
    <w:rsid w:val="008F2393"/>
    <w:rsid w:val="008F43F7"/>
    <w:rsid w:val="008F57A6"/>
    <w:rsid w:val="008F58E4"/>
    <w:rsid w:val="008F59A9"/>
    <w:rsid w:val="008F6A23"/>
    <w:rsid w:val="008F7F2E"/>
    <w:rsid w:val="0090276D"/>
    <w:rsid w:val="009029C8"/>
    <w:rsid w:val="00902CA7"/>
    <w:rsid w:val="00903550"/>
    <w:rsid w:val="009044A1"/>
    <w:rsid w:val="00904BD3"/>
    <w:rsid w:val="0090674A"/>
    <w:rsid w:val="0090688D"/>
    <w:rsid w:val="00906F80"/>
    <w:rsid w:val="009074DE"/>
    <w:rsid w:val="00907F23"/>
    <w:rsid w:val="009102B9"/>
    <w:rsid w:val="00910C20"/>
    <w:rsid w:val="0091116C"/>
    <w:rsid w:val="00911EEC"/>
    <w:rsid w:val="0091296B"/>
    <w:rsid w:val="00912C43"/>
    <w:rsid w:val="00914E5B"/>
    <w:rsid w:val="009160C1"/>
    <w:rsid w:val="0091611B"/>
    <w:rsid w:val="00917509"/>
    <w:rsid w:val="00920C3B"/>
    <w:rsid w:val="009234CE"/>
    <w:rsid w:val="0092530D"/>
    <w:rsid w:val="0092783C"/>
    <w:rsid w:val="00930CE7"/>
    <w:rsid w:val="00931692"/>
    <w:rsid w:val="00933EAF"/>
    <w:rsid w:val="0093542D"/>
    <w:rsid w:val="0093740A"/>
    <w:rsid w:val="00937DF2"/>
    <w:rsid w:val="00941661"/>
    <w:rsid w:val="00944527"/>
    <w:rsid w:val="009469C6"/>
    <w:rsid w:val="009527A6"/>
    <w:rsid w:val="0095350C"/>
    <w:rsid w:val="00956DFB"/>
    <w:rsid w:val="00957079"/>
    <w:rsid w:val="0095743A"/>
    <w:rsid w:val="00963722"/>
    <w:rsid w:val="00963C26"/>
    <w:rsid w:val="00965EAF"/>
    <w:rsid w:val="00966ED3"/>
    <w:rsid w:val="00967677"/>
    <w:rsid w:val="00970457"/>
    <w:rsid w:val="00973EEA"/>
    <w:rsid w:val="00974D52"/>
    <w:rsid w:val="009760E9"/>
    <w:rsid w:val="00976B66"/>
    <w:rsid w:val="009776F1"/>
    <w:rsid w:val="00981883"/>
    <w:rsid w:val="009840D4"/>
    <w:rsid w:val="00984924"/>
    <w:rsid w:val="00986F56"/>
    <w:rsid w:val="00990A3E"/>
    <w:rsid w:val="00990C95"/>
    <w:rsid w:val="00991A2D"/>
    <w:rsid w:val="00991A3B"/>
    <w:rsid w:val="00994D80"/>
    <w:rsid w:val="009954EA"/>
    <w:rsid w:val="00996243"/>
    <w:rsid w:val="00997785"/>
    <w:rsid w:val="009A2187"/>
    <w:rsid w:val="009A26EF"/>
    <w:rsid w:val="009A2D5B"/>
    <w:rsid w:val="009A38DB"/>
    <w:rsid w:val="009A7788"/>
    <w:rsid w:val="009A7A03"/>
    <w:rsid w:val="009B1D11"/>
    <w:rsid w:val="009B3375"/>
    <w:rsid w:val="009B6A92"/>
    <w:rsid w:val="009B6D22"/>
    <w:rsid w:val="009B70F4"/>
    <w:rsid w:val="009B720F"/>
    <w:rsid w:val="009C07B6"/>
    <w:rsid w:val="009C0949"/>
    <w:rsid w:val="009C19A7"/>
    <w:rsid w:val="009C28C6"/>
    <w:rsid w:val="009C388B"/>
    <w:rsid w:val="009C43E9"/>
    <w:rsid w:val="009C4AC9"/>
    <w:rsid w:val="009C4B7F"/>
    <w:rsid w:val="009C4EDA"/>
    <w:rsid w:val="009C4FE4"/>
    <w:rsid w:val="009C6D5D"/>
    <w:rsid w:val="009D0D81"/>
    <w:rsid w:val="009D45CF"/>
    <w:rsid w:val="009D4D3E"/>
    <w:rsid w:val="009D59E2"/>
    <w:rsid w:val="009D7990"/>
    <w:rsid w:val="009E19DB"/>
    <w:rsid w:val="009E1D0F"/>
    <w:rsid w:val="009E3480"/>
    <w:rsid w:val="009E34EC"/>
    <w:rsid w:val="009E3736"/>
    <w:rsid w:val="009E4092"/>
    <w:rsid w:val="009E74C6"/>
    <w:rsid w:val="009F0721"/>
    <w:rsid w:val="009F0AD0"/>
    <w:rsid w:val="009F19FB"/>
    <w:rsid w:val="009F206C"/>
    <w:rsid w:val="009F2C4B"/>
    <w:rsid w:val="009F59B9"/>
    <w:rsid w:val="00A002EF"/>
    <w:rsid w:val="00A003C0"/>
    <w:rsid w:val="00A00A1B"/>
    <w:rsid w:val="00A0150D"/>
    <w:rsid w:val="00A0226F"/>
    <w:rsid w:val="00A04162"/>
    <w:rsid w:val="00A04637"/>
    <w:rsid w:val="00A0509C"/>
    <w:rsid w:val="00A06490"/>
    <w:rsid w:val="00A06769"/>
    <w:rsid w:val="00A10387"/>
    <w:rsid w:val="00A10E2F"/>
    <w:rsid w:val="00A118B8"/>
    <w:rsid w:val="00A11B05"/>
    <w:rsid w:val="00A11D0F"/>
    <w:rsid w:val="00A1243B"/>
    <w:rsid w:val="00A137C5"/>
    <w:rsid w:val="00A14D2C"/>
    <w:rsid w:val="00A1555B"/>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5CFC"/>
    <w:rsid w:val="00A51DD0"/>
    <w:rsid w:val="00A600F1"/>
    <w:rsid w:val="00A61671"/>
    <w:rsid w:val="00A62C8F"/>
    <w:rsid w:val="00A654A9"/>
    <w:rsid w:val="00A6559E"/>
    <w:rsid w:val="00A76FBC"/>
    <w:rsid w:val="00A802BB"/>
    <w:rsid w:val="00A80702"/>
    <w:rsid w:val="00A83B94"/>
    <w:rsid w:val="00A85E3F"/>
    <w:rsid w:val="00A86DAF"/>
    <w:rsid w:val="00A86ED6"/>
    <w:rsid w:val="00A87D74"/>
    <w:rsid w:val="00A87F5E"/>
    <w:rsid w:val="00A87F81"/>
    <w:rsid w:val="00A91D65"/>
    <w:rsid w:val="00A92BAC"/>
    <w:rsid w:val="00A93EC5"/>
    <w:rsid w:val="00A94544"/>
    <w:rsid w:val="00A95DDC"/>
    <w:rsid w:val="00A95E7D"/>
    <w:rsid w:val="00A96C50"/>
    <w:rsid w:val="00AA0CB9"/>
    <w:rsid w:val="00AA11F3"/>
    <w:rsid w:val="00AA1574"/>
    <w:rsid w:val="00AA2964"/>
    <w:rsid w:val="00AA3E49"/>
    <w:rsid w:val="00AA46E3"/>
    <w:rsid w:val="00AA5199"/>
    <w:rsid w:val="00AA7F14"/>
    <w:rsid w:val="00AB0797"/>
    <w:rsid w:val="00AB0EEA"/>
    <w:rsid w:val="00AB0FFF"/>
    <w:rsid w:val="00AB4DAC"/>
    <w:rsid w:val="00AB5F4D"/>
    <w:rsid w:val="00AB6282"/>
    <w:rsid w:val="00AB675F"/>
    <w:rsid w:val="00AC01CC"/>
    <w:rsid w:val="00AC0FBE"/>
    <w:rsid w:val="00AC1E6C"/>
    <w:rsid w:val="00AC3853"/>
    <w:rsid w:val="00AC4822"/>
    <w:rsid w:val="00AC5EE4"/>
    <w:rsid w:val="00AC68FC"/>
    <w:rsid w:val="00AC6D36"/>
    <w:rsid w:val="00AC7CF9"/>
    <w:rsid w:val="00AD106B"/>
    <w:rsid w:val="00AD414C"/>
    <w:rsid w:val="00AD42A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C13"/>
    <w:rsid w:val="00AF3CBA"/>
    <w:rsid w:val="00AF4238"/>
    <w:rsid w:val="00AF4C48"/>
    <w:rsid w:val="00AF5308"/>
    <w:rsid w:val="00AF7BB4"/>
    <w:rsid w:val="00B0149D"/>
    <w:rsid w:val="00B03F29"/>
    <w:rsid w:val="00B04554"/>
    <w:rsid w:val="00B07CF0"/>
    <w:rsid w:val="00B10DF5"/>
    <w:rsid w:val="00B120BC"/>
    <w:rsid w:val="00B14120"/>
    <w:rsid w:val="00B15627"/>
    <w:rsid w:val="00B20A87"/>
    <w:rsid w:val="00B2113D"/>
    <w:rsid w:val="00B218E9"/>
    <w:rsid w:val="00B231E6"/>
    <w:rsid w:val="00B236C5"/>
    <w:rsid w:val="00B23906"/>
    <w:rsid w:val="00B240DC"/>
    <w:rsid w:val="00B243AE"/>
    <w:rsid w:val="00B248F8"/>
    <w:rsid w:val="00B25255"/>
    <w:rsid w:val="00B2577E"/>
    <w:rsid w:val="00B2609F"/>
    <w:rsid w:val="00B26D82"/>
    <w:rsid w:val="00B276F0"/>
    <w:rsid w:val="00B31F90"/>
    <w:rsid w:val="00B33AB6"/>
    <w:rsid w:val="00B34971"/>
    <w:rsid w:val="00B351A3"/>
    <w:rsid w:val="00B35731"/>
    <w:rsid w:val="00B365F8"/>
    <w:rsid w:val="00B374B8"/>
    <w:rsid w:val="00B40095"/>
    <w:rsid w:val="00B40CC6"/>
    <w:rsid w:val="00B41257"/>
    <w:rsid w:val="00B41DE7"/>
    <w:rsid w:val="00B43657"/>
    <w:rsid w:val="00B43886"/>
    <w:rsid w:val="00B449E3"/>
    <w:rsid w:val="00B44B23"/>
    <w:rsid w:val="00B47700"/>
    <w:rsid w:val="00B52563"/>
    <w:rsid w:val="00B5439A"/>
    <w:rsid w:val="00B54870"/>
    <w:rsid w:val="00B54ADD"/>
    <w:rsid w:val="00B56245"/>
    <w:rsid w:val="00B56BC8"/>
    <w:rsid w:val="00B60152"/>
    <w:rsid w:val="00B60219"/>
    <w:rsid w:val="00B61C65"/>
    <w:rsid w:val="00B628B6"/>
    <w:rsid w:val="00B634E2"/>
    <w:rsid w:val="00B64D52"/>
    <w:rsid w:val="00B678B4"/>
    <w:rsid w:val="00B714B4"/>
    <w:rsid w:val="00B72810"/>
    <w:rsid w:val="00B7382E"/>
    <w:rsid w:val="00B73B3E"/>
    <w:rsid w:val="00B75332"/>
    <w:rsid w:val="00B75D59"/>
    <w:rsid w:val="00B80874"/>
    <w:rsid w:val="00B810D1"/>
    <w:rsid w:val="00B85BC2"/>
    <w:rsid w:val="00B87673"/>
    <w:rsid w:val="00B900DC"/>
    <w:rsid w:val="00B90D0E"/>
    <w:rsid w:val="00B91D87"/>
    <w:rsid w:val="00B95D32"/>
    <w:rsid w:val="00B96B96"/>
    <w:rsid w:val="00B971B7"/>
    <w:rsid w:val="00BA05EC"/>
    <w:rsid w:val="00BA13D1"/>
    <w:rsid w:val="00BA1892"/>
    <w:rsid w:val="00BA64C9"/>
    <w:rsid w:val="00BB0322"/>
    <w:rsid w:val="00BB1718"/>
    <w:rsid w:val="00BB627D"/>
    <w:rsid w:val="00BC0045"/>
    <w:rsid w:val="00BC03E9"/>
    <w:rsid w:val="00BC1B29"/>
    <w:rsid w:val="00BC3964"/>
    <w:rsid w:val="00BC432C"/>
    <w:rsid w:val="00BC4A88"/>
    <w:rsid w:val="00BC6FE7"/>
    <w:rsid w:val="00BD1314"/>
    <w:rsid w:val="00BD1570"/>
    <w:rsid w:val="00BD2050"/>
    <w:rsid w:val="00BD29F3"/>
    <w:rsid w:val="00BD2D8B"/>
    <w:rsid w:val="00BE1751"/>
    <w:rsid w:val="00BE2940"/>
    <w:rsid w:val="00BE31DE"/>
    <w:rsid w:val="00BE3D2D"/>
    <w:rsid w:val="00BE42F1"/>
    <w:rsid w:val="00BE5420"/>
    <w:rsid w:val="00BE5671"/>
    <w:rsid w:val="00BE6F96"/>
    <w:rsid w:val="00BE77B0"/>
    <w:rsid w:val="00BF0530"/>
    <w:rsid w:val="00BF21FB"/>
    <w:rsid w:val="00BF42FB"/>
    <w:rsid w:val="00BF485E"/>
    <w:rsid w:val="00BF5A01"/>
    <w:rsid w:val="00BF6A0D"/>
    <w:rsid w:val="00BF7933"/>
    <w:rsid w:val="00C00474"/>
    <w:rsid w:val="00C00CC6"/>
    <w:rsid w:val="00C033D0"/>
    <w:rsid w:val="00C03832"/>
    <w:rsid w:val="00C03BA8"/>
    <w:rsid w:val="00C04198"/>
    <w:rsid w:val="00C0507A"/>
    <w:rsid w:val="00C065B8"/>
    <w:rsid w:val="00C068BC"/>
    <w:rsid w:val="00C10465"/>
    <w:rsid w:val="00C10846"/>
    <w:rsid w:val="00C11736"/>
    <w:rsid w:val="00C14FE1"/>
    <w:rsid w:val="00C23974"/>
    <w:rsid w:val="00C249E3"/>
    <w:rsid w:val="00C2521D"/>
    <w:rsid w:val="00C254ED"/>
    <w:rsid w:val="00C26A9F"/>
    <w:rsid w:val="00C27D79"/>
    <w:rsid w:val="00C319A9"/>
    <w:rsid w:val="00C36C78"/>
    <w:rsid w:val="00C36C90"/>
    <w:rsid w:val="00C4207F"/>
    <w:rsid w:val="00C4431A"/>
    <w:rsid w:val="00C4788B"/>
    <w:rsid w:val="00C5107A"/>
    <w:rsid w:val="00C546FD"/>
    <w:rsid w:val="00C55662"/>
    <w:rsid w:val="00C56910"/>
    <w:rsid w:val="00C576EE"/>
    <w:rsid w:val="00C6206D"/>
    <w:rsid w:val="00C65A9B"/>
    <w:rsid w:val="00C66DB1"/>
    <w:rsid w:val="00C761A9"/>
    <w:rsid w:val="00C81CE9"/>
    <w:rsid w:val="00C84ED9"/>
    <w:rsid w:val="00C8690C"/>
    <w:rsid w:val="00C87CE2"/>
    <w:rsid w:val="00C90C84"/>
    <w:rsid w:val="00C92AE9"/>
    <w:rsid w:val="00C93030"/>
    <w:rsid w:val="00C95C0E"/>
    <w:rsid w:val="00CA0B1D"/>
    <w:rsid w:val="00CA47BA"/>
    <w:rsid w:val="00CA5E35"/>
    <w:rsid w:val="00CA6E3D"/>
    <w:rsid w:val="00CA720C"/>
    <w:rsid w:val="00CA734E"/>
    <w:rsid w:val="00CA7B7D"/>
    <w:rsid w:val="00CB081D"/>
    <w:rsid w:val="00CB3617"/>
    <w:rsid w:val="00CB4CBA"/>
    <w:rsid w:val="00CB5F39"/>
    <w:rsid w:val="00CB6959"/>
    <w:rsid w:val="00CB7A6F"/>
    <w:rsid w:val="00CC164A"/>
    <w:rsid w:val="00CC1E2C"/>
    <w:rsid w:val="00CC4F2D"/>
    <w:rsid w:val="00CC5B60"/>
    <w:rsid w:val="00CD113D"/>
    <w:rsid w:val="00CD77B4"/>
    <w:rsid w:val="00CE0F84"/>
    <w:rsid w:val="00CE1148"/>
    <w:rsid w:val="00CE19CB"/>
    <w:rsid w:val="00CE2F50"/>
    <w:rsid w:val="00CE3252"/>
    <w:rsid w:val="00CE492B"/>
    <w:rsid w:val="00CE5A20"/>
    <w:rsid w:val="00CE72FD"/>
    <w:rsid w:val="00CF481F"/>
    <w:rsid w:val="00CF5761"/>
    <w:rsid w:val="00CF5B2E"/>
    <w:rsid w:val="00CF69A0"/>
    <w:rsid w:val="00D02808"/>
    <w:rsid w:val="00D03881"/>
    <w:rsid w:val="00D048C7"/>
    <w:rsid w:val="00D04907"/>
    <w:rsid w:val="00D04AD7"/>
    <w:rsid w:val="00D06B22"/>
    <w:rsid w:val="00D10E24"/>
    <w:rsid w:val="00D13AD4"/>
    <w:rsid w:val="00D14501"/>
    <w:rsid w:val="00D16AB1"/>
    <w:rsid w:val="00D177A7"/>
    <w:rsid w:val="00D1796B"/>
    <w:rsid w:val="00D17EEE"/>
    <w:rsid w:val="00D219FB"/>
    <w:rsid w:val="00D21A0E"/>
    <w:rsid w:val="00D22F2D"/>
    <w:rsid w:val="00D25795"/>
    <w:rsid w:val="00D25AA6"/>
    <w:rsid w:val="00D25BF5"/>
    <w:rsid w:val="00D25C4C"/>
    <w:rsid w:val="00D25DEA"/>
    <w:rsid w:val="00D3151F"/>
    <w:rsid w:val="00D32816"/>
    <w:rsid w:val="00D415A8"/>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FFF"/>
    <w:rsid w:val="00D852F5"/>
    <w:rsid w:val="00D8650D"/>
    <w:rsid w:val="00D877B5"/>
    <w:rsid w:val="00D9299C"/>
    <w:rsid w:val="00D933DC"/>
    <w:rsid w:val="00D94E89"/>
    <w:rsid w:val="00D95E63"/>
    <w:rsid w:val="00DA0871"/>
    <w:rsid w:val="00DA113A"/>
    <w:rsid w:val="00DA1DB5"/>
    <w:rsid w:val="00DA1E5B"/>
    <w:rsid w:val="00DA256F"/>
    <w:rsid w:val="00DA273D"/>
    <w:rsid w:val="00DA3BC1"/>
    <w:rsid w:val="00DA49D7"/>
    <w:rsid w:val="00DA665E"/>
    <w:rsid w:val="00DB2370"/>
    <w:rsid w:val="00DB24B1"/>
    <w:rsid w:val="00DB3D51"/>
    <w:rsid w:val="00DB4754"/>
    <w:rsid w:val="00DB50E2"/>
    <w:rsid w:val="00DB63F0"/>
    <w:rsid w:val="00DB693D"/>
    <w:rsid w:val="00DC35B5"/>
    <w:rsid w:val="00DC4307"/>
    <w:rsid w:val="00DC4D9C"/>
    <w:rsid w:val="00DC555B"/>
    <w:rsid w:val="00DC5D85"/>
    <w:rsid w:val="00DC6831"/>
    <w:rsid w:val="00DC69A8"/>
    <w:rsid w:val="00DC6A4D"/>
    <w:rsid w:val="00DC7232"/>
    <w:rsid w:val="00DD00DD"/>
    <w:rsid w:val="00DD0738"/>
    <w:rsid w:val="00DD1D52"/>
    <w:rsid w:val="00DD47A3"/>
    <w:rsid w:val="00DD50B5"/>
    <w:rsid w:val="00DD5416"/>
    <w:rsid w:val="00DE0BAC"/>
    <w:rsid w:val="00DE2B14"/>
    <w:rsid w:val="00DE2B29"/>
    <w:rsid w:val="00DE3C41"/>
    <w:rsid w:val="00DE3E70"/>
    <w:rsid w:val="00DE46EE"/>
    <w:rsid w:val="00DE53B4"/>
    <w:rsid w:val="00DE75B0"/>
    <w:rsid w:val="00DF135A"/>
    <w:rsid w:val="00DF144A"/>
    <w:rsid w:val="00DF2D21"/>
    <w:rsid w:val="00DF3681"/>
    <w:rsid w:val="00DF597E"/>
    <w:rsid w:val="00DF76EA"/>
    <w:rsid w:val="00DF7DEB"/>
    <w:rsid w:val="00E0056D"/>
    <w:rsid w:val="00E03DB6"/>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3A2"/>
    <w:rsid w:val="00E27B7A"/>
    <w:rsid w:val="00E31702"/>
    <w:rsid w:val="00E323B7"/>
    <w:rsid w:val="00E335A3"/>
    <w:rsid w:val="00E377DF"/>
    <w:rsid w:val="00E37841"/>
    <w:rsid w:val="00E40ADA"/>
    <w:rsid w:val="00E43502"/>
    <w:rsid w:val="00E4497B"/>
    <w:rsid w:val="00E44BA2"/>
    <w:rsid w:val="00E45D57"/>
    <w:rsid w:val="00E4691B"/>
    <w:rsid w:val="00E47BC1"/>
    <w:rsid w:val="00E509E7"/>
    <w:rsid w:val="00E510AD"/>
    <w:rsid w:val="00E51258"/>
    <w:rsid w:val="00E52F66"/>
    <w:rsid w:val="00E55AC0"/>
    <w:rsid w:val="00E5683C"/>
    <w:rsid w:val="00E57DCA"/>
    <w:rsid w:val="00E6041A"/>
    <w:rsid w:val="00E614AA"/>
    <w:rsid w:val="00E61576"/>
    <w:rsid w:val="00E616CE"/>
    <w:rsid w:val="00E622CC"/>
    <w:rsid w:val="00E63C6E"/>
    <w:rsid w:val="00E63D1C"/>
    <w:rsid w:val="00E665F7"/>
    <w:rsid w:val="00E666CF"/>
    <w:rsid w:val="00E70E4F"/>
    <w:rsid w:val="00E70E6B"/>
    <w:rsid w:val="00E733C6"/>
    <w:rsid w:val="00E73589"/>
    <w:rsid w:val="00E749AB"/>
    <w:rsid w:val="00E77011"/>
    <w:rsid w:val="00E80BD5"/>
    <w:rsid w:val="00E81147"/>
    <w:rsid w:val="00E81CF6"/>
    <w:rsid w:val="00E82B2F"/>
    <w:rsid w:val="00E83407"/>
    <w:rsid w:val="00E84251"/>
    <w:rsid w:val="00E849BD"/>
    <w:rsid w:val="00E851BD"/>
    <w:rsid w:val="00E8607A"/>
    <w:rsid w:val="00E8749F"/>
    <w:rsid w:val="00E90874"/>
    <w:rsid w:val="00E92BA6"/>
    <w:rsid w:val="00E93811"/>
    <w:rsid w:val="00E96E9D"/>
    <w:rsid w:val="00EA00BD"/>
    <w:rsid w:val="00EA1CD5"/>
    <w:rsid w:val="00EA1DF3"/>
    <w:rsid w:val="00EA3F9D"/>
    <w:rsid w:val="00EA4A91"/>
    <w:rsid w:val="00EA50F6"/>
    <w:rsid w:val="00EA5B27"/>
    <w:rsid w:val="00EA6736"/>
    <w:rsid w:val="00EA6866"/>
    <w:rsid w:val="00EA7B4F"/>
    <w:rsid w:val="00EB3DBE"/>
    <w:rsid w:val="00EB403C"/>
    <w:rsid w:val="00EC00C7"/>
    <w:rsid w:val="00EC2A94"/>
    <w:rsid w:val="00EC2D7C"/>
    <w:rsid w:val="00EC4DAB"/>
    <w:rsid w:val="00EC670C"/>
    <w:rsid w:val="00EC6F27"/>
    <w:rsid w:val="00ED0535"/>
    <w:rsid w:val="00ED312F"/>
    <w:rsid w:val="00ED41A8"/>
    <w:rsid w:val="00ED4C21"/>
    <w:rsid w:val="00ED56F3"/>
    <w:rsid w:val="00ED7CE6"/>
    <w:rsid w:val="00EE163B"/>
    <w:rsid w:val="00EE1FC5"/>
    <w:rsid w:val="00EE35A8"/>
    <w:rsid w:val="00EE5F13"/>
    <w:rsid w:val="00EE6425"/>
    <w:rsid w:val="00EE7420"/>
    <w:rsid w:val="00EF0943"/>
    <w:rsid w:val="00EF0B97"/>
    <w:rsid w:val="00EF0C33"/>
    <w:rsid w:val="00EF0D65"/>
    <w:rsid w:val="00EF195F"/>
    <w:rsid w:val="00EF3F12"/>
    <w:rsid w:val="00EF5130"/>
    <w:rsid w:val="00F00224"/>
    <w:rsid w:val="00F02EA5"/>
    <w:rsid w:val="00F045CB"/>
    <w:rsid w:val="00F0545C"/>
    <w:rsid w:val="00F07CD3"/>
    <w:rsid w:val="00F120F4"/>
    <w:rsid w:val="00F143F9"/>
    <w:rsid w:val="00F1588C"/>
    <w:rsid w:val="00F16D02"/>
    <w:rsid w:val="00F171A2"/>
    <w:rsid w:val="00F17921"/>
    <w:rsid w:val="00F20585"/>
    <w:rsid w:val="00F20DFE"/>
    <w:rsid w:val="00F211DD"/>
    <w:rsid w:val="00F21509"/>
    <w:rsid w:val="00F21976"/>
    <w:rsid w:val="00F22D78"/>
    <w:rsid w:val="00F22DB8"/>
    <w:rsid w:val="00F25561"/>
    <w:rsid w:val="00F311BA"/>
    <w:rsid w:val="00F345AC"/>
    <w:rsid w:val="00F36346"/>
    <w:rsid w:val="00F3722E"/>
    <w:rsid w:val="00F378CB"/>
    <w:rsid w:val="00F37AD2"/>
    <w:rsid w:val="00F37D20"/>
    <w:rsid w:val="00F40157"/>
    <w:rsid w:val="00F40B08"/>
    <w:rsid w:val="00F438F2"/>
    <w:rsid w:val="00F47C9E"/>
    <w:rsid w:val="00F47DE0"/>
    <w:rsid w:val="00F50415"/>
    <w:rsid w:val="00F52904"/>
    <w:rsid w:val="00F52BFF"/>
    <w:rsid w:val="00F52D1B"/>
    <w:rsid w:val="00F52F90"/>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5759"/>
    <w:rsid w:val="00F76253"/>
    <w:rsid w:val="00F7662B"/>
    <w:rsid w:val="00F81BA2"/>
    <w:rsid w:val="00F81FA1"/>
    <w:rsid w:val="00F83025"/>
    <w:rsid w:val="00F83067"/>
    <w:rsid w:val="00F84673"/>
    <w:rsid w:val="00F857A7"/>
    <w:rsid w:val="00F859F6"/>
    <w:rsid w:val="00F900B7"/>
    <w:rsid w:val="00F91DA6"/>
    <w:rsid w:val="00F9396E"/>
    <w:rsid w:val="00F947C3"/>
    <w:rsid w:val="00FA1385"/>
    <w:rsid w:val="00FA53BB"/>
    <w:rsid w:val="00FA6E63"/>
    <w:rsid w:val="00FB3F4F"/>
    <w:rsid w:val="00FB4864"/>
    <w:rsid w:val="00FB4C2F"/>
    <w:rsid w:val="00FB7709"/>
    <w:rsid w:val="00FC19F6"/>
    <w:rsid w:val="00FC274C"/>
    <w:rsid w:val="00FC3808"/>
    <w:rsid w:val="00FC50E2"/>
    <w:rsid w:val="00FC5204"/>
    <w:rsid w:val="00FC688B"/>
    <w:rsid w:val="00FC6BD9"/>
    <w:rsid w:val="00FC7A5C"/>
    <w:rsid w:val="00FD0750"/>
    <w:rsid w:val="00FD1023"/>
    <w:rsid w:val="00FD1472"/>
    <w:rsid w:val="00FD1BBA"/>
    <w:rsid w:val="00FD353F"/>
    <w:rsid w:val="00FD3F05"/>
    <w:rsid w:val="00FD3F5A"/>
    <w:rsid w:val="00FD4FFE"/>
    <w:rsid w:val="00FD5BD6"/>
    <w:rsid w:val="00FD7E70"/>
    <w:rsid w:val="00FE2305"/>
    <w:rsid w:val="00FE34D8"/>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36F45"/>
  <w15:docId w15:val="{D9F0A0B7-663C-4B7B-96C0-29FB47EF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customStyle="1" w:styleId="NormlnIMP1">
    <w:name w:val="Normální_IMP1"/>
    <w:basedOn w:val="Normln"/>
    <w:rsid w:val="004C7E58"/>
    <w:pPr>
      <w:widowControl w:val="0"/>
      <w:suppressAutoHyphens/>
      <w:overflowPunct w:val="0"/>
      <w:autoSpaceDE w:val="0"/>
      <w:spacing w:before="57" w:line="264" w:lineRule="auto"/>
      <w:jc w:val="both"/>
    </w:pPr>
    <w:rPr>
      <w:rFonts w:ascii="Arial" w:hAnsi="Arial"/>
      <w:lang w:eastAsia="ar-SA"/>
    </w:rPr>
  </w:style>
  <w:style w:type="paragraph" w:styleId="Podnadpis">
    <w:name w:val="Subtitle"/>
    <w:basedOn w:val="Normln"/>
    <w:next w:val="Zkladntext"/>
    <w:link w:val="PodnadpisChar"/>
    <w:qFormat/>
    <w:rsid w:val="004C7E58"/>
    <w:pPr>
      <w:keepNext/>
      <w:widowControl w:val="0"/>
      <w:suppressAutoHyphens/>
      <w:spacing w:before="240" w:after="120"/>
      <w:jc w:val="center"/>
    </w:pPr>
    <w:rPr>
      <w:rFonts w:ascii="Arial" w:hAnsi="Arial"/>
      <w:b/>
      <w:i/>
      <w:szCs w:val="22"/>
      <w:lang w:val="x-none" w:eastAsia="x-none"/>
    </w:rPr>
  </w:style>
  <w:style w:type="character" w:customStyle="1" w:styleId="PodnadpisChar">
    <w:name w:val="Podnadpis Char"/>
    <w:basedOn w:val="Standardnpsmoodstavce"/>
    <w:link w:val="Podnadpis"/>
    <w:rsid w:val="004C7E58"/>
    <w:rPr>
      <w:rFonts w:ascii="Arial" w:hAnsi="Arial"/>
      <w:b/>
      <w:i/>
      <w:sz w:val="24"/>
      <w:szCs w:val="22"/>
      <w:lang w:val="x-none" w:eastAsia="x-none"/>
    </w:rPr>
  </w:style>
  <w:style w:type="character" w:customStyle="1" w:styleId="apple-converted-space">
    <w:name w:val="apple-converted-space"/>
    <w:basedOn w:val="Standardnpsmoodstavce"/>
    <w:rsid w:val="006B281A"/>
  </w:style>
  <w:style w:type="character" w:styleId="Nevyeenzmnka">
    <w:name w:val="Unresolved Mention"/>
    <w:basedOn w:val="Standardnpsmoodstavce"/>
    <w:uiPriority w:val="99"/>
    <w:semiHidden/>
    <w:unhideWhenUsed/>
    <w:rsid w:val="00555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7325">
      <w:bodyDiv w:val="1"/>
      <w:marLeft w:val="0"/>
      <w:marRight w:val="0"/>
      <w:marTop w:val="0"/>
      <w:marBottom w:val="0"/>
      <w:divBdr>
        <w:top w:val="none" w:sz="0" w:space="0" w:color="auto"/>
        <w:left w:val="none" w:sz="0" w:space="0" w:color="auto"/>
        <w:bottom w:val="none" w:sz="0" w:space="0" w:color="auto"/>
        <w:right w:val="none" w:sz="0" w:space="0" w:color="auto"/>
      </w:divBdr>
    </w:div>
    <w:div w:id="117996333">
      <w:bodyDiv w:val="1"/>
      <w:marLeft w:val="0"/>
      <w:marRight w:val="0"/>
      <w:marTop w:val="0"/>
      <w:marBottom w:val="0"/>
      <w:divBdr>
        <w:top w:val="none" w:sz="0" w:space="0" w:color="auto"/>
        <w:left w:val="none" w:sz="0" w:space="0" w:color="auto"/>
        <w:bottom w:val="none" w:sz="0" w:space="0" w:color="auto"/>
        <w:right w:val="none" w:sz="0" w:space="0" w:color="auto"/>
      </w:divBdr>
    </w:div>
    <w:div w:id="574973944">
      <w:bodyDiv w:val="1"/>
      <w:marLeft w:val="0"/>
      <w:marRight w:val="0"/>
      <w:marTop w:val="0"/>
      <w:marBottom w:val="0"/>
      <w:divBdr>
        <w:top w:val="none" w:sz="0" w:space="0" w:color="auto"/>
        <w:left w:val="none" w:sz="0" w:space="0" w:color="auto"/>
        <w:bottom w:val="none" w:sz="0" w:space="0" w:color="auto"/>
        <w:right w:val="none" w:sz="0" w:space="0" w:color="auto"/>
      </w:divBdr>
    </w:div>
    <w:div w:id="905190190">
      <w:bodyDiv w:val="1"/>
      <w:marLeft w:val="0"/>
      <w:marRight w:val="0"/>
      <w:marTop w:val="0"/>
      <w:marBottom w:val="0"/>
      <w:divBdr>
        <w:top w:val="none" w:sz="0" w:space="0" w:color="auto"/>
        <w:left w:val="none" w:sz="0" w:space="0" w:color="auto"/>
        <w:bottom w:val="none" w:sz="0" w:space="0" w:color="auto"/>
        <w:right w:val="none" w:sz="0" w:space="0" w:color="auto"/>
      </w:divBdr>
    </w:div>
    <w:div w:id="1429302779">
      <w:bodyDiv w:val="1"/>
      <w:marLeft w:val="0"/>
      <w:marRight w:val="0"/>
      <w:marTop w:val="0"/>
      <w:marBottom w:val="0"/>
      <w:divBdr>
        <w:top w:val="none" w:sz="0" w:space="0" w:color="auto"/>
        <w:left w:val="none" w:sz="0" w:space="0" w:color="auto"/>
        <w:bottom w:val="none" w:sz="0" w:space="0" w:color="auto"/>
        <w:right w:val="none" w:sz="0" w:space="0" w:color="auto"/>
      </w:divBdr>
    </w:div>
    <w:div w:id="1464889568">
      <w:bodyDiv w:val="1"/>
      <w:marLeft w:val="0"/>
      <w:marRight w:val="0"/>
      <w:marTop w:val="0"/>
      <w:marBottom w:val="0"/>
      <w:divBdr>
        <w:top w:val="none" w:sz="0" w:space="0" w:color="auto"/>
        <w:left w:val="none" w:sz="0" w:space="0" w:color="auto"/>
        <w:bottom w:val="none" w:sz="0" w:space="0" w:color="auto"/>
        <w:right w:val="none" w:sz="0" w:space="0" w:color="auto"/>
      </w:divBdr>
    </w:div>
    <w:div w:id="1519588438">
      <w:bodyDiv w:val="1"/>
      <w:marLeft w:val="0"/>
      <w:marRight w:val="0"/>
      <w:marTop w:val="0"/>
      <w:marBottom w:val="0"/>
      <w:divBdr>
        <w:top w:val="none" w:sz="0" w:space="0" w:color="auto"/>
        <w:left w:val="none" w:sz="0" w:space="0" w:color="auto"/>
        <w:bottom w:val="none" w:sz="0" w:space="0" w:color="auto"/>
        <w:right w:val="none" w:sz="0" w:space="0" w:color="auto"/>
      </w:divBdr>
    </w:div>
    <w:div w:id="1620452970">
      <w:bodyDiv w:val="1"/>
      <w:marLeft w:val="0"/>
      <w:marRight w:val="0"/>
      <w:marTop w:val="0"/>
      <w:marBottom w:val="0"/>
      <w:divBdr>
        <w:top w:val="none" w:sz="0" w:space="0" w:color="auto"/>
        <w:left w:val="none" w:sz="0" w:space="0" w:color="auto"/>
        <w:bottom w:val="none" w:sz="0" w:space="0" w:color="auto"/>
        <w:right w:val="none" w:sz="0" w:space="0" w:color="auto"/>
      </w:divBdr>
    </w:div>
    <w:div w:id="1632520971">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AA78-38E5-4528-845B-1D45CEBA2BF1}">
  <ds:schemaRefs>
    <ds:schemaRef ds:uri="http://schemas.openxmlformats.org/officeDocument/2006/bibliography"/>
  </ds:schemaRefs>
</ds:datastoreItem>
</file>

<file path=customXml/itemProps2.xml><?xml version="1.0" encoding="utf-8"?>
<ds:datastoreItem xmlns:ds="http://schemas.openxmlformats.org/officeDocument/2006/customXml" ds:itemID="{592947A0-5961-4C34-8223-426D27A96F14}">
  <ds:schemaRefs>
    <ds:schemaRef ds:uri="http://schemas.openxmlformats.org/officeDocument/2006/bibliography"/>
  </ds:schemaRefs>
</ds:datastoreItem>
</file>

<file path=customXml/itemProps3.xml><?xml version="1.0" encoding="utf-8"?>
<ds:datastoreItem xmlns:ds="http://schemas.openxmlformats.org/officeDocument/2006/customXml" ds:itemID="{2C00FF51-BAB7-4B4F-9797-651F7C40938F}">
  <ds:schemaRefs>
    <ds:schemaRef ds:uri="http://schemas.openxmlformats.org/officeDocument/2006/bibliography"/>
  </ds:schemaRefs>
</ds:datastoreItem>
</file>

<file path=customXml/itemProps4.xml><?xml version="1.0" encoding="utf-8"?>
<ds:datastoreItem xmlns:ds="http://schemas.openxmlformats.org/officeDocument/2006/customXml" ds:itemID="{3598E0CE-3193-4894-B6A5-E8667BBA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5008</Words>
  <Characters>29220</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Kiesewetterová Lucie, Ing.</cp:lastModifiedBy>
  <cp:revision>2</cp:revision>
  <dcterms:created xsi:type="dcterms:W3CDTF">2022-02-09T05:29:00Z</dcterms:created>
  <dcterms:modified xsi:type="dcterms:W3CDTF">2022-02-09T05:29:00Z</dcterms:modified>
</cp:coreProperties>
</file>