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56C04B3E" w:rsidR="001450EB" w:rsidRPr="00FF3034" w:rsidRDefault="0066134A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578BE">
              <w:rPr>
                <w:rFonts w:ascii="Arial" w:hAnsi="Arial" w:cs="Arial"/>
                <w:b/>
                <w:bCs/>
                <w:sz w:val="18"/>
                <w:szCs w:val="18"/>
              </w:rPr>
              <w:t>Oprava části místní komunikace Květná, Bruntál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91C7" w14:textId="77777777" w:rsidR="001C0A8C" w:rsidRDefault="001C0A8C" w:rsidP="008B7B1D">
      <w:pPr>
        <w:spacing w:after="0" w:line="240" w:lineRule="auto"/>
      </w:pPr>
      <w:r>
        <w:separator/>
      </w:r>
    </w:p>
  </w:endnote>
  <w:endnote w:type="continuationSeparator" w:id="0">
    <w:p w14:paraId="09C3A9D1" w14:textId="77777777" w:rsidR="001C0A8C" w:rsidRDefault="001C0A8C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EDAB" w14:textId="77777777" w:rsidR="001C0A8C" w:rsidRDefault="001C0A8C" w:rsidP="008B7B1D">
      <w:pPr>
        <w:spacing w:after="0" w:line="240" w:lineRule="auto"/>
      </w:pPr>
      <w:r>
        <w:separator/>
      </w:r>
    </w:p>
  </w:footnote>
  <w:footnote w:type="continuationSeparator" w:id="0">
    <w:p w14:paraId="08B98B85" w14:textId="77777777" w:rsidR="001C0A8C" w:rsidRDefault="001C0A8C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1C0A8C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42E1A"/>
    <w:rsid w:val="00450B9C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34E91"/>
    <w:rsid w:val="009419C6"/>
    <w:rsid w:val="00963049"/>
    <w:rsid w:val="00976219"/>
    <w:rsid w:val="00986749"/>
    <w:rsid w:val="009874DF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F00738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59</cp:revision>
  <cp:lastPrinted>2019-03-11T12:55:00Z</cp:lastPrinted>
  <dcterms:created xsi:type="dcterms:W3CDTF">2017-03-13T13:08:00Z</dcterms:created>
  <dcterms:modified xsi:type="dcterms:W3CDTF">2022-04-20T09:27:00Z</dcterms:modified>
</cp:coreProperties>
</file>