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4E7A07" w:rsidRPr="00215F00" w14:paraId="6AB5ECAC" w14:textId="77777777" w:rsidTr="009448AE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6F07359" w14:textId="77777777" w:rsidR="004E7A07" w:rsidRPr="00215F00" w:rsidRDefault="004E7A07" w:rsidP="009448AE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6185F286" w14:textId="77777777" w:rsidR="004E7A07" w:rsidRPr="00B74BEE" w:rsidRDefault="004E7A07" w:rsidP="009448AE">
            <w:pPr>
              <w:rPr>
                <w:rFonts w:asciiTheme="minorHAnsi" w:hAnsiTheme="minorHAnsi" w:cstheme="minorHAnsi"/>
                <w:b/>
              </w:rPr>
            </w:pPr>
            <w:r w:rsidRPr="00B74BEE">
              <w:rPr>
                <w:rFonts w:asciiTheme="minorHAnsi" w:hAnsiTheme="minorHAnsi" w:cstheme="minorHAnsi"/>
                <w:b/>
              </w:rPr>
              <w:t>Výběr dodavatele na nákup materiálu skupiny 6641 – Hnací vozy (</w:t>
            </w:r>
            <w:r>
              <w:rPr>
                <w:rFonts w:asciiTheme="minorHAnsi" w:hAnsiTheme="minorHAnsi" w:cstheme="minorHAnsi"/>
                <w:b/>
              </w:rPr>
              <w:t>instalatérství</w:t>
            </w:r>
            <w:r w:rsidRPr="00B74BEE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4E7A07" w:rsidRPr="00215F00" w14:paraId="25B1A4BE" w14:textId="77777777" w:rsidTr="009448AE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0457533" w14:textId="77777777" w:rsidR="004E7A07" w:rsidRPr="00215F00" w:rsidRDefault="004E7A07" w:rsidP="009448AE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63AE02E3" w14:textId="77777777" w:rsidR="004E7A07" w:rsidRPr="00215F00" w:rsidRDefault="004E7A07" w:rsidP="009448A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ust. </w:t>
            </w:r>
            <w:r w:rsidRPr="0092116E">
              <w:rPr>
                <w:rFonts w:asciiTheme="minorHAnsi" w:hAnsiTheme="minorHAnsi" w:cstheme="minorHAnsi"/>
                <w:b/>
              </w:rPr>
              <w:t>§ 158 odst. 1</w:t>
            </w:r>
            <w:r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2B09E48B" w14:textId="77777777" w:rsidR="004E7A07" w:rsidRPr="00215F00" w:rsidRDefault="004E7A07" w:rsidP="004E7A07">
      <w:pPr>
        <w:rPr>
          <w:rFonts w:asciiTheme="minorHAnsi" w:hAnsiTheme="minorHAnsi" w:cstheme="minorHAnsi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4E7A07" w:rsidRPr="00215F00" w14:paraId="73F29FAF" w14:textId="77777777" w:rsidTr="009448AE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56826C9" w14:textId="77777777" w:rsidR="004E7A07" w:rsidRPr="00215F00" w:rsidRDefault="004E7A07" w:rsidP="009448A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7A4AFA2" w14:textId="77777777" w:rsidR="004E7A07" w:rsidRPr="00215F00" w:rsidRDefault="004E7A07" w:rsidP="009448AE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4E7A07" w:rsidRPr="00215F00" w14:paraId="2C9B3FCA" w14:textId="77777777" w:rsidTr="009448AE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DE4E181" w14:textId="77777777" w:rsidR="004E7A07" w:rsidRPr="00215F00" w:rsidRDefault="004E7A07" w:rsidP="009448A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0ABDF1E" w14:textId="77777777" w:rsidR="004E7A07" w:rsidRPr="00215F00" w:rsidRDefault="004E7A07" w:rsidP="009448A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4E7A07" w:rsidRPr="00215F00" w14:paraId="3F77D2A9" w14:textId="77777777" w:rsidTr="009448AE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AEB0392" w14:textId="77777777" w:rsidR="004E7A07" w:rsidRPr="00215F00" w:rsidRDefault="004E7A07" w:rsidP="009448A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04F4D40E" w14:textId="77777777" w:rsidR="004E7A07" w:rsidRPr="00215F00" w:rsidRDefault="004E7A07" w:rsidP="009448A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4E7A07" w:rsidRPr="00215F00" w14:paraId="317D942B" w14:textId="77777777" w:rsidTr="009448AE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2D9725C" w14:textId="77777777" w:rsidR="004E7A07" w:rsidRPr="00215F00" w:rsidRDefault="004E7A07" w:rsidP="009448A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B0532E1" w14:textId="77777777" w:rsidR="004E7A07" w:rsidRPr="00215F00" w:rsidRDefault="004E7A07" w:rsidP="009448A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</w:tbl>
    <w:p w14:paraId="3AC53598" w14:textId="47C85B90" w:rsidR="002D3E3B" w:rsidRDefault="002D3E3B" w:rsidP="004E7A07"/>
    <w:p w14:paraId="1C8DD447" w14:textId="77777777" w:rsidR="004E7A07" w:rsidRDefault="004E7A07" w:rsidP="004E7A07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Ve výše uvedeném zadávacím řízení (dále jen „ZD“) zadavatel proto, aby umožnil účast více dodavatelů se rozhodl změnit ZD.</w:t>
      </w:r>
    </w:p>
    <w:p w14:paraId="08157A98" w14:textId="77777777" w:rsidR="004E7A07" w:rsidRPr="00776B24" w:rsidRDefault="004E7A07" w:rsidP="004E7A07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76B24">
        <w:rPr>
          <w:rFonts w:asciiTheme="minorHAnsi" w:hAnsiTheme="minorHAnsi" w:cstheme="minorHAnsi"/>
          <w:b w:val="0"/>
          <w:bCs w:val="0"/>
          <w:sz w:val="24"/>
          <w:szCs w:val="24"/>
        </w:rPr>
        <w:t>Zadavatel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bude</w:t>
      </w:r>
      <w:r w:rsidRPr="00776B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hodnot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it</w:t>
      </w:r>
      <w:r w:rsidRPr="00776B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nabídky dle jejich ekonomické výhodnosti. Pro účely tohoto zadávacího řízení bude Zadavatel hodnotit ekonomickou výhodnost nabídek prostřednictví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m</w:t>
      </w:r>
      <w:r w:rsidRPr="00776B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následujících hodnotících kritérií:</w:t>
      </w:r>
    </w:p>
    <w:p w14:paraId="3B0CC1AE" w14:textId="77777777" w:rsidR="004E7A07" w:rsidRDefault="004E7A07" w:rsidP="004E7A0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>
        <w:rPr>
          <w:rFonts w:asciiTheme="minorHAnsi" w:hAnsiTheme="minorHAnsi" w:cstheme="minorHAnsi"/>
          <w:bCs/>
        </w:rPr>
        <w:t>pro každou část 65</w:t>
      </w:r>
      <w:r w:rsidRPr="00D07B98">
        <w:rPr>
          <w:rFonts w:asciiTheme="minorHAnsi" w:hAnsiTheme="minorHAnsi" w:cstheme="minorHAnsi"/>
          <w:bCs/>
        </w:rPr>
        <w:t xml:space="preserve"> bodů</w:t>
      </w:r>
      <w:r>
        <w:rPr>
          <w:rFonts w:asciiTheme="minorHAnsi" w:hAnsiTheme="minorHAnsi" w:cstheme="minorHAnsi"/>
          <w:bCs/>
        </w:rPr>
        <w:t>,</w:t>
      </w:r>
    </w:p>
    <w:p w14:paraId="736F0D58" w14:textId="77777777" w:rsidR="004E7A07" w:rsidRPr="00D07B98" w:rsidRDefault="004E7A07" w:rsidP="004E7A0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 kalendářních dnech – maximální hodnota kritéria je 35 bodů.</w:t>
      </w:r>
    </w:p>
    <w:p w14:paraId="065FE0B5" w14:textId="77777777" w:rsidR="004E7A07" w:rsidRDefault="004E7A07" w:rsidP="004E7A07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Na základě této změny Zadavatel upravil i Přílohu č. 1 Výzvy - Závazný návrh RKS včetně příloh a Přílohu č. 3 Rámcové smlouvy – Ceník.</w:t>
      </w:r>
    </w:p>
    <w:p w14:paraId="273C3D6C" w14:textId="3AEF3008" w:rsidR="004E7A07" w:rsidRDefault="004E7A07" w:rsidP="004E7A07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Na základě změny zadávací dokumentace je lhůta pro podání nabídek prodloužena do pondělí 6.6.2022 do 11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:00:00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hod.</w:t>
      </w:r>
    </w:p>
    <w:p w14:paraId="4D0D1E84" w14:textId="77777777" w:rsidR="004E7A07" w:rsidRDefault="004E7A07" w:rsidP="004E7A07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B589655" w14:textId="2888D37F" w:rsidR="004E7A07" w:rsidRDefault="004E7A07" w:rsidP="004E7A07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ZD po změně tedy zní:</w:t>
      </w:r>
    </w:p>
    <w:p w14:paraId="2426871B" w14:textId="77777777" w:rsidR="004E7A07" w:rsidRPr="00C665A3" w:rsidRDefault="004E7A07" w:rsidP="004E7A07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5AD9558" w14:textId="77777777" w:rsidR="004E7A07" w:rsidRDefault="004E7A07" w:rsidP="004E7A07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Pr="00215F00">
        <w:rPr>
          <w:rFonts w:asciiTheme="minorHAnsi" w:hAnsiTheme="minorHAnsi" w:cstheme="minorHAnsi"/>
          <w:sz w:val="32"/>
          <w:szCs w:val="32"/>
        </w:rPr>
        <w:t>ADÁVACÍ DOKUMENTACE - VÝZVA K PODÁNÍ NABÍDKY</w:t>
      </w:r>
    </w:p>
    <w:p w14:paraId="5F4730CD" w14:textId="77777777" w:rsidR="004E7A07" w:rsidRPr="00DB42C2" w:rsidRDefault="004E7A07" w:rsidP="004E7A07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Zdvořile žádáme, abyste zvýšenou pozornost věnovali této Výzvě. Tato Výzva určuje průběh zadávacího řízení včetně formy nabídky a lhůty pro její podání. </w:t>
      </w:r>
    </w:p>
    <w:p w14:paraId="49280E86" w14:textId="77777777" w:rsidR="004E7A07" w:rsidRPr="00684DBB" w:rsidRDefault="004E7A07" w:rsidP="004E7A07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4E7A07" w:rsidRPr="00215F00" w14:paraId="474AD837" w14:textId="77777777" w:rsidTr="009448AE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0C213A8" w14:textId="77777777" w:rsidR="004E7A07" w:rsidRPr="00215F00" w:rsidRDefault="004E7A07" w:rsidP="009448AE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5078D9DD" w14:textId="77777777" w:rsidR="004E7A07" w:rsidRPr="00B74BEE" w:rsidRDefault="004E7A07" w:rsidP="009448AE">
            <w:pPr>
              <w:rPr>
                <w:rFonts w:asciiTheme="minorHAnsi" w:hAnsiTheme="minorHAnsi" w:cstheme="minorHAnsi"/>
                <w:b/>
              </w:rPr>
            </w:pPr>
            <w:r w:rsidRPr="00B74BEE">
              <w:rPr>
                <w:rFonts w:asciiTheme="minorHAnsi" w:hAnsiTheme="minorHAnsi" w:cstheme="minorHAnsi"/>
                <w:b/>
              </w:rPr>
              <w:t>Výběr dodavatele na nákup materiálu skupiny 6641 – Hnací vozy (</w:t>
            </w:r>
            <w:r>
              <w:rPr>
                <w:rFonts w:asciiTheme="minorHAnsi" w:hAnsiTheme="minorHAnsi" w:cstheme="minorHAnsi"/>
                <w:b/>
              </w:rPr>
              <w:t>instalatérství</w:t>
            </w:r>
            <w:r w:rsidRPr="00B74BEE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4E7A07" w:rsidRPr="00215F00" w14:paraId="24629B3D" w14:textId="77777777" w:rsidTr="009448AE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D558329" w14:textId="77777777" w:rsidR="004E7A07" w:rsidRPr="00215F00" w:rsidRDefault="004E7A07" w:rsidP="009448AE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749572D0" w14:textId="77777777" w:rsidR="004E7A07" w:rsidRPr="00215F00" w:rsidRDefault="004E7A07" w:rsidP="009448A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ust. </w:t>
            </w:r>
            <w:r w:rsidRPr="0092116E">
              <w:rPr>
                <w:rFonts w:asciiTheme="minorHAnsi" w:hAnsiTheme="minorHAnsi" w:cstheme="minorHAnsi"/>
                <w:b/>
              </w:rPr>
              <w:t>§ 158 odst. 1</w:t>
            </w:r>
            <w:r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75EA286E" w14:textId="77777777" w:rsidR="004E7A07" w:rsidRPr="00215F00" w:rsidRDefault="004E7A07" w:rsidP="004E7A07">
      <w:pPr>
        <w:rPr>
          <w:rFonts w:asciiTheme="minorHAnsi" w:hAnsiTheme="minorHAnsi" w:cstheme="minorHAnsi"/>
        </w:rPr>
      </w:pPr>
    </w:p>
    <w:p w14:paraId="331E09C9" w14:textId="77777777" w:rsidR="004E7A07" w:rsidRPr="00215F00" w:rsidRDefault="004E7A07" w:rsidP="004E7A07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4E7A07" w:rsidRPr="00215F00" w14:paraId="038A736A" w14:textId="77777777" w:rsidTr="009448AE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6A2762" w14:textId="77777777" w:rsidR="004E7A07" w:rsidRPr="00215F00" w:rsidRDefault="004E7A07" w:rsidP="009448A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lastRenderedPageBreak/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D759964" w14:textId="77777777" w:rsidR="004E7A07" w:rsidRPr="00215F00" w:rsidRDefault="004E7A07" w:rsidP="009448AE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4E7A07" w:rsidRPr="00215F00" w14:paraId="4ED661D2" w14:textId="77777777" w:rsidTr="009448AE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17A5410" w14:textId="77777777" w:rsidR="004E7A07" w:rsidRPr="00215F00" w:rsidRDefault="004E7A07" w:rsidP="009448A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CF7F09B" w14:textId="77777777" w:rsidR="004E7A07" w:rsidRPr="00215F00" w:rsidRDefault="004E7A07" w:rsidP="009448A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4E7A07" w:rsidRPr="00215F00" w14:paraId="413EBA87" w14:textId="77777777" w:rsidTr="009448AE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1738457" w14:textId="77777777" w:rsidR="004E7A07" w:rsidRPr="00215F00" w:rsidRDefault="004E7A07" w:rsidP="009448A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7A8C949" w14:textId="77777777" w:rsidR="004E7A07" w:rsidRPr="00215F00" w:rsidRDefault="004E7A07" w:rsidP="009448A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4E7A07" w:rsidRPr="00215F00" w14:paraId="525C1007" w14:textId="77777777" w:rsidTr="009448AE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E86B20C" w14:textId="77777777" w:rsidR="004E7A07" w:rsidRPr="00215F00" w:rsidRDefault="004E7A07" w:rsidP="009448A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694A81" w14:textId="77777777" w:rsidR="004E7A07" w:rsidRPr="00215F00" w:rsidRDefault="004E7A07" w:rsidP="009448A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4E7A07" w:rsidRPr="00A51E47" w14:paraId="75B35D4A" w14:textId="77777777" w:rsidTr="009448AE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0DFBC3A" w14:textId="77777777" w:rsidR="004E7A07" w:rsidRPr="00A51E47" w:rsidRDefault="004E7A07" w:rsidP="009448A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244D530" w14:textId="77777777" w:rsidR="004E7A07" w:rsidRPr="00A51E47" w:rsidRDefault="004E7A07" w:rsidP="009448A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 xml:space="preserve">Mgr. Barbora Muchová </w:t>
            </w:r>
          </w:p>
        </w:tc>
      </w:tr>
      <w:tr w:rsidR="004E7A07" w:rsidRPr="00A51E47" w14:paraId="4E31E840" w14:textId="77777777" w:rsidTr="009448AE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D0ECB54" w14:textId="77777777" w:rsidR="004E7A07" w:rsidRPr="00A51E47" w:rsidRDefault="004E7A07" w:rsidP="009448A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B9B41A3" w14:textId="77777777" w:rsidR="004E7A07" w:rsidRPr="00A51E47" w:rsidRDefault="004E7A07" w:rsidP="009448A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barbora.muchova@dpov.cz</w:t>
            </w:r>
          </w:p>
        </w:tc>
      </w:tr>
      <w:tr w:rsidR="004E7A07" w:rsidRPr="00215F00" w14:paraId="2F8D2B4E" w14:textId="77777777" w:rsidTr="009448AE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BA7B783" w14:textId="77777777" w:rsidR="004E7A07" w:rsidRPr="00A51E47" w:rsidRDefault="004E7A07" w:rsidP="009448A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C381BBF" w14:textId="77777777" w:rsidR="004E7A07" w:rsidRPr="00A51E47" w:rsidRDefault="004E7A07" w:rsidP="009448AE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51E47">
              <w:rPr>
                <w:rFonts w:asciiTheme="minorHAnsi" w:hAnsiTheme="minorHAnsi" w:cstheme="minorHAnsi"/>
                <w:b/>
                <w:bCs/>
              </w:rPr>
              <w:t>+420 602 642 046</w:t>
            </w:r>
          </w:p>
        </w:tc>
      </w:tr>
    </w:tbl>
    <w:p w14:paraId="55C31CA9" w14:textId="77777777" w:rsidR="004E7A07" w:rsidRPr="00215F00" w:rsidRDefault="004E7A07" w:rsidP="004E7A07">
      <w:pPr>
        <w:rPr>
          <w:rFonts w:asciiTheme="minorHAnsi" w:hAnsiTheme="minorHAnsi" w:cstheme="minorHAnsi"/>
          <w:b/>
        </w:rPr>
      </w:pPr>
    </w:p>
    <w:p w14:paraId="392F6A9E" w14:textId="77777777" w:rsidR="004E7A07" w:rsidRPr="00215F00" w:rsidRDefault="004E7A07" w:rsidP="004E7A07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6B1A0676" w14:textId="77777777" w:rsidR="004E7A07" w:rsidRPr="00215F00" w:rsidRDefault="004E7A07" w:rsidP="004E7A07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>
        <w:rPr>
          <w:rFonts w:asciiTheme="minorHAnsi" w:hAnsiTheme="minorHAnsi" w:cstheme="minorHAnsi"/>
        </w:rPr>
        <w:t>JOSEPHINE</w:t>
      </w:r>
      <w:r w:rsidRPr="00215F00">
        <w:rPr>
          <w:rFonts w:asciiTheme="minorHAnsi" w:hAnsiTheme="minorHAnsi" w:cstheme="minorHAnsi"/>
        </w:rPr>
        <w:t>.</w:t>
      </w:r>
    </w:p>
    <w:p w14:paraId="6076DF9E" w14:textId="77777777" w:rsidR="004E7A07" w:rsidRPr="00215F00" w:rsidRDefault="004E7A07" w:rsidP="004E7A07">
      <w:pPr>
        <w:rPr>
          <w:rFonts w:asciiTheme="minorHAnsi" w:hAnsiTheme="minorHAnsi" w:cstheme="minorHAnsi"/>
          <w:bCs/>
        </w:rPr>
      </w:pPr>
    </w:p>
    <w:p w14:paraId="4B6D88E3" w14:textId="77777777" w:rsidR="004E7A07" w:rsidRPr="00A20EAB" w:rsidRDefault="004E7A07" w:rsidP="004E7A07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44295A29" w14:textId="77777777" w:rsidR="004E7A07" w:rsidRPr="00A20EAB" w:rsidRDefault="004E7A07" w:rsidP="004E7A07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346 </w:t>
      </w:r>
      <w:r w:rsidRPr="00A20EAB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0174ADBE" w14:textId="77777777" w:rsidR="004E7A07" w:rsidRPr="00A20EAB" w:rsidRDefault="004E7A07" w:rsidP="004E7A07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4533</w:t>
      </w:r>
      <w:r w:rsidRPr="00A20EAB">
        <w:rPr>
          <w:rFonts w:asciiTheme="minorHAnsi" w:hAnsiTheme="minorHAnsi" w:cstheme="minorHAnsi"/>
          <w:bCs/>
        </w:rPr>
        <w:tab/>
      </w:r>
      <w:r w:rsidRPr="00A20EAB">
        <w:rPr>
          <w:rFonts w:asciiTheme="minorHAnsi" w:hAnsiTheme="minorHAnsi" w:cstheme="minorHAnsi"/>
          <w:bCs/>
        </w:rPr>
        <w:tab/>
        <w:t>Instalatérské a sanitární práce</w:t>
      </w:r>
    </w:p>
    <w:p w14:paraId="7439F324" w14:textId="77777777" w:rsidR="004E7A07" w:rsidRPr="00A20EAB" w:rsidRDefault="004E7A07" w:rsidP="004E7A07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44115200-1 </w:t>
      </w:r>
      <w:r w:rsidRPr="00A20EAB">
        <w:rPr>
          <w:rFonts w:asciiTheme="minorHAnsi" w:hAnsiTheme="minorHAnsi" w:cstheme="minorHAnsi"/>
          <w:bCs/>
        </w:rPr>
        <w:tab/>
        <w:t>Instalatérské a topenářské materiály</w:t>
      </w:r>
    </w:p>
    <w:p w14:paraId="6E3190DB" w14:textId="77777777" w:rsidR="004E7A07" w:rsidRPr="00A20EAB" w:rsidRDefault="004E7A07" w:rsidP="004E7A07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44411</w:t>
      </w:r>
      <w:r w:rsidRPr="00A20EAB">
        <w:rPr>
          <w:rFonts w:asciiTheme="minorHAnsi" w:hAnsiTheme="minorHAnsi" w:cstheme="minorHAnsi"/>
          <w:bCs/>
        </w:rPr>
        <w:tab/>
      </w:r>
      <w:r w:rsidRPr="00A20EAB">
        <w:rPr>
          <w:rFonts w:asciiTheme="minorHAnsi" w:hAnsiTheme="minorHAnsi" w:cstheme="minorHAnsi"/>
          <w:bCs/>
        </w:rPr>
        <w:tab/>
        <w:t>Sanitární výrobky</w:t>
      </w:r>
    </w:p>
    <w:p w14:paraId="7E8F12C6" w14:textId="77777777" w:rsidR="004E7A07" w:rsidRPr="00A20EAB" w:rsidRDefault="004E7A07" w:rsidP="004E7A07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39715300-0</w:t>
      </w:r>
      <w:r w:rsidRPr="00A20EAB">
        <w:rPr>
          <w:rFonts w:asciiTheme="minorHAnsi" w:hAnsiTheme="minorHAnsi" w:cstheme="minorHAnsi"/>
          <w:bCs/>
        </w:rPr>
        <w:tab/>
        <w:t>Instalatérská zařízení</w:t>
      </w:r>
    </w:p>
    <w:p w14:paraId="51D02173" w14:textId="77777777" w:rsidR="004E7A07" w:rsidRPr="00A20EAB" w:rsidRDefault="004E7A07" w:rsidP="004E7A07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42131</w:t>
      </w:r>
      <w:r w:rsidRPr="00A20EAB">
        <w:rPr>
          <w:rFonts w:asciiTheme="minorHAnsi" w:hAnsiTheme="minorHAnsi" w:cstheme="minorHAnsi"/>
          <w:bCs/>
        </w:rPr>
        <w:tab/>
      </w:r>
      <w:r w:rsidRPr="00A20EAB">
        <w:rPr>
          <w:rFonts w:asciiTheme="minorHAnsi" w:hAnsiTheme="minorHAnsi" w:cstheme="minorHAnsi"/>
          <w:bCs/>
        </w:rPr>
        <w:tab/>
        <w:t>Kohouty, kohoutky a ventily</w:t>
      </w:r>
    </w:p>
    <w:p w14:paraId="38A02BCB" w14:textId="77777777" w:rsidR="004E7A07" w:rsidRPr="00A20EAB" w:rsidRDefault="004E7A07" w:rsidP="004E7A07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42161</w:t>
      </w:r>
      <w:r w:rsidRPr="00A20EAB">
        <w:rPr>
          <w:rFonts w:asciiTheme="minorHAnsi" w:hAnsiTheme="minorHAnsi" w:cstheme="minorHAnsi"/>
          <w:bCs/>
        </w:rPr>
        <w:tab/>
      </w:r>
      <w:r w:rsidRPr="00A20EAB">
        <w:rPr>
          <w:rFonts w:asciiTheme="minorHAnsi" w:hAnsiTheme="minorHAnsi" w:cstheme="minorHAnsi"/>
          <w:bCs/>
        </w:rPr>
        <w:tab/>
        <w:t>Ohřívače vody</w:t>
      </w:r>
    </w:p>
    <w:p w14:paraId="73BCDD9D" w14:textId="77777777" w:rsidR="004E7A07" w:rsidRPr="00A20EAB" w:rsidRDefault="004E7A07" w:rsidP="004E7A07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44531500-6</w:t>
      </w:r>
      <w:r w:rsidRPr="00A20EAB">
        <w:rPr>
          <w:rFonts w:asciiTheme="minorHAnsi" w:hAnsiTheme="minorHAnsi" w:cstheme="minorHAnsi"/>
          <w:bCs/>
        </w:rPr>
        <w:tab/>
        <w:t>Sady na spoje přírub</w:t>
      </w:r>
    </w:p>
    <w:p w14:paraId="2F8ECC31" w14:textId="77777777" w:rsidR="004E7A07" w:rsidRPr="00A20EAB" w:rsidRDefault="004E7A07" w:rsidP="004E7A07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44611</w:t>
      </w:r>
      <w:r w:rsidRPr="00A20EAB">
        <w:rPr>
          <w:rFonts w:asciiTheme="minorHAnsi" w:hAnsiTheme="minorHAnsi" w:cstheme="minorHAnsi"/>
          <w:bCs/>
        </w:rPr>
        <w:tab/>
      </w:r>
      <w:r w:rsidRPr="00A20EAB">
        <w:rPr>
          <w:rFonts w:asciiTheme="minorHAnsi" w:hAnsiTheme="minorHAnsi" w:cstheme="minorHAnsi"/>
          <w:bCs/>
        </w:rPr>
        <w:tab/>
        <w:t>Nádrže a zásobníky</w:t>
      </w:r>
    </w:p>
    <w:p w14:paraId="143C4CE5" w14:textId="77777777" w:rsidR="004E7A07" w:rsidRDefault="004E7A07" w:rsidP="004E7A07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42122</w:t>
      </w:r>
      <w:r w:rsidRPr="00A20EAB">
        <w:rPr>
          <w:rFonts w:asciiTheme="minorHAnsi" w:hAnsiTheme="minorHAnsi" w:cstheme="minorHAnsi"/>
          <w:bCs/>
        </w:rPr>
        <w:tab/>
      </w:r>
      <w:r w:rsidRPr="00A20EAB">
        <w:rPr>
          <w:rFonts w:asciiTheme="minorHAnsi" w:hAnsiTheme="minorHAnsi" w:cstheme="minorHAnsi"/>
          <w:bCs/>
        </w:rPr>
        <w:tab/>
        <w:t>Čerpadla</w:t>
      </w:r>
    </w:p>
    <w:p w14:paraId="685E9F8B" w14:textId="77777777" w:rsidR="004E7A07" w:rsidRDefault="004E7A07" w:rsidP="004E7A0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4416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Potrubí, trubky, pažnice, trubkoví a příbuzné položky</w:t>
      </w:r>
    </w:p>
    <w:p w14:paraId="111B73BC" w14:textId="77777777" w:rsidR="004E7A07" w:rsidRDefault="004E7A07" w:rsidP="004E7A07">
      <w:pPr>
        <w:rPr>
          <w:rFonts w:asciiTheme="minorHAnsi" w:hAnsiTheme="minorHAnsi" w:cstheme="minorHAnsi"/>
          <w:bCs/>
        </w:rPr>
      </w:pPr>
    </w:p>
    <w:p w14:paraId="77ADA8C4" w14:textId="77777777" w:rsidR="004E7A07" w:rsidRPr="00215F00" w:rsidRDefault="004E7A07" w:rsidP="004E7A07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5C305BB7" w14:textId="77777777" w:rsidR="004E7A07" w:rsidRPr="00CE60B1" w:rsidRDefault="004E7A07" w:rsidP="004E7A07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rámcové </w:t>
      </w:r>
      <w:r>
        <w:rPr>
          <w:rFonts w:asciiTheme="minorHAnsi" w:hAnsiTheme="minorHAnsi" w:cstheme="minorHAnsi"/>
          <w:bCs/>
        </w:rPr>
        <w:t xml:space="preserve">kupní </w:t>
      </w:r>
      <w:r w:rsidRPr="000278BA">
        <w:rPr>
          <w:rFonts w:asciiTheme="minorHAnsi" w:hAnsiTheme="minorHAnsi" w:cstheme="minorHAnsi"/>
          <w:bCs/>
        </w:rPr>
        <w:t xml:space="preserve">smlouvy (dále jen </w:t>
      </w:r>
      <w:r w:rsidRPr="00727B30">
        <w:rPr>
          <w:rFonts w:asciiTheme="minorHAnsi" w:hAnsiTheme="minorHAnsi" w:cstheme="minorHAnsi"/>
          <w:bCs/>
        </w:rPr>
        <w:t>„RKS“)</w:t>
      </w:r>
      <w:r w:rsidRPr="00CE60B1">
        <w:rPr>
          <w:rFonts w:asciiTheme="minorHAnsi" w:hAnsiTheme="minorHAnsi" w:cstheme="minorHAnsi"/>
          <w:bCs/>
        </w:rPr>
        <w:t xml:space="preserve"> s jedním účastníkem za účelem </w:t>
      </w:r>
      <w:r>
        <w:rPr>
          <w:rFonts w:asciiTheme="minorHAnsi" w:hAnsiTheme="minorHAnsi" w:cstheme="minorHAnsi"/>
          <w:bCs/>
        </w:rPr>
        <w:t>stabilizace cen a zajištění dodávek materiálu pro zabezpečení výroby dle specifikace obsažené v návrhu RKS</w:t>
      </w:r>
      <w:r w:rsidRPr="00CE60B1">
        <w:rPr>
          <w:rFonts w:asciiTheme="minorHAnsi" w:hAnsiTheme="minorHAnsi" w:cstheme="minorHAnsi"/>
          <w:bCs/>
        </w:rPr>
        <w:t xml:space="preserve">, která tvoří přílohu č. 1 a je nedílnou součástí této zadávací dokumentace. </w:t>
      </w:r>
    </w:p>
    <w:p w14:paraId="463B66B4" w14:textId="77777777" w:rsidR="004E7A07" w:rsidRDefault="004E7A07" w:rsidP="004E7A07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6FDFDE74" w14:textId="77777777" w:rsidR="004E7A07" w:rsidRDefault="004E7A07" w:rsidP="004E7A07">
      <w:pPr>
        <w:jc w:val="both"/>
        <w:rPr>
          <w:rFonts w:asciiTheme="minorHAnsi" w:hAnsiTheme="minorHAnsi" w:cstheme="minorHAnsi"/>
          <w:bCs/>
        </w:rPr>
      </w:pPr>
    </w:p>
    <w:p w14:paraId="7A660AE3" w14:textId="77777777" w:rsidR="004E7A07" w:rsidRPr="003921DB" w:rsidRDefault="004E7A07" w:rsidP="004E7A07">
      <w:pPr>
        <w:jc w:val="both"/>
        <w:rPr>
          <w:rFonts w:asciiTheme="minorHAnsi" w:hAnsiTheme="minorHAnsi" w:cstheme="minorHAnsi"/>
          <w:b/>
        </w:rPr>
      </w:pPr>
      <w:r w:rsidRPr="003921DB">
        <w:rPr>
          <w:rFonts w:asciiTheme="minorHAnsi" w:hAnsiTheme="minorHAnsi" w:cstheme="minorHAnsi"/>
          <w:b/>
        </w:rPr>
        <w:t xml:space="preserve">Účastník podá nabídku na jednu nebo více nebo všechny požadované </w:t>
      </w:r>
      <w:r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předmětu</w:t>
      </w:r>
      <w:r w:rsidRPr="000278BA">
        <w:rPr>
          <w:rFonts w:asciiTheme="minorHAnsi" w:hAnsiTheme="minorHAnsi" w:cstheme="minorHAnsi"/>
          <w:bCs/>
        </w:rPr>
        <w:t xml:space="preserve"> </w:t>
      </w:r>
      <w:r w:rsidRPr="003921DB">
        <w:rPr>
          <w:rFonts w:asciiTheme="minorHAnsi" w:hAnsiTheme="minorHAnsi" w:cstheme="minorHAnsi"/>
          <w:b/>
        </w:rPr>
        <w:t>plnění VZ.</w:t>
      </w:r>
    </w:p>
    <w:p w14:paraId="37BCA552" w14:textId="77777777" w:rsidR="004E7A07" w:rsidRPr="007930BD" w:rsidRDefault="004E7A07" w:rsidP="004E7A07">
      <w:pPr>
        <w:rPr>
          <w:rFonts w:asciiTheme="minorHAnsi" w:hAnsiTheme="minorHAnsi" w:cstheme="minorHAnsi"/>
          <w:b/>
        </w:rPr>
      </w:pPr>
    </w:p>
    <w:p w14:paraId="5B1F0232" w14:textId="77777777" w:rsidR="004E7A07" w:rsidRPr="00215F00" w:rsidRDefault="004E7A07" w:rsidP="004E7A07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 Doba</w:t>
      </w:r>
      <w:r>
        <w:rPr>
          <w:rFonts w:asciiTheme="minorHAnsi" w:hAnsiTheme="minorHAnsi" w:cstheme="minorHAnsi"/>
          <w:b/>
        </w:rPr>
        <w:t xml:space="preserve"> (termín) a </w:t>
      </w:r>
      <w:r w:rsidRPr="00215F00">
        <w:rPr>
          <w:rFonts w:asciiTheme="minorHAnsi" w:hAnsiTheme="minorHAnsi" w:cstheme="minorHAnsi"/>
          <w:b/>
        </w:rPr>
        <w:t>místo plnění VZ</w:t>
      </w:r>
      <w:r>
        <w:rPr>
          <w:rFonts w:asciiTheme="minorHAnsi" w:hAnsiTheme="minorHAnsi" w:cstheme="minorHAnsi"/>
          <w:b/>
        </w:rPr>
        <w:t xml:space="preserve">, obchodní a platební podmínky </w:t>
      </w:r>
    </w:p>
    <w:p w14:paraId="4FA415F9" w14:textId="77777777" w:rsidR="004E7A07" w:rsidRPr="00CE60B1" w:rsidRDefault="004E7A07" w:rsidP="004E7A0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64EBDB2E" w14:textId="77777777" w:rsidR="004E7A07" w:rsidRPr="00215F00" w:rsidRDefault="004E7A07" w:rsidP="004E7A07">
      <w:pPr>
        <w:rPr>
          <w:rFonts w:asciiTheme="minorHAnsi" w:hAnsiTheme="minorHAnsi" w:cstheme="minorHAnsi"/>
          <w:bCs/>
        </w:rPr>
      </w:pPr>
    </w:p>
    <w:p w14:paraId="474458DD" w14:textId="77777777" w:rsidR="004E7A07" w:rsidRPr="00215F00" w:rsidRDefault="004E7A07" w:rsidP="004E7A0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Pr="00215F00">
        <w:rPr>
          <w:rFonts w:asciiTheme="minorHAnsi" w:hAnsiTheme="minorHAnsi" w:cstheme="minorHAnsi"/>
          <w:b/>
        </w:rPr>
        <w:t>V. Žádost o vysvětlení ZD</w:t>
      </w:r>
    </w:p>
    <w:p w14:paraId="2411F85E" w14:textId="77777777" w:rsidR="004E7A07" w:rsidRDefault="004E7A07" w:rsidP="004E7A07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lastRenderedPageBreak/>
        <w:t xml:space="preserve">Pokud účastníkovi vznikne potřeba cokoliv vysvětlit, doplnit nebo se bude účastník domnívat, že je ZD nesprávná nebo v ní něco chybí, může se zadavatele dotázat skrze zprávu v nástroji JOSEPHINE. Stejným způsobem mu bude odpovězeno a odpověď bude navíc zveřejněna v anonymizované podobě. Zadavatel nemusí odpovědět, pokud mu dotaz je doručen méně než tři dny před koncem lhůty pro podání nabídek. </w:t>
      </w:r>
      <w:r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>
        <w:rPr>
          <w:rFonts w:asciiTheme="minorHAnsi" w:hAnsiTheme="minorHAnsi" w:cstheme="minorHAnsi"/>
          <w:b/>
          <w:u w:val="single"/>
        </w:rPr>
        <w:t xml:space="preserve">, a to pouze ve výše uvedeném termínu. </w:t>
      </w:r>
    </w:p>
    <w:p w14:paraId="6071FF12" w14:textId="77777777" w:rsidR="004E7A07" w:rsidRDefault="004E7A07" w:rsidP="004E7A07">
      <w:pPr>
        <w:jc w:val="both"/>
        <w:rPr>
          <w:rFonts w:asciiTheme="minorHAnsi" w:hAnsiTheme="minorHAnsi" w:cstheme="minorHAnsi"/>
          <w:b/>
          <w:u w:val="single"/>
        </w:rPr>
      </w:pPr>
    </w:p>
    <w:p w14:paraId="105335FA" w14:textId="77777777" w:rsidR="004E7A07" w:rsidRPr="00CE60B1" w:rsidRDefault="004E7A07" w:rsidP="004E7A07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634A6287" w14:textId="77777777" w:rsidR="004E7A07" w:rsidRDefault="004E7A07" w:rsidP="004E7A07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37B2C36A" w14:textId="77777777" w:rsidR="004E7A07" w:rsidRPr="00A7286F" w:rsidRDefault="004E7A07" w:rsidP="004E7A07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>prokázání základní způsobilosti dodavatele dle ust. 75 odst. 1 zákona, prokázání majetkových vazeb a sociálně odpovědného plnění předmětu veřejné zakázky</w:t>
      </w:r>
    </w:p>
    <w:p w14:paraId="5FFF8256" w14:textId="77777777" w:rsidR="004E7A07" w:rsidRDefault="004E7A07" w:rsidP="004E7A07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68380C5C" w14:textId="77777777" w:rsidR="004E7A07" w:rsidRDefault="004E7A07" w:rsidP="004E7A07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493F0D92" w14:textId="77777777" w:rsidR="004E7A07" w:rsidRDefault="004E7A07" w:rsidP="004E7A07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</w:rPr>
        <w:t>odpovědnosti za škodu způsobenou výkonem podnikání</w:t>
      </w:r>
      <w:r>
        <w:rPr>
          <w:rStyle w:val="Siln"/>
          <w:rFonts w:asciiTheme="minorHAnsi" w:hAnsiTheme="minorHAnsi" w:cstheme="minorHAnsi"/>
        </w:rPr>
        <w:t xml:space="preserve"> </w:t>
      </w:r>
      <w:r w:rsidRPr="00215F00">
        <w:rPr>
          <w:rStyle w:val="Siln"/>
          <w:rFonts w:asciiTheme="minorHAnsi" w:hAnsiTheme="minorHAnsi" w:cstheme="minorHAnsi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2F88650" w14:textId="77777777" w:rsidR="004E7A07" w:rsidRDefault="004E7A07" w:rsidP="004E7A07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63457098" w14:textId="77777777" w:rsidR="004E7A07" w:rsidRDefault="004E7A07" w:rsidP="004E7A0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79FD66A2" w14:textId="77777777" w:rsidR="004E7A07" w:rsidRDefault="004E7A07" w:rsidP="004E7A0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 a) prostřednictvím čestného prohlášení, podepsaného oprávněnou osobou, které je přílohou č. 2 této ZD</w:t>
      </w:r>
    </w:p>
    <w:p w14:paraId="095758E1" w14:textId="77777777" w:rsidR="004E7A07" w:rsidRDefault="004E7A07" w:rsidP="004E7A0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b) výpisem z obchodního nebo živnostenského rejstříku, předložím kopie pojistné smlouvy nebo prohlášení pojišťovny, předložením kopie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76F9654F" w14:textId="77777777" w:rsidR="004E7A07" w:rsidRDefault="004E7A07" w:rsidP="004E7A07">
      <w:pPr>
        <w:jc w:val="both"/>
        <w:rPr>
          <w:rFonts w:asciiTheme="minorHAnsi" w:hAnsiTheme="minorHAnsi" w:cstheme="minorHAnsi"/>
          <w:bCs/>
        </w:rPr>
      </w:pPr>
    </w:p>
    <w:p w14:paraId="58B08308" w14:textId="77777777" w:rsidR="004E7A07" w:rsidRDefault="004E7A07" w:rsidP="004E7A07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VI. Požadavky na způsob zpracování</w:t>
      </w:r>
      <w:r>
        <w:rPr>
          <w:rFonts w:asciiTheme="minorHAnsi" w:hAnsiTheme="minorHAnsi" w:cstheme="minorHAnsi"/>
          <w:b/>
        </w:rPr>
        <w:t xml:space="preserve"> a obsah</w:t>
      </w:r>
      <w:r w:rsidRPr="00215F00">
        <w:rPr>
          <w:rFonts w:asciiTheme="minorHAnsi" w:hAnsiTheme="minorHAnsi" w:cstheme="minorHAnsi"/>
          <w:b/>
        </w:rPr>
        <w:t xml:space="preserve"> n</w:t>
      </w:r>
      <w:r>
        <w:rPr>
          <w:rFonts w:asciiTheme="minorHAnsi" w:hAnsiTheme="minorHAnsi" w:cstheme="minorHAnsi"/>
          <w:b/>
        </w:rPr>
        <w:t>abídky, lhůty</w:t>
      </w:r>
    </w:p>
    <w:p w14:paraId="069FA326" w14:textId="77777777" w:rsidR="004E7A07" w:rsidRPr="00A7286F" w:rsidRDefault="004E7A07" w:rsidP="004E7A07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3542A918" w14:textId="77777777" w:rsidR="004E7A07" w:rsidRDefault="004E7A07" w:rsidP="004E7A0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Pr="00215F00">
        <w:rPr>
          <w:rFonts w:asciiTheme="minorHAnsi" w:hAnsiTheme="minorHAnsi" w:cstheme="minorHAnsi"/>
          <w:bCs/>
        </w:rPr>
        <w:t>častník vyplňuje pouze buňky ceníku v</w:t>
      </w:r>
      <w:r>
        <w:rPr>
          <w:rFonts w:asciiTheme="minorHAnsi" w:hAnsiTheme="minorHAnsi" w:cstheme="minorHAnsi"/>
          <w:bCs/>
        </w:rPr>
        <w:t> </w:t>
      </w:r>
      <w:r w:rsidRPr="009A4DA1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(Příloha č. 3 „Ceník“) dle požadavku v </w:t>
      </w:r>
      <w:r w:rsidRPr="009A4DA1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vymezeném, cenu zaokrouhlí na dvě desetinná místa. Cena obsahuje veškeré náklady spojené s plněním a je konečná pro celou dobu platnosti a účinnosti </w:t>
      </w:r>
      <w:r w:rsidRPr="009A4DA1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.   </w:t>
      </w:r>
      <w:r w:rsidRPr="00215F00">
        <w:rPr>
          <w:rFonts w:asciiTheme="minorHAnsi" w:hAnsiTheme="minorHAnsi" w:cstheme="minorHAnsi"/>
          <w:bCs/>
        </w:rPr>
        <w:t xml:space="preserve"> </w:t>
      </w:r>
    </w:p>
    <w:p w14:paraId="595DD1B6" w14:textId="77777777" w:rsidR="004E7A07" w:rsidRDefault="004E7A07" w:rsidP="004E7A07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F4324B4" w14:textId="77777777" w:rsidR="004E7A07" w:rsidRDefault="004E7A07" w:rsidP="004E7A07">
      <w:pPr>
        <w:jc w:val="both"/>
        <w:rPr>
          <w:rFonts w:asciiTheme="minorHAnsi" w:hAnsiTheme="minorHAnsi" w:cstheme="minorHAnsi"/>
          <w:b/>
          <w:u w:val="single"/>
        </w:rPr>
      </w:pPr>
    </w:p>
    <w:p w14:paraId="4DE41BAE" w14:textId="77777777" w:rsidR="004E7A07" w:rsidRPr="00523E6B" w:rsidRDefault="004E7A07" w:rsidP="004E7A07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306B9A7" w14:textId="77777777" w:rsidR="004E7A07" w:rsidRDefault="004E7A07" w:rsidP="004E7A07">
      <w:pPr>
        <w:jc w:val="both"/>
        <w:rPr>
          <w:rFonts w:asciiTheme="minorHAnsi" w:hAnsiTheme="minorHAnsi" w:cstheme="minorHAnsi"/>
          <w:b/>
          <w:u w:val="single"/>
        </w:rPr>
      </w:pPr>
    </w:p>
    <w:p w14:paraId="740D1488" w14:textId="77777777" w:rsidR="004E7A07" w:rsidRDefault="004E7A07" w:rsidP="004E7A07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34D98F95" w14:textId="77777777" w:rsidR="004E7A07" w:rsidRDefault="004E7A07" w:rsidP="004E7A07">
      <w:pPr>
        <w:jc w:val="both"/>
        <w:rPr>
          <w:rFonts w:asciiTheme="minorHAnsi" w:hAnsiTheme="minorHAnsi" w:cstheme="minorHAnsi"/>
          <w:b/>
          <w:u w:val="single"/>
        </w:rPr>
      </w:pPr>
    </w:p>
    <w:p w14:paraId="19660971" w14:textId="77777777" w:rsidR="004E7A07" w:rsidRPr="00A7286F" w:rsidRDefault="004E7A07" w:rsidP="004E7A07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7A85045F" w14:textId="77777777" w:rsidR="004E7A07" w:rsidRPr="00A7286F" w:rsidRDefault="004E7A07" w:rsidP="004E7A0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>
        <w:rPr>
          <w:rFonts w:asciiTheme="minorHAnsi" w:hAnsiTheme="minorHAnsi" w:cstheme="minorHAnsi"/>
          <w:bCs/>
        </w:rPr>
        <w:t xml:space="preserve">bodu V. </w:t>
      </w:r>
      <w:r w:rsidRPr="00A7286F">
        <w:rPr>
          <w:rFonts w:asciiTheme="minorHAnsi" w:hAnsiTheme="minorHAnsi" w:cstheme="minorHAnsi"/>
          <w:bCs/>
        </w:rPr>
        <w:t xml:space="preserve">této ZD </w:t>
      </w:r>
    </w:p>
    <w:p w14:paraId="5C05A5EC" w14:textId="77777777" w:rsidR="004E7A07" w:rsidRDefault="004E7A07" w:rsidP="004E7A07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Pr="00A7286F">
        <w:rPr>
          <w:rFonts w:asciiTheme="minorHAnsi" w:hAnsiTheme="minorHAnsi" w:cstheme="minorHAnsi"/>
          <w:bCs/>
        </w:rPr>
        <w:t>návrh R</w:t>
      </w:r>
      <w:r>
        <w:rPr>
          <w:rFonts w:asciiTheme="minorHAnsi" w:hAnsiTheme="minorHAnsi" w:cstheme="minorHAnsi"/>
          <w:bCs/>
        </w:rPr>
        <w:t>K</w:t>
      </w:r>
      <w:r w:rsidRPr="00A7286F">
        <w:rPr>
          <w:rFonts w:asciiTheme="minorHAnsi" w:hAnsiTheme="minorHAnsi" w:cstheme="minorHAnsi"/>
          <w:bCs/>
        </w:rPr>
        <w:t xml:space="preserve">S včetně příloh </w:t>
      </w:r>
      <w:r w:rsidRPr="00A7286F">
        <w:rPr>
          <w:rFonts w:asciiTheme="minorHAnsi" w:hAnsiTheme="minorHAnsi" w:cstheme="minorHAnsi"/>
          <w:bCs/>
          <w:u w:val="single"/>
        </w:rPr>
        <w:t>(návrh R</w:t>
      </w:r>
      <w:r>
        <w:rPr>
          <w:rFonts w:asciiTheme="minorHAnsi" w:hAnsiTheme="minorHAnsi" w:cstheme="minorHAnsi"/>
          <w:bCs/>
          <w:u w:val="single"/>
        </w:rPr>
        <w:t>K</w:t>
      </w:r>
      <w:r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>
        <w:rPr>
          <w:rFonts w:asciiTheme="minorHAnsi" w:hAnsiTheme="minorHAnsi" w:cstheme="minorHAnsi"/>
          <w:bCs/>
          <w:u w:val="single"/>
        </w:rPr>
        <w:t>I</w:t>
      </w:r>
      <w:r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5FBB40D9" w14:textId="77777777" w:rsidR="004E7A07" w:rsidRDefault="004E7A07" w:rsidP="004E7A07">
      <w:pPr>
        <w:jc w:val="both"/>
        <w:rPr>
          <w:rFonts w:asciiTheme="minorHAnsi" w:hAnsiTheme="minorHAnsi" w:cstheme="minorHAnsi"/>
          <w:b/>
          <w:u w:val="single"/>
        </w:rPr>
      </w:pPr>
    </w:p>
    <w:p w14:paraId="2DB3B72D" w14:textId="77777777" w:rsidR="004E7A07" w:rsidRPr="00545AC3" w:rsidRDefault="004E7A07" w:rsidP="004E7A0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 na všech předkládaných dokumentech. V opačném případě bude toto muset vybraný dodavatel předložit před podpisem smlouvy prostřednictvím zaslání poštou, což zadávací řízení prodlouží.</w:t>
      </w:r>
    </w:p>
    <w:p w14:paraId="6286F3DD" w14:textId="77777777" w:rsidR="004E7A07" w:rsidRPr="00215F00" w:rsidRDefault="004E7A07" w:rsidP="004E7A07">
      <w:pPr>
        <w:ind w:left="708"/>
        <w:jc w:val="both"/>
        <w:rPr>
          <w:rFonts w:asciiTheme="minorHAnsi" w:hAnsiTheme="minorHAnsi" w:cstheme="minorHAnsi"/>
          <w:bCs/>
        </w:rPr>
      </w:pPr>
    </w:p>
    <w:p w14:paraId="6E46602A" w14:textId="77777777" w:rsidR="004E7A07" w:rsidRPr="00A7286F" w:rsidRDefault="004E7A07" w:rsidP="004E7A07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1CE42744" w14:textId="7DDC28BE" w:rsidR="004E7A07" w:rsidRPr="00215F00" w:rsidRDefault="004E7A07" w:rsidP="004E7A07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B87C6F">
        <w:rPr>
          <w:rFonts w:asciiTheme="minorHAnsi" w:hAnsiTheme="minorHAnsi" w:cstheme="minorHAnsi"/>
          <w:bCs/>
        </w:rPr>
        <w:t>6</w:t>
      </w:r>
      <w:r w:rsidRPr="00824C9D">
        <w:rPr>
          <w:rFonts w:asciiTheme="minorHAnsi" w:hAnsiTheme="minorHAnsi" w:cstheme="minorHAnsi"/>
          <w:bCs/>
        </w:rPr>
        <w:t>.6.2022 v 11:00:00 hodin</w:t>
      </w:r>
    </w:p>
    <w:p w14:paraId="77C326DA" w14:textId="77777777" w:rsidR="004E7A07" w:rsidRPr="00215F00" w:rsidRDefault="004E7A07" w:rsidP="004E7A07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4B68085" w14:textId="77777777" w:rsidR="004E7A07" w:rsidRDefault="004E7A07" w:rsidP="004E7A07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 xml:space="preserve">„NABÍDKA – </w:t>
      </w:r>
      <w:r w:rsidRPr="00A20EAB">
        <w:rPr>
          <w:rFonts w:asciiTheme="minorHAnsi" w:hAnsiTheme="minorHAnsi" w:cstheme="minorHAnsi"/>
          <w:b/>
        </w:rPr>
        <w:t>Výběr dodavatele na nákup materiálu skupiny 6641 – Hnací vozy (</w:t>
      </w:r>
      <w:r>
        <w:rPr>
          <w:rFonts w:asciiTheme="minorHAnsi" w:hAnsiTheme="minorHAnsi" w:cstheme="minorHAnsi"/>
          <w:b/>
        </w:rPr>
        <w:t>instalatérství</w:t>
      </w:r>
      <w:r w:rsidRPr="00A20EAB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386D2397" w14:textId="77777777" w:rsidR="004E7A07" w:rsidRDefault="004E7A07" w:rsidP="004E7A07">
      <w:pPr>
        <w:jc w:val="both"/>
        <w:rPr>
          <w:rFonts w:asciiTheme="minorHAnsi" w:hAnsiTheme="minorHAnsi" w:cstheme="minorHAnsi"/>
          <w:bCs/>
        </w:rPr>
      </w:pPr>
    </w:p>
    <w:p w14:paraId="4DFB3750" w14:textId="77777777" w:rsidR="004E7A07" w:rsidRDefault="004E7A07" w:rsidP="004E7A0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požaduje, aby nabídka dodavatele byla platná do: 31.12.2022</w:t>
      </w:r>
      <w:r w:rsidRPr="00D07B98">
        <w:rPr>
          <w:rFonts w:asciiTheme="minorHAnsi" w:hAnsiTheme="minorHAnsi" w:cstheme="minorHAnsi"/>
          <w:bCs/>
        </w:rPr>
        <w:t>.</w:t>
      </w:r>
    </w:p>
    <w:p w14:paraId="3985E1A3" w14:textId="77777777" w:rsidR="004E7A07" w:rsidRDefault="004E7A07" w:rsidP="004E7A07">
      <w:pPr>
        <w:jc w:val="both"/>
        <w:rPr>
          <w:rFonts w:asciiTheme="minorHAnsi" w:hAnsiTheme="minorHAnsi" w:cstheme="minorHAnsi"/>
          <w:bCs/>
        </w:rPr>
      </w:pPr>
    </w:p>
    <w:p w14:paraId="602E016E" w14:textId="77777777" w:rsidR="004E7A07" w:rsidRDefault="004E7A07" w:rsidP="004E7A0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5FF9C348" w14:textId="77777777" w:rsidR="004E7A07" w:rsidRPr="00E1095E" w:rsidRDefault="004E7A07" w:rsidP="004E7A07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0BC597B2" w14:textId="77777777" w:rsidR="004E7A07" w:rsidRDefault="004E7A07" w:rsidP="004E7A0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357927B2" w14:textId="77777777" w:rsidR="00B87C6F" w:rsidRDefault="00B87C6F" w:rsidP="00B87C6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kvalifikace dodavatele dle bodu V. této ZD a zda dodavatel splnil požadavky na obsah nabídky dle bodu VI. této výzvy. </w:t>
      </w:r>
    </w:p>
    <w:p w14:paraId="03F49C9A" w14:textId="77777777" w:rsidR="00B87C6F" w:rsidRDefault="00B87C6F" w:rsidP="00B87C6F">
      <w:pPr>
        <w:jc w:val="both"/>
        <w:rPr>
          <w:rFonts w:asciiTheme="minorHAnsi" w:hAnsiTheme="minorHAnsi" w:cstheme="minorHAnsi"/>
          <w:bCs/>
        </w:rPr>
      </w:pPr>
    </w:p>
    <w:p w14:paraId="5A28779E" w14:textId="77777777" w:rsidR="00B87C6F" w:rsidRDefault="00B87C6F" w:rsidP="00B87C6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prostřednictvím následujících hodnotících kritérií:</w:t>
      </w:r>
    </w:p>
    <w:p w14:paraId="5D81C0AA" w14:textId="77777777" w:rsidR="00B87C6F" w:rsidRDefault="00B87C6F" w:rsidP="00B87C6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>
        <w:rPr>
          <w:rFonts w:asciiTheme="minorHAnsi" w:hAnsiTheme="minorHAnsi" w:cstheme="minorHAnsi"/>
          <w:bCs/>
        </w:rPr>
        <w:t>pro každou část 65</w:t>
      </w:r>
      <w:r w:rsidRPr="00D07B98">
        <w:rPr>
          <w:rFonts w:asciiTheme="minorHAnsi" w:hAnsiTheme="minorHAnsi" w:cstheme="minorHAnsi"/>
          <w:bCs/>
        </w:rPr>
        <w:t xml:space="preserve"> bodů</w:t>
      </w:r>
      <w:r>
        <w:rPr>
          <w:rFonts w:asciiTheme="minorHAnsi" w:hAnsiTheme="minorHAnsi" w:cstheme="minorHAnsi"/>
          <w:bCs/>
        </w:rPr>
        <w:t>,</w:t>
      </w:r>
    </w:p>
    <w:p w14:paraId="55C9128C" w14:textId="77777777" w:rsidR="00B87C6F" w:rsidRPr="00D07B98" w:rsidRDefault="00B87C6F" w:rsidP="00B87C6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 kalendářních dnech – maximální hodnota kritéria je 35 bodů.</w:t>
      </w:r>
    </w:p>
    <w:p w14:paraId="1DD96811" w14:textId="77777777" w:rsidR="00B87C6F" w:rsidRDefault="00B87C6F" w:rsidP="00B87C6F">
      <w:pPr>
        <w:jc w:val="both"/>
        <w:rPr>
          <w:rFonts w:asciiTheme="minorHAnsi" w:hAnsiTheme="minorHAnsi" w:cstheme="minorHAnsi"/>
          <w:bCs/>
        </w:rPr>
      </w:pPr>
    </w:p>
    <w:p w14:paraId="387A1A89" w14:textId="77777777" w:rsidR="00B87C6F" w:rsidRPr="00FC429C" w:rsidRDefault="00B87C6F" w:rsidP="00B87C6F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3F58C2C0" w14:textId="77777777" w:rsidR="00B87C6F" w:rsidRDefault="00B87C6F" w:rsidP="00B87C6F">
      <w:pPr>
        <w:jc w:val="both"/>
        <w:rPr>
          <w:rFonts w:asciiTheme="minorHAnsi" w:hAnsiTheme="minorHAnsi" w:cstheme="minorHAnsi"/>
          <w:bCs/>
        </w:rPr>
      </w:pPr>
    </w:p>
    <w:p w14:paraId="4B341671" w14:textId="77777777" w:rsidR="00B87C6F" w:rsidRDefault="00B87C6F" w:rsidP="00B87C6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84DCCF6" w14:textId="77777777" w:rsidR="00B87C6F" w:rsidRDefault="00B87C6F" w:rsidP="00B87C6F">
      <w:pPr>
        <w:jc w:val="both"/>
        <w:rPr>
          <w:rFonts w:asciiTheme="minorHAnsi" w:hAnsiTheme="minorHAnsi" w:cstheme="minorHAnsi"/>
          <w:bCs/>
        </w:rPr>
      </w:pPr>
    </w:p>
    <w:p w14:paraId="4BBCC006" w14:textId="77777777" w:rsidR="00B87C6F" w:rsidRDefault="00B87C6F" w:rsidP="00B87C6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posoudí výši celkové nabídkové ceny dle § 113 zákona, tj. zda se nejedná o mimořádně nízkou nabídkovou cenu ve vztahu k předmětu VZ. Smluvní vztah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1240FFB9" w14:textId="77777777" w:rsidR="004E7A07" w:rsidRPr="00215F00" w:rsidRDefault="004E7A07" w:rsidP="004E7A07">
      <w:pPr>
        <w:jc w:val="both"/>
        <w:rPr>
          <w:rFonts w:asciiTheme="minorHAnsi" w:hAnsiTheme="minorHAnsi" w:cstheme="minorHAnsi"/>
          <w:bCs/>
        </w:rPr>
      </w:pPr>
    </w:p>
    <w:p w14:paraId="629F1B4B" w14:textId="77777777" w:rsidR="004E7A07" w:rsidRPr="00215F00" w:rsidRDefault="004E7A07" w:rsidP="004E7A0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Pr="00215F00">
        <w:rPr>
          <w:rFonts w:asciiTheme="minorHAnsi" w:hAnsiTheme="minorHAnsi" w:cstheme="minorHAnsi"/>
          <w:b/>
        </w:rPr>
        <w:t>. Výsledek zadávacího řízení</w:t>
      </w:r>
    </w:p>
    <w:p w14:paraId="0CE70A34" w14:textId="77777777" w:rsidR="004E7A07" w:rsidRPr="00215F00" w:rsidRDefault="004E7A07" w:rsidP="004E7A07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 a účastní</w:t>
      </w:r>
      <w:r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5" w:history="1">
        <w:r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167F2D55" w14:textId="77777777" w:rsidR="004E7A07" w:rsidRPr="00215F00" w:rsidRDefault="004E7A07" w:rsidP="004E7A07">
      <w:pPr>
        <w:jc w:val="both"/>
        <w:rPr>
          <w:rFonts w:asciiTheme="minorHAnsi" w:hAnsiTheme="minorHAnsi" w:cstheme="minorHAnsi"/>
          <w:b/>
        </w:rPr>
      </w:pPr>
    </w:p>
    <w:p w14:paraId="27FAD173" w14:textId="77777777" w:rsidR="004E7A07" w:rsidRPr="00215F00" w:rsidRDefault="004E7A07" w:rsidP="004E7A0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Pr="00215F00">
        <w:rPr>
          <w:rFonts w:asciiTheme="minorHAnsi" w:hAnsiTheme="minorHAnsi" w:cstheme="minorHAnsi"/>
          <w:b/>
        </w:rPr>
        <w:t>. Další podmínky a práva zadavatele</w:t>
      </w:r>
    </w:p>
    <w:p w14:paraId="5C41EBC3" w14:textId="77777777" w:rsidR="004E7A07" w:rsidRPr="00215F00" w:rsidRDefault="004E7A07" w:rsidP="004E7A07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67FE8083" w14:textId="77777777" w:rsidR="004E7A07" w:rsidRPr="00215F00" w:rsidRDefault="004E7A07" w:rsidP="004E7A07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29951847" w14:textId="77777777" w:rsidR="004E7A07" w:rsidRPr="00215F00" w:rsidRDefault="004E7A07" w:rsidP="004E7A07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Nabídka účastníka musí být podána v souladu s ustanoveními této ZD a v souladu s ustanoveními závazného návrhu </w:t>
      </w:r>
      <w:r>
        <w:rPr>
          <w:rFonts w:asciiTheme="minorHAnsi" w:hAnsiTheme="minorHAnsi" w:cstheme="minorHAnsi"/>
          <w:bCs/>
        </w:rPr>
        <w:t>R</w:t>
      </w:r>
      <w:r w:rsidRPr="00215F00">
        <w:rPr>
          <w:rFonts w:asciiTheme="minorHAnsi" w:hAnsiTheme="minorHAnsi" w:cstheme="minorHAnsi"/>
          <w:bCs/>
        </w:rPr>
        <w:t>KS.</w:t>
      </w:r>
    </w:p>
    <w:p w14:paraId="57D12AD7" w14:textId="77777777" w:rsidR="004E7A07" w:rsidRPr="00215F00" w:rsidRDefault="004E7A07" w:rsidP="004E7A07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 povinen mu v tomto ohledu poskytnout veškerou potřebnou součinnost.</w:t>
      </w:r>
    </w:p>
    <w:p w14:paraId="0E656C26" w14:textId="77777777" w:rsidR="004E7A07" w:rsidRPr="00215F00" w:rsidRDefault="004E7A07" w:rsidP="004E7A07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>
        <w:rPr>
          <w:rFonts w:asciiTheme="minorHAnsi" w:hAnsiTheme="minorHAnsi" w:cstheme="minorHAnsi"/>
          <w:bCs/>
        </w:rPr>
        <w:t xml:space="preserve">až do okamžiku uzavření smlouvy. </w:t>
      </w:r>
    </w:p>
    <w:p w14:paraId="63F2B2D0" w14:textId="77777777" w:rsidR="004E7A07" w:rsidRPr="00215F00" w:rsidRDefault="004E7A07" w:rsidP="004E7A07">
      <w:pPr>
        <w:jc w:val="both"/>
        <w:rPr>
          <w:rFonts w:asciiTheme="minorHAnsi" w:hAnsiTheme="minorHAnsi" w:cstheme="minorHAnsi"/>
          <w:bCs/>
        </w:rPr>
      </w:pPr>
    </w:p>
    <w:p w14:paraId="70C2BA90" w14:textId="77777777" w:rsidR="004E7A07" w:rsidRPr="00215F00" w:rsidRDefault="004E7A07" w:rsidP="004E7A07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X. Přílohy ZD</w:t>
      </w:r>
    </w:p>
    <w:p w14:paraId="797C20D1" w14:textId="77777777" w:rsidR="004E7A07" w:rsidRDefault="004E7A07" w:rsidP="004E7A07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>
        <w:rPr>
          <w:rFonts w:asciiTheme="minorHAnsi" w:hAnsiTheme="minorHAnsi" w:cstheme="minorHAnsi"/>
          <w:bCs/>
        </w:rPr>
        <w:t>1 – Závazný návrh RKS včetně příloh</w:t>
      </w:r>
    </w:p>
    <w:p w14:paraId="2A03F188" w14:textId="77777777" w:rsidR="004E7A07" w:rsidRDefault="004E7A07" w:rsidP="004E7A07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 xml:space="preserve">Příloha č. </w:t>
      </w:r>
      <w:r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7455AEC4" w14:textId="77777777" w:rsidR="004E7A07" w:rsidRDefault="004E7A07" w:rsidP="004E7A07">
      <w:pPr>
        <w:jc w:val="both"/>
        <w:rPr>
          <w:rFonts w:asciiTheme="minorHAnsi" w:hAnsiTheme="minorHAnsi" w:cstheme="minorHAnsi"/>
          <w:bCs/>
        </w:rPr>
      </w:pPr>
    </w:p>
    <w:p w14:paraId="161E9688" w14:textId="77777777" w:rsidR="004E7A07" w:rsidRDefault="004E7A07" w:rsidP="004E7A07">
      <w:pPr>
        <w:jc w:val="both"/>
        <w:rPr>
          <w:rFonts w:asciiTheme="minorHAnsi" w:hAnsiTheme="minorHAnsi" w:cstheme="minorHAnsi"/>
          <w:bCs/>
        </w:rPr>
      </w:pPr>
    </w:p>
    <w:p w14:paraId="2E81A6AA" w14:textId="6034DFDF" w:rsidR="004E7A07" w:rsidRPr="00215F00" w:rsidRDefault="004E7A07" w:rsidP="004E7A07">
      <w:pPr>
        <w:jc w:val="both"/>
        <w:rPr>
          <w:rFonts w:asciiTheme="minorHAnsi" w:hAnsiTheme="minorHAnsi" w:cstheme="minorHAnsi"/>
          <w:bCs/>
        </w:rPr>
      </w:pPr>
      <w:r w:rsidRPr="00824C9D">
        <w:rPr>
          <w:rFonts w:asciiTheme="minorHAnsi" w:hAnsiTheme="minorHAnsi" w:cstheme="minorHAnsi"/>
          <w:bCs/>
        </w:rPr>
        <w:t>V Přerově dne 1</w:t>
      </w:r>
      <w:r w:rsidR="00B87C6F">
        <w:rPr>
          <w:rFonts w:asciiTheme="minorHAnsi" w:hAnsiTheme="minorHAnsi" w:cstheme="minorHAnsi"/>
          <w:bCs/>
        </w:rPr>
        <w:t>3</w:t>
      </w:r>
      <w:r w:rsidRPr="00824C9D">
        <w:rPr>
          <w:rFonts w:asciiTheme="minorHAnsi" w:hAnsiTheme="minorHAnsi" w:cstheme="minorHAnsi"/>
          <w:bCs/>
        </w:rPr>
        <w:t>.5.2022</w:t>
      </w:r>
    </w:p>
    <w:p w14:paraId="3EE397A2" w14:textId="77777777" w:rsidR="004E7A07" w:rsidRDefault="004E7A07" w:rsidP="004E7A07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3C3CED74" w14:textId="77777777" w:rsidR="004E7A07" w:rsidRPr="009D0B04" w:rsidRDefault="004E7A07" w:rsidP="004E7A07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ZD přístupná na URL: </w:t>
      </w:r>
      <w:hyperlink r:id="rId6" w:history="1">
        <w:r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>
        <w:rPr>
          <w:rFonts w:asciiTheme="minorHAnsi" w:hAnsiTheme="minorHAnsi" w:cstheme="minorHAnsi"/>
        </w:rPr>
        <w:t xml:space="preserve"> </w:t>
      </w:r>
    </w:p>
    <w:p w14:paraId="086E5F8C" w14:textId="77777777" w:rsidR="004E7A07" w:rsidRDefault="004E7A07" w:rsidP="004E7A07">
      <w:pPr>
        <w:rPr>
          <w:rFonts w:asciiTheme="minorHAnsi" w:hAnsiTheme="minorHAnsi" w:cstheme="minorHAnsi"/>
          <w:bCs/>
        </w:rPr>
      </w:pPr>
    </w:p>
    <w:p w14:paraId="6C6D85EA" w14:textId="77777777" w:rsidR="004E7A07" w:rsidRPr="004E7A07" w:rsidRDefault="004E7A07" w:rsidP="004E7A07"/>
    <w:sectPr w:rsidR="004E7A07" w:rsidRPr="004E7A07" w:rsidSect="004E7A0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751784">
    <w:abstractNumId w:val="0"/>
  </w:num>
  <w:num w:numId="2" w16cid:durableId="485556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07"/>
    <w:rsid w:val="002D3E3B"/>
    <w:rsid w:val="004E7A07"/>
    <w:rsid w:val="00B8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5EE9"/>
  <w15:chartTrackingRefBased/>
  <w15:docId w15:val="{41682EAD-5DEF-41B4-AA19-2CC4DF6D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4E7A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E7A0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qFormat/>
    <w:rsid w:val="004E7A0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E7A0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E7A07"/>
    <w:rPr>
      <w:color w:val="0563C1" w:themeColor="hyperlink"/>
      <w:u w:val="single"/>
    </w:rPr>
  </w:style>
  <w:style w:type="character" w:styleId="Siln">
    <w:name w:val="Strong"/>
    <w:uiPriority w:val="22"/>
    <w:qFormat/>
    <w:rsid w:val="004E7A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ily.proebiz.com/profile/27786331" TargetMode="External"/><Relationship Id="rId5" Type="http://schemas.openxmlformats.org/officeDocument/2006/relationships/hyperlink" Target="https://profily.proebiz.com/profile/277863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1410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Muchová Barbora, Mgr.</dc:creator>
  <cp:keywords/>
  <dc:description/>
  <cp:lastModifiedBy>Muchová Barbora, Mgr.</cp:lastModifiedBy>
  <cp:revision>1</cp:revision>
  <dcterms:created xsi:type="dcterms:W3CDTF">2022-05-13T07:41:00Z</dcterms:created>
  <dcterms:modified xsi:type="dcterms:W3CDTF">2022-05-13T07:49:00Z</dcterms:modified>
</cp:coreProperties>
</file>