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9B" w:rsidRDefault="00972F9B" w:rsidP="00990B19">
      <w:pPr>
        <w:pStyle w:val="Bezmezer"/>
      </w:pPr>
    </w:p>
    <w:p w:rsidR="00990B19" w:rsidRDefault="00990B19" w:rsidP="00952C71">
      <w:pPr>
        <w:spacing w:after="0"/>
        <w:jc w:val="center"/>
        <w:outlineLvl w:val="0"/>
        <w:rPr>
          <w:rFonts w:ascii="Times New Roman" w:hAnsi="Times New Roman" w:cs="Times New Roman"/>
          <w:b/>
          <w:sz w:val="28"/>
          <w:szCs w:val="28"/>
        </w:rPr>
      </w:pPr>
    </w:p>
    <w:p w:rsidR="00990B19" w:rsidRDefault="00990B19" w:rsidP="00952C71">
      <w:pPr>
        <w:spacing w:after="0"/>
        <w:jc w:val="center"/>
        <w:outlineLvl w:val="0"/>
        <w:rPr>
          <w:rFonts w:ascii="Times New Roman" w:hAnsi="Times New Roman" w:cs="Times New Roman"/>
          <w:b/>
          <w:sz w:val="28"/>
          <w:szCs w:val="28"/>
        </w:rPr>
      </w:pPr>
    </w:p>
    <w:p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ust. § 2586 a </w:t>
      </w:r>
      <w:r>
        <w:rPr>
          <w:rFonts w:ascii="Times New Roman" w:hAnsi="Times New Roman" w:cs="Times New Roman"/>
          <w:i/>
        </w:rPr>
        <w:t xml:space="preserve">§ 2430 a </w:t>
      </w:r>
      <w:r w:rsidRPr="00C54B5E">
        <w:rPr>
          <w:rFonts w:ascii="Times New Roman" w:hAnsi="Times New Roman" w:cs="Times New Roman"/>
          <w:i/>
        </w:rPr>
        <w:t xml:space="preserve">násl. z. č. 89/2012 Sb., občanský zákoník </w:t>
      </w:r>
    </w:p>
    <w:p w:rsidR="00952C71" w:rsidRPr="00C54B5E" w:rsidRDefault="00952C71" w:rsidP="00952C71">
      <w:pPr>
        <w:spacing w:after="0"/>
        <w:jc w:val="center"/>
        <w:outlineLvl w:val="0"/>
        <w:rPr>
          <w:rFonts w:ascii="Times New Roman" w:hAnsi="Times New Roman" w:cs="Times New Roman"/>
        </w:rPr>
      </w:pPr>
    </w:p>
    <w:p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rsidR="00952C71" w:rsidRPr="00C54B5E" w:rsidRDefault="00952C71" w:rsidP="00952C71">
      <w:pPr>
        <w:spacing w:after="0"/>
        <w:jc w:val="center"/>
        <w:outlineLvl w:val="0"/>
        <w:rPr>
          <w:rFonts w:ascii="Times New Roman" w:hAnsi="Times New Roman" w:cs="Times New Roman"/>
        </w:rPr>
      </w:pPr>
    </w:p>
    <w:p w:rsidR="00952C71" w:rsidRPr="00135AB8" w:rsidRDefault="00952C71" w:rsidP="00952C71">
      <w:pPr>
        <w:jc w:val="center"/>
        <w:rPr>
          <w:rFonts w:ascii="Times New Roman" w:hAnsi="Times New Roman" w:cs="Times New Roman"/>
          <w:b/>
          <w:sz w:val="24"/>
          <w:szCs w:val="24"/>
        </w:rPr>
      </w:pPr>
      <w:r w:rsidRPr="00460D6D">
        <w:rPr>
          <w:rFonts w:ascii="Times New Roman" w:hAnsi="Times New Roman" w:cs="Times New Roman"/>
          <w:b/>
          <w:sz w:val="24"/>
          <w:szCs w:val="24"/>
        </w:rPr>
        <w:t>„</w:t>
      </w:r>
      <w:r w:rsidR="00460D6D">
        <w:rPr>
          <w:rFonts w:ascii="Times New Roman" w:hAnsi="Times New Roman" w:cs="Times New Roman"/>
          <w:b/>
          <w:sz w:val="24"/>
          <w:szCs w:val="24"/>
        </w:rPr>
        <w:t xml:space="preserve">REVITALIZACE PARKU SADOVÁ, </w:t>
      </w:r>
      <w:r w:rsidR="00404406" w:rsidRPr="00460D6D">
        <w:rPr>
          <w:rFonts w:ascii="Times New Roman" w:hAnsi="Times New Roman" w:cs="Times New Roman"/>
          <w:b/>
          <w:sz w:val="24"/>
          <w:szCs w:val="24"/>
        </w:rPr>
        <w:t>HODONÍN</w:t>
      </w:r>
      <w:r w:rsidRPr="00460D6D">
        <w:rPr>
          <w:rFonts w:ascii="Times New Roman" w:hAnsi="Times New Roman" w:cs="Times New Roman"/>
          <w:b/>
          <w:sz w:val="24"/>
          <w:szCs w:val="24"/>
        </w:rPr>
        <w:t>“</w:t>
      </w:r>
    </w:p>
    <w:p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rsidR="00952C71" w:rsidRPr="00C54B5E" w:rsidRDefault="00952C71" w:rsidP="00952C71">
      <w:pPr>
        <w:spacing w:after="0"/>
        <w:jc w:val="both"/>
        <w:rPr>
          <w:rFonts w:ascii="Times New Roman" w:hAnsi="Times New Roman" w:cs="Times New Roman"/>
        </w:rPr>
      </w:pPr>
    </w:p>
    <w:p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r w:rsidR="00094C90">
        <w:rPr>
          <w:rFonts w:ascii="Times New Roman" w:hAnsi="Times New Roman" w:cs="Times New Roman"/>
          <w:b/>
        </w:rPr>
        <w:t xml:space="preserve"> </w:t>
      </w:r>
    </w:p>
    <w:p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Pr="00A608AB">
        <w:rPr>
          <w:rFonts w:ascii="Times New Roman" w:hAnsi="Times New Roman" w:cs="Times New Roman"/>
        </w:rPr>
        <w:t xml:space="preserve">Liborem Střechou, starostou </w:t>
      </w:r>
      <w:r w:rsidR="00A608AB">
        <w:rPr>
          <w:rFonts w:ascii="Times New Roman" w:hAnsi="Times New Roman" w:cs="Times New Roman"/>
        </w:rPr>
        <w:t>m</w:t>
      </w:r>
      <w:r w:rsidRPr="00A608AB">
        <w:rPr>
          <w:rFonts w:ascii="Times New Roman" w:hAnsi="Times New Roman" w:cs="Times New Roman"/>
        </w:rPr>
        <w:t>ěsta</w:t>
      </w:r>
    </w:p>
    <w:p w:rsidR="00952C71" w:rsidRPr="00C54B5E" w:rsidRDefault="00952C71" w:rsidP="003B61CE">
      <w:pPr>
        <w:spacing w:after="0"/>
        <w:ind w:left="1416" w:firstLine="708"/>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005D40E0">
        <w:rPr>
          <w:rFonts w:ascii="Times New Roman" w:hAnsi="Times New Roman" w:cs="Times New Roman"/>
        </w:rPr>
        <w:t xml:space="preserve"> Ing. Ctiborem Lukášem</w:t>
      </w:r>
      <w:r w:rsidRPr="00C54B5E">
        <w:rPr>
          <w:rFonts w:ascii="Times New Roman" w:hAnsi="Times New Roman" w:cs="Times New Roman"/>
        </w:rPr>
        <w:t xml:space="preserve"> a </w:t>
      </w:r>
      <w:r w:rsidR="005D40E0">
        <w:rPr>
          <w:rFonts w:ascii="Times New Roman" w:hAnsi="Times New Roman" w:cs="Times New Roman"/>
        </w:rPr>
        <w:t>Lenkou Pravdovou</w:t>
      </w:r>
      <w:r w:rsidRPr="00C54B5E">
        <w:rPr>
          <w:rFonts w:ascii="Times New Roman" w:hAnsi="Times New Roman" w:cs="Times New Roman"/>
        </w:rPr>
        <w:t xml:space="preserve"> </w:t>
      </w:r>
    </w:p>
    <w:p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rsidR="00952C71" w:rsidRPr="00C54B5E" w:rsidRDefault="00952C71" w:rsidP="00952C71">
      <w:pPr>
        <w:jc w:val="both"/>
        <w:rPr>
          <w:rFonts w:ascii="Times New Roman" w:hAnsi="Times New Roman" w:cs="Times New Roman"/>
          <w:b/>
        </w:rPr>
      </w:pPr>
    </w:p>
    <w:p w:rsidR="00952C71" w:rsidRPr="00C54B5E" w:rsidRDefault="00952C71" w:rsidP="00952C71">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Pr>
          <w:rFonts w:ascii="Times New Roman" w:hAnsi="Times New Roman" w:cs="Times New Roman"/>
          <w:b/>
        </w:rPr>
        <w:t>………………………………</w:t>
      </w:r>
    </w:p>
    <w:p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003B61CE">
        <w:rPr>
          <w:rFonts w:ascii="Times New Roman" w:hAnsi="Times New Roman" w:cs="Times New Roman"/>
        </w:rPr>
        <w:t>O</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w:t>
      </w:r>
    </w:p>
    <w:p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rsidR="00952C71" w:rsidRDefault="00952C71" w:rsidP="00952C71">
      <w:pPr>
        <w:jc w:val="both"/>
        <w:rPr>
          <w:rFonts w:ascii="Times New Roman" w:hAnsi="Times New Roman" w:cs="Times New Roman"/>
        </w:rPr>
      </w:pPr>
      <w:r w:rsidRPr="00C54B5E">
        <w:rPr>
          <w:rFonts w:ascii="Times New Roman" w:hAnsi="Times New Roman" w:cs="Times New Roman"/>
        </w:rPr>
        <w:t>/dále jen zhotovitel/</w:t>
      </w:r>
    </w:p>
    <w:p w:rsidR="00952C71" w:rsidRDefault="00952C71" w:rsidP="00952C71">
      <w:pPr>
        <w:pStyle w:val="Odstavecseseznamem"/>
        <w:ind w:left="0"/>
        <w:contextualSpacing w:val="0"/>
        <w:jc w:val="both"/>
        <w:rPr>
          <w:rFonts w:ascii="Times New Roman" w:hAnsi="Times New Roman" w:cs="Times New Roman"/>
        </w:rPr>
      </w:pPr>
    </w:p>
    <w:p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rsidR="00952C71" w:rsidRDefault="00952C71" w:rsidP="00CA66DA">
      <w:pPr>
        <w:pStyle w:val="Odstavecseseznamem"/>
        <w:numPr>
          <w:ilvl w:val="1"/>
          <w:numId w:val="1"/>
        </w:numPr>
        <w:spacing w:after="0"/>
        <w:ind w:left="709" w:hanging="709"/>
        <w:contextualSpacing w:val="0"/>
        <w:jc w:val="both"/>
        <w:rPr>
          <w:rFonts w:ascii="Times New Roman" w:hAnsi="Times New Roman" w:cs="Times New Roman"/>
        </w:rPr>
      </w:pPr>
      <w:r w:rsidRPr="00CA66DA">
        <w:rPr>
          <w:rFonts w:ascii="Times New Roman" w:hAnsi="Times New Roman" w:cs="Times New Roman"/>
          <w:b/>
        </w:rPr>
        <w:t>Zhotovitel se zavazuje</w:t>
      </w:r>
      <w:r w:rsidRPr="006A5588">
        <w:rPr>
          <w:rFonts w:ascii="Times New Roman" w:hAnsi="Times New Roman" w:cs="Times New Roman"/>
        </w:rPr>
        <w:t xml:space="preserve"> za podmínek dohodnutých v této smlouvě a v souladu s příslušnými právními předpisy zpracovat a předat objednateli projektovou dokumentaci pro</w:t>
      </w:r>
      <w:r w:rsidR="00A608AB">
        <w:rPr>
          <w:rFonts w:ascii="Times New Roman" w:hAnsi="Times New Roman" w:cs="Times New Roman"/>
        </w:rPr>
        <w:t xml:space="preserve"> </w:t>
      </w:r>
      <w:r w:rsidR="00FD381E">
        <w:rPr>
          <w:rFonts w:ascii="Times New Roman" w:hAnsi="Times New Roman" w:cs="Times New Roman"/>
        </w:rPr>
        <w:t xml:space="preserve">společné </w:t>
      </w:r>
      <w:r w:rsidR="002C6512">
        <w:rPr>
          <w:rFonts w:ascii="Times New Roman" w:hAnsi="Times New Roman" w:cs="Times New Roman"/>
        </w:rPr>
        <w:t xml:space="preserve">územní a </w:t>
      </w:r>
      <w:r w:rsidR="00A608AB">
        <w:rPr>
          <w:rFonts w:ascii="Times New Roman" w:hAnsi="Times New Roman" w:cs="Times New Roman"/>
        </w:rPr>
        <w:t xml:space="preserve">stavební </w:t>
      </w:r>
      <w:r w:rsidR="00FD381E">
        <w:rPr>
          <w:rFonts w:ascii="Times New Roman" w:hAnsi="Times New Roman" w:cs="Times New Roman"/>
        </w:rPr>
        <w:t>řízení</w:t>
      </w:r>
      <w:r w:rsidR="00A608AB">
        <w:rPr>
          <w:rFonts w:ascii="Times New Roman" w:hAnsi="Times New Roman" w:cs="Times New Roman"/>
        </w:rPr>
        <w:t xml:space="preserve">, zajistit inženýrskou činnost pro vydání </w:t>
      </w:r>
      <w:r w:rsidR="002C6512">
        <w:rPr>
          <w:rFonts w:ascii="Times New Roman" w:hAnsi="Times New Roman" w:cs="Times New Roman"/>
        </w:rPr>
        <w:t>společného územního rozhodnutí a</w:t>
      </w:r>
      <w:r w:rsidR="006B0886">
        <w:rPr>
          <w:rFonts w:ascii="Times New Roman" w:hAnsi="Times New Roman" w:cs="Times New Roman"/>
        </w:rPr>
        <w:t> </w:t>
      </w:r>
      <w:r w:rsidR="00A608AB">
        <w:rPr>
          <w:rFonts w:ascii="Times New Roman" w:hAnsi="Times New Roman" w:cs="Times New Roman"/>
        </w:rPr>
        <w:t>stavebního povolení, vypracovat a projednat projektovou dok</w:t>
      </w:r>
      <w:r w:rsidR="00404406">
        <w:rPr>
          <w:rFonts w:ascii="Times New Roman" w:hAnsi="Times New Roman" w:cs="Times New Roman"/>
        </w:rPr>
        <w:t>umentaci pro provádění stavby</w:t>
      </w:r>
      <w:r w:rsidR="00FD381E">
        <w:rPr>
          <w:rFonts w:ascii="Times New Roman" w:hAnsi="Times New Roman" w:cs="Times New Roman"/>
        </w:rPr>
        <w:t xml:space="preserve"> </w:t>
      </w:r>
      <w:r w:rsidR="00FD381E" w:rsidRPr="006A5588">
        <w:rPr>
          <w:rFonts w:ascii="Times New Roman" w:hAnsi="Times New Roman" w:cs="Times New Roman"/>
        </w:rPr>
        <w:t>(dále jen „dílo“</w:t>
      </w:r>
      <w:r w:rsidR="00FD381E">
        <w:rPr>
          <w:rFonts w:ascii="Times New Roman" w:hAnsi="Times New Roman" w:cs="Times New Roman"/>
        </w:rPr>
        <w:t xml:space="preserve"> nebo také „PD“</w:t>
      </w:r>
      <w:r w:rsidR="00FD381E" w:rsidRPr="006A5588">
        <w:rPr>
          <w:rFonts w:ascii="Times New Roman" w:hAnsi="Times New Roman" w:cs="Times New Roman"/>
        </w:rPr>
        <w:t>)</w:t>
      </w:r>
      <w:r w:rsidR="00404406">
        <w:rPr>
          <w:rFonts w:ascii="Times New Roman" w:hAnsi="Times New Roman" w:cs="Times New Roman"/>
        </w:rPr>
        <w:t xml:space="preserve">, </w:t>
      </w:r>
      <w:r w:rsidR="00A608AB">
        <w:rPr>
          <w:rFonts w:ascii="Times New Roman" w:hAnsi="Times New Roman" w:cs="Times New Roman"/>
        </w:rPr>
        <w:t>provádět výkon autorského dozoru během realizace stavby</w:t>
      </w:r>
      <w:r w:rsidR="00FD381E">
        <w:rPr>
          <w:rFonts w:ascii="Times New Roman" w:hAnsi="Times New Roman" w:cs="Times New Roman"/>
        </w:rPr>
        <w:t xml:space="preserve"> </w:t>
      </w:r>
      <w:r w:rsidRPr="006A5588">
        <w:rPr>
          <w:rFonts w:ascii="Times New Roman" w:hAnsi="Times New Roman" w:cs="Times New Roman"/>
        </w:rPr>
        <w:t>a</w:t>
      </w:r>
      <w:r w:rsidR="006B0886">
        <w:rPr>
          <w:rFonts w:ascii="Times New Roman" w:hAnsi="Times New Roman" w:cs="Times New Roman"/>
        </w:rPr>
        <w:t> </w:t>
      </w:r>
      <w:r w:rsidRPr="006A5588">
        <w:rPr>
          <w:rFonts w:ascii="Times New Roman" w:hAnsi="Times New Roman" w:cs="Times New Roman"/>
        </w:rPr>
        <w:t xml:space="preserve">vykonávat dále sjednané činnosti na akci: </w:t>
      </w:r>
    </w:p>
    <w:p w:rsidR="00CA66DA" w:rsidRPr="006A5588" w:rsidRDefault="00CA66DA" w:rsidP="00CA66DA">
      <w:pPr>
        <w:pStyle w:val="Odstavecseseznamem"/>
        <w:spacing w:after="0"/>
        <w:ind w:left="709"/>
        <w:contextualSpacing w:val="0"/>
        <w:jc w:val="both"/>
        <w:rPr>
          <w:rFonts w:ascii="Times New Roman" w:hAnsi="Times New Roman" w:cs="Times New Roman"/>
        </w:rPr>
      </w:pPr>
    </w:p>
    <w:p w:rsidR="00D21C32" w:rsidRDefault="00D21C32" w:rsidP="00D21C32">
      <w:pPr>
        <w:pStyle w:val="Odstavecseseznamem"/>
        <w:ind w:left="360"/>
        <w:jc w:val="center"/>
        <w:rPr>
          <w:rFonts w:ascii="Times New Roman" w:hAnsi="Times New Roman" w:cs="Times New Roman"/>
          <w:b/>
        </w:rPr>
      </w:pPr>
      <w:r w:rsidRPr="00460D6D">
        <w:rPr>
          <w:rFonts w:ascii="Times New Roman" w:hAnsi="Times New Roman" w:cs="Times New Roman"/>
          <w:b/>
        </w:rPr>
        <w:t>„</w:t>
      </w:r>
      <w:r w:rsidR="00460D6D" w:rsidRPr="00460D6D">
        <w:rPr>
          <w:rFonts w:ascii="Times New Roman" w:hAnsi="Times New Roman" w:cs="Times New Roman"/>
          <w:b/>
        </w:rPr>
        <w:t>REVITALIZACE PARKU</w:t>
      </w:r>
      <w:r w:rsidR="00460D6D">
        <w:rPr>
          <w:rFonts w:ascii="Times New Roman" w:hAnsi="Times New Roman" w:cs="Times New Roman"/>
          <w:b/>
        </w:rPr>
        <w:t xml:space="preserve"> SADOVÁ, </w:t>
      </w:r>
      <w:r w:rsidR="00460D6D" w:rsidRPr="00460D6D">
        <w:rPr>
          <w:rFonts w:ascii="Times New Roman" w:hAnsi="Times New Roman" w:cs="Times New Roman"/>
          <w:b/>
        </w:rPr>
        <w:t>HODONÍN</w:t>
      </w:r>
      <w:r w:rsidRPr="00460D6D">
        <w:rPr>
          <w:rFonts w:ascii="Times New Roman" w:hAnsi="Times New Roman" w:cs="Times New Roman"/>
          <w:b/>
        </w:rPr>
        <w:t>“</w:t>
      </w:r>
      <w:r w:rsidR="00C27172">
        <w:rPr>
          <w:rFonts w:ascii="Times New Roman" w:hAnsi="Times New Roman" w:cs="Times New Roman"/>
          <w:b/>
        </w:rPr>
        <w:t xml:space="preserve"> </w:t>
      </w:r>
    </w:p>
    <w:p w:rsidR="00C27172" w:rsidRDefault="00C27172" w:rsidP="00C27172">
      <w:pPr>
        <w:pStyle w:val="Odstavecseseznamem"/>
        <w:ind w:left="360"/>
        <w:rPr>
          <w:rFonts w:ascii="Times New Roman" w:hAnsi="Times New Roman" w:cs="Times New Roman"/>
          <w:b/>
        </w:rPr>
      </w:pPr>
    </w:p>
    <w:p w:rsidR="00C27172" w:rsidRPr="00F34514" w:rsidRDefault="00C27172" w:rsidP="00C27172">
      <w:pPr>
        <w:pStyle w:val="Odstavecseseznamem"/>
        <w:numPr>
          <w:ilvl w:val="2"/>
          <w:numId w:val="1"/>
        </w:numPr>
        <w:ind w:left="709" w:hanging="709"/>
        <w:rPr>
          <w:rFonts w:ascii="Times New Roman" w:hAnsi="Times New Roman" w:cs="Times New Roman"/>
          <w:b/>
        </w:rPr>
      </w:pPr>
      <w:r w:rsidRPr="00F34514">
        <w:rPr>
          <w:rFonts w:ascii="Times New Roman" w:hAnsi="Times New Roman" w:cs="Times New Roman"/>
          <w:b/>
        </w:rPr>
        <w:lastRenderedPageBreak/>
        <w:t xml:space="preserve">Identifikační údaje členů týmu: </w:t>
      </w:r>
    </w:p>
    <w:p w:rsidR="00C27172" w:rsidRPr="00F34514" w:rsidRDefault="00F34514" w:rsidP="00FC0A84">
      <w:pPr>
        <w:pStyle w:val="Odstavecseseznamem"/>
        <w:numPr>
          <w:ilvl w:val="3"/>
          <w:numId w:val="1"/>
        </w:numPr>
        <w:ind w:left="709" w:hanging="709"/>
        <w:jc w:val="both"/>
        <w:rPr>
          <w:rFonts w:ascii="Times New Roman" w:hAnsi="Times New Roman" w:cs="Times New Roman"/>
          <w:b/>
        </w:rPr>
      </w:pPr>
      <w:r>
        <w:rPr>
          <w:rFonts w:ascii="Times New Roman" w:hAnsi="Times New Roman" w:cs="Times New Roman"/>
          <w:b/>
        </w:rPr>
        <w:t>Hlavní projektant (v</w:t>
      </w:r>
      <w:r w:rsidRPr="00F34514">
        <w:rPr>
          <w:rFonts w:ascii="Times New Roman" w:hAnsi="Times New Roman" w:cs="Times New Roman"/>
          <w:b/>
        </w:rPr>
        <w:t>edoucí projektového týmu</w:t>
      </w:r>
      <w:r>
        <w:rPr>
          <w:rFonts w:ascii="Times New Roman" w:hAnsi="Times New Roman" w:cs="Times New Roman"/>
          <w:b/>
        </w:rPr>
        <w:t>)</w:t>
      </w:r>
      <w:r w:rsidR="00FC0A84" w:rsidRPr="00F34514">
        <w:rPr>
          <w:rFonts w:ascii="Times New Roman" w:hAnsi="Times New Roman" w:cs="Times New Roman"/>
          <w:b/>
        </w:rPr>
        <w:t xml:space="preserve">, kterým objednatel prokazoval svou </w:t>
      </w:r>
      <w:r w:rsidR="00804E55" w:rsidRPr="00F34514">
        <w:rPr>
          <w:rFonts w:ascii="Times New Roman" w:hAnsi="Times New Roman" w:cs="Times New Roman"/>
          <w:b/>
        </w:rPr>
        <w:t>kvalifikaci</w:t>
      </w:r>
      <w:r w:rsidR="00FC0A84" w:rsidRPr="00F34514">
        <w:rPr>
          <w:rFonts w:ascii="Times New Roman" w:hAnsi="Times New Roman" w:cs="Times New Roman"/>
          <w:b/>
        </w:rPr>
        <w:t xml:space="preserve"> v zadávacím řízení</w:t>
      </w:r>
      <w:r w:rsidR="00C27172" w:rsidRPr="00F34514">
        <w:rPr>
          <w:rFonts w:ascii="Times New Roman" w:hAnsi="Times New Roman" w:cs="Times New Roman"/>
          <w:b/>
        </w:rPr>
        <w:t xml:space="preserve">: </w:t>
      </w:r>
      <w:r w:rsidR="00C27172" w:rsidRPr="00F34514">
        <w:rPr>
          <w:rFonts w:ascii="Times New Roman" w:hAnsi="Times New Roman" w:cs="Times New Roman"/>
          <w:i/>
        </w:rPr>
        <w:t>doplní zhotovitel</w:t>
      </w:r>
    </w:p>
    <w:p w:rsidR="00C27172" w:rsidRPr="00F34514" w:rsidRDefault="00C27172" w:rsidP="00804E55">
      <w:pPr>
        <w:pStyle w:val="Odstavecseseznamem"/>
        <w:numPr>
          <w:ilvl w:val="3"/>
          <w:numId w:val="1"/>
        </w:numPr>
        <w:ind w:left="709" w:hanging="709"/>
        <w:jc w:val="both"/>
        <w:rPr>
          <w:rFonts w:ascii="Times New Roman" w:hAnsi="Times New Roman" w:cs="Times New Roman"/>
          <w:b/>
        </w:rPr>
      </w:pPr>
      <w:r w:rsidRPr="00F34514">
        <w:rPr>
          <w:rFonts w:ascii="Times New Roman" w:hAnsi="Times New Roman" w:cs="Times New Roman"/>
          <w:b/>
        </w:rPr>
        <w:t>Krajinářský architekt</w:t>
      </w:r>
      <w:r w:rsidR="00804E55" w:rsidRPr="00F34514">
        <w:rPr>
          <w:rFonts w:ascii="Times New Roman" w:hAnsi="Times New Roman" w:cs="Times New Roman"/>
          <w:b/>
        </w:rPr>
        <w:t>, kterým objednatel prokazoval svou kvalifikaci v zadávacím řízení:</w:t>
      </w:r>
      <w:r w:rsidRPr="00F34514">
        <w:rPr>
          <w:rFonts w:ascii="Times New Roman" w:hAnsi="Times New Roman" w:cs="Times New Roman"/>
          <w:b/>
        </w:rPr>
        <w:t xml:space="preserve">: </w:t>
      </w:r>
      <w:r w:rsidRPr="00F34514">
        <w:rPr>
          <w:rFonts w:ascii="Times New Roman" w:hAnsi="Times New Roman" w:cs="Times New Roman"/>
          <w:i/>
        </w:rPr>
        <w:t>doplní zhotovitel</w:t>
      </w:r>
    </w:p>
    <w:p w:rsidR="00C27172" w:rsidRPr="00F34514" w:rsidRDefault="00B361DC" w:rsidP="00CC5797">
      <w:pPr>
        <w:pStyle w:val="Odstavecseseznamem"/>
        <w:numPr>
          <w:ilvl w:val="3"/>
          <w:numId w:val="1"/>
        </w:numPr>
        <w:ind w:left="709" w:hanging="709"/>
        <w:jc w:val="both"/>
        <w:rPr>
          <w:rFonts w:ascii="Times New Roman" w:hAnsi="Times New Roman" w:cs="Times New Roman"/>
          <w:b/>
        </w:rPr>
      </w:pPr>
      <w:r w:rsidRPr="00F34514">
        <w:rPr>
          <w:rFonts w:ascii="Times New Roman" w:hAnsi="Times New Roman" w:cs="Times New Roman"/>
          <w:b/>
        </w:rPr>
        <w:t>Změna osob Vedoucího projektového týmu (hlavní projektant)</w:t>
      </w:r>
      <w:r w:rsidRPr="00F34514">
        <w:rPr>
          <w:rFonts w:ascii="Times New Roman" w:hAnsi="Times New Roman" w:cs="Times New Roman"/>
        </w:rPr>
        <w:t xml:space="preserve"> a </w:t>
      </w:r>
      <w:r w:rsidRPr="00F34514">
        <w:rPr>
          <w:rFonts w:ascii="Times New Roman" w:hAnsi="Times New Roman" w:cs="Times New Roman"/>
          <w:b/>
        </w:rPr>
        <w:t>Krajinářského architekta</w:t>
      </w:r>
      <w:r w:rsidRPr="00F34514">
        <w:rPr>
          <w:rFonts w:ascii="Times New Roman" w:hAnsi="Times New Roman" w:cs="Times New Roman"/>
        </w:rPr>
        <w:t xml:space="preserve"> může být provedena pouze se souhlasem objednatele. V případě, že bude třeba tokovou změnu provést, musí být vždy bezodkladně písemně oznámena objednateli s řádným odůvodněním. V případě odsouhlasení takové změny objednatelem, se z</w:t>
      </w:r>
      <w:r w:rsidRPr="00F34514">
        <w:rPr>
          <w:rFonts w:ascii="Times New Roman" w:hAnsi="Times New Roman" w:cs="Times New Roman"/>
          <w:color w:val="000000"/>
        </w:rPr>
        <w:t xml:space="preserve">hotovitel zavazuje zajistit, že </w:t>
      </w:r>
      <w:r w:rsidRPr="00F34514">
        <w:rPr>
          <w:rFonts w:ascii="Times New Roman" w:hAnsi="Times New Roman" w:cs="Times New Roman"/>
          <w:b/>
        </w:rPr>
        <w:t>Vedoucí projektového týmu (hlavní projektant)</w:t>
      </w:r>
      <w:r w:rsidRPr="00F34514">
        <w:rPr>
          <w:rFonts w:ascii="Times New Roman" w:hAnsi="Times New Roman" w:cs="Times New Roman"/>
        </w:rPr>
        <w:t xml:space="preserve"> nebo </w:t>
      </w:r>
      <w:r w:rsidRPr="00F34514">
        <w:rPr>
          <w:rFonts w:ascii="Times New Roman" w:hAnsi="Times New Roman" w:cs="Times New Roman"/>
          <w:b/>
        </w:rPr>
        <w:t>Krajinářský architekt</w:t>
      </w:r>
      <w:r w:rsidRPr="00F34514">
        <w:rPr>
          <w:rFonts w:ascii="Times New Roman" w:hAnsi="Times New Roman" w:cs="Times New Roman"/>
          <w:color w:val="000000"/>
        </w:rPr>
        <w:t xml:space="preserve"> bude splňovat kvalifikaci minimálně v rozsahu, v jakém byla prokázána v zadávacím řízení.</w:t>
      </w:r>
    </w:p>
    <w:p w:rsidR="00B361DC" w:rsidRDefault="00B361DC" w:rsidP="00B361DC">
      <w:pPr>
        <w:pStyle w:val="Odstavecseseznamem"/>
        <w:spacing w:after="0"/>
        <w:ind w:left="709"/>
        <w:contextualSpacing w:val="0"/>
        <w:jc w:val="both"/>
        <w:rPr>
          <w:rFonts w:ascii="Times New Roman" w:hAnsi="Times New Roman" w:cs="Times New Roman"/>
          <w:b/>
        </w:rPr>
      </w:pPr>
    </w:p>
    <w:p w:rsidR="00952C71" w:rsidRPr="00036B79" w:rsidRDefault="00952C71" w:rsidP="00C27172">
      <w:pPr>
        <w:pStyle w:val="Odstavecseseznamem"/>
        <w:numPr>
          <w:ilvl w:val="1"/>
          <w:numId w:val="1"/>
        </w:numPr>
        <w:spacing w:after="0"/>
        <w:ind w:left="709" w:hanging="709"/>
        <w:contextualSpacing w:val="0"/>
        <w:jc w:val="both"/>
        <w:rPr>
          <w:rFonts w:ascii="Times New Roman" w:hAnsi="Times New Roman" w:cs="Times New Roman"/>
          <w:b/>
        </w:rPr>
      </w:pPr>
      <w:r w:rsidRPr="003D5A56">
        <w:rPr>
          <w:rFonts w:ascii="Times New Roman" w:hAnsi="Times New Roman" w:cs="Times New Roman"/>
          <w:b/>
        </w:rPr>
        <w:t xml:space="preserve">Rozsah </w:t>
      </w:r>
      <w:r w:rsidRPr="00036B79">
        <w:rPr>
          <w:rFonts w:ascii="Times New Roman" w:hAnsi="Times New Roman" w:cs="Times New Roman"/>
          <w:b/>
        </w:rPr>
        <w:t>a členění díla:</w:t>
      </w:r>
    </w:p>
    <w:p w:rsidR="003D5A56" w:rsidRDefault="003D5A56" w:rsidP="00C27172">
      <w:pPr>
        <w:pStyle w:val="Odstavecseseznamem"/>
        <w:numPr>
          <w:ilvl w:val="2"/>
          <w:numId w:val="1"/>
        </w:numPr>
        <w:spacing w:before="240" w:after="0"/>
        <w:ind w:left="851" w:hanging="851"/>
        <w:jc w:val="both"/>
        <w:rPr>
          <w:rFonts w:ascii="Times New Roman" w:hAnsi="Times New Roman" w:cs="Times New Roman"/>
        </w:rPr>
      </w:pPr>
      <w:bookmarkStart w:id="0" w:name="_Ref302995162"/>
      <w:r w:rsidRPr="003B65CB">
        <w:rPr>
          <w:rFonts w:ascii="Times New Roman" w:hAnsi="Times New Roman" w:cs="Times New Roman"/>
          <w:b/>
        </w:rPr>
        <w:t>Rozsah</w:t>
      </w:r>
      <w:bookmarkStart w:id="1" w:name="_GoBack"/>
      <w:bookmarkEnd w:id="1"/>
      <w:r w:rsidRPr="003B65CB">
        <w:rPr>
          <w:rFonts w:ascii="Times New Roman" w:hAnsi="Times New Roman" w:cs="Times New Roman"/>
          <w:b/>
        </w:rPr>
        <w:t xml:space="preserve"> předmětu plnění</w:t>
      </w:r>
      <w:r w:rsidRPr="00C806C4">
        <w:rPr>
          <w:rFonts w:ascii="Times New Roman" w:hAnsi="Times New Roman" w:cs="Times New Roman"/>
        </w:rPr>
        <w:t xml:space="preserve"> je specifikován </w:t>
      </w:r>
      <w:r>
        <w:rPr>
          <w:rFonts w:ascii="Times New Roman" w:hAnsi="Times New Roman" w:cs="Times New Roman"/>
        </w:rPr>
        <w:t>územní studií</w:t>
      </w:r>
      <w:r w:rsidRPr="00C806C4">
        <w:rPr>
          <w:rFonts w:ascii="Times New Roman" w:hAnsi="Times New Roman" w:cs="Times New Roman"/>
        </w:rPr>
        <w:t xml:space="preserve"> </w:t>
      </w:r>
      <w:r w:rsidRPr="00C806C4">
        <w:rPr>
          <w:rFonts w:ascii="Times New Roman" w:hAnsi="Times New Roman" w:cs="Times New Roman"/>
          <w:b/>
        </w:rPr>
        <w:t>„Hodonín</w:t>
      </w:r>
      <w:r>
        <w:rPr>
          <w:rFonts w:ascii="Times New Roman" w:hAnsi="Times New Roman" w:cs="Times New Roman"/>
          <w:b/>
        </w:rPr>
        <w:t xml:space="preserve"> - Park Sadová</w:t>
      </w:r>
      <w:r w:rsidRPr="00C806C4">
        <w:rPr>
          <w:rFonts w:ascii="Times New Roman" w:hAnsi="Times New Roman" w:cs="Times New Roman"/>
          <w:b/>
        </w:rPr>
        <w:t>“</w:t>
      </w:r>
      <w:r w:rsidRPr="00C806C4">
        <w:rPr>
          <w:rFonts w:ascii="Times New Roman" w:hAnsi="Times New Roman" w:cs="Times New Roman"/>
        </w:rPr>
        <w:t xml:space="preserve"> zpracov</w:t>
      </w:r>
      <w:r>
        <w:rPr>
          <w:rFonts w:ascii="Times New Roman" w:hAnsi="Times New Roman" w:cs="Times New Roman"/>
        </w:rPr>
        <w:t>anou</w:t>
      </w:r>
      <w:r w:rsidRPr="00C806C4">
        <w:rPr>
          <w:rFonts w:ascii="Times New Roman" w:hAnsi="Times New Roman" w:cs="Times New Roman"/>
        </w:rPr>
        <w:t xml:space="preserve"> společností: </w:t>
      </w:r>
      <w:r>
        <w:rPr>
          <w:rFonts w:ascii="Times New Roman" w:hAnsi="Times New Roman" w:cs="Times New Roman"/>
        </w:rPr>
        <w:t>EA architekti</w:t>
      </w:r>
      <w:r w:rsidRPr="00C806C4">
        <w:rPr>
          <w:rFonts w:ascii="Times New Roman" w:hAnsi="Times New Roman" w:cs="Times New Roman"/>
        </w:rPr>
        <w:t xml:space="preserve"> s.r.o., </w:t>
      </w:r>
      <w:r>
        <w:rPr>
          <w:rFonts w:ascii="Times New Roman" w:hAnsi="Times New Roman" w:cs="Times New Roman"/>
        </w:rPr>
        <w:t>Rezkova 934/54</w:t>
      </w:r>
      <w:r w:rsidRPr="00C806C4">
        <w:rPr>
          <w:rFonts w:ascii="Times New Roman" w:hAnsi="Times New Roman" w:cs="Times New Roman"/>
        </w:rPr>
        <w:t xml:space="preserve">, </w:t>
      </w:r>
      <w:r>
        <w:rPr>
          <w:rFonts w:ascii="Times New Roman" w:hAnsi="Times New Roman" w:cs="Times New Roman"/>
        </w:rPr>
        <w:t>602 00 Brno</w:t>
      </w:r>
      <w:r w:rsidRPr="00C806C4">
        <w:rPr>
          <w:rFonts w:ascii="Times New Roman" w:hAnsi="Times New Roman" w:cs="Times New Roman"/>
        </w:rPr>
        <w:t xml:space="preserve">, IČ: </w:t>
      </w:r>
      <w:r>
        <w:rPr>
          <w:rFonts w:ascii="Times New Roman" w:hAnsi="Times New Roman" w:cs="Times New Roman"/>
        </w:rPr>
        <w:t>29194865</w:t>
      </w:r>
      <w:r w:rsidRPr="00C806C4">
        <w:rPr>
          <w:rFonts w:ascii="Times New Roman" w:hAnsi="Times New Roman" w:cs="Times New Roman"/>
        </w:rPr>
        <w:t>, datum zpracování 0</w:t>
      </w:r>
      <w:r>
        <w:rPr>
          <w:rFonts w:ascii="Times New Roman" w:hAnsi="Times New Roman" w:cs="Times New Roman"/>
        </w:rPr>
        <w:t>6</w:t>
      </w:r>
      <w:r w:rsidRPr="00C806C4">
        <w:rPr>
          <w:rFonts w:ascii="Times New Roman" w:hAnsi="Times New Roman" w:cs="Times New Roman"/>
        </w:rPr>
        <w:t xml:space="preserve">/2018, zak. č. </w:t>
      </w:r>
      <w:r>
        <w:rPr>
          <w:rFonts w:ascii="Times New Roman" w:hAnsi="Times New Roman" w:cs="Times New Roman"/>
        </w:rPr>
        <w:t>06-2017.</w:t>
      </w:r>
    </w:p>
    <w:p w:rsidR="00952C71" w:rsidRDefault="00952C71" w:rsidP="00B15C15">
      <w:pPr>
        <w:widowControl w:val="0"/>
        <w:numPr>
          <w:ilvl w:val="2"/>
          <w:numId w:val="1"/>
        </w:numPr>
        <w:spacing w:after="0"/>
        <w:ind w:left="851" w:hanging="851"/>
        <w:jc w:val="both"/>
        <w:rPr>
          <w:rFonts w:ascii="Times New Roman" w:hAnsi="Times New Roman" w:cs="Times New Roman"/>
          <w:b/>
        </w:rPr>
      </w:pPr>
      <w:r w:rsidRPr="00D21C32">
        <w:rPr>
          <w:rFonts w:ascii="Times New Roman" w:hAnsi="Times New Roman" w:cs="Times New Roman"/>
          <w:b/>
        </w:rPr>
        <w:t xml:space="preserve">Projektová dokumentace pro </w:t>
      </w:r>
      <w:bookmarkEnd w:id="0"/>
      <w:r w:rsidR="00D21C32" w:rsidRPr="00D21C32">
        <w:rPr>
          <w:rFonts w:ascii="Times New Roman" w:hAnsi="Times New Roman" w:cs="Times New Roman"/>
          <w:b/>
        </w:rPr>
        <w:t>společné územní a stavební řízení</w:t>
      </w:r>
      <w:r w:rsidR="00DC2EEB">
        <w:rPr>
          <w:rFonts w:ascii="Times New Roman" w:hAnsi="Times New Roman" w:cs="Times New Roman"/>
          <w:b/>
        </w:rPr>
        <w:t xml:space="preserve"> -</w:t>
      </w:r>
      <w:r w:rsidR="00DC2EEB" w:rsidRPr="00DC2EEB">
        <w:rPr>
          <w:rFonts w:ascii="Times New Roman" w:hAnsi="Times New Roman" w:cs="Times New Roman"/>
          <w:b/>
        </w:rPr>
        <w:t xml:space="preserve"> </w:t>
      </w:r>
      <w:r w:rsidR="00D21C32" w:rsidRPr="00DC2EEB">
        <w:rPr>
          <w:rFonts w:ascii="Times New Roman" w:hAnsi="Times New Roman" w:cs="Times New Roman"/>
          <w:b/>
        </w:rPr>
        <w:t>DÚR+</w:t>
      </w:r>
      <w:r w:rsidR="008726F3" w:rsidRPr="00DC2EEB">
        <w:rPr>
          <w:rFonts w:ascii="Times New Roman" w:hAnsi="Times New Roman" w:cs="Times New Roman"/>
          <w:b/>
        </w:rPr>
        <w:t>DSP</w:t>
      </w:r>
      <w:r w:rsidR="008726F3" w:rsidRPr="00DC002F">
        <w:rPr>
          <w:rFonts w:ascii="Times New Roman" w:hAnsi="Times New Roman" w:cs="Times New Roman"/>
        </w:rPr>
        <w:t xml:space="preserve"> </w:t>
      </w:r>
      <w:r w:rsidRPr="00DC002F">
        <w:rPr>
          <w:rFonts w:ascii="Times New Roman" w:hAnsi="Times New Roman" w:cs="Times New Roman"/>
        </w:rPr>
        <w:t>v členění a</w:t>
      </w:r>
      <w:r w:rsidR="00F51566">
        <w:rPr>
          <w:rFonts w:ascii="Times New Roman" w:hAnsi="Times New Roman" w:cs="Times New Roman"/>
        </w:rPr>
        <w:t> </w:t>
      </w:r>
      <w:r w:rsidRPr="00DC002F">
        <w:rPr>
          <w:rFonts w:ascii="Times New Roman" w:hAnsi="Times New Roman" w:cs="Times New Roman"/>
        </w:rPr>
        <w:t>rozsahu dle</w:t>
      </w:r>
      <w:r w:rsidR="001E4E84" w:rsidRPr="00DC002F">
        <w:rPr>
          <w:rFonts w:ascii="Times New Roman" w:hAnsi="Times New Roman" w:cs="Times New Roman"/>
        </w:rPr>
        <w:t xml:space="preserve"> Přílohy č. </w:t>
      </w:r>
      <w:r w:rsidR="00A14DC1">
        <w:rPr>
          <w:rFonts w:ascii="Times New Roman" w:hAnsi="Times New Roman" w:cs="Times New Roman"/>
        </w:rPr>
        <w:t xml:space="preserve">8 </w:t>
      </w:r>
      <w:r w:rsidR="001E4E84" w:rsidRPr="00DC002F">
        <w:rPr>
          <w:rFonts w:ascii="Times New Roman" w:hAnsi="Times New Roman" w:cs="Times New Roman"/>
        </w:rPr>
        <w:t>V</w:t>
      </w:r>
      <w:r w:rsidRPr="00DC002F">
        <w:rPr>
          <w:rFonts w:ascii="Times New Roman" w:hAnsi="Times New Roman" w:cs="Times New Roman"/>
        </w:rPr>
        <w:t>yhlášky č. 499/2006 Sb., o dokumentaci staveb, v platném znění, a zákona č. 183/2006 Sb., o územním plánování a stavebním řádu (stavební zákon), v</w:t>
      </w:r>
      <w:r w:rsidR="00357DCD">
        <w:rPr>
          <w:rFonts w:ascii="Times New Roman" w:hAnsi="Times New Roman" w:cs="Times New Roman"/>
        </w:rPr>
        <w:t> </w:t>
      </w:r>
      <w:r w:rsidRPr="00DC002F">
        <w:rPr>
          <w:rFonts w:ascii="Times New Roman" w:hAnsi="Times New Roman" w:cs="Times New Roman"/>
        </w:rPr>
        <w:t>platném znění</w:t>
      </w:r>
      <w:r w:rsidR="00DC002F" w:rsidRPr="00DC002F">
        <w:rPr>
          <w:rFonts w:ascii="Times New Roman" w:hAnsi="Times New Roman" w:cs="Times New Roman"/>
        </w:rPr>
        <w:t xml:space="preserve"> </w:t>
      </w:r>
      <w:r w:rsidR="00886EB9" w:rsidRPr="00403217">
        <w:rPr>
          <w:rFonts w:ascii="Times New Roman" w:hAnsi="Times New Roman" w:cs="Times New Roman"/>
        </w:rPr>
        <w:t>v</w:t>
      </w:r>
      <w:r w:rsidR="00403217" w:rsidRPr="00403217">
        <w:rPr>
          <w:rFonts w:ascii="Times New Roman" w:hAnsi="Times New Roman" w:cs="Times New Roman"/>
        </w:rPr>
        <w:t> </w:t>
      </w:r>
      <w:r w:rsidR="00886EB9" w:rsidRPr="00403217">
        <w:rPr>
          <w:rFonts w:ascii="Times New Roman" w:hAnsi="Times New Roman" w:cs="Times New Roman"/>
        </w:rPr>
        <w:t>členění</w:t>
      </w:r>
      <w:r w:rsidR="00403217" w:rsidRPr="00403217">
        <w:rPr>
          <w:rFonts w:ascii="Times New Roman" w:hAnsi="Times New Roman" w:cs="Times New Roman"/>
        </w:rPr>
        <w:t>:</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 xml:space="preserve">A </w:t>
      </w:r>
      <w:r w:rsidRPr="007B5984">
        <w:rPr>
          <w:rFonts w:ascii="Times New Roman" w:hAnsi="Times New Roman" w:cs="Times New Roman"/>
        </w:rPr>
        <w:t>– Průvodní zpráva</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 xml:space="preserve">B </w:t>
      </w:r>
      <w:r w:rsidRPr="007B5984">
        <w:rPr>
          <w:rFonts w:ascii="Times New Roman" w:hAnsi="Times New Roman" w:cs="Times New Roman"/>
        </w:rPr>
        <w:t>– Souhrnná technická zpráva</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C</w:t>
      </w:r>
      <w:r w:rsidRPr="007B5984">
        <w:rPr>
          <w:rFonts w:ascii="Times New Roman" w:hAnsi="Times New Roman" w:cs="Times New Roman"/>
        </w:rPr>
        <w:t xml:space="preserve"> – Situační výkresy</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D</w:t>
      </w:r>
      <w:r w:rsidRPr="007B5984">
        <w:rPr>
          <w:rFonts w:ascii="Times New Roman" w:hAnsi="Times New Roman" w:cs="Times New Roman"/>
        </w:rPr>
        <w:t xml:space="preserve"> – Dokumentace objektů a technických a technologických zařízení</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E</w:t>
      </w:r>
      <w:r w:rsidRPr="007B5984">
        <w:rPr>
          <w:rFonts w:ascii="Times New Roman" w:hAnsi="Times New Roman" w:cs="Times New Roman"/>
        </w:rPr>
        <w:t xml:space="preserve"> – Kontrolní propočet nákladů</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 xml:space="preserve">F </w:t>
      </w:r>
      <w:r w:rsidRPr="007B5984">
        <w:rPr>
          <w:rFonts w:ascii="Times New Roman" w:hAnsi="Times New Roman" w:cs="Times New Roman"/>
        </w:rPr>
        <w:t>– Kácení dřevin</w:t>
      </w:r>
    </w:p>
    <w:p w:rsidR="00886EB9" w:rsidRPr="007B5984" w:rsidRDefault="00886EB9" w:rsidP="00064D3C">
      <w:pPr>
        <w:spacing w:after="0"/>
        <w:ind w:left="851"/>
        <w:jc w:val="both"/>
        <w:rPr>
          <w:rFonts w:ascii="Times New Roman" w:hAnsi="Times New Roman" w:cs="Times New Roman"/>
        </w:rPr>
      </w:pPr>
      <w:r w:rsidRPr="007B5984">
        <w:rPr>
          <w:rFonts w:ascii="Times New Roman" w:hAnsi="Times New Roman" w:cs="Times New Roman"/>
          <w:b/>
        </w:rPr>
        <w:t>G</w:t>
      </w:r>
      <w:r w:rsidRPr="007B5984">
        <w:rPr>
          <w:rFonts w:ascii="Times New Roman" w:hAnsi="Times New Roman" w:cs="Times New Roman"/>
        </w:rPr>
        <w:t xml:space="preserve"> – Náhradní výsadba</w:t>
      </w:r>
      <w:r w:rsidR="007C246C" w:rsidRPr="007B5984">
        <w:rPr>
          <w:rFonts w:ascii="Times New Roman" w:hAnsi="Times New Roman" w:cs="Times New Roman"/>
        </w:rPr>
        <w:t xml:space="preserve"> </w:t>
      </w:r>
      <w:r w:rsidRPr="007B5984">
        <w:rPr>
          <w:rFonts w:ascii="Times New Roman" w:hAnsi="Times New Roman" w:cs="Times New Roman"/>
        </w:rPr>
        <w:t xml:space="preserve"> </w:t>
      </w:r>
    </w:p>
    <w:p w:rsidR="005F4671" w:rsidRPr="007B5984" w:rsidRDefault="005F4671" w:rsidP="00064D3C">
      <w:pPr>
        <w:spacing w:after="0"/>
        <w:ind w:left="851"/>
        <w:jc w:val="both"/>
        <w:rPr>
          <w:rFonts w:ascii="Times New Roman" w:hAnsi="Times New Roman" w:cs="Times New Roman"/>
        </w:rPr>
      </w:pPr>
      <w:r w:rsidRPr="007B5984">
        <w:rPr>
          <w:rFonts w:ascii="Times New Roman" w:hAnsi="Times New Roman" w:cs="Times New Roman"/>
          <w:b/>
        </w:rPr>
        <w:t xml:space="preserve">H </w:t>
      </w:r>
      <w:r w:rsidR="004F6AE5" w:rsidRPr="007B5984">
        <w:rPr>
          <w:rFonts w:ascii="Times New Roman" w:hAnsi="Times New Roman" w:cs="Times New Roman"/>
          <w:b/>
        </w:rPr>
        <w:t>–</w:t>
      </w:r>
      <w:r w:rsidRPr="007B5984">
        <w:rPr>
          <w:rFonts w:ascii="Times New Roman" w:hAnsi="Times New Roman" w:cs="Times New Roman"/>
          <w:b/>
        </w:rPr>
        <w:t xml:space="preserve"> </w:t>
      </w:r>
      <w:r w:rsidR="004F6AE5" w:rsidRPr="007B5984">
        <w:rPr>
          <w:rFonts w:ascii="Times New Roman" w:hAnsi="Times New Roman" w:cs="Times New Roman"/>
        </w:rPr>
        <w:t xml:space="preserve">Podklady pro </w:t>
      </w:r>
      <w:r w:rsidR="00BF0642" w:rsidRPr="007B5984">
        <w:rPr>
          <w:rFonts w:ascii="Times New Roman" w:hAnsi="Times New Roman" w:cs="Times New Roman"/>
        </w:rPr>
        <w:t xml:space="preserve">majetkoprávní </w:t>
      </w:r>
      <w:r w:rsidR="003B7A1D" w:rsidRPr="007B5984">
        <w:rPr>
          <w:rFonts w:ascii="Times New Roman" w:hAnsi="Times New Roman" w:cs="Times New Roman"/>
        </w:rPr>
        <w:t>úkony</w:t>
      </w:r>
    </w:p>
    <w:p w:rsidR="007C246C" w:rsidRPr="007C246C" w:rsidRDefault="007C246C" w:rsidP="00064D3C">
      <w:pPr>
        <w:spacing w:before="240" w:after="0"/>
        <w:jc w:val="both"/>
        <w:rPr>
          <w:rFonts w:ascii="Times New Roman" w:hAnsi="Times New Roman" w:cs="Times New Roman"/>
          <w:b/>
        </w:rPr>
      </w:pPr>
      <w:r w:rsidRPr="007C246C">
        <w:rPr>
          <w:rFonts w:ascii="Times New Roman" w:hAnsi="Times New Roman" w:cs="Times New Roman"/>
          <w:b/>
        </w:rPr>
        <w:t>včetně:</w:t>
      </w:r>
    </w:p>
    <w:p w:rsidR="00B81E3F" w:rsidRPr="00C54B5E" w:rsidRDefault="003D5A56" w:rsidP="00C27172">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 xml:space="preserve">zajištění </w:t>
      </w:r>
      <w:r w:rsidR="00B81E3F" w:rsidRPr="00C54B5E">
        <w:rPr>
          <w:rFonts w:ascii="Times New Roman" w:hAnsi="Times New Roman" w:cs="Times New Roman"/>
        </w:rPr>
        <w:t xml:space="preserve">všech potřebných </w:t>
      </w:r>
      <w:r w:rsidR="00B81E3F" w:rsidRPr="00C54B5E">
        <w:rPr>
          <w:rFonts w:ascii="Times New Roman" w:hAnsi="Times New Roman" w:cs="Times New Roman"/>
          <w:b/>
        </w:rPr>
        <w:t>průzkumů</w:t>
      </w:r>
      <w:r w:rsidR="00B81E3F" w:rsidRPr="00C54B5E">
        <w:rPr>
          <w:rFonts w:ascii="Times New Roman" w:hAnsi="Times New Roman" w:cs="Times New Roman"/>
        </w:rPr>
        <w:t xml:space="preserve">, zkoušek a měření potřebných pro zpracování </w:t>
      </w:r>
      <w:r w:rsidR="00B81E3F">
        <w:rPr>
          <w:rFonts w:ascii="Times New Roman" w:hAnsi="Times New Roman" w:cs="Times New Roman"/>
        </w:rPr>
        <w:t>dokumentace pro vydání společného povolení</w:t>
      </w:r>
      <w:r w:rsidR="00B81E3F" w:rsidRPr="00C54B5E">
        <w:rPr>
          <w:rFonts w:ascii="Times New Roman" w:hAnsi="Times New Roman" w:cs="Times New Roman"/>
        </w:rPr>
        <w:t xml:space="preserve">; všechny průzkumy budou provedeny v dostatečném rozsahu tak, aby se pokud možno vyloučily </w:t>
      </w:r>
      <w:r w:rsidRPr="007B5984">
        <w:rPr>
          <w:rFonts w:ascii="Times New Roman" w:hAnsi="Times New Roman" w:cs="Times New Roman"/>
        </w:rPr>
        <w:t xml:space="preserve">nepředvídané </w:t>
      </w:r>
      <w:r w:rsidR="00B81E3F" w:rsidRPr="007B5984">
        <w:rPr>
          <w:rFonts w:ascii="Times New Roman" w:hAnsi="Times New Roman" w:cs="Times New Roman"/>
        </w:rPr>
        <w:t>dodatečné</w:t>
      </w:r>
      <w:r w:rsidR="00B81E3F" w:rsidRPr="00C54B5E">
        <w:rPr>
          <w:rFonts w:ascii="Times New Roman" w:hAnsi="Times New Roman" w:cs="Times New Roman"/>
        </w:rPr>
        <w:t xml:space="preserve"> činnosti a práce během realizace díla;</w:t>
      </w:r>
    </w:p>
    <w:p w:rsidR="00B81E3F" w:rsidRPr="00DD653B"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DD653B">
        <w:rPr>
          <w:rFonts w:ascii="Times New Roman" w:hAnsi="Times New Roman" w:cs="Times New Roman"/>
          <w:b/>
        </w:rPr>
        <w:t>hydroge</w:t>
      </w:r>
      <w:r w:rsidR="00DD653B" w:rsidRPr="00DD653B">
        <w:rPr>
          <w:rFonts w:ascii="Times New Roman" w:hAnsi="Times New Roman" w:cs="Times New Roman"/>
          <w:b/>
        </w:rPr>
        <w:t xml:space="preserve">ologického </w:t>
      </w:r>
      <w:r w:rsidR="00DD653B" w:rsidRPr="00785C83">
        <w:rPr>
          <w:rFonts w:ascii="Times New Roman" w:hAnsi="Times New Roman" w:cs="Times New Roman"/>
        </w:rPr>
        <w:t>a</w:t>
      </w:r>
      <w:r w:rsidR="00785C83" w:rsidRPr="00785C83">
        <w:rPr>
          <w:rFonts w:ascii="Times New Roman" w:hAnsi="Times New Roman" w:cs="Times New Roman"/>
        </w:rPr>
        <w:t xml:space="preserve"> v případě potřeby</w:t>
      </w:r>
      <w:r w:rsidR="00DD653B" w:rsidRPr="00785C83">
        <w:rPr>
          <w:rFonts w:ascii="Times New Roman" w:hAnsi="Times New Roman" w:cs="Times New Roman"/>
        </w:rPr>
        <w:t xml:space="preserve"> </w:t>
      </w:r>
      <w:r w:rsidRPr="00DD653B">
        <w:rPr>
          <w:rFonts w:ascii="Times New Roman" w:hAnsi="Times New Roman" w:cs="Times New Roman"/>
          <w:b/>
        </w:rPr>
        <w:t>inženýrsko-geologického</w:t>
      </w:r>
      <w:r w:rsidRPr="00DD653B">
        <w:rPr>
          <w:rFonts w:ascii="Times New Roman" w:hAnsi="Times New Roman" w:cs="Times New Roman"/>
        </w:rPr>
        <w:t xml:space="preserve"> </w:t>
      </w:r>
      <w:r w:rsidRPr="00DD653B">
        <w:rPr>
          <w:rFonts w:ascii="Times New Roman" w:hAnsi="Times New Roman" w:cs="Times New Roman"/>
          <w:b/>
        </w:rPr>
        <w:t>průzkumu</w:t>
      </w:r>
      <w:r w:rsidRPr="00DD653B">
        <w:rPr>
          <w:rFonts w:ascii="Times New Roman" w:hAnsi="Times New Roman" w:cs="Times New Roman"/>
        </w:rPr>
        <w:t xml:space="preserve"> staveniště;</w:t>
      </w:r>
    </w:p>
    <w:p w:rsidR="00B81E3F" w:rsidRPr="00DD653B"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DD653B">
        <w:rPr>
          <w:rFonts w:ascii="Times New Roman" w:hAnsi="Times New Roman" w:cs="Times New Roman"/>
          <w:b/>
        </w:rPr>
        <w:t>výškopisné</w:t>
      </w:r>
      <w:r w:rsidR="006467BA">
        <w:rPr>
          <w:rFonts w:ascii="Times New Roman" w:hAnsi="Times New Roman" w:cs="Times New Roman"/>
          <w:b/>
        </w:rPr>
        <w:t>ho</w:t>
      </w:r>
      <w:r w:rsidRPr="00DD653B">
        <w:rPr>
          <w:rFonts w:ascii="Times New Roman" w:hAnsi="Times New Roman" w:cs="Times New Roman"/>
          <w:b/>
        </w:rPr>
        <w:t xml:space="preserve"> a polohopisné</w:t>
      </w:r>
      <w:r w:rsidR="006467BA">
        <w:rPr>
          <w:rFonts w:ascii="Times New Roman" w:hAnsi="Times New Roman" w:cs="Times New Roman"/>
          <w:b/>
        </w:rPr>
        <w:t>ho</w:t>
      </w:r>
      <w:r w:rsidRPr="00DD653B">
        <w:rPr>
          <w:rFonts w:ascii="Times New Roman" w:hAnsi="Times New Roman" w:cs="Times New Roman"/>
        </w:rPr>
        <w:t xml:space="preserve"> </w:t>
      </w:r>
      <w:r w:rsidR="00DD653B" w:rsidRPr="00DD653B">
        <w:rPr>
          <w:rFonts w:ascii="Times New Roman" w:hAnsi="Times New Roman" w:cs="Times New Roman"/>
        </w:rPr>
        <w:t>doměření</w:t>
      </w:r>
      <w:r w:rsidRPr="00DD653B">
        <w:rPr>
          <w:rFonts w:ascii="Times New Roman" w:hAnsi="Times New Roman" w:cs="Times New Roman"/>
        </w:rPr>
        <w:t xml:space="preserve"> staveniště</w:t>
      </w:r>
      <w:r w:rsidR="006467BA">
        <w:rPr>
          <w:rFonts w:ascii="Times New Roman" w:hAnsi="Times New Roman" w:cs="Times New Roman"/>
        </w:rPr>
        <w:t>;</w:t>
      </w:r>
      <w:r w:rsidR="00D9258D" w:rsidRPr="00DD653B">
        <w:rPr>
          <w:rFonts w:ascii="Times New Roman" w:hAnsi="Times New Roman" w:cs="Times New Roman"/>
        </w:rPr>
        <w:t xml:space="preserve"> </w:t>
      </w:r>
    </w:p>
    <w:p w:rsidR="00B81E3F"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F371A1">
        <w:rPr>
          <w:rFonts w:ascii="Times New Roman" w:hAnsi="Times New Roman" w:cs="Times New Roman"/>
          <w:b/>
        </w:rPr>
        <w:t>hlukové studie</w:t>
      </w:r>
      <w:r w:rsidRPr="00F371A1">
        <w:rPr>
          <w:rFonts w:ascii="Times New Roman" w:hAnsi="Times New Roman" w:cs="Times New Roman"/>
        </w:rPr>
        <w:t>;</w:t>
      </w:r>
    </w:p>
    <w:p w:rsidR="00156584" w:rsidRPr="00F371A1" w:rsidRDefault="00156584" w:rsidP="00C27172">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aktualizace dendrologického průzkumu</w:t>
      </w:r>
    </w:p>
    <w:p w:rsidR="00B81E3F" w:rsidRPr="00DF46C5"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DF46C5">
        <w:rPr>
          <w:rFonts w:ascii="Times New Roman" w:hAnsi="Times New Roman" w:cs="Times New Roman"/>
          <w:b/>
        </w:rPr>
        <w:t>kácení dřevin</w:t>
      </w:r>
      <w:r w:rsidRPr="00DF46C5">
        <w:rPr>
          <w:rFonts w:ascii="Times New Roman" w:hAnsi="Times New Roman" w:cs="Times New Roman"/>
        </w:rPr>
        <w:t xml:space="preserve">, vyžadující povolení orgánu ŽP a </w:t>
      </w:r>
      <w:r w:rsidRPr="00DF46C5">
        <w:rPr>
          <w:rFonts w:ascii="Times New Roman" w:hAnsi="Times New Roman" w:cs="Times New Roman"/>
          <w:b/>
        </w:rPr>
        <w:t>náhradní výsadb</w:t>
      </w:r>
      <w:r w:rsidR="00F371A1" w:rsidRPr="00DF46C5">
        <w:rPr>
          <w:rFonts w:ascii="Times New Roman" w:hAnsi="Times New Roman" w:cs="Times New Roman"/>
          <w:b/>
        </w:rPr>
        <w:t>y</w:t>
      </w:r>
      <w:r w:rsidR="00F371A1" w:rsidRPr="00DF46C5">
        <w:rPr>
          <w:rFonts w:ascii="Times New Roman" w:hAnsi="Times New Roman" w:cs="Times New Roman"/>
        </w:rPr>
        <w:t xml:space="preserve"> s následnou péčí </w:t>
      </w:r>
      <w:r w:rsidR="00F371A1" w:rsidRPr="00DF46C5">
        <w:rPr>
          <w:rFonts w:ascii="Times New Roman" w:hAnsi="Times New Roman" w:cs="Times New Roman"/>
          <w:b/>
        </w:rPr>
        <w:t>v samostatné části</w:t>
      </w:r>
      <w:r w:rsidRPr="00DF46C5">
        <w:rPr>
          <w:rFonts w:ascii="Times New Roman" w:hAnsi="Times New Roman" w:cs="Times New Roman"/>
          <w:b/>
        </w:rPr>
        <w:t xml:space="preserve"> </w:t>
      </w:r>
      <w:r w:rsidR="00F371A1" w:rsidRPr="00DF46C5">
        <w:rPr>
          <w:rFonts w:ascii="Times New Roman" w:hAnsi="Times New Roman" w:cs="Times New Roman"/>
          <w:b/>
        </w:rPr>
        <w:t>dokumentace</w:t>
      </w:r>
      <w:r w:rsidR="00F371A1" w:rsidRPr="00DF46C5">
        <w:rPr>
          <w:rFonts w:ascii="Times New Roman" w:hAnsi="Times New Roman" w:cs="Times New Roman"/>
        </w:rPr>
        <w:t xml:space="preserve">, včetně rozpočtu odstranění dřevin, </w:t>
      </w:r>
      <w:r w:rsidRPr="00DF46C5">
        <w:rPr>
          <w:rFonts w:ascii="Times New Roman" w:hAnsi="Times New Roman" w:cs="Times New Roman"/>
        </w:rPr>
        <w:t>výkres</w:t>
      </w:r>
      <w:r w:rsidR="00F371A1" w:rsidRPr="00DF46C5">
        <w:rPr>
          <w:rFonts w:ascii="Times New Roman" w:hAnsi="Times New Roman" w:cs="Times New Roman"/>
        </w:rPr>
        <w:t xml:space="preserve">ů kácení </w:t>
      </w:r>
      <w:r w:rsidRPr="00DF46C5">
        <w:rPr>
          <w:rFonts w:ascii="Times New Roman" w:hAnsi="Times New Roman" w:cs="Times New Roman"/>
        </w:rPr>
        <w:t>a</w:t>
      </w:r>
      <w:r w:rsidR="00F51566">
        <w:rPr>
          <w:rFonts w:ascii="Times New Roman" w:hAnsi="Times New Roman" w:cs="Times New Roman"/>
        </w:rPr>
        <w:t> </w:t>
      </w:r>
      <w:r w:rsidRPr="00DF46C5">
        <w:rPr>
          <w:rFonts w:ascii="Times New Roman" w:hAnsi="Times New Roman" w:cs="Times New Roman"/>
        </w:rPr>
        <w:t xml:space="preserve">následné terénní úpravy s vysetím trávy. </w:t>
      </w:r>
      <w:r w:rsidRPr="00DF46C5">
        <w:rPr>
          <w:rFonts w:ascii="Times New Roman" w:hAnsi="Times New Roman" w:cs="Times New Roman"/>
          <w:b/>
          <w:bCs/>
        </w:rPr>
        <w:t>Náhradní výsadba</w:t>
      </w:r>
      <w:r w:rsidRPr="00DF46C5">
        <w:rPr>
          <w:rFonts w:ascii="Times New Roman" w:hAnsi="Times New Roman" w:cs="Times New Roman"/>
        </w:rPr>
        <w:t xml:space="preserve"> </w:t>
      </w:r>
      <w:r w:rsidR="003C0F11" w:rsidRPr="00DF46C5">
        <w:rPr>
          <w:rFonts w:ascii="Times New Roman" w:hAnsi="Times New Roman" w:cs="Times New Roman"/>
        </w:rPr>
        <w:t xml:space="preserve">(včetně rozpočtu) </w:t>
      </w:r>
      <w:r w:rsidRPr="00DF46C5">
        <w:rPr>
          <w:rFonts w:ascii="Times New Roman" w:hAnsi="Times New Roman" w:cs="Times New Roman"/>
        </w:rPr>
        <w:t>bude zpracována v tomto členění:</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Rozpočet realizace vč. následné péče na dobu 5 let </w:t>
      </w:r>
    </w:p>
    <w:p w:rsidR="00B81E3F" w:rsidRPr="00546F6E" w:rsidRDefault="00B81E3F" w:rsidP="00B81E3F">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rsidR="00B81E3F" w:rsidRPr="00546F6E" w:rsidRDefault="00B81E3F" w:rsidP="00167D29">
      <w:pPr>
        <w:spacing w:after="0"/>
        <w:ind w:left="993"/>
        <w:jc w:val="both"/>
        <w:rPr>
          <w:rFonts w:ascii="Times New Roman" w:hAnsi="Times New Roman" w:cs="Times New Roman"/>
        </w:rPr>
      </w:pPr>
      <w:r w:rsidRPr="00546F6E">
        <w:rPr>
          <w:rFonts w:ascii="Times New Roman" w:hAnsi="Times New Roman" w:cs="Times New Roman"/>
        </w:rPr>
        <w:lastRenderedPageBreak/>
        <w:t>PD bude v rozpracování konzultována a písemně odsouhlasena MěÚ Hodonín - oddělení odpadového hospodářství a zeleně.</w:t>
      </w:r>
    </w:p>
    <w:p w:rsidR="00B81E3F" w:rsidRDefault="00E703E8" w:rsidP="00AA43DF">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 xml:space="preserve">kontrolního </w:t>
      </w:r>
      <w:r w:rsidR="00B81E3F" w:rsidRPr="00A33031">
        <w:rPr>
          <w:rFonts w:ascii="Times New Roman" w:hAnsi="Times New Roman" w:cs="Times New Roman"/>
          <w:b/>
        </w:rPr>
        <w:t xml:space="preserve">propočtu </w:t>
      </w:r>
      <w:r w:rsidR="00B81E3F" w:rsidRPr="004626FF">
        <w:rPr>
          <w:rFonts w:ascii="Times New Roman" w:hAnsi="Times New Roman" w:cs="Times New Roman"/>
        </w:rPr>
        <w:t>celkových nákladů</w:t>
      </w:r>
      <w:r w:rsidR="00B81E3F" w:rsidRPr="00A33031">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w:t>
      </w:r>
      <w:r w:rsidR="0023717E">
        <w:rPr>
          <w:rFonts w:ascii="Times New Roman" w:hAnsi="Times New Roman" w:cs="Times New Roman"/>
        </w:rPr>
        <w:t xml:space="preserve">všech </w:t>
      </w:r>
      <w:r w:rsidR="00B81E3F" w:rsidRPr="00A33031">
        <w:rPr>
          <w:rFonts w:ascii="Times New Roman" w:hAnsi="Times New Roman" w:cs="Times New Roman"/>
        </w:rPr>
        <w:t>ostatních nákladů potřebných k</w:t>
      </w:r>
      <w:r>
        <w:rPr>
          <w:rFonts w:ascii="Times New Roman" w:hAnsi="Times New Roman" w:cs="Times New Roman"/>
        </w:rPr>
        <w:t> </w:t>
      </w:r>
      <w:r w:rsidR="00B81E3F" w:rsidRPr="00A33031">
        <w:rPr>
          <w:rFonts w:ascii="Times New Roman" w:hAnsi="Times New Roman" w:cs="Times New Roman"/>
        </w:rPr>
        <w:t>přípravě</w:t>
      </w:r>
      <w:r>
        <w:rPr>
          <w:rFonts w:ascii="Times New Roman" w:hAnsi="Times New Roman" w:cs="Times New Roman"/>
        </w:rPr>
        <w:t xml:space="preserve"> </w:t>
      </w:r>
      <w:r w:rsidR="00B81E3F" w:rsidRPr="00A33031">
        <w:rPr>
          <w:rFonts w:ascii="Times New Roman" w:hAnsi="Times New Roman" w:cs="Times New Roman"/>
        </w:rPr>
        <w:t>a realizaci akce a uvedení stavby do provozu;</w:t>
      </w:r>
    </w:p>
    <w:p w:rsidR="003B7A1D" w:rsidRPr="003B7A1D" w:rsidRDefault="004626FF" w:rsidP="00C27172">
      <w:pPr>
        <w:pStyle w:val="Odstavecseseznamem"/>
        <w:numPr>
          <w:ilvl w:val="3"/>
          <w:numId w:val="1"/>
        </w:numPr>
        <w:spacing w:after="0"/>
        <w:ind w:left="993" w:hanging="993"/>
        <w:contextualSpacing w:val="0"/>
        <w:jc w:val="both"/>
        <w:rPr>
          <w:rFonts w:ascii="Times New Roman" w:hAnsi="Times New Roman" w:cs="Times New Roman"/>
        </w:rPr>
      </w:pPr>
      <w:r w:rsidRPr="004626FF">
        <w:rPr>
          <w:rFonts w:ascii="Times New Roman" w:hAnsi="Times New Roman" w:cs="Times New Roman"/>
          <w:b/>
        </w:rPr>
        <w:t>dokumentace a pod</w:t>
      </w:r>
      <w:r w:rsidR="003B7A1D" w:rsidRPr="004626FF">
        <w:rPr>
          <w:rFonts w:ascii="Times New Roman" w:hAnsi="Times New Roman" w:cs="Times New Roman"/>
          <w:b/>
        </w:rPr>
        <w:t>kladů</w:t>
      </w:r>
      <w:r w:rsidR="003B7A1D" w:rsidRPr="003B7A1D">
        <w:rPr>
          <w:rFonts w:ascii="Times New Roman" w:hAnsi="Times New Roman" w:cs="Times New Roman"/>
        </w:rPr>
        <w:t xml:space="preserve"> pro</w:t>
      </w:r>
      <w:r>
        <w:rPr>
          <w:rFonts w:ascii="Times New Roman" w:hAnsi="Times New Roman" w:cs="Times New Roman"/>
        </w:rPr>
        <w:t xml:space="preserve"> řešení</w:t>
      </w:r>
      <w:r w:rsidR="003B7A1D">
        <w:rPr>
          <w:rFonts w:ascii="Times New Roman" w:hAnsi="Times New Roman" w:cs="Times New Roman"/>
          <w:b/>
        </w:rPr>
        <w:t xml:space="preserve"> majetkoprávní</w:t>
      </w:r>
      <w:r>
        <w:rPr>
          <w:rFonts w:ascii="Times New Roman" w:hAnsi="Times New Roman" w:cs="Times New Roman"/>
          <w:b/>
        </w:rPr>
        <w:t>ch</w:t>
      </w:r>
      <w:r w:rsidR="003B7A1D">
        <w:rPr>
          <w:rFonts w:ascii="Times New Roman" w:hAnsi="Times New Roman" w:cs="Times New Roman"/>
          <w:b/>
        </w:rPr>
        <w:t xml:space="preserve"> úkon</w:t>
      </w:r>
      <w:r>
        <w:rPr>
          <w:rFonts w:ascii="Times New Roman" w:hAnsi="Times New Roman" w:cs="Times New Roman"/>
          <w:b/>
        </w:rPr>
        <w:t>ů</w:t>
      </w:r>
      <w:r w:rsidR="003B7A1D">
        <w:rPr>
          <w:rFonts w:ascii="Times New Roman" w:hAnsi="Times New Roman" w:cs="Times New Roman"/>
        </w:rPr>
        <w:t xml:space="preserve">, které </w:t>
      </w:r>
      <w:r>
        <w:rPr>
          <w:rFonts w:ascii="Times New Roman" w:hAnsi="Times New Roman" w:cs="Times New Roman"/>
        </w:rPr>
        <w:t>bude nutné v rámci realizace stavby dořešit (věcná břemena, odkupy ap</w:t>
      </w:r>
      <w:r w:rsidR="005D40E0">
        <w:rPr>
          <w:rFonts w:ascii="Times New Roman" w:hAnsi="Times New Roman" w:cs="Times New Roman"/>
        </w:rPr>
        <w:t>o</w:t>
      </w:r>
      <w:r>
        <w:rPr>
          <w:rFonts w:ascii="Times New Roman" w:hAnsi="Times New Roman" w:cs="Times New Roman"/>
        </w:rPr>
        <w:t xml:space="preserve">d). Dokumentace (textová a výkresová část) </w:t>
      </w:r>
      <w:r w:rsidR="003B7A1D">
        <w:rPr>
          <w:rFonts w:ascii="Times New Roman" w:hAnsi="Times New Roman" w:cs="Times New Roman"/>
        </w:rPr>
        <w:t>bud</w:t>
      </w:r>
      <w:r>
        <w:rPr>
          <w:rFonts w:ascii="Times New Roman" w:hAnsi="Times New Roman" w:cs="Times New Roman"/>
        </w:rPr>
        <w:t>e</w:t>
      </w:r>
      <w:r w:rsidR="003B7A1D">
        <w:rPr>
          <w:rFonts w:ascii="Times New Roman" w:hAnsi="Times New Roman" w:cs="Times New Roman"/>
        </w:rPr>
        <w:t xml:space="preserve"> obsahovat vymezení</w:t>
      </w:r>
      <w:r>
        <w:rPr>
          <w:rFonts w:ascii="Times New Roman" w:hAnsi="Times New Roman" w:cs="Times New Roman"/>
        </w:rPr>
        <w:t xml:space="preserve"> takových částí stavby včetně jejich vlastníků, výměr, kvalifikací a dalších potřebných údajů;</w:t>
      </w:r>
      <w:r w:rsidR="003B7A1D">
        <w:rPr>
          <w:rFonts w:ascii="Times New Roman" w:hAnsi="Times New Roman" w:cs="Times New Roman"/>
        </w:rPr>
        <w:t xml:space="preserve"> </w:t>
      </w:r>
    </w:p>
    <w:p w:rsidR="00B81E3F" w:rsidRPr="00194994" w:rsidRDefault="00BC75C6" w:rsidP="00C27172">
      <w:pPr>
        <w:pStyle w:val="Odstavecseseznamem"/>
        <w:numPr>
          <w:ilvl w:val="3"/>
          <w:numId w:val="1"/>
        </w:numPr>
        <w:spacing w:after="0"/>
        <w:ind w:left="993" w:hanging="993"/>
        <w:contextualSpacing w:val="0"/>
        <w:jc w:val="both"/>
        <w:rPr>
          <w:rFonts w:ascii="Times New Roman" w:hAnsi="Times New Roman" w:cs="Times New Roman"/>
        </w:rPr>
      </w:pPr>
      <w:r w:rsidRPr="00194994">
        <w:rPr>
          <w:rFonts w:ascii="Times New Roman" w:hAnsi="Times New Roman" w:cs="Times New Roman"/>
          <w:b/>
        </w:rPr>
        <w:t>průběžného</w:t>
      </w:r>
      <w:r w:rsidR="00B81E3F" w:rsidRPr="00194994">
        <w:rPr>
          <w:rFonts w:ascii="Times New Roman" w:hAnsi="Times New Roman" w:cs="Times New Roman"/>
        </w:rPr>
        <w:t xml:space="preserve"> </w:t>
      </w:r>
      <w:r w:rsidR="00B81E3F" w:rsidRPr="00194994">
        <w:rPr>
          <w:rFonts w:ascii="Times New Roman" w:hAnsi="Times New Roman" w:cs="Times New Roman"/>
          <w:b/>
        </w:rPr>
        <w:t>projednání</w:t>
      </w:r>
      <w:r w:rsidR="00B81E3F" w:rsidRPr="00194994">
        <w:rPr>
          <w:rFonts w:ascii="Times New Roman" w:hAnsi="Times New Roman" w:cs="Times New Roman"/>
        </w:rPr>
        <w:t xml:space="preserve"> </w:t>
      </w:r>
      <w:r w:rsidRPr="00194994">
        <w:rPr>
          <w:rFonts w:ascii="Times New Roman" w:hAnsi="Times New Roman" w:cs="Times New Roman"/>
        </w:rPr>
        <w:t xml:space="preserve">dokumentace </w:t>
      </w:r>
      <w:r w:rsidR="00B81E3F" w:rsidRPr="00194994">
        <w:rPr>
          <w:rFonts w:ascii="Times New Roman" w:hAnsi="Times New Roman" w:cs="Times New Roman"/>
        </w:rPr>
        <w:t>s dotčenými orgány a objednatelem</w:t>
      </w:r>
      <w:r w:rsidR="00E703E8" w:rsidRPr="00194994">
        <w:rPr>
          <w:rFonts w:ascii="Times New Roman" w:hAnsi="Times New Roman" w:cs="Times New Roman"/>
        </w:rPr>
        <w:t xml:space="preserve"> (výrobní výbory)</w:t>
      </w:r>
      <w:r w:rsidR="00B81E3F" w:rsidRPr="00194994">
        <w:rPr>
          <w:rFonts w:ascii="Times New Roman" w:hAnsi="Times New Roman" w:cs="Times New Roman"/>
        </w:rPr>
        <w:t xml:space="preserve"> - tato projednání budou v dokumentaci doložena písemným záznamem s potvrzením účastníků jednání;</w:t>
      </w:r>
    </w:p>
    <w:p w:rsidR="00F324C2" w:rsidRPr="00C160DB" w:rsidRDefault="00F324C2" w:rsidP="00C27172">
      <w:pPr>
        <w:pStyle w:val="Odstavecseseznamem"/>
        <w:numPr>
          <w:ilvl w:val="3"/>
          <w:numId w:val="1"/>
        </w:numPr>
        <w:spacing w:after="0"/>
        <w:ind w:left="993" w:hanging="993"/>
        <w:contextualSpacing w:val="0"/>
        <w:jc w:val="both"/>
        <w:rPr>
          <w:rFonts w:ascii="Times New Roman" w:hAnsi="Times New Roman" w:cs="Times New Roman"/>
        </w:rPr>
      </w:pPr>
      <w:r w:rsidRPr="00C160DB">
        <w:rPr>
          <w:rFonts w:ascii="Times New Roman" w:hAnsi="Times New Roman" w:cs="Times New Roman"/>
          <w:b/>
        </w:rPr>
        <w:t>projednání</w:t>
      </w:r>
      <w:r w:rsidRPr="00C160DB">
        <w:rPr>
          <w:rFonts w:ascii="Times New Roman" w:hAnsi="Times New Roman" w:cs="Times New Roman"/>
        </w:rPr>
        <w:t xml:space="preserve"> projektové dokumentace DSP </w:t>
      </w:r>
      <w:r w:rsidRPr="00C160DB">
        <w:rPr>
          <w:rFonts w:ascii="Times New Roman" w:hAnsi="Times New Roman" w:cs="Times New Roman"/>
          <w:b/>
        </w:rPr>
        <w:t>s autory územní studie</w:t>
      </w:r>
      <w:r w:rsidRPr="00C160DB">
        <w:rPr>
          <w:rFonts w:ascii="Times New Roman" w:hAnsi="Times New Roman" w:cs="Times New Roman"/>
        </w:rPr>
        <w:t>: EA architekti s.r.o. s písemným záznamem</w:t>
      </w:r>
    </w:p>
    <w:p w:rsidR="00B81E3F" w:rsidRDefault="00B81E3F" w:rsidP="00C27172">
      <w:pPr>
        <w:pStyle w:val="Odstavecseseznamem"/>
        <w:numPr>
          <w:ilvl w:val="3"/>
          <w:numId w:val="1"/>
        </w:numPr>
        <w:ind w:left="993" w:hanging="993"/>
        <w:contextualSpacing w:val="0"/>
        <w:jc w:val="both"/>
        <w:rPr>
          <w:rFonts w:ascii="Times New Roman" w:hAnsi="Times New Roman" w:cs="Times New Roman"/>
        </w:rPr>
      </w:pPr>
      <w:r w:rsidRPr="00F40B69">
        <w:rPr>
          <w:rFonts w:ascii="Times New Roman" w:hAnsi="Times New Roman" w:cs="Times New Roman"/>
          <w:b/>
        </w:rPr>
        <w:t>prezentace</w:t>
      </w:r>
      <w:r w:rsidRPr="00C54B5E">
        <w:rPr>
          <w:rFonts w:ascii="Times New Roman" w:hAnsi="Times New Roman" w:cs="Times New Roman"/>
        </w:rPr>
        <w:t xml:space="preserve"> </w:t>
      </w:r>
      <w:r w:rsidR="0011563B">
        <w:rPr>
          <w:rFonts w:ascii="Times New Roman" w:hAnsi="Times New Roman" w:cs="Times New Roman"/>
        </w:rPr>
        <w:t>dokumentace</w:t>
      </w:r>
      <w:r w:rsidR="00E703E8">
        <w:rPr>
          <w:rFonts w:ascii="Times New Roman" w:hAnsi="Times New Roman" w:cs="Times New Roman"/>
        </w:rPr>
        <w:t xml:space="preserve"> a závěrečné odsouhlasení dokumentace objednatelem</w:t>
      </w:r>
      <w:r w:rsidR="0011563B">
        <w:rPr>
          <w:rFonts w:ascii="Times New Roman" w:hAnsi="Times New Roman" w:cs="Times New Roman"/>
        </w:rPr>
        <w:t xml:space="preserve"> před odevzdáním</w:t>
      </w:r>
      <w:r w:rsidR="00E703E8">
        <w:rPr>
          <w:rFonts w:ascii="Times New Roman" w:hAnsi="Times New Roman" w:cs="Times New Roman"/>
        </w:rPr>
        <w:t>;</w:t>
      </w:r>
    </w:p>
    <w:p w:rsidR="00B81E3F" w:rsidRPr="00C244CE" w:rsidRDefault="00B81E3F" w:rsidP="00C27172">
      <w:pPr>
        <w:pStyle w:val="Odstavecseseznamem"/>
        <w:numPr>
          <w:ilvl w:val="2"/>
          <w:numId w:val="1"/>
        </w:numPr>
        <w:ind w:left="851" w:hanging="851"/>
        <w:contextualSpacing w:val="0"/>
        <w:jc w:val="both"/>
        <w:rPr>
          <w:rFonts w:ascii="Times New Roman" w:hAnsi="Times New Roman" w:cs="Times New Roman"/>
          <w:b/>
        </w:rPr>
      </w:pPr>
      <w:bookmarkStart w:id="2" w:name="_Ref215024068"/>
      <w:bookmarkStart w:id="3" w:name="_Ref302999522"/>
      <w:r w:rsidRPr="00C54B5E">
        <w:rPr>
          <w:rFonts w:ascii="Times New Roman" w:hAnsi="Times New Roman" w:cs="Times New Roman"/>
          <w:b/>
        </w:rPr>
        <w:t xml:space="preserve">Výkon inženýrské činnosti (IČ) </w:t>
      </w:r>
      <w:r w:rsidRPr="00C54B5E">
        <w:rPr>
          <w:rFonts w:ascii="Times New Roman" w:hAnsi="Times New Roman" w:cs="Times New Roman"/>
        </w:rPr>
        <w:t xml:space="preserve">za účelem vydání </w:t>
      </w:r>
      <w:r w:rsidR="0011563B">
        <w:rPr>
          <w:rFonts w:ascii="Times New Roman" w:hAnsi="Times New Roman" w:cs="Times New Roman"/>
        </w:rPr>
        <w:t>společného povolení (ÚR+SP)</w:t>
      </w:r>
      <w:r w:rsidRPr="00C54B5E">
        <w:rPr>
          <w:rFonts w:ascii="Times New Roman" w:hAnsi="Times New Roman" w:cs="Times New Roman"/>
        </w:rPr>
        <w:t xml:space="preserve">, která bude vykonávána s cílem </w:t>
      </w:r>
      <w:r w:rsidRPr="00C54B5E">
        <w:rPr>
          <w:rFonts w:ascii="Times New Roman" w:hAnsi="Times New Roman" w:cs="Times New Roman"/>
          <w:b/>
        </w:rPr>
        <w:t>zajistit</w:t>
      </w:r>
      <w:r w:rsidRPr="00C54B5E">
        <w:rPr>
          <w:rFonts w:ascii="Times New Roman" w:hAnsi="Times New Roman" w:cs="Times New Roman"/>
        </w:rPr>
        <w:t xml:space="preserve"> příslušná pravomocná správní rozhodnutí a další </w:t>
      </w:r>
      <w:r w:rsidRPr="00C54B5E">
        <w:rPr>
          <w:rFonts w:ascii="Times New Roman" w:hAnsi="Times New Roman" w:cs="Times New Roman"/>
          <w:b/>
        </w:rPr>
        <w:t xml:space="preserve">doklady nutné pro </w:t>
      </w:r>
      <w:r w:rsidR="00705C70">
        <w:rPr>
          <w:rFonts w:ascii="Times New Roman" w:hAnsi="Times New Roman" w:cs="Times New Roman"/>
          <w:b/>
        </w:rPr>
        <w:t>společné územní a stavební řízení</w:t>
      </w:r>
      <w:r w:rsidRPr="00C54B5E">
        <w:rPr>
          <w:rFonts w:ascii="Times New Roman" w:hAnsi="Times New Roman" w:cs="Times New Roman"/>
        </w:rPr>
        <w:t xml:space="preserve"> podle vyhlášky č. </w:t>
      </w:r>
      <w:r w:rsidR="00705C70">
        <w:rPr>
          <w:rFonts w:ascii="Times New Roman" w:hAnsi="Times New Roman" w:cs="Times New Roman"/>
        </w:rPr>
        <w:t>66/2018</w:t>
      </w:r>
      <w:r w:rsidRPr="00C54B5E">
        <w:rPr>
          <w:rFonts w:ascii="Times New Roman" w:hAnsi="Times New Roman" w:cs="Times New Roman"/>
        </w:rPr>
        <w:t xml:space="preserve"> Sb., o podrobnější úpravě územního rozhodování, územního opatření a stavebního řádu,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w:t>
      </w:r>
      <w:r w:rsidR="00C244CE" w:rsidRPr="00C244CE">
        <w:rPr>
          <w:rFonts w:ascii="Times New Roman" w:hAnsi="Times New Roman" w:cs="Times New Roman"/>
          <w:b/>
        </w:rPr>
        <w:t>zahrnuje zejména:</w:t>
      </w:r>
      <w:bookmarkEnd w:id="2"/>
      <w:bookmarkEnd w:id="3"/>
    </w:p>
    <w:p w:rsidR="00B81E3F" w:rsidRPr="00C54B5E" w:rsidRDefault="00C244CE" w:rsidP="00C27172">
      <w:pPr>
        <w:pStyle w:val="Odstavecseseznamem"/>
        <w:numPr>
          <w:ilvl w:val="3"/>
          <w:numId w:val="1"/>
        </w:numPr>
        <w:spacing w:after="0"/>
        <w:ind w:left="993" w:hanging="993"/>
        <w:contextualSpacing w:val="0"/>
        <w:jc w:val="both"/>
        <w:rPr>
          <w:rFonts w:ascii="Times New Roman" w:hAnsi="Times New Roman" w:cs="Times New Roman"/>
        </w:rPr>
      </w:pPr>
      <w:r w:rsidRPr="00C244CE">
        <w:rPr>
          <w:rFonts w:ascii="Times New Roman" w:hAnsi="Times New Roman" w:cs="Times New Roman"/>
        </w:rPr>
        <w:t xml:space="preserve">zajištění </w:t>
      </w:r>
      <w:r w:rsidR="00B81E3F" w:rsidRPr="00C54B5E">
        <w:rPr>
          <w:rFonts w:ascii="Times New Roman" w:hAnsi="Times New Roman" w:cs="Times New Roman"/>
        </w:rPr>
        <w:t>všech dokladů, které</w:t>
      </w:r>
      <w:r>
        <w:rPr>
          <w:rFonts w:ascii="Times New Roman" w:hAnsi="Times New Roman" w:cs="Times New Roman"/>
        </w:rPr>
        <w:t xml:space="preserve"> </w:t>
      </w:r>
      <w:r w:rsidRPr="00D00D3F">
        <w:rPr>
          <w:rFonts w:ascii="Times New Roman" w:hAnsi="Times New Roman" w:cs="Times New Roman"/>
        </w:rPr>
        <w:t>bude nutno doložit</w:t>
      </w:r>
      <w:r>
        <w:rPr>
          <w:rFonts w:ascii="Times New Roman" w:hAnsi="Times New Roman" w:cs="Times New Roman"/>
        </w:rPr>
        <w:t xml:space="preserve"> </w:t>
      </w:r>
      <w:r w:rsidR="00B81E3F" w:rsidRPr="00C54B5E">
        <w:rPr>
          <w:rFonts w:ascii="Times New Roman" w:hAnsi="Times New Roman" w:cs="Times New Roman"/>
        </w:rPr>
        <w:t xml:space="preserve">jako </w:t>
      </w:r>
      <w:r w:rsidR="00B81E3F" w:rsidRPr="00C54B5E">
        <w:rPr>
          <w:rFonts w:ascii="Times New Roman" w:hAnsi="Times New Roman" w:cs="Times New Roman"/>
          <w:b/>
        </w:rPr>
        <w:t>příloh</w:t>
      </w:r>
      <w:r>
        <w:rPr>
          <w:rFonts w:ascii="Times New Roman" w:hAnsi="Times New Roman" w:cs="Times New Roman"/>
          <w:b/>
        </w:rPr>
        <w:t>y</w:t>
      </w:r>
      <w:r w:rsidR="00B81E3F" w:rsidRPr="00C54B5E">
        <w:rPr>
          <w:rFonts w:ascii="Times New Roman" w:hAnsi="Times New Roman" w:cs="Times New Roman"/>
          <w:b/>
        </w:rPr>
        <w:t xml:space="preserve"> k žádosti pro </w:t>
      </w:r>
      <w:r w:rsidR="002C7D2F">
        <w:rPr>
          <w:rFonts w:ascii="Times New Roman" w:hAnsi="Times New Roman" w:cs="Times New Roman"/>
          <w:b/>
        </w:rPr>
        <w:t>vydání společného povolení</w:t>
      </w:r>
      <w:r w:rsidR="00174378">
        <w:rPr>
          <w:rFonts w:ascii="Times New Roman" w:hAnsi="Times New Roman" w:cs="Times New Roman"/>
          <w:b/>
        </w:rPr>
        <w:t xml:space="preserve">, </w:t>
      </w:r>
      <w:r w:rsidR="00174378">
        <w:rPr>
          <w:rFonts w:ascii="Times New Roman" w:hAnsi="Times New Roman" w:cs="Times New Roman"/>
        </w:rPr>
        <w:t>jako součásti</w:t>
      </w:r>
      <w:r w:rsidR="00174378" w:rsidRPr="00174378">
        <w:rPr>
          <w:rFonts w:ascii="Times New Roman" w:hAnsi="Times New Roman" w:cs="Times New Roman"/>
        </w:rPr>
        <w:t xml:space="preserve"> projektové dokumentace</w:t>
      </w:r>
      <w:r w:rsidR="00174378">
        <w:rPr>
          <w:rFonts w:ascii="Times New Roman" w:hAnsi="Times New Roman" w:cs="Times New Roman"/>
        </w:rPr>
        <w:t xml:space="preserve"> (I – dokladová část</w:t>
      </w:r>
      <w:r w:rsidR="00A13ACF">
        <w:rPr>
          <w:rFonts w:ascii="Times New Roman" w:hAnsi="Times New Roman" w:cs="Times New Roman"/>
        </w:rPr>
        <w:t xml:space="preserve"> PD</w:t>
      </w:r>
      <w:r w:rsidR="00174378">
        <w:rPr>
          <w:rFonts w:ascii="Times New Roman" w:hAnsi="Times New Roman" w:cs="Times New Roman"/>
        </w:rPr>
        <w:t>)</w:t>
      </w:r>
      <w:r w:rsidR="00B81E3F" w:rsidRPr="00C54B5E">
        <w:rPr>
          <w:rFonts w:ascii="Times New Roman" w:hAnsi="Times New Roman" w:cs="Times New Roman"/>
        </w:rPr>
        <w:t>;</w:t>
      </w:r>
    </w:p>
    <w:p w:rsidR="00B81E3F"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b/>
        </w:rPr>
        <w:t>vyplnění</w:t>
      </w:r>
      <w:r w:rsidRPr="00C54B5E">
        <w:rPr>
          <w:rFonts w:ascii="Times New Roman" w:hAnsi="Times New Roman" w:cs="Times New Roman"/>
        </w:rPr>
        <w:t xml:space="preserve"> </w:t>
      </w:r>
      <w:r w:rsidRPr="00C54B5E">
        <w:rPr>
          <w:rFonts w:ascii="Times New Roman" w:hAnsi="Times New Roman" w:cs="Times New Roman"/>
          <w:b/>
        </w:rPr>
        <w:t xml:space="preserve">žádosti </w:t>
      </w:r>
      <w:r w:rsidRPr="00C54B5E">
        <w:rPr>
          <w:rFonts w:ascii="Times New Roman" w:hAnsi="Times New Roman" w:cs="Times New Roman"/>
        </w:rPr>
        <w:t xml:space="preserve">o vydání </w:t>
      </w:r>
      <w:r w:rsidR="00713463">
        <w:rPr>
          <w:rFonts w:ascii="Times New Roman" w:hAnsi="Times New Roman" w:cs="Times New Roman"/>
        </w:rPr>
        <w:t>společného povolení (ÚR+SP)</w:t>
      </w:r>
      <w:r w:rsidR="00C244CE">
        <w:rPr>
          <w:rFonts w:ascii="Times New Roman" w:hAnsi="Times New Roman" w:cs="Times New Roman"/>
        </w:rPr>
        <w:t xml:space="preserve"> dle </w:t>
      </w:r>
      <w:r w:rsidR="00C244CE" w:rsidRPr="00C54B5E">
        <w:rPr>
          <w:rFonts w:ascii="Times New Roman" w:hAnsi="Times New Roman" w:cs="Times New Roman"/>
        </w:rPr>
        <w:t xml:space="preserve">vyhlášky č. </w:t>
      </w:r>
      <w:r w:rsidR="00C244CE">
        <w:rPr>
          <w:rFonts w:ascii="Times New Roman" w:hAnsi="Times New Roman" w:cs="Times New Roman"/>
        </w:rPr>
        <w:t>66/2018</w:t>
      </w:r>
      <w:r w:rsidR="00C244CE" w:rsidRPr="00C54B5E">
        <w:rPr>
          <w:rFonts w:ascii="Times New Roman" w:hAnsi="Times New Roman" w:cs="Times New Roman"/>
        </w:rPr>
        <w:t xml:space="preserve"> Sb.</w:t>
      </w:r>
      <w:r w:rsidR="00D00D3F">
        <w:rPr>
          <w:rFonts w:ascii="Times New Roman" w:hAnsi="Times New Roman" w:cs="Times New Roman"/>
        </w:rPr>
        <w:t xml:space="preserve"> </w:t>
      </w:r>
      <w:r w:rsidR="00FA5047">
        <w:rPr>
          <w:rFonts w:ascii="Times New Roman" w:hAnsi="Times New Roman" w:cs="Times New Roman"/>
        </w:rPr>
        <w:t>a</w:t>
      </w:r>
      <w:r w:rsidR="00F51566">
        <w:rPr>
          <w:rFonts w:ascii="Times New Roman" w:hAnsi="Times New Roman" w:cs="Times New Roman"/>
        </w:rPr>
        <w:t> </w:t>
      </w:r>
      <w:r w:rsidRPr="00C54B5E">
        <w:rPr>
          <w:rFonts w:ascii="Times New Roman" w:hAnsi="Times New Roman" w:cs="Times New Roman"/>
        </w:rPr>
        <w:t>předložení žádosti včetně příloh k podpisu zástupcům objednatele;</w:t>
      </w:r>
    </w:p>
    <w:p w:rsidR="00B81E3F" w:rsidRPr="00C54B5E"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všech</w:t>
      </w:r>
      <w:r w:rsidR="00FA5047">
        <w:rPr>
          <w:rFonts w:ascii="Times New Roman" w:hAnsi="Times New Roman" w:cs="Times New Roman"/>
        </w:rPr>
        <w:t xml:space="preserve"> dalších</w:t>
      </w:r>
      <w:r w:rsidRPr="00C54B5E">
        <w:rPr>
          <w:rFonts w:ascii="Times New Roman" w:hAnsi="Times New Roman" w:cs="Times New Roman"/>
        </w:rPr>
        <w:t xml:space="preserve"> požadavků stavebního úřadu a subjektů dotčených správním </w:t>
      </w:r>
      <w:r w:rsidRPr="00D00D3F">
        <w:rPr>
          <w:rFonts w:ascii="Times New Roman" w:hAnsi="Times New Roman" w:cs="Times New Roman"/>
        </w:rPr>
        <w:t>řízením</w:t>
      </w:r>
      <w:r w:rsidR="00FA5047" w:rsidRPr="00D00D3F">
        <w:rPr>
          <w:rFonts w:ascii="Times New Roman" w:hAnsi="Times New Roman" w:cs="Times New Roman"/>
        </w:rPr>
        <w:t xml:space="preserve"> do projektové dokumentace;</w:t>
      </w:r>
      <w:r w:rsidR="00FA5047">
        <w:rPr>
          <w:rFonts w:ascii="Times New Roman" w:hAnsi="Times New Roman" w:cs="Times New Roman"/>
        </w:rPr>
        <w:t xml:space="preserve"> </w:t>
      </w:r>
      <w:r w:rsidRPr="00C54B5E">
        <w:rPr>
          <w:rFonts w:ascii="Times New Roman" w:hAnsi="Times New Roman" w:cs="Times New Roman"/>
        </w:rPr>
        <w:t xml:space="preserve"> </w:t>
      </w:r>
    </w:p>
    <w:p w:rsidR="00B81E3F" w:rsidRPr="00C54B5E"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další činnosti</w:t>
      </w:r>
      <w:r w:rsidRPr="00C54B5E">
        <w:rPr>
          <w:rFonts w:ascii="Times New Roman" w:hAnsi="Times New Roman" w:cs="Times New Roman"/>
        </w:rPr>
        <w:t xml:space="preserve"> nutné v rámci správní</w:t>
      </w:r>
      <w:r w:rsidR="00D00D3F">
        <w:rPr>
          <w:rFonts w:ascii="Times New Roman" w:hAnsi="Times New Roman" w:cs="Times New Roman"/>
        </w:rPr>
        <w:t>ho</w:t>
      </w:r>
      <w:r w:rsidRPr="00C54B5E">
        <w:rPr>
          <w:rFonts w:ascii="Times New Roman" w:hAnsi="Times New Roman" w:cs="Times New Roman"/>
        </w:rPr>
        <w:t xml:space="preserve"> řízení vedoucí k vydání </w:t>
      </w:r>
      <w:r w:rsidR="00A72610">
        <w:rPr>
          <w:rFonts w:ascii="Times New Roman" w:hAnsi="Times New Roman" w:cs="Times New Roman"/>
        </w:rPr>
        <w:t>společného povolení</w:t>
      </w:r>
      <w:r w:rsidRPr="00C54B5E">
        <w:rPr>
          <w:rFonts w:ascii="Times New Roman" w:hAnsi="Times New Roman" w:cs="Times New Roman"/>
        </w:rPr>
        <w:t>;</w:t>
      </w:r>
    </w:p>
    <w:p w:rsidR="00B81E3F" w:rsidRDefault="00B81E3F" w:rsidP="00C27172">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prověření</w:t>
      </w:r>
      <w:r w:rsidRPr="00C54B5E">
        <w:rPr>
          <w:rFonts w:ascii="Times New Roman" w:hAnsi="Times New Roman" w:cs="Times New Roman"/>
        </w:rPr>
        <w:t>, zda se stavba nachází v území s </w:t>
      </w:r>
      <w:r w:rsidRPr="00C54B5E">
        <w:rPr>
          <w:rFonts w:ascii="Times New Roman" w:hAnsi="Times New Roman" w:cs="Times New Roman"/>
          <w:b/>
        </w:rPr>
        <w:t>archeologickými nálezy</w:t>
      </w:r>
      <w:r w:rsidRPr="00C54B5E">
        <w:rPr>
          <w:rFonts w:ascii="Times New Roman" w:hAnsi="Times New Roman" w:cs="Times New Roman"/>
        </w:rPr>
        <w:t xml:space="preserve"> dle zákona č. 20/1987 Sb.,</w:t>
      </w:r>
      <w:r w:rsidRPr="009E246B">
        <w:rPr>
          <w:rFonts w:ascii="Times New Roman" w:hAnsi="Times New Roman" w:cs="Times New Roman"/>
        </w:rPr>
        <w:t xml:space="preserve">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C54B5E">
        <w:rPr>
          <w:rFonts w:ascii="Times New Roman" w:hAnsi="Times New Roman" w:cs="Times New Roman"/>
        </w:rPr>
        <w:t xml:space="preserve"> o státní </w:t>
      </w:r>
      <w:r w:rsidRPr="00C54B5E">
        <w:rPr>
          <w:rFonts w:ascii="Times New Roman" w:hAnsi="Times New Roman" w:cs="Times New Roman"/>
          <w:b/>
        </w:rPr>
        <w:t>památkové péči</w:t>
      </w:r>
      <w:r w:rsidRPr="00C54B5E">
        <w:rPr>
          <w:rFonts w:ascii="Times New Roman" w:hAnsi="Times New Roman" w:cs="Times New Roman"/>
        </w:rPr>
        <w:t xml:space="preserve">, a zajištění oznámení záměru stavby </w:t>
      </w:r>
      <w:r w:rsidR="00FA5047" w:rsidRPr="00EA7E64">
        <w:rPr>
          <w:rFonts w:ascii="Times New Roman" w:hAnsi="Times New Roman" w:cs="Times New Roman"/>
        </w:rPr>
        <w:t>příslušnému orgánu</w:t>
      </w:r>
      <w:r w:rsidR="00FA5047">
        <w:rPr>
          <w:rFonts w:ascii="Times New Roman" w:hAnsi="Times New Roman" w:cs="Times New Roman"/>
        </w:rPr>
        <w:t xml:space="preserve"> </w:t>
      </w:r>
      <w:r w:rsidRPr="00C54B5E">
        <w:rPr>
          <w:rFonts w:ascii="Times New Roman" w:hAnsi="Times New Roman" w:cs="Times New Roman"/>
        </w:rPr>
        <w:t>Archeologické</w:t>
      </w:r>
      <w:r w:rsidR="00EA7E64">
        <w:rPr>
          <w:rFonts w:ascii="Times New Roman" w:hAnsi="Times New Roman" w:cs="Times New Roman"/>
        </w:rPr>
        <w:t>ho</w:t>
      </w:r>
      <w:r w:rsidRPr="00C54B5E">
        <w:rPr>
          <w:rFonts w:ascii="Times New Roman" w:hAnsi="Times New Roman" w:cs="Times New Roman"/>
        </w:rPr>
        <w:t xml:space="preserve"> ústavu</w:t>
      </w:r>
      <w:r w:rsidR="00FA5047">
        <w:rPr>
          <w:rFonts w:ascii="Times New Roman" w:hAnsi="Times New Roman" w:cs="Times New Roman"/>
        </w:rPr>
        <w:t>;</w:t>
      </w:r>
    </w:p>
    <w:p w:rsidR="00FA5047" w:rsidRPr="00C54B5E" w:rsidRDefault="00FA5047" w:rsidP="00C27172">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w:t>
      </w:r>
      <w:r>
        <w:rPr>
          <w:rFonts w:ascii="Times New Roman" w:hAnsi="Times New Roman" w:cs="Times New Roman"/>
        </w:rPr>
        <w:t xml:space="preserve">dokladové části </w:t>
      </w:r>
      <w:r w:rsidRPr="00C54B5E">
        <w:rPr>
          <w:rFonts w:ascii="Times New Roman" w:hAnsi="Times New Roman" w:cs="Times New Roman"/>
        </w:rPr>
        <w:t>až po</w:t>
      </w:r>
      <w:r w:rsidR="00F324C2">
        <w:rPr>
          <w:rFonts w:ascii="Times New Roman" w:hAnsi="Times New Roman" w:cs="Times New Roman"/>
        </w:rPr>
        <w:t xml:space="preserve"> jejím</w:t>
      </w:r>
      <w:r w:rsidRPr="00C54B5E">
        <w:rPr>
          <w:rFonts w:ascii="Times New Roman" w:hAnsi="Times New Roman" w:cs="Times New Roman"/>
        </w:rPr>
        <w:t xml:space="preserve"> </w:t>
      </w:r>
      <w:r w:rsidRPr="00C54B5E">
        <w:rPr>
          <w:rFonts w:ascii="Times New Roman" w:hAnsi="Times New Roman" w:cs="Times New Roman"/>
          <w:b/>
        </w:rPr>
        <w:t>odsouhlasení ze strany objednatele;</w:t>
      </w:r>
    </w:p>
    <w:p w:rsidR="00D26C9D" w:rsidRDefault="00D26C9D" w:rsidP="009B626D">
      <w:pPr>
        <w:pStyle w:val="Odstavecseseznamem"/>
        <w:numPr>
          <w:ilvl w:val="2"/>
          <w:numId w:val="1"/>
        </w:numPr>
        <w:spacing w:before="240" w:after="0"/>
        <w:ind w:left="851" w:hanging="851"/>
        <w:contextualSpacing w:val="0"/>
        <w:jc w:val="both"/>
        <w:rPr>
          <w:rFonts w:ascii="Times New Roman" w:hAnsi="Times New Roman" w:cs="Times New Roman"/>
        </w:rPr>
      </w:pPr>
      <w:bookmarkStart w:id="4" w:name="_Ref215024132"/>
      <w:bookmarkStart w:id="5" w:name="_Ref302995171"/>
      <w:r w:rsidRPr="00C54B5E">
        <w:rPr>
          <w:rFonts w:ascii="Times New Roman" w:hAnsi="Times New Roman" w:cs="Times New Roman"/>
          <w:b/>
        </w:rPr>
        <w:t xml:space="preserve">Projektová dokumentace pro </w:t>
      </w:r>
      <w:bookmarkEnd w:id="4"/>
      <w:bookmarkEnd w:id="5"/>
      <w:r w:rsidRPr="00C54B5E">
        <w:rPr>
          <w:rFonts w:ascii="Times New Roman" w:hAnsi="Times New Roman" w:cs="Times New Roman"/>
          <w:b/>
        </w:rPr>
        <w:t>provádění stavby</w:t>
      </w:r>
      <w:r w:rsidR="00DC2EEB">
        <w:rPr>
          <w:rFonts w:ascii="Times New Roman" w:hAnsi="Times New Roman" w:cs="Times New Roman"/>
          <w:b/>
        </w:rPr>
        <w:t xml:space="preserve"> - DPS</w:t>
      </w:r>
      <w:r w:rsidRPr="00C54B5E">
        <w:rPr>
          <w:rFonts w:ascii="Times New Roman" w:hAnsi="Times New Roman" w:cs="Times New Roman"/>
          <w:b/>
        </w:rPr>
        <w:t xml:space="preserve"> </w:t>
      </w:r>
      <w:r w:rsidR="00FA5047" w:rsidRPr="00635BEB">
        <w:rPr>
          <w:rFonts w:ascii="Times New Roman" w:hAnsi="Times New Roman" w:cs="Times New Roman"/>
        </w:rPr>
        <w:t>bude zpracována</w:t>
      </w:r>
      <w:r w:rsidR="00FA5047" w:rsidRPr="00635BEB">
        <w:rPr>
          <w:rFonts w:ascii="Times New Roman" w:hAnsi="Times New Roman" w:cs="Times New Roman"/>
          <w:b/>
        </w:rPr>
        <w:t xml:space="preserve"> </w:t>
      </w:r>
      <w:r w:rsidRPr="00635BEB">
        <w:rPr>
          <w:rFonts w:ascii="Times New Roman" w:hAnsi="Times New Roman" w:cs="Times New Roman"/>
        </w:rPr>
        <w:t xml:space="preserve">v rozsahu </w:t>
      </w:r>
      <w:r w:rsidR="00F51566">
        <w:rPr>
          <w:rFonts w:ascii="Times New Roman" w:hAnsi="Times New Roman" w:cs="Times New Roman"/>
        </w:rPr>
        <w:t> </w:t>
      </w:r>
      <w:r w:rsidRPr="00635BEB">
        <w:rPr>
          <w:rFonts w:ascii="Times New Roman" w:hAnsi="Times New Roman" w:cs="Times New Roman"/>
        </w:rPr>
        <w:t xml:space="preserve">a </w:t>
      </w:r>
      <w:r w:rsidR="00FA5047" w:rsidRPr="00635BEB">
        <w:rPr>
          <w:rFonts w:ascii="Times New Roman" w:hAnsi="Times New Roman" w:cs="Times New Roman"/>
        </w:rPr>
        <w:t xml:space="preserve">členění </w:t>
      </w:r>
      <w:r w:rsidRPr="00635BEB">
        <w:rPr>
          <w:rFonts w:ascii="Times New Roman" w:hAnsi="Times New Roman" w:cs="Times New Roman"/>
        </w:rPr>
        <w:t>dle</w:t>
      </w:r>
      <w:r w:rsidR="00FA5047" w:rsidRPr="00635BEB">
        <w:rPr>
          <w:rFonts w:ascii="Times New Roman" w:hAnsi="Times New Roman" w:cs="Times New Roman"/>
        </w:rPr>
        <w:t xml:space="preserve"> Přílohy č. 13 V</w:t>
      </w:r>
      <w:r w:rsidRPr="00635BEB">
        <w:rPr>
          <w:rFonts w:ascii="Times New Roman" w:hAnsi="Times New Roman" w:cs="Times New Roman"/>
        </w:rPr>
        <w:t>yhlášky</w:t>
      </w:r>
      <w:r w:rsidRPr="00C54B5E">
        <w:rPr>
          <w:rFonts w:ascii="Times New Roman" w:hAnsi="Times New Roman" w:cs="Times New Roman"/>
        </w:rPr>
        <w:t xml:space="preserve"> č. 499/2006 Sb., o dokumentaci staveb, v</w:t>
      </w:r>
      <w:r>
        <w:rPr>
          <w:rFonts w:ascii="Times New Roman" w:hAnsi="Times New Roman" w:cs="Times New Roman"/>
        </w:rPr>
        <w:t> platném znění</w:t>
      </w:r>
      <w:r w:rsidRPr="00C54B5E">
        <w:rPr>
          <w:rFonts w:ascii="Times New Roman" w:hAnsi="Times New Roman" w:cs="Times New Roman"/>
        </w:rPr>
        <w:t xml:space="preserve"> a</w:t>
      </w:r>
      <w:r w:rsidR="00784CCB">
        <w:rPr>
          <w:rFonts w:ascii="Times New Roman" w:hAnsi="Times New Roman" w:cs="Times New Roman"/>
        </w:rPr>
        <w:t xml:space="preserve"> </w:t>
      </w:r>
      <w:r w:rsidRPr="00C54B5E">
        <w:rPr>
          <w:rFonts w:ascii="Times New Roman" w:hAnsi="Times New Roman" w:cs="Times New Roman"/>
        </w:rPr>
        <w:t>zákona č. 183/2006 Sb., o územním plánování a stavebním řádu (stavební zákon), v</w:t>
      </w:r>
      <w:r w:rsidR="00886EB9">
        <w:rPr>
          <w:rFonts w:ascii="Times New Roman" w:hAnsi="Times New Roman" w:cs="Times New Roman"/>
        </w:rPr>
        <w:t> </w:t>
      </w:r>
      <w:r w:rsidR="00FA5047">
        <w:rPr>
          <w:rFonts w:ascii="Times New Roman" w:hAnsi="Times New Roman" w:cs="Times New Roman"/>
        </w:rPr>
        <w:t>členění</w:t>
      </w:r>
      <w:r w:rsidR="00886EB9">
        <w:rPr>
          <w:rFonts w:ascii="Times New Roman" w:hAnsi="Times New Roman" w:cs="Times New Roman"/>
        </w:rPr>
        <w:t xml:space="preserve">: </w:t>
      </w:r>
    </w:p>
    <w:p w:rsidR="00886EB9" w:rsidRPr="00CE261F" w:rsidRDefault="00886EB9" w:rsidP="00BD2549">
      <w:pPr>
        <w:pStyle w:val="Odstavecseseznamem"/>
        <w:spacing w:after="0"/>
        <w:ind w:left="851"/>
        <w:contextualSpacing w:val="0"/>
        <w:jc w:val="both"/>
        <w:rPr>
          <w:rFonts w:ascii="Times New Roman" w:hAnsi="Times New Roman" w:cs="Times New Roman"/>
          <w:b/>
        </w:rPr>
      </w:pPr>
      <w:r w:rsidRPr="00CE261F">
        <w:rPr>
          <w:rFonts w:ascii="Times New Roman" w:hAnsi="Times New Roman" w:cs="Times New Roman"/>
          <w:b/>
        </w:rPr>
        <w:t>A – Průvodní zpráva</w:t>
      </w:r>
    </w:p>
    <w:p w:rsidR="00886EB9" w:rsidRPr="00CE261F" w:rsidRDefault="00886EB9" w:rsidP="00BD2549">
      <w:pPr>
        <w:pStyle w:val="Odstavecseseznamem"/>
        <w:spacing w:after="0"/>
        <w:ind w:left="851"/>
        <w:contextualSpacing w:val="0"/>
        <w:jc w:val="both"/>
        <w:rPr>
          <w:rFonts w:ascii="Times New Roman" w:hAnsi="Times New Roman" w:cs="Times New Roman"/>
          <w:b/>
        </w:rPr>
      </w:pPr>
      <w:r w:rsidRPr="00CE261F">
        <w:rPr>
          <w:rFonts w:ascii="Times New Roman" w:hAnsi="Times New Roman" w:cs="Times New Roman"/>
          <w:b/>
        </w:rPr>
        <w:t>B – Souhrnná technická zpráva</w:t>
      </w:r>
    </w:p>
    <w:p w:rsidR="00886EB9" w:rsidRPr="00CE261F" w:rsidRDefault="00886EB9" w:rsidP="00BD2549">
      <w:pPr>
        <w:pStyle w:val="Odstavecseseznamem"/>
        <w:spacing w:after="0"/>
        <w:ind w:left="851"/>
        <w:contextualSpacing w:val="0"/>
        <w:jc w:val="both"/>
        <w:rPr>
          <w:rFonts w:ascii="Times New Roman" w:hAnsi="Times New Roman" w:cs="Times New Roman"/>
          <w:b/>
        </w:rPr>
      </w:pPr>
      <w:r w:rsidRPr="00CE261F">
        <w:rPr>
          <w:rFonts w:ascii="Times New Roman" w:hAnsi="Times New Roman" w:cs="Times New Roman"/>
          <w:b/>
        </w:rPr>
        <w:t>C – Situační výkresy</w:t>
      </w:r>
    </w:p>
    <w:p w:rsidR="00886EB9" w:rsidRPr="00CE261F" w:rsidRDefault="00886EB9" w:rsidP="00BD2549">
      <w:pPr>
        <w:pStyle w:val="Odstavecseseznamem"/>
        <w:spacing w:after="0"/>
        <w:ind w:left="851"/>
        <w:contextualSpacing w:val="0"/>
        <w:jc w:val="both"/>
        <w:rPr>
          <w:rFonts w:ascii="Times New Roman" w:hAnsi="Times New Roman" w:cs="Times New Roman"/>
          <w:b/>
        </w:rPr>
      </w:pPr>
      <w:r w:rsidRPr="00CE261F">
        <w:rPr>
          <w:rFonts w:ascii="Times New Roman" w:hAnsi="Times New Roman" w:cs="Times New Roman"/>
          <w:b/>
        </w:rPr>
        <w:t>D – Dokumentace objektů a technických a technologických zařízení</w:t>
      </w:r>
    </w:p>
    <w:p w:rsidR="00886EB9" w:rsidRPr="00CE261F" w:rsidRDefault="00886EB9" w:rsidP="00BD2549">
      <w:pPr>
        <w:pStyle w:val="Odstavecseseznamem"/>
        <w:spacing w:after="0"/>
        <w:ind w:left="851"/>
        <w:contextualSpacing w:val="0"/>
        <w:jc w:val="both"/>
        <w:rPr>
          <w:rFonts w:ascii="Times New Roman" w:hAnsi="Times New Roman" w:cs="Times New Roman"/>
          <w:b/>
        </w:rPr>
      </w:pPr>
      <w:r w:rsidRPr="00CE261F">
        <w:rPr>
          <w:rFonts w:ascii="Times New Roman" w:hAnsi="Times New Roman" w:cs="Times New Roman"/>
          <w:b/>
        </w:rPr>
        <w:t xml:space="preserve">E – </w:t>
      </w:r>
      <w:r w:rsidR="00CE261F">
        <w:rPr>
          <w:rFonts w:ascii="Times New Roman" w:hAnsi="Times New Roman" w:cs="Times New Roman"/>
          <w:b/>
        </w:rPr>
        <w:t>V</w:t>
      </w:r>
      <w:r w:rsidRPr="00CE261F">
        <w:rPr>
          <w:rFonts w:ascii="Times New Roman" w:hAnsi="Times New Roman" w:cs="Times New Roman"/>
          <w:b/>
        </w:rPr>
        <w:t>ýkaz výměr</w:t>
      </w:r>
    </w:p>
    <w:p w:rsidR="00A27AE3" w:rsidRDefault="00A27AE3" w:rsidP="00BD2549">
      <w:pPr>
        <w:pStyle w:val="Odstavecseseznamem"/>
        <w:ind w:left="851"/>
        <w:contextualSpacing w:val="0"/>
        <w:jc w:val="both"/>
        <w:rPr>
          <w:rFonts w:ascii="Times New Roman" w:hAnsi="Times New Roman" w:cs="Times New Roman"/>
          <w:b/>
        </w:rPr>
      </w:pPr>
      <w:r w:rsidRPr="00CE261F">
        <w:rPr>
          <w:rFonts w:ascii="Times New Roman" w:hAnsi="Times New Roman" w:cs="Times New Roman"/>
          <w:b/>
        </w:rPr>
        <w:t xml:space="preserve">F – Dokladová část </w:t>
      </w:r>
      <w:r w:rsidRPr="00CE261F">
        <w:rPr>
          <w:rFonts w:ascii="Times New Roman" w:hAnsi="Times New Roman" w:cs="Times New Roman"/>
        </w:rPr>
        <w:t>(DOSS, SIS aj)</w:t>
      </w:r>
    </w:p>
    <w:p w:rsidR="007C246C" w:rsidRPr="007C246C" w:rsidRDefault="007C246C" w:rsidP="00BD2549">
      <w:pPr>
        <w:spacing w:before="240" w:after="0" w:line="240" w:lineRule="auto"/>
        <w:jc w:val="both"/>
        <w:rPr>
          <w:rFonts w:ascii="Times New Roman" w:hAnsi="Times New Roman" w:cs="Times New Roman"/>
          <w:b/>
        </w:rPr>
      </w:pPr>
      <w:r w:rsidRPr="007C246C">
        <w:rPr>
          <w:rFonts w:ascii="Times New Roman" w:hAnsi="Times New Roman" w:cs="Times New Roman"/>
          <w:b/>
        </w:rPr>
        <w:lastRenderedPageBreak/>
        <w:t>včetně:</w:t>
      </w:r>
    </w:p>
    <w:p w:rsidR="00D26C9D" w:rsidRPr="00C54B5E"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w:t>
      </w:r>
      <w:r>
        <w:rPr>
          <w:rFonts w:ascii="Times New Roman" w:hAnsi="Times New Roman" w:cs="Times New Roman"/>
        </w:rPr>
        <w:t xml:space="preserve"> v platném znění,</w:t>
      </w:r>
      <w:r w:rsidRPr="00C54B5E">
        <w:rPr>
          <w:rFonts w:ascii="Times New Roman" w:hAnsi="Times New Roman" w:cs="Times New Roman"/>
        </w:rPr>
        <w:t xml:space="preserve"> zejm. </w:t>
      </w:r>
      <w:r w:rsidRPr="00940BF1">
        <w:rPr>
          <w:rFonts w:ascii="Times New Roman" w:hAnsi="Times New Roman" w:cs="Times New Roman"/>
          <w:b/>
        </w:rPr>
        <w:t>vyhlášky č. 169/2016 Sb</w:t>
      </w:r>
      <w:r w:rsidRPr="00C54B5E">
        <w:rPr>
          <w:rFonts w:ascii="Times New Roman" w:hAnsi="Times New Roman" w:cs="Times New Roman"/>
        </w:rPr>
        <w:t xml:space="preserve">., </w:t>
      </w:r>
      <w:r>
        <w:rPr>
          <w:rFonts w:ascii="Times New Roman" w:hAnsi="Times New Roman" w:cs="Times New Roman"/>
        </w:rPr>
        <w:t xml:space="preserve">v platném znění, </w:t>
      </w:r>
      <w:r w:rsidRPr="00C54B5E">
        <w:rPr>
          <w:rFonts w:ascii="Times New Roman" w:hAnsi="Times New Roman" w:cs="Times New Roman"/>
        </w:rPr>
        <w:t>o stanovení rozsahu dokumentace veřejné zakázky na stavební práce a soupisu stavebních prací, dodávek a služeb s výkazem výměr. Oceněný</w:t>
      </w:r>
      <w:r w:rsidR="00DC2EEB">
        <w:rPr>
          <w:rFonts w:ascii="Times New Roman" w:hAnsi="Times New Roman" w:cs="Times New Roman"/>
        </w:rPr>
        <w:t xml:space="preserve"> </w:t>
      </w:r>
      <w:r w:rsidR="00DC2EEB" w:rsidRPr="00CE261F">
        <w:rPr>
          <w:rFonts w:ascii="Times New Roman" w:hAnsi="Times New Roman" w:cs="Times New Roman"/>
        </w:rPr>
        <w:t xml:space="preserve">soupis prací - </w:t>
      </w:r>
      <w:r w:rsidR="00DC2EEB" w:rsidRPr="00CE261F">
        <w:rPr>
          <w:rFonts w:ascii="Times New Roman" w:hAnsi="Times New Roman" w:cs="Times New Roman"/>
          <w:b/>
        </w:rPr>
        <w:t>Rozpočet</w:t>
      </w:r>
      <w:r w:rsidRPr="00CE261F">
        <w:rPr>
          <w:rFonts w:ascii="Times New Roman" w:hAnsi="Times New Roman" w:cs="Times New Roman"/>
        </w:rPr>
        <w:t xml:space="preserve"> i neoceněný soupis prací bude předán kromě tištěné podoby i</w:t>
      </w:r>
      <w:r w:rsidR="00F51566">
        <w:rPr>
          <w:rFonts w:ascii="Times New Roman" w:hAnsi="Times New Roman" w:cs="Times New Roman"/>
        </w:rPr>
        <w:t> </w:t>
      </w:r>
      <w:r w:rsidRPr="00CE261F">
        <w:rPr>
          <w:rFonts w:ascii="Times New Roman" w:hAnsi="Times New Roman" w:cs="Times New Roman"/>
        </w:rPr>
        <w:t>samostatně na CD v elektronické podobě ve formátu *</w:t>
      </w:r>
      <w:r w:rsidR="00CE261F" w:rsidRPr="00CE261F">
        <w:rPr>
          <w:rFonts w:ascii="Times New Roman" w:hAnsi="Times New Roman" w:cs="Times New Roman"/>
        </w:rPr>
        <w:t xml:space="preserve">xls., *xlsx. (v případě požadavku objednatele, jako podklad pro kontrolu správce </w:t>
      </w:r>
      <w:r w:rsidR="00CE261F" w:rsidRPr="00CE261F">
        <w:rPr>
          <w:rFonts w:ascii="Times New Roman" w:hAnsi="Times New Roman" w:cs="Times New Roman"/>
          <w:b/>
        </w:rPr>
        <w:t>dotačního programu</w:t>
      </w:r>
      <w:r w:rsidR="00CE261F" w:rsidRPr="00CE261F">
        <w:rPr>
          <w:rFonts w:ascii="Times New Roman" w:hAnsi="Times New Roman" w:cs="Times New Roman"/>
        </w:rPr>
        <w:t xml:space="preserve"> kompletní položkový rozpočet </w:t>
      </w:r>
      <w:r w:rsidR="00CE261F" w:rsidRPr="00CE261F">
        <w:rPr>
          <w:rFonts w:ascii="Times New Roman" w:hAnsi="Times New Roman" w:cs="Times New Roman"/>
          <w:bCs/>
        </w:rPr>
        <w:t>v elektronickém výstupu ze softwaru pro rozpočtování).</w:t>
      </w:r>
    </w:p>
    <w:p w:rsidR="00D26C9D" w:rsidRPr="00C54B5E"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rsidR="00D26C9D" w:rsidRPr="00C54B5E"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rsidR="00D26C9D" w:rsidRPr="00CE261F"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CE261F">
        <w:rPr>
          <w:rFonts w:ascii="Times New Roman" w:hAnsi="Times New Roman" w:cs="Times New Roman"/>
        </w:rPr>
        <w:t>oceněný</w:t>
      </w:r>
      <w:r w:rsidRPr="00CE261F">
        <w:rPr>
          <w:rFonts w:ascii="Times New Roman" w:hAnsi="Times New Roman" w:cs="Times New Roman"/>
          <w:b/>
        </w:rPr>
        <w:t xml:space="preserve"> </w:t>
      </w:r>
      <w:r w:rsidRPr="00CE261F">
        <w:rPr>
          <w:rFonts w:ascii="Times New Roman" w:hAnsi="Times New Roman" w:cs="Times New Roman"/>
        </w:rPr>
        <w:t xml:space="preserve">soupis prací </w:t>
      </w:r>
      <w:r w:rsidR="00DC2EEB" w:rsidRPr="00CE261F">
        <w:rPr>
          <w:rFonts w:ascii="Times New Roman" w:hAnsi="Times New Roman" w:cs="Times New Roman"/>
        </w:rPr>
        <w:t xml:space="preserve">– </w:t>
      </w:r>
      <w:r w:rsidR="00DC2EEB" w:rsidRPr="00CE261F">
        <w:rPr>
          <w:rFonts w:ascii="Times New Roman" w:hAnsi="Times New Roman" w:cs="Times New Roman"/>
          <w:b/>
        </w:rPr>
        <w:t>Rozpočet</w:t>
      </w:r>
      <w:r w:rsidR="00DC2EEB" w:rsidRPr="00CE261F">
        <w:rPr>
          <w:rFonts w:ascii="Times New Roman" w:hAnsi="Times New Roman" w:cs="Times New Roman"/>
        </w:rPr>
        <w:t xml:space="preserve"> </w:t>
      </w:r>
      <w:r w:rsidRPr="00CE261F">
        <w:rPr>
          <w:rFonts w:ascii="Times New Roman" w:hAnsi="Times New Roman" w:cs="Times New Roman"/>
        </w:rPr>
        <w:t>bude doložen</w:t>
      </w:r>
      <w:r w:rsidR="00DC2EEB" w:rsidRPr="00CE261F">
        <w:rPr>
          <w:rFonts w:ascii="Times New Roman" w:hAnsi="Times New Roman" w:cs="Times New Roman"/>
        </w:rPr>
        <w:t xml:space="preserve"> samostatně dle odst. 2.2.4.1</w:t>
      </w:r>
    </w:p>
    <w:p w:rsidR="00D26C9D" w:rsidRPr="00C54B5E"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w:t>
      </w:r>
      <w:r w:rsidR="00767359">
        <w:rPr>
          <w:rFonts w:ascii="Times New Roman" w:hAnsi="Times New Roman" w:cs="Times New Roman"/>
        </w:rPr>
        <w:t> </w:t>
      </w:r>
      <w:r w:rsidRPr="00C54B5E">
        <w:rPr>
          <w:rFonts w:ascii="Times New Roman" w:hAnsi="Times New Roman" w:cs="Times New Roman"/>
        </w:rPr>
        <w:t>to</w:t>
      </w:r>
      <w:r w:rsidR="00767359">
        <w:rPr>
          <w:rFonts w:ascii="Times New Roman" w:hAnsi="Times New Roman" w:cs="Times New Roman"/>
        </w:rPr>
        <w:t> </w:t>
      </w:r>
      <w:r w:rsidRPr="00C54B5E">
        <w:rPr>
          <w:rFonts w:ascii="Times New Roman" w:hAnsi="Times New Roman" w:cs="Times New Roman"/>
        </w:rPr>
        <w:t>v takovém termínu, aby případné připomínky mohly být zapracovány do čistopisu předané dokumentace pro výběr dodavatele stavby a realizaci stavby;</w:t>
      </w:r>
    </w:p>
    <w:p w:rsidR="00D26C9D" w:rsidRPr="00C54B5E"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rsidR="00D26C9D"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rsidR="00F324C2" w:rsidRPr="00C160DB" w:rsidRDefault="00F324C2" w:rsidP="00C27172">
      <w:pPr>
        <w:pStyle w:val="Odstavecseseznamem"/>
        <w:numPr>
          <w:ilvl w:val="3"/>
          <w:numId w:val="1"/>
        </w:numPr>
        <w:spacing w:after="0"/>
        <w:ind w:left="993" w:hanging="993"/>
        <w:contextualSpacing w:val="0"/>
        <w:jc w:val="both"/>
        <w:rPr>
          <w:rFonts w:ascii="Times New Roman" w:hAnsi="Times New Roman" w:cs="Times New Roman"/>
        </w:rPr>
      </w:pPr>
      <w:r w:rsidRPr="00C160DB">
        <w:rPr>
          <w:rFonts w:ascii="Times New Roman" w:hAnsi="Times New Roman" w:cs="Times New Roman"/>
          <w:b/>
        </w:rPr>
        <w:t>projednání</w:t>
      </w:r>
      <w:r w:rsidRPr="00C160DB">
        <w:rPr>
          <w:rFonts w:ascii="Times New Roman" w:hAnsi="Times New Roman" w:cs="Times New Roman"/>
        </w:rPr>
        <w:t xml:space="preserve"> projektové dokumentace DPS </w:t>
      </w:r>
      <w:r w:rsidRPr="00C160DB">
        <w:rPr>
          <w:rFonts w:ascii="Times New Roman" w:hAnsi="Times New Roman" w:cs="Times New Roman"/>
          <w:b/>
        </w:rPr>
        <w:t>s autory územní studie</w:t>
      </w:r>
      <w:r w:rsidRPr="00C160DB">
        <w:rPr>
          <w:rFonts w:ascii="Times New Roman" w:hAnsi="Times New Roman" w:cs="Times New Roman"/>
        </w:rPr>
        <w:t>: EA architekti s.r.o. s písemným záznamem</w:t>
      </w:r>
    </w:p>
    <w:p w:rsidR="00B9469A" w:rsidRDefault="00DC2EEB" w:rsidP="00C27172">
      <w:pPr>
        <w:pStyle w:val="Odstavecseseznamem"/>
        <w:numPr>
          <w:ilvl w:val="3"/>
          <w:numId w:val="1"/>
        </w:numPr>
        <w:spacing w:after="0"/>
        <w:ind w:left="993" w:hanging="993"/>
        <w:contextualSpacing w:val="0"/>
        <w:jc w:val="both"/>
        <w:rPr>
          <w:rFonts w:ascii="Times New Roman" w:hAnsi="Times New Roman" w:cs="Times New Roman"/>
        </w:rPr>
      </w:pPr>
      <w:r w:rsidRPr="00C160DB">
        <w:rPr>
          <w:rFonts w:ascii="Times New Roman" w:hAnsi="Times New Roman" w:cs="Times New Roman"/>
        </w:rPr>
        <w:t xml:space="preserve">v případě zařazení projektu do </w:t>
      </w:r>
      <w:r w:rsidRPr="00C160DB">
        <w:rPr>
          <w:rFonts w:ascii="Times New Roman" w:hAnsi="Times New Roman" w:cs="Times New Roman"/>
          <w:b/>
        </w:rPr>
        <w:t>dotačního programu</w:t>
      </w:r>
      <w:r w:rsidRPr="00C160DB">
        <w:rPr>
          <w:rFonts w:ascii="Times New Roman" w:hAnsi="Times New Roman" w:cs="Times New Roman"/>
        </w:rPr>
        <w:t xml:space="preserve">, bude projektová dokumentace DPS zpracována v souladu s jeho podmínkami;  </w:t>
      </w:r>
    </w:p>
    <w:p w:rsidR="003B65CB" w:rsidRPr="00B9469A" w:rsidRDefault="00D26C9D" w:rsidP="00C27172">
      <w:pPr>
        <w:pStyle w:val="Odstavecseseznamem"/>
        <w:numPr>
          <w:ilvl w:val="3"/>
          <w:numId w:val="1"/>
        </w:numPr>
        <w:spacing w:after="0"/>
        <w:ind w:left="993" w:hanging="993"/>
        <w:contextualSpacing w:val="0"/>
        <w:jc w:val="both"/>
        <w:rPr>
          <w:rFonts w:ascii="Times New Roman" w:hAnsi="Times New Roman" w:cs="Times New Roman"/>
        </w:rPr>
      </w:pPr>
      <w:r w:rsidRPr="00B9469A">
        <w:rPr>
          <w:rFonts w:ascii="Times New Roman" w:hAnsi="Times New Roman" w:cs="Times New Roman"/>
        </w:rPr>
        <w:t>p</w:t>
      </w:r>
      <w:r w:rsidR="00F324C2" w:rsidRPr="00B9469A">
        <w:rPr>
          <w:rFonts w:ascii="Times New Roman" w:hAnsi="Times New Roman" w:cs="Times New Roman"/>
        </w:rPr>
        <w:t xml:space="preserve">odmínkou dokončení projektové dokumentace DPS je její </w:t>
      </w:r>
      <w:r w:rsidR="00F324C2" w:rsidRPr="00B9469A">
        <w:rPr>
          <w:rFonts w:ascii="Times New Roman" w:hAnsi="Times New Roman" w:cs="Times New Roman"/>
          <w:b/>
        </w:rPr>
        <w:t>písemné odsouhlasení s objednatelem</w:t>
      </w:r>
      <w:r w:rsidR="00F324C2" w:rsidRPr="00B9469A">
        <w:rPr>
          <w:rFonts w:ascii="Times New Roman" w:hAnsi="Times New Roman" w:cs="Times New Roman"/>
        </w:rPr>
        <w:t xml:space="preserve">. </w:t>
      </w:r>
    </w:p>
    <w:p w:rsidR="000016ED" w:rsidRPr="00C160DB" w:rsidRDefault="00952C71" w:rsidP="00C27172">
      <w:pPr>
        <w:pStyle w:val="Odstavecseseznamem"/>
        <w:numPr>
          <w:ilvl w:val="2"/>
          <w:numId w:val="1"/>
        </w:numPr>
        <w:spacing w:before="240"/>
        <w:ind w:left="851" w:hanging="851"/>
        <w:contextualSpacing w:val="0"/>
        <w:jc w:val="both"/>
        <w:rPr>
          <w:rFonts w:ascii="Times New Roman" w:hAnsi="Times New Roman" w:cs="Times New Roman"/>
        </w:rPr>
      </w:pPr>
      <w:bookmarkStart w:id="6" w:name="_Ref213660481"/>
      <w:r w:rsidRPr="00C160DB">
        <w:rPr>
          <w:rFonts w:ascii="Times New Roman" w:hAnsi="Times New Roman" w:cs="Times New Roman"/>
          <w:b/>
          <w:u w:val="single"/>
        </w:rPr>
        <w:t>Autorský dozor (dále jen AD)</w:t>
      </w:r>
      <w:bookmarkEnd w:id="6"/>
      <w:r w:rsidRPr="00C160DB">
        <w:rPr>
          <w:rFonts w:ascii="Times New Roman" w:hAnsi="Times New Roman" w:cs="Times New Roman"/>
        </w:rPr>
        <w:t xml:space="preserve"> bude vykonáván v souladu se zákonem č. 183/2006 Sb., o</w:t>
      </w:r>
      <w:r w:rsidR="00F51566">
        <w:rPr>
          <w:rFonts w:ascii="Times New Roman" w:hAnsi="Times New Roman" w:cs="Times New Roman"/>
        </w:rPr>
        <w:t> </w:t>
      </w:r>
      <w:r w:rsidRPr="00C160DB">
        <w:rPr>
          <w:rFonts w:ascii="Times New Roman" w:hAnsi="Times New Roman" w:cs="Times New Roman"/>
        </w:rPr>
        <w:t>územním plánování a stavebním řádu, ve znění pozdějších předpisů.</w:t>
      </w:r>
      <w:r w:rsidR="000016ED" w:rsidRPr="00C160DB">
        <w:rPr>
          <w:rFonts w:ascii="Times New Roman" w:hAnsi="Times New Roman" w:cs="Times New Roman"/>
        </w:rPr>
        <w:t xml:space="preserve"> AD bude, dle</w:t>
      </w:r>
      <w:r w:rsidR="000016ED" w:rsidRPr="00C160DB">
        <w:rPr>
          <w:rFonts w:ascii="Times New Roman" w:hAnsi="Times New Roman" w:cs="Times New Roman"/>
          <w:color w:val="202124"/>
          <w:shd w:val="clear" w:color="auto" w:fill="FFFFFF"/>
        </w:rPr>
        <w:t xml:space="preserve"> § 152 odst. 4 SZ,</w:t>
      </w:r>
      <w:r w:rsidR="000016ED" w:rsidRPr="00C160DB">
        <w:rPr>
          <w:rFonts w:ascii="Times New Roman" w:hAnsi="Times New Roman" w:cs="Times New Roman"/>
        </w:rPr>
        <w:t xml:space="preserve"> provádět </w:t>
      </w:r>
      <w:r w:rsidR="000016ED" w:rsidRPr="00C160DB">
        <w:rPr>
          <w:rFonts w:ascii="Times New Roman" w:hAnsi="Times New Roman" w:cs="Times New Roman"/>
          <w:b/>
        </w:rPr>
        <w:t>autorizovaná osoba</w:t>
      </w:r>
      <w:r w:rsidR="000016ED" w:rsidRPr="00C160DB">
        <w:rPr>
          <w:rFonts w:ascii="Times New Roman" w:hAnsi="Times New Roman" w:cs="Times New Roman"/>
        </w:rPr>
        <w:t xml:space="preserve"> zhotovitele </w:t>
      </w:r>
      <w:r w:rsidR="00C160DB">
        <w:rPr>
          <w:rFonts w:ascii="Times New Roman" w:hAnsi="Times New Roman" w:cs="Times New Roman"/>
        </w:rPr>
        <w:t xml:space="preserve">PD </w:t>
      </w:r>
      <w:r w:rsidR="000016ED" w:rsidRPr="00C160DB">
        <w:rPr>
          <w:rFonts w:ascii="Times New Roman" w:hAnsi="Times New Roman" w:cs="Times New Roman"/>
        </w:rPr>
        <w:t xml:space="preserve">a v případě potřeby </w:t>
      </w:r>
      <w:r w:rsidR="000016ED" w:rsidRPr="00C160DB">
        <w:rPr>
          <w:rFonts w:ascii="Times New Roman" w:hAnsi="Times New Roman" w:cs="Times New Roman"/>
          <w:b/>
        </w:rPr>
        <w:t>zodpovědných projektantů</w:t>
      </w:r>
      <w:r w:rsidR="000016ED" w:rsidRPr="00C160DB">
        <w:rPr>
          <w:rFonts w:ascii="Times New Roman" w:hAnsi="Times New Roman" w:cs="Times New Roman"/>
        </w:rPr>
        <w:t xml:space="preserve"> jednotlivých profesí.</w:t>
      </w:r>
      <w:r w:rsidR="000016ED" w:rsidRPr="00C160DB" w:rsidDel="00245159">
        <w:rPr>
          <w:rFonts w:ascii="Times New Roman" w:hAnsi="Times New Roman" w:cs="Times New Roman"/>
          <w:b/>
        </w:rPr>
        <w:t xml:space="preserve"> </w:t>
      </w:r>
      <w:r w:rsidR="000016ED" w:rsidRPr="00C160DB">
        <w:rPr>
          <w:rFonts w:ascii="Times New Roman" w:hAnsi="Times New Roman" w:cs="Times New Roman"/>
        </w:rPr>
        <w:t>AD bude zhotovitelem vykonáván poctivě a pečlivě, profesionálně, s potřebnou odbornou péčí, řádně a včas;</w:t>
      </w:r>
    </w:p>
    <w:p w:rsidR="003943D0" w:rsidRPr="00602651" w:rsidRDefault="00952C71" w:rsidP="00C27172">
      <w:pPr>
        <w:pStyle w:val="Odstavecseseznamem"/>
        <w:numPr>
          <w:ilvl w:val="3"/>
          <w:numId w:val="1"/>
        </w:numPr>
        <w:spacing w:after="0"/>
        <w:ind w:left="851" w:hanging="851"/>
        <w:jc w:val="both"/>
        <w:rPr>
          <w:rFonts w:ascii="Times New Roman" w:hAnsi="Times New Roman" w:cs="Times New Roman"/>
          <w:b/>
        </w:rPr>
      </w:pPr>
      <w:r w:rsidRPr="00B71C3A">
        <w:rPr>
          <w:rFonts w:ascii="Times New Roman" w:hAnsi="Times New Roman" w:cs="Times New Roman"/>
          <w:b/>
        </w:rPr>
        <w:t xml:space="preserve">V průběhu veřejné zakázky </w:t>
      </w:r>
      <w:r w:rsidRPr="00B71C3A">
        <w:rPr>
          <w:rFonts w:ascii="Times New Roman" w:hAnsi="Times New Roman" w:cs="Times New Roman"/>
        </w:rPr>
        <w:t>na realizaci stavby</w:t>
      </w:r>
      <w:r w:rsidRPr="00B71C3A">
        <w:rPr>
          <w:rFonts w:ascii="Times New Roman" w:hAnsi="Times New Roman" w:cs="Times New Roman"/>
          <w:b/>
        </w:rPr>
        <w:t xml:space="preserve"> </w:t>
      </w:r>
      <w:r w:rsidRPr="00B71C3A">
        <w:rPr>
          <w:rFonts w:ascii="Times New Roman" w:hAnsi="Times New Roman" w:cs="Times New Roman"/>
        </w:rPr>
        <w:t xml:space="preserve">AD poskytne </w:t>
      </w:r>
      <w:r w:rsidRPr="00B71C3A">
        <w:rPr>
          <w:rFonts w:ascii="Times New Roman" w:hAnsi="Times New Roman" w:cs="Times New Roman"/>
          <w:b/>
        </w:rPr>
        <w:t>součinnost při výběrovém řízení na zhotovitele</w:t>
      </w:r>
      <w:r w:rsidRPr="00B71C3A">
        <w:rPr>
          <w:rFonts w:ascii="Times New Roman" w:hAnsi="Times New Roman" w:cs="Times New Roman"/>
        </w:rPr>
        <w:t xml:space="preserve"> stavby, zejména při zpracování odpovědí na dotazy k projektové části zadávací dokumentace a při kontrole položkových rozpočtů hodnocených nabídek</w:t>
      </w:r>
      <w:r w:rsidR="00B71C3A" w:rsidRPr="00B71C3A">
        <w:rPr>
          <w:rFonts w:ascii="Times New Roman" w:hAnsi="Times New Roman" w:cs="Times New Roman"/>
        </w:rPr>
        <w:t xml:space="preserve">, popř. </w:t>
      </w:r>
      <w:r w:rsidR="00B71C3A" w:rsidRPr="00B71C3A">
        <w:rPr>
          <w:rFonts w:ascii="Times New Roman" w:hAnsi="Times New Roman" w:cs="Times New Roman"/>
          <w:b/>
        </w:rPr>
        <w:t>p</w:t>
      </w:r>
      <w:r w:rsidR="003943D0" w:rsidRPr="00B71C3A">
        <w:rPr>
          <w:rFonts w:ascii="Times New Roman" w:hAnsi="Times New Roman" w:cs="Times New Roman"/>
          <w:b/>
        </w:rPr>
        <w:t xml:space="preserve">osouzení </w:t>
      </w:r>
      <w:r w:rsidR="003943D0" w:rsidRPr="00B71C3A">
        <w:rPr>
          <w:rFonts w:ascii="Times New Roman" w:hAnsi="Times New Roman" w:cs="Times New Roman"/>
        </w:rPr>
        <w:t>případných zdůvodnění</w:t>
      </w:r>
      <w:r w:rsidR="003943D0" w:rsidRPr="00B71C3A">
        <w:rPr>
          <w:rFonts w:ascii="Times New Roman" w:hAnsi="Times New Roman" w:cs="Times New Roman"/>
          <w:b/>
        </w:rPr>
        <w:t xml:space="preserve"> mimořádně nízké nabídkové ceny </w:t>
      </w:r>
      <w:r w:rsidR="003943D0" w:rsidRPr="00B71C3A">
        <w:rPr>
          <w:rFonts w:ascii="Times New Roman" w:hAnsi="Times New Roman" w:cs="Times New Roman"/>
        </w:rPr>
        <w:t xml:space="preserve">na dodávku stavby, bude–li požadováno. </w:t>
      </w:r>
    </w:p>
    <w:p w:rsidR="00952C71" w:rsidRPr="00E262CE" w:rsidRDefault="00952C71" w:rsidP="00602651">
      <w:pPr>
        <w:pStyle w:val="Odstavecseseznamem"/>
        <w:numPr>
          <w:ilvl w:val="3"/>
          <w:numId w:val="17"/>
        </w:numPr>
        <w:ind w:left="851" w:hanging="851"/>
        <w:jc w:val="both"/>
        <w:rPr>
          <w:rFonts w:ascii="Times New Roman" w:hAnsi="Times New Roman" w:cs="Times New Roman"/>
          <w:b/>
        </w:rPr>
      </w:pPr>
      <w:r w:rsidRPr="00E262CE">
        <w:rPr>
          <w:rFonts w:ascii="Times New Roman" w:hAnsi="Times New Roman" w:cs="Times New Roman"/>
          <w:b/>
        </w:rPr>
        <w:t xml:space="preserve">V průběhu realizace </w:t>
      </w:r>
      <w:r w:rsidR="003A32B0" w:rsidRPr="00E262CE">
        <w:rPr>
          <w:rFonts w:ascii="Times New Roman" w:hAnsi="Times New Roman" w:cs="Times New Roman"/>
          <w:b/>
        </w:rPr>
        <w:t>stavby</w:t>
      </w:r>
      <w:r w:rsidRPr="00E262CE">
        <w:rPr>
          <w:rFonts w:ascii="Times New Roman" w:hAnsi="Times New Roman" w:cs="Times New Roman"/>
          <w:b/>
        </w:rPr>
        <w:t>:</w:t>
      </w:r>
      <w:r w:rsidR="00D66A51" w:rsidRPr="00E262CE">
        <w:rPr>
          <w:rFonts w:ascii="Times New Roman" w:hAnsi="Times New Roman" w:cs="Times New Roman"/>
          <w:b/>
        </w:rPr>
        <w:t xml:space="preserve"> </w:t>
      </w:r>
    </w:p>
    <w:p w:rsidR="00952C71" w:rsidRPr="007E66B3" w:rsidRDefault="00952C71" w:rsidP="00602651">
      <w:pPr>
        <w:pStyle w:val="Odstavecseseznamem"/>
        <w:numPr>
          <w:ilvl w:val="4"/>
          <w:numId w:val="17"/>
        </w:numPr>
        <w:spacing w:after="0"/>
        <w:jc w:val="both"/>
        <w:rPr>
          <w:rFonts w:ascii="Times New Roman" w:hAnsi="Times New Roman" w:cs="Times New Roman"/>
        </w:rPr>
      </w:pPr>
      <w:r w:rsidRPr="007E66B3">
        <w:rPr>
          <w:rFonts w:ascii="Times New Roman" w:hAnsi="Times New Roman" w:cs="Times New Roman"/>
          <w:b/>
        </w:rPr>
        <w:t>AD</w:t>
      </w:r>
      <w:r w:rsidRPr="007E66B3">
        <w:rPr>
          <w:rFonts w:ascii="Times New Roman" w:hAnsi="Times New Roman" w:cs="Times New Roman"/>
        </w:rPr>
        <w:t xml:space="preserve"> bude vykonáván v rozsahu úplné </w:t>
      </w:r>
      <w:r w:rsidRPr="007E66B3">
        <w:rPr>
          <w:rFonts w:ascii="Times New Roman" w:hAnsi="Times New Roman" w:cs="Times New Roman"/>
          <w:b/>
        </w:rPr>
        <w:t>kvalitativní</w:t>
      </w:r>
      <w:r w:rsidRPr="007E66B3">
        <w:rPr>
          <w:rFonts w:ascii="Times New Roman" w:hAnsi="Times New Roman" w:cs="Times New Roman"/>
        </w:rPr>
        <w:t xml:space="preserve"> kontroly souladu díla s projektovou dokumentací po celou dobu provádění díla</w:t>
      </w:r>
      <w:r w:rsidR="007F67DF" w:rsidRPr="007E66B3">
        <w:rPr>
          <w:rFonts w:ascii="Times New Roman" w:hAnsi="Times New Roman" w:cs="Times New Roman"/>
        </w:rPr>
        <w:t>;</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w:t>
      </w:r>
      <w:r w:rsidRPr="00CB1B37">
        <w:rPr>
          <w:rFonts w:ascii="Times New Roman" w:hAnsi="Times New Roman" w:cs="Times New Roman"/>
        </w:rPr>
        <w:t xml:space="preserve">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 xml:space="preserve">povinnost zhotovitele uvedená v předchozí větě se neuplatní, </w:t>
      </w:r>
      <w:r w:rsidRPr="00CB1B37">
        <w:rPr>
          <w:rFonts w:ascii="Times New Roman" w:hAnsi="Times New Roman" w:cs="Times New Roman"/>
        </w:rPr>
        <w:lastRenderedPageBreak/>
        <w:t>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AD </w:t>
      </w:r>
      <w:r w:rsidRPr="00F11C6A">
        <w:rPr>
          <w:rFonts w:ascii="Times New Roman" w:hAnsi="Times New Roman" w:cs="Times New Roman"/>
        </w:rPr>
        <w:t xml:space="preserve">bude zhotovitelem vykonáván </w:t>
      </w:r>
      <w:r w:rsidRPr="00CB1B37">
        <w:rPr>
          <w:rFonts w:ascii="Times New Roman" w:hAnsi="Times New Roman" w:cs="Times New Roman"/>
        </w:rPr>
        <w:t>poctivě a</w:t>
      </w:r>
      <w:r w:rsidR="00270B8E">
        <w:rPr>
          <w:rFonts w:ascii="Times New Roman" w:hAnsi="Times New Roman" w:cs="Times New Roman"/>
        </w:rPr>
        <w:t> </w:t>
      </w:r>
      <w:r w:rsidRPr="00CB1B37">
        <w:rPr>
          <w:rFonts w:ascii="Times New Roman" w:hAnsi="Times New Roman" w:cs="Times New Roman"/>
        </w:rPr>
        <w:t>pečlivě, profesionálně, s potřebnou odbornou péčí, řádně a včas</w:t>
      </w:r>
      <w:r w:rsidR="007F67DF">
        <w:rPr>
          <w:rFonts w:ascii="Times New Roman" w:hAnsi="Times New Roman" w:cs="Times New Roman"/>
        </w:rPr>
        <w:t>;</w:t>
      </w:r>
    </w:p>
    <w:p w:rsidR="007E66B3" w:rsidRDefault="007F67DF"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b/>
        </w:rPr>
        <w:t>Frekvence výkonu AD</w:t>
      </w:r>
      <w:r w:rsidRPr="007E66B3">
        <w:rPr>
          <w:rFonts w:ascii="Times New Roman" w:hAnsi="Times New Roman" w:cs="Times New Roman"/>
        </w:rPr>
        <w:t xml:space="preserve"> bude stanovena objednatelem tak, aby byl zajištěn soulad stavby s projektem. Vyšší počet vyžadovaných hodin AD nebude považován za vícepráci, neboť specifika objektu zadání jej objektivně vyžadují;</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AD </w:t>
      </w:r>
      <w:r w:rsidR="005F2073" w:rsidRPr="007E66B3">
        <w:rPr>
          <w:rFonts w:ascii="Times New Roman" w:hAnsi="Times New Roman" w:cs="Times New Roman"/>
        </w:rPr>
        <w:t>zajistí - účast</w:t>
      </w:r>
      <w:r w:rsidRPr="007E66B3">
        <w:rPr>
          <w:rFonts w:ascii="Times New Roman" w:hAnsi="Times New Roman" w:cs="Times New Roman"/>
        </w:rPr>
        <w:t xml:space="preserve"> </w:t>
      </w:r>
      <w:r w:rsidR="00B71C3A" w:rsidRPr="007E66B3">
        <w:rPr>
          <w:rFonts w:ascii="Times New Roman" w:hAnsi="Times New Roman" w:cs="Times New Roman"/>
        </w:rPr>
        <w:t xml:space="preserve">GP </w:t>
      </w:r>
      <w:r w:rsidRPr="007E66B3">
        <w:rPr>
          <w:rFonts w:ascii="Times New Roman" w:hAnsi="Times New Roman" w:cs="Times New Roman"/>
        </w:rPr>
        <w:t>na předání a převzetí staveniště,</w:t>
      </w:r>
      <w:r w:rsidRPr="007E66B3">
        <w:rPr>
          <w:rFonts w:ascii="Times New Roman" w:hAnsi="Times New Roman" w:cs="Times New Roman"/>
          <w:b/>
        </w:rPr>
        <w:t xml:space="preserve"> kontrolních dnech </w:t>
      </w:r>
      <w:r w:rsidRPr="007E66B3">
        <w:rPr>
          <w:rFonts w:ascii="Times New Roman" w:hAnsi="Times New Roman" w:cs="Times New Roman"/>
        </w:rPr>
        <w:t xml:space="preserve">a kolaudaci stavby popř. zkušebního provozu, účast na </w:t>
      </w:r>
      <w:r w:rsidRPr="007E66B3">
        <w:rPr>
          <w:rFonts w:ascii="Times New Roman" w:hAnsi="Times New Roman" w:cs="Times New Roman"/>
          <w:b/>
        </w:rPr>
        <w:t>jednáních</w:t>
      </w:r>
      <w:r w:rsidRPr="007E66B3">
        <w:rPr>
          <w:rFonts w:ascii="Times New Roman" w:hAnsi="Times New Roman" w:cs="Times New Roman"/>
        </w:rPr>
        <w:t xml:space="preserve">, souvisejících s předmětem díla </w:t>
      </w:r>
      <w:r w:rsidRPr="007E66B3">
        <w:rPr>
          <w:rFonts w:ascii="Times New Roman" w:hAnsi="Times New Roman" w:cs="Times New Roman"/>
          <w:b/>
        </w:rPr>
        <w:t>dle požadavku objednatele</w:t>
      </w:r>
      <w:r w:rsidRPr="007E66B3">
        <w:rPr>
          <w:rFonts w:ascii="Times New Roman" w:hAnsi="Times New Roman" w:cs="Times New Roman"/>
        </w:rPr>
        <w:t>, poskytování vysvětlení</w:t>
      </w:r>
      <w:r w:rsidR="00C16592" w:rsidRPr="007E66B3">
        <w:rPr>
          <w:rFonts w:ascii="Times New Roman" w:hAnsi="Times New Roman" w:cs="Times New Roman"/>
        </w:rPr>
        <w:t xml:space="preserve"> </w:t>
      </w:r>
      <w:r w:rsidRPr="007E66B3">
        <w:rPr>
          <w:rFonts w:ascii="Times New Roman" w:hAnsi="Times New Roman" w:cs="Times New Roman"/>
        </w:rPr>
        <w:t>potřebných pro plynulost výstavby, přítomnost na staveništi na výzvu objednatele, TDS nebo dodavatele stavby, kontrol</w:t>
      </w:r>
      <w:r w:rsidR="005F2073" w:rsidRPr="007E66B3">
        <w:rPr>
          <w:rFonts w:ascii="Times New Roman" w:hAnsi="Times New Roman" w:cs="Times New Roman"/>
        </w:rPr>
        <w:t>u</w:t>
      </w:r>
      <w:r w:rsidRPr="007E66B3">
        <w:rPr>
          <w:rFonts w:ascii="Times New Roman" w:hAnsi="Times New Roman" w:cs="Times New Roman"/>
        </w:rPr>
        <w:t xml:space="preserve"> souladu dodavatelské dokumentace s projektovou dokumentací a souladu dokumentace dočasných objektů zařízení s</w:t>
      </w:r>
      <w:r w:rsidR="005F2073" w:rsidRPr="007E66B3">
        <w:rPr>
          <w:rFonts w:ascii="Times New Roman" w:hAnsi="Times New Roman" w:cs="Times New Roman"/>
        </w:rPr>
        <w:t>taveniště se základním řešením zařízení staveniště</w:t>
      </w:r>
      <w:r w:rsidRPr="007E66B3">
        <w:rPr>
          <w:rFonts w:ascii="Times New Roman" w:hAnsi="Times New Roman" w:cs="Times New Roman"/>
        </w:rPr>
        <w:t xml:space="preserve"> dle PD</w:t>
      </w:r>
      <w:r w:rsidR="007E66B3">
        <w:rPr>
          <w:rFonts w:ascii="Times New Roman" w:hAnsi="Times New Roman" w:cs="Times New Roman"/>
        </w:rPr>
        <w:t>;</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b/>
        </w:rPr>
        <w:t>spolupráce</w:t>
      </w:r>
      <w:r w:rsidRPr="007E66B3">
        <w:rPr>
          <w:rFonts w:ascii="Times New Roman" w:hAnsi="Times New Roman" w:cs="Times New Roman"/>
        </w:rPr>
        <w:t xml:space="preserve"> AD s</w:t>
      </w:r>
      <w:r w:rsidR="00B71C3A" w:rsidRPr="007E66B3">
        <w:rPr>
          <w:rFonts w:ascii="Times New Roman" w:hAnsi="Times New Roman" w:cs="Times New Roman"/>
        </w:rPr>
        <w:t> </w:t>
      </w:r>
      <w:r w:rsidRPr="007E66B3">
        <w:rPr>
          <w:rFonts w:ascii="Times New Roman" w:hAnsi="Times New Roman" w:cs="Times New Roman"/>
        </w:rPr>
        <w:t>TDS</w:t>
      </w:r>
      <w:r w:rsidR="00B71C3A" w:rsidRPr="007E66B3">
        <w:rPr>
          <w:rFonts w:ascii="Times New Roman" w:hAnsi="Times New Roman" w:cs="Times New Roman"/>
        </w:rPr>
        <w:t>,</w:t>
      </w:r>
      <w:r w:rsidRPr="007E66B3">
        <w:rPr>
          <w:rFonts w:ascii="Times New Roman" w:hAnsi="Times New Roman" w:cs="Times New Roman"/>
        </w:rPr>
        <w:t xml:space="preserve"> </w:t>
      </w:r>
      <w:r w:rsidR="00B71C3A" w:rsidRPr="007E66B3">
        <w:rPr>
          <w:rFonts w:ascii="Times New Roman" w:hAnsi="Times New Roman" w:cs="Times New Roman"/>
        </w:rPr>
        <w:t xml:space="preserve">koordinátorem </w:t>
      </w:r>
      <w:r w:rsidRPr="007E66B3">
        <w:rPr>
          <w:rFonts w:ascii="Times New Roman" w:hAnsi="Times New Roman" w:cs="Times New Roman"/>
        </w:rPr>
        <w:t>BOZP a geodetem dle z</w:t>
      </w:r>
      <w:r w:rsidR="002B6A95" w:rsidRPr="007E66B3">
        <w:rPr>
          <w:rFonts w:ascii="Times New Roman" w:hAnsi="Times New Roman" w:cs="Times New Roman"/>
        </w:rPr>
        <w:t>ák</w:t>
      </w:r>
      <w:r w:rsidRPr="007E66B3">
        <w:rPr>
          <w:rFonts w:ascii="Times New Roman" w:hAnsi="Times New Roman" w:cs="Times New Roman"/>
        </w:rPr>
        <w:t>. č. 200/1994 Sb.;</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pořizování zápisů o výkonu AD do stavebního deníku</w:t>
      </w:r>
      <w:r w:rsidR="00405530" w:rsidRPr="007E66B3">
        <w:rPr>
          <w:rFonts w:ascii="Times New Roman" w:hAnsi="Times New Roman" w:cs="Times New Roman"/>
        </w:rPr>
        <w:t>;</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kontrola a </w:t>
      </w:r>
      <w:r w:rsidRPr="007E66B3">
        <w:rPr>
          <w:rFonts w:ascii="Times New Roman" w:hAnsi="Times New Roman" w:cs="Times New Roman"/>
          <w:b/>
        </w:rPr>
        <w:t>odsouhlasování výrobní dokumentace</w:t>
      </w:r>
      <w:r w:rsidRPr="007E66B3">
        <w:rPr>
          <w:rFonts w:ascii="Times New Roman" w:hAnsi="Times New Roman" w:cs="Times New Roman"/>
        </w:rPr>
        <w:t>, spolupráce při výběru dodavatelů</w:t>
      </w:r>
      <w:r w:rsidR="007E66B3">
        <w:rPr>
          <w:rFonts w:ascii="Times New Roman" w:hAnsi="Times New Roman" w:cs="Times New Roman"/>
        </w:rPr>
        <w:t xml:space="preserve"> a při uvedení díla do provozu;</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zjistí-li AD </w:t>
      </w:r>
      <w:r w:rsidRPr="007E66B3">
        <w:rPr>
          <w:rFonts w:ascii="Times New Roman" w:hAnsi="Times New Roman" w:cs="Times New Roman"/>
          <w:b/>
        </w:rPr>
        <w:t xml:space="preserve">nedodržení </w:t>
      </w:r>
      <w:r w:rsidR="00F51566">
        <w:rPr>
          <w:rFonts w:ascii="Times New Roman" w:hAnsi="Times New Roman" w:cs="Times New Roman"/>
          <w:b/>
        </w:rPr>
        <w:t>PD</w:t>
      </w:r>
      <w:r w:rsidRPr="007E66B3">
        <w:rPr>
          <w:rFonts w:ascii="Times New Roman" w:hAnsi="Times New Roman" w:cs="Times New Roman"/>
        </w:rPr>
        <w:t xml:space="preserve"> stavby, uvědomí bez zbytečného odkladu</w:t>
      </w:r>
      <w:r w:rsidR="00941FC5">
        <w:rPr>
          <w:rFonts w:ascii="Times New Roman" w:hAnsi="Times New Roman" w:cs="Times New Roman"/>
        </w:rPr>
        <w:t xml:space="preserve"> </w:t>
      </w:r>
      <w:r w:rsidRPr="007E66B3">
        <w:rPr>
          <w:rFonts w:ascii="Times New Roman" w:hAnsi="Times New Roman" w:cs="Times New Roman"/>
        </w:rPr>
        <w:t xml:space="preserve">o této skutečnosti </w:t>
      </w:r>
      <w:r w:rsidR="00F154AF" w:rsidRPr="007E66B3">
        <w:rPr>
          <w:rFonts w:ascii="Times New Roman" w:hAnsi="Times New Roman" w:cs="Times New Roman"/>
        </w:rPr>
        <w:t>TDS</w:t>
      </w:r>
      <w:r w:rsidR="0030698E" w:rsidRPr="007E66B3">
        <w:rPr>
          <w:rFonts w:ascii="Times New Roman" w:hAnsi="Times New Roman" w:cs="Times New Roman"/>
        </w:rPr>
        <w:t xml:space="preserve">, </w:t>
      </w:r>
      <w:r w:rsidRPr="007E66B3">
        <w:rPr>
          <w:rFonts w:ascii="Times New Roman" w:hAnsi="Times New Roman" w:cs="Times New Roman"/>
        </w:rPr>
        <w:t>objednatele</w:t>
      </w:r>
      <w:r w:rsidR="0030698E" w:rsidRPr="007E66B3">
        <w:rPr>
          <w:rFonts w:ascii="Times New Roman" w:hAnsi="Times New Roman" w:cs="Times New Roman"/>
        </w:rPr>
        <w:t xml:space="preserve"> a zhotovitele</w:t>
      </w:r>
      <w:r w:rsidRPr="007E66B3">
        <w:rPr>
          <w:rFonts w:ascii="Times New Roman" w:hAnsi="Times New Roman" w:cs="Times New Roman"/>
        </w:rPr>
        <w:t xml:space="preserve">. </w:t>
      </w:r>
      <w:r w:rsidR="00941FC5">
        <w:rPr>
          <w:rFonts w:ascii="Times New Roman" w:hAnsi="Times New Roman" w:cs="Times New Roman"/>
        </w:rPr>
        <w:t>Následně provede zápis do SD;</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AD bude </w:t>
      </w:r>
      <w:r w:rsidR="005F2073" w:rsidRPr="007E66B3">
        <w:rPr>
          <w:rFonts w:ascii="Times New Roman" w:hAnsi="Times New Roman" w:cs="Times New Roman"/>
        </w:rPr>
        <w:t>up</w:t>
      </w:r>
      <w:r w:rsidRPr="007E66B3">
        <w:rPr>
          <w:rFonts w:ascii="Times New Roman" w:hAnsi="Times New Roman" w:cs="Times New Roman"/>
        </w:rPr>
        <w:t>řes</w:t>
      </w:r>
      <w:r w:rsidR="005F2073" w:rsidRPr="007E66B3">
        <w:rPr>
          <w:rFonts w:ascii="Times New Roman" w:hAnsi="Times New Roman" w:cs="Times New Roman"/>
        </w:rPr>
        <w:t>ňovat</w:t>
      </w:r>
      <w:r w:rsidRPr="007E66B3">
        <w:rPr>
          <w:rFonts w:ascii="Times New Roman" w:hAnsi="Times New Roman" w:cs="Times New Roman"/>
        </w:rPr>
        <w:t xml:space="preserve">, odsouhlasovat a provádět </w:t>
      </w:r>
      <w:r w:rsidRPr="007E66B3">
        <w:rPr>
          <w:rFonts w:ascii="Times New Roman" w:hAnsi="Times New Roman" w:cs="Times New Roman"/>
          <w:b/>
        </w:rPr>
        <w:t>výběr materiálů,</w:t>
      </w:r>
      <w:r w:rsidRPr="007E66B3">
        <w:rPr>
          <w:rFonts w:ascii="Times New Roman" w:hAnsi="Times New Roman" w:cs="Times New Roman"/>
        </w:rPr>
        <w:t xml:space="preserve"> stavebních hmot, montážních prvků, </w:t>
      </w:r>
      <w:r w:rsidRPr="007E66B3">
        <w:rPr>
          <w:rFonts w:ascii="Times New Roman" w:hAnsi="Times New Roman" w:cs="Times New Roman"/>
          <w:b/>
        </w:rPr>
        <w:t>barevného řešení</w:t>
      </w:r>
      <w:r w:rsidRPr="007E66B3">
        <w:rPr>
          <w:rFonts w:ascii="Times New Roman" w:hAnsi="Times New Roman" w:cs="Times New Roman"/>
        </w:rPr>
        <w:t xml:space="preserve"> dle předložených </w:t>
      </w:r>
      <w:r w:rsidRPr="007E66B3">
        <w:rPr>
          <w:rFonts w:ascii="Times New Roman" w:hAnsi="Times New Roman" w:cs="Times New Roman"/>
          <w:b/>
        </w:rPr>
        <w:t>vzorků</w:t>
      </w:r>
      <w:r w:rsidRPr="007E66B3">
        <w:rPr>
          <w:rFonts w:ascii="Times New Roman" w:hAnsi="Times New Roman" w:cs="Times New Roman"/>
        </w:rPr>
        <w:t>, požadav</w:t>
      </w:r>
      <w:r w:rsidR="00941FC5">
        <w:rPr>
          <w:rFonts w:ascii="Times New Roman" w:hAnsi="Times New Roman" w:cs="Times New Roman"/>
        </w:rPr>
        <w:t>ky na jejich předkládání apod.;</w:t>
      </w:r>
    </w:p>
    <w:p w:rsidR="007E66B3" w:rsidRDefault="00952C71" w:rsidP="00602651">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AD bude posuzovat návrhy na </w:t>
      </w:r>
      <w:r w:rsidRPr="007E66B3">
        <w:rPr>
          <w:rFonts w:ascii="Times New Roman" w:hAnsi="Times New Roman" w:cs="Times New Roman"/>
          <w:b/>
        </w:rPr>
        <w:t>změny a odchylky od PD</w:t>
      </w:r>
      <w:r w:rsidRPr="007E66B3">
        <w:rPr>
          <w:rFonts w:ascii="Times New Roman" w:hAnsi="Times New Roman" w:cs="Times New Roman"/>
        </w:rPr>
        <w:t xml:space="preserve"> při realizaci stavby z</w:t>
      </w:r>
      <w:r w:rsidR="00270B8E">
        <w:rPr>
          <w:rFonts w:ascii="Times New Roman" w:hAnsi="Times New Roman" w:cs="Times New Roman"/>
        </w:rPr>
        <w:t> </w:t>
      </w:r>
      <w:r w:rsidRPr="007E66B3">
        <w:rPr>
          <w:rFonts w:ascii="Times New Roman" w:hAnsi="Times New Roman" w:cs="Times New Roman"/>
        </w:rPr>
        <w:t xml:space="preserve">pohledu dodržení technicko ekonomických parametrů stavby – vyjadřovat se ke </w:t>
      </w:r>
      <w:r w:rsidRPr="007E66B3">
        <w:rPr>
          <w:rFonts w:ascii="Times New Roman" w:hAnsi="Times New Roman" w:cs="Times New Roman"/>
          <w:b/>
        </w:rPr>
        <w:t>Změnovým listům</w:t>
      </w:r>
      <w:r w:rsidRPr="007E66B3">
        <w:rPr>
          <w:rFonts w:ascii="Times New Roman" w:hAnsi="Times New Roman" w:cs="Times New Roman"/>
        </w:rPr>
        <w:t xml:space="preserve"> stavby</w:t>
      </w:r>
      <w:r w:rsidR="00BA3258" w:rsidRPr="007E66B3">
        <w:rPr>
          <w:rFonts w:ascii="Times New Roman" w:hAnsi="Times New Roman" w:cs="Times New Roman"/>
        </w:rPr>
        <w:t xml:space="preserve"> a písemně je odsouhlasovat</w:t>
      </w:r>
      <w:r w:rsidR="001559CF" w:rsidRPr="007E66B3">
        <w:rPr>
          <w:rFonts w:ascii="Times New Roman" w:hAnsi="Times New Roman" w:cs="Times New Roman"/>
        </w:rPr>
        <w:t xml:space="preserve"> z hlediska</w:t>
      </w:r>
      <w:r w:rsidRPr="007E66B3">
        <w:rPr>
          <w:rFonts w:ascii="Times New Roman" w:hAnsi="Times New Roman" w:cs="Times New Roman"/>
        </w:rPr>
        <w:t xml:space="preserve"> soulad</w:t>
      </w:r>
      <w:r w:rsidR="001559CF" w:rsidRPr="007E66B3">
        <w:rPr>
          <w:rFonts w:ascii="Times New Roman" w:hAnsi="Times New Roman" w:cs="Times New Roman"/>
        </w:rPr>
        <w:t>u</w:t>
      </w:r>
      <w:r w:rsidRPr="007E66B3">
        <w:rPr>
          <w:rFonts w:ascii="Times New Roman" w:hAnsi="Times New Roman" w:cs="Times New Roman"/>
        </w:rPr>
        <w:t xml:space="preserve"> s</w:t>
      </w:r>
      <w:r w:rsidR="001559CF" w:rsidRPr="007E66B3">
        <w:rPr>
          <w:rFonts w:ascii="Times New Roman" w:hAnsi="Times New Roman" w:cs="Times New Roman"/>
        </w:rPr>
        <w:t> </w:t>
      </w:r>
      <w:r w:rsidRPr="007E66B3">
        <w:rPr>
          <w:rFonts w:ascii="Times New Roman" w:hAnsi="Times New Roman" w:cs="Times New Roman"/>
        </w:rPr>
        <w:t>PD</w:t>
      </w:r>
      <w:r w:rsidR="001559CF" w:rsidRPr="007E66B3">
        <w:rPr>
          <w:rFonts w:ascii="Times New Roman" w:hAnsi="Times New Roman" w:cs="Times New Roman"/>
        </w:rPr>
        <w:t xml:space="preserve">. </w:t>
      </w:r>
      <w:r w:rsidR="001559CF" w:rsidRPr="008E4A11">
        <w:rPr>
          <w:rFonts w:ascii="Times New Roman" w:hAnsi="Times New Roman" w:cs="Times New Roman"/>
        </w:rPr>
        <w:t>V případě potřeby zajistí zpracování dodatku popř. zjedno</w:t>
      </w:r>
      <w:r w:rsidR="007E66B3" w:rsidRPr="008E4A11">
        <w:rPr>
          <w:rFonts w:ascii="Times New Roman" w:hAnsi="Times New Roman" w:cs="Times New Roman"/>
        </w:rPr>
        <w:t>dušené PD ke schváleným</w:t>
      </w:r>
      <w:r w:rsidR="007E66B3">
        <w:rPr>
          <w:rFonts w:ascii="Times New Roman" w:hAnsi="Times New Roman" w:cs="Times New Roman"/>
        </w:rPr>
        <w:t xml:space="preserve"> změnám.</w:t>
      </w:r>
    </w:p>
    <w:p w:rsidR="00D66A51" w:rsidRPr="007E66B3" w:rsidRDefault="00D66A51" w:rsidP="00013242">
      <w:pPr>
        <w:pStyle w:val="Odstavecseseznamem"/>
        <w:numPr>
          <w:ilvl w:val="4"/>
          <w:numId w:val="17"/>
        </w:numPr>
        <w:spacing w:after="0"/>
        <w:contextualSpacing w:val="0"/>
        <w:jc w:val="both"/>
        <w:rPr>
          <w:rFonts w:ascii="Times New Roman" w:hAnsi="Times New Roman" w:cs="Times New Roman"/>
        </w:rPr>
      </w:pPr>
      <w:r w:rsidRPr="007E66B3">
        <w:rPr>
          <w:rFonts w:ascii="Times New Roman" w:hAnsi="Times New Roman" w:cs="Times New Roman"/>
        </w:rPr>
        <w:t xml:space="preserve">Po ukončení výkonu, předloží AD objednateli </w:t>
      </w:r>
      <w:r w:rsidRPr="007E66B3">
        <w:rPr>
          <w:rFonts w:ascii="Times New Roman" w:hAnsi="Times New Roman" w:cs="Times New Roman"/>
          <w:b/>
        </w:rPr>
        <w:t>Závěrečnou zprávu</w:t>
      </w:r>
      <w:r w:rsidRPr="007E66B3">
        <w:rPr>
          <w:rFonts w:ascii="Times New Roman" w:hAnsi="Times New Roman" w:cs="Times New Roman"/>
        </w:rPr>
        <w:t xml:space="preserve"> s vyhodnocením stavby a soupisem výkonů a rozsahu jeho činnosti. </w:t>
      </w:r>
    </w:p>
    <w:p w:rsidR="00952C71" w:rsidRPr="008E4A11" w:rsidRDefault="00952C71" w:rsidP="00F51566">
      <w:pPr>
        <w:pStyle w:val="Odstavecseseznamem"/>
        <w:numPr>
          <w:ilvl w:val="3"/>
          <w:numId w:val="17"/>
        </w:numPr>
        <w:spacing w:after="0"/>
        <w:ind w:left="709" w:hanging="709"/>
        <w:contextualSpacing w:val="0"/>
        <w:jc w:val="both"/>
        <w:rPr>
          <w:rFonts w:ascii="Times New Roman" w:hAnsi="Times New Roman" w:cs="Times New Roman"/>
        </w:rPr>
      </w:pPr>
      <w:r w:rsidRPr="007C0171">
        <w:rPr>
          <w:rFonts w:ascii="Times New Roman" w:hAnsi="Times New Roman" w:cs="Times New Roman"/>
          <w:b/>
        </w:rPr>
        <w:t>V průběhu záruční doby</w:t>
      </w:r>
      <w:r w:rsidR="001559CF" w:rsidRPr="007C0171">
        <w:rPr>
          <w:rFonts w:ascii="Times New Roman" w:hAnsi="Times New Roman" w:cs="Times New Roman"/>
          <w:b/>
        </w:rPr>
        <w:t xml:space="preserve"> díla</w:t>
      </w:r>
      <w:r w:rsidR="00EE334E">
        <w:rPr>
          <w:rFonts w:ascii="Times New Roman" w:hAnsi="Times New Roman" w:cs="Times New Roman"/>
        </w:rPr>
        <w:t xml:space="preserve"> se AD zavazuje </w:t>
      </w:r>
      <w:r w:rsidRPr="00CE1FBF">
        <w:rPr>
          <w:rFonts w:ascii="Times New Roman" w:hAnsi="Times New Roman" w:cs="Times New Roman"/>
        </w:rPr>
        <w:t>poskytnout</w:t>
      </w:r>
      <w:r w:rsidR="00CE1FBF" w:rsidRPr="00CE1FBF">
        <w:rPr>
          <w:rFonts w:ascii="Times New Roman" w:hAnsi="Times New Roman" w:cs="Times New Roman"/>
        </w:rPr>
        <w:t xml:space="preserve"> objednateli</w:t>
      </w:r>
      <w:r w:rsidR="00EE334E">
        <w:rPr>
          <w:rFonts w:ascii="Times New Roman" w:hAnsi="Times New Roman" w:cs="Times New Roman"/>
        </w:rPr>
        <w:t xml:space="preserve"> </w:t>
      </w:r>
      <w:r w:rsidRPr="00CE1FBF">
        <w:rPr>
          <w:rFonts w:ascii="Times New Roman" w:hAnsi="Times New Roman" w:cs="Times New Roman"/>
        </w:rPr>
        <w:t>konzultační a</w:t>
      </w:r>
      <w:r w:rsidR="00F51566">
        <w:rPr>
          <w:rFonts w:ascii="Times New Roman" w:hAnsi="Times New Roman" w:cs="Times New Roman"/>
        </w:rPr>
        <w:t> </w:t>
      </w:r>
      <w:r w:rsidRPr="00CE1FBF">
        <w:rPr>
          <w:rFonts w:ascii="Times New Roman" w:hAnsi="Times New Roman" w:cs="Times New Roman"/>
          <w:b/>
        </w:rPr>
        <w:t>poradenskou činnost</w:t>
      </w:r>
      <w:r w:rsidR="00CE1FBF" w:rsidRPr="00CE1FBF">
        <w:rPr>
          <w:rFonts w:ascii="Times New Roman" w:hAnsi="Times New Roman" w:cs="Times New Roman"/>
        </w:rPr>
        <w:t xml:space="preserve">. </w:t>
      </w:r>
      <w:r w:rsidR="00EE334E">
        <w:rPr>
          <w:rFonts w:ascii="Times New Roman" w:hAnsi="Times New Roman" w:cs="Times New Roman"/>
        </w:rPr>
        <w:t xml:space="preserve">Náklady </w:t>
      </w:r>
      <w:r w:rsidRPr="00CE1FBF">
        <w:rPr>
          <w:rFonts w:ascii="Times New Roman" w:hAnsi="Times New Roman" w:cs="Times New Roman"/>
        </w:rPr>
        <w:t xml:space="preserve">za tuto činnost budou hrazeny na základě skutečně </w:t>
      </w:r>
      <w:r w:rsidRPr="00EE334E">
        <w:rPr>
          <w:rFonts w:ascii="Times New Roman" w:hAnsi="Times New Roman" w:cs="Times New Roman"/>
        </w:rPr>
        <w:t xml:space="preserve">provedených a objednatelem odsouhlasených </w:t>
      </w:r>
      <w:r w:rsidR="00CE1FBF" w:rsidRPr="00EE334E">
        <w:rPr>
          <w:rFonts w:ascii="Times New Roman" w:hAnsi="Times New Roman" w:cs="Times New Roman"/>
        </w:rPr>
        <w:t>činností</w:t>
      </w:r>
      <w:r w:rsidRPr="00EE334E">
        <w:rPr>
          <w:rFonts w:ascii="Times New Roman" w:hAnsi="Times New Roman" w:cs="Times New Roman"/>
        </w:rPr>
        <w:t xml:space="preserve"> v hodinové sazbě</w:t>
      </w:r>
      <w:r w:rsidR="00CE1FBF" w:rsidRPr="00EE334E">
        <w:rPr>
          <w:rFonts w:ascii="Times New Roman" w:hAnsi="Times New Roman" w:cs="Times New Roman"/>
        </w:rPr>
        <w:t xml:space="preserve"> dle Sazebníku</w:t>
      </w:r>
      <w:r w:rsidRPr="00CE1FBF">
        <w:rPr>
          <w:rFonts w:ascii="Times New Roman" w:hAnsi="Times New Roman" w:cs="Times New Roman"/>
        </w:rPr>
        <w:t xml:space="preserve"> Unika</w:t>
      </w:r>
      <w:r w:rsidR="00B71C3A">
        <w:rPr>
          <w:rFonts w:ascii="Times New Roman" w:hAnsi="Times New Roman" w:cs="Times New Roman"/>
        </w:rPr>
        <w:t xml:space="preserve"> </w:t>
      </w:r>
      <w:r w:rsidR="00B71C3A" w:rsidRPr="008E4A11">
        <w:rPr>
          <w:rFonts w:ascii="Times New Roman" w:hAnsi="Times New Roman" w:cs="Times New Roman"/>
        </w:rPr>
        <w:t>20</w:t>
      </w:r>
      <w:r w:rsidR="001F50FF" w:rsidRPr="008E4A11">
        <w:rPr>
          <w:rFonts w:ascii="Times New Roman" w:hAnsi="Times New Roman" w:cs="Times New Roman"/>
        </w:rPr>
        <w:t>2</w:t>
      </w:r>
      <w:r w:rsidR="007C0171" w:rsidRPr="008E4A11">
        <w:rPr>
          <w:rFonts w:ascii="Times New Roman" w:hAnsi="Times New Roman" w:cs="Times New Roman"/>
        </w:rPr>
        <w:t>1</w:t>
      </w:r>
      <w:r w:rsidR="00CE1FBF" w:rsidRPr="008E4A11">
        <w:rPr>
          <w:rFonts w:ascii="Times New Roman" w:hAnsi="Times New Roman" w:cs="Times New Roman"/>
        </w:rPr>
        <w:t>.</w:t>
      </w:r>
      <w:r w:rsidRPr="008E4A11">
        <w:rPr>
          <w:rFonts w:ascii="Times New Roman" w:hAnsi="Times New Roman" w:cs="Times New Roman"/>
        </w:rPr>
        <w:t xml:space="preserve"> </w:t>
      </w:r>
    </w:p>
    <w:p w:rsidR="00952C71" w:rsidRDefault="00B71C3A" w:rsidP="007E66B3">
      <w:pPr>
        <w:pStyle w:val="Odstavecseseznamem"/>
        <w:numPr>
          <w:ilvl w:val="3"/>
          <w:numId w:val="17"/>
        </w:numPr>
        <w:spacing w:after="0"/>
        <w:ind w:left="709" w:hanging="709"/>
        <w:jc w:val="both"/>
        <w:rPr>
          <w:rFonts w:ascii="Times New Roman" w:hAnsi="Times New Roman" w:cs="Times New Roman"/>
          <w:b/>
        </w:rPr>
      </w:pPr>
      <w:r w:rsidRPr="005F4671">
        <w:rPr>
          <w:rFonts w:ascii="Times New Roman" w:hAnsi="Times New Roman" w:cs="Times New Roman"/>
          <w:b/>
        </w:rPr>
        <w:t xml:space="preserve"> </w:t>
      </w:r>
      <w:r w:rsidR="00952C71" w:rsidRPr="005F4671">
        <w:rPr>
          <w:rFonts w:ascii="Times New Roman" w:hAnsi="Times New Roman" w:cs="Times New Roman"/>
          <w:b/>
        </w:rPr>
        <w:t>Autorským dozorem nejsou:</w:t>
      </w:r>
      <w:r w:rsidR="004052FB">
        <w:rPr>
          <w:rFonts w:ascii="Times New Roman" w:hAnsi="Times New Roman" w:cs="Times New Roman"/>
          <w:b/>
        </w:rPr>
        <w:t xml:space="preserve"> </w:t>
      </w:r>
    </w:p>
    <w:p w:rsidR="00952C71" w:rsidRDefault="00952C71" w:rsidP="00E504CE">
      <w:pPr>
        <w:pStyle w:val="Odstavecseseznamem"/>
        <w:numPr>
          <w:ilvl w:val="0"/>
          <w:numId w:val="3"/>
        </w:numPr>
        <w:ind w:left="709" w:firstLine="0"/>
        <w:jc w:val="both"/>
        <w:rPr>
          <w:rFonts w:ascii="Times New Roman" w:hAnsi="Times New Roman" w:cs="Times New Roman"/>
        </w:rPr>
      </w:pPr>
      <w:r w:rsidRPr="00DC058A">
        <w:rPr>
          <w:rFonts w:ascii="Times New Roman" w:hAnsi="Times New Roman" w:cs="Times New Roman"/>
        </w:rPr>
        <w:t xml:space="preserve">případy, kdy zhotovitel odstraňuje v rámci reklamačního řízení prokazatelné </w:t>
      </w:r>
      <w:r w:rsidRPr="00DC058A">
        <w:rPr>
          <w:rFonts w:ascii="Times New Roman" w:hAnsi="Times New Roman" w:cs="Times New Roman"/>
          <w:b/>
        </w:rPr>
        <w:t>vady projektové dokumentace</w:t>
      </w:r>
      <w:r w:rsidRPr="00DC058A">
        <w:rPr>
          <w:rFonts w:ascii="Times New Roman" w:hAnsi="Times New Roman" w:cs="Times New Roman"/>
        </w:rPr>
        <w:t xml:space="preserve">. V takovém případě provede zhotovitel potřebné projekční práce </w:t>
      </w:r>
      <w:r w:rsidRPr="00DC058A">
        <w:rPr>
          <w:rFonts w:ascii="Times New Roman" w:hAnsi="Times New Roman" w:cs="Times New Roman"/>
          <w:b/>
        </w:rPr>
        <w:t>bezplatně</w:t>
      </w:r>
      <w:r w:rsidRPr="00DC058A">
        <w:rPr>
          <w:rFonts w:ascii="Times New Roman" w:hAnsi="Times New Roman" w:cs="Times New Roman"/>
        </w:rPr>
        <w:t xml:space="preserve"> z titulu odpovědnosti za vady projekčního řešení;</w:t>
      </w:r>
      <w:r w:rsidR="004052FB">
        <w:rPr>
          <w:rFonts w:ascii="Times New Roman" w:hAnsi="Times New Roman" w:cs="Times New Roman"/>
        </w:rPr>
        <w:t xml:space="preserve"> </w:t>
      </w:r>
    </w:p>
    <w:p w:rsidR="00952C71" w:rsidRDefault="00952C71" w:rsidP="00E504CE">
      <w:pPr>
        <w:pStyle w:val="Odstavecseseznamem"/>
        <w:numPr>
          <w:ilvl w:val="0"/>
          <w:numId w:val="3"/>
        </w:numPr>
        <w:ind w:left="709" w:firstLine="0"/>
        <w:jc w:val="both"/>
        <w:rPr>
          <w:rFonts w:ascii="Times New Roman" w:hAnsi="Times New Roman" w:cs="Times New Roman"/>
        </w:rPr>
      </w:pPr>
      <w:r w:rsidRPr="00DC058A">
        <w:rPr>
          <w:rFonts w:ascii="Times New Roman" w:hAnsi="Times New Roman" w:cs="Times New Roman"/>
        </w:rPr>
        <w:t>případy, kdy zhotovitel na žádost objednatele zpracovává</w:t>
      </w:r>
      <w:r w:rsidR="00CE1FBF">
        <w:rPr>
          <w:rFonts w:ascii="Times New Roman" w:hAnsi="Times New Roman" w:cs="Times New Roman"/>
        </w:rPr>
        <w:t xml:space="preserve"> rozsáhlejší</w:t>
      </w:r>
      <w:r w:rsidRPr="00DC058A">
        <w:rPr>
          <w:rFonts w:ascii="Times New Roman" w:hAnsi="Times New Roman" w:cs="Times New Roman"/>
        </w:rPr>
        <w:t xml:space="preserve"> </w:t>
      </w:r>
      <w:r w:rsidRPr="00DC058A">
        <w:rPr>
          <w:rFonts w:ascii="Times New Roman" w:hAnsi="Times New Roman" w:cs="Times New Roman"/>
          <w:b/>
        </w:rPr>
        <w:t>změny projektové</w:t>
      </w:r>
      <w:r w:rsidR="00CE1FBF">
        <w:rPr>
          <w:rFonts w:ascii="Times New Roman" w:hAnsi="Times New Roman" w:cs="Times New Roman"/>
          <w:b/>
        </w:rPr>
        <w:t xml:space="preserve"> dokumentace</w:t>
      </w:r>
      <w:r w:rsidRPr="00DC058A">
        <w:rPr>
          <w:rFonts w:ascii="Times New Roman" w:hAnsi="Times New Roman" w:cs="Times New Roman"/>
        </w:rPr>
        <w:t xml:space="preserve"> oproti původnímu řešení. V takovém případě zpracuje zhotovitel dodatky </w:t>
      </w:r>
      <w:r w:rsidR="00CE1FBF">
        <w:rPr>
          <w:rFonts w:ascii="Times New Roman" w:hAnsi="Times New Roman" w:cs="Times New Roman"/>
        </w:rPr>
        <w:t>PD</w:t>
      </w:r>
      <w:r w:rsidRPr="00DC058A">
        <w:rPr>
          <w:rFonts w:ascii="Times New Roman" w:hAnsi="Times New Roman" w:cs="Times New Roman"/>
        </w:rPr>
        <w:t xml:space="preserve"> na účet a náklady objednatele.</w:t>
      </w:r>
      <w:r w:rsidRPr="00DC058A">
        <w:rPr>
          <w:rFonts w:ascii="Times New Roman" w:hAnsi="Times New Roman" w:cs="Times New Roman"/>
        </w:rPr>
        <w:tab/>
      </w:r>
    </w:p>
    <w:p w:rsidR="00154260" w:rsidRPr="00DC058A" w:rsidRDefault="00154260" w:rsidP="005F4671">
      <w:pPr>
        <w:pStyle w:val="Odstavecseseznamem"/>
        <w:ind w:left="709" w:hanging="709"/>
        <w:jc w:val="both"/>
        <w:rPr>
          <w:rFonts w:ascii="Times New Roman" w:hAnsi="Times New Roman" w:cs="Times New Roman"/>
        </w:rPr>
      </w:pPr>
    </w:p>
    <w:p w:rsidR="00952C71" w:rsidRPr="005F4671" w:rsidRDefault="00952C71" w:rsidP="007E66B3">
      <w:pPr>
        <w:pStyle w:val="Odstavecseseznamem"/>
        <w:numPr>
          <w:ilvl w:val="2"/>
          <w:numId w:val="17"/>
        </w:numPr>
        <w:ind w:left="851" w:hanging="851"/>
        <w:jc w:val="both"/>
        <w:rPr>
          <w:rFonts w:ascii="Times New Roman" w:hAnsi="Times New Roman" w:cs="Times New Roman"/>
          <w:b/>
          <w:u w:val="single"/>
        </w:rPr>
      </w:pPr>
      <w:r w:rsidRPr="005F4671">
        <w:rPr>
          <w:rFonts w:ascii="Times New Roman" w:hAnsi="Times New Roman" w:cs="Times New Roman"/>
          <w:b/>
          <w:u w:val="single"/>
        </w:rPr>
        <w:t>Součástí díla je rovněž:</w:t>
      </w:r>
    </w:p>
    <w:p w:rsidR="00952C71" w:rsidRPr="00013242" w:rsidRDefault="00952C71" w:rsidP="00950533">
      <w:pPr>
        <w:pStyle w:val="Odstavecseseznamem"/>
        <w:numPr>
          <w:ilvl w:val="3"/>
          <w:numId w:val="17"/>
        </w:numPr>
        <w:spacing w:before="240" w:after="0"/>
        <w:ind w:left="851" w:hanging="851"/>
        <w:contextualSpacing w:val="0"/>
        <w:jc w:val="both"/>
        <w:rPr>
          <w:rFonts w:ascii="Times New Roman" w:hAnsi="Times New Roman" w:cs="Times New Roman"/>
        </w:rPr>
      </w:pPr>
      <w:r w:rsidRPr="00013242">
        <w:rPr>
          <w:rFonts w:ascii="Times New Roman" w:hAnsi="Times New Roman" w:cs="Times New Roman"/>
          <w:b/>
        </w:rPr>
        <w:t>organizace výrobních výborů</w:t>
      </w:r>
      <w:r w:rsidRPr="0001324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013242" w:rsidDel="00B073CA">
        <w:rPr>
          <w:rFonts w:ascii="Times New Roman" w:hAnsi="Times New Roman" w:cs="Times New Roman"/>
        </w:rPr>
        <w:t xml:space="preserve"> </w:t>
      </w:r>
      <w:r w:rsidRPr="00013242">
        <w:rPr>
          <w:rFonts w:ascii="Times New Roman" w:hAnsi="Times New Roman" w:cs="Times New Roman"/>
        </w:rPr>
        <w:t xml:space="preserve">a budou ukončeny </w:t>
      </w:r>
      <w:r w:rsidRPr="00013242">
        <w:rPr>
          <w:rFonts w:ascii="Times New Roman" w:hAnsi="Times New Roman" w:cs="Times New Roman"/>
          <w:b/>
        </w:rPr>
        <w:t>závěrečným výrobním výborem</w:t>
      </w:r>
      <w:r w:rsidRPr="00013242">
        <w:rPr>
          <w:rFonts w:ascii="Times New Roman" w:hAnsi="Times New Roman" w:cs="Times New Roman"/>
        </w:rPr>
        <w:t xml:space="preserve">. Na těchto jednáních </w:t>
      </w:r>
      <w:r w:rsidRPr="00013242">
        <w:rPr>
          <w:rFonts w:ascii="Times New Roman" w:hAnsi="Times New Roman" w:cs="Times New Roman"/>
          <w:b/>
        </w:rPr>
        <w:t xml:space="preserve">musí být vždy </w:t>
      </w:r>
      <w:r w:rsidRPr="00013242">
        <w:rPr>
          <w:rFonts w:ascii="Times New Roman" w:hAnsi="Times New Roman" w:cs="Times New Roman"/>
          <w:b/>
        </w:rPr>
        <w:lastRenderedPageBreak/>
        <w:t xml:space="preserve">přítomen vedoucí projektového týmu </w:t>
      </w:r>
      <w:r w:rsidR="009B2BFC" w:rsidRPr="00013242">
        <w:rPr>
          <w:rFonts w:ascii="Times New Roman" w:hAnsi="Times New Roman" w:cs="Times New Roman"/>
          <w:b/>
        </w:rPr>
        <w:t xml:space="preserve">(hlavní projektant) </w:t>
      </w:r>
      <w:r w:rsidRPr="00013242">
        <w:rPr>
          <w:rFonts w:ascii="Times New Roman" w:hAnsi="Times New Roman" w:cs="Times New Roman"/>
        </w:rPr>
        <w:t>nebo jím pověřená osoba, která bude oprávněna schvalovat dohodnutá ujedn</w:t>
      </w:r>
      <w:r w:rsidR="00C16E66" w:rsidRPr="00013242">
        <w:rPr>
          <w:rFonts w:ascii="Times New Roman" w:hAnsi="Times New Roman" w:cs="Times New Roman"/>
        </w:rPr>
        <w:t>ání a zajistit jejich realizaci;</w:t>
      </w:r>
    </w:p>
    <w:p w:rsidR="006D5B81" w:rsidRDefault="006D5B81" w:rsidP="00950533">
      <w:pPr>
        <w:pStyle w:val="Odstavecseseznamem"/>
        <w:numPr>
          <w:ilvl w:val="3"/>
          <w:numId w:val="17"/>
        </w:numPr>
        <w:spacing w:after="0"/>
        <w:ind w:left="851" w:hanging="851"/>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rsidR="00C16E66" w:rsidRPr="00002CF6" w:rsidRDefault="008773F9" w:rsidP="007E66B3">
      <w:pPr>
        <w:pStyle w:val="Odstavecseseznamem"/>
        <w:numPr>
          <w:ilvl w:val="3"/>
          <w:numId w:val="17"/>
        </w:numPr>
        <w:ind w:left="851" w:hanging="851"/>
        <w:contextualSpacing w:val="0"/>
        <w:jc w:val="both"/>
        <w:rPr>
          <w:rFonts w:ascii="Times New Roman" w:hAnsi="Times New Roman" w:cs="Times New Roman"/>
        </w:rPr>
      </w:pPr>
      <w:r>
        <w:rPr>
          <w:rFonts w:ascii="Times New Roman" w:hAnsi="Times New Roman" w:cs="Times New Roman"/>
          <w:b/>
        </w:rPr>
        <w:t>p</w:t>
      </w:r>
      <w:r w:rsidR="00C16E66">
        <w:rPr>
          <w:rFonts w:ascii="Times New Roman" w:hAnsi="Times New Roman" w:cs="Times New Roman"/>
          <w:b/>
        </w:rPr>
        <w:t>ráce v této smlouvě výslovně nespecifikované,</w:t>
      </w:r>
      <w:r w:rsidR="00C16E66">
        <w:rPr>
          <w:rFonts w:ascii="Times New Roman" w:hAnsi="Times New Roman" w:cs="Times New Roman"/>
        </w:rPr>
        <w:t xml:space="preserve"> které však jsou k řádnému provedení díla nezbytné a o kterých zhotovitel vzhledem ke své kvalifikaci a zkušenostem měl nebo mohl vědět. Provedení těchto prací však v žádném případě nezvyšuje touto smlouvou sjednanou </w:t>
      </w:r>
      <w:r w:rsidR="00C16E66" w:rsidRPr="00002CF6">
        <w:rPr>
          <w:rFonts w:ascii="Times New Roman" w:hAnsi="Times New Roman" w:cs="Times New Roman"/>
        </w:rPr>
        <w:t xml:space="preserve">cenu díla. </w:t>
      </w:r>
    </w:p>
    <w:p w:rsidR="00521888" w:rsidRPr="00002CF6" w:rsidRDefault="00521888" w:rsidP="00521888">
      <w:pPr>
        <w:pStyle w:val="Odstavecseseznamem"/>
        <w:numPr>
          <w:ilvl w:val="2"/>
          <w:numId w:val="17"/>
        </w:numPr>
        <w:ind w:left="851" w:hanging="851"/>
        <w:jc w:val="both"/>
        <w:rPr>
          <w:rFonts w:ascii="Times New Roman" w:hAnsi="Times New Roman" w:cs="Times New Roman"/>
          <w:b/>
        </w:rPr>
      </w:pPr>
      <w:r w:rsidRPr="00002CF6">
        <w:rPr>
          <w:rFonts w:ascii="Times New Roman" w:eastAsia="CIDFont+F1" w:hAnsi="Times New Roman" w:cs="Times New Roman"/>
          <w:b/>
        </w:rPr>
        <w:t xml:space="preserve">Ostatní požadavky objednatele: </w:t>
      </w:r>
    </w:p>
    <w:p w:rsidR="00521888" w:rsidRPr="00002CF6" w:rsidRDefault="00521888" w:rsidP="00521888">
      <w:pPr>
        <w:pStyle w:val="Odstavecseseznamem"/>
        <w:numPr>
          <w:ilvl w:val="3"/>
          <w:numId w:val="20"/>
        </w:numPr>
        <w:ind w:left="851" w:hanging="851"/>
        <w:jc w:val="both"/>
        <w:rPr>
          <w:rFonts w:ascii="Times New Roman" w:hAnsi="Times New Roman" w:cs="Times New Roman"/>
          <w:b/>
        </w:rPr>
      </w:pPr>
      <w:r w:rsidRPr="00002CF6">
        <w:rPr>
          <w:rFonts w:ascii="Times New Roman" w:eastAsia="CIDFont+F1" w:hAnsi="Times New Roman" w:cs="Times New Roman"/>
        </w:rPr>
        <w:t xml:space="preserve">Obsah dokumentace bude redukován o vodní prvek navrhovaný ve studii v jihovýchodní části parku. </w:t>
      </w:r>
    </w:p>
    <w:p w:rsidR="00521888" w:rsidRPr="00002CF6" w:rsidRDefault="00521888" w:rsidP="00521888">
      <w:pPr>
        <w:pStyle w:val="Odstavecseseznamem"/>
        <w:numPr>
          <w:ilvl w:val="3"/>
          <w:numId w:val="20"/>
        </w:numPr>
        <w:ind w:left="851" w:hanging="851"/>
        <w:jc w:val="both"/>
        <w:rPr>
          <w:rFonts w:ascii="Times New Roman" w:hAnsi="Times New Roman" w:cs="Times New Roman"/>
          <w:b/>
        </w:rPr>
      </w:pPr>
      <w:r w:rsidRPr="00002CF6">
        <w:rPr>
          <w:rFonts w:ascii="Times New Roman" w:hAnsi="Times New Roman" w:cs="Times New Roman"/>
        </w:rPr>
        <w:t xml:space="preserve">Součástí dokumentace bude kompletní řešení workoutového hřiště. </w:t>
      </w:r>
    </w:p>
    <w:p w:rsidR="00521888" w:rsidRPr="00002CF6" w:rsidRDefault="00521888" w:rsidP="00521888">
      <w:pPr>
        <w:pStyle w:val="Odstavecseseznamem"/>
        <w:numPr>
          <w:ilvl w:val="3"/>
          <w:numId w:val="20"/>
        </w:numPr>
        <w:ind w:left="851" w:hanging="851"/>
        <w:jc w:val="both"/>
        <w:rPr>
          <w:rFonts w:ascii="Times New Roman" w:hAnsi="Times New Roman" w:cs="Times New Roman"/>
          <w:b/>
        </w:rPr>
      </w:pPr>
      <w:r w:rsidRPr="00002CF6">
        <w:rPr>
          <w:rFonts w:ascii="Times New Roman" w:hAnsi="Times New Roman" w:cs="Times New Roman"/>
        </w:rPr>
        <w:t xml:space="preserve">Oproti studii bude dokumentace rozšířena o pokračování komunikace pro pěší a oplocení v rozsahu zakresleném v příloze č. 1C_Zákres - rozšíření zadání, která byla součástí zadávacího řízení. Tato část bude v rozpočtu a výkazu výměr uvedena samostatně, odděleně od ostatních stavebních objektů. </w:t>
      </w:r>
    </w:p>
    <w:p w:rsidR="00521888" w:rsidRPr="0045421E" w:rsidRDefault="00521888" w:rsidP="00521888">
      <w:pPr>
        <w:pStyle w:val="Odstavecseseznamem"/>
        <w:ind w:left="851"/>
        <w:jc w:val="both"/>
        <w:rPr>
          <w:rFonts w:ascii="Times New Roman" w:hAnsi="Times New Roman" w:cs="Times New Roman"/>
          <w:b/>
          <w:highlight w:val="yellow"/>
        </w:rPr>
      </w:pPr>
    </w:p>
    <w:p w:rsidR="00952C71" w:rsidRDefault="00952C71" w:rsidP="007E66B3">
      <w:pPr>
        <w:pStyle w:val="Odstavecseseznamem"/>
        <w:numPr>
          <w:ilvl w:val="0"/>
          <w:numId w:val="17"/>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rsidR="00FB0DCC" w:rsidRDefault="00952C71" w:rsidP="007E66B3">
      <w:pPr>
        <w:pStyle w:val="Odstavecseseznamem"/>
        <w:numPr>
          <w:ilvl w:val="1"/>
          <w:numId w:val="17"/>
        </w:numPr>
        <w:ind w:left="709" w:hanging="709"/>
        <w:contextualSpacing w:val="0"/>
        <w:jc w:val="both"/>
        <w:rPr>
          <w:rFonts w:ascii="Times New Roman" w:hAnsi="Times New Roman" w:cs="Times New Roman"/>
        </w:rPr>
      </w:pPr>
      <w:r w:rsidRPr="00BF20F9">
        <w:rPr>
          <w:rFonts w:ascii="Times New Roman" w:hAnsi="Times New Roman" w:cs="Times New Roman"/>
          <w:b/>
        </w:rPr>
        <w:t>Projektová dokumentace</w:t>
      </w:r>
      <w:r w:rsidRPr="00BF20F9">
        <w:rPr>
          <w:rFonts w:ascii="Times New Roman" w:hAnsi="Times New Roman" w:cs="Times New Roman"/>
        </w:rPr>
        <w:t xml:space="preserve"> pro </w:t>
      </w:r>
      <w:r w:rsidR="00D26C9D" w:rsidRPr="00BF20F9">
        <w:rPr>
          <w:rFonts w:ascii="Times New Roman" w:hAnsi="Times New Roman" w:cs="Times New Roman"/>
        </w:rPr>
        <w:t>společné územní a stavební řízení</w:t>
      </w:r>
      <w:r w:rsidR="00FB0DCC">
        <w:rPr>
          <w:rFonts w:ascii="Times New Roman" w:hAnsi="Times New Roman" w:cs="Times New Roman"/>
        </w:rPr>
        <w:t xml:space="preserve"> </w:t>
      </w:r>
      <w:r w:rsidR="00FB0DCC" w:rsidRPr="003A42DB">
        <w:rPr>
          <w:rFonts w:ascii="Times New Roman" w:hAnsi="Times New Roman" w:cs="Times New Roman"/>
          <w:b/>
        </w:rPr>
        <w:t>DSP</w:t>
      </w:r>
      <w:r w:rsidR="00B849A9">
        <w:rPr>
          <w:rFonts w:ascii="Times New Roman" w:hAnsi="Times New Roman" w:cs="Times New Roman"/>
          <w:b/>
        </w:rPr>
        <w:t xml:space="preserve"> </w:t>
      </w:r>
      <w:r w:rsidRPr="00E262CE">
        <w:rPr>
          <w:rFonts w:ascii="Times New Roman" w:hAnsi="Times New Roman" w:cs="Times New Roman"/>
        </w:rPr>
        <w:t xml:space="preserve">dle odst. </w:t>
      </w:r>
      <w:r w:rsidRPr="00E262CE">
        <w:rPr>
          <w:rFonts w:ascii="Times New Roman" w:hAnsi="Times New Roman" w:cs="Times New Roman"/>
        </w:rPr>
        <w:fldChar w:fldCharType="begin"/>
      </w:r>
      <w:r w:rsidRPr="00E262CE">
        <w:rPr>
          <w:rFonts w:ascii="Times New Roman" w:hAnsi="Times New Roman" w:cs="Times New Roman"/>
        </w:rPr>
        <w:instrText xml:space="preserve"> REF _Ref302995162 \r \h  \* MERGEFORMAT </w:instrText>
      </w:r>
      <w:r w:rsidRPr="00E262CE">
        <w:rPr>
          <w:rFonts w:ascii="Times New Roman" w:hAnsi="Times New Roman" w:cs="Times New Roman"/>
        </w:rPr>
      </w:r>
      <w:r w:rsidRPr="00E262CE">
        <w:rPr>
          <w:rFonts w:ascii="Times New Roman" w:hAnsi="Times New Roman" w:cs="Times New Roman"/>
        </w:rPr>
        <w:fldChar w:fldCharType="separate"/>
      </w:r>
      <w:r w:rsidR="00B4468F">
        <w:rPr>
          <w:rFonts w:ascii="Times New Roman" w:hAnsi="Times New Roman" w:cs="Times New Roman"/>
        </w:rPr>
        <w:t>2.2.1</w:t>
      </w:r>
      <w:r w:rsidRPr="00E262CE">
        <w:rPr>
          <w:rFonts w:ascii="Times New Roman" w:hAnsi="Times New Roman" w:cs="Times New Roman"/>
        </w:rPr>
        <w:fldChar w:fldCharType="end"/>
      </w:r>
      <w:r w:rsidRPr="00E262CE">
        <w:rPr>
          <w:rFonts w:ascii="Times New Roman" w:hAnsi="Times New Roman" w:cs="Times New Roman"/>
        </w:rPr>
        <w:t>.</w:t>
      </w:r>
      <w:r w:rsidRPr="00C54B5E">
        <w:rPr>
          <w:rFonts w:ascii="Times New Roman" w:hAnsi="Times New Roman" w:cs="Times New Roman"/>
        </w:rPr>
        <w:t xml:space="preserve"> </w:t>
      </w:r>
      <w:r w:rsidR="00FB0DCC">
        <w:rPr>
          <w:rFonts w:ascii="Times New Roman" w:hAnsi="Times New Roman" w:cs="Times New Roman"/>
        </w:rPr>
        <w:t xml:space="preserve">bude zpracována a předána objednateli </w:t>
      </w:r>
      <w:r w:rsidRPr="00C54B5E">
        <w:rPr>
          <w:rFonts w:ascii="Times New Roman" w:hAnsi="Times New Roman" w:cs="Times New Roman"/>
        </w:rPr>
        <w:t xml:space="preserve">v termínu do </w:t>
      </w:r>
      <w:r w:rsidR="00D26C9D">
        <w:rPr>
          <w:rFonts w:ascii="Times New Roman" w:hAnsi="Times New Roman" w:cs="Times New Roman"/>
          <w:b/>
        </w:rPr>
        <w:t>1</w:t>
      </w:r>
      <w:r w:rsidR="00FB0DCC">
        <w:rPr>
          <w:rFonts w:ascii="Times New Roman" w:hAnsi="Times New Roman" w:cs="Times New Roman"/>
          <w:b/>
        </w:rPr>
        <w:t>5</w:t>
      </w:r>
      <w:r w:rsidR="00D26C9D">
        <w:rPr>
          <w:rFonts w:ascii="Times New Roman" w:hAnsi="Times New Roman" w:cs="Times New Roman"/>
          <w:b/>
        </w:rPr>
        <w:t>0</w:t>
      </w:r>
      <w:r w:rsidR="00C16E66" w:rsidRPr="00CE1FBF">
        <w:rPr>
          <w:rFonts w:ascii="Times New Roman" w:hAnsi="Times New Roman" w:cs="Times New Roman"/>
          <w:b/>
        </w:rPr>
        <w:t xml:space="preserve"> </w:t>
      </w:r>
      <w:r w:rsidRPr="00CE1FBF">
        <w:rPr>
          <w:rFonts w:ascii="Times New Roman" w:hAnsi="Times New Roman" w:cs="Times New Roman"/>
          <w:b/>
        </w:rPr>
        <w:t>kalendářních dnů</w:t>
      </w:r>
      <w:r w:rsidRPr="00C54B5E">
        <w:rPr>
          <w:rFonts w:ascii="Times New Roman" w:hAnsi="Times New Roman" w:cs="Times New Roman"/>
        </w:rPr>
        <w:t xml:space="preserve"> od </w:t>
      </w:r>
      <w:r w:rsidR="00FB0DCC">
        <w:rPr>
          <w:rFonts w:ascii="Times New Roman" w:hAnsi="Times New Roman" w:cs="Times New Roman"/>
        </w:rPr>
        <w:t>nabytí účinnosti této smlouvy</w:t>
      </w:r>
      <w:r w:rsidR="00732C2D">
        <w:rPr>
          <w:rFonts w:ascii="Times New Roman" w:hAnsi="Times New Roman" w:cs="Times New Roman"/>
        </w:rPr>
        <w:t>.</w:t>
      </w:r>
    </w:p>
    <w:p w:rsidR="00130BFF" w:rsidRDefault="00FB0DCC" w:rsidP="00261EDE">
      <w:pPr>
        <w:pStyle w:val="Odstavecseseznamem"/>
        <w:numPr>
          <w:ilvl w:val="1"/>
          <w:numId w:val="17"/>
        </w:numPr>
        <w:ind w:left="709" w:hanging="709"/>
        <w:contextualSpacing w:val="0"/>
        <w:jc w:val="both"/>
        <w:rPr>
          <w:rFonts w:ascii="Times New Roman" w:hAnsi="Times New Roman" w:cs="Times New Roman"/>
        </w:rPr>
      </w:pPr>
      <w:r w:rsidRPr="00F51566">
        <w:rPr>
          <w:rFonts w:ascii="Times New Roman" w:hAnsi="Times New Roman" w:cs="Times New Roman"/>
          <w:b/>
        </w:rPr>
        <w:t xml:space="preserve">Výkon inženýrské činnosti </w:t>
      </w:r>
      <w:r w:rsidRPr="00F51566">
        <w:rPr>
          <w:rFonts w:ascii="Times New Roman" w:hAnsi="Times New Roman" w:cs="Times New Roman"/>
        </w:rPr>
        <w:t>– kompletní dokladová část</w:t>
      </w:r>
      <w:r w:rsidR="003A42DB" w:rsidRPr="00F51566">
        <w:rPr>
          <w:rFonts w:ascii="Times New Roman" w:hAnsi="Times New Roman" w:cs="Times New Roman"/>
        </w:rPr>
        <w:t>,</w:t>
      </w:r>
      <w:r w:rsidRPr="00F51566">
        <w:rPr>
          <w:rFonts w:ascii="Times New Roman" w:hAnsi="Times New Roman" w:cs="Times New Roman"/>
        </w:rPr>
        <w:t xml:space="preserve"> včetně vyplněné žádosti o společné povolení stavby dle odst. 2.2.3. bude předána objednateli v termínu </w:t>
      </w:r>
      <w:r w:rsidR="003A42DB" w:rsidRPr="00F51566">
        <w:rPr>
          <w:rFonts w:ascii="Times New Roman" w:hAnsi="Times New Roman" w:cs="Times New Roman"/>
        </w:rPr>
        <w:t xml:space="preserve">do </w:t>
      </w:r>
      <w:r w:rsidR="003A42DB" w:rsidRPr="00F51566">
        <w:rPr>
          <w:rFonts w:ascii="Times New Roman" w:hAnsi="Times New Roman" w:cs="Times New Roman"/>
          <w:b/>
        </w:rPr>
        <w:t>60 kalendářních dnů</w:t>
      </w:r>
      <w:r w:rsidR="003A42DB" w:rsidRPr="00F51566">
        <w:rPr>
          <w:rFonts w:ascii="Times New Roman" w:hAnsi="Times New Roman" w:cs="Times New Roman"/>
        </w:rPr>
        <w:t xml:space="preserve"> od předání projektové dokumentace DSP dle odst. 3.1. </w:t>
      </w:r>
    </w:p>
    <w:p w:rsidR="00197540" w:rsidRPr="00F51566" w:rsidRDefault="003A42DB" w:rsidP="00130BFF">
      <w:pPr>
        <w:pStyle w:val="Odstavecseseznamem"/>
        <w:ind w:left="709"/>
        <w:contextualSpacing w:val="0"/>
        <w:jc w:val="both"/>
        <w:rPr>
          <w:rFonts w:ascii="Times New Roman" w:hAnsi="Times New Roman" w:cs="Times New Roman"/>
        </w:rPr>
      </w:pPr>
      <w:r w:rsidRPr="00F51566">
        <w:rPr>
          <w:rFonts w:ascii="Times New Roman" w:hAnsi="Times New Roman" w:cs="Times New Roman"/>
        </w:rPr>
        <w:t xml:space="preserve">Pokud bez zavinění zhotovitele dojde k prodloužení doby správního řízení, prodlužuje se sjednaný termín o dobu shodnou. Oprávněnost takového prodloužení musí zhotovitel písemně doložit a prodloužení musí být objednatelem písemně odsouhlaseno. </w:t>
      </w:r>
    </w:p>
    <w:p w:rsidR="00952C71" w:rsidRPr="00197540" w:rsidRDefault="00952C71" w:rsidP="00777C9A">
      <w:pPr>
        <w:pStyle w:val="Odstavecseseznamem"/>
        <w:numPr>
          <w:ilvl w:val="1"/>
          <w:numId w:val="17"/>
        </w:numPr>
        <w:ind w:left="709" w:hanging="709"/>
        <w:contextualSpacing w:val="0"/>
        <w:jc w:val="both"/>
        <w:rPr>
          <w:rFonts w:ascii="Times New Roman" w:hAnsi="Times New Roman" w:cs="Times New Roman"/>
        </w:rPr>
      </w:pPr>
      <w:r w:rsidRPr="00197540">
        <w:rPr>
          <w:rFonts w:ascii="Times New Roman" w:hAnsi="Times New Roman" w:cs="Times New Roman"/>
          <w:b/>
        </w:rPr>
        <w:t xml:space="preserve">Projektová dokumentace </w:t>
      </w:r>
      <w:r w:rsidRPr="00197540">
        <w:rPr>
          <w:rFonts w:ascii="Times New Roman" w:hAnsi="Times New Roman" w:cs="Times New Roman"/>
        </w:rPr>
        <w:t>pro provádění stavby</w:t>
      </w:r>
      <w:r w:rsidR="003A42DB" w:rsidRPr="00197540">
        <w:rPr>
          <w:rFonts w:ascii="Times New Roman" w:hAnsi="Times New Roman" w:cs="Times New Roman"/>
        </w:rPr>
        <w:t xml:space="preserve"> a výběr dodavatele stavby </w:t>
      </w:r>
      <w:r w:rsidR="003A42DB" w:rsidRPr="00197540">
        <w:rPr>
          <w:rFonts w:ascii="Times New Roman" w:hAnsi="Times New Roman" w:cs="Times New Roman"/>
          <w:b/>
        </w:rPr>
        <w:t>DPS</w:t>
      </w:r>
      <w:r w:rsidR="00D26C9D" w:rsidRPr="00197540">
        <w:rPr>
          <w:rFonts w:ascii="Times New Roman" w:hAnsi="Times New Roman" w:cs="Times New Roman"/>
        </w:rPr>
        <w:t xml:space="preserve"> dle odst. </w:t>
      </w:r>
      <w:r w:rsidR="001F5216" w:rsidRPr="00197540">
        <w:rPr>
          <w:rFonts w:ascii="Times New Roman" w:hAnsi="Times New Roman" w:cs="Times New Roman"/>
        </w:rPr>
        <w:t>2.2.4</w:t>
      </w:r>
      <w:r w:rsidRPr="00197540">
        <w:rPr>
          <w:rFonts w:ascii="Times New Roman" w:hAnsi="Times New Roman" w:cs="Times New Roman"/>
        </w:rPr>
        <w:t xml:space="preserve">. </w:t>
      </w:r>
      <w:r w:rsidR="003A42DB" w:rsidRPr="00197540">
        <w:rPr>
          <w:rFonts w:ascii="Times New Roman" w:hAnsi="Times New Roman" w:cs="Times New Roman"/>
        </w:rPr>
        <w:t xml:space="preserve">bude předána objednateli </w:t>
      </w:r>
      <w:r w:rsidRPr="00197540">
        <w:rPr>
          <w:rFonts w:ascii="Times New Roman" w:hAnsi="Times New Roman" w:cs="Times New Roman"/>
        </w:rPr>
        <w:t xml:space="preserve">v termínu </w:t>
      </w:r>
      <w:r w:rsidRPr="00197540">
        <w:rPr>
          <w:rFonts w:ascii="Times New Roman" w:hAnsi="Times New Roman" w:cs="Times New Roman"/>
          <w:b/>
        </w:rPr>
        <w:t xml:space="preserve">do </w:t>
      </w:r>
      <w:r w:rsidR="00092AFB" w:rsidRPr="00197540">
        <w:rPr>
          <w:rFonts w:ascii="Times New Roman" w:hAnsi="Times New Roman" w:cs="Times New Roman"/>
          <w:b/>
        </w:rPr>
        <w:t>1</w:t>
      </w:r>
      <w:r w:rsidR="00842137" w:rsidRPr="00197540">
        <w:rPr>
          <w:rFonts w:ascii="Times New Roman" w:hAnsi="Times New Roman" w:cs="Times New Roman"/>
          <w:b/>
        </w:rPr>
        <w:t>2</w:t>
      </w:r>
      <w:r w:rsidR="00C16E66" w:rsidRPr="00197540">
        <w:rPr>
          <w:rFonts w:ascii="Times New Roman" w:hAnsi="Times New Roman" w:cs="Times New Roman"/>
          <w:b/>
        </w:rPr>
        <w:t>0</w:t>
      </w:r>
      <w:r w:rsidRPr="00197540">
        <w:rPr>
          <w:rFonts w:ascii="Times New Roman" w:hAnsi="Times New Roman" w:cs="Times New Roman"/>
          <w:b/>
        </w:rPr>
        <w:t xml:space="preserve"> kalendářních</w:t>
      </w:r>
      <w:r w:rsidRPr="00197540">
        <w:rPr>
          <w:rFonts w:ascii="Times New Roman" w:hAnsi="Times New Roman" w:cs="Times New Roman"/>
        </w:rPr>
        <w:t xml:space="preserve"> </w:t>
      </w:r>
      <w:r w:rsidRPr="00197540">
        <w:rPr>
          <w:rFonts w:ascii="Times New Roman" w:hAnsi="Times New Roman" w:cs="Times New Roman"/>
          <w:b/>
        </w:rPr>
        <w:t>dnů</w:t>
      </w:r>
      <w:r w:rsidRPr="00197540">
        <w:rPr>
          <w:rFonts w:ascii="Times New Roman" w:hAnsi="Times New Roman" w:cs="Times New Roman"/>
        </w:rPr>
        <w:t xml:space="preserve"> od obdržení </w:t>
      </w:r>
      <w:r w:rsidR="00376B9F" w:rsidRPr="00197540">
        <w:rPr>
          <w:rFonts w:ascii="Times New Roman" w:hAnsi="Times New Roman" w:cs="Times New Roman"/>
        </w:rPr>
        <w:t>V</w:t>
      </w:r>
      <w:r w:rsidRPr="00197540">
        <w:rPr>
          <w:rFonts w:ascii="Times New Roman" w:hAnsi="Times New Roman" w:cs="Times New Roman"/>
        </w:rPr>
        <w:t xml:space="preserve">ýzvy </w:t>
      </w:r>
      <w:r w:rsidR="00376B9F" w:rsidRPr="00197540">
        <w:rPr>
          <w:rFonts w:ascii="Times New Roman" w:hAnsi="Times New Roman" w:cs="Times New Roman"/>
        </w:rPr>
        <w:t>o</w:t>
      </w:r>
      <w:r w:rsidRPr="00197540">
        <w:rPr>
          <w:rFonts w:ascii="Times New Roman" w:hAnsi="Times New Roman" w:cs="Times New Roman"/>
        </w:rPr>
        <w:t>bjednatele</w:t>
      </w:r>
      <w:r w:rsidR="00732C2D" w:rsidRPr="00197540">
        <w:rPr>
          <w:rFonts w:ascii="Times New Roman" w:hAnsi="Times New Roman" w:cs="Times New Roman"/>
        </w:rPr>
        <w:t xml:space="preserve">. </w:t>
      </w:r>
    </w:p>
    <w:p w:rsidR="00952C71" w:rsidRPr="00130BFF" w:rsidRDefault="00952C71" w:rsidP="00130BFF">
      <w:pPr>
        <w:pStyle w:val="Odstavecseseznamem"/>
        <w:widowControl w:val="0"/>
        <w:numPr>
          <w:ilvl w:val="1"/>
          <w:numId w:val="17"/>
        </w:numPr>
        <w:adjustRightInd w:val="0"/>
        <w:ind w:left="709" w:hanging="709"/>
        <w:contextualSpacing w:val="0"/>
        <w:jc w:val="both"/>
        <w:textAlignment w:val="baseline"/>
        <w:outlineLvl w:val="0"/>
        <w:rPr>
          <w:rFonts w:ascii="Times New Roman" w:hAnsi="Times New Roman" w:cs="Times New Roman"/>
          <w:b/>
        </w:rPr>
      </w:pPr>
      <w:r w:rsidRPr="00130BFF">
        <w:rPr>
          <w:rFonts w:ascii="Times New Roman" w:hAnsi="Times New Roman" w:cs="Times New Roman"/>
        </w:rPr>
        <w:t xml:space="preserve">Výkon </w:t>
      </w:r>
      <w:r w:rsidRPr="00130BFF">
        <w:rPr>
          <w:rFonts w:ascii="Times New Roman" w:hAnsi="Times New Roman" w:cs="Times New Roman"/>
          <w:b/>
        </w:rPr>
        <w:t xml:space="preserve">AD </w:t>
      </w:r>
      <w:r w:rsidRPr="00130BFF">
        <w:rPr>
          <w:rFonts w:ascii="Times New Roman" w:hAnsi="Times New Roman" w:cs="Times New Roman"/>
        </w:rPr>
        <w:t xml:space="preserve">dle odst. </w:t>
      </w:r>
      <w:r w:rsidR="00D13A8C" w:rsidRPr="00130BFF">
        <w:rPr>
          <w:rFonts w:ascii="Times New Roman" w:hAnsi="Times New Roman" w:cs="Times New Roman"/>
        </w:rPr>
        <w:t>2.2.5</w:t>
      </w:r>
      <w:r w:rsidR="00732C2D" w:rsidRPr="00130BFF">
        <w:rPr>
          <w:rFonts w:ascii="Times New Roman" w:hAnsi="Times New Roman" w:cs="Times New Roman"/>
        </w:rPr>
        <w:t>.</w:t>
      </w:r>
      <w:r w:rsidR="00D13A8C" w:rsidRPr="00130BFF">
        <w:rPr>
          <w:rFonts w:ascii="Times New Roman" w:hAnsi="Times New Roman" w:cs="Times New Roman"/>
        </w:rPr>
        <w:t xml:space="preserve"> </w:t>
      </w:r>
      <w:r w:rsidR="00B144AC" w:rsidRPr="00130BFF">
        <w:rPr>
          <w:rFonts w:ascii="Times New Roman" w:hAnsi="Times New Roman" w:cs="Times New Roman"/>
        </w:rPr>
        <w:t xml:space="preserve">bude vykonáván </w:t>
      </w:r>
      <w:r w:rsidRPr="00130BFF">
        <w:rPr>
          <w:rFonts w:ascii="Times New Roman" w:hAnsi="Times New Roman" w:cs="Times New Roman"/>
        </w:rPr>
        <w:t xml:space="preserve">v termínech </w:t>
      </w:r>
      <w:r w:rsidR="00732C2D" w:rsidRPr="00130BFF">
        <w:rPr>
          <w:rFonts w:ascii="Times New Roman" w:hAnsi="Times New Roman" w:cs="Times New Roman"/>
        </w:rPr>
        <w:t>realizace stavby</w:t>
      </w:r>
      <w:r w:rsidR="00B144AC" w:rsidRPr="00130BFF">
        <w:rPr>
          <w:rFonts w:ascii="Times New Roman" w:hAnsi="Times New Roman" w:cs="Times New Roman"/>
        </w:rPr>
        <w:t xml:space="preserve">, které </w:t>
      </w:r>
      <w:r w:rsidRPr="00130BFF">
        <w:rPr>
          <w:rFonts w:ascii="Times New Roman" w:hAnsi="Times New Roman" w:cs="Times New Roman"/>
        </w:rPr>
        <w:t xml:space="preserve">budou zhotoviteli sděleny po uzavření smlouvy </w:t>
      </w:r>
      <w:r w:rsidR="00B144AC" w:rsidRPr="00130BFF">
        <w:rPr>
          <w:rFonts w:ascii="Times New Roman" w:hAnsi="Times New Roman" w:cs="Times New Roman"/>
        </w:rPr>
        <w:t>na dodávku</w:t>
      </w:r>
      <w:r w:rsidRPr="00130BFF">
        <w:rPr>
          <w:rFonts w:ascii="Times New Roman" w:hAnsi="Times New Roman" w:cs="Times New Roman"/>
        </w:rPr>
        <w:t xml:space="preserve"> stavby.</w:t>
      </w:r>
      <w:r w:rsidR="00B144AC" w:rsidRPr="00130BFF">
        <w:rPr>
          <w:rFonts w:ascii="Times New Roman" w:hAnsi="Times New Roman" w:cs="Times New Roman"/>
        </w:rPr>
        <w:t xml:space="preserve"> </w:t>
      </w:r>
      <w:r w:rsidRPr="00130BFF">
        <w:rPr>
          <w:rFonts w:ascii="Times New Roman" w:hAnsi="Times New Roman" w:cs="Times New Roman"/>
        </w:rPr>
        <w:t>Předpokládané</w:t>
      </w:r>
      <w:r w:rsidRPr="00130BFF">
        <w:rPr>
          <w:rFonts w:ascii="Times New Roman" w:hAnsi="Times New Roman" w:cs="Times New Roman"/>
          <w:b/>
        </w:rPr>
        <w:t xml:space="preserve"> termíny realizace stavby </w:t>
      </w:r>
      <w:r w:rsidR="004E25D2" w:rsidRPr="00130BFF">
        <w:rPr>
          <w:rFonts w:ascii="Times New Roman" w:hAnsi="Times New Roman" w:cs="Times New Roman"/>
          <w:b/>
        </w:rPr>
        <w:t xml:space="preserve"> </w:t>
      </w:r>
      <w:r w:rsidR="00BB401F" w:rsidRPr="00130BFF">
        <w:rPr>
          <w:rFonts w:ascii="Times New Roman" w:hAnsi="Times New Roman" w:cs="Times New Roman"/>
        </w:rPr>
        <w:t>0</w:t>
      </w:r>
      <w:r w:rsidR="00017B4A" w:rsidRPr="00130BFF">
        <w:rPr>
          <w:rFonts w:ascii="Times New Roman" w:hAnsi="Times New Roman" w:cs="Times New Roman"/>
        </w:rPr>
        <w:t>9</w:t>
      </w:r>
      <w:r w:rsidR="004E25D2" w:rsidRPr="00130BFF">
        <w:rPr>
          <w:rFonts w:ascii="Times New Roman" w:hAnsi="Times New Roman" w:cs="Times New Roman"/>
        </w:rPr>
        <w:t>.202</w:t>
      </w:r>
      <w:r w:rsidR="003F754D" w:rsidRPr="00130BFF">
        <w:rPr>
          <w:rFonts w:ascii="Times New Roman" w:hAnsi="Times New Roman" w:cs="Times New Roman"/>
        </w:rPr>
        <w:t>3</w:t>
      </w:r>
      <w:r w:rsidR="00C16E66" w:rsidRPr="00130BFF">
        <w:rPr>
          <w:rFonts w:ascii="Times New Roman" w:hAnsi="Times New Roman" w:cs="Times New Roman"/>
        </w:rPr>
        <w:t xml:space="preserve"> – </w:t>
      </w:r>
      <w:r w:rsidR="00017B4A" w:rsidRPr="00130BFF">
        <w:rPr>
          <w:rFonts w:ascii="Times New Roman" w:hAnsi="Times New Roman" w:cs="Times New Roman"/>
        </w:rPr>
        <w:t>04</w:t>
      </w:r>
      <w:r w:rsidR="00C16E66" w:rsidRPr="00130BFF">
        <w:rPr>
          <w:rFonts w:ascii="Times New Roman" w:hAnsi="Times New Roman" w:cs="Times New Roman"/>
        </w:rPr>
        <w:t>.202</w:t>
      </w:r>
      <w:r w:rsidR="003F754D" w:rsidRPr="00130BFF">
        <w:rPr>
          <w:rFonts w:ascii="Times New Roman" w:hAnsi="Times New Roman" w:cs="Times New Roman"/>
        </w:rPr>
        <w:t>4</w:t>
      </w:r>
      <w:r w:rsidR="00130BFF">
        <w:rPr>
          <w:rFonts w:ascii="Times New Roman" w:hAnsi="Times New Roman" w:cs="Times New Roman"/>
        </w:rPr>
        <w:t xml:space="preserve">. </w:t>
      </w:r>
    </w:p>
    <w:p w:rsidR="00952C71" w:rsidRPr="00F51566" w:rsidRDefault="00952C71" w:rsidP="00F51566">
      <w:pPr>
        <w:pStyle w:val="Odstavecseseznamem"/>
        <w:numPr>
          <w:ilvl w:val="1"/>
          <w:numId w:val="17"/>
        </w:numPr>
        <w:ind w:left="709" w:hanging="709"/>
        <w:contextualSpacing w:val="0"/>
        <w:jc w:val="both"/>
        <w:rPr>
          <w:rFonts w:ascii="Times New Roman" w:hAnsi="Times New Roman" w:cs="Times New Roman"/>
        </w:rPr>
      </w:pPr>
      <w:r w:rsidRPr="00F51566">
        <w:rPr>
          <w:rFonts w:ascii="Times New Roman" w:hAnsi="Times New Roman" w:cs="Times New Roman"/>
          <w:b/>
        </w:rPr>
        <w:t>K převzetí díla</w:t>
      </w:r>
      <w:r w:rsidRPr="00F51566">
        <w:rPr>
          <w:rFonts w:ascii="Times New Roman" w:hAnsi="Times New Roman" w:cs="Times New Roman"/>
        </w:rPr>
        <w:t xml:space="preserve"> nebo jeho části vyzve zhotovitel objednatele </w:t>
      </w:r>
      <w:r w:rsidR="00376B9F" w:rsidRPr="00F51566">
        <w:rPr>
          <w:rFonts w:ascii="Times New Roman" w:hAnsi="Times New Roman" w:cs="Times New Roman"/>
        </w:rPr>
        <w:t>nejméně</w:t>
      </w:r>
      <w:r w:rsidRPr="00F51566">
        <w:rPr>
          <w:rFonts w:ascii="Times New Roman" w:hAnsi="Times New Roman" w:cs="Times New Roman"/>
        </w:rPr>
        <w:t xml:space="preserve"> </w:t>
      </w:r>
      <w:r w:rsidR="00B144AC" w:rsidRPr="00F51566">
        <w:rPr>
          <w:rFonts w:ascii="Times New Roman" w:hAnsi="Times New Roman" w:cs="Times New Roman"/>
          <w:b/>
        </w:rPr>
        <w:t>5</w:t>
      </w:r>
      <w:r w:rsidRPr="00F51566">
        <w:rPr>
          <w:rFonts w:ascii="Times New Roman" w:hAnsi="Times New Roman" w:cs="Times New Roman"/>
          <w:b/>
        </w:rPr>
        <w:t xml:space="preserve"> dn</w:t>
      </w:r>
      <w:r w:rsidR="00B144AC" w:rsidRPr="00F51566">
        <w:rPr>
          <w:rFonts w:ascii="Times New Roman" w:hAnsi="Times New Roman" w:cs="Times New Roman"/>
          <w:b/>
        </w:rPr>
        <w:t>ů</w:t>
      </w:r>
      <w:r w:rsidRPr="00F51566">
        <w:rPr>
          <w:rFonts w:ascii="Times New Roman" w:hAnsi="Times New Roman" w:cs="Times New Roman"/>
          <w:b/>
        </w:rPr>
        <w:t xml:space="preserve"> předem</w:t>
      </w:r>
      <w:r w:rsidRPr="00F51566">
        <w:rPr>
          <w:rFonts w:ascii="Times New Roman" w:hAnsi="Times New Roman" w:cs="Times New Roman"/>
        </w:rPr>
        <w:t>.</w:t>
      </w:r>
      <w:r w:rsidR="00FB0F0C" w:rsidRPr="00F51566">
        <w:rPr>
          <w:rFonts w:ascii="Times New Roman" w:hAnsi="Times New Roman" w:cs="Times New Roman"/>
        </w:rPr>
        <w:t xml:space="preserve"> </w:t>
      </w:r>
      <w:r w:rsidRPr="00F51566">
        <w:rPr>
          <w:rFonts w:ascii="Times New Roman" w:hAnsi="Times New Roman" w:cs="Times New Roman"/>
        </w:rPr>
        <w:t xml:space="preserve">Objednatel není povinen převzít dílo nebo jeho část, vykazuje-li vady a nedodělky. O převzetí </w:t>
      </w:r>
      <w:r w:rsidR="00B144AC" w:rsidRPr="00F51566">
        <w:rPr>
          <w:rFonts w:ascii="Times New Roman" w:hAnsi="Times New Roman" w:cs="Times New Roman"/>
        </w:rPr>
        <w:t xml:space="preserve">každé </w:t>
      </w:r>
      <w:r w:rsidR="00376B9F" w:rsidRPr="00F51566">
        <w:rPr>
          <w:rFonts w:ascii="Times New Roman" w:hAnsi="Times New Roman" w:cs="Times New Roman"/>
        </w:rPr>
        <w:t xml:space="preserve">části </w:t>
      </w:r>
      <w:r w:rsidRPr="00F51566">
        <w:rPr>
          <w:rFonts w:ascii="Times New Roman" w:hAnsi="Times New Roman" w:cs="Times New Roman"/>
        </w:rPr>
        <w:t xml:space="preserve">díla bude sepsán </w:t>
      </w:r>
      <w:r w:rsidRPr="00F51566">
        <w:rPr>
          <w:rFonts w:ascii="Times New Roman" w:hAnsi="Times New Roman" w:cs="Times New Roman"/>
          <w:b/>
        </w:rPr>
        <w:t>Protokol o předání a převzetí</w:t>
      </w:r>
      <w:r w:rsidRPr="00F51566">
        <w:rPr>
          <w:rFonts w:ascii="Times New Roman" w:hAnsi="Times New Roman" w:cs="Times New Roman"/>
        </w:rPr>
        <w:t xml:space="preserve">, který </w:t>
      </w:r>
      <w:r w:rsidR="005F2073" w:rsidRPr="00F51566">
        <w:rPr>
          <w:rFonts w:ascii="Times New Roman" w:hAnsi="Times New Roman" w:cs="Times New Roman"/>
        </w:rPr>
        <w:t>vyhotoví zhotovitel</w:t>
      </w:r>
      <w:r w:rsidR="004E25D2" w:rsidRPr="00F51566">
        <w:rPr>
          <w:rFonts w:ascii="Times New Roman" w:hAnsi="Times New Roman" w:cs="Times New Roman"/>
        </w:rPr>
        <w:t>.</w:t>
      </w:r>
    </w:p>
    <w:p w:rsidR="007A6387" w:rsidRPr="002D075F" w:rsidRDefault="00C67204" w:rsidP="007E66B3">
      <w:pPr>
        <w:pStyle w:val="Odstavecseseznamem"/>
        <w:numPr>
          <w:ilvl w:val="1"/>
          <w:numId w:val="17"/>
        </w:numPr>
        <w:ind w:left="709" w:hanging="709"/>
        <w:contextualSpacing w:val="0"/>
        <w:jc w:val="both"/>
        <w:rPr>
          <w:rFonts w:ascii="Times New Roman" w:hAnsi="Times New Roman" w:cs="Times New Roman"/>
        </w:rPr>
      </w:pPr>
      <w:r>
        <w:rPr>
          <w:rFonts w:ascii="Times New Roman" w:hAnsi="Times New Roman" w:cs="Times New Roman"/>
        </w:rPr>
        <w:t xml:space="preserve">V případě podstatných </w:t>
      </w:r>
      <w:r w:rsidR="007A6387" w:rsidRPr="002D075F">
        <w:rPr>
          <w:rFonts w:ascii="Times New Roman" w:hAnsi="Times New Roman" w:cs="Times New Roman"/>
          <w:b/>
        </w:rPr>
        <w:t>změn rozsahu v zadání objednatele</w:t>
      </w:r>
      <w:r w:rsidR="007A6387" w:rsidRPr="002D075F">
        <w:rPr>
          <w:rFonts w:ascii="Times New Roman" w:hAnsi="Times New Roman" w:cs="Times New Roman"/>
        </w:rPr>
        <w:t xml:space="preserve"> </w:t>
      </w:r>
      <w:r>
        <w:rPr>
          <w:rFonts w:ascii="Times New Roman" w:hAnsi="Times New Roman" w:cs="Times New Roman"/>
        </w:rPr>
        <w:t xml:space="preserve">je zhotovitel oprávněn navrhnout odpovídající změnu </w:t>
      </w:r>
      <w:r w:rsidR="007A6387" w:rsidRPr="002D075F">
        <w:rPr>
          <w:rFonts w:ascii="Times New Roman" w:hAnsi="Times New Roman" w:cs="Times New Roman"/>
        </w:rPr>
        <w:t>termínu a platebních podmín</w:t>
      </w:r>
      <w:r>
        <w:rPr>
          <w:rFonts w:ascii="Times New Roman" w:hAnsi="Times New Roman" w:cs="Times New Roman"/>
        </w:rPr>
        <w:t>ek</w:t>
      </w:r>
      <w:r w:rsidR="00B144AC">
        <w:rPr>
          <w:rFonts w:ascii="Times New Roman" w:hAnsi="Times New Roman" w:cs="Times New Roman"/>
        </w:rPr>
        <w:t>, jako podklad</w:t>
      </w:r>
      <w:r>
        <w:rPr>
          <w:rFonts w:ascii="Times New Roman" w:hAnsi="Times New Roman" w:cs="Times New Roman"/>
        </w:rPr>
        <w:t xml:space="preserve"> k</w:t>
      </w:r>
      <w:r w:rsidR="007A6387" w:rsidRPr="002D075F">
        <w:rPr>
          <w:rFonts w:ascii="Times New Roman" w:hAnsi="Times New Roman" w:cs="Times New Roman"/>
        </w:rPr>
        <w:t xml:space="preserve"> písemn</w:t>
      </w:r>
      <w:r>
        <w:rPr>
          <w:rFonts w:ascii="Times New Roman" w:hAnsi="Times New Roman" w:cs="Times New Roman"/>
        </w:rPr>
        <w:t>ému</w:t>
      </w:r>
      <w:r w:rsidR="007A6387" w:rsidRPr="002D075F">
        <w:rPr>
          <w:rFonts w:ascii="Times New Roman" w:hAnsi="Times New Roman" w:cs="Times New Roman"/>
        </w:rPr>
        <w:t xml:space="preserve"> dodatk</w:t>
      </w:r>
      <w:r>
        <w:rPr>
          <w:rFonts w:ascii="Times New Roman" w:hAnsi="Times New Roman" w:cs="Times New Roman"/>
        </w:rPr>
        <w:t>u</w:t>
      </w:r>
      <w:r w:rsidR="007A6387" w:rsidRPr="002D075F">
        <w:rPr>
          <w:rFonts w:ascii="Times New Roman" w:hAnsi="Times New Roman" w:cs="Times New Roman"/>
        </w:rPr>
        <w:t xml:space="preserve"> smlouv</w:t>
      </w:r>
      <w:r>
        <w:rPr>
          <w:rFonts w:ascii="Times New Roman" w:hAnsi="Times New Roman" w:cs="Times New Roman"/>
        </w:rPr>
        <w:t>y</w:t>
      </w:r>
      <w:r w:rsidR="007A6387" w:rsidRPr="002D075F">
        <w:rPr>
          <w:rFonts w:ascii="Times New Roman" w:hAnsi="Times New Roman" w:cs="Times New Roman"/>
        </w:rPr>
        <w:t xml:space="preserve">. </w:t>
      </w:r>
    </w:p>
    <w:p w:rsidR="00952C71" w:rsidRPr="00F51566" w:rsidRDefault="00952C71" w:rsidP="00F51566">
      <w:pPr>
        <w:pStyle w:val="Odstavecseseznamem"/>
        <w:numPr>
          <w:ilvl w:val="1"/>
          <w:numId w:val="17"/>
        </w:numPr>
        <w:ind w:left="709" w:hanging="709"/>
        <w:contextualSpacing w:val="0"/>
        <w:jc w:val="both"/>
        <w:rPr>
          <w:rFonts w:ascii="Times New Roman" w:hAnsi="Times New Roman" w:cs="Times New Roman"/>
        </w:rPr>
      </w:pPr>
      <w:r w:rsidRPr="00C54B5E">
        <w:rPr>
          <w:rFonts w:ascii="Times New Roman" w:hAnsi="Times New Roman" w:cs="Times New Roman"/>
          <w:b/>
        </w:rPr>
        <w:t>Místem plnění je</w:t>
      </w:r>
      <w:r w:rsidR="003D4E10">
        <w:rPr>
          <w:rFonts w:ascii="Times New Roman" w:hAnsi="Times New Roman" w:cs="Times New Roman"/>
        </w:rPr>
        <w:t xml:space="preserve"> sídlo zhotovitele. </w:t>
      </w:r>
      <w:r w:rsidR="003D4E10" w:rsidRPr="00F51566">
        <w:rPr>
          <w:rFonts w:ascii="Times New Roman" w:hAnsi="Times New Roman" w:cs="Times New Roman"/>
          <w:b/>
        </w:rPr>
        <w:t>Místem předání PD</w:t>
      </w:r>
      <w:r w:rsidR="003D4E10" w:rsidRPr="00F51566">
        <w:rPr>
          <w:rFonts w:ascii="Times New Roman" w:hAnsi="Times New Roman" w:cs="Times New Roman"/>
        </w:rPr>
        <w:t xml:space="preserve"> je </w:t>
      </w:r>
      <w:r w:rsidRPr="00F51566">
        <w:rPr>
          <w:rFonts w:ascii="Times New Roman" w:hAnsi="Times New Roman" w:cs="Times New Roman"/>
        </w:rPr>
        <w:t xml:space="preserve">Městský úřad Hodonín, Národní tř. 25, Hodonín, PSČ 695 35. </w:t>
      </w:r>
      <w:r w:rsidRPr="00F51566">
        <w:rPr>
          <w:rFonts w:ascii="Times New Roman" w:hAnsi="Times New Roman" w:cs="Times New Roman"/>
          <w:b/>
        </w:rPr>
        <w:t>AD</w:t>
      </w:r>
      <w:r w:rsidRPr="00F51566">
        <w:rPr>
          <w:rFonts w:ascii="Times New Roman" w:hAnsi="Times New Roman" w:cs="Times New Roman"/>
        </w:rPr>
        <w:t xml:space="preserve"> bude vykonáván v místě provádění stavby.</w:t>
      </w:r>
    </w:p>
    <w:p w:rsidR="00952C71" w:rsidRDefault="00952C71" w:rsidP="007E66B3">
      <w:pPr>
        <w:pStyle w:val="Odstavecseseznamem"/>
        <w:numPr>
          <w:ilvl w:val="0"/>
          <w:numId w:val="17"/>
        </w:numPr>
        <w:contextualSpacing w:val="0"/>
        <w:jc w:val="both"/>
        <w:rPr>
          <w:rFonts w:ascii="Times New Roman" w:hAnsi="Times New Roman" w:cs="Times New Roman"/>
          <w:b/>
        </w:rPr>
      </w:pPr>
      <w:r w:rsidRPr="00C54B5E">
        <w:rPr>
          <w:rFonts w:ascii="Times New Roman" w:hAnsi="Times New Roman" w:cs="Times New Roman"/>
          <w:b/>
        </w:rPr>
        <w:lastRenderedPageBreak/>
        <w:t>CENA DÍLA</w:t>
      </w:r>
    </w:p>
    <w:p w:rsidR="00952C71" w:rsidRPr="00AB5C1B" w:rsidRDefault="00952C71" w:rsidP="00055BB6">
      <w:pPr>
        <w:pStyle w:val="Odstavecseseznamem"/>
        <w:numPr>
          <w:ilvl w:val="1"/>
          <w:numId w:val="12"/>
        </w:numPr>
        <w:spacing w:after="0"/>
        <w:ind w:hanging="720"/>
        <w:jc w:val="both"/>
        <w:rPr>
          <w:rFonts w:ascii="Times New Roman" w:hAnsi="Times New Roman" w:cs="Times New Roman"/>
        </w:rPr>
      </w:pPr>
      <w:r w:rsidRPr="00B144AC">
        <w:rPr>
          <w:rFonts w:ascii="Times New Roman" w:hAnsi="Times New Roman" w:cs="Times New Roman"/>
        </w:rPr>
        <w:t xml:space="preserve">Cena </w:t>
      </w:r>
      <w:r w:rsidRPr="00AB5C1B">
        <w:rPr>
          <w:rFonts w:ascii="Times New Roman" w:hAnsi="Times New Roman" w:cs="Times New Roman"/>
        </w:rPr>
        <w:t xml:space="preserve">za řádně zhotovené a předané dílo dle této smlouvy a činnosti s tím související, je cenou dohodnutou smluvními stranami ve smyslu zákona č. 526/1990 Sb., o cenách, jako </w:t>
      </w:r>
      <w:r w:rsidRPr="00B144AC">
        <w:rPr>
          <w:rFonts w:ascii="Times New Roman" w:hAnsi="Times New Roman" w:cs="Times New Roman"/>
          <w:b/>
        </w:rPr>
        <w:t>cena pevná</w:t>
      </w:r>
      <w:r w:rsidRPr="00AB5C1B">
        <w:rPr>
          <w:rFonts w:ascii="Times New Roman" w:hAnsi="Times New Roman" w:cs="Times New Roman"/>
        </w:rPr>
        <w:t xml:space="preserve"> a činí: </w:t>
      </w:r>
    </w:p>
    <w:p w:rsidR="00952C71" w:rsidRPr="007A3961" w:rsidRDefault="00952C71" w:rsidP="00032004">
      <w:pPr>
        <w:pStyle w:val="Zkladntext"/>
        <w:spacing w:line="276" w:lineRule="auto"/>
        <w:rPr>
          <w:rFonts w:ascii="Times New Roman" w:hAnsi="Times New Roman" w:cs="Times New Roman"/>
          <w:sz w:val="22"/>
          <w:szCs w:val="16"/>
        </w:rPr>
      </w:pPr>
    </w:p>
    <w:p w:rsidR="00952C71" w:rsidRPr="00B144AC" w:rsidRDefault="00952C71" w:rsidP="00D23363">
      <w:pPr>
        <w:pStyle w:val="Zkladntext"/>
        <w:spacing w:line="276" w:lineRule="auto"/>
        <w:ind w:firstLine="708"/>
        <w:jc w:val="left"/>
        <w:rPr>
          <w:rFonts w:ascii="Times New Roman" w:hAnsi="Times New Roman" w:cs="Times New Roman"/>
          <w:sz w:val="22"/>
          <w:szCs w:val="22"/>
        </w:rPr>
      </w:pPr>
      <w:r w:rsidRPr="00B144AC">
        <w:rPr>
          <w:rFonts w:ascii="Times New Roman" w:hAnsi="Times New Roman" w:cs="Times New Roman"/>
          <w:sz w:val="22"/>
          <w:szCs w:val="22"/>
        </w:rPr>
        <w:t>Celkem</w:t>
      </w:r>
      <w:r w:rsidR="008E4B28" w:rsidRPr="00B144AC">
        <w:rPr>
          <w:rFonts w:ascii="Times New Roman" w:hAnsi="Times New Roman" w:cs="Times New Roman"/>
          <w:sz w:val="22"/>
          <w:szCs w:val="22"/>
        </w:rPr>
        <w:t>:</w:t>
      </w:r>
      <w:r w:rsidRPr="00B144AC">
        <w:rPr>
          <w:rFonts w:ascii="Times New Roman" w:hAnsi="Times New Roman" w:cs="Times New Roman"/>
          <w:sz w:val="22"/>
          <w:szCs w:val="22"/>
        </w:rPr>
        <w:t xml:space="preserve"> </w:t>
      </w:r>
      <w:r w:rsidR="00D23363">
        <w:rPr>
          <w:rFonts w:ascii="Times New Roman" w:hAnsi="Times New Roman" w:cs="Times New Roman"/>
          <w:sz w:val="22"/>
          <w:szCs w:val="22"/>
        </w:rPr>
        <w:tab/>
      </w:r>
      <w:r w:rsidR="00D23363">
        <w:rPr>
          <w:rFonts w:ascii="Times New Roman" w:hAnsi="Times New Roman" w:cs="Times New Roman"/>
          <w:sz w:val="22"/>
          <w:szCs w:val="22"/>
        </w:rPr>
        <w:tab/>
      </w:r>
      <w:r w:rsidRPr="00B144AC">
        <w:rPr>
          <w:rFonts w:ascii="Times New Roman" w:hAnsi="Times New Roman" w:cs="Times New Roman"/>
          <w:sz w:val="22"/>
          <w:szCs w:val="22"/>
          <w:highlight w:val="yellow"/>
        </w:rPr>
        <w:t>…………………,-</w:t>
      </w:r>
      <w:r w:rsidRPr="00B144AC">
        <w:rPr>
          <w:rFonts w:ascii="Times New Roman" w:hAnsi="Times New Roman" w:cs="Times New Roman"/>
          <w:sz w:val="22"/>
          <w:szCs w:val="22"/>
        </w:rPr>
        <w:t xml:space="preserve"> </w:t>
      </w:r>
      <w:r w:rsidR="00D23363">
        <w:rPr>
          <w:rFonts w:ascii="Times New Roman" w:hAnsi="Times New Roman" w:cs="Times New Roman"/>
          <w:sz w:val="22"/>
          <w:szCs w:val="22"/>
        </w:rPr>
        <w:tab/>
      </w:r>
      <w:r w:rsidRPr="00B144AC">
        <w:rPr>
          <w:rFonts w:ascii="Times New Roman" w:hAnsi="Times New Roman" w:cs="Times New Roman"/>
          <w:sz w:val="22"/>
          <w:szCs w:val="22"/>
        </w:rPr>
        <w:t>Kč (bez DPH)</w:t>
      </w:r>
    </w:p>
    <w:p w:rsidR="00952C71" w:rsidRPr="00B144AC" w:rsidRDefault="00952C71" w:rsidP="00765C82">
      <w:pPr>
        <w:pStyle w:val="Zkladntext"/>
        <w:spacing w:line="276" w:lineRule="auto"/>
        <w:rPr>
          <w:rFonts w:ascii="Times New Roman" w:hAnsi="Times New Roman" w:cs="Times New Roman"/>
          <w:sz w:val="22"/>
          <w:szCs w:val="22"/>
        </w:rPr>
      </w:pPr>
    </w:p>
    <w:p w:rsidR="00952C71" w:rsidRPr="00B144AC" w:rsidRDefault="00952C71" w:rsidP="00D23363">
      <w:pPr>
        <w:pStyle w:val="Zkladntext"/>
        <w:spacing w:line="276" w:lineRule="auto"/>
        <w:ind w:firstLine="708"/>
        <w:jc w:val="left"/>
        <w:rPr>
          <w:rFonts w:ascii="Times New Roman" w:hAnsi="Times New Roman" w:cs="Times New Roman"/>
          <w:sz w:val="22"/>
          <w:szCs w:val="22"/>
        </w:rPr>
      </w:pPr>
      <w:r w:rsidRPr="00B144AC">
        <w:rPr>
          <w:rFonts w:ascii="Times New Roman" w:hAnsi="Times New Roman" w:cs="Times New Roman"/>
          <w:sz w:val="22"/>
          <w:szCs w:val="22"/>
        </w:rPr>
        <w:t xml:space="preserve">DPH: </w:t>
      </w:r>
      <w:r w:rsidR="00D23363">
        <w:rPr>
          <w:rFonts w:ascii="Times New Roman" w:hAnsi="Times New Roman" w:cs="Times New Roman"/>
          <w:sz w:val="22"/>
          <w:szCs w:val="22"/>
        </w:rPr>
        <w:tab/>
      </w:r>
      <w:r w:rsidR="00D23363">
        <w:rPr>
          <w:rFonts w:ascii="Times New Roman" w:hAnsi="Times New Roman" w:cs="Times New Roman"/>
          <w:sz w:val="22"/>
          <w:szCs w:val="22"/>
        </w:rPr>
        <w:tab/>
      </w:r>
      <w:r w:rsidR="00D23363">
        <w:rPr>
          <w:rFonts w:ascii="Times New Roman" w:hAnsi="Times New Roman" w:cs="Times New Roman"/>
          <w:sz w:val="22"/>
          <w:szCs w:val="22"/>
        </w:rPr>
        <w:tab/>
      </w:r>
      <w:r w:rsidRPr="00B144AC">
        <w:rPr>
          <w:rFonts w:ascii="Times New Roman" w:hAnsi="Times New Roman" w:cs="Times New Roman"/>
          <w:sz w:val="22"/>
          <w:szCs w:val="22"/>
          <w:highlight w:val="yellow"/>
        </w:rPr>
        <w:t>…………………,-</w:t>
      </w:r>
      <w:r w:rsidRPr="00B144AC">
        <w:rPr>
          <w:rFonts w:ascii="Times New Roman" w:hAnsi="Times New Roman" w:cs="Times New Roman"/>
          <w:sz w:val="22"/>
          <w:szCs w:val="22"/>
        </w:rPr>
        <w:t xml:space="preserve"> </w:t>
      </w:r>
      <w:r w:rsidR="00D23363">
        <w:rPr>
          <w:rFonts w:ascii="Times New Roman" w:hAnsi="Times New Roman" w:cs="Times New Roman"/>
          <w:sz w:val="22"/>
          <w:szCs w:val="22"/>
        </w:rPr>
        <w:tab/>
      </w:r>
      <w:r w:rsidRPr="00B144AC">
        <w:rPr>
          <w:rFonts w:ascii="Times New Roman" w:hAnsi="Times New Roman" w:cs="Times New Roman"/>
          <w:sz w:val="22"/>
          <w:szCs w:val="22"/>
        </w:rPr>
        <w:t xml:space="preserve">Kč </w:t>
      </w:r>
    </w:p>
    <w:p w:rsidR="00952C71" w:rsidRPr="00C54B5E" w:rsidRDefault="00952C71" w:rsidP="00765C82">
      <w:pPr>
        <w:pStyle w:val="Zkladntext"/>
        <w:spacing w:line="276" w:lineRule="auto"/>
        <w:rPr>
          <w:rFonts w:ascii="Times New Roman" w:hAnsi="Times New Roman" w:cs="Times New Roman"/>
          <w:b/>
          <w:sz w:val="22"/>
          <w:szCs w:val="22"/>
        </w:rPr>
      </w:pPr>
    </w:p>
    <w:p w:rsidR="00952C71" w:rsidRDefault="00952C71" w:rsidP="00D23363">
      <w:pPr>
        <w:pStyle w:val="Zkladntext"/>
        <w:spacing w:line="276" w:lineRule="auto"/>
        <w:ind w:firstLine="708"/>
        <w:jc w:val="left"/>
        <w:rPr>
          <w:rFonts w:ascii="Times New Roman" w:hAnsi="Times New Roman" w:cs="Times New Roman"/>
          <w:sz w:val="22"/>
          <w:szCs w:val="22"/>
        </w:rPr>
      </w:pPr>
      <w:r w:rsidRPr="00C54B5E">
        <w:rPr>
          <w:rFonts w:ascii="Times New Roman" w:hAnsi="Times New Roman" w:cs="Times New Roman"/>
          <w:b/>
          <w:sz w:val="22"/>
          <w:szCs w:val="22"/>
        </w:rPr>
        <w:t>Celkem s</w:t>
      </w:r>
      <w:r w:rsidR="008E4B28">
        <w:rPr>
          <w:rFonts w:ascii="Times New Roman" w:hAnsi="Times New Roman" w:cs="Times New Roman"/>
          <w:b/>
          <w:sz w:val="22"/>
          <w:szCs w:val="22"/>
        </w:rPr>
        <w:t> </w:t>
      </w:r>
      <w:r w:rsidRPr="00C54B5E">
        <w:rPr>
          <w:rFonts w:ascii="Times New Roman" w:hAnsi="Times New Roman" w:cs="Times New Roman"/>
          <w:b/>
          <w:sz w:val="22"/>
          <w:szCs w:val="22"/>
        </w:rPr>
        <w:t>DPH</w:t>
      </w:r>
      <w:r w:rsidR="008E4B28">
        <w:rPr>
          <w:rFonts w:ascii="Times New Roman" w:hAnsi="Times New Roman" w:cs="Times New Roman"/>
          <w:b/>
          <w:sz w:val="22"/>
          <w:szCs w:val="22"/>
        </w:rPr>
        <w:t>:</w:t>
      </w:r>
      <w:r w:rsidRPr="00C54B5E">
        <w:rPr>
          <w:rFonts w:ascii="Times New Roman" w:hAnsi="Times New Roman" w:cs="Times New Roman"/>
          <w:b/>
          <w:sz w:val="22"/>
          <w:szCs w:val="22"/>
        </w:rPr>
        <w:t xml:space="preserve">  </w:t>
      </w:r>
      <w:r w:rsidR="00D23363">
        <w:rPr>
          <w:rFonts w:ascii="Times New Roman" w:hAnsi="Times New Roman" w:cs="Times New Roman"/>
          <w:b/>
          <w:sz w:val="22"/>
          <w:szCs w:val="22"/>
        </w:rPr>
        <w:tab/>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w:t>
      </w:r>
      <w:r w:rsidR="00D23363">
        <w:rPr>
          <w:rFonts w:ascii="Times New Roman" w:hAnsi="Times New Roman" w:cs="Times New Roman"/>
          <w:b/>
          <w:sz w:val="22"/>
          <w:szCs w:val="22"/>
        </w:rPr>
        <w:tab/>
      </w:r>
      <w:r w:rsidRPr="00C54B5E">
        <w:rPr>
          <w:rFonts w:ascii="Times New Roman" w:hAnsi="Times New Roman" w:cs="Times New Roman"/>
          <w:b/>
          <w:sz w:val="22"/>
          <w:szCs w:val="22"/>
        </w:rPr>
        <w:t xml:space="preserve">Kč </w:t>
      </w:r>
      <w:r w:rsidRPr="00C54B5E">
        <w:rPr>
          <w:rFonts w:ascii="Times New Roman" w:hAnsi="Times New Roman" w:cs="Times New Roman"/>
          <w:sz w:val="22"/>
          <w:szCs w:val="22"/>
        </w:rPr>
        <w:t>(vč. 21% DPH)</w:t>
      </w:r>
    </w:p>
    <w:p w:rsidR="00580C1B" w:rsidRDefault="00580C1B" w:rsidP="00580C1B">
      <w:pPr>
        <w:pStyle w:val="Zkladntext"/>
        <w:spacing w:line="276" w:lineRule="auto"/>
        <w:ind w:left="1416" w:firstLine="708"/>
        <w:jc w:val="left"/>
        <w:rPr>
          <w:rFonts w:ascii="Times New Roman" w:hAnsi="Times New Roman" w:cs="Times New Roman"/>
          <w:sz w:val="22"/>
          <w:szCs w:val="22"/>
        </w:rPr>
      </w:pPr>
    </w:p>
    <w:p w:rsidR="00952C71" w:rsidRPr="00580C1B" w:rsidRDefault="00952C71" w:rsidP="00AB5C1B">
      <w:pPr>
        <w:pStyle w:val="Odstavecseseznamem"/>
        <w:numPr>
          <w:ilvl w:val="1"/>
          <w:numId w:val="12"/>
        </w:numPr>
        <w:ind w:left="709" w:hanging="709"/>
        <w:contextualSpacing w:val="0"/>
        <w:jc w:val="both"/>
        <w:rPr>
          <w:rFonts w:ascii="Times New Roman" w:hAnsi="Times New Roman" w:cs="Times New Roman"/>
          <w:b/>
        </w:rPr>
      </w:pPr>
      <w:r w:rsidRPr="00580C1B">
        <w:rPr>
          <w:rFonts w:ascii="Times New Roman" w:hAnsi="Times New Roman" w:cs="Times New Roman"/>
          <w:b/>
        </w:rPr>
        <w:t>Rozpis ceny:</w:t>
      </w:r>
    </w:p>
    <w:p w:rsidR="00B144AC" w:rsidRPr="00580C1B" w:rsidRDefault="00B144AC" w:rsidP="00A6166F">
      <w:pPr>
        <w:pStyle w:val="Odstavecseseznamem"/>
        <w:widowControl w:val="0"/>
        <w:numPr>
          <w:ilvl w:val="2"/>
          <w:numId w:val="12"/>
        </w:numPr>
        <w:ind w:left="993" w:hanging="993"/>
        <w:jc w:val="both"/>
        <w:outlineLvl w:val="0"/>
        <w:rPr>
          <w:rFonts w:ascii="Times New Roman" w:hAnsi="Times New Roman" w:cs="Times New Roman"/>
        </w:rPr>
      </w:pPr>
      <w:r w:rsidRPr="00580C1B">
        <w:rPr>
          <w:rFonts w:ascii="Times New Roman" w:hAnsi="Times New Roman" w:cs="Times New Roman"/>
          <w:b/>
        </w:rPr>
        <w:t>Projektová dokumentace</w:t>
      </w:r>
      <w:r w:rsidR="000E64F6" w:rsidRPr="00580C1B">
        <w:rPr>
          <w:rFonts w:ascii="Times New Roman" w:hAnsi="Times New Roman" w:cs="Times New Roman"/>
          <w:b/>
        </w:rPr>
        <w:t xml:space="preserve"> </w:t>
      </w:r>
      <w:r w:rsidR="000E64F6" w:rsidRPr="00580C1B">
        <w:rPr>
          <w:rFonts w:ascii="Times New Roman" w:hAnsi="Times New Roman" w:cs="Times New Roman"/>
        </w:rPr>
        <w:t>pro společné řízení</w:t>
      </w:r>
      <w:r w:rsidR="000E64F6" w:rsidRPr="00580C1B">
        <w:rPr>
          <w:rFonts w:ascii="Times New Roman" w:hAnsi="Times New Roman" w:cs="Times New Roman"/>
          <w:b/>
        </w:rPr>
        <w:t xml:space="preserve"> – DSP </w:t>
      </w:r>
      <w:r w:rsidR="000E64F6" w:rsidRPr="00580C1B">
        <w:rPr>
          <w:rFonts w:ascii="Times New Roman" w:hAnsi="Times New Roman" w:cs="Times New Roman"/>
        </w:rPr>
        <w:t>dle odst. 2.2.2.</w:t>
      </w:r>
      <w:r w:rsidRPr="00580C1B">
        <w:rPr>
          <w:rFonts w:ascii="Times New Roman" w:hAnsi="Times New Roman" w:cs="Times New Roman"/>
        </w:rPr>
        <w:t>:</w:t>
      </w:r>
    </w:p>
    <w:p w:rsidR="00B144AC" w:rsidRPr="00580C1B" w:rsidRDefault="00B144AC"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D23363">
        <w:rPr>
          <w:rFonts w:ascii="Times New Roman" w:hAnsi="Times New Roman" w:cs="Times New Roman"/>
        </w:rPr>
        <w:tab/>
        <w:t xml:space="preserve">Kč </w:t>
      </w:r>
      <w:r w:rsidRPr="00580C1B">
        <w:rPr>
          <w:rFonts w:ascii="Times New Roman" w:hAnsi="Times New Roman" w:cs="Times New Roman"/>
        </w:rPr>
        <w:t>bez DPH</w:t>
      </w:r>
    </w:p>
    <w:p w:rsidR="00B144AC" w:rsidRPr="00580C1B" w:rsidRDefault="00B144AC"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D23363">
        <w:rPr>
          <w:rFonts w:ascii="Times New Roman" w:hAnsi="Times New Roman" w:cs="Times New Roman"/>
        </w:rPr>
        <w:tab/>
      </w:r>
      <w:r w:rsidRPr="00580C1B">
        <w:rPr>
          <w:rFonts w:ascii="Times New Roman" w:hAnsi="Times New Roman" w:cs="Times New Roman"/>
        </w:rPr>
        <w:t>Kč 21 % DPH</w:t>
      </w:r>
    </w:p>
    <w:p w:rsidR="00B144AC" w:rsidRPr="00580C1B" w:rsidRDefault="00B144AC" w:rsidP="00A6166F">
      <w:pPr>
        <w:pStyle w:val="Odstavecseseznamem"/>
        <w:ind w:left="993" w:firstLine="423"/>
        <w:rPr>
          <w:rFonts w:ascii="Times New Roman" w:hAnsi="Times New Roman" w:cs="Times New Roman"/>
        </w:rPr>
      </w:pPr>
      <w:r w:rsidRPr="00580C1B">
        <w:rPr>
          <w:rFonts w:ascii="Times New Roman" w:hAnsi="Times New Roman" w:cs="Times New Roman"/>
        </w:rPr>
        <w:t xml:space="preserve">…………..,- </w:t>
      </w:r>
      <w:r w:rsidR="00D23363">
        <w:rPr>
          <w:rFonts w:ascii="Times New Roman" w:hAnsi="Times New Roman" w:cs="Times New Roman"/>
        </w:rPr>
        <w:tab/>
      </w:r>
      <w:r w:rsidRPr="00580C1B">
        <w:rPr>
          <w:rFonts w:ascii="Times New Roman" w:hAnsi="Times New Roman" w:cs="Times New Roman"/>
        </w:rPr>
        <w:t>Kč vč. DPH</w:t>
      </w:r>
    </w:p>
    <w:p w:rsidR="00B144AC" w:rsidRPr="00580C1B" w:rsidRDefault="00B144AC" w:rsidP="000E64F6">
      <w:pPr>
        <w:pStyle w:val="Odstavecseseznamem"/>
        <w:ind w:left="709"/>
        <w:jc w:val="both"/>
        <w:outlineLvl w:val="0"/>
        <w:rPr>
          <w:rFonts w:ascii="Times New Roman" w:hAnsi="Times New Roman" w:cs="Times New Roman"/>
        </w:rPr>
      </w:pPr>
      <w:r w:rsidRPr="00580C1B">
        <w:rPr>
          <w:rFonts w:ascii="Times New Roman" w:hAnsi="Times New Roman" w:cs="Times New Roman"/>
        </w:rPr>
        <w:t xml:space="preserve">Zhotovitel je oprávněn vystavit fakturu po protokolárním převzetí dokončené a úplné </w:t>
      </w:r>
      <w:r w:rsidR="000E64F6" w:rsidRPr="00580C1B">
        <w:rPr>
          <w:rFonts w:ascii="Times New Roman" w:hAnsi="Times New Roman" w:cs="Times New Roman"/>
        </w:rPr>
        <w:t>DSP</w:t>
      </w:r>
      <w:r w:rsidRPr="00580C1B">
        <w:rPr>
          <w:rFonts w:ascii="Times New Roman" w:hAnsi="Times New Roman" w:cs="Times New Roman"/>
        </w:rPr>
        <w:t xml:space="preserve"> bez vad a nedodělků objednatelem.</w:t>
      </w:r>
    </w:p>
    <w:p w:rsidR="000E64F6" w:rsidRPr="000E64F6" w:rsidRDefault="000E64F6" w:rsidP="000E64F6">
      <w:pPr>
        <w:pStyle w:val="Odstavecseseznamem"/>
        <w:ind w:left="709"/>
        <w:jc w:val="both"/>
        <w:outlineLvl w:val="0"/>
        <w:rPr>
          <w:rFonts w:ascii="Times New Roman" w:hAnsi="Times New Roman" w:cs="Times New Roman"/>
          <w:highlight w:val="yellow"/>
        </w:rPr>
      </w:pPr>
    </w:p>
    <w:p w:rsidR="00B144AC" w:rsidRPr="00580C1B" w:rsidRDefault="00B144AC" w:rsidP="00A6166F">
      <w:pPr>
        <w:pStyle w:val="Odstavecseseznamem"/>
        <w:widowControl w:val="0"/>
        <w:numPr>
          <w:ilvl w:val="2"/>
          <w:numId w:val="12"/>
        </w:numPr>
        <w:ind w:left="993" w:hanging="993"/>
        <w:jc w:val="both"/>
        <w:outlineLvl w:val="0"/>
        <w:rPr>
          <w:rFonts w:ascii="Times New Roman" w:hAnsi="Times New Roman" w:cs="Times New Roman"/>
        </w:rPr>
      </w:pPr>
      <w:r w:rsidRPr="00580C1B">
        <w:rPr>
          <w:rFonts w:ascii="Times New Roman" w:hAnsi="Times New Roman" w:cs="Times New Roman"/>
          <w:b/>
        </w:rPr>
        <w:t>Inženýrská činnost</w:t>
      </w:r>
      <w:r w:rsidRPr="00580C1B">
        <w:rPr>
          <w:rFonts w:ascii="Times New Roman" w:hAnsi="Times New Roman" w:cs="Times New Roman"/>
        </w:rPr>
        <w:t xml:space="preserve"> </w:t>
      </w:r>
      <w:r w:rsidR="000E64F6" w:rsidRPr="00580C1B">
        <w:rPr>
          <w:rFonts w:ascii="Times New Roman" w:hAnsi="Times New Roman" w:cs="Times New Roman"/>
        </w:rPr>
        <w:t xml:space="preserve">– dokladová část </w:t>
      </w:r>
      <w:r w:rsidRPr="00580C1B">
        <w:rPr>
          <w:rFonts w:ascii="Times New Roman" w:hAnsi="Times New Roman" w:cs="Times New Roman"/>
        </w:rPr>
        <w:t>za účelem vydání s</w:t>
      </w:r>
      <w:r w:rsidR="000E64F6" w:rsidRPr="00580C1B">
        <w:rPr>
          <w:rFonts w:ascii="Times New Roman" w:hAnsi="Times New Roman" w:cs="Times New Roman"/>
        </w:rPr>
        <w:t>polečného</w:t>
      </w:r>
      <w:r w:rsidRPr="00580C1B">
        <w:rPr>
          <w:rFonts w:ascii="Times New Roman" w:hAnsi="Times New Roman" w:cs="Times New Roman"/>
        </w:rPr>
        <w:t xml:space="preserve"> povolení</w:t>
      </w:r>
      <w:r w:rsidR="000E64F6" w:rsidRPr="00580C1B">
        <w:rPr>
          <w:rFonts w:ascii="Times New Roman" w:hAnsi="Times New Roman" w:cs="Times New Roman"/>
        </w:rPr>
        <w:t xml:space="preserve"> stavby dle odst. 2.2.3.</w:t>
      </w:r>
      <w:r w:rsidRPr="00580C1B">
        <w:rPr>
          <w:rFonts w:ascii="Times New Roman" w:hAnsi="Times New Roman" w:cs="Times New Roman"/>
        </w:rPr>
        <w:t>:</w:t>
      </w:r>
    </w:p>
    <w:p w:rsidR="00B144AC" w:rsidRPr="00580C1B" w:rsidRDefault="00B144AC"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w:t>
      </w:r>
      <w:r w:rsidR="00A97EC1">
        <w:rPr>
          <w:rFonts w:ascii="Times New Roman" w:hAnsi="Times New Roman" w:cs="Times New Roman"/>
        </w:rPr>
        <w:t xml:space="preserve"> </w:t>
      </w:r>
      <w:r w:rsidRPr="00580C1B">
        <w:rPr>
          <w:rFonts w:ascii="Times New Roman" w:hAnsi="Times New Roman" w:cs="Times New Roman"/>
        </w:rPr>
        <w:t>bez DPH</w:t>
      </w:r>
    </w:p>
    <w:p w:rsidR="00B144AC" w:rsidRPr="00580C1B" w:rsidRDefault="00A97EC1" w:rsidP="00A6166F">
      <w:pPr>
        <w:pStyle w:val="Odstavecseseznamem"/>
        <w:spacing w:line="360" w:lineRule="auto"/>
        <w:ind w:left="993" w:firstLine="423"/>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Kč </w:t>
      </w:r>
      <w:r w:rsidR="00B144AC" w:rsidRPr="00580C1B">
        <w:rPr>
          <w:rFonts w:ascii="Times New Roman" w:hAnsi="Times New Roman" w:cs="Times New Roman"/>
        </w:rPr>
        <w:t>21 % DPH</w:t>
      </w:r>
    </w:p>
    <w:p w:rsidR="00B144AC" w:rsidRPr="00580C1B" w:rsidRDefault="00B144AC" w:rsidP="00A6166F">
      <w:pPr>
        <w:pStyle w:val="Odstavecseseznamem"/>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 vč. DPH</w:t>
      </w:r>
    </w:p>
    <w:p w:rsidR="00B144AC" w:rsidRPr="00580C1B" w:rsidRDefault="00B144AC" w:rsidP="000E64F6">
      <w:pPr>
        <w:pStyle w:val="Odstavecseseznamem"/>
        <w:ind w:left="709"/>
        <w:jc w:val="both"/>
        <w:outlineLvl w:val="0"/>
        <w:rPr>
          <w:rFonts w:ascii="Times New Roman" w:hAnsi="Times New Roman" w:cs="Times New Roman"/>
        </w:rPr>
      </w:pPr>
      <w:r w:rsidRPr="00580C1B">
        <w:rPr>
          <w:rFonts w:ascii="Times New Roman" w:hAnsi="Times New Roman" w:cs="Times New Roman"/>
        </w:rPr>
        <w:t>Zhotovitel je oprávněn vystavit fakturu po protokolárním převzetí objednatelem dokončené a</w:t>
      </w:r>
      <w:r w:rsidR="00F51566">
        <w:rPr>
          <w:rFonts w:ascii="Times New Roman" w:hAnsi="Times New Roman" w:cs="Times New Roman"/>
        </w:rPr>
        <w:t> </w:t>
      </w:r>
      <w:r w:rsidRPr="00580C1B">
        <w:rPr>
          <w:rFonts w:ascii="Times New Roman" w:hAnsi="Times New Roman" w:cs="Times New Roman"/>
        </w:rPr>
        <w:t xml:space="preserve">úplné </w:t>
      </w:r>
      <w:r w:rsidR="000E64F6" w:rsidRPr="00580C1B">
        <w:rPr>
          <w:rFonts w:ascii="Times New Roman" w:hAnsi="Times New Roman" w:cs="Times New Roman"/>
        </w:rPr>
        <w:t xml:space="preserve">dokladové části </w:t>
      </w:r>
      <w:r w:rsidRPr="00580C1B">
        <w:rPr>
          <w:rFonts w:ascii="Times New Roman" w:hAnsi="Times New Roman" w:cs="Times New Roman"/>
        </w:rPr>
        <w:t>včetně kladných stanovisek DOSS a SIS a zapracování jejich připomínek do PD.</w:t>
      </w:r>
    </w:p>
    <w:p w:rsidR="00B144AC" w:rsidRPr="000E64F6" w:rsidRDefault="00B144AC" w:rsidP="00B144AC">
      <w:pPr>
        <w:pStyle w:val="Odstavecseseznamem"/>
        <w:ind w:left="993" w:hanging="993"/>
        <w:jc w:val="both"/>
        <w:outlineLvl w:val="0"/>
        <w:rPr>
          <w:rFonts w:ascii="Times New Roman" w:hAnsi="Times New Roman" w:cs="Times New Roman"/>
          <w:highlight w:val="yellow"/>
        </w:rPr>
      </w:pPr>
    </w:p>
    <w:p w:rsidR="000E64F6" w:rsidRPr="00580C1B" w:rsidRDefault="000E64F6" w:rsidP="00A6166F">
      <w:pPr>
        <w:pStyle w:val="Odstavecseseznamem"/>
        <w:widowControl w:val="0"/>
        <w:numPr>
          <w:ilvl w:val="2"/>
          <w:numId w:val="12"/>
        </w:numPr>
        <w:ind w:left="993" w:hanging="993"/>
        <w:jc w:val="both"/>
        <w:outlineLvl w:val="0"/>
        <w:rPr>
          <w:rFonts w:ascii="Times New Roman" w:hAnsi="Times New Roman" w:cs="Times New Roman"/>
        </w:rPr>
      </w:pPr>
      <w:r w:rsidRPr="00580C1B">
        <w:rPr>
          <w:rFonts w:ascii="Times New Roman" w:hAnsi="Times New Roman" w:cs="Times New Roman"/>
          <w:b/>
        </w:rPr>
        <w:t xml:space="preserve">Projektová dokumentace </w:t>
      </w:r>
      <w:r w:rsidRPr="00580C1B">
        <w:rPr>
          <w:rFonts w:ascii="Times New Roman" w:hAnsi="Times New Roman" w:cs="Times New Roman"/>
        </w:rPr>
        <w:t>pro</w:t>
      </w:r>
      <w:r w:rsidR="00D66A51" w:rsidRPr="00580C1B">
        <w:rPr>
          <w:rFonts w:ascii="Times New Roman" w:hAnsi="Times New Roman" w:cs="Times New Roman"/>
        </w:rPr>
        <w:t xml:space="preserve"> provádění stavby</w:t>
      </w:r>
      <w:r w:rsidRPr="00580C1B">
        <w:rPr>
          <w:rFonts w:ascii="Times New Roman" w:hAnsi="Times New Roman" w:cs="Times New Roman"/>
          <w:b/>
        </w:rPr>
        <w:t xml:space="preserve"> – DPS </w:t>
      </w:r>
      <w:r w:rsidRPr="00580C1B">
        <w:rPr>
          <w:rFonts w:ascii="Times New Roman" w:hAnsi="Times New Roman" w:cs="Times New Roman"/>
        </w:rPr>
        <w:t>dle odst. 2.2.4.:</w:t>
      </w:r>
    </w:p>
    <w:p w:rsidR="000E64F6" w:rsidRPr="00580C1B" w:rsidRDefault="000E64F6"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w:t>
      </w:r>
      <w:r w:rsidR="00A97EC1">
        <w:rPr>
          <w:rFonts w:ascii="Times New Roman" w:hAnsi="Times New Roman" w:cs="Times New Roman"/>
        </w:rPr>
        <w:t xml:space="preserve"> </w:t>
      </w:r>
      <w:r w:rsidRPr="00580C1B">
        <w:rPr>
          <w:rFonts w:ascii="Times New Roman" w:hAnsi="Times New Roman" w:cs="Times New Roman"/>
        </w:rPr>
        <w:t>bez DPH</w:t>
      </w:r>
    </w:p>
    <w:p w:rsidR="000E64F6" w:rsidRPr="00580C1B" w:rsidRDefault="00A97EC1" w:rsidP="00A6166F">
      <w:pPr>
        <w:pStyle w:val="Odstavecseseznamem"/>
        <w:spacing w:line="360" w:lineRule="auto"/>
        <w:ind w:left="993" w:firstLine="423"/>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Kč </w:t>
      </w:r>
      <w:r w:rsidR="000E64F6" w:rsidRPr="00580C1B">
        <w:rPr>
          <w:rFonts w:ascii="Times New Roman" w:hAnsi="Times New Roman" w:cs="Times New Roman"/>
        </w:rPr>
        <w:t>21 % DPH</w:t>
      </w:r>
    </w:p>
    <w:p w:rsidR="000E64F6" w:rsidRPr="00580C1B" w:rsidRDefault="000E64F6"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 vč. DPH</w:t>
      </w:r>
    </w:p>
    <w:p w:rsidR="000E64F6" w:rsidRPr="00580C1B" w:rsidRDefault="000E64F6" w:rsidP="000E64F6">
      <w:pPr>
        <w:pStyle w:val="Odstavecseseznamem"/>
        <w:ind w:left="709"/>
        <w:jc w:val="both"/>
        <w:outlineLvl w:val="0"/>
        <w:rPr>
          <w:rFonts w:ascii="Times New Roman" w:hAnsi="Times New Roman" w:cs="Times New Roman"/>
        </w:rPr>
      </w:pPr>
      <w:r w:rsidRPr="00580C1B">
        <w:rPr>
          <w:rFonts w:ascii="Times New Roman" w:hAnsi="Times New Roman" w:cs="Times New Roman"/>
        </w:rPr>
        <w:t>Zhotovitel je oprávněn vystavit fakturu po protokolárním převzetí dokončené a úplné DPS bez vad a nedodělků objednatelem.</w:t>
      </w:r>
    </w:p>
    <w:p w:rsidR="000E64F6" w:rsidRPr="000E64F6" w:rsidRDefault="000E64F6" w:rsidP="000E64F6">
      <w:pPr>
        <w:pStyle w:val="Odstavecseseznamem"/>
        <w:widowControl w:val="0"/>
        <w:spacing w:after="0"/>
        <w:ind w:left="993"/>
        <w:jc w:val="both"/>
        <w:outlineLvl w:val="0"/>
        <w:rPr>
          <w:rFonts w:ascii="Times New Roman" w:hAnsi="Times New Roman" w:cs="Times New Roman"/>
          <w:b/>
          <w:highlight w:val="yellow"/>
        </w:rPr>
      </w:pPr>
    </w:p>
    <w:p w:rsidR="00B144AC" w:rsidRPr="00580C1B" w:rsidRDefault="00B144AC" w:rsidP="00A6166F">
      <w:pPr>
        <w:pStyle w:val="Odstavecseseznamem"/>
        <w:widowControl w:val="0"/>
        <w:numPr>
          <w:ilvl w:val="2"/>
          <w:numId w:val="12"/>
        </w:numPr>
        <w:ind w:left="993" w:hanging="993"/>
        <w:jc w:val="both"/>
        <w:outlineLvl w:val="0"/>
        <w:rPr>
          <w:rFonts w:ascii="Times New Roman" w:hAnsi="Times New Roman" w:cs="Times New Roman"/>
          <w:b/>
        </w:rPr>
      </w:pPr>
      <w:r w:rsidRPr="00580C1B">
        <w:rPr>
          <w:rFonts w:ascii="Times New Roman" w:hAnsi="Times New Roman" w:cs="Times New Roman"/>
          <w:b/>
        </w:rPr>
        <w:t>Autorský dozor</w:t>
      </w:r>
    </w:p>
    <w:p w:rsidR="00B144AC" w:rsidRPr="00580C1B" w:rsidRDefault="00B144AC" w:rsidP="00A6166F">
      <w:pPr>
        <w:pStyle w:val="Odstavecseseznamem"/>
        <w:spacing w:line="360" w:lineRule="auto"/>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w:t>
      </w:r>
      <w:r w:rsidR="00A97EC1">
        <w:rPr>
          <w:rFonts w:ascii="Times New Roman" w:hAnsi="Times New Roman" w:cs="Times New Roman"/>
        </w:rPr>
        <w:t xml:space="preserve"> </w:t>
      </w:r>
      <w:r w:rsidRPr="00580C1B">
        <w:rPr>
          <w:rFonts w:ascii="Times New Roman" w:hAnsi="Times New Roman" w:cs="Times New Roman"/>
        </w:rPr>
        <w:t>bez DPH</w:t>
      </w:r>
    </w:p>
    <w:p w:rsidR="00B144AC" w:rsidRPr="00580C1B" w:rsidRDefault="00A97EC1" w:rsidP="00A6166F">
      <w:pPr>
        <w:pStyle w:val="Odstavecseseznamem"/>
        <w:spacing w:line="360" w:lineRule="auto"/>
        <w:ind w:left="993" w:firstLine="423"/>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Kč </w:t>
      </w:r>
      <w:r w:rsidR="00B144AC" w:rsidRPr="00580C1B">
        <w:rPr>
          <w:rFonts w:ascii="Times New Roman" w:hAnsi="Times New Roman" w:cs="Times New Roman"/>
        </w:rPr>
        <w:t>21 % DPH</w:t>
      </w:r>
    </w:p>
    <w:p w:rsidR="00B144AC" w:rsidRPr="00580C1B" w:rsidRDefault="00B144AC" w:rsidP="00AF1128">
      <w:pPr>
        <w:pStyle w:val="Odstavecseseznamem"/>
        <w:spacing w:after="0" w:line="360" w:lineRule="auto"/>
        <w:ind w:left="993" w:firstLine="423"/>
        <w:rPr>
          <w:rFonts w:ascii="Times New Roman" w:hAnsi="Times New Roman" w:cs="Times New Roman"/>
        </w:rPr>
      </w:pPr>
      <w:r w:rsidRPr="00580C1B">
        <w:rPr>
          <w:rFonts w:ascii="Times New Roman" w:hAnsi="Times New Roman" w:cs="Times New Roman"/>
        </w:rPr>
        <w:t xml:space="preserve">…………..,- </w:t>
      </w:r>
      <w:r w:rsidR="00A97EC1">
        <w:rPr>
          <w:rFonts w:ascii="Times New Roman" w:hAnsi="Times New Roman" w:cs="Times New Roman"/>
        </w:rPr>
        <w:tab/>
      </w:r>
      <w:r w:rsidRPr="00580C1B">
        <w:rPr>
          <w:rFonts w:ascii="Times New Roman" w:hAnsi="Times New Roman" w:cs="Times New Roman"/>
        </w:rPr>
        <w:t>Kč vč. DPH</w:t>
      </w:r>
    </w:p>
    <w:p w:rsidR="00543019" w:rsidRDefault="00B144AC" w:rsidP="00543019">
      <w:pPr>
        <w:widowControl w:val="0"/>
        <w:tabs>
          <w:tab w:val="num" w:pos="709"/>
        </w:tabs>
        <w:adjustRightInd w:val="0"/>
        <w:ind w:left="709"/>
        <w:jc w:val="both"/>
        <w:textAlignment w:val="baseline"/>
        <w:outlineLvl w:val="0"/>
        <w:rPr>
          <w:rFonts w:ascii="Times New Roman" w:hAnsi="Times New Roman" w:cs="Times New Roman"/>
        </w:rPr>
      </w:pPr>
      <w:r w:rsidRPr="00580C1B">
        <w:rPr>
          <w:rFonts w:ascii="Times New Roman" w:hAnsi="Times New Roman" w:cs="Times New Roman"/>
        </w:rPr>
        <w:t xml:space="preserve">Výkon AD bude fakturován </w:t>
      </w:r>
      <w:r w:rsidRPr="00580C1B">
        <w:rPr>
          <w:rFonts w:ascii="Times New Roman" w:hAnsi="Times New Roman" w:cs="Times New Roman"/>
          <w:b/>
        </w:rPr>
        <w:t xml:space="preserve">po </w:t>
      </w:r>
      <w:r w:rsidR="000E64F6" w:rsidRPr="00580C1B">
        <w:rPr>
          <w:rFonts w:ascii="Times New Roman" w:hAnsi="Times New Roman" w:cs="Times New Roman"/>
          <w:b/>
        </w:rPr>
        <w:t>kolaudaci</w:t>
      </w:r>
      <w:r w:rsidRPr="00580C1B">
        <w:rPr>
          <w:rFonts w:ascii="Times New Roman" w:hAnsi="Times New Roman" w:cs="Times New Roman"/>
          <w:b/>
        </w:rPr>
        <w:t xml:space="preserve"> stavby</w:t>
      </w:r>
      <w:r w:rsidRPr="00580C1B">
        <w:rPr>
          <w:rFonts w:ascii="Times New Roman" w:hAnsi="Times New Roman" w:cs="Times New Roman"/>
        </w:rPr>
        <w:t>. Součástí faktury musí být</w:t>
      </w:r>
      <w:r w:rsidR="00580C1B">
        <w:rPr>
          <w:rFonts w:ascii="Times New Roman" w:hAnsi="Times New Roman" w:cs="Times New Roman"/>
        </w:rPr>
        <w:t xml:space="preserve"> Závěrečná </w:t>
      </w:r>
      <w:r w:rsidR="000E64F6" w:rsidRPr="00580C1B">
        <w:rPr>
          <w:rFonts w:ascii="Times New Roman" w:hAnsi="Times New Roman" w:cs="Times New Roman"/>
        </w:rPr>
        <w:t xml:space="preserve">zpráva - </w:t>
      </w:r>
      <w:r w:rsidRPr="00580C1B">
        <w:rPr>
          <w:rFonts w:ascii="Times New Roman" w:hAnsi="Times New Roman" w:cs="Times New Roman"/>
        </w:rPr>
        <w:t xml:space="preserve"> </w:t>
      </w:r>
      <w:r w:rsidRPr="00580C1B">
        <w:rPr>
          <w:rFonts w:ascii="Times New Roman" w:hAnsi="Times New Roman" w:cs="Times New Roman"/>
          <w:b/>
        </w:rPr>
        <w:t>soupis výkonů a rozsah AD</w:t>
      </w:r>
      <w:r w:rsidRPr="00580C1B">
        <w:rPr>
          <w:rFonts w:ascii="Times New Roman" w:hAnsi="Times New Roman" w:cs="Times New Roman"/>
        </w:rPr>
        <w:t>, ve kterém bude popsána činnost AD za fakturované období</w:t>
      </w:r>
      <w:r w:rsidR="00FB0F0C">
        <w:rPr>
          <w:rFonts w:ascii="Times New Roman" w:hAnsi="Times New Roman" w:cs="Times New Roman"/>
        </w:rPr>
        <w:t xml:space="preserve">. </w:t>
      </w:r>
    </w:p>
    <w:p w:rsidR="00952C71" w:rsidRDefault="00952C71" w:rsidP="00543019">
      <w:pPr>
        <w:pStyle w:val="Odstavecseseznamem"/>
        <w:widowControl w:val="0"/>
        <w:numPr>
          <w:ilvl w:val="2"/>
          <w:numId w:val="12"/>
        </w:numPr>
        <w:adjustRightInd w:val="0"/>
        <w:ind w:left="709" w:hanging="709"/>
        <w:jc w:val="both"/>
        <w:textAlignment w:val="baseline"/>
        <w:outlineLvl w:val="0"/>
        <w:rPr>
          <w:rFonts w:ascii="Times New Roman" w:hAnsi="Times New Roman" w:cs="Times New Roman"/>
        </w:rPr>
      </w:pPr>
      <w:r w:rsidRPr="00543019">
        <w:rPr>
          <w:rFonts w:ascii="Times New Roman" w:hAnsi="Times New Roman" w:cs="Times New Roman"/>
        </w:rPr>
        <w:lastRenderedPageBreak/>
        <w:t xml:space="preserve">Příslušná platná sazba </w:t>
      </w:r>
      <w:r w:rsidRPr="00543019">
        <w:rPr>
          <w:rFonts w:ascii="Times New Roman" w:hAnsi="Times New Roman" w:cs="Times New Roman"/>
          <w:b/>
        </w:rPr>
        <w:t>DPH</w:t>
      </w:r>
      <w:r w:rsidRPr="00543019">
        <w:rPr>
          <w:rFonts w:ascii="Times New Roman" w:hAnsi="Times New Roman" w:cs="Times New Roman"/>
        </w:rPr>
        <w:t xml:space="preserve"> bude účtována zhotovitelem dle předpisů platných v době zdanitelného plnění. Za správnost stanovení sazby DPH nese odpovědnost zhotovitel.</w:t>
      </w:r>
      <w:r w:rsidR="00543019">
        <w:rPr>
          <w:rFonts w:ascii="Times New Roman" w:hAnsi="Times New Roman" w:cs="Times New Roman"/>
        </w:rPr>
        <w:t xml:space="preserve"> </w:t>
      </w:r>
    </w:p>
    <w:p w:rsidR="00543019" w:rsidRPr="00543019" w:rsidRDefault="00543019" w:rsidP="00543019">
      <w:pPr>
        <w:pStyle w:val="Odstavecseseznamem"/>
        <w:widowControl w:val="0"/>
        <w:adjustRightInd w:val="0"/>
        <w:ind w:left="709"/>
        <w:jc w:val="both"/>
        <w:textAlignment w:val="baseline"/>
        <w:outlineLvl w:val="0"/>
        <w:rPr>
          <w:rFonts w:ascii="Times New Roman" w:hAnsi="Times New Roman" w:cs="Times New Roman"/>
        </w:rPr>
      </w:pP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rsidR="00F82F5A" w:rsidRPr="00F51566" w:rsidRDefault="00A27AE3" w:rsidP="00F51566">
      <w:pPr>
        <w:pStyle w:val="Odstavecseseznamem"/>
        <w:numPr>
          <w:ilvl w:val="2"/>
          <w:numId w:val="12"/>
        </w:numPr>
        <w:spacing w:after="0"/>
        <w:ind w:left="851" w:hanging="851"/>
        <w:contextualSpacing w:val="0"/>
        <w:jc w:val="both"/>
        <w:rPr>
          <w:rFonts w:ascii="Times New Roman" w:hAnsi="Times New Roman" w:cs="Times New Roman"/>
        </w:rPr>
      </w:pPr>
      <w:r>
        <w:rPr>
          <w:rFonts w:ascii="Times New Roman" w:hAnsi="Times New Roman" w:cs="Times New Roman"/>
          <w:b/>
        </w:rPr>
        <w:t>4</w:t>
      </w:r>
      <w:r w:rsidR="00EE5B98" w:rsidRPr="00F82F5A">
        <w:rPr>
          <w:rFonts w:ascii="Times New Roman" w:hAnsi="Times New Roman" w:cs="Times New Roman"/>
          <w:b/>
        </w:rPr>
        <w:t>x</w:t>
      </w:r>
      <w:r w:rsidR="00952C71" w:rsidRPr="00F82F5A">
        <w:rPr>
          <w:rFonts w:ascii="Times New Roman" w:hAnsi="Times New Roman" w:cs="Times New Roman"/>
          <w:b/>
        </w:rPr>
        <w:t xml:space="preserve"> vyhotovení</w:t>
      </w:r>
      <w:r w:rsidR="00952C71" w:rsidRPr="00F82F5A">
        <w:rPr>
          <w:rFonts w:ascii="Times New Roman" w:hAnsi="Times New Roman" w:cs="Times New Roman"/>
        </w:rPr>
        <w:t xml:space="preserve"> kompletní projektové </w:t>
      </w:r>
      <w:r w:rsidR="00952C71" w:rsidRPr="00F82F5A">
        <w:rPr>
          <w:rFonts w:ascii="Times New Roman" w:hAnsi="Times New Roman" w:cs="Times New Roman"/>
          <w:b/>
        </w:rPr>
        <w:t xml:space="preserve">dokumentace pro </w:t>
      </w:r>
      <w:r w:rsidR="004C1808" w:rsidRPr="00F82F5A">
        <w:rPr>
          <w:rFonts w:ascii="Times New Roman" w:hAnsi="Times New Roman" w:cs="Times New Roman"/>
          <w:b/>
        </w:rPr>
        <w:t>společné územní a stavební řízení</w:t>
      </w:r>
      <w:r w:rsidR="00952C71" w:rsidRPr="00F82F5A">
        <w:rPr>
          <w:rFonts w:ascii="Times New Roman" w:hAnsi="Times New Roman" w:cs="Times New Roman"/>
        </w:rPr>
        <w:t xml:space="preserve"> dle článku </w:t>
      </w:r>
      <w:r>
        <w:rPr>
          <w:rFonts w:ascii="Times New Roman" w:hAnsi="Times New Roman" w:cs="Times New Roman"/>
        </w:rPr>
        <w:t>2.2.1.</w:t>
      </w:r>
      <w:r w:rsidR="00952C71" w:rsidRPr="00F82F5A">
        <w:rPr>
          <w:rFonts w:ascii="Times New Roman" w:hAnsi="Times New Roman" w:cs="Times New Roman"/>
        </w:rPr>
        <w:t xml:space="preserve"> v tištěné formě a </w:t>
      </w:r>
      <w:r w:rsidR="00952C71" w:rsidRPr="00F82F5A">
        <w:rPr>
          <w:rFonts w:ascii="Times New Roman" w:hAnsi="Times New Roman" w:cs="Times New Roman"/>
          <w:b/>
        </w:rPr>
        <w:t>2x</w:t>
      </w:r>
      <w:r w:rsidR="00952C71" w:rsidRPr="00F82F5A">
        <w:rPr>
          <w:rFonts w:ascii="Times New Roman" w:hAnsi="Times New Roman" w:cs="Times New Roman"/>
        </w:rPr>
        <w:t xml:space="preserve"> v digitální formě </w:t>
      </w:r>
      <w:r w:rsidR="00952C71" w:rsidRPr="00F82F5A">
        <w:rPr>
          <w:rFonts w:ascii="Times New Roman" w:hAnsi="Times New Roman" w:cs="Times New Roman"/>
          <w:b/>
        </w:rPr>
        <w:t>na DVD</w:t>
      </w:r>
      <w:r w:rsidR="00952C71" w:rsidRPr="00F82F5A">
        <w:rPr>
          <w:rFonts w:ascii="Times New Roman" w:hAnsi="Times New Roman" w:cs="Times New Roman"/>
        </w:rPr>
        <w:t xml:space="preserve"> z toho 1x ve formátu *pdf. </w:t>
      </w:r>
      <w:r w:rsidR="00F51566" w:rsidRPr="00F82F5A">
        <w:rPr>
          <w:rFonts w:ascii="Times New Roman" w:hAnsi="Times New Roman" w:cs="Times New Roman"/>
        </w:rPr>
        <w:t>A</w:t>
      </w:r>
      <w:r w:rsidR="00F51566">
        <w:rPr>
          <w:rFonts w:ascii="Times New Roman" w:hAnsi="Times New Roman" w:cs="Times New Roman"/>
        </w:rPr>
        <w:t> </w:t>
      </w:r>
      <w:r w:rsidR="00952C71" w:rsidRPr="00F82F5A">
        <w:rPr>
          <w:rFonts w:ascii="Times New Roman" w:hAnsi="Times New Roman" w:cs="Times New Roman"/>
        </w:rPr>
        <w:t xml:space="preserve">1x v editovatelném formátu zpracovávaného programu *dwg.,*dgn,*doc.*xlsx.,*xls apod. </w:t>
      </w:r>
      <w:r w:rsidR="00952C71" w:rsidRPr="00F51566">
        <w:rPr>
          <w:rFonts w:ascii="Times New Roman" w:hAnsi="Times New Roman" w:cs="Times New Roman"/>
        </w:rPr>
        <w:t>Digitální forma projektové dokumentace bude ve stejném členění jako tištěná forma projektové dokumentace s dodržením názvu a číslováním výkresů.</w:t>
      </w:r>
      <w:r w:rsidR="00773379" w:rsidRPr="00F51566">
        <w:rPr>
          <w:rFonts w:ascii="Times New Roman" w:hAnsi="Times New Roman" w:cs="Times New Roman"/>
        </w:rPr>
        <w:t xml:space="preserve"> Součásti digitální verze bude</w:t>
      </w:r>
      <w:r w:rsidR="00D66A51" w:rsidRPr="00F51566">
        <w:rPr>
          <w:rFonts w:ascii="Times New Roman" w:hAnsi="Times New Roman" w:cs="Times New Roman"/>
        </w:rPr>
        <w:t>, v případě požadavku objednatele,</w:t>
      </w:r>
      <w:r w:rsidR="00773379" w:rsidRPr="00F51566">
        <w:rPr>
          <w:rFonts w:ascii="Times New Roman" w:hAnsi="Times New Roman" w:cs="Times New Roman"/>
        </w:rPr>
        <w:t xml:space="preserve"> jako podklad pro kontrolu</w:t>
      </w:r>
      <w:r w:rsidR="00D66A51" w:rsidRPr="00F51566">
        <w:rPr>
          <w:rFonts w:ascii="Times New Roman" w:hAnsi="Times New Roman" w:cs="Times New Roman"/>
        </w:rPr>
        <w:t xml:space="preserve"> správce </w:t>
      </w:r>
      <w:r w:rsidR="00D66A51" w:rsidRPr="00F51566">
        <w:rPr>
          <w:rFonts w:ascii="Times New Roman" w:hAnsi="Times New Roman" w:cs="Times New Roman"/>
          <w:b/>
        </w:rPr>
        <w:t>dotačního programu</w:t>
      </w:r>
      <w:r w:rsidR="00773379" w:rsidRPr="00F51566">
        <w:rPr>
          <w:rFonts w:ascii="Times New Roman" w:hAnsi="Times New Roman" w:cs="Times New Roman"/>
        </w:rPr>
        <w:t xml:space="preserve"> kompletní položkový rozpočet </w:t>
      </w:r>
      <w:r w:rsidR="00F82F5A" w:rsidRPr="00F51566">
        <w:rPr>
          <w:rFonts w:ascii="Times New Roman" w:hAnsi="Times New Roman" w:cs="Times New Roman"/>
          <w:bCs/>
        </w:rPr>
        <w:t>v elektronickém výstupu ze softwaru pro rozpočtování. Doporučené elektronické formáty jsou .unixml, .rts, .xc4, .utf, StavData a</w:t>
      </w:r>
      <w:r w:rsidR="00F51566">
        <w:rPr>
          <w:rFonts w:ascii="Times New Roman" w:hAnsi="Times New Roman" w:cs="Times New Roman"/>
          <w:bCs/>
        </w:rPr>
        <w:t> </w:t>
      </w:r>
      <w:r w:rsidR="00F82F5A" w:rsidRPr="00F51566">
        <w:rPr>
          <w:rFonts w:ascii="Times New Roman" w:hAnsi="Times New Roman" w:cs="Times New Roman"/>
          <w:bCs/>
        </w:rPr>
        <w:t xml:space="preserve">jakýkoliv uzamčený excel soubor, který je přímým výstupem softwaru pro rozpočtování. </w:t>
      </w:r>
    </w:p>
    <w:p w:rsidR="00952C71" w:rsidRDefault="00952C71" w:rsidP="00F51566">
      <w:pPr>
        <w:pStyle w:val="Odstavecseseznamem"/>
        <w:numPr>
          <w:ilvl w:val="2"/>
          <w:numId w:val="12"/>
        </w:numPr>
        <w:spacing w:after="0"/>
        <w:ind w:left="851" w:hanging="851"/>
        <w:contextualSpacing w:val="0"/>
        <w:jc w:val="both"/>
        <w:rPr>
          <w:rFonts w:ascii="Times New Roman" w:hAnsi="Times New Roman" w:cs="Times New Roman"/>
        </w:rPr>
      </w:pPr>
      <w:r w:rsidRPr="00F82F5A">
        <w:rPr>
          <w:rFonts w:ascii="Times New Roman" w:hAnsi="Times New Roman" w:cs="Times New Roman"/>
          <w:b/>
        </w:rPr>
        <w:t>1 x</w:t>
      </w:r>
      <w:r w:rsidRPr="00F82F5A">
        <w:rPr>
          <w:rFonts w:ascii="Times New Roman" w:hAnsi="Times New Roman" w:cs="Times New Roman"/>
        </w:rPr>
        <w:t xml:space="preserve"> </w:t>
      </w:r>
      <w:r w:rsidRPr="00F82F5A">
        <w:rPr>
          <w:rFonts w:ascii="Times New Roman" w:hAnsi="Times New Roman" w:cs="Times New Roman"/>
          <w:b/>
        </w:rPr>
        <w:t>originál</w:t>
      </w:r>
      <w:r w:rsidRPr="00F82F5A">
        <w:rPr>
          <w:rFonts w:ascii="Times New Roman" w:hAnsi="Times New Roman" w:cs="Times New Roman"/>
        </w:rPr>
        <w:t xml:space="preserve"> (nebo ověřené kopie) a </w:t>
      </w:r>
      <w:r w:rsidR="00A27AE3">
        <w:rPr>
          <w:rFonts w:ascii="Times New Roman" w:hAnsi="Times New Roman" w:cs="Times New Roman"/>
          <w:b/>
        </w:rPr>
        <w:t xml:space="preserve">3 </w:t>
      </w:r>
      <w:r w:rsidR="00EE5B98" w:rsidRPr="00F82F5A">
        <w:rPr>
          <w:rFonts w:ascii="Times New Roman" w:hAnsi="Times New Roman" w:cs="Times New Roman"/>
          <w:b/>
        </w:rPr>
        <w:t>x</w:t>
      </w:r>
      <w:r w:rsidRPr="00F82F5A">
        <w:rPr>
          <w:rFonts w:ascii="Times New Roman" w:hAnsi="Times New Roman" w:cs="Times New Roman"/>
          <w:b/>
        </w:rPr>
        <w:t> kopie</w:t>
      </w:r>
      <w:r w:rsidRPr="00F82F5A">
        <w:rPr>
          <w:rFonts w:ascii="Times New Roman" w:hAnsi="Times New Roman" w:cs="Times New Roman"/>
        </w:rPr>
        <w:t xml:space="preserve"> tištěné formy </w:t>
      </w:r>
      <w:r w:rsidR="00A27AE3">
        <w:rPr>
          <w:rFonts w:ascii="Times New Roman" w:hAnsi="Times New Roman" w:cs="Times New Roman"/>
        </w:rPr>
        <w:t>veškerých dokladů nutných</w:t>
      </w:r>
      <w:r w:rsidRPr="00F82F5A">
        <w:rPr>
          <w:rFonts w:ascii="Times New Roman" w:hAnsi="Times New Roman" w:cs="Times New Roman"/>
        </w:rPr>
        <w:t xml:space="preserve"> </w:t>
      </w:r>
      <w:r w:rsidR="00D17805" w:rsidRPr="00F82F5A">
        <w:rPr>
          <w:rFonts w:ascii="Times New Roman" w:hAnsi="Times New Roman" w:cs="Times New Roman"/>
        </w:rPr>
        <w:t>k</w:t>
      </w:r>
      <w:r w:rsidR="00A97EC1">
        <w:rPr>
          <w:rFonts w:ascii="Times New Roman" w:hAnsi="Times New Roman" w:cs="Times New Roman"/>
        </w:rPr>
        <w:t> </w:t>
      </w:r>
      <w:r w:rsidRPr="00F82F5A">
        <w:rPr>
          <w:rFonts w:ascii="Times New Roman" w:hAnsi="Times New Roman" w:cs="Times New Roman"/>
        </w:rPr>
        <w:t xml:space="preserve">podání žádosti o </w:t>
      </w:r>
      <w:r w:rsidR="00984DDB" w:rsidRPr="00F82F5A">
        <w:rPr>
          <w:rFonts w:ascii="Times New Roman" w:hAnsi="Times New Roman" w:cs="Times New Roman"/>
        </w:rPr>
        <w:t>společné</w:t>
      </w:r>
      <w:r w:rsidRPr="00F82F5A">
        <w:rPr>
          <w:rFonts w:ascii="Times New Roman" w:hAnsi="Times New Roman" w:cs="Times New Roman"/>
        </w:rPr>
        <w:t xml:space="preserve"> povolení</w:t>
      </w:r>
      <w:r w:rsidR="00A27AE3">
        <w:rPr>
          <w:rFonts w:ascii="Times New Roman" w:hAnsi="Times New Roman" w:cs="Times New Roman"/>
        </w:rPr>
        <w:t xml:space="preserve"> stavby</w:t>
      </w:r>
      <w:r w:rsidR="009F00BF" w:rsidRPr="00F82F5A">
        <w:rPr>
          <w:rFonts w:ascii="Times New Roman" w:hAnsi="Times New Roman" w:cs="Times New Roman"/>
        </w:rPr>
        <w:t xml:space="preserve"> – </w:t>
      </w:r>
      <w:r w:rsidR="009F00BF" w:rsidRPr="00F82F5A">
        <w:rPr>
          <w:rFonts w:ascii="Times New Roman" w:hAnsi="Times New Roman" w:cs="Times New Roman"/>
          <w:b/>
        </w:rPr>
        <w:t>Dokladová část</w:t>
      </w:r>
      <w:r w:rsidRPr="00F82F5A">
        <w:rPr>
          <w:rFonts w:ascii="Times New Roman" w:hAnsi="Times New Roman" w:cs="Times New Roman"/>
        </w:rPr>
        <w:t xml:space="preserve"> a </w:t>
      </w:r>
      <w:r w:rsidRPr="00A27AE3">
        <w:rPr>
          <w:rFonts w:ascii="Times New Roman" w:hAnsi="Times New Roman" w:cs="Times New Roman"/>
          <w:b/>
        </w:rPr>
        <w:t>1x</w:t>
      </w:r>
      <w:r w:rsidR="00A97EC1">
        <w:rPr>
          <w:rFonts w:ascii="Times New Roman" w:hAnsi="Times New Roman" w:cs="Times New Roman"/>
          <w:b/>
        </w:rPr>
        <w:t> </w:t>
      </w:r>
      <w:r w:rsidRPr="00A27AE3">
        <w:rPr>
          <w:rFonts w:ascii="Times New Roman" w:hAnsi="Times New Roman" w:cs="Times New Roman"/>
          <w:b/>
        </w:rPr>
        <w:t>v digitální</w:t>
      </w:r>
      <w:r w:rsidRPr="00F82F5A">
        <w:rPr>
          <w:rFonts w:ascii="Times New Roman" w:hAnsi="Times New Roman" w:cs="Times New Roman"/>
        </w:rPr>
        <w:t xml:space="preserve"> formě ve</w:t>
      </w:r>
      <w:r w:rsidR="00A97EC1">
        <w:rPr>
          <w:rFonts w:ascii="Times New Roman" w:hAnsi="Times New Roman" w:cs="Times New Roman"/>
        </w:rPr>
        <w:t> </w:t>
      </w:r>
      <w:r w:rsidRPr="00F82F5A">
        <w:rPr>
          <w:rFonts w:ascii="Times New Roman" w:hAnsi="Times New Roman" w:cs="Times New Roman"/>
        </w:rPr>
        <w:t xml:space="preserve">formátu *pdf, 1x předání vyplněné žádosti o </w:t>
      </w:r>
      <w:r w:rsidR="00984DDB" w:rsidRPr="00F82F5A">
        <w:rPr>
          <w:rFonts w:ascii="Times New Roman" w:hAnsi="Times New Roman" w:cs="Times New Roman"/>
        </w:rPr>
        <w:t>společné</w:t>
      </w:r>
      <w:r w:rsidRPr="00F82F5A">
        <w:rPr>
          <w:rFonts w:ascii="Times New Roman" w:hAnsi="Times New Roman" w:cs="Times New Roman"/>
        </w:rPr>
        <w:t xml:space="preserve"> povolení v digitální formě v</w:t>
      </w:r>
      <w:r w:rsidR="00A97EC1">
        <w:rPr>
          <w:rFonts w:ascii="Times New Roman" w:hAnsi="Times New Roman" w:cs="Times New Roman"/>
        </w:rPr>
        <w:t> </w:t>
      </w:r>
      <w:r w:rsidRPr="00F82F5A">
        <w:rPr>
          <w:rFonts w:ascii="Times New Roman" w:hAnsi="Times New Roman" w:cs="Times New Roman"/>
        </w:rPr>
        <w:t>editovatelném formátu na CD.</w:t>
      </w:r>
    </w:p>
    <w:p w:rsidR="00022843" w:rsidRPr="00C54B5E" w:rsidRDefault="00952C71" w:rsidP="00AB5C1B">
      <w:pPr>
        <w:pStyle w:val="Odstavecseseznamem"/>
        <w:numPr>
          <w:ilvl w:val="2"/>
          <w:numId w:val="12"/>
        </w:numPr>
        <w:ind w:left="851" w:hanging="851"/>
        <w:contextualSpacing w:val="0"/>
        <w:jc w:val="both"/>
        <w:rPr>
          <w:rFonts w:ascii="Times New Roman" w:hAnsi="Times New Roman" w:cs="Times New Roman"/>
        </w:rPr>
      </w:pPr>
      <w:r w:rsidRPr="00C54B5E">
        <w:rPr>
          <w:rFonts w:ascii="Times New Roman" w:hAnsi="Times New Roman" w:cs="Times New Roman"/>
          <w:b/>
        </w:rPr>
        <w:t>6</w:t>
      </w:r>
      <w:r w:rsidR="00D17805">
        <w:rPr>
          <w:rFonts w:ascii="Times New Roman" w:hAnsi="Times New Roman" w:cs="Times New Roman"/>
          <w:b/>
        </w:rPr>
        <w:t>x</w:t>
      </w:r>
      <w:r w:rsidRPr="00C54B5E">
        <w:rPr>
          <w:rFonts w:ascii="Times New Roman" w:hAnsi="Times New Roman" w:cs="Times New Roman"/>
          <w:b/>
        </w:rPr>
        <w:t xml:space="preserve"> vyhotovení</w:t>
      </w:r>
      <w:r w:rsidRPr="00C54B5E">
        <w:rPr>
          <w:rFonts w:ascii="Times New Roman" w:hAnsi="Times New Roman" w:cs="Times New Roman"/>
        </w:rPr>
        <w:t xml:space="preserve"> kompletní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stavby dle článku </w:t>
      </w:r>
      <w:r w:rsidRPr="00C54B5E">
        <w:rPr>
          <w:rFonts w:ascii="Times New Roman" w:hAnsi="Times New Roman" w:cs="Times New Roman"/>
        </w:rPr>
        <w:fldChar w:fldCharType="begin"/>
      </w:r>
      <w:r w:rsidRPr="00C54B5E">
        <w:rPr>
          <w:rFonts w:ascii="Times New Roman" w:hAnsi="Times New Roman" w:cs="Times New Roman"/>
        </w:rPr>
        <w:instrText xml:space="preserve"> REF _Ref215024132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B4468F">
        <w:rPr>
          <w:rFonts w:ascii="Times New Roman" w:hAnsi="Times New Roman" w:cs="Times New Roman"/>
        </w:rPr>
        <w:t>2.2.4</w:t>
      </w:r>
      <w:r w:rsidRPr="00C54B5E">
        <w:rPr>
          <w:rFonts w:ascii="Times New Roman" w:hAnsi="Times New Roman" w:cs="Times New Roman"/>
        </w:rPr>
        <w:fldChar w:fldCharType="end"/>
      </w:r>
      <w:r w:rsidRPr="00C54B5E">
        <w:rPr>
          <w:rFonts w:ascii="Times New Roman" w:hAnsi="Times New Roman" w:cs="Times New Roman"/>
        </w:rPr>
        <w:t xml:space="preserve"> v tištěné formě a </w:t>
      </w:r>
      <w:r w:rsidRPr="00D17805">
        <w:rPr>
          <w:rFonts w:ascii="Times New Roman" w:hAnsi="Times New Roman" w:cs="Times New Roman"/>
          <w:b/>
        </w:rPr>
        <w:t>2x</w:t>
      </w:r>
      <w:r w:rsidRPr="00C54B5E">
        <w:rPr>
          <w:rFonts w:ascii="Times New Roman" w:hAnsi="Times New Roman" w:cs="Times New Roman"/>
        </w:rPr>
        <w:t xml:space="preserve"> v digitální formě </w:t>
      </w:r>
      <w:r w:rsidRPr="00D17805">
        <w:rPr>
          <w:rFonts w:ascii="Times New Roman" w:hAnsi="Times New Roman" w:cs="Times New Roman"/>
          <w:b/>
        </w:rPr>
        <w:t>na DVD</w:t>
      </w:r>
      <w:r w:rsidRPr="00C54B5E">
        <w:rPr>
          <w:rFonts w:ascii="Times New Roman" w:hAnsi="Times New Roman" w:cs="Times New Roman"/>
        </w:rPr>
        <w:t xml:space="preserve"> z toho 1x</w:t>
      </w:r>
      <w:r w:rsidR="00A97EC1">
        <w:rPr>
          <w:rFonts w:ascii="Times New Roman" w:hAnsi="Times New Roman" w:cs="Times New Roman"/>
        </w:rPr>
        <w:t> </w:t>
      </w:r>
      <w:r w:rsidRPr="00C54B5E">
        <w:rPr>
          <w:rFonts w:ascii="Times New Roman" w:hAnsi="Times New Roman" w:cs="Times New Roman"/>
        </w:rPr>
        <w:t xml:space="preserve">ve formátu pdf. a 1x v editovatelném formátu zpracovávaného programu *dwg.,*dgn,*doc.*xlsx.,*xls apod. </w:t>
      </w:r>
      <w:r w:rsidR="00022843">
        <w:rPr>
          <w:rFonts w:ascii="Times New Roman" w:hAnsi="Times New Roman" w:cs="Times New Roman"/>
        </w:rPr>
        <w:t xml:space="preserve"> </w:t>
      </w:r>
      <w:r w:rsidRPr="00C54B5E">
        <w:rPr>
          <w:rFonts w:ascii="Times New Roman" w:hAnsi="Times New Roman" w:cs="Times New Roman"/>
        </w:rPr>
        <w:t>Digitální forma projektové dokumentace bude ve</w:t>
      </w:r>
      <w:r w:rsidR="00A97EC1">
        <w:rPr>
          <w:rFonts w:ascii="Times New Roman" w:hAnsi="Times New Roman" w:cs="Times New Roman"/>
        </w:rPr>
        <w:t> </w:t>
      </w:r>
      <w:r w:rsidRPr="00C54B5E">
        <w:rPr>
          <w:rFonts w:ascii="Times New Roman" w:hAnsi="Times New Roman" w:cs="Times New Roman"/>
        </w:rPr>
        <w:t xml:space="preserve">stejném členění jako tištěná forma projektové dokumentace s dodržením názvu </w:t>
      </w:r>
      <w:r w:rsidR="00F51566">
        <w:rPr>
          <w:rFonts w:ascii="Times New Roman" w:hAnsi="Times New Roman" w:cs="Times New Roman"/>
        </w:rPr>
        <w:t> </w:t>
      </w:r>
      <w:r w:rsidRPr="00C54B5E">
        <w:rPr>
          <w:rFonts w:ascii="Times New Roman" w:hAnsi="Times New Roman" w:cs="Times New Roman"/>
        </w:rPr>
        <w:t>a číslováním výkresů.</w:t>
      </w:r>
      <w:r w:rsidR="00022843">
        <w:rPr>
          <w:rFonts w:ascii="Times New Roman" w:hAnsi="Times New Roman" w:cs="Times New Roman"/>
        </w:rPr>
        <w:t xml:space="preserve"> </w:t>
      </w:r>
      <w:r w:rsidR="00DB0131" w:rsidRPr="00F82F5A">
        <w:rPr>
          <w:rFonts w:ascii="Times New Roman" w:hAnsi="Times New Roman" w:cs="Times New Roman"/>
        </w:rPr>
        <w:t>Součásti digitální verze bude</w:t>
      </w:r>
      <w:r w:rsidR="00DB0131">
        <w:rPr>
          <w:rFonts w:ascii="Times New Roman" w:hAnsi="Times New Roman" w:cs="Times New Roman"/>
        </w:rPr>
        <w:t xml:space="preserve">, </w:t>
      </w:r>
      <w:r w:rsidR="00DB0131" w:rsidRPr="00A1186F">
        <w:rPr>
          <w:rFonts w:ascii="Times New Roman" w:hAnsi="Times New Roman" w:cs="Times New Roman"/>
        </w:rPr>
        <w:t xml:space="preserve">v případě požadavku objednatele, jako podklad pro kontrolu správce </w:t>
      </w:r>
      <w:r w:rsidR="00DB0131" w:rsidRPr="00A1186F">
        <w:rPr>
          <w:rFonts w:ascii="Times New Roman" w:hAnsi="Times New Roman" w:cs="Times New Roman"/>
          <w:b/>
        </w:rPr>
        <w:t>dotačního programu</w:t>
      </w:r>
      <w:r w:rsidR="00DB0131" w:rsidRPr="00A1186F">
        <w:rPr>
          <w:rFonts w:ascii="Times New Roman" w:hAnsi="Times New Roman" w:cs="Times New Roman"/>
        </w:rPr>
        <w:t xml:space="preserve"> kompletní položkový rozpočet</w:t>
      </w:r>
      <w:r w:rsidR="00DB0131" w:rsidRPr="00F82F5A">
        <w:rPr>
          <w:rFonts w:ascii="Times New Roman" w:hAnsi="Times New Roman" w:cs="Times New Roman"/>
        </w:rPr>
        <w:t xml:space="preserve"> </w:t>
      </w:r>
      <w:r w:rsidR="00F51566">
        <w:rPr>
          <w:rFonts w:ascii="Times New Roman" w:hAnsi="Times New Roman" w:cs="Times New Roman"/>
        </w:rPr>
        <w:t> </w:t>
      </w:r>
      <w:r w:rsidR="00DB0131" w:rsidRPr="00F82F5A">
        <w:rPr>
          <w:rFonts w:ascii="Times New Roman" w:hAnsi="Times New Roman" w:cs="Times New Roman"/>
          <w:bCs/>
        </w:rPr>
        <w:t>v elektronickém výstupu ze softwaru pro rozpočtování. Doporučené elektronické formáty jsou</w:t>
      </w:r>
      <w:r w:rsidR="00DB0131">
        <w:rPr>
          <w:rFonts w:ascii="Times New Roman" w:hAnsi="Times New Roman" w:cs="Times New Roman"/>
          <w:bCs/>
        </w:rPr>
        <w:t xml:space="preserve"> </w:t>
      </w:r>
      <w:r w:rsidR="00DB0131" w:rsidRPr="00F82F5A">
        <w:rPr>
          <w:rFonts w:ascii="Times New Roman" w:hAnsi="Times New Roman" w:cs="Times New Roman"/>
          <w:bCs/>
        </w:rPr>
        <w:t>.unixml, .rts, .xc4, .utf, StavData a jakýkoliv uzamčený excel soubor, který je přímým výstupem softwaru pro rozpočtování.</w:t>
      </w:r>
    </w:p>
    <w:p w:rsidR="00952C71" w:rsidRPr="00267276" w:rsidRDefault="00952C71" w:rsidP="00623454">
      <w:pPr>
        <w:pStyle w:val="Odstavecseseznamem"/>
        <w:numPr>
          <w:ilvl w:val="1"/>
          <w:numId w:val="12"/>
        </w:numPr>
        <w:ind w:left="709" w:hanging="709"/>
        <w:contextualSpacing w:val="0"/>
        <w:jc w:val="both"/>
        <w:rPr>
          <w:rFonts w:ascii="Times New Roman" w:hAnsi="Times New Roman" w:cs="Times New Roman"/>
        </w:rPr>
      </w:pPr>
      <w:r w:rsidRPr="00267276">
        <w:rPr>
          <w:rFonts w:ascii="Times New Roman" w:hAnsi="Times New Roman" w:cs="Times New Roman"/>
        </w:rPr>
        <w:t>Zhotovitel je povinen na vyžádání objednatele dodat další vyhotovení projektové dokumentace</w:t>
      </w:r>
      <w:r w:rsidR="00D17805" w:rsidRPr="00267276">
        <w:rPr>
          <w:rFonts w:ascii="Times New Roman" w:hAnsi="Times New Roman" w:cs="Times New Roman"/>
        </w:rPr>
        <w:t xml:space="preserve"> </w:t>
      </w:r>
      <w:r w:rsidR="00D17805" w:rsidRPr="00267276">
        <w:rPr>
          <w:rFonts w:ascii="Times New Roman" w:hAnsi="Times New Roman" w:cs="Times New Roman"/>
          <w:b/>
        </w:rPr>
        <w:t>(vícetisky)</w:t>
      </w:r>
      <w:r w:rsidR="00D17805" w:rsidRPr="00267276">
        <w:rPr>
          <w:rFonts w:ascii="Times New Roman" w:hAnsi="Times New Roman" w:cs="Times New Roman"/>
        </w:rPr>
        <w:t xml:space="preserve"> -</w:t>
      </w:r>
      <w:r w:rsidRPr="00267276">
        <w:rPr>
          <w:rFonts w:ascii="Times New Roman" w:hAnsi="Times New Roman" w:cs="Times New Roman"/>
        </w:rPr>
        <w:t xml:space="preserve"> cena se stanoví na základě </w:t>
      </w:r>
      <w:r w:rsidRPr="00267276">
        <w:rPr>
          <w:rFonts w:ascii="Times New Roman" w:hAnsi="Times New Roman" w:cs="Times New Roman"/>
          <w:b/>
        </w:rPr>
        <w:t>ceníku zhotovitele</w:t>
      </w:r>
      <w:r w:rsidRPr="00267276">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budou opatřeny pořadovým číslem výtisku včetně označení jednotlivých listů.</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w:t>
      </w:r>
      <w:r w:rsidR="00F51566">
        <w:rPr>
          <w:rFonts w:ascii="Times New Roman" w:hAnsi="Times New Roman" w:cs="Times New Roman"/>
        </w:rPr>
        <w:t> </w:t>
      </w:r>
      <w:r w:rsidRPr="00C54B5E">
        <w:rPr>
          <w:rFonts w:ascii="Times New Roman" w:hAnsi="Times New Roman" w:cs="Times New Roman"/>
        </w:rPr>
        <w:t>provedením) díla dle této smlouvy.</w:t>
      </w:r>
    </w:p>
    <w:p w:rsidR="00895683" w:rsidRDefault="00952C71" w:rsidP="00BC65C1">
      <w:pPr>
        <w:pStyle w:val="Odstavecseseznamem"/>
        <w:numPr>
          <w:ilvl w:val="1"/>
          <w:numId w:val="12"/>
        </w:numPr>
        <w:ind w:left="709" w:hanging="709"/>
        <w:contextualSpacing w:val="0"/>
        <w:jc w:val="both"/>
        <w:rPr>
          <w:rFonts w:ascii="Times New Roman" w:hAnsi="Times New Roman" w:cs="Times New Roman"/>
        </w:rPr>
      </w:pPr>
      <w:r w:rsidRPr="00267276">
        <w:rPr>
          <w:rFonts w:ascii="Times New Roman" w:hAnsi="Times New Roman" w:cs="Times New Roman"/>
          <w:b/>
        </w:rPr>
        <w:t>Změna dohodnuté ceny</w:t>
      </w:r>
      <w:r w:rsidRPr="00267276">
        <w:rPr>
          <w:rFonts w:ascii="Times New Roman" w:hAnsi="Times New Roman" w:cs="Times New Roman"/>
        </w:rPr>
        <w:t xml:space="preserve"> je možná pouze v případě, že dojde ke změně věcného rozsahu díla vyme</w:t>
      </w:r>
      <w:r w:rsidR="000B23A1" w:rsidRPr="00267276">
        <w:rPr>
          <w:rFonts w:ascii="Times New Roman" w:hAnsi="Times New Roman" w:cs="Times New Roman"/>
        </w:rPr>
        <w:t xml:space="preserve">zeného touto smlouvou z důvodů </w:t>
      </w:r>
      <w:r w:rsidRPr="00267276">
        <w:rPr>
          <w:rFonts w:ascii="Times New Roman" w:hAnsi="Times New Roman" w:cs="Times New Roman"/>
        </w:rPr>
        <w:t xml:space="preserve">na straně objednatele. Úprava se provede </w:t>
      </w:r>
      <w:r w:rsidRPr="00267276">
        <w:rPr>
          <w:rFonts w:ascii="Times New Roman" w:hAnsi="Times New Roman" w:cs="Times New Roman"/>
          <w:b/>
        </w:rPr>
        <w:t>písemným dodatkem</w:t>
      </w:r>
      <w:r w:rsidRPr="00267276">
        <w:rPr>
          <w:rFonts w:ascii="Times New Roman" w:hAnsi="Times New Roman" w:cs="Times New Roman"/>
        </w:rPr>
        <w:t xml:space="preserve"> k této smlouvě. </w:t>
      </w:r>
    </w:p>
    <w:p w:rsidR="00952C71" w:rsidRPr="00267276" w:rsidRDefault="00952C71" w:rsidP="00895683">
      <w:pPr>
        <w:pStyle w:val="Odstavecseseznamem"/>
        <w:ind w:left="709"/>
        <w:contextualSpacing w:val="0"/>
        <w:jc w:val="both"/>
        <w:rPr>
          <w:rFonts w:ascii="Times New Roman" w:hAnsi="Times New Roman" w:cs="Times New Roman"/>
        </w:rPr>
      </w:pPr>
      <w:r w:rsidRPr="00267276">
        <w:rPr>
          <w:rFonts w:ascii="Times New Roman" w:hAnsi="Times New Roman" w:cs="Times New Roman"/>
        </w:rPr>
        <w:t>V případě rozšíření rozsahu prací musí být dodatek uzavřen před zahájením</w:t>
      </w:r>
      <w:r w:rsidR="009F00BF" w:rsidRPr="00267276">
        <w:rPr>
          <w:rFonts w:ascii="Times New Roman" w:hAnsi="Times New Roman" w:cs="Times New Roman"/>
        </w:rPr>
        <w:t xml:space="preserve"> těchto</w:t>
      </w:r>
      <w:r w:rsidRPr="00267276">
        <w:rPr>
          <w:rFonts w:ascii="Times New Roman" w:hAnsi="Times New Roman" w:cs="Times New Roman"/>
        </w:rPr>
        <w:t xml:space="preserve"> prací zhotovitelem. V případě </w:t>
      </w:r>
      <w:r w:rsidR="00DB0131" w:rsidRPr="00267276">
        <w:rPr>
          <w:rFonts w:ascii="Times New Roman" w:hAnsi="Times New Roman" w:cs="Times New Roman"/>
        </w:rPr>
        <w:t>zmenšení</w:t>
      </w:r>
      <w:r w:rsidRPr="00267276">
        <w:rPr>
          <w:rFonts w:ascii="Times New Roman" w:hAnsi="Times New Roman" w:cs="Times New Roman"/>
        </w:rPr>
        <w:t xml:space="preserve"> rozsahu </w:t>
      </w:r>
      <w:r w:rsidR="00DB0131" w:rsidRPr="00267276">
        <w:rPr>
          <w:rFonts w:ascii="Times New Roman" w:hAnsi="Times New Roman" w:cs="Times New Roman"/>
        </w:rPr>
        <w:t>díla</w:t>
      </w:r>
      <w:r w:rsidRPr="00267276">
        <w:rPr>
          <w:rFonts w:ascii="Times New Roman" w:hAnsi="Times New Roman" w:cs="Times New Roman"/>
        </w:rPr>
        <w:t xml:space="preserve"> </w:t>
      </w:r>
      <w:r w:rsidR="00DB0131" w:rsidRPr="00267276">
        <w:rPr>
          <w:rFonts w:ascii="Times New Roman" w:hAnsi="Times New Roman" w:cs="Times New Roman"/>
        </w:rPr>
        <w:t>na základě požadavku</w:t>
      </w:r>
      <w:r w:rsidRPr="00267276">
        <w:rPr>
          <w:rFonts w:ascii="Times New Roman" w:hAnsi="Times New Roman" w:cs="Times New Roman"/>
        </w:rPr>
        <w:t xml:space="preserve"> objednatele,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rsidR="00952C71" w:rsidRDefault="00952C71" w:rsidP="00AB5C1B">
      <w:pPr>
        <w:pStyle w:val="Odstavecseseznamem"/>
        <w:numPr>
          <w:ilvl w:val="0"/>
          <w:numId w:val="12"/>
        </w:numPr>
        <w:contextualSpacing w:val="0"/>
        <w:jc w:val="both"/>
        <w:rPr>
          <w:rFonts w:ascii="Times New Roman" w:hAnsi="Times New Roman" w:cs="Times New Roman"/>
          <w:b/>
        </w:rPr>
      </w:pPr>
      <w:r w:rsidRPr="00C54B5E">
        <w:rPr>
          <w:rFonts w:ascii="Times New Roman" w:hAnsi="Times New Roman" w:cs="Times New Roman"/>
          <w:b/>
        </w:rPr>
        <w:lastRenderedPageBreak/>
        <w:t>PLATEBNÍ PODMÍNKY</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rsidR="00952C71" w:rsidRPr="00C54B5E" w:rsidRDefault="004268DF" w:rsidP="00AB5C1B">
      <w:pPr>
        <w:pStyle w:val="Odstavecseseznamem"/>
        <w:numPr>
          <w:ilvl w:val="1"/>
          <w:numId w:val="12"/>
        </w:numPr>
        <w:ind w:left="709" w:hanging="709"/>
        <w:contextualSpacing w:val="0"/>
        <w:jc w:val="both"/>
        <w:rPr>
          <w:rFonts w:ascii="Times New Roman" w:hAnsi="Times New Roman" w:cs="Times New Roman"/>
        </w:rPr>
      </w:pPr>
      <w:r>
        <w:rPr>
          <w:rFonts w:ascii="Times New Roman" w:hAnsi="Times New Roman" w:cs="Times New Roman"/>
          <w:b/>
        </w:rPr>
        <w:t xml:space="preserve">Smluvní </w:t>
      </w:r>
      <w:r>
        <w:rPr>
          <w:rFonts w:ascii="Times New Roman" w:hAnsi="Times New Roman" w:cs="Times New Roman"/>
        </w:rPr>
        <w:t xml:space="preserve">strany se dohodly na protokolárním předání a převzetí řádně zhotoveného </w:t>
      </w:r>
      <w:r w:rsidR="004753A1">
        <w:rPr>
          <w:rFonts w:ascii="Times New Roman" w:hAnsi="Times New Roman" w:cs="Times New Roman"/>
        </w:rPr>
        <w:t>a</w:t>
      </w:r>
      <w:r w:rsidR="00F51566">
        <w:rPr>
          <w:rFonts w:ascii="Times New Roman" w:hAnsi="Times New Roman" w:cs="Times New Roman"/>
        </w:rPr>
        <w:t> </w:t>
      </w:r>
      <w:r w:rsidR="004753A1">
        <w:rPr>
          <w:rFonts w:ascii="Times New Roman" w:hAnsi="Times New Roman" w:cs="Times New Roman"/>
        </w:rPr>
        <w:t>bezvadného díla (</w:t>
      </w:r>
      <w:r>
        <w:rPr>
          <w:rFonts w:ascii="Times New Roman" w:hAnsi="Times New Roman" w:cs="Times New Roman"/>
        </w:rPr>
        <w:t xml:space="preserve">den zdanitelného plnění) </w:t>
      </w:r>
      <w:r>
        <w:rPr>
          <w:rFonts w:ascii="Times New Roman" w:hAnsi="Times New Roman" w:cs="Times New Roman"/>
          <w:b/>
        </w:rPr>
        <w:t>po jednotlivých částech</w:t>
      </w:r>
      <w:r w:rsidR="00444FFA">
        <w:rPr>
          <w:rFonts w:ascii="Times New Roman" w:hAnsi="Times New Roman" w:cs="Times New Roman"/>
          <w:b/>
        </w:rPr>
        <w:t xml:space="preserve"> dle odst. </w:t>
      </w:r>
      <w:r w:rsidR="000013C4">
        <w:rPr>
          <w:rFonts w:ascii="Times New Roman" w:hAnsi="Times New Roman" w:cs="Times New Roman"/>
          <w:b/>
        </w:rPr>
        <w:t>2.2.2., 2.2.3., 2.2.4. a 2.2.5.</w:t>
      </w:r>
      <w:r w:rsidR="00444FFA">
        <w:rPr>
          <w:rFonts w:ascii="Times New Roman" w:hAnsi="Times New Roman" w:cs="Times New Roman"/>
          <w:b/>
        </w:rPr>
        <w:t xml:space="preserve"> </w:t>
      </w:r>
      <w:r w:rsidR="00444FFA" w:rsidRPr="00444FFA">
        <w:rPr>
          <w:rFonts w:ascii="Times New Roman" w:hAnsi="Times New Roman" w:cs="Times New Roman"/>
        </w:rPr>
        <w:t>této smlouvy</w:t>
      </w:r>
      <w:r w:rsidR="00444FFA">
        <w:rPr>
          <w:rFonts w:ascii="Times New Roman" w:hAnsi="Times New Roman" w:cs="Times New Roman"/>
          <w:b/>
        </w:rPr>
        <w:t xml:space="preserve">. </w:t>
      </w:r>
      <w:r w:rsidR="00952C71" w:rsidRPr="00C54B5E">
        <w:rPr>
          <w:rFonts w:ascii="Times New Roman" w:hAnsi="Times New Roman" w:cs="Times New Roman"/>
        </w:rPr>
        <w:t>Po řádném předání</w:t>
      </w:r>
      <w:r w:rsidR="00444FFA">
        <w:rPr>
          <w:rFonts w:ascii="Times New Roman" w:hAnsi="Times New Roman" w:cs="Times New Roman"/>
        </w:rPr>
        <w:t xml:space="preserve"> </w:t>
      </w:r>
      <w:r w:rsidR="00952C71" w:rsidRPr="00C54B5E">
        <w:rPr>
          <w:rFonts w:ascii="Times New Roman" w:hAnsi="Times New Roman" w:cs="Times New Roman"/>
        </w:rPr>
        <w:t xml:space="preserve">a převzetí </w:t>
      </w:r>
      <w:r>
        <w:rPr>
          <w:rFonts w:ascii="Times New Roman" w:hAnsi="Times New Roman" w:cs="Times New Roman"/>
        </w:rPr>
        <w:t xml:space="preserve">části </w:t>
      </w:r>
      <w:r w:rsidR="00952C71" w:rsidRPr="004268DF">
        <w:rPr>
          <w:rFonts w:ascii="Times New Roman" w:hAnsi="Times New Roman" w:cs="Times New Roman"/>
        </w:rPr>
        <w:t>díla</w:t>
      </w:r>
      <w:r w:rsidR="00952C71" w:rsidRPr="00C54B5E">
        <w:rPr>
          <w:rFonts w:ascii="Times New Roman" w:hAnsi="Times New Roman" w:cs="Times New Roman"/>
        </w:rPr>
        <w:t xml:space="preserve"> bez vad a nedodělků má zhotovitel právo vystavit objednateli daňový doklad (fakturu). </w:t>
      </w:r>
    </w:p>
    <w:p w:rsidR="00952C71" w:rsidRPr="00DB0131" w:rsidRDefault="00952C71" w:rsidP="00AB5C1B">
      <w:pPr>
        <w:pStyle w:val="Odstavecseseznamem"/>
        <w:numPr>
          <w:ilvl w:val="1"/>
          <w:numId w:val="12"/>
        </w:numPr>
        <w:ind w:left="709" w:hanging="709"/>
        <w:contextualSpacing w:val="0"/>
        <w:jc w:val="both"/>
        <w:rPr>
          <w:rFonts w:ascii="Times New Roman" w:hAnsi="Times New Roman" w:cs="Times New Roman"/>
        </w:rPr>
      </w:pPr>
      <w:r w:rsidRPr="00DB0131">
        <w:rPr>
          <w:rFonts w:ascii="Times New Roman" w:hAnsi="Times New Roman" w:cs="Times New Roman"/>
          <w:b/>
        </w:rPr>
        <w:t>Nedílnou</w:t>
      </w:r>
      <w:r w:rsidRPr="00DB0131">
        <w:rPr>
          <w:rFonts w:ascii="Times New Roman" w:hAnsi="Times New Roman" w:cs="Times New Roman"/>
        </w:rPr>
        <w:t xml:space="preserve"> příloh</w:t>
      </w:r>
      <w:r w:rsidR="00DB0131" w:rsidRPr="00DB0131">
        <w:rPr>
          <w:rFonts w:ascii="Times New Roman" w:hAnsi="Times New Roman" w:cs="Times New Roman"/>
        </w:rPr>
        <w:t>o</w:t>
      </w:r>
      <w:r w:rsidRPr="00DB0131">
        <w:rPr>
          <w:rFonts w:ascii="Times New Roman" w:hAnsi="Times New Roman" w:cs="Times New Roman"/>
        </w:rPr>
        <w:t xml:space="preserve"> faktury</w:t>
      </w:r>
      <w:r w:rsidR="00DB0131" w:rsidRPr="00DB0131">
        <w:rPr>
          <w:rFonts w:ascii="Times New Roman" w:hAnsi="Times New Roman" w:cs="Times New Roman"/>
        </w:rPr>
        <w:t xml:space="preserve"> je</w:t>
      </w:r>
      <w:r w:rsidRPr="00DB0131">
        <w:rPr>
          <w:rFonts w:ascii="Times New Roman" w:hAnsi="Times New Roman" w:cs="Times New Roman"/>
        </w:rPr>
        <w:t xml:space="preserve"> </w:t>
      </w:r>
      <w:r w:rsidRPr="00DB0131">
        <w:rPr>
          <w:rFonts w:ascii="Times New Roman" w:hAnsi="Times New Roman" w:cs="Times New Roman"/>
          <w:b/>
        </w:rPr>
        <w:t>protokol o předání a převzetí</w:t>
      </w:r>
      <w:r w:rsidRPr="00DB0131">
        <w:rPr>
          <w:rFonts w:ascii="Times New Roman" w:hAnsi="Times New Roman" w:cs="Times New Roman"/>
        </w:rPr>
        <w:t xml:space="preserve"> příslušné projektové dokumentace (části díla) nebo </w:t>
      </w:r>
      <w:r w:rsidRPr="00DB0131">
        <w:rPr>
          <w:rFonts w:ascii="Times New Roman" w:hAnsi="Times New Roman" w:cs="Times New Roman"/>
          <w:b/>
        </w:rPr>
        <w:t xml:space="preserve">protokol o ukončení AD </w:t>
      </w:r>
      <w:r w:rsidRPr="00DB0131">
        <w:rPr>
          <w:rFonts w:ascii="Times New Roman" w:hAnsi="Times New Roman" w:cs="Times New Roman"/>
        </w:rPr>
        <w:t>podepsaný oprávněným zástupcem objednatele (faktura k úhradě AD). Výkon AD</w:t>
      </w:r>
      <w:r w:rsidR="00D75C77">
        <w:rPr>
          <w:rFonts w:ascii="Times New Roman" w:hAnsi="Times New Roman" w:cs="Times New Roman"/>
        </w:rPr>
        <w:t xml:space="preserve"> v rozsahu dle č. 2.2.5.</w:t>
      </w:r>
      <w:r w:rsidRPr="00DB0131">
        <w:rPr>
          <w:rFonts w:ascii="Times New Roman" w:hAnsi="Times New Roman" w:cs="Times New Roman"/>
        </w:rPr>
        <w:t xml:space="preserve"> bude ukončen</w:t>
      </w:r>
      <w:r w:rsidR="00D75C77">
        <w:rPr>
          <w:rFonts w:ascii="Times New Roman" w:hAnsi="Times New Roman" w:cs="Times New Roman"/>
        </w:rPr>
        <w:t xml:space="preserve"> a fakturován </w:t>
      </w:r>
      <w:r w:rsidR="00D75C77" w:rsidRPr="00D75C77">
        <w:rPr>
          <w:rFonts w:ascii="Times New Roman" w:hAnsi="Times New Roman" w:cs="Times New Roman"/>
          <w:b/>
        </w:rPr>
        <w:t>po</w:t>
      </w:r>
      <w:r w:rsidRPr="00DB0131">
        <w:rPr>
          <w:rFonts w:ascii="Times New Roman" w:hAnsi="Times New Roman" w:cs="Times New Roman"/>
          <w:b/>
        </w:rPr>
        <w:t xml:space="preserve"> </w:t>
      </w:r>
      <w:r w:rsidR="00DB0131" w:rsidRPr="00DB0131">
        <w:rPr>
          <w:rFonts w:ascii="Times New Roman" w:hAnsi="Times New Roman" w:cs="Times New Roman"/>
          <w:b/>
        </w:rPr>
        <w:t>kolaudaci</w:t>
      </w:r>
      <w:r w:rsidR="00DB0131" w:rsidRPr="00DB0131">
        <w:rPr>
          <w:rFonts w:ascii="Times New Roman" w:hAnsi="Times New Roman" w:cs="Times New Roman"/>
        </w:rPr>
        <w:t xml:space="preserve"> stavby</w:t>
      </w:r>
      <w:r w:rsidRPr="00DB0131">
        <w:rPr>
          <w:rFonts w:ascii="Times New Roman" w:hAnsi="Times New Roman" w:cs="Times New Roman"/>
        </w:rPr>
        <w:t>.</w:t>
      </w:r>
      <w:r w:rsidR="00D75C77">
        <w:rPr>
          <w:rFonts w:ascii="Times New Roman" w:hAnsi="Times New Roman" w:cs="Times New Roman"/>
        </w:rPr>
        <w:t xml:space="preserve"> </w:t>
      </w:r>
      <w:r w:rsidRPr="000B23A1">
        <w:rPr>
          <w:rFonts w:ascii="Times New Roman" w:hAnsi="Times New Roman" w:cs="Times New Roman"/>
        </w:rPr>
        <w:t>Součástí faktury</w:t>
      </w:r>
      <w:r w:rsidRPr="000B23A1">
        <w:rPr>
          <w:rFonts w:ascii="Times New Roman" w:hAnsi="Times New Roman" w:cs="Times New Roman"/>
          <w:lang w:val="sk-SK"/>
        </w:rPr>
        <w:t xml:space="preserve"> musí</w:t>
      </w:r>
      <w:r w:rsidRPr="000B23A1">
        <w:rPr>
          <w:rFonts w:ascii="Times New Roman" w:hAnsi="Times New Roman" w:cs="Times New Roman"/>
        </w:rPr>
        <w:t xml:space="preserve"> být</w:t>
      </w:r>
      <w:r w:rsidR="00D75C77" w:rsidRPr="000B23A1">
        <w:rPr>
          <w:rFonts w:ascii="Times New Roman" w:hAnsi="Times New Roman" w:cs="Times New Roman"/>
        </w:rPr>
        <w:t xml:space="preserve"> Závěrečná zpráva o výkonu AD -</w:t>
      </w:r>
      <w:r w:rsidRPr="00DB0131">
        <w:rPr>
          <w:rFonts w:ascii="Times New Roman" w:hAnsi="Times New Roman" w:cs="Times New Roman"/>
        </w:rPr>
        <w:t xml:space="preserve"> soupis výkonů</w:t>
      </w:r>
      <w:r w:rsidRPr="00DB0131">
        <w:rPr>
          <w:rFonts w:ascii="Times New Roman" w:hAnsi="Times New Roman" w:cs="Times New Roman"/>
          <w:lang w:val="sk-SK"/>
        </w:rPr>
        <w:t xml:space="preserve"> a rozsah AD</w:t>
      </w:r>
      <w:r w:rsidR="00D75C77">
        <w:rPr>
          <w:rFonts w:ascii="Times New Roman" w:hAnsi="Times New Roman" w:cs="Times New Roman"/>
          <w:lang w:val="sk-SK"/>
        </w:rPr>
        <w:t xml:space="preserve"> </w:t>
      </w:r>
      <w:r w:rsidR="000B23A1" w:rsidRPr="00F751F5">
        <w:rPr>
          <w:rFonts w:ascii="Times New Roman" w:hAnsi="Times New Roman" w:cs="Times New Roman"/>
          <w:lang w:val="sk-SK"/>
        </w:rPr>
        <w:t>dle odst.č. 2.2.5.2.11.</w:t>
      </w:r>
      <w:r w:rsidRPr="00F751F5">
        <w:rPr>
          <w:rFonts w:ascii="Times New Roman" w:hAnsi="Times New Roman" w:cs="Times New Roman"/>
        </w:rPr>
        <w:t>,</w:t>
      </w:r>
      <w:r w:rsidRPr="00DB0131">
        <w:rPr>
          <w:rFonts w:ascii="Times New Roman" w:hAnsi="Times New Roman" w:cs="Times New Roman"/>
        </w:rPr>
        <w:t xml:space="preserve"> ve kterém</w:t>
      </w:r>
      <w:r w:rsidRPr="00DB0131">
        <w:rPr>
          <w:rFonts w:ascii="Times New Roman" w:hAnsi="Times New Roman" w:cs="Times New Roman"/>
          <w:lang w:val="sk-SK"/>
        </w:rPr>
        <w:t xml:space="preserve"> bude</w:t>
      </w:r>
      <w:r w:rsidRPr="00DB0131">
        <w:rPr>
          <w:rFonts w:ascii="Times New Roman" w:hAnsi="Times New Roman" w:cs="Times New Roman"/>
        </w:rPr>
        <w:t xml:space="preserve"> popsána činnost a</w:t>
      </w:r>
      <w:r w:rsidRPr="00DB0131">
        <w:rPr>
          <w:rFonts w:ascii="Times New Roman" w:hAnsi="Times New Roman" w:cs="Times New Roman"/>
          <w:lang w:val="sk-SK"/>
        </w:rPr>
        <w:t xml:space="preserve"> </w:t>
      </w:r>
      <w:r w:rsidRPr="00DB0131">
        <w:rPr>
          <w:rFonts w:ascii="Times New Roman" w:hAnsi="Times New Roman" w:cs="Times New Roman"/>
        </w:rPr>
        <w:t xml:space="preserve">celkový počet hodin výkonu </w:t>
      </w:r>
      <w:r w:rsidRPr="00DB0131">
        <w:rPr>
          <w:rFonts w:ascii="Times New Roman" w:hAnsi="Times New Roman" w:cs="Times New Roman"/>
          <w:lang w:val="sk-SK"/>
        </w:rPr>
        <w:t>AD za fakturované období.</w:t>
      </w:r>
      <w:r w:rsidRPr="00DB0131">
        <w:rPr>
          <w:rFonts w:ascii="Times New Roman" w:hAnsi="Times New Roman" w:cs="Times New Roman"/>
        </w:rPr>
        <w:t xml:space="preserve"> </w:t>
      </w:r>
      <w:r w:rsidRPr="00DB0131">
        <w:rPr>
          <w:rFonts w:ascii="Times New Roman" w:hAnsi="Times New Roman" w:cs="Times New Roman"/>
          <w:b/>
        </w:rPr>
        <w:t>Soupis výkonů</w:t>
      </w:r>
      <w:r w:rsidRPr="00DB0131">
        <w:rPr>
          <w:rFonts w:ascii="Times New Roman" w:hAnsi="Times New Roman" w:cs="Times New Roman"/>
          <w:b/>
          <w:lang w:val="sk-SK"/>
        </w:rPr>
        <w:t xml:space="preserve"> a rozsah</w:t>
      </w:r>
      <w:r w:rsidRPr="00DB0131">
        <w:rPr>
          <w:rFonts w:ascii="Times New Roman" w:hAnsi="Times New Roman" w:cs="Times New Roman"/>
          <w:lang w:val="sk-SK"/>
        </w:rPr>
        <w:t xml:space="preserve"> bude</w:t>
      </w:r>
      <w:r w:rsidRPr="00DB0131">
        <w:rPr>
          <w:rFonts w:ascii="Times New Roman" w:hAnsi="Times New Roman" w:cs="Times New Roman"/>
        </w:rPr>
        <w:t xml:space="preserve"> potvrzený</w:t>
      </w:r>
      <w:r w:rsidRPr="00DB0131">
        <w:rPr>
          <w:rFonts w:ascii="Times New Roman" w:hAnsi="Times New Roman" w:cs="Times New Roman"/>
          <w:lang w:val="sk-SK"/>
        </w:rPr>
        <w:t xml:space="preserve"> a</w:t>
      </w:r>
      <w:r w:rsidRPr="00DB0131">
        <w:rPr>
          <w:rFonts w:ascii="Times New Roman" w:hAnsi="Times New Roman" w:cs="Times New Roman"/>
        </w:rPr>
        <w:t xml:space="preserve"> odsouhlasený</w:t>
      </w:r>
      <w:r w:rsidRPr="00DB0131">
        <w:rPr>
          <w:rFonts w:ascii="Times New Roman" w:hAnsi="Times New Roman" w:cs="Times New Roman"/>
          <w:lang w:val="sk-SK"/>
        </w:rPr>
        <w:t xml:space="preserve"> </w:t>
      </w:r>
      <w:r w:rsidR="00EA0465" w:rsidRPr="00DB0131">
        <w:rPr>
          <w:rFonts w:ascii="Times New Roman" w:hAnsi="Times New Roman" w:cs="Times New Roman"/>
        </w:rPr>
        <w:t>zástupcem objednatele ve věcech</w:t>
      </w:r>
      <w:r w:rsidR="00EA0465" w:rsidRPr="00DB0131">
        <w:rPr>
          <w:rFonts w:ascii="Times New Roman" w:hAnsi="Times New Roman" w:cs="Times New Roman"/>
          <w:lang w:val="sk-SK"/>
        </w:rPr>
        <w:t xml:space="preserve"> technických</w:t>
      </w:r>
      <w:r w:rsidRPr="00DB0131">
        <w:rPr>
          <w:rFonts w:ascii="Times New Roman" w:hAnsi="Times New Roman" w:cs="Times New Roman"/>
          <w:lang w:val="sk-SK"/>
        </w:rPr>
        <w:t xml:space="preserve">. </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bookmarkStart w:id="7"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7"/>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je uhrazena dnem odepsání fakturované částky z účtu objednatele ve prospěch účtu zhotovitele. </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w:t>
      </w:r>
      <w:r w:rsidR="00267276">
        <w:rPr>
          <w:rFonts w:ascii="Times New Roman" w:hAnsi="Times New Roman" w:cs="Times New Roman"/>
        </w:rPr>
        <w:t> </w:t>
      </w:r>
      <w:r w:rsidRPr="00C54B5E">
        <w:rPr>
          <w:rFonts w:ascii="Times New Roman" w:hAnsi="Times New Roman" w:cs="Times New Roman"/>
        </w:rPr>
        <w:t>zákona č. 563/1991 Sb., o účetnictví, a zákona č. 235/2004 Sb., o dani z přidané hodnoty, ve</w:t>
      </w:r>
      <w:r w:rsidR="00267276">
        <w:rPr>
          <w:rFonts w:ascii="Times New Roman" w:hAnsi="Times New Roman" w:cs="Times New Roman"/>
        </w:rPr>
        <w:t> </w:t>
      </w:r>
      <w:r w:rsidRPr="00C54B5E">
        <w:rPr>
          <w:rFonts w:ascii="Times New Roman" w:hAnsi="Times New Roman" w:cs="Times New Roman"/>
        </w:rPr>
        <w:t>znění pozdějších předpisů. Součástí faktury bude vždy buď kopie podepsaného protokolu o</w:t>
      </w:r>
      <w:r w:rsidR="00F51566">
        <w:rPr>
          <w:rFonts w:ascii="Times New Roman" w:hAnsi="Times New Roman" w:cs="Times New Roman"/>
        </w:rPr>
        <w:t> </w:t>
      </w:r>
      <w:r w:rsidRPr="00C54B5E">
        <w:rPr>
          <w:rFonts w:ascii="Times New Roman" w:hAnsi="Times New Roman" w:cs="Times New Roman"/>
        </w:rPr>
        <w:t xml:space="preserve">předání a převzetí díla, nebo protokol o odstranění vad a nedodělků prokazující, že dílo bylo předáno bez vad a nedodělků. </w:t>
      </w:r>
    </w:p>
    <w:p w:rsidR="00D17805" w:rsidRDefault="00952C71" w:rsidP="00AB5C1B">
      <w:pPr>
        <w:pStyle w:val="Odstavecseseznamem"/>
        <w:numPr>
          <w:ilvl w:val="1"/>
          <w:numId w:val="12"/>
        </w:numPr>
        <w:ind w:left="709" w:hanging="709"/>
        <w:contextualSpacing w:val="0"/>
        <w:jc w:val="both"/>
        <w:rPr>
          <w:rFonts w:ascii="Times New Roman" w:hAnsi="Times New Roman" w:cs="Times New Roman"/>
        </w:rPr>
      </w:pPr>
      <w:r w:rsidRPr="00D17805">
        <w:rPr>
          <w:rFonts w:ascii="Times New Roman" w:hAnsi="Times New Roman" w:cs="Times New Roman"/>
          <w:b/>
        </w:rPr>
        <w:t>Objednatel</w:t>
      </w:r>
      <w:r w:rsidRPr="00D17805">
        <w:rPr>
          <w:rFonts w:ascii="Times New Roman" w:hAnsi="Times New Roman" w:cs="Times New Roman"/>
        </w:rPr>
        <w:t xml:space="preserve"> má právo fakturu zhotoviteli </w:t>
      </w:r>
      <w:r w:rsidRPr="00D17805">
        <w:rPr>
          <w:rFonts w:ascii="Times New Roman" w:hAnsi="Times New Roman" w:cs="Times New Roman"/>
          <w:b/>
        </w:rPr>
        <w:t>vrátit, pokud neobsahuje náležitosti</w:t>
      </w:r>
      <w:r w:rsidRPr="00D17805">
        <w:rPr>
          <w:rFonts w:ascii="Times New Roman" w:hAnsi="Times New Roman" w:cs="Times New Roman"/>
        </w:rPr>
        <w:t xml:space="preserve"> dle uvedených právních předpisů nebo protokol o předání a převzetí díla, případně protokol o</w:t>
      </w:r>
      <w:r w:rsidR="000C057A">
        <w:rPr>
          <w:rFonts w:ascii="Times New Roman" w:hAnsi="Times New Roman" w:cs="Times New Roman"/>
        </w:rPr>
        <w:t> </w:t>
      </w:r>
      <w:r w:rsidRPr="00D17805">
        <w:rPr>
          <w:rFonts w:ascii="Times New Roman" w:hAnsi="Times New Roman" w:cs="Times New Roman"/>
        </w:rPr>
        <w:t>odstranění vad</w:t>
      </w:r>
      <w:r w:rsidR="00185F1E">
        <w:rPr>
          <w:rFonts w:ascii="Times New Roman" w:hAnsi="Times New Roman" w:cs="Times New Roman"/>
        </w:rPr>
        <w:t xml:space="preserve"> </w:t>
      </w:r>
      <w:r w:rsidRPr="00D17805">
        <w:rPr>
          <w:rFonts w:ascii="Times New Roman" w:hAnsi="Times New Roman" w:cs="Times New Roman"/>
        </w:rPr>
        <w:t>a</w:t>
      </w:r>
      <w:r w:rsidR="00F51566">
        <w:rPr>
          <w:rFonts w:ascii="Times New Roman" w:hAnsi="Times New Roman" w:cs="Times New Roman"/>
        </w:rPr>
        <w:t> </w:t>
      </w:r>
      <w:r w:rsidRPr="00D17805">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dle odst. </w:t>
      </w:r>
      <w:r w:rsidR="003D4E10">
        <w:rPr>
          <w:rFonts w:ascii="Times New Roman" w:hAnsi="Times New Roman" w:cs="Times New Roman"/>
        </w:rPr>
        <w:t>5.4</w:t>
      </w:r>
      <w:r w:rsidRPr="00D17805">
        <w:rPr>
          <w:rFonts w:ascii="Times New Roman" w:hAnsi="Times New Roman" w:cs="Times New Roman"/>
        </w:rPr>
        <w:t xml:space="preserve">. Nedílnou přílohu faktury dále tvoří </w:t>
      </w:r>
      <w:r w:rsidRPr="00D17805">
        <w:rPr>
          <w:rFonts w:ascii="Times New Roman" w:hAnsi="Times New Roman" w:cs="Times New Roman"/>
          <w:b/>
        </w:rPr>
        <w:t>protokol o</w:t>
      </w:r>
      <w:r w:rsidR="000C057A">
        <w:rPr>
          <w:rFonts w:ascii="Times New Roman" w:hAnsi="Times New Roman" w:cs="Times New Roman"/>
          <w:b/>
        </w:rPr>
        <w:t> </w:t>
      </w:r>
      <w:r w:rsidRPr="00D17805">
        <w:rPr>
          <w:rFonts w:ascii="Times New Roman" w:hAnsi="Times New Roman" w:cs="Times New Roman"/>
          <w:b/>
        </w:rPr>
        <w:t>předání a převzetí</w:t>
      </w:r>
      <w:r w:rsidRPr="00D17805">
        <w:rPr>
          <w:rFonts w:ascii="Times New Roman" w:hAnsi="Times New Roman" w:cs="Times New Roman"/>
        </w:rPr>
        <w:t xml:space="preserve"> projektové dokumentace, protokol o ukončení IČ nebo protokol o</w:t>
      </w:r>
      <w:r w:rsidR="000C057A">
        <w:rPr>
          <w:rFonts w:ascii="Times New Roman" w:hAnsi="Times New Roman" w:cs="Times New Roman"/>
        </w:rPr>
        <w:t> </w:t>
      </w:r>
      <w:r w:rsidRPr="00D17805">
        <w:rPr>
          <w:rFonts w:ascii="Times New Roman" w:hAnsi="Times New Roman" w:cs="Times New Roman"/>
        </w:rPr>
        <w:t>ukončení AD podepsaný oprávněným zástupcem objednatele.</w:t>
      </w:r>
    </w:p>
    <w:p w:rsidR="00666388" w:rsidRPr="00D17805" w:rsidRDefault="00666388" w:rsidP="00AB5C1B">
      <w:pPr>
        <w:pStyle w:val="Odstavecseseznamem"/>
        <w:numPr>
          <w:ilvl w:val="1"/>
          <w:numId w:val="12"/>
        </w:numPr>
        <w:ind w:left="709" w:hanging="709"/>
        <w:contextualSpacing w:val="0"/>
        <w:jc w:val="both"/>
        <w:rPr>
          <w:rFonts w:ascii="Times New Roman" w:hAnsi="Times New Roman" w:cs="Times New Roman"/>
        </w:rPr>
      </w:pPr>
      <w:r w:rsidRPr="00D17805">
        <w:rPr>
          <w:rFonts w:ascii="Times New Roman" w:hAnsi="Times New Roman" w:cs="Times New Roman"/>
          <w:b/>
        </w:rPr>
        <w:t xml:space="preserve">Nárok zhotovitele na úhradu ceny </w:t>
      </w:r>
      <w:r w:rsidRPr="00D17805">
        <w:rPr>
          <w:rFonts w:ascii="Times New Roman" w:hAnsi="Times New Roman" w:cs="Times New Roman"/>
        </w:rPr>
        <w:t xml:space="preserve">za dílo nebo jeho příslušné části vzniká na základě </w:t>
      </w:r>
      <w:r w:rsidR="00D17805" w:rsidRPr="00D17805">
        <w:rPr>
          <w:rFonts w:ascii="Times New Roman" w:hAnsi="Times New Roman" w:cs="Times New Roman"/>
        </w:rPr>
        <w:t>f</w:t>
      </w:r>
      <w:r w:rsidRPr="00D17805">
        <w:rPr>
          <w:rFonts w:ascii="Times New Roman" w:hAnsi="Times New Roman" w:cs="Times New Roman"/>
        </w:rPr>
        <w:t>aktické</w:t>
      </w:r>
      <w:r w:rsidR="00D17805" w:rsidRPr="00D17805">
        <w:rPr>
          <w:rFonts w:ascii="Times New Roman" w:hAnsi="Times New Roman" w:cs="Times New Roman"/>
        </w:rPr>
        <w:t>ho</w:t>
      </w:r>
      <w:r w:rsidR="005C0452" w:rsidRPr="00D17805">
        <w:rPr>
          <w:rFonts w:ascii="Times New Roman" w:hAnsi="Times New Roman" w:cs="Times New Roman"/>
        </w:rPr>
        <w:t xml:space="preserve"> provedení fakturovaných činností a předání a převzetí díla nebo jeho části podpisem protokolu</w:t>
      </w:r>
      <w:r w:rsidRPr="00D17805">
        <w:rPr>
          <w:rFonts w:ascii="Times New Roman" w:hAnsi="Times New Roman" w:cs="Times New Roman"/>
          <w:b/>
        </w:rPr>
        <w:t xml:space="preserve"> </w:t>
      </w:r>
      <w:r w:rsidR="005C0452" w:rsidRPr="00D17805">
        <w:rPr>
          <w:rFonts w:ascii="Times New Roman" w:hAnsi="Times New Roman" w:cs="Times New Roman"/>
        </w:rPr>
        <w:t xml:space="preserve">o předání a převzetí díla nebo jeho části, případně protokolu o </w:t>
      </w:r>
      <w:r w:rsidR="005C0452" w:rsidRPr="00D17805">
        <w:rPr>
          <w:rFonts w:ascii="Times New Roman" w:hAnsi="Times New Roman" w:cs="Times New Roman"/>
          <w:b/>
        </w:rPr>
        <w:t>odstranění vad a</w:t>
      </w:r>
      <w:r w:rsidR="00267276">
        <w:rPr>
          <w:rFonts w:ascii="Times New Roman" w:hAnsi="Times New Roman" w:cs="Times New Roman"/>
          <w:b/>
        </w:rPr>
        <w:t> </w:t>
      </w:r>
      <w:r w:rsidR="005C0452" w:rsidRPr="00D17805">
        <w:rPr>
          <w:rFonts w:ascii="Times New Roman" w:hAnsi="Times New Roman" w:cs="Times New Roman"/>
          <w:b/>
        </w:rPr>
        <w:t xml:space="preserve">nedodělků </w:t>
      </w:r>
      <w:r w:rsidR="005C0452" w:rsidRPr="00D17805">
        <w:rPr>
          <w:rFonts w:ascii="Times New Roman" w:hAnsi="Times New Roman" w:cs="Times New Roman"/>
        </w:rPr>
        <w:t>prokazujících, že dílo bylo předáno bez vad a nedodělků. Bez těchto protokolů není zhotovitel oprávněn fakturovat.</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rsidR="00952C71" w:rsidRPr="00C54B5E" w:rsidRDefault="00952C71" w:rsidP="00267276">
      <w:pPr>
        <w:pStyle w:val="Odstavecseseznamem"/>
        <w:numPr>
          <w:ilvl w:val="2"/>
          <w:numId w:val="12"/>
        </w:numPr>
        <w:spacing w:after="0"/>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r w:rsidR="005C0452">
        <w:rPr>
          <w:rFonts w:ascii="Times New Roman" w:hAnsi="Times New Roman" w:cs="Times New Roman"/>
        </w:rPr>
        <w:t>;</w:t>
      </w:r>
    </w:p>
    <w:p w:rsidR="00952C71" w:rsidRPr="00C54B5E" w:rsidRDefault="00952C71" w:rsidP="00267276">
      <w:pPr>
        <w:pStyle w:val="Odstavecseseznamem"/>
        <w:numPr>
          <w:ilvl w:val="2"/>
          <w:numId w:val="12"/>
        </w:numPr>
        <w:spacing w:after="0"/>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r w:rsidR="005C0452">
        <w:rPr>
          <w:rFonts w:ascii="Times New Roman" w:hAnsi="Times New Roman" w:cs="Times New Roman"/>
        </w:rPr>
        <w:t>;</w:t>
      </w:r>
    </w:p>
    <w:p w:rsidR="00952C71" w:rsidRPr="00C54B5E" w:rsidRDefault="00952C71" w:rsidP="00267276">
      <w:pPr>
        <w:pStyle w:val="Odstavecseseznamem"/>
        <w:numPr>
          <w:ilvl w:val="2"/>
          <w:numId w:val="12"/>
        </w:numPr>
        <w:spacing w:after="0"/>
        <w:ind w:left="851" w:hanging="851"/>
        <w:contextualSpacing w:val="0"/>
        <w:jc w:val="both"/>
        <w:rPr>
          <w:rFonts w:ascii="Times New Roman" w:hAnsi="Times New Roman" w:cs="Times New Roman"/>
        </w:rPr>
      </w:pPr>
      <w:r w:rsidRPr="00294986">
        <w:rPr>
          <w:rFonts w:ascii="Times New Roman" w:hAnsi="Times New Roman" w:cs="Times New Roman"/>
          <w:b/>
        </w:rPr>
        <w:lastRenderedPageBreak/>
        <w:t>bude</w:t>
      </w:r>
      <w:r w:rsidRPr="00C54B5E">
        <w:rPr>
          <w:rFonts w:ascii="Times New Roman" w:hAnsi="Times New Roman" w:cs="Times New Roman"/>
        </w:rPr>
        <w:t xml:space="preserve"> mít u správce daně registrován bankovní účet používaný pro ekonomickou činnost</w:t>
      </w:r>
      <w:r w:rsidR="005C0452">
        <w:rPr>
          <w:rFonts w:ascii="Times New Roman" w:hAnsi="Times New Roman" w:cs="Times New Roman"/>
        </w:rPr>
        <w:t>;</w:t>
      </w:r>
    </w:p>
    <w:p w:rsidR="00952C71" w:rsidRDefault="00952C71" w:rsidP="00AB5C1B">
      <w:pPr>
        <w:pStyle w:val="Odstavecseseznamem"/>
        <w:numPr>
          <w:ilvl w:val="2"/>
          <w:numId w:val="12"/>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příslušnému</w:t>
      </w:r>
      <w:r w:rsidR="00121C55">
        <w:rPr>
          <w:rFonts w:ascii="Times New Roman" w:hAnsi="Times New Roman" w:cs="Times New Roman"/>
        </w:rPr>
        <w:t xml:space="preserve"> správci daně.</w:t>
      </w:r>
    </w:p>
    <w:p w:rsidR="00121C55" w:rsidRPr="00121C55" w:rsidRDefault="00121C55" w:rsidP="00AB5C1B">
      <w:pPr>
        <w:numPr>
          <w:ilvl w:val="0"/>
          <w:numId w:val="12"/>
        </w:numPr>
        <w:spacing w:after="0" w:line="240" w:lineRule="auto"/>
        <w:jc w:val="both"/>
        <w:rPr>
          <w:rFonts w:ascii="Times New Roman" w:hAnsi="Times New Roman" w:cs="Times New Roman"/>
          <w:b/>
          <w:color w:val="000000"/>
        </w:rPr>
      </w:pPr>
      <w:r w:rsidRPr="00121C55">
        <w:rPr>
          <w:rFonts w:ascii="Times New Roman" w:hAnsi="Times New Roman" w:cs="Times New Roman"/>
          <w:b/>
          <w:color w:val="000000"/>
        </w:rPr>
        <w:t>VÝCHOZÍ PODKLADY – SPOLUPŮSOBENÍ OBJEDNATELE</w:t>
      </w:r>
    </w:p>
    <w:p w:rsidR="00121C55" w:rsidRPr="00055BB6" w:rsidRDefault="00121C55" w:rsidP="00055BB6">
      <w:pPr>
        <w:spacing w:after="0" w:line="240" w:lineRule="auto"/>
        <w:jc w:val="both"/>
        <w:outlineLvl w:val="0"/>
        <w:rPr>
          <w:rFonts w:ascii="Times New Roman" w:hAnsi="Times New Roman" w:cs="Times New Roman"/>
          <w:b/>
          <w:color w:val="000000"/>
          <w:sz w:val="16"/>
          <w:szCs w:val="16"/>
        </w:rPr>
      </w:pPr>
    </w:p>
    <w:p w:rsidR="00121C55" w:rsidRPr="00121C55" w:rsidRDefault="00121C55" w:rsidP="00C43954">
      <w:pPr>
        <w:widowControl w:val="0"/>
        <w:numPr>
          <w:ilvl w:val="1"/>
          <w:numId w:val="12"/>
        </w:numPr>
        <w:ind w:left="851" w:hanging="851"/>
        <w:jc w:val="both"/>
        <w:rPr>
          <w:rFonts w:ascii="Times New Roman" w:hAnsi="Times New Roman" w:cs="Times New Roman"/>
          <w:color w:val="000000"/>
        </w:rPr>
      </w:pPr>
      <w:r w:rsidRPr="00121C55">
        <w:rPr>
          <w:rFonts w:ascii="Times New Roman" w:hAnsi="Times New Roman" w:cs="Times New Roman"/>
          <w:b/>
        </w:rPr>
        <w:t>Objednatel</w:t>
      </w:r>
      <w:r w:rsidRPr="00121C55">
        <w:rPr>
          <w:rFonts w:ascii="Times New Roman" w:hAnsi="Times New Roman" w:cs="Times New Roman"/>
          <w:b/>
          <w:color w:val="000000"/>
        </w:rPr>
        <w:t>,</w:t>
      </w:r>
      <w:r w:rsidRPr="00121C55">
        <w:rPr>
          <w:rFonts w:ascii="Times New Roman" w:hAnsi="Times New Roman" w:cs="Times New Roman"/>
          <w:color w:val="000000"/>
        </w:rPr>
        <w:t xml:space="preserve"> v rámci spolupůsobení, </w:t>
      </w:r>
      <w:r w:rsidRPr="00121C55">
        <w:rPr>
          <w:rFonts w:ascii="Times New Roman" w:hAnsi="Times New Roman" w:cs="Times New Roman"/>
          <w:b/>
          <w:color w:val="000000"/>
        </w:rPr>
        <w:t>předá zhotoviteli</w:t>
      </w:r>
      <w:r w:rsidRPr="00121C55">
        <w:rPr>
          <w:rFonts w:ascii="Times New Roman" w:hAnsi="Times New Roman" w:cs="Times New Roman"/>
          <w:color w:val="000000"/>
        </w:rPr>
        <w:t xml:space="preserve"> bezúplatně po podpisu smlouvy tyto dokumenty:</w:t>
      </w:r>
    </w:p>
    <w:p w:rsidR="00A57369" w:rsidRDefault="00D30A58" w:rsidP="00C43954">
      <w:pPr>
        <w:widowControl w:val="0"/>
        <w:numPr>
          <w:ilvl w:val="2"/>
          <w:numId w:val="12"/>
        </w:numPr>
        <w:spacing w:after="0"/>
        <w:ind w:left="851" w:hanging="851"/>
        <w:jc w:val="both"/>
        <w:rPr>
          <w:rFonts w:ascii="Times New Roman" w:hAnsi="Times New Roman" w:cs="Times New Roman"/>
        </w:rPr>
      </w:pPr>
      <w:r>
        <w:rPr>
          <w:rFonts w:ascii="Times New Roman" w:hAnsi="Times New Roman" w:cs="Times New Roman"/>
        </w:rPr>
        <w:t>územní studii</w:t>
      </w:r>
      <w:r w:rsidRPr="00C806C4">
        <w:rPr>
          <w:rFonts w:ascii="Times New Roman" w:hAnsi="Times New Roman" w:cs="Times New Roman"/>
        </w:rPr>
        <w:t xml:space="preserve"> </w:t>
      </w:r>
      <w:r w:rsidRPr="00C806C4">
        <w:rPr>
          <w:rFonts w:ascii="Times New Roman" w:hAnsi="Times New Roman" w:cs="Times New Roman"/>
          <w:b/>
        </w:rPr>
        <w:t>„Hodonín</w:t>
      </w:r>
      <w:r>
        <w:rPr>
          <w:rFonts w:ascii="Times New Roman" w:hAnsi="Times New Roman" w:cs="Times New Roman"/>
          <w:b/>
        </w:rPr>
        <w:t xml:space="preserve"> - Park Sadová</w:t>
      </w:r>
      <w:r w:rsidRPr="00C806C4">
        <w:rPr>
          <w:rFonts w:ascii="Times New Roman" w:hAnsi="Times New Roman" w:cs="Times New Roman"/>
          <w:b/>
        </w:rPr>
        <w:t>“</w:t>
      </w:r>
      <w:r w:rsidRPr="00C806C4">
        <w:rPr>
          <w:rFonts w:ascii="Times New Roman" w:hAnsi="Times New Roman" w:cs="Times New Roman"/>
        </w:rPr>
        <w:t xml:space="preserve"> zpracov</w:t>
      </w:r>
      <w:r>
        <w:rPr>
          <w:rFonts w:ascii="Times New Roman" w:hAnsi="Times New Roman" w:cs="Times New Roman"/>
        </w:rPr>
        <w:t>anou</w:t>
      </w:r>
      <w:r w:rsidRPr="00C806C4">
        <w:rPr>
          <w:rFonts w:ascii="Times New Roman" w:hAnsi="Times New Roman" w:cs="Times New Roman"/>
        </w:rPr>
        <w:t xml:space="preserve"> společností: </w:t>
      </w:r>
      <w:r>
        <w:rPr>
          <w:rFonts w:ascii="Times New Roman" w:hAnsi="Times New Roman" w:cs="Times New Roman"/>
        </w:rPr>
        <w:t>EA architekti</w:t>
      </w:r>
      <w:r w:rsidRPr="00C806C4">
        <w:rPr>
          <w:rFonts w:ascii="Times New Roman" w:hAnsi="Times New Roman" w:cs="Times New Roman"/>
        </w:rPr>
        <w:t xml:space="preserve"> s.r.o., </w:t>
      </w:r>
      <w:r>
        <w:rPr>
          <w:rFonts w:ascii="Times New Roman" w:hAnsi="Times New Roman" w:cs="Times New Roman"/>
        </w:rPr>
        <w:t>Rezkova 934/54</w:t>
      </w:r>
      <w:r w:rsidRPr="00C806C4">
        <w:rPr>
          <w:rFonts w:ascii="Times New Roman" w:hAnsi="Times New Roman" w:cs="Times New Roman"/>
        </w:rPr>
        <w:t xml:space="preserve">, </w:t>
      </w:r>
      <w:r>
        <w:rPr>
          <w:rFonts w:ascii="Times New Roman" w:hAnsi="Times New Roman" w:cs="Times New Roman"/>
        </w:rPr>
        <w:t>602 00 Brno</w:t>
      </w:r>
      <w:r w:rsidRPr="00C806C4">
        <w:rPr>
          <w:rFonts w:ascii="Times New Roman" w:hAnsi="Times New Roman" w:cs="Times New Roman"/>
        </w:rPr>
        <w:t xml:space="preserve">, IČ: </w:t>
      </w:r>
      <w:r>
        <w:rPr>
          <w:rFonts w:ascii="Times New Roman" w:hAnsi="Times New Roman" w:cs="Times New Roman"/>
        </w:rPr>
        <w:t>29194865</w:t>
      </w:r>
      <w:r w:rsidRPr="00C806C4">
        <w:rPr>
          <w:rFonts w:ascii="Times New Roman" w:hAnsi="Times New Roman" w:cs="Times New Roman"/>
        </w:rPr>
        <w:t>, datum zpracování 0</w:t>
      </w:r>
      <w:r>
        <w:rPr>
          <w:rFonts w:ascii="Times New Roman" w:hAnsi="Times New Roman" w:cs="Times New Roman"/>
        </w:rPr>
        <w:t>6</w:t>
      </w:r>
      <w:r w:rsidRPr="00C806C4">
        <w:rPr>
          <w:rFonts w:ascii="Times New Roman" w:hAnsi="Times New Roman" w:cs="Times New Roman"/>
        </w:rPr>
        <w:t xml:space="preserve">/2018, zak. č. </w:t>
      </w:r>
      <w:r>
        <w:rPr>
          <w:rFonts w:ascii="Times New Roman" w:hAnsi="Times New Roman" w:cs="Times New Roman"/>
        </w:rPr>
        <w:t>06-2017</w:t>
      </w:r>
      <w:r w:rsidR="00A57369" w:rsidRPr="00121C55">
        <w:rPr>
          <w:rFonts w:ascii="Times New Roman" w:hAnsi="Times New Roman" w:cs="Times New Roman"/>
        </w:rPr>
        <w:t xml:space="preserve">, </w:t>
      </w:r>
    </w:p>
    <w:p w:rsidR="004D14AD" w:rsidRDefault="004D14AD" w:rsidP="00C43954">
      <w:pPr>
        <w:widowControl w:val="0"/>
        <w:numPr>
          <w:ilvl w:val="2"/>
          <w:numId w:val="12"/>
        </w:numPr>
        <w:spacing w:after="0"/>
        <w:ind w:left="851" w:hanging="851"/>
        <w:jc w:val="both"/>
        <w:rPr>
          <w:rFonts w:ascii="Times New Roman" w:hAnsi="Times New Roman" w:cs="Times New Roman"/>
        </w:rPr>
      </w:pPr>
      <w:r w:rsidRPr="004D14AD">
        <w:rPr>
          <w:rFonts w:ascii="Times New Roman" w:hAnsi="Times New Roman" w:cs="Times New Roman"/>
          <w:b/>
        </w:rPr>
        <w:t>Polohopis – výškopis Hodonín – park Sadová</w:t>
      </w:r>
      <w:r>
        <w:rPr>
          <w:rFonts w:ascii="Times New Roman" w:hAnsi="Times New Roman" w:cs="Times New Roman"/>
        </w:rPr>
        <w:t>, zpracovaný společností Surgeo, s.r.o., Plucárna 3560/1, Hodonín, datum zpracování 29.7.2016, zak.č. 060/2017</w:t>
      </w:r>
    </w:p>
    <w:p w:rsidR="00D30A58" w:rsidRPr="00121C55" w:rsidRDefault="00D30A58" w:rsidP="00C43954">
      <w:pPr>
        <w:widowControl w:val="0"/>
        <w:numPr>
          <w:ilvl w:val="2"/>
          <w:numId w:val="12"/>
        </w:numPr>
        <w:spacing w:after="240"/>
        <w:ind w:left="851" w:hanging="851"/>
        <w:jc w:val="both"/>
        <w:rPr>
          <w:rFonts w:ascii="Times New Roman" w:hAnsi="Times New Roman" w:cs="Times New Roman"/>
        </w:rPr>
      </w:pPr>
      <w:r>
        <w:rPr>
          <w:rFonts w:ascii="Times New Roman" w:hAnsi="Times New Roman" w:cs="Times New Roman"/>
        </w:rPr>
        <w:t xml:space="preserve">další podklady z jednání souvisejících se stavbou (např. </w:t>
      </w:r>
      <w:r w:rsidRPr="00D30A58">
        <w:rPr>
          <w:rFonts w:ascii="Times New Roman" w:hAnsi="Times New Roman" w:cs="Times New Roman"/>
        </w:rPr>
        <w:t>Nájemní smlouva - Gymnázium a</w:t>
      </w:r>
      <w:r w:rsidR="009D489D">
        <w:rPr>
          <w:rFonts w:ascii="Times New Roman" w:hAnsi="Times New Roman" w:cs="Times New Roman"/>
        </w:rPr>
        <w:t> </w:t>
      </w:r>
      <w:r w:rsidRPr="00D30A58">
        <w:rPr>
          <w:rFonts w:ascii="Times New Roman" w:hAnsi="Times New Roman" w:cs="Times New Roman"/>
        </w:rPr>
        <w:t>OA Hodonín</w:t>
      </w:r>
      <w:r>
        <w:rPr>
          <w:rFonts w:ascii="Times New Roman" w:hAnsi="Times New Roman" w:cs="Times New Roman"/>
        </w:rPr>
        <w:t>, vyjádření školy ve věci Hodonín – Park Sadová apod.)</w:t>
      </w:r>
    </w:p>
    <w:p w:rsidR="00121C55" w:rsidRDefault="00121C55" w:rsidP="00C43954">
      <w:pPr>
        <w:widowControl w:val="0"/>
        <w:numPr>
          <w:ilvl w:val="1"/>
          <w:numId w:val="12"/>
        </w:numPr>
        <w:spacing w:after="240"/>
        <w:ind w:hanging="720"/>
        <w:jc w:val="both"/>
        <w:rPr>
          <w:rFonts w:ascii="Times New Roman" w:hAnsi="Times New Roman" w:cs="Times New Roman"/>
        </w:rPr>
      </w:pPr>
      <w:r w:rsidRPr="00121C55">
        <w:rPr>
          <w:rFonts w:ascii="Times New Roman" w:hAnsi="Times New Roman" w:cs="Times New Roman"/>
          <w:b/>
        </w:rPr>
        <w:t>Objednatel</w:t>
      </w:r>
      <w:r w:rsidRPr="00121C55">
        <w:rPr>
          <w:rFonts w:ascii="Times New Roman" w:hAnsi="Times New Roman" w:cs="Times New Roman"/>
        </w:rPr>
        <w:t xml:space="preserve"> odpovídá za to, že doklady, které zhotoviteli předal nebo předá, jsou bez právních vad a neporušují práva třetích osob. Objednatel odpovídá za správnost a úplnost projektových dokumentací. </w:t>
      </w:r>
    </w:p>
    <w:p w:rsidR="00952C71" w:rsidRDefault="00952C71" w:rsidP="00AB5C1B">
      <w:pPr>
        <w:pStyle w:val="Odstavecseseznamem"/>
        <w:numPr>
          <w:ilvl w:val="0"/>
          <w:numId w:val="12"/>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w:t>
      </w:r>
      <w:r w:rsidRPr="00D17805">
        <w:rPr>
          <w:rFonts w:ascii="Times New Roman" w:hAnsi="Times New Roman" w:cs="Times New Roman"/>
          <w:b/>
        </w:rPr>
        <w:t>bude při vypracování díla postupovat</w:t>
      </w:r>
      <w:r w:rsidRPr="00C54B5E">
        <w:rPr>
          <w:rFonts w:ascii="Times New Roman" w:hAnsi="Times New Roman" w:cs="Times New Roman"/>
        </w:rPr>
        <w:t xml:space="preserve">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w:t>
      </w:r>
      <w:r w:rsidR="00A97EC1">
        <w:rPr>
          <w:rFonts w:ascii="Times New Roman" w:hAnsi="Times New Roman" w:cs="Times New Roman"/>
        </w:rPr>
        <w:t xml:space="preserve"> </w:t>
      </w:r>
      <w:r w:rsidRPr="00C54B5E">
        <w:rPr>
          <w:rFonts w:ascii="Times New Roman" w:hAnsi="Times New Roman" w:cs="Times New Roman"/>
        </w:rPr>
        <w:t>a organizací k rozpracované projektové dokumentaci a podle zápisů z</w:t>
      </w:r>
      <w:r w:rsidR="00A97EC1">
        <w:rPr>
          <w:rFonts w:ascii="Times New Roman" w:hAnsi="Times New Roman" w:cs="Times New Roman"/>
        </w:rPr>
        <w:t> </w:t>
      </w:r>
      <w:r w:rsidRPr="00C54B5E">
        <w:rPr>
          <w:rFonts w:ascii="Times New Roman" w:hAnsi="Times New Roman" w:cs="Times New Roman"/>
        </w:rPr>
        <w:t>projednání s objednatelem tak, aby dílo mělo vlastnosti v této smlouvě dohodnuté, případně obvyklé.</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rsidR="00952C71" w:rsidRDefault="00952C71" w:rsidP="00AB5C1B">
      <w:pPr>
        <w:pStyle w:val="Odstavecseseznamem"/>
        <w:numPr>
          <w:ilvl w:val="1"/>
          <w:numId w:val="12"/>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rsidR="00AB3F89" w:rsidRDefault="00D75C77" w:rsidP="00AB3F89">
      <w:pPr>
        <w:pStyle w:val="Odstavecseseznamem"/>
        <w:numPr>
          <w:ilvl w:val="1"/>
          <w:numId w:val="12"/>
        </w:numPr>
        <w:spacing w:after="0"/>
        <w:ind w:left="709" w:hanging="709"/>
        <w:contextualSpacing w:val="0"/>
        <w:jc w:val="both"/>
        <w:rPr>
          <w:rFonts w:ascii="Times New Roman" w:hAnsi="Times New Roman" w:cs="Times New Roman"/>
        </w:rPr>
      </w:pPr>
      <w:r w:rsidRPr="00D75C77">
        <w:rPr>
          <w:rFonts w:ascii="Times New Roman" w:hAnsi="Times New Roman" w:cs="Times New Roman"/>
        </w:rPr>
        <w:t>projektová dokumentace bude opatřena razítkem</w:t>
      </w:r>
      <w:r>
        <w:rPr>
          <w:rFonts w:ascii="Times New Roman" w:hAnsi="Times New Roman" w:cs="Times New Roman"/>
          <w:b/>
        </w:rPr>
        <w:t xml:space="preserve"> autorizace odpovědné osoby </w:t>
      </w:r>
      <w:r w:rsidRPr="00D75C77">
        <w:rPr>
          <w:rFonts w:ascii="Times New Roman" w:hAnsi="Times New Roman" w:cs="Times New Roman"/>
        </w:rPr>
        <w:t>zpracovatele</w:t>
      </w:r>
      <w:r>
        <w:rPr>
          <w:rFonts w:ascii="Times New Roman" w:hAnsi="Times New Roman" w:cs="Times New Roman"/>
        </w:rPr>
        <w:t>;</w:t>
      </w:r>
    </w:p>
    <w:p w:rsidR="00AB3F89" w:rsidRDefault="00AB3F89" w:rsidP="00AB3F89">
      <w:pPr>
        <w:pStyle w:val="Odstavecseseznamem"/>
        <w:spacing w:after="0"/>
        <w:ind w:left="709"/>
        <w:contextualSpacing w:val="0"/>
        <w:jc w:val="both"/>
        <w:rPr>
          <w:rFonts w:ascii="Times New Roman" w:hAnsi="Times New Roman" w:cs="Times New Roman"/>
        </w:rPr>
      </w:pPr>
    </w:p>
    <w:p w:rsidR="0031183F" w:rsidRPr="00223535" w:rsidRDefault="00AB3F89" w:rsidP="00223535">
      <w:pPr>
        <w:pStyle w:val="Odstavecseseznamem"/>
        <w:numPr>
          <w:ilvl w:val="1"/>
          <w:numId w:val="12"/>
        </w:numPr>
        <w:spacing w:after="0"/>
        <w:ind w:left="709" w:hanging="709"/>
        <w:contextualSpacing w:val="0"/>
        <w:jc w:val="both"/>
        <w:rPr>
          <w:rFonts w:ascii="Times New Roman" w:hAnsi="Times New Roman" w:cs="Times New Roman"/>
        </w:rPr>
      </w:pPr>
      <w:r w:rsidRPr="00AB3F89">
        <w:rPr>
          <w:rFonts w:ascii="Times New Roman" w:hAnsi="Times New Roman" w:cs="Times New Roman"/>
        </w:rPr>
        <w:t>Zhotovitel se zavazuje zajistit dodržování pracovněprávních předpisů, zejména zákona č.</w:t>
      </w:r>
      <w:r w:rsidR="009D489D">
        <w:rPr>
          <w:rFonts w:ascii="Times New Roman" w:hAnsi="Times New Roman" w:cs="Times New Roman"/>
        </w:rPr>
        <w:t> </w:t>
      </w:r>
      <w:r w:rsidRPr="00AB3F89">
        <w:rPr>
          <w:rFonts w:ascii="Times New Roman" w:hAnsi="Times New Roman" w:cs="Times New Roman"/>
        </w:rPr>
        <w:t>262/2006 Sb., zákoník práce, ve znění pozdějších předpisů (se zvláštním zřetelem na regulaci odměňování, pracovní doby, doby odpočinku mezi směnami apod.), zákona č.</w:t>
      </w:r>
      <w:r w:rsidR="009D489D">
        <w:rPr>
          <w:rFonts w:ascii="Times New Roman" w:hAnsi="Times New Roman" w:cs="Times New Roman"/>
        </w:rPr>
        <w:t> </w:t>
      </w:r>
      <w:r w:rsidRPr="00AB3F89">
        <w:rPr>
          <w:rFonts w:ascii="Times New Roman" w:hAnsi="Times New Roman" w:cs="Times New Roman"/>
        </w:rPr>
        <w:t>435/2004 Sb., o zaměstnanosti, ve znění pozdějších předpisů (se zvláštním zřetelem na</w:t>
      </w:r>
      <w:r w:rsidR="009D489D">
        <w:rPr>
          <w:rFonts w:ascii="Times New Roman" w:hAnsi="Times New Roman" w:cs="Times New Roman"/>
        </w:rPr>
        <w:t> </w:t>
      </w:r>
      <w:r w:rsidRPr="00AB3F89">
        <w:rPr>
          <w:rFonts w:ascii="Times New Roman" w:hAnsi="Times New Roman" w:cs="Times New Roman"/>
        </w:rPr>
        <w:t>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w:t>
      </w:r>
      <w:r w:rsidR="009D489D">
        <w:rPr>
          <w:rFonts w:ascii="Times New Roman" w:hAnsi="Times New Roman" w:cs="Times New Roman"/>
        </w:rPr>
        <w:t> </w:t>
      </w:r>
      <w:r w:rsidRPr="00AB3F89">
        <w:rPr>
          <w:rFonts w:ascii="Times New Roman" w:hAnsi="Times New Roman" w:cs="Times New Roman"/>
        </w:rPr>
        <w:t xml:space="preserve">důstojné zacházení se všemi jeho zaměstnanci i osobami vykonávajícími práce na základě </w:t>
      </w:r>
      <w:r w:rsidRPr="00AB3F89">
        <w:rPr>
          <w:rFonts w:ascii="Times New Roman" w:hAnsi="Times New Roman" w:cs="Times New Roman"/>
        </w:rPr>
        <w:lastRenderedPageBreak/>
        <w:t>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rsidR="00952C71" w:rsidRDefault="00952C71" w:rsidP="00055BB6">
      <w:pPr>
        <w:pStyle w:val="Odstavecseseznamem"/>
        <w:numPr>
          <w:ilvl w:val="0"/>
          <w:numId w:val="12"/>
        </w:numPr>
        <w:spacing w:before="240"/>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 xml:space="preserve">a předáním </w:t>
      </w:r>
      <w:r w:rsidRPr="008F7983">
        <w:rPr>
          <w:rFonts w:ascii="Times New Roman" w:hAnsi="Times New Roman" w:cs="Times New Roman"/>
        </w:rPr>
        <w:t>objednateli v místě plnění a to</w:t>
      </w:r>
      <w:r w:rsidRPr="00C54B5E">
        <w:rPr>
          <w:rFonts w:ascii="Times New Roman" w:hAnsi="Times New Roman" w:cs="Times New Roman"/>
          <w:b/>
        </w:rPr>
        <w:t xml:space="preserve"> bez vad a nedodělků.</w:t>
      </w:r>
    </w:p>
    <w:p w:rsidR="00055BB6" w:rsidRDefault="00952C71" w:rsidP="000E64F6">
      <w:pPr>
        <w:pStyle w:val="Odstavecseseznamem"/>
        <w:numPr>
          <w:ilvl w:val="1"/>
          <w:numId w:val="12"/>
        </w:numPr>
        <w:ind w:left="709" w:hanging="709"/>
        <w:contextualSpacing w:val="0"/>
        <w:jc w:val="both"/>
        <w:rPr>
          <w:rFonts w:ascii="Times New Roman" w:hAnsi="Times New Roman" w:cs="Times New Roman"/>
        </w:rPr>
      </w:pPr>
      <w:r w:rsidRPr="00055BB6">
        <w:rPr>
          <w:rFonts w:ascii="Times New Roman" w:hAnsi="Times New Roman" w:cs="Times New Roman"/>
        </w:rPr>
        <w:t xml:space="preserve">Objednatel je oprávněn převzít řádně zhotovené dílo </w:t>
      </w:r>
      <w:r w:rsidRPr="00055BB6">
        <w:rPr>
          <w:rFonts w:ascii="Times New Roman" w:hAnsi="Times New Roman" w:cs="Times New Roman"/>
          <w:b/>
        </w:rPr>
        <w:t>i před termínem plnění</w:t>
      </w:r>
      <w:r w:rsidRPr="00055BB6">
        <w:rPr>
          <w:rFonts w:ascii="Times New Roman" w:hAnsi="Times New Roman" w:cs="Times New Roman"/>
        </w:rPr>
        <w:t>.</w:t>
      </w:r>
    </w:p>
    <w:p w:rsidR="00952C71" w:rsidRPr="00055BB6" w:rsidRDefault="00952C71" w:rsidP="000E64F6">
      <w:pPr>
        <w:pStyle w:val="Odstavecseseznamem"/>
        <w:numPr>
          <w:ilvl w:val="1"/>
          <w:numId w:val="12"/>
        </w:numPr>
        <w:ind w:left="709" w:hanging="709"/>
        <w:contextualSpacing w:val="0"/>
        <w:jc w:val="both"/>
        <w:rPr>
          <w:rFonts w:ascii="Times New Roman" w:hAnsi="Times New Roman" w:cs="Times New Roman"/>
        </w:rPr>
      </w:pPr>
      <w:r w:rsidRPr="00055BB6">
        <w:rPr>
          <w:rFonts w:ascii="Times New Roman" w:hAnsi="Times New Roman" w:cs="Times New Roman"/>
        </w:rPr>
        <w:t>O předání a převzetí řádně zhotoveného díla nebo jeho části bude sepsán „</w:t>
      </w:r>
      <w:r w:rsidRPr="00055BB6">
        <w:rPr>
          <w:rFonts w:ascii="Times New Roman" w:hAnsi="Times New Roman" w:cs="Times New Roman"/>
          <w:b/>
        </w:rPr>
        <w:t>Protokol o předání a převzetí díla</w:t>
      </w:r>
      <w:r w:rsidR="005F2073" w:rsidRPr="00055BB6">
        <w:rPr>
          <w:rFonts w:ascii="Times New Roman" w:hAnsi="Times New Roman" w:cs="Times New Roman"/>
        </w:rPr>
        <w:t xml:space="preserve">“ vyhotovený zhotovitelem, </w:t>
      </w:r>
      <w:r w:rsidRPr="00055BB6">
        <w:rPr>
          <w:rFonts w:ascii="Times New Roman" w:hAnsi="Times New Roman" w:cs="Times New Roman"/>
        </w:rPr>
        <w:t>který podepíší zástupci obou smluvních stran a</w:t>
      </w:r>
      <w:r w:rsidR="005B5F0A">
        <w:rPr>
          <w:rFonts w:ascii="Times New Roman" w:hAnsi="Times New Roman" w:cs="Times New Roman"/>
        </w:rPr>
        <w:t> </w:t>
      </w:r>
      <w:r w:rsidRPr="00055BB6">
        <w:rPr>
          <w:rFonts w:ascii="Times New Roman" w:hAnsi="Times New Roman" w:cs="Times New Roman"/>
        </w:rPr>
        <w:t>jehož jedno vyhotovení každá ze smluvních stran obdrží.</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A97EC1">
        <w:rPr>
          <w:rFonts w:ascii="Times New Roman" w:hAnsi="Times New Roman" w:cs="Times New Roman"/>
        </w:rPr>
        <w:t> </w:t>
      </w:r>
      <w:r w:rsidRPr="00C54B5E">
        <w:rPr>
          <w:rFonts w:ascii="Times New Roman" w:hAnsi="Times New Roman" w:cs="Times New Roman"/>
        </w:rPr>
        <w:t>to</w:t>
      </w:r>
      <w:r w:rsidR="00A97EC1">
        <w:rPr>
          <w:rFonts w:ascii="Times New Roman" w:hAnsi="Times New Roman" w:cs="Times New Roman"/>
        </w:rPr>
        <w:t> </w:t>
      </w:r>
      <w:r w:rsidRPr="00C54B5E">
        <w:rPr>
          <w:rFonts w:ascii="Times New Roman" w:hAnsi="Times New Roman" w:cs="Times New Roman"/>
        </w:rPr>
        <w:t xml:space="preserve">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w:t>
      </w:r>
      <w:r w:rsidR="00A97EC1">
        <w:rPr>
          <w:rFonts w:ascii="Times New Roman" w:hAnsi="Times New Roman" w:cs="Times New Roman"/>
        </w:rPr>
        <w:t> </w:t>
      </w:r>
      <w:r w:rsidRPr="00C54B5E">
        <w:rPr>
          <w:rFonts w:ascii="Times New Roman" w:hAnsi="Times New Roman" w:cs="Times New Roman"/>
        </w:rPr>
        <w:t xml:space="preserve">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rsidR="00952C71" w:rsidRPr="00363421" w:rsidRDefault="00952C71" w:rsidP="00563070">
      <w:pPr>
        <w:pStyle w:val="Odstavecseseznamem"/>
        <w:numPr>
          <w:ilvl w:val="1"/>
          <w:numId w:val="12"/>
        </w:numPr>
        <w:ind w:left="709" w:hanging="709"/>
        <w:contextualSpacing w:val="0"/>
        <w:jc w:val="both"/>
        <w:rPr>
          <w:rFonts w:ascii="Times New Roman" w:hAnsi="Times New Roman" w:cs="Times New Roman"/>
        </w:rPr>
      </w:pPr>
      <w:r w:rsidRPr="00363421">
        <w:rPr>
          <w:rFonts w:ascii="Times New Roman" w:hAnsi="Times New Roman" w:cs="Times New Roman"/>
        </w:rPr>
        <w:t xml:space="preserve">Zhotovitel tímto </w:t>
      </w:r>
      <w:r w:rsidRPr="00363421">
        <w:rPr>
          <w:rFonts w:ascii="Times New Roman" w:hAnsi="Times New Roman" w:cs="Times New Roman"/>
          <w:b/>
        </w:rPr>
        <w:t>poskytuje objednateli oprávnění k výkonu práva dílo užít</w:t>
      </w:r>
      <w:r w:rsidRPr="00363421">
        <w:rPr>
          <w:rFonts w:ascii="Times New Roman" w:hAnsi="Times New Roman" w:cs="Times New Roman"/>
        </w:rPr>
        <w:t xml:space="preserve"> ke všem způsobům užití</w:t>
      </w:r>
      <w:r w:rsidR="004C6608" w:rsidRPr="00363421">
        <w:rPr>
          <w:rFonts w:ascii="Times New Roman" w:hAnsi="Times New Roman" w:cs="Times New Roman"/>
        </w:rPr>
        <w:t>,</w:t>
      </w:r>
      <w:r w:rsidRPr="00363421">
        <w:rPr>
          <w:rFonts w:ascii="Times New Roman" w:hAnsi="Times New Roman" w:cs="Times New Roman"/>
        </w:rPr>
        <w:t xml:space="preserve"> známým v době uzavření smlouvy v rozsahu neomezeném, co se týká času, množství užití díla a </w:t>
      </w:r>
      <w:r w:rsidRPr="00363421">
        <w:rPr>
          <w:rFonts w:ascii="Times New Roman" w:hAnsi="Times New Roman" w:cs="Times New Roman"/>
          <w:b/>
        </w:rPr>
        <w:t>oprávnění upravit či jinak měnit dílo</w:t>
      </w:r>
      <w:r w:rsidR="004C6608" w:rsidRPr="00363421">
        <w:rPr>
          <w:rFonts w:ascii="Times New Roman" w:hAnsi="Times New Roman" w:cs="Times New Roman"/>
          <w:b/>
        </w:rPr>
        <w:t>,</w:t>
      </w:r>
      <w:r w:rsidRPr="00363421">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363421">
        <w:rPr>
          <w:rFonts w:ascii="Times New Roman" w:hAnsi="Times New Roman" w:cs="Times New Roman"/>
          <w:b/>
        </w:rPr>
        <w:t>bezúplatná</w:t>
      </w:r>
      <w:r w:rsidRPr="00363421">
        <w:rPr>
          <w:rFonts w:ascii="Times New Roman" w:hAnsi="Times New Roman" w:cs="Times New Roman"/>
        </w:rPr>
        <w:t>.</w:t>
      </w:r>
    </w:p>
    <w:p w:rsidR="00952C71" w:rsidRPr="00363421" w:rsidRDefault="00952C71" w:rsidP="00465801">
      <w:pPr>
        <w:pStyle w:val="Odstavecseseznamem"/>
        <w:numPr>
          <w:ilvl w:val="1"/>
          <w:numId w:val="12"/>
        </w:numPr>
        <w:ind w:left="709" w:hanging="709"/>
        <w:contextualSpacing w:val="0"/>
        <w:jc w:val="both"/>
        <w:rPr>
          <w:rFonts w:ascii="Times New Roman" w:hAnsi="Times New Roman" w:cs="Times New Roman"/>
        </w:rPr>
      </w:pPr>
      <w:r w:rsidRPr="00363421">
        <w:rPr>
          <w:rFonts w:ascii="Times New Roman" w:hAnsi="Times New Roman" w:cs="Times New Roman"/>
        </w:rPr>
        <w:t xml:space="preserve">Zhotovitel je povinen </w:t>
      </w:r>
      <w:r w:rsidRPr="00363421">
        <w:rPr>
          <w:rFonts w:ascii="Times New Roman" w:hAnsi="Times New Roman" w:cs="Times New Roman"/>
          <w:b/>
        </w:rPr>
        <w:t>uspořádat si své právní vztahy s autory autorských děl</w:t>
      </w:r>
      <w:r w:rsidRPr="00363421">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w:t>
      </w:r>
      <w:r w:rsidRPr="00C54B5E">
        <w:rPr>
          <w:rFonts w:ascii="Times New Roman" w:hAnsi="Times New Roman" w:cs="Times New Roman"/>
          <w:b/>
        </w:rPr>
        <w:lastRenderedPageBreak/>
        <w:t xml:space="preserve">dokumentace </w:t>
      </w:r>
      <w:r w:rsidRPr="00C54B5E">
        <w:rPr>
          <w:rFonts w:ascii="Times New Roman" w:hAnsi="Times New Roman" w:cs="Times New Roman"/>
        </w:rPr>
        <w:t>a zapracovat případné připomínky objednatele do daného stupně projektové dokumentace.</w:t>
      </w:r>
    </w:p>
    <w:p w:rsidR="00952C71" w:rsidRDefault="00952C71" w:rsidP="00AB5C1B">
      <w:pPr>
        <w:pStyle w:val="Odstavecseseznamem"/>
        <w:numPr>
          <w:ilvl w:val="0"/>
          <w:numId w:val="12"/>
        </w:numPr>
        <w:contextualSpacing w:val="0"/>
        <w:jc w:val="both"/>
        <w:rPr>
          <w:rFonts w:ascii="Times New Roman" w:hAnsi="Times New Roman" w:cs="Times New Roman"/>
          <w:b/>
        </w:rPr>
      </w:pPr>
      <w:r w:rsidRPr="00C54B5E">
        <w:rPr>
          <w:rFonts w:ascii="Times New Roman" w:hAnsi="Times New Roman" w:cs="Times New Roman"/>
          <w:b/>
        </w:rPr>
        <w:t>ODSTOUPENÍ OD SMLOUVY</w:t>
      </w:r>
    </w:p>
    <w:p w:rsidR="00952C71"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některého ze stupňů PD</w:t>
      </w:r>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B52288" w:rsidRPr="0066532F">
        <w:rPr>
          <w:rFonts w:ascii="Times New Roman" w:hAnsi="Times New Roman" w:cs="Times New Roman"/>
          <w:b/>
        </w:rPr>
        <w:t>7</w:t>
      </w:r>
      <w:r w:rsidRPr="0066532F">
        <w:rPr>
          <w:rFonts w:ascii="Times New Roman" w:hAnsi="Times New Roman" w:cs="Times New Roman"/>
          <w:b/>
        </w:rPr>
        <w:t xml:space="preserve"> kalendářních dnů</w:t>
      </w:r>
      <w:r w:rsidRPr="00C54B5E">
        <w:rPr>
          <w:rFonts w:ascii="Times New Roman" w:hAnsi="Times New Roman" w:cs="Times New Roman"/>
        </w:rPr>
        <w:t xml:space="preserve"> se považuje za podstatné porušení smlouvy pouze v případě, že prodlení vzniklo prokazatelně z</w:t>
      </w:r>
      <w:r w:rsidR="00A97EC1">
        <w:rPr>
          <w:rFonts w:ascii="Times New Roman" w:hAnsi="Times New Roman" w:cs="Times New Roman"/>
        </w:rPr>
        <w:t> </w:t>
      </w:r>
      <w:r w:rsidRPr="00C54B5E">
        <w:rPr>
          <w:rFonts w:ascii="Times New Roman" w:hAnsi="Times New Roman" w:cs="Times New Roman"/>
        </w:rPr>
        <w:t>důvodů na straně Zhotovitele.</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rsidR="00952C71" w:rsidRPr="00F126A6" w:rsidRDefault="00952C71" w:rsidP="00D42209">
      <w:pPr>
        <w:pStyle w:val="Odstavecseseznamem"/>
        <w:numPr>
          <w:ilvl w:val="1"/>
          <w:numId w:val="12"/>
        </w:numPr>
        <w:ind w:left="709" w:hanging="709"/>
        <w:contextualSpacing w:val="0"/>
        <w:jc w:val="both"/>
        <w:rPr>
          <w:rFonts w:ascii="Times New Roman" w:hAnsi="Times New Roman" w:cs="Times New Roman"/>
        </w:rPr>
      </w:pPr>
      <w:r w:rsidRPr="00F126A6">
        <w:rPr>
          <w:rFonts w:ascii="Times New Roman" w:hAnsi="Times New Roman" w:cs="Times New Roman"/>
        </w:rPr>
        <w:t xml:space="preserve">Odstoupení od smlouvy musí odstupující strana </w:t>
      </w:r>
      <w:r w:rsidRPr="00F126A6">
        <w:rPr>
          <w:rFonts w:ascii="Times New Roman" w:hAnsi="Times New Roman" w:cs="Times New Roman"/>
          <w:b/>
        </w:rPr>
        <w:t>oznámit druhé straně písemně</w:t>
      </w:r>
      <w:r w:rsidRPr="00F126A6">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rsidR="00952C71" w:rsidRDefault="00952C71" w:rsidP="00055BB6">
      <w:pPr>
        <w:pStyle w:val="Odstavecseseznamem"/>
        <w:numPr>
          <w:ilvl w:val="0"/>
          <w:numId w:val="12"/>
        </w:numPr>
        <w:spacing w:before="240"/>
        <w:contextualSpacing w:val="0"/>
        <w:jc w:val="both"/>
        <w:rPr>
          <w:rFonts w:ascii="Times New Roman" w:hAnsi="Times New Roman" w:cs="Times New Roman"/>
          <w:b/>
        </w:rPr>
      </w:pPr>
      <w:r w:rsidRPr="00C54B5E">
        <w:rPr>
          <w:rFonts w:ascii="Times New Roman" w:hAnsi="Times New Roman" w:cs="Times New Roman"/>
          <w:b/>
        </w:rPr>
        <w:t>ZÁRUKA A VADY DÍLA</w:t>
      </w:r>
    </w:p>
    <w:p w:rsidR="005B5F0A" w:rsidRDefault="00952C71" w:rsidP="00AB5C1B">
      <w:pPr>
        <w:pStyle w:val="Odstavecseseznamem"/>
        <w:numPr>
          <w:ilvl w:val="1"/>
          <w:numId w:val="12"/>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w:t>
      </w:r>
      <w:r w:rsidR="00D025DD">
        <w:rPr>
          <w:rFonts w:ascii="Times New Roman" w:hAnsi="Times New Roman" w:cs="Times New Roman"/>
        </w:rPr>
        <w:t xml:space="preserve"> po dobu realizace díla a záruky,</w:t>
      </w:r>
      <w:r w:rsidRPr="00C54B5E">
        <w:rPr>
          <w:rFonts w:ascii="Times New Roman" w:hAnsi="Times New Roman" w:cs="Times New Roman"/>
        </w:rPr>
        <w:t xml:space="preserve"> vlastnosti stanovené obecně závaznými předpisy, závaznými ustanoveními technických norem ČN, EN, popřípadě vlastnosti obvyklé. </w:t>
      </w:r>
    </w:p>
    <w:p w:rsidR="00952C71" w:rsidRPr="00C54B5E" w:rsidRDefault="00952C71" w:rsidP="005B5F0A">
      <w:pPr>
        <w:pStyle w:val="Odstavecseseznamem"/>
        <w:ind w:left="709"/>
        <w:contextualSpacing w:val="0"/>
        <w:jc w:val="both"/>
        <w:rPr>
          <w:rFonts w:ascii="Times New Roman" w:hAnsi="Times New Roman" w:cs="Times New Roman"/>
        </w:rPr>
      </w:pPr>
      <w:r w:rsidRPr="00C54B5E">
        <w:rPr>
          <w:rFonts w:ascii="Times New Roman" w:hAnsi="Times New Roman" w:cs="Times New Roman"/>
        </w:rPr>
        <w:t xml:space="preserve">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B6B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rsidR="00952C71" w:rsidRPr="00F126A6" w:rsidRDefault="00952C71" w:rsidP="00F126A6">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w:t>
      </w:r>
      <w:r w:rsidRPr="00F126A6">
        <w:rPr>
          <w:rFonts w:ascii="Times New Roman" w:hAnsi="Times New Roman" w:cs="Times New Roman"/>
        </w:rPr>
        <w:t>V oznámení vad musí být vada popsána a navržena lhůta pro její odstranění. Zhotovitel je</w:t>
      </w:r>
      <w:r w:rsidR="00F126A6">
        <w:rPr>
          <w:rFonts w:ascii="Times New Roman" w:hAnsi="Times New Roman" w:cs="Times New Roman"/>
        </w:rPr>
        <w:t> </w:t>
      </w:r>
      <w:r w:rsidRPr="00F126A6">
        <w:rPr>
          <w:rFonts w:ascii="Times New Roman" w:hAnsi="Times New Roman" w:cs="Times New Roman"/>
        </w:rPr>
        <w:t xml:space="preserve">povinen zahájit odstraňování vad nejpozději </w:t>
      </w:r>
      <w:r w:rsidRPr="00F126A6">
        <w:rPr>
          <w:rFonts w:ascii="Times New Roman" w:hAnsi="Times New Roman" w:cs="Times New Roman"/>
          <w:b/>
        </w:rPr>
        <w:t>do 3 pracovních dnů</w:t>
      </w:r>
      <w:r w:rsidRPr="00F126A6">
        <w:rPr>
          <w:rFonts w:ascii="Times New Roman" w:hAnsi="Times New Roman" w:cs="Times New Roman"/>
        </w:rPr>
        <w:t xml:space="preserve"> ode dne doručení reklamace, nedohodnou-li se strany jinak.</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w:t>
      </w:r>
      <w:r w:rsidR="00F126A6">
        <w:rPr>
          <w:rFonts w:ascii="Times New Roman" w:hAnsi="Times New Roman" w:cs="Times New Roman"/>
        </w:rPr>
        <w:t> </w:t>
      </w:r>
      <w:r w:rsidRPr="00C54B5E">
        <w:rPr>
          <w:rFonts w:ascii="Times New Roman" w:hAnsi="Times New Roman" w:cs="Times New Roman"/>
        </w:rPr>
        <w:t>lhůtě, kterou určí objednatel dle objektivních hledisek.</w:t>
      </w:r>
    </w:p>
    <w:p w:rsidR="00952C71" w:rsidRDefault="00952C71" w:rsidP="00055BB6">
      <w:pPr>
        <w:pStyle w:val="Odstavecseseznamem"/>
        <w:numPr>
          <w:ilvl w:val="0"/>
          <w:numId w:val="12"/>
        </w:numPr>
        <w:spacing w:before="240"/>
        <w:contextualSpacing w:val="0"/>
        <w:jc w:val="both"/>
        <w:rPr>
          <w:rFonts w:ascii="Times New Roman" w:hAnsi="Times New Roman" w:cs="Times New Roman"/>
          <w:b/>
        </w:rPr>
      </w:pPr>
      <w:r w:rsidRPr="00C54B5E">
        <w:rPr>
          <w:rFonts w:ascii="Times New Roman" w:hAnsi="Times New Roman" w:cs="Times New Roman"/>
          <w:b/>
        </w:rPr>
        <w:lastRenderedPageBreak/>
        <w:t>SMLUVNÍ SANKCE</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nebo jeho části </w:t>
      </w:r>
      <w:r w:rsidRPr="0031183F">
        <w:rPr>
          <w:rFonts w:ascii="Times New Roman" w:hAnsi="Times New Roman" w:cs="Times New Roman"/>
        </w:rPr>
        <w:t xml:space="preserve">dle čl. </w:t>
      </w:r>
      <w:r w:rsidR="0031183F" w:rsidRPr="0031183F">
        <w:rPr>
          <w:rFonts w:ascii="Times New Roman" w:hAnsi="Times New Roman" w:cs="Times New Roman"/>
        </w:rPr>
        <w:t>2.2.2</w:t>
      </w:r>
      <w:r w:rsidR="004C6608" w:rsidRPr="0031183F">
        <w:rPr>
          <w:rFonts w:ascii="Times New Roman" w:hAnsi="Times New Roman" w:cs="Times New Roman"/>
        </w:rPr>
        <w:t>.</w:t>
      </w:r>
      <w:r w:rsidR="0031183F" w:rsidRPr="0031183F">
        <w:rPr>
          <w:rFonts w:ascii="Times New Roman" w:hAnsi="Times New Roman" w:cs="Times New Roman"/>
        </w:rPr>
        <w:t>,</w:t>
      </w:r>
      <w:r w:rsidR="0031183F">
        <w:rPr>
          <w:rFonts w:ascii="Times New Roman" w:hAnsi="Times New Roman" w:cs="Times New Roman"/>
        </w:rPr>
        <w:t xml:space="preserve"> 2.2.3., 2.2.4.</w:t>
      </w:r>
      <w:r w:rsidRPr="00C54B5E">
        <w:rPr>
          <w:rFonts w:ascii="Times New Roman" w:hAnsi="Times New Roman" w:cs="Times New Roman"/>
        </w:rPr>
        <w:t xml:space="preserve"> a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00AF0AB4" w:rsidRPr="00AF0AB4">
        <w:rPr>
          <w:rFonts w:ascii="Times New Roman" w:hAnsi="Times New Roman" w:cs="Times New Roman"/>
          <w:b/>
        </w:rPr>
        <w:t>1</w:t>
      </w:r>
      <w:r w:rsidRPr="00C54B5E">
        <w:rPr>
          <w:rFonts w:ascii="Times New Roman" w:hAnsi="Times New Roman" w:cs="Times New Roman"/>
          <w:b/>
        </w:rPr>
        <w:t>000,-</w:t>
      </w:r>
      <w:r w:rsidR="00D025DD">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za každou vadu a kalendářní den prodlení</w:t>
      </w:r>
      <w:r w:rsidR="004C6608">
        <w:rPr>
          <w:rFonts w:ascii="Times New Roman" w:hAnsi="Times New Roman" w:cs="Times New Roman"/>
        </w:rPr>
        <w:t xml:space="preserve"> od</w:t>
      </w:r>
      <w:r w:rsidRPr="00C54B5E">
        <w:rPr>
          <w:rFonts w:ascii="Times New Roman" w:hAnsi="Times New Roman" w:cs="Times New Roman"/>
        </w:rPr>
        <w:t xml:space="preserve"> s</w:t>
      </w:r>
      <w:r w:rsidR="004C6608">
        <w:rPr>
          <w:rFonts w:ascii="Times New Roman" w:hAnsi="Times New Roman" w:cs="Times New Roman"/>
        </w:rPr>
        <w:t>tanoveného termínu</w:t>
      </w:r>
      <w:r w:rsidR="00460A8C">
        <w:rPr>
          <w:rFonts w:ascii="Times New Roman" w:hAnsi="Times New Roman" w:cs="Times New Roman"/>
        </w:rPr>
        <w:t xml:space="preserve"> dle odst. 10.4.</w:t>
      </w:r>
    </w:p>
    <w:p w:rsidR="00952C71" w:rsidRPr="005B5F0A" w:rsidRDefault="00952C71" w:rsidP="00AB5C1B">
      <w:pPr>
        <w:pStyle w:val="Odstavecseseznamem"/>
        <w:numPr>
          <w:ilvl w:val="1"/>
          <w:numId w:val="12"/>
        </w:numPr>
        <w:ind w:left="709" w:hanging="709"/>
        <w:contextualSpacing w:val="0"/>
        <w:jc w:val="both"/>
        <w:rPr>
          <w:rFonts w:ascii="Times New Roman" w:hAnsi="Times New Roman" w:cs="Times New Roman"/>
        </w:rPr>
      </w:pPr>
      <w:r w:rsidRPr="00584775">
        <w:rPr>
          <w:rFonts w:ascii="Times New Roman" w:hAnsi="Times New Roman" w:cs="Times New Roman"/>
        </w:rPr>
        <w:t xml:space="preserve">V případě nedodržení povinností </w:t>
      </w:r>
      <w:r w:rsidRPr="002B4D48">
        <w:rPr>
          <w:rFonts w:ascii="Times New Roman" w:hAnsi="Times New Roman" w:cs="Times New Roman"/>
          <w:b/>
        </w:rPr>
        <w:t>autorského dozoru</w:t>
      </w:r>
      <w:r w:rsidRPr="00584775">
        <w:rPr>
          <w:rFonts w:ascii="Times New Roman" w:hAnsi="Times New Roman" w:cs="Times New Roman"/>
        </w:rPr>
        <w:t xml:space="preserve"> uvedených v čl. 2.2.</w:t>
      </w:r>
      <w:r w:rsidR="00E7308F">
        <w:rPr>
          <w:rFonts w:ascii="Times New Roman" w:hAnsi="Times New Roman" w:cs="Times New Roman"/>
        </w:rPr>
        <w:t>5</w:t>
      </w:r>
      <w:r w:rsidR="00E55B58" w:rsidRPr="00584775">
        <w:rPr>
          <w:rFonts w:ascii="Times New Roman" w:hAnsi="Times New Roman" w:cs="Times New Roman"/>
        </w:rPr>
        <w:t>.</w:t>
      </w:r>
      <w:r w:rsidRPr="00584775">
        <w:rPr>
          <w:rFonts w:ascii="Times New Roman" w:hAnsi="Times New Roman" w:cs="Times New Roman"/>
        </w:rPr>
        <w:t xml:space="preserve"> této smlouvy, je</w:t>
      </w:r>
      <w:r w:rsidR="00FC5B74">
        <w:rPr>
          <w:rFonts w:ascii="Times New Roman" w:hAnsi="Times New Roman" w:cs="Times New Roman"/>
        </w:rPr>
        <w:t> </w:t>
      </w:r>
      <w:r w:rsidRPr="00584775">
        <w:rPr>
          <w:rFonts w:ascii="Times New Roman" w:hAnsi="Times New Roman" w:cs="Times New Roman"/>
        </w:rPr>
        <w:t>objednatel oprávněn požadovat</w:t>
      </w:r>
      <w:r w:rsidR="002B4D48">
        <w:rPr>
          <w:rFonts w:ascii="Times New Roman" w:hAnsi="Times New Roman" w:cs="Times New Roman"/>
        </w:rPr>
        <w:t xml:space="preserve"> a zhotovitel povinen zaplatit</w:t>
      </w:r>
      <w:r w:rsidRPr="00584775">
        <w:rPr>
          <w:rFonts w:ascii="Times New Roman" w:hAnsi="Times New Roman" w:cs="Times New Roman"/>
        </w:rPr>
        <w:t xml:space="preserve"> úhradu smluvní pokuty ve výši </w:t>
      </w:r>
      <w:r w:rsidRPr="005B5F0A">
        <w:rPr>
          <w:rFonts w:ascii="Times New Roman" w:hAnsi="Times New Roman" w:cs="Times New Roman"/>
          <w:b/>
        </w:rPr>
        <w:t>1.000,- Kč</w:t>
      </w:r>
      <w:r w:rsidRPr="005B5F0A">
        <w:rPr>
          <w:rFonts w:ascii="Times New Roman" w:hAnsi="Times New Roman" w:cs="Times New Roman"/>
        </w:rPr>
        <w:t xml:space="preserve"> za každý jednotlivý případ</w:t>
      </w:r>
      <w:r w:rsidR="00E55B58" w:rsidRPr="005B5F0A">
        <w:rPr>
          <w:rFonts w:ascii="Times New Roman" w:hAnsi="Times New Roman" w:cs="Times New Roman"/>
        </w:rPr>
        <w:t>.</w:t>
      </w:r>
      <w:r w:rsidR="009231DF" w:rsidRPr="005B5F0A">
        <w:rPr>
          <w:rFonts w:ascii="Times New Roman" w:hAnsi="Times New Roman" w:cs="Times New Roman"/>
        </w:rPr>
        <w:t xml:space="preserve"> </w:t>
      </w:r>
    </w:p>
    <w:p w:rsidR="009231DF" w:rsidRPr="005B5F0A" w:rsidRDefault="009231DF" w:rsidP="00AB5C1B">
      <w:pPr>
        <w:pStyle w:val="Odstavecseseznamem"/>
        <w:numPr>
          <w:ilvl w:val="1"/>
          <w:numId w:val="12"/>
        </w:numPr>
        <w:ind w:left="709" w:hanging="709"/>
        <w:contextualSpacing w:val="0"/>
        <w:jc w:val="both"/>
        <w:rPr>
          <w:rFonts w:ascii="Times New Roman" w:hAnsi="Times New Roman" w:cs="Times New Roman"/>
        </w:rPr>
      </w:pPr>
      <w:r w:rsidRPr="005B5F0A">
        <w:rPr>
          <w:rFonts w:ascii="Times New Roman" w:hAnsi="Times New Roman" w:cs="Times New Roman"/>
        </w:rPr>
        <w:t xml:space="preserve">Zhotovitel zaplatí objednateli smluvní pokutu ve výši </w:t>
      </w:r>
      <w:r w:rsidR="00E034CB" w:rsidRPr="005B5F0A">
        <w:rPr>
          <w:rFonts w:ascii="Times New Roman" w:hAnsi="Times New Roman" w:cs="Times New Roman"/>
          <w:b/>
        </w:rPr>
        <w:t>50.</w:t>
      </w:r>
      <w:r w:rsidRPr="005B5F0A">
        <w:rPr>
          <w:rFonts w:ascii="Times New Roman" w:hAnsi="Times New Roman" w:cs="Times New Roman"/>
          <w:b/>
        </w:rPr>
        <w:t> 000,00 Kč</w:t>
      </w:r>
      <w:r w:rsidRPr="005B5F0A">
        <w:rPr>
          <w:rFonts w:ascii="Times New Roman" w:hAnsi="Times New Roman" w:cs="Times New Roman"/>
        </w:rPr>
        <w:t xml:space="preserve"> v případě nedodržení povinností uvedených v čl. 2.1.1.3. této smlouvy.</w:t>
      </w:r>
    </w:p>
    <w:p w:rsidR="009231DF" w:rsidRPr="005B5F0A" w:rsidRDefault="009231DF" w:rsidP="00AB5C1B">
      <w:pPr>
        <w:pStyle w:val="Odstavecseseznamem"/>
        <w:numPr>
          <w:ilvl w:val="1"/>
          <w:numId w:val="12"/>
        </w:numPr>
        <w:ind w:left="709" w:hanging="709"/>
        <w:contextualSpacing w:val="0"/>
        <w:jc w:val="both"/>
        <w:rPr>
          <w:rFonts w:ascii="Times New Roman" w:hAnsi="Times New Roman" w:cs="Times New Roman"/>
        </w:rPr>
      </w:pPr>
      <w:r w:rsidRPr="005B5F0A">
        <w:rPr>
          <w:rFonts w:ascii="Times New Roman" w:hAnsi="Times New Roman" w:cs="Times New Roman"/>
        </w:rPr>
        <w:t xml:space="preserve">Zhotovitel zaplatí objednateli smluvní pokutu ve výši </w:t>
      </w:r>
      <w:r w:rsidR="00E034CB" w:rsidRPr="005B5F0A">
        <w:rPr>
          <w:rFonts w:ascii="Times New Roman" w:hAnsi="Times New Roman" w:cs="Times New Roman"/>
          <w:b/>
        </w:rPr>
        <w:t>5.</w:t>
      </w:r>
      <w:r w:rsidRPr="005B5F0A">
        <w:rPr>
          <w:rFonts w:ascii="Times New Roman" w:hAnsi="Times New Roman" w:cs="Times New Roman"/>
          <w:b/>
        </w:rPr>
        <w:t> 000,00 Kč</w:t>
      </w:r>
      <w:r w:rsidRPr="005B5F0A">
        <w:rPr>
          <w:rFonts w:ascii="Times New Roman" w:hAnsi="Times New Roman" w:cs="Times New Roman"/>
        </w:rPr>
        <w:t xml:space="preserve"> za porušení jakýchkoliv dalších povinností stanovených touto smlouvou, a to za každý jednotlivý případ.</w:t>
      </w:r>
    </w:p>
    <w:p w:rsidR="00952C71"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rsidR="00F126A6" w:rsidRDefault="00952C71" w:rsidP="00F126A6">
      <w:pPr>
        <w:pStyle w:val="Odstavecseseznamem"/>
        <w:numPr>
          <w:ilvl w:val="0"/>
          <w:numId w:val="12"/>
        </w:numPr>
        <w:contextualSpacing w:val="0"/>
        <w:jc w:val="both"/>
        <w:rPr>
          <w:rFonts w:ascii="Times New Roman" w:hAnsi="Times New Roman" w:cs="Times New Roman"/>
          <w:b/>
        </w:rPr>
      </w:pPr>
      <w:r w:rsidRPr="00C54B5E">
        <w:rPr>
          <w:rFonts w:ascii="Times New Roman" w:hAnsi="Times New Roman" w:cs="Times New Roman"/>
          <w:b/>
        </w:rPr>
        <w:t>POJIŠTĚNÍ</w:t>
      </w:r>
      <w:r w:rsidR="00F126A6">
        <w:rPr>
          <w:rFonts w:ascii="Times New Roman" w:hAnsi="Times New Roman" w:cs="Times New Roman"/>
          <w:b/>
        </w:rPr>
        <w:t xml:space="preserve"> </w:t>
      </w:r>
    </w:p>
    <w:p w:rsidR="00952C71" w:rsidRPr="00F126A6" w:rsidRDefault="00952C71" w:rsidP="00F126A6">
      <w:pPr>
        <w:pStyle w:val="Odstavecseseznamem"/>
        <w:ind w:left="709"/>
        <w:contextualSpacing w:val="0"/>
        <w:jc w:val="both"/>
        <w:rPr>
          <w:rFonts w:ascii="Times New Roman" w:hAnsi="Times New Roman" w:cs="Times New Roman"/>
          <w:b/>
        </w:rPr>
      </w:pPr>
      <w:r w:rsidRPr="00F126A6">
        <w:rPr>
          <w:rFonts w:ascii="Times New Roman" w:hAnsi="Times New Roman" w:cs="Times New Roman"/>
        </w:rPr>
        <w:t xml:space="preserve">Zhotovitel prohlašuje, že má sjednáno smluvní </w:t>
      </w:r>
      <w:r w:rsidRPr="00F126A6">
        <w:rPr>
          <w:rFonts w:ascii="Times New Roman" w:hAnsi="Times New Roman" w:cs="Times New Roman"/>
          <w:b/>
        </w:rPr>
        <w:t>pojištění odpovědnosti za škody</w:t>
      </w:r>
      <w:r w:rsidRPr="00F126A6">
        <w:rPr>
          <w:rFonts w:ascii="Times New Roman" w:hAnsi="Times New Roman" w:cs="Times New Roman"/>
        </w:rPr>
        <w:t xml:space="preserve"> způsobené svou projektovou a inženýrskou činností u </w:t>
      </w:r>
      <w:r w:rsidRPr="00F126A6">
        <w:rPr>
          <w:rFonts w:ascii="Times New Roman" w:hAnsi="Times New Roman" w:cs="Times New Roman"/>
          <w:highlight w:val="yellow"/>
        </w:rPr>
        <w:t>………………..,</w:t>
      </w:r>
      <w:r w:rsidR="00584775" w:rsidRPr="00F126A6">
        <w:rPr>
          <w:rFonts w:ascii="Times New Roman" w:hAnsi="Times New Roman" w:cs="Times New Roman"/>
        </w:rPr>
        <w:t xml:space="preserve"> </w:t>
      </w:r>
      <w:r w:rsidRPr="00F126A6">
        <w:rPr>
          <w:rFonts w:ascii="Times New Roman" w:hAnsi="Times New Roman" w:cs="Times New Roman"/>
        </w:rPr>
        <w:t>s limitem pojistného plnění</w:t>
      </w:r>
      <w:r w:rsidR="002B4D48" w:rsidRPr="00F126A6">
        <w:rPr>
          <w:rFonts w:ascii="Times New Roman" w:hAnsi="Times New Roman" w:cs="Times New Roman"/>
        </w:rPr>
        <w:t xml:space="preserve"> </w:t>
      </w:r>
      <w:r w:rsidR="002B4D48" w:rsidRPr="00466CB9">
        <w:rPr>
          <w:rFonts w:ascii="Times New Roman" w:hAnsi="Times New Roman" w:cs="Times New Roman"/>
          <w:b/>
        </w:rPr>
        <w:t>min.</w:t>
      </w:r>
      <w:r w:rsidR="00F126A6" w:rsidRPr="00466CB9">
        <w:rPr>
          <w:rFonts w:ascii="Times New Roman" w:hAnsi="Times New Roman" w:cs="Times New Roman"/>
          <w:b/>
        </w:rPr>
        <w:t> </w:t>
      </w:r>
      <w:r w:rsidR="00466CB9" w:rsidRPr="00466CB9">
        <w:rPr>
          <w:rFonts w:ascii="Times New Roman" w:hAnsi="Times New Roman" w:cs="Times New Roman"/>
          <w:b/>
        </w:rPr>
        <w:t>2</w:t>
      </w:r>
      <w:r w:rsidR="00F126A6" w:rsidRPr="00466CB9">
        <w:rPr>
          <w:rFonts w:ascii="Times New Roman" w:hAnsi="Times New Roman" w:cs="Times New Roman"/>
          <w:b/>
        </w:rPr>
        <w:t> </w:t>
      </w:r>
      <w:r w:rsidRPr="00466CB9">
        <w:rPr>
          <w:rFonts w:ascii="Times New Roman" w:hAnsi="Times New Roman" w:cs="Times New Roman"/>
          <w:b/>
        </w:rPr>
        <w:t xml:space="preserve">mil. </w:t>
      </w:r>
      <w:r w:rsidR="00584775" w:rsidRPr="00466CB9">
        <w:rPr>
          <w:rFonts w:ascii="Times New Roman" w:hAnsi="Times New Roman" w:cs="Times New Roman"/>
          <w:b/>
        </w:rPr>
        <w:t>Kč</w:t>
      </w:r>
      <w:r w:rsidRPr="00F126A6">
        <w:rPr>
          <w:rFonts w:ascii="Times New Roman" w:hAnsi="Times New Roman" w:cs="Times New Roman"/>
        </w:rPr>
        <w:t>.</w:t>
      </w:r>
      <w:r w:rsidR="00775DBF" w:rsidRPr="00F126A6">
        <w:rPr>
          <w:rFonts w:ascii="Times New Roman" w:hAnsi="Times New Roman" w:cs="Times New Roman"/>
        </w:rPr>
        <w:t xml:space="preserve"> </w:t>
      </w:r>
      <w:r w:rsidRPr="00F126A6">
        <w:rPr>
          <w:rFonts w:ascii="Times New Roman" w:hAnsi="Times New Roman" w:cs="Times New Roman"/>
        </w:rPr>
        <w:t xml:space="preserve">Kopie pojistné smlouvy bude předána objednateli na jeho vyžádání. Zhotovitel se zavazuje po celou dobu provádění díla dle této smlouvy mít </w:t>
      </w:r>
      <w:r w:rsidRPr="00F126A6">
        <w:rPr>
          <w:rFonts w:ascii="Times New Roman" w:hAnsi="Times New Roman" w:cs="Times New Roman"/>
          <w:b/>
        </w:rPr>
        <w:t>platnou a účinnou pojistnou smlouvu</w:t>
      </w:r>
      <w:r w:rsidRPr="00F126A6">
        <w:rPr>
          <w:rFonts w:ascii="Times New Roman" w:hAnsi="Times New Roman" w:cs="Times New Roman"/>
        </w:rPr>
        <w:t xml:space="preserve"> nejméně s minimálním limitem pojistného plnění uvedeného ve větě první.</w:t>
      </w:r>
    </w:p>
    <w:p w:rsidR="00952C71" w:rsidRDefault="00952C71" w:rsidP="00775DBF">
      <w:pPr>
        <w:pStyle w:val="Odstavecseseznamem"/>
        <w:numPr>
          <w:ilvl w:val="0"/>
          <w:numId w:val="12"/>
        </w:numPr>
        <w:spacing w:before="240"/>
        <w:contextualSpacing w:val="0"/>
        <w:jc w:val="both"/>
        <w:rPr>
          <w:rFonts w:ascii="Times New Roman" w:hAnsi="Times New Roman" w:cs="Times New Roman"/>
          <w:b/>
        </w:rPr>
      </w:pPr>
      <w:r w:rsidRPr="00C54B5E">
        <w:rPr>
          <w:rFonts w:ascii="Times New Roman" w:hAnsi="Times New Roman" w:cs="Times New Roman"/>
          <w:b/>
        </w:rPr>
        <w:t>ZÁVĚREČNÁ USTANOVENÍ</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w:t>
      </w:r>
      <w:r w:rsidRPr="002B4D48">
        <w:rPr>
          <w:rFonts w:ascii="Times New Roman" w:hAnsi="Times New Roman" w:cs="Times New Roman"/>
          <w:b/>
        </w:rPr>
        <w:t>nabývá účinnosti</w:t>
      </w:r>
      <w:r w:rsidRPr="00C54B5E">
        <w:rPr>
          <w:rFonts w:ascii="Times New Roman" w:hAnsi="Times New Roman" w:cs="Times New Roman"/>
        </w:rPr>
        <w:t xml:space="preserve"> dnem jejího uveřejnění v registru smluv dle § 6 zákona č. 340/2015 Sb.</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w:t>
      </w:r>
      <w:r w:rsidR="00725978">
        <w:rPr>
          <w:rFonts w:ascii="Times New Roman" w:hAnsi="Times New Roman" w:cs="Times New Roman"/>
        </w:rPr>
        <w:t> </w:t>
      </w:r>
      <w:r w:rsidRPr="00C54B5E">
        <w:rPr>
          <w:rFonts w:ascii="Times New Roman" w:hAnsi="Times New Roman" w:cs="Times New Roman"/>
        </w:rPr>
        <w:t>platným výpisem z obchodního rejstříku nebo s živnostenským oprávněním. V případě, že</w:t>
      </w:r>
      <w:r w:rsidR="00725978">
        <w:rPr>
          <w:rFonts w:ascii="Times New Roman" w:hAnsi="Times New Roman" w:cs="Times New Roman"/>
        </w:rPr>
        <w:t> </w:t>
      </w:r>
      <w:r w:rsidRPr="00C54B5E">
        <w:rPr>
          <w:rFonts w:ascii="Times New Roman" w:hAnsi="Times New Roman" w:cs="Times New Roman"/>
        </w:rPr>
        <w:t xml:space="preserve">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rsidR="00952C71" w:rsidRPr="00C54B5E"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 504 zákona č. 89/2013 Sb., občanský zákoník, ve znění pozdějších předpisů.</w:t>
      </w:r>
    </w:p>
    <w:p w:rsidR="00952C71" w:rsidRDefault="00952C71" w:rsidP="00AB5C1B">
      <w:pPr>
        <w:pStyle w:val="Odstavecseseznamem"/>
        <w:numPr>
          <w:ilvl w:val="1"/>
          <w:numId w:val="12"/>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w:t>
      </w:r>
      <w:r w:rsidR="00404363">
        <w:rPr>
          <w:rFonts w:ascii="Times New Roman" w:hAnsi="Times New Roman" w:cs="Times New Roman"/>
        </w:rPr>
        <w:t> </w:t>
      </w:r>
      <w:r w:rsidRPr="00C54B5E">
        <w:rPr>
          <w:rFonts w:ascii="Times New Roman" w:hAnsi="Times New Roman" w:cs="Times New Roman"/>
        </w:rPr>
        <w:t>zhotovitel obdrží 1 vyhotovení.</w:t>
      </w:r>
    </w:p>
    <w:p w:rsidR="00AA4C85" w:rsidRDefault="00AA4C85" w:rsidP="00930182">
      <w:pPr>
        <w:jc w:val="both"/>
        <w:rPr>
          <w:rFonts w:ascii="Times New Roman" w:hAnsi="Times New Roman" w:cs="Times New Roman"/>
        </w:rPr>
      </w:pPr>
    </w:p>
    <w:p w:rsidR="00952C71" w:rsidRPr="00930182" w:rsidRDefault="00952C71" w:rsidP="00930182">
      <w:pPr>
        <w:spacing w:after="0"/>
        <w:jc w:val="both"/>
        <w:rPr>
          <w:rFonts w:ascii="Times New Roman" w:hAnsi="Times New Roman" w:cs="Times New Roman"/>
          <w:b/>
        </w:rPr>
      </w:pPr>
      <w:r w:rsidRPr="00930182">
        <w:rPr>
          <w:rFonts w:ascii="Times New Roman" w:hAnsi="Times New Roman" w:cs="Times New Roman"/>
          <w:b/>
        </w:rPr>
        <w:t>Nedílnou součástí této smlouvy o dílo tvoří přílohy:</w:t>
      </w:r>
    </w:p>
    <w:p w:rsidR="00952C71" w:rsidRPr="00930182" w:rsidRDefault="00952C71" w:rsidP="00930182">
      <w:pPr>
        <w:spacing w:after="0"/>
        <w:jc w:val="both"/>
        <w:rPr>
          <w:rFonts w:ascii="Times New Roman" w:hAnsi="Times New Roman" w:cs="Times New Roman"/>
        </w:rPr>
      </w:pPr>
      <w:r w:rsidRPr="00930182">
        <w:rPr>
          <w:rFonts w:ascii="Times New Roman" w:hAnsi="Times New Roman" w:cs="Times New Roman"/>
          <w:b/>
        </w:rPr>
        <w:t>Příloha č.</w:t>
      </w:r>
      <w:r w:rsidR="00AA4C85" w:rsidRPr="00930182">
        <w:rPr>
          <w:rFonts w:ascii="Times New Roman" w:hAnsi="Times New Roman" w:cs="Times New Roman"/>
          <w:b/>
        </w:rPr>
        <w:t xml:space="preserve"> </w:t>
      </w:r>
      <w:r w:rsidRPr="00930182">
        <w:rPr>
          <w:rFonts w:ascii="Times New Roman" w:hAnsi="Times New Roman" w:cs="Times New Roman"/>
          <w:b/>
        </w:rPr>
        <w:t>1 -</w:t>
      </w:r>
      <w:r w:rsidRPr="00930182">
        <w:rPr>
          <w:rFonts w:ascii="Times New Roman" w:hAnsi="Times New Roman" w:cs="Times New Roman"/>
        </w:rPr>
        <w:t xml:space="preserve"> Plná moc objednatele zhotoviteli k zajištění úkonů v rámci plnění této smlouvy</w:t>
      </w:r>
    </w:p>
    <w:p w:rsidR="00952C71" w:rsidRPr="00930182" w:rsidRDefault="00952C71" w:rsidP="00930182">
      <w:pPr>
        <w:pStyle w:val="Zkladntext"/>
        <w:tabs>
          <w:tab w:val="left" w:pos="5220"/>
        </w:tabs>
        <w:spacing w:line="276" w:lineRule="auto"/>
        <w:jc w:val="both"/>
        <w:rPr>
          <w:rFonts w:ascii="Times New Roman" w:hAnsi="Times New Roman" w:cs="Times New Roman"/>
          <w:b/>
          <w:sz w:val="20"/>
          <w:szCs w:val="22"/>
        </w:rPr>
      </w:pPr>
    </w:p>
    <w:p w:rsidR="00952C71" w:rsidRPr="00930182" w:rsidRDefault="00952C71" w:rsidP="00930182">
      <w:pPr>
        <w:pStyle w:val="Nadpis6"/>
        <w:spacing w:line="276" w:lineRule="auto"/>
        <w:rPr>
          <w:rFonts w:ascii="Times New Roman" w:hAnsi="Times New Roman" w:cs="Times New Roman"/>
          <w:color w:val="000000" w:themeColor="text1"/>
        </w:rPr>
      </w:pPr>
      <w:r w:rsidRPr="00930182">
        <w:rPr>
          <w:rFonts w:ascii="Times New Roman" w:hAnsi="Times New Roman" w:cs="Times New Roman"/>
          <w:color w:val="000000" w:themeColor="text1"/>
        </w:rPr>
        <w:t>Doložka dle § 41 zákona č. 128/2000 Sb., O obcích, ve znění pozdějších předpisů</w:t>
      </w:r>
    </w:p>
    <w:p w:rsidR="00952C71" w:rsidRPr="00930182" w:rsidRDefault="00952C71" w:rsidP="00930182">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r w:rsidRPr="00930182">
        <w:rPr>
          <w:rFonts w:ascii="Times New Roman" w:hAnsi="Times New Roman" w:cs="Times New Roman"/>
          <w:sz w:val="20"/>
        </w:rPr>
        <w:t>Rozhodnuto orgánem města:</w:t>
      </w:r>
      <w:r w:rsidRPr="00930182">
        <w:rPr>
          <w:rFonts w:ascii="Times New Roman" w:hAnsi="Times New Roman" w:cs="Times New Roman"/>
          <w:sz w:val="20"/>
        </w:rPr>
        <w:tab/>
        <w:t xml:space="preserve">  </w:t>
      </w:r>
      <w:r w:rsidRPr="00930182">
        <w:rPr>
          <w:rFonts w:ascii="Times New Roman" w:hAnsi="Times New Roman" w:cs="Times New Roman"/>
          <w:sz w:val="20"/>
          <w:highlight w:val="lightGray"/>
        </w:rPr>
        <w:t>……………………….</w:t>
      </w:r>
    </w:p>
    <w:p w:rsidR="00952C71" w:rsidRPr="00930182" w:rsidRDefault="00952C71" w:rsidP="00930182">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r w:rsidRPr="00930182">
        <w:rPr>
          <w:rFonts w:ascii="Times New Roman" w:hAnsi="Times New Roman" w:cs="Times New Roman"/>
          <w:sz w:val="20"/>
        </w:rPr>
        <w:t xml:space="preserve">Datum a číslo jednací:              </w:t>
      </w:r>
      <w:r w:rsidRPr="00930182">
        <w:rPr>
          <w:rFonts w:ascii="Times New Roman" w:hAnsi="Times New Roman" w:cs="Times New Roman"/>
          <w:sz w:val="20"/>
        </w:rPr>
        <w:tab/>
        <w:t xml:space="preserve">  </w:t>
      </w:r>
      <w:r w:rsidR="00B4468F" w:rsidRPr="00930182">
        <w:rPr>
          <w:rFonts w:ascii="Times New Roman" w:hAnsi="Times New Roman" w:cs="Times New Roman"/>
          <w:sz w:val="20"/>
          <w:highlight w:val="lightGray"/>
        </w:rPr>
        <w:t>……………………….</w:t>
      </w:r>
    </w:p>
    <w:p w:rsidR="00120155" w:rsidRPr="00930182" w:rsidRDefault="00120155" w:rsidP="00930182">
      <w:pPr>
        <w:pStyle w:val="Zkladntext"/>
        <w:tabs>
          <w:tab w:val="left" w:pos="5220"/>
        </w:tabs>
        <w:spacing w:line="276" w:lineRule="auto"/>
        <w:jc w:val="both"/>
        <w:rPr>
          <w:rFonts w:ascii="Times New Roman" w:hAnsi="Times New Roman" w:cs="Times New Roman"/>
          <w:sz w:val="20"/>
          <w:szCs w:val="22"/>
        </w:rPr>
      </w:pPr>
    </w:p>
    <w:p w:rsidR="00930182" w:rsidRDefault="00930182" w:rsidP="00930182">
      <w:pPr>
        <w:pStyle w:val="Zkladntext"/>
        <w:tabs>
          <w:tab w:val="left" w:pos="5220"/>
        </w:tabs>
        <w:spacing w:line="276" w:lineRule="auto"/>
        <w:jc w:val="both"/>
        <w:rPr>
          <w:rFonts w:ascii="Times New Roman" w:hAnsi="Times New Roman" w:cs="Times New Roman"/>
          <w:sz w:val="20"/>
          <w:szCs w:val="22"/>
        </w:rPr>
      </w:pPr>
    </w:p>
    <w:p w:rsidR="00930182" w:rsidRPr="00930182" w:rsidRDefault="00930182" w:rsidP="00930182">
      <w:pPr>
        <w:pStyle w:val="Zkladntext"/>
        <w:tabs>
          <w:tab w:val="left" w:pos="5220"/>
        </w:tabs>
        <w:spacing w:line="276" w:lineRule="auto"/>
        <w:jc w:val="both"/>
        <w:rPr>
          <w:rFonts w:ascii="Times New Roman" w:hAnsi="Times New Roman" w:cs="Times New Roman"/>
          <w:sz w:val="20"/>
          <w:szCs w:val="22"/>
        </w:rPr>
      </w:pPr>
    </w:p>
    <w:p w:rsidR="00952C71" w:rsidRPr="00930182" w:rsidRDefault="00952C71" w:rsidP="00930182">
      <w:pPr>
        <w:pStyle w:val="Zkladntext"/>
        <w:spacing w:line="276" w:lineRule="auto"/>
        <w:jc w:val="both"/>
        <w:rPr>
          <w:rFonts w:ascii="Times New Roman" w:hAnsi="Times New Roman" w:cs="Times New Roman"/>
          <w:sz w:val="22"/>
          <w:szCs w:val="22"/>
        </w:rPr>
      </w:pPr>
      <w:r w:rsidRPr="00930182">
        <w:rPr>
          <w:rFonts w:ascii="Times New Roman" w:hAnsi="Times New Roman" w:cs="Times New Roman"/>
          <w:sz w:val="22"/>
          <w:szCs w:val="22"/>
        </w:rPr>
        <w:t>V…………………… dne …………</w:t>
      </w:r>
      <w:r w:rsidR="00586720" w:rsidRPr="00930182">
        <w:rPr>
          <w:rFonts w:ascii="Times New Roman" w:hAnsi="Times New Roman" w:cs="Times New Roman"/>
          <w:sz w:val="22"/>
          <w:szCs w:val="22"/>
        </w:rPr>
        <w:t xml:space="preserve"> </w:t>
      </w:r>
      <w:r w:rsidR="00586720" w:rsidRPr="00930182">
        <w:rPr>
          <w:rFonts w:ascii="Times New Roman" w:hAnsi="Times New Roman" w:cs="Times New Roman"/>
          <w:sz w:val="22"/>
          <w:szCs w:val="22"/>
        </w:rPr>
        <w:tab/>
      </w:r>
      <w:r w:rsidR="00586720" w:rsidRPr="00930182">
        <w:rPr>
          <w:rFonts w:ascii="Times New Roman" w:hAnsi="Times New Roman" w:cs="Times New Roman"/>
          <w:sz w:val="22"/>
          <w:szCs w:val="22"/>
        </w:rPr>
        <w:tab/>
      </w:r>
      <w:r w:rsidR="00586720" w:rsidRPr="00930182">
        <w:rPr>
          <w:rFonts w:ascii="Times New Roman" w:hAnsi="Times New Roman" w:cs="Times New Roman"/>
          <w:sz w:val="22"/>
          <w:szCs w:val="22"/>
        </w:rPr>
        <w:tab/>
      </w:r>
      <w:r w:rsidRPr="00930182">
        <w:rPr>
          <w:rFonts w:ascii="Times New Roman" w:hAnsi="Times New Roman" w:cs="Times New Roman"/>
          <w:sz w:val="22"/>
          <w:szCs w:val="22"/>
        </w:rPr>
        <w:t>V…………………… dne …………</w:t>
      </w:r>
    </w:p>
    <w:p w:rsidR="00586720" w:rsidRPr="00930182" w:rsidRDefault="00586720" w:rsidP="00930182">
      <w:pPr>
        <w:pStyle w:val="Zkladntext"/>
        <w:spacing w:line="276" w:lineRule="auto"/>
        <w:jc w:val="both"/>
        <w:rPr>
          <w:rFonts w:ascii="Times New Roman" w:hAnsi="Times New Roman" w:cs="Times New Roman"/>
          <w:sz w:val="22"/>
          <w:szCs w:val="22"/>
        </w:rPr>
      </w:pPr>
    </w:p>
    <w:p w:rsidR="00120155" w:rsidRPr="00930182" w:rsidRDefault="00120155" w:rsidP="00930182">
      <w:pPr>
        <w:pStyle w:val="Zkladntext"/>
        <w:spacing w:line="276" w:lineRule="auto"/>
        <w:jc w:val="both"/>
        <w:rPr>
          <w:rFonts w:ascii="Times New Roman" w:hAnsi="Times New Roman" w:cs="Times New Roman"/>
          <w:sz w:val="22"/>
          <w:szCs w:val="22"/>
        </w:rPr>
      </w:pPr>
    </w:p>
    <w:p w:rsidR="00930182" w:rsidRPr="00930182" w:rsidRDefault="00930182" w:rsidP="00930182">
      <w:pPr>
        <w:pStyle w:val="Zkladntext"/>
        <w:spacing w:line="276" w:lineRule="auto"/>
        <w:jc w:val="both"/>
        <w:rPr>
          <w:rFonts w:ascii="Times New Roman" w:hAnsi="Times New Roman" w:cs="Times New Roman"/>
          <w:sz w:val="22"/>
          <w:szCs w:val="22"/>
        </w:rPr>
      </w:pPr>
    </w:p>
    <w:p w:rsidR="002B4D48" w:rsidRPr="00930182" w:rsidRDefault="00952C71" w:rsidP="00930182">
      <w:pPr>
        <w:pStyle w:val="Zkladntext"/>
        <w:spacing w:line="276" w:lineRule="auto"/>
        <w:jc w:val="both"/>
        <w:rPr>
          <w:rFonts w:ascii="Times New Roman" w:hAnsi="Times New Roman" w:cs="Times New Roman"/>
          <w:sz w:val="22"/>
          <w:szCs w:val="22"/>
        </w:rPr>
      </w:pPr>
      <w:r w:rsidRPr="00930182">
        <w:rPr>
          <w:rFonts w:ascii="Times New Roman" w:hAnsi="Times New Roman" w:cs="Times New Roman"/>
          <w:sz w:val="22"/>
          <w:szCs w:val="22"/>
        </w:rPr>
        <w:t>____________________________</w:t>
      </w:r>
      <w:r w:rsidRPr="00930182">
        <w:rPr>
          <w:rFonts w:ascii="Times New Roman" w:hAnsi="Times New Roman" w:cs="Times New Roman"/>
          <w:sz w:val="22"/>
          <w:szCs w:val="22"/>
        </w:rPr>
        <w:tab/>
      </w:r>
      <w:r w:rsidR="00586720" w:rsidRPr="00930182">
        <w:rPr>
          <w:rFonts w:ascii="Times New Roman" w:hAnsi="Times New Roman" w:cs="Times New Roman"/>
          <w:sz w:val="22"/>
          <w:szCs w:val="22"/>
        </w:rPr>
        <w:tab/>
      </w:r>
      <w:r w:rsidR="00586720" w:rsidRPr="00930182">
        <w:rPr>
          <w:rFonts w:ascii="Times New Roman" w:hAnsi="Times New Roman" w:cs="Times New Roman"/>
          <w:sz w:val="22"/>
          <w:szCs w:val="22"/>
        </w:rPr>
        <w:tab/>
        <w:t>____________________________</w:t>
      </w:r>
      <w:r w:rsidRPr="00930182">
        <w:rPr>
          <w:rFonts w:ascii="Times New Roman" w:hAnsi="Times New Roman" w:cs="Times New Roman"/>
          <w:sz w:val="22"/>
          <w:szCs w:val="22"/>
        </w:rPr>
        <w:tab/>
      </w:r>
    </w:p>
    <w:p w:rsidR="00586720" w:rsidRPr="00930182" w:rsidRDefault="00586720" w:rsidP="00930182">
      <w:pPr>
        <w:pStyle w:val="Bezmezer"/>
        <w:spacing w:line="276" w:lineRule="auto"/>
        <w:rPr>
          <w:sz w:val="22"/>
          <w:szCs w:val="22"/>
        </w:rPr>
      </w:pPr>
      <w:r w:rsidRPr="00930182">
        <w:rPr>
          <w:sz w:val="22"/>
          <w:szCs w:val="22"/>
        </w:rPr>
        <w:t xml:space="preserve">Za objednatele </w:t>
      </w:r>
      <w:r w:rsidRPr="00930182">
        <w:rPr>
          <w:sz w:val="22"/>
          <w:szCs w:val="22"/>
        </w:rPr>
        <w:tab/>
      </w:r>
      <w:r w:rsidRPr="00930182">
        <w:rPr>
          <w:sz w:val="22"/>
          <w:szCs w:val="22"/>
        </w:rPr>
        <w:tab/>
      </w:r>
      <w:r w:rsidRPr="00930182">
        <w:rPr>
          <w:sz w:val="22"/>
          <w:szCs w:val="22"/>
        </w:rPr>
        <w:tab/>
      </w:r>
      <w:r w:rsidRPr="00930182">
        <w:rPr>
          <w:sz w:val="22"/>
          <w:szCs w:val="22"/>
        </w:rPr>
        <w:tab/>
      </w:r>
      <w:r w:rsidRPr="00930182">
        <w:rPr>
          <w:sz w:val="22"/>
          <w:szCs w:val="22"/>
        </w:rPr>
        <w:tab/>
      </w:r>
      <w:r w:rsidRPr="00930182">
        <w:rPr>
          <w:sz w:val="22"/>
          <w:szCs w:val="22"/>
        </w:rPr>
        <w:tab/>
        <w:t>Za zhotovitele</w:t>
      </w:r>
    </w:p>
    <w:p w:rsidR="00384AB1" w:rsidRPr="00930182" w:rsidRDefault="0088619D" w:rsidP="00930182">
      <w:pPr>
        <w:pStyle w:val="Bezmezer"/>
        <w:spacing w:line="276" w:lineRule="auto"/>
        <w:rPr>
          <w:sz w:val="22"/>
          <w:szCs w:val="22"/>
        </w:rPr>
      </w:pPr>
      <w:r w:rsidRPr="00930182">
        <w:rPr>
          <w:sz w:val="22"/>
          <w:szCs w:val="22"/>
        </w:rPr>
        <w:t>Libor Střecha</w:t>
      </w:r>
      <w:r w:rsidR="00586720" w:rsidRPr="00930182">
        <w:rPr>
          <w:sz w:val="22"/>
          <w:szCs w:val="22"/>
        </w:rPr>
        <w:t>, starosta města</w:t>
      </w:r>
      <w:r w:rsidR="00384AB1" w:rsidRPr="00930182">
        <w:rPr>
          <w:sz w:val="22"/>
          <w:szCs w:val="22"/>
        </w:rPr>
        <w:tab/>
      </w:r>
      <w:r w:rsidR="002B4D48" w:rsidRPr="00930182">
        <w:rPr>
          <w:sz w:val="22"/>
          <w:szCs w:val="22"/>
        </w:rPr>
        <w:t xml:space="preserve">                             </w:t>
      </w:r>
      <w:r w:rsidR="00586720" w:rsidRPr="00930182">
        <w:rPr>
          <w:sz w:val="22"/>
          <w:szCs w:val="22"/>
        </w:rPr>
        <w:tab/>
      </w:r>
    </w:p>
    <w:sectPr w:rsidR="00384AB1" w:rsidRPr="00930182" w:rsidSect="00BD2549">
      <w:headerReference w:type="default" r:id="rId8"/>
      <w:footerReference w:type="default" r:id="rId9"/>
      <w:pgSz w:w="11906" w:h="16838"/>
      <w:pgMar w:top="1560"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EB" w:rsidRDefault="002B06EB" w:rsidP="00952C71">
      <w:pPr>
        <w:spacing w:after="0" w:line="240" w:lineRule="auto"/>
      </w:pPr>
      <w:r>
        <w:separator/>
      </w:r>
    </w:p>
  </w:endnote>
  <w:endnote w:type="continuationSeparator" w:id="0">
    <w:p w:rsidR="002B06EB" w:rsidRDefault="002B06EB"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rPr>
        <w:rFonts w:ascii="Times New Roman" w:hAnsi="Times New Roman" w:cs="Times New Roman"/>
      </w:rPr>
    </w:sdtEndPr>
    <w:sdtContent>
      <w:p w:rsidR="000E64F6" w:rsidRPr="00527109" w:rsidRDefault="000E64F6">
        <w:pPr>
          <w:pStyle w:val="Zpat"/>
          <w:jc w:val="center"/>
          <w:rPr>
            <w:rFonts w:ascii="Times New Roman" w:hAnsi="Times New Roman" w:cs="Times New Roman"/>
          </w:rPr>
        </w:pPr>
        <w:r w:rsidRPr="00527109">
          <w:rPr>
            <w:rFonts w:ascii="Times New Roman" w:hAnsi="Times New Roman" w:cs="Times New Roman"/>
          </w:rPr>
          <w:fldChar w:fldCharType="begin"/>
        </w:r>
        <w:r w:rsidRPr="00527109">
          <w:rPr>
            <w:rFonts w:ascii="Times New Roman" w:hAnsi="Times New Roman" w:cs="Times New Roman"/>
          </w:rPr>
          <w:instrText>PAGE   \* MERGEFORMAT</w:instrText>
        </w:r>
        <w:r w:rsidRPr="00527109">
          <w:rPr>
            <w:rFonts w:ascii="Times New Roman" w:hAnsi="Times New Roman" w:cs="Times New Roman"/>
          </w:rPr>
          <w:fldChar w:fldCharType="separate"/>
        </w:r>
        <w:r w:rsidR="00C05B89">
          <w:rPr>
            <w:rFonts w:ascii="Times New Roman" w:hAnsi="Times New Roman" w:cs="Times New Roman"/>
            <w:noProof/>
          </w:rPr>
          <w:t>1</w:t>
        </w:r>
        <w:r w:rsidRPr="00527109">
          <w:rPr>
            <w:rFonts w:ascii="Times New Roman" w:hAnsi="Times New Roman" w:cs="Times New Roman"/>
          </w:rPr>
          <w:fldChar w:fldCharType="end"/>
        </w:r>
      </w:p>
    </w:sdtContent>
  </w:sdt>
  <w:p w:rsidR="000E64F6" w:rsidRDefault="000E64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EB" w:rsidRDefault="002B06EB" w:rsidP="00952C71">
      <w:pPr>
        <w:spacing w:after="0" w:line="240" w:lineRule="auto"/>
      </w:pPr>
      <w:r>
        <w:separator/>
      </w:r>
    </w:p>
  </w:footnote>
  <w:footnote w:type="continuationSeparator" w:id="0">
    <w:p w:rsidR="002B06EB" w:rsidRDefault="002B06EB"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F6" w:rsidRDefault="000E64F6">
    <w:pPr>
      <w:pStyle w:val="Zhlav"/>
    </w:pPr>
    <w:r>
      <w:rPr>
        <w:noProof/>
        <w:lang w:eastAsia="cs-CZ"/>
      </w:rPr>
      <w:drawing>
        <wp:anchor distT="0" distB="0" distL="114300" distR="114300" simplePos="0" relativeHeight="251658752" behindDoc="0" locked="0" layoutInCell="1" allowOverlap="1" wp14:anchorId="43EF5B19" wp14:editId="508695A3">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4F6" w:rsidRPr="00852436" w:rsidRDefault="000E64F6" w:rsidP="00952C71">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Číslo smlouvy:  SD/20</w:t>
    </w:r>
    <w:r w:rsidR="005D40E0">
      <w:rPr>
        <w:rFonts w:ascii="Times New Roman" w:hAnsi="Times New Roman" w:cs="Times New Roman"/>
        <w:sz w:val="20"/>
        <w:szCs w:val="16"/>
        <w:u w:val="single"/>
      </w:rPr>
      <w:t>22</w:t>
    </w:r>
    <w:r w:rsidRPr="00852436">
      <w:rPr>
        <w:rFonts w:ascii="Times New Roman" w:hAnsi="Times New Roman" w:cs="Times New Roman"/>
        <w:sz w:val="20"/>
        <w:szCs w:val="16"/>
        <w:u w:val="single"/>
      </w:rPr>
      <w:t>/</w:t>
    </w:r>
    <w:r>
      <w:rPr>
        <w:rFonts w:ascii="Times New Roman" w:hAnsi="Times New Roman" w:cs="Times New Roman"/>
        <w:sz w:val="20"/>
        <w:szCs w:val="16"/>
        <w:u w:val="single"/>
      </w:rPr>
      <w:t xml:space="preserve"> xxx </w:t>
    </w:r>
    <w:r w:rsidRPr="00852436">
      <w:rPr>
        <w:rFonts w:ascii="Times New Roman" w:hAnsi="Times New Roman" w:cs="Times New Roman"/>
        <w:sz w:val="20"/>
        <w:szCs w:val="16"/>
        <w:u w:val="single"/>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35"/>
    <w:multiLevelType w:val="hybridMultilevel"/>
    <w:tmpl w:val="AA364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D3BF1"/>
    <w:multiLevelType w:val="multilevel"/>
    <w:tmpl w:val="7FCAC884"/>
    <w:lvl w:ilvl="0">
      <w:start w:val="2"/>
      <w:numFmt w:val="decimal"/>
      <w:lvlText w:val="%1."/>
      <w:lvlJc w:val="left"/>
      <w:pPr>
        <w:ind w:left="720" w:hanging="720"/>
      </w:pPr>
      <w:rPr>
        <w:rFonts w:hint="default"/>
      </w:rPr>
    </w:lvl>
    <w:lvl w:ilvl="1">
      <w:start w:val="2"/>
      <w:numFmt w:val="decimal"/>
      <w:lvlText w:val="%1.%2."/>
      <w:lvlJc w:val="left"/>
      <w:pPr>
        <w:ind w:left="1080" w:hanging="720"/>
      </w:pPr>
      <w:rPr>
        <w:rFonts w:hint="default"/>
        <w:b w:val="0"/>
      </w:rPr>
    </w:lvl>
    <w:lvl w:ilvl="2">
      <w:start w:val="4"/>
      <w:numFmt w:val="decimal"/>
      <w:lvlText w:val="%1.%2.%3."/>
      <w:lvlJc w:val="left"/>
      <w:pPr>
        <w:ind w:left="1440" w:hanging="720"/>
      </w:pPr>
      <w:rPr>
        <w:rFonts w:hint="default"/>
      </w:rPr>
    </w:lvl>
    <w:lvl w:ilvl="3">
      <w:start w:val="4"/>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568A5"/>
    <w:multiLevelType w:val="multilevel"/>
    <w:tmpl w:val="AC769A9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6F27760"/>
    <w:multiLevelType w:val="hybridMultilevel"/>
    <w:tmpl w:val="BA8291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C0474C7"/>
    <w:multiLevelType w:val="multilevel"/>
    <w:tmpl w:val="8092D734"/>
    <w:lvl w:ilvl="0">
      <w:start w:val="2"/>
      <w:numFmt w:val="decimal"/>
      <w:lvlText w:val="%1."/>
      <w:lvlJc w:val="left"/>
      <w:pPr>
        <w:ind w:left="705" w:hanging="705"/>
      </w:pPr>
      <w:rPr>
        <w:rFonts w:eastAsia="CIDFont+F1" w:hint="default"/>
        <w:b w:val="0"/>
      </w:rPr>
    </w:lvl>
    <w:lvl w:ilvl="1">
      <w:start w:val="2"/>
      <w:numFmt w:val="decimal"/>
      <w:lvlText w:val="%1.%2."/>
      <w:lvlJc w:val="left"/>
      <w:pPr>
        <w:ind w:left="765" w:hanging="705"/>
      </w:pPr>
      <w:rPr>
        <w:rFonts w:eastAsia="CIDFont+F1" w:hint="default"/>
        <w:b w:val="0"/>
      </w:rPr>
    </w:lvl>
    <w:lvl w:ilvl="2">
      <w:start w:val="7"/>
      <w:numFmt w:val="decimal"/>
      <w:lvlText w:val="%1.%2.%3."/>
      <w:lvlJc w:val="left"/>
      <w:pPr>
        <w:ind w:left="840" w:hanging="720"/>
      </w:pPr>
      <w:rPr>
        <w:rFonts w:eastAsia="CIDFont+F1" w:hint="default"/>
        <w:b w:val="0"/>
      </w:rPr>
    </w:lvl>
    <w:lvl w:ilvl="3">
      <w:start w:val="1"/>
      <w:numFmt w:val="decimal"/>
      <w:lvlText w:val="%1.%2.%3.%4."/>
      <w:lvlJc w:val="left"/>
      <w:pPr>
        <w:ind w:left="900" w:hanging="720"/>
      </w:pPr>
      <w:rPr>
        <w:rFonts w:eastAsia="CIDFont+F1" w:hint="default"/>
        <w:b w:val="0"/>
      </w:rPr>
    </w:lvl>
    <w:lvl w:ilvl="4">
      <w:start w:val="1"/>
      <w:numFmt w:val="decimal"/>
      <w:lvlText w:val="%1.%2.%3.%4.%5."/>
      <w:lvlJc w:val="left"/>
      <w:pPr>
        <w:ind w:left="1320" w:hanging="1080"/>
      </w:pPr>
      <w:rPr>
        <w:rFonts w:eastAsia="CIDFont+F1" w:hint="default"/>
        <w:b w:val="0"/>
      </w:rPr>
    </w:lvl>
    <w:lvl w:ilvl="5">
      <w:start w:val="1"/>
      <w:numFmt w:val="decimal"/>
      <w:lvlText w:val="%1.%2.%3.%4.%5.%6."/>
      <w:lvlJc w:val="left"/>
      <w:pPr>
        <w:ind w:left="1380" w:hanging="1080"/>
      </w:pPr>
      <w:rPr>
        <w:rFonts w:eastAsia="CIDFont+F1" w:hint="default"/>
        <w:b w:val="0"/>
      </w:rPr>
    </w:lvl>
    <w:lvl w:ilvl="6">
      <w:start w:val="1"/>
      <w:numFmt w:val="decimal"/>
      <w:lvlText w:val="%1.%2.%3.%4.%5.%6.%7."/>
      <w:lvlJc w:val="left"/>
      <w:pPr>
        <w:ind w:left="1800" w:hanging="1440"/>
      </w:pPr>
      <w:rPr>
        <w:rFonts w:eastAsia="CIDFont+F1" w:hint="default"/>
        <w:b w:val="0"/>
      </w:rPr>
    </w:lvl>
    <w:lvl w:ilvl="7">
      <w:start w:val="1"/>
      <w:numFmt w:val="decimal"/>
      <w:lvlText w:val="%1.%2.%3.%4.%5.%6.%7.%8."/>
      <w:lvlJc w:val="left"/>
      <w:pPr>
        <w:ind w:left="1860" w:hanging="1440"/>
      </w:pPr>
      <w:rPr>
        <w:rFonts w:eastAsia="CIDFont+F1" w:hint="default"/>
        <w:b w:val="0"/>
      </w:rPr>
    </w:lvl>
    <w:lvl w:ilvl="8">
      <w:start w:val="1"/>
      <w:numFmt w:val="decimal"/>
      <w:lvlText w:val="%1.%2.%3.%4.%5.%6.%7.%8.%9."/>
      <w:lvlJc w:val="left"/>
      <w:pPr>
        <w:ind w:left="2280" w:hanging="1800"/>
      </w:pPr>
      <w:rPr>
        <w:rFonts w:eastAsia="CIDFont+F1" w:hint="default"/>
        <w:b w:val="0"/>
      </w:rPr>
    </w:lvl>
  </w:abstractNum>
  <w:abstractNum w:abstractNumId="5" w15:restartNumberingAfterBreak="0">
    <w:nsid w:val="31386E25"/>
    <w:multiLevelType w:val="multilevel"/>
    <w:tmpl w:val="BDFAD6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B04C8A"/>
    <w:multiLevelType w:val="multilevel"/>
    <w:tmpl w:val="C848EDB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38EB3BBC"/>
    <w:multiLevelType w:val="multilevel"/>
    <w:tmpl w:val="29445DA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4474" w:hanging="504"/>
      </w:pPr>
      <w:rPr>
        <w:b w:val="0"/>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46697F85"/>
    <w:multiLevelType w:val="multilevel"/>
    <w:tmpl w:val="3DD0BD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3D698C"/>
    <w:multiLevelType w:val="multilevel"/>
    <w:tmpl w:val="A98265E0"/>
    <w:lvl w:ilvl="0">
      <w:start w:val="4"/>
      <w:numFmt w:val="decimal"/>
      <w:lvlText w:val="%1."/>
      <w:lvlJc w:val="left"/>
      <w:pPr>
        <w:ind w:left="540" w:hanging="540"/>
      </w:pPr>
      <w:rPr>
        <w:rFonts w:hint="default"/>
        <w:b/>
      </w:rPr>
    </w:lvl>
    <w:lvl w:ilvl="1">
      <w:start w:val="5"/>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1" w15:restartNumberingAfterBreak="0">
    <w:nsid w:val="58724519"/>
    <w:multiLevelType w:val="hybridMultilevel"/>
    <w:tmpl w:val="0B0AD1E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2C0D9E"/>
    <w:multiLevelType w:val="multilevel"/>
    <w:tmpl w:val="3FA633CC"/>
    <w:lvl w:ilvl="0">
      <w:start w:val="2"/>
      <w:numFmt w:val="decimal"/>
      <w:lvlText w:val="%1"/>
      <w:lvlJc w:val="left"/>
      <w:pPr>
        <w:ind w:left="645" w:hanging="645"/>
      </w:pPr>
      <w:rPr>
        <w:rFonts w:hint="default"/>
      </w:rPr>
    </w:lvl>
    <w:lvl w:ilvl="1">
      <w:start w:val="1"/>
      <w:numFmt w:val="decimal"/>
      <w:lvlText w:val="%1.%2"/>
      <w:lvlJc w:val="left"/>
      <w:pPr>
        <w:ind w:left="881" w:hanging="64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14" w15:restartNumberingAfterBreak="0">
    <w:nsid w:val="6DC97716"/>
    <w:multiLevelType w:val="multilevel"/>
    <w:tmpl w:val="C22CA14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7020427C"/>
    <w:multiLevelType w:val="multilevel"/>
    <w:tmpl w:val="C462880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B6032"/>
    <w:multiLevelType w:val="multilevel"/>
    <w:tmpl w:val="BA4ED57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5"/>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57E2993"/>
    <w:multiLevelType w:val="multilevel"/>
    <w:tmpl w:val="FBB8601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AF64E1"/>
    <w:multiLevelType w:val="multilevel"/>
    <w:tmpl w:val="C6067E86"/>
    <w:lvl w:ilvl="0">
      <w:start w:val="2"/>
      <w:numFmt w:val="decimal"/>
      <w:lvlText w:val="%1."/>
      <w:lvlJc w:val="left"/>
      <w:pPr>
        <w:ind w:left="900" w:hanging="900"/>
      </w:pPr>
      <w:rPr>
        <w:rFonts w:hint="default"/>
        <w:b/>
      </w:rPr>
    </w:lvl>
    <w:lvl w:ilvl="1">
      <w:start w:val="2"/>
      <w:numFmt w:val="decimal"/>
      <w:lvlText w:val="%1.%2."/>
      <w:lvlJc w:val="left"/>
      <w:pPr>
        <w:ind w:left="990" w:hanging="900"/>
      </w:pPr>
      <w:rPr>
        <w:rFonts w:hint="default"/>
        <w:b/>
      </w:rPr>
    </w:lvl>
    <w:lvl w:ilvl="2">
      <w:start w:val="5"/>
      <w:numFmt w:val="decimal"/>
      <w:lvlText w:val="%1.%2.%3."/>
      <w:lvlJc w:val="left"/>
      <w:pPr>
        <w:ind w:left="1080" w:hanging="900"/>
      </w:pPr>
      <w:rPr>
        <w:rFonts w:hint="default"/>
        <w:b/>
      </w:rPr>
    </w:lvl>
    <w:lvl w:ilvl="3">
      <w:start w:val="2"/>
      <w:numFmt w:val="decimal"/>
      <w:lvlText w:val="%1.%2.%3.%4."/>
      <w:lvlJc w:val="left"/>
      <w:pPr>
        <w:ind w:left="1326" w:hanging="900"/>
      </w:pPr>
      <w:rPr>
        <w:rFonts w:hint="default"/>
        <w:b w:val="0"/>
        <w:color w:val="auto"/>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19" w15:restartNumberingAfterBreak="0">
    <w:nsid w:val="7FFB09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2"/>
  </w:num>
  <w:num w:numId="3">
    <w:abstractNumId w:val="11"/>
  </w:num>
  <w:num w:numId="4">
    <w:abstractNumId w:val="8"/>
  </w:num>
  <w:num w:numId="5">
    <w:abstractNumId w:val="0"/>
  </w:num>
  <w:num w:numId="6">
    <w:abstractNumId w:val="9"/>
  </w:num>
  <w:num w:numId="7">
    <w:abstractNumId w:val="2"/>
  </w:num>
  <w:num w:numId="8">
    <w:abstractNumId w:val="3"/>
  </w:num>
  <w:num w:numId="9">
    <w:abstractNumId w:val="1"/>
  </w:num>
  <w:num w:numId="10">
    <w:abstractNumId w:val="17"/>
  </w:num>
  <w:num w:numId="11">
    <w:abstractNumId w:val="5"/>
  </w:num>
  <w:num w:numId="12">
    <w:abstractNumId w:val="6"/>
  </w:num>
  <w:num w:numId="13">
    <w:abstractNumId w:val="10"/>
  </w:num>
  <w:num w:numId="14">
    <w:abstractNumId w:val="7"/>
  </w:num>
  <w:num w:numId="15">
    <w:abstractNumId w:val="19"/>
  </w:num>
  <w:num w:numId="16">
    <w:abstractNumId w:val="16"/>
  </w:num>
  <w:num w:numId="17">
    <w:abstractNumId w:val="18"/>
  </w:num>
  <w:num w:numId="18">
    <w:abstractNumId w:val="13"/>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71"/>
    <w:rsid w:val="000013C4"/>
    <w:rsid w:val="000016ED"/>
    <w:rsid w:val="00002CF6"/>
    <w:rsid w:val="00013242"/>
    <w:rsid w:val="00017B4A"/>
    <w:rsid w:val="00022843"/>
    <w:rsid w:val="00023D94"/>
    <w:rsid w:val="00030F92"/>
    <w:rsid w:val="00032004"/>
    <w:rsid w:val="00055BB6"/>
    <w:rsid w:val="000606E8"/>
    <w:rsid w:val="00064D3C"/>
    <w:rsid w:val="00092AFB"/>
    <w:rsid w:val="00094C90"/>
    <w:rsid w:val="000A1524"/>
    <w:rsid w:val="000B23A1"/>
    <w:rsid w:val="000C057A"/>
    <w:rsid w:val="000C1792"/>
    <w:rsid w:val="000E4336"/>
    <w:rsid w:val="000E64F6"/>
    <w:rsid w:val="000F36A5"/>
    <w:rsid w:val="00113D5B"/>
    <w:rsid w:val="0011563B"/>
    <w:rsid w:val="00117E14"/>
    <w:rsid w:val="00120155"/>
    <w:rsid w:val="00121C55"/>
    <w:rsid w:val="00125925"/>
    <w:rsid w:val="00130BFF"/>
    <w:rsid w:val="00135AB8"/>
    <w:rsid w:val="001412AC"/>
    <w:rsid w:val="00152C0B"/>
    <w:rsid w:val="00154260"/>
    <w:rsid w:val="001559CF"/>
    <w:rsid w:val="00156584"/>
    <w:rsid w:val="00167D29"/>
    <w:rsid w:val="00174378"/>
    <w:rsid w:val="00185F1E"/>
    <w:rsid w:val="00194994"/>
    <w:rsid w:val="00197540"/>
    <w:rsid w:val="001A56EF"/>
    <w:rsid w:val="001C0F9F"/>
    <w:rsid w:val="001D1320"/>
    <w:rsid w:val="001E31E2"/>
    <w:rsid w:val="001E4E84"/>
    <w:rsid w:val="001F50FF"/>
    <w:rsid w:val="001F5216"/>
    <w:rsid w:val="00203BB7"/>
    <w:rsid w:val="00210675"/>
    <w:rsid w:val="002160DF"/>
    <w:rsid w:val="00217DBA"/>
    <w:rsid w:val="00223535"/>
    <w:rsid w:val="002306C1"/>
    <w:rsid w:val="0023717E"/>
    <w:rsid w:val="002442C7"/>
    <w:rsid w:val="00262150"/>
    <w:rsid w:val="00264B9A"/>
    <w:rsid w:val="00267276"/>
    <w:rsid w:val="00270B8E"/>
    <w:rsid w:val="002904BC"/>
    <w:rsid w:val="002A7058"/>
    <w:rsid w:val="002A7CE9"/>
    <w:rsid w:val="002B06EB"/>
    <w:rsid w:val="002B4D48"/>
    <w:rsid w:val="002B6A95"/>
    <w:rsid w:val="002C3A09"/>
    <w:rsid w:val="002C6512"/>
    <w:rsid w:val="002C7D2F"/>
    <w:rsid w:val="002D075F"/>
    <w:rsid w:val="002E6F33"/>
    <w:rsid w:val="0030698E"/>
    <w:rsid w:val="003070A3"/>
    <w:rsid w:val="0031183F"/>
    <w:rsid w:val="00325D3C"/>
    <w:rsid w:val="00337C73"/>
    <w:rsid w:val="00357DCD"/>
    <w:rsid w:val="00363421"/>
    <w:rsid w:val="00366E64"/>
    <w:rsid w:val="00376B9F"/>
    <w:rsid w:val="00382DE3"/>
    <w:rsid w:val="00384AB1"/>
    <w:rsid w:val="0038672B"/>
    <w:rsid w:val="003943D0"/>
    <w:rsid w:val="0039558C"/>
    <w:rsid w:val="003A32B0"/>
    <w:rsid w:val="003A42DB"/>
    <w:rsid w:val="003B61CE"/>
    <w:rsid w:val="003B65CB"/>
    <w:rsid w:val="003B6875"/>
    <w:rsid w:val="003B7920"/>
    <w:rsid w:val="003B7A1D"/>
    <w:rsid w:val="003C0F11"/>
    <w:rsid w:val="003C2DA0"/>
    <w:rsid w:val="003C3A7C"/>
    <w:rsid w:val="003D31CE"/>
    <w:rsid w:val="003D4E10"/>
    <w:rsid w:val="003D5A56"/>
    <w:rsid w:val="003F754D"/>
    <w:rsid w:val="00403217"/>
    <w:rsid w:val="00404363"/>
    <w:rsid w:val="00404406"/>
    <w:rsid w:val="004052FB"/>
    <w:rsid w:val="00405530"/>
    <w:rsid w:val="00414686"/>
    <w:rsid w:val="00414952"/>
    <w:rsid w:val="0041530D"/>
    <w:rsid w:val="00422C77"/>
    <w:rsid w:val="004268DF"/>
    <w:rsid w:val="004329D3"/>
    <w:rsid w:val="004379FA"/>
    <w:rsid w:val="00444FFA"/>
    <w:rsid w:val="004453FB"/>
    <w:rsid w:val="004549D8"/>
    <w:rsid w:val="00460A8C"/>
    <w:rsid w:val="00460D6D"/>
    <w:rsid w:val="004626FF"/>
    <w:rsid w:val="00466CB9"/>
    <w:rsid w:val="00473C86"/>
    <w:rsid w:val="004753A1"/>
    <w:rsid w:val="004A5A96"/>
    <w:rsid w:val="004B6B81"/>
    <w:rsid w:val="004C1808"/>
    <w:rsid w:val="004C2D20"/>
    <w:rsid w:val="004C4F54"/>
    <w:rsid w:val="004C6608"/>
    <w:rsid w:val="004D14AD"/>
    <w:rsid w:val="004D1C5A"/>
    <w:rsid w:val="004D2654"/>
    <w:rsid w:val="004E25D2"/>
    <w:rsid w:val="004F6AE5"/>
    <w:rsid w:val="00502020"/>
    <w:rsid w:val="00513A27"/>
    <w:rsid w:val="00517745"/>
    <w:rsid w:val="00521888"/>
    <w:rsid w:val="00527109"/>
    <w:rsid w:val="005324C8"/>
    <w:rsid w:val="00535B7A"/>
    <w:rsid w:val="00543019"/>
    <w:rsid w:val="00546F6E"/>
    <w:rsid w:val="0054784E"/>
    <w:rsid w:val="00556504"/>
    <w:rsid w:val="005779AD"/>
    <w:rsid w:val="00580C1B"/>
    <w:rsid w:val="00584775"/>
    <w:rsid w:val="005847D0"/>
    <w:rsid w:val="00586720"/>
    <w:rsid w:val="005B5F0A"/>
    <w:rsid w:val="005C0452"/>
    <w:rsid w:val="005C2813"/>
    <w:rsid w:val="005D40E0"/>
    <w:rsid w:val="005E4305"/>
    <w:rsid w:val="005F2073"/>
    <w:rsid w:val="005F4671"/>
    <w:rsid w:val="00602651"/>
    <w:rsid w:val="00635B44"/>
    <w:rsid w:val="00635BEB"/>
    <w:rsid w:val="006467BA"/>
    <w:rsid w:val="00651803"/>
    <w:rsid w:val="0065700C"/>
    <w:rsid w:val="0066532F"/>
    <w:rsid w:val="00666388"/>
    <w:rsid w:val="00684370"/>
    <w:rsid w:val="006921DE"/>
    <w:rsid w:val="006A3C7D"/>
    <w:rsid w:val="006B0886"/>
    <w:rsid w:val="006B501F"/>
    <w:rsid w:val="006D5B81"/>
    <w:rsid w:val="006E05F2"/>
    <w:rsid w:val="006E31B9"/>
    <w:rsid w:val="006E430D"/>
    <w:rsid w:val="006F1C9C"/>
    <w:rsid w:val="00705C70"/>
    <w:rsid w:val="007065FF"/>
    <w:rsid w:val="007123D8"/>
    <w:rsid w:val="00712DE2"/>
    <w:rsid w:val="00713463"/>
    <w:rsid w:val="00716F91"/>
    <w:rsid w:val="00725978"/>
    <w:rsid w:val="00732C2D"/>
    <w:rsid w:val="00757489"/>
    <w:rsid w:val="00765C82"/>
    <w:rsid w:val="00767359"/>
    <w:rsid w:val="0076785F"/>
    <w:rsid w:val="00773379"/>
    <w:rsid w:val="00775DBF"/>
    <w:rsid w:val="007779EE"/>
    <w:rsid w:val="00784CCB"/>
    <w:rsid w:val="00785C83"/>
    <w:rsid w:val="007A214F"/>
    <w:rsid w:val="007A3961"/>
    <w:rsid w:val="007A6387"/>
    <w:rsid w:val="007B5984"/>
    <w:rsid w:val="007C0171"/>
    <w:rsid w:val="007C246C"/>
    <w:rsid w:val="007E2BA9"/>
    <w:rsid w:val="007E66B3"/>
    <w:rsid w:val="007F0E81"/>
    <w:rsid w:val="007F56FA"/>
    <w:rsid w:val="007F67DF"/>
    <w:rsid w:val="007F704C"/>
    <w:rsid w:val="00804E55"/>
    <w:rsid w:val="00830803"/>
    <w:rsid w:val="00842137"/>
    <w:rsid w:val="00844AD1"/>
    <w:rsid w:val="00852436"/>
    <w:rsid w:val="0086698F"/>
    <w:rsid w:val="008726F3"/>
    <w:rsid w:val="00874DE2"/>
    <w:rsid w:val="008773F9"/>
    <w:rsid w:val="00882479"/>
    <w:rsid w:val="0088250B"/>
    <w:rsid w:val="0088619D"/>
    <w:rsid w:val="00886EB9"/>
    <w:rsid w:val="00895683"/>
    <w:rsid w:val="008D1E8A"/>
    <w:rsid w:val="008E4A11"/>
    <w:rsid w:val="008E4B28"/>
    <w:rsid w:val="008F20B7"/>
    <w:rsid w:val="008F7983"/>
    <w:rsid w:val="009231DF"/>
    <w:rsid w:val="00930182"/>
    <w:rsid w:val="00941FC5"/>
    <w:rsid w:val="00950533"/>
    <w:rsid w:val="00952C71"/>
    <w:rsid w:val="009531BE"/>
    <w:rsid w:val="009538DF"/>
    <w:rsid w:val="00972F9B"/>
    <w:rsid w:val="0098066F"/>
    <w:rsid w:val="00984DDB"/>
    <w:rsid w:val="00990B19"/>
    <w:rsid w:val="009B2BFC"/>
    <w:rsid w:val="009B626D"/>
    <w:rsid w:val="009D489D"/>
    <w:rsid w:val="009D53E1"/>
    <w:rsid w:val="009E7C7F"/>
    <w:rsid w:val="009F00BF"/>
    <w:rsid w:val="009F37CB"/>
    <w:rsid w:val="009F6D56"/>
    <w:rsid w:val="009F730F"/>
    <w:rsid w:val="00A1186F"/>
    <w:rsid w:val="00A13ACF"/>
    <w:rsid w:val="00A14DC1"/>
    <w:rsid w:val="00A150F5"/>
    <w:rsid w:val="00A17067"/>
    <w:rsid w:val="00A228E9"/>
    <w:rsid w:val="00A27AE3"/>
    <w:rsid w:val="00A57369"/>
    <w:rsid w:val="00A608AB"/>
    <w:rsid w:val="00A60AE0"/>
    <w:rsid w:val="00A6166F"/>
    <w:rsid w:val="00A72610"/>
    <w:rsid w:val="00A85FCF"/>
    <w:rsid w:val="00A87C34"/>
    <w:rsid w:val="00A9156B"/>
    <w:rsid w:val="00A97EC1"/>
    <w:rsid w:val="00AA43DF"/>
    <w:rsid w:val="00AA4C85"/>
    <w:rsid w:val="00AB3F89"/>
    <w:rsid w:val="00AB5C1B"/>
    <w:rsid w:val="00AF0AB4"/>
    <w:rsid w:val="00AF1128"/>
    <w:rsid w:val="00AF7C7E"/>
    <w:rsid w:val="00B01CD2"/>
    <w:rsid w:val="00B144AC"/>
    <w:rsid w:val="00B15C15"/>
    <w:rsid w:val="00B27B5C"/>
    <w:rsid w:val="00B361DC"/>
    <w:rsid w:val="00B43DFF"/>
    <w:rsid w:val="00B4468F"/>
    <w:rsid w:val="00B52288"/>
    <w:rsid w:val="00B70095"/>
    <w:rsid w:val="00B71C3A"/>
    <w:rsid w:val="00B81E3F"/>
    <w:rsid w:val="00B849A9"/>
    <w:rsid w:val="00B87E58"/>
    <w:rsid w:val="00B9469A"/>
    <w:rsid w:val="00BA3258"/>
    <w:rsid w:val="00BB1D8A"/>
    <w:rsid w:val="00BB371A"/>
    <w:rsid w:val="00BB401F"/>
    <w:rsid w:val="00BC75C6"/>
    <w:rsid w:val="00BD2549"/>
    <w:rsid w:val="00BF0642"/>
    <w:rsid w:val="00BF20F9"/>
    <w:rsid w:val="00C05B89"/>
    <w:rsid w:val="00C1201D"/>
    <w:rsid w:val="00C160DB"/>
    <w:rsid w:val="00C16592"/>
    <w:rsid w:val="00C16E66"/>
    <w:rsid w:val="00C244CE"/>
    <w:rsid w:val="00C24C11"/>
    <w:rsid w:val="00C27172"/>
    <w:rsid w:val="00C43954"/>
    <w:rsid w:val="00C65DCC"/>
    <w:rsid w:val="00C67204"/>
    <w:rsid w:val="00C75148"/>
    <w:rsid w:val="00C806C4"/>
    <w:rsid w:val="00C957C7"/>
    <w:rsid w:val="00CA547A"/>
    <w:rsid w:val="00CA66DA"/>
    <w:rsid w:val="00CC6A8F"/>
    <w:rsid w:val="00CC78BE"/>
    <w:rsid w:val="00CD60D8"/>
    <w:rsid w:val="00CE0934"/>
    <w:rsid w:val="00CE1FBF"/>
    <w:rsid w:val="00CE261F"/>
    <w:rsid w:val="00CE27A3"/>
    <w:rsid w:val="00D00D3F"/>
    <w:rsid w:val="00D025DD"/>
    <w:rsid w:val="00D13A8C"/>
    <w:rsid w:val="00D1778D"/>
    <w:rsid w:val="00D17805"/>
    <w:rsid w:val="00D21C32"/>
    <w:rsid w:val="00D23363"/>
    <w:rsid w:val="00D26C9D"/>
    <w:rsid w:val="00D30A58"/>
    <w:rsid w:val="00D512D4"/>
    <w:rsid w:val="00D557F6"/>
    <w:rsid w:val="00D62128"/>
    <w:rsid w:val="00D66A51"/>
    <w:rsid w:val="00D75C77"/>
    <w:rsid w:val="00D829BD"/>
    <w:rsid w:val="00D8486C"/>
    <w:rsid w:val="00D9258D"/>
    <w:rsid w:val="00DB0131"/>
    <w:rsid w:val="00DC002F"/>
    <w:rsid w:val="00DC2EEB"/>
    <w:rsid w:val="00DC2F9D"/>
    <w:rsid w:val="00DC3B5D"/>
    <w:rsid w:val="00DC4891"/>
    <w:rsid w:val="00DD06B5"/>
    <w:rsid w:val="00DD4A5F"/>
    <w:rsid w:val="00DD653B"/>
    <w:rsid w:val="00DF1CD5"/>
    <w:rsid w:val="00DF46C5"/>
    <w:rsid w:val="00E0194E"/>
    <w:rsid w:val="00E034CB"/>
    <w:rsid w:val="00E24373"/>
    <w:rsid w:val="00E262CE"/>
    <w:rsid w:val="00E47FDD"/>
    <w:rsid w:val="00E504CE"/>
    <w:rsid w:val="00E55B58"/>
    <w:rsid w:val="00E703E8"/>
    <w:rsid w:val="00E7308F"/>
    <w:rsid w:val="00E73E21"/>
    <w:rsid w:val="00E80A92"/>
    <w:rsid w:val="00E82CA3"/>
    <w:rsid w:val="00E96F76"/>
    <w:rsid w:val="00EA0465"/>
    <w:rsid w:val="00EA7E64"/>
    <w:rsid w:val="00EC3F3C"/>
    <w:rsid w:val="00EC53B3"/>
    <w:rsid w:val="00ED4806"/>
    <w:rsid w:val="00EE334E"/>
    <w:rsid w:val="00EE44E0"/>
    <w:rsid w:val="00EE5B98"/>
    <w:rsid w:val="00F017A3"/>
    <w:rsid w:val="00F0608C"/>
    <w:rsid w:val="00F126A6"/>
    <w:rsid w:val="00F154AF"/>
    <w:rsid w:val="00F22AD9"/>
    <w:rsid w:val="00F3037F"/>
    <w:rsid w:val="00F30882"/>
    <w:rsid w:val="00F324C2"/>
    <w:rsid w:val="00F34514"/>
    <w:rsid w:val="00F371A1"/>
    <w:rsid w:val="00F51566"/>
    <w:rsid w:val="00F54ECB"/>
    <w:rsid w:val="00F552FC"/>
    <w:rsid w:val="00F63B6D"/>
    <w:rsid w:val="00F66F90"/>
    <w:rsid w:val="00F751F5"/>
    <w:rsid w:val="00F82F5A"/>
    <w:rsid w:val="00F9481A"/>
    <w:rsid w:val="00FA5047"/>
    <w:rsid w:val="00FB0DCC"/>
    <w:rsid w:val="00FB0F0C"/>
    <w:rsid w:val="00FC0A84"/>
    <w:rsid w:val="00FC0E6C"/>
    <w:rsid w:val="00FC5B74"/>
    <w:rsid w:val="00FD3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CFCBED7-BFE8-40F3-A6C2-1AFCE4BB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aliases w:val="Odstavec_muj,Nad,List Paragraph,Odstavec cíl se seznamem,Odstavec se seznamem5,Odrážky"/>
    <w:basedOn w:val="Normln"/>
    <w:link w:val="OdstavecseseznamemChar"/>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Seznam">
    <w:name w:val="List"/>
    <w:basedOn w:val="Normln"/>
    <w:rsid w:val="00F017A3"/>
    <w:pPr>
      <w:spacing w:after="0" w:line="240" w:lineRule="auto"/>
      <w:ind w:left="283" w:hanging="283"/>
    </w:pPr>
    <w:rPr>
      <w:rFonts w:ascii="Times New Roman" w:eastAsia="Times New Roman" w:hAnsi="Times New Roman" w:cs="Times New Roman"/>
      <w:sz w:val="20"/>
      <w:szCs w:val="20"/>
      <w:lang w:eastAsia="cs-CZ"/>
    </w:rPr>
  </w:style>
  <w:style w:type="paragraph" w:styleId="Revize">
    <w:name w:val="Revision"/>
    <w:hidden/>
    <w:uiPriority w:val="99"/>
    <w:semiHidden/>
    <w:rsid w:val="00120155"/>
    <w:pPr>
      <w:spacing w:after="0" w:line="240" w:lineRule="auto"/>
    </w:pPr>
    <w:rPr>
      <w:rFonts w:asciiTheme="majorHAnsi" w:eastAsiaTheme="majorEastAsia" w:hAnsiTheme="majorHAnsi" w:cstheme="majorBidi"/>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99"/>
    <w:rsid w:val="000016E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8214-31CB-4FB0-93E9-BBC3C054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5122</Words>
  <Characters>30223</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Marcel Džuba</dc:creator>
  <cp:lastModifiedBy>Drábek Petr</cp:lastModifiedBy>
  <cp:revision>37</cp:revision>
  <cp:lastPrinted>2022-04-06T05:44:00Z</cp:lastPrinted>
  <dcterms:created xsi:type="dcterms:W3CDTF">2022-04-28T07:14:00Z</dcterms:created>
  <dcterms:modified xsi:type="dcterms:W3CDTF">2022-05-03T09:45:00Z</dcterms:modified>
</cp:coreProperties>
</file>