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F35A2" w14:textId="221AB5B6" w:rsidR="00253B7A" w:rsidRDefault="003A5F0F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Harmonogram výstavby</w:t>
      </w:r>
    </w:p>
    <w:p w14:paraId="6B5A55F4" w14:textId="6CD37D81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5157C0">
        <w:rPr>
          <w:rFonts w:asciiTheme="minorHAnsi" w:hAnsiTheme="minorHAnsi" w:cstheme="minorHAnsi"/>
          <w:b/>
        </w:rPr>
        <w:t>„</w:t>
      </w:r>
      <w:r w:rsidR="00EA3260" w:rsidRPr="00C77884">
        <w:rPr>
          <w:rFonts w:asciiTheme="minorHAnsi" w:hAnsiTheme="minorHAnsi" w:cstheme="minorHAnsi"/>
          <w:b/>
        </w:rPr>
        <w:t>Dodávka a montáž zábradlí na zastávkách Hrabůvka kostel a Hrabůvka Poliklinika v obou směrech</w:t>
      </w:r>
      <w:r w:rsidR="005157C0">
        <w:rPr>
          <w:rFonts w:asciiTheme="minorHAnsi" w:hAnsiTheme="minorHAnsi" w:cstheme="minorHAnsi"/>
          <w:b/>
        </w:rPr>
        <w:t>“</w:t>
      </w:r>
    </w:p>
    <w:p w14:paraId="03A06FAD" w14:textId="77777777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4D0E2861" w14:textId="356ED7F8" w:rsidR="00253B7A" w:rsidRPr="00D02502" w:rsidRDefault="00253B7A" w:rsidP="003A5F0F">
      <w:pPr>
        <w:pStyle w:val="2nesltext"/>
        <w:tabs>
          <w:tab w:val="left" w:pos="2552"/>
        </w:tabs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="001B0807">
        <w:rPr>
          <w:rFonts w:asciiTheme="minorHAnsi" w:hAnsiTheme="minorHAnsi" w:cstheme="minorHAnsi"/>
        </w:rPr>
        <w:t>:</w:t>
      </w:r>
      <w:r w:rsidR="003A5F0F">
        <w:rPr>
          <w:rFonts w:asciiTheme="minorHAnsi" w:hAnsiTheme="minorHAnsi" w:cstheme="minorHAnsi"/>
        </w:rPr>
        <w:tab/>
      </w: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0A9E38FE" w:rsidR="00253B7A" w:rsidRPr="00D02502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>pozn.: IČ 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5475FDE5" w:rsidR="00253B7A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 xml:space="preserve">pozn.: sídlo </w:t>
      </w:r>
      <w:bookmarkStart w:id="0" w:name="_GoBack"/>
      <w:r w:rsidR="00253B7A">
        <w:rPr>
          <w:rFonts w:asciiTheme="minorHAnsi" w:hAnsiTheme="minorHAnsi" w:cstheme="minorHAnsi"/>
          <w:i/>
          <w:iCs/>
          <w:highlight w:val="cyan"/>
        </w:rPr>
        <w:t>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  <w:bookmarkEnd w:id="0"/>
    </w:p>
    <w:p w14:paraId="5F746396" w14:textId="7A8C3F7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16CCD4A" w14:textId="0498D432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61126BA" w14:textId="0B3F7771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1CD5EF96" w14:textId="734FAD3A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52B56ED9" w14:textId="77777777" w:rsidR="003A5F0F" w:rsidRP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3588F9CE" w14:textId="5F0C494C" w:rsidR="00716A20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  <w:r w:rsidRPr="003A5F0F">
        <w:rPr>
          <w:rFonts w:asciiTheme="minorHAnsi" w:eastAsia="Calibri" w:hAnsiTheme="minorHAnsi" w:cstheme="minorHAnsi"/>
          <w:i/>
          <w:iCs/>
          <w:color w:val="auto"/>
          <w:szCs w:val="22"/>
          <w:highlight w:val="cyan"/>
          <w:lang w:eastAsia="en-US"/>
        </w:rPr>
        <w:t>Pozn.: Zpracuje zhotovitel a doloží přílohu jako součást své nabídky.</w:t>
      </w:r>
    </w:p>
    <w:p w14:paraId="2F69FE18" w14:textId="1C4D1DB0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578B630" w14:textId="584A67F9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983AA6D" w14:textId="38B74CEA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6B0E7D54" w14:textId="5B00188C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DBA95C4" w14:textId="0220C96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EDA9B67" w14:textId="6D9FF16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BFC0462" w14:textId="2F1B2F55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0F3AA51" w14:textId="3DA3D75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188575B" w14:textId="6250194F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5E7D6D9" w14:textId="57573AE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87A9EDB" w14:textId="16F195C6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D0B978F" w14:textId="63BF965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7F81C64" w14:textId="56586F7D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19B9EEEC" w14:textId="5E81A604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ECADF1D" w14:textId="2314238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6A3240B" w14:textId="781FE91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7B3EA2C5" w14:textId="63805B88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E446153" w14:textId="77777777" w:rsidR="003A5F0F" w:rsidRPr="00253B7A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3665" w14:textId="77777777" w:rsidR="0052095C" w:rsidRDefault="0052095C" w:rsidP="00360830">
      <w:r>
        <w:separator/>
      </w:r>
    </w:p>
  </w:endnote>
  <w:endnote w:type="continuationSeparator" w:id="0">
    <w:p w14:paraId="76A6BC5B" w14:textId="77777777" w:rsidR="0052095C" w:rsidRDefault="0052095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112FAFD5" w:rsidR="009A6B24" w:rsidRDefault="00EA3260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27770868" w:rsidR="009A6B24" w:rsidRDefault="00EA3260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300C" w14:textId="77777777" w:rsidR="0052095C" w:rsidRDefault="0052095C" w:rsidP="00360830">
      <w:r>
        <w:separator/>
      </w:r>
    </w:p>
  </w:footnote>
  <w:footnote w:type="continuationSeparator" w:id="0">
    <w:p w14:paraId="1EDBD065" w14:textId="77777777" w:rsidR="0052095C" w:rsidRDefault="0052095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73662" w14:textId="6CA62415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7A9924C2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3A5F0F">
      <w:rPr>
        <w:i/>
        <w:iCs/>
      </w:rPr>
      <w:t>7</w:t>
    </w:r>
    <w:r w:rsidR="00803674">
      <w:rPr>
        <w:i/>
        <w:iCs/>
      </w:rPr>
      <w:t xml:space="preserve"> </w:t>
    </w:r>
    <w:r w:rsidRPr="00253B7A">
      <w:rPr>
        <w:i/>
        <w:iCs/>
      </w:rPr>
      <w:t>ZD</w:t>
    </w:r>
    <w:r w:rsidR="00253B7A">
      <w:rPr>
        <w:i/>
        <w:iCs/>
      </w:rPr>
      <w:t xml:space="preserve"> – </w:t>
    </w:r>
    <w:r w:rsidR="003A5F0F">
      <w:rPr>
        <w:i/>
        <w:iCs/>
      </w:rPr>
      <w:t>Harmonogram výstavby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583655F9" w:rsidR="009A6B24" w:rsidRPr="00CF7595" w:rsidRDefault="002763B6" w:rsidP="0087779A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265B59D" wp14:editId="0C079A75">
          <wp:simplePos x="0" y="0"/>
          <wp:positionH relativeFrom="margin">
            <wp:posOffset>4203065</wp:posOffset>
          </wp:positionH>
          <wp:positionV relativeFrom="page">
            <wp:posOffset>603250</wp:posOffset>
          </wp:positionV>
          <wp:extent cx="2181225" cy="619125"/>
          <wp:effectExtent l="0" t="0" r="3175" b="317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3B7A">
      <w:rPr>
        <w:i/>
        <w:iCs/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694AE40F">
          <wp:simplePos x="0" y="0"/>
          <wp:positionH relativeFrom="page">
            <wp:posOffset>552450</wp:posOffset>
          </wp:positionH>
          <wp:positionV relativeFrom="page">
            <wp:posOffset>597535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D4A"/>
    <w:rsid w:val="00043150"/>
    <w:rsid w:val="00053303"/>
    <w:rsid w:val="0006354D"/>
    <w:rsid w:val="0007345D"/>
    <w:rsid w:val="0009773C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080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71EB9"/>
    <w:rsid w:val="00271FBB"/>
    <w:rsid w:val="002763B6"/>
    <w:rsid w:val="00276D8B"/>
    <w:rsid w:val="0029663E"/>
    <w:rsid w:val="002A4CFB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A5F0F"/>
    <w:rsid w:val="003B74C1"/>
    <w:rsid w:val="003C0EB6"/>
    <w:rsid w:val="003C55AE"/>
    <w:rsid w:val="003D02B6"/>
    <w:rsid w:val="003D0F65"/>
    <w:rsid w:val="003D15BD"/>
    <w:rsid w:val="003F2FA4"/>
    <w:rsid w:val="003F530B"/>
    <w:rsid w:val="00402549"/>
    <w:rsid w:val="00450110"/>
    <w:rsid w:val="004661F2"/>
    <w:rsid w:val="00485886"/>
    <w:rsid w:val="00497284"/>
    <w:rsid w:val="004A77B5"/>
    <w:rsid w:val="004B2C8D"/>
    <w:rsid w:val="004B3F23"/>
    <w:rsid w:val="004D0094"/>
    <w:rsid w:val="004D0A2A"/>
    <w:rsid w:val="004E24FA"/>
    <w:rsid w:val="004E694D"/>
    <w:rsid w:val="004F5F64"/>
    <w:rsid w:val="0051285C"/>
    <w:rsid w:val="005157C0"/>
    <w:rsid w:val="005209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67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D1C18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713E9"/>
    <w:rsid w:val="00A74C13"/>
    <w:rsid w:val="00A779FE"/>
    <w:rsid w:val="00A859EC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551BD"/>
    <w:rsid w:val="00B6096A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40E74"/>
    <w:rsid w:val="00E66AC2"/>
    <w:rsid w:val="00E92E61"/>
    <w:rsid w:val="00E97538"/>
    <w:rsid w:val="00EA3260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87B6F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310E-C9F1-4FB2-A021-5DB25AE5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15</cp:revision>
  <cp:lastPrinted>2015-04-20T05:50:00Z</cp:lastPrinted>
  <dcterms:created xsi:type="dcterms:W3CDTF">2020-11-09T15:55:00Z</dcterms:created>
  <dcterms:modified xsi:type="dcterms:W3CDTF">2022-05-13T10:43:00Z</dcterms:modified>
</cp:coreProperties>
</file>