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D1D" w:rsidRDefault="00CA6D1D" w:rsidP="00E554DC">
      <w:pPr>
        <w:spacing w:before="120" w:after="120"/>
        <w:jc w:val="center"/>
        <w:rPr>
          <w:b/>
          <w:sz w:val="28"/>
          <w:szCs w:val="28"/>
          <w:u w:val="single"/>
        </w:rPr>
      </w:pPr>
    </w:p>
    <w:p w:rsidR="001501FF" w:rsidRPr="001501FF" w:rsidRDefault="001501FF" w:rsidP="001501FF">
      <w:pPr>
        <w:jc w:val="center"/>
        <w:rPr>
          <w:b/>
          <w:sz w:val="22"/>
          <w:szCs w:val="22"/>
        </w:rPr>
      </w:pPr>
      <w:r w:rsidRPr="001501FF">
        <w:rPr>
          <w:b/>
          <w:sz w:val="22"/>
          <w:szCs w:val="22"/>
        </w:rPr>
        <w:t xml:space="preserve">ČESTNÉ PROHLÁŠENÍ </w:t>
      </w:r>
      <w:r w:rsidR="00D57948">
        <w:rPr>
          <w:b/>
          <w:sz w:val="22"/>
          <w:szCs w:val="22"/>
        </w:rPr>
        <w:t>O NEEXISTENCI STŘETU ZÁJMŮ</w:t>
      </w:r>
      <w:r w:rsidRPr="001501FF">
        <w:rPr>
          <w:b/>
          <w:sz w:val="22"/>
          <w:szCs w:val="22"/>
        </w:rPr>
        <w:t xml:space="preserve"> </w:t>
      </w:r>
    </w:p>
    <w:p w:rsidR="00D57948" w:rsidRDefault="00D8566E" w:rsidP="00D8566E">
      <w:pPr>
        <w:jc w:val="center"/>
        <w:rPr>
          <w:i/>
          <w:sz w:val="22"/>
          <w:szCs w:val="22"/>
        </w:rPr>
      </w:pPr>
      <w:r w:rsidRPr="001501FF">
        <w:rPr>
          <w:i/>
          <w:sz w:val="22"/>
          <w:szCs w:val="22"/>
        </w:rPr>
        <w:t xml:space="preserve">dle ust. § 4b zákona č. 159/2006 Sb., o střetu zájmů, ve znění pozdějších předpisů </w:t>
      </w:r>
    </w:p>
    <w:p w:rsidR="00AB0F24" w:rsidRDefault="00D8566E" w:rsidP="00CC2679">
      <w:pPr>
        <w:jc w:val="center"/>
        <w:rPr>
          <w:i/>
          <w:caps/>
          <w:sz w:val="22"/>
          <w:szCs w:val="22"/>
        </w:rPr>
      </w:pPr>
      <w:r w:rsidRPr="001501FF">
        <w:rPr>
          <w:i/>
          <w:sz w:val="22"/>
          <w:szCs w:val="22"/>
        </w:rPr>
        <w:t xml:space="preserve">(dále jen </w:t>
      </w:r>
      <w:r w:rsidRPr="001501FF">
        <w:rPr>
          <w:b/>
          <w:i/>
          <w:sz w:val="22"/>
          <w:szCs w:val="22"/>
        </w:rPr>
        <w:t>„zákon o střetu zájmů“</w:t>
      </w:r>
      <w:r w:rsidRPr="001501FF">
        <w:rPr>
          <w:i/>
          <w:sz w:val="22"/>
          <w:szCs w:val="22"/>
        </w:rPr>
        <w:t>)</w:t>
      </w:r>
      <w:r w:rsidRPr="001501FF">
        <w:rPr>
          <w:i/>
          <w:caps/>
          <w:sz w:val="22"/>
          <w:szCs w:val="22"/>
        </w:rPr>
        <w:t xml:space="preserve"> </w:t>
      </w:r>
    </w:p>
    <w:p w:rsidR="00CC2679" w:rsidRPr="00CC2679" w:rsidRDefault="00CC2679" w:rsidP="00CC2679">
      <w:pPr>
        <w:jc w:val="center"/>
        <w:rPr>
          <w:i/>
          <w:caps/>
          <w:sz w:val="22"/>
          <w:szCs w:val="22"/>
        </w:rPr>
      </w:pPr>
    </w:p>
    <w:p w:rsidR="00D8566E" w:rsidRPr="00AB0F24" w:rsidRDefault="00AB0F24" w:rsidP="00AB0F24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 w:rsidRPr="00AB0F24">
        <w:rPr>
          <w:b/>
          <w:sz w:val="22"/>
          <w:szCs w:val="22"/>
          <w:u w:val="single"/>
        </w:rPr>
        <w:t xml:space="preserve">Informace o </w:t>
      </w:r>
      <w:r w:rsidR="005E3285">
        <w:rPr>
          <w:b/>
          <w:sz w:val="22"/>
          <w:szCs w:val="22"/>
          <w:u w:val="single"/>
        </w:rPr>
        <w:t xml:space="preserve">poptávkovém </w:t>
      </w:r>
      <w:r w:rsidRPr="00AB0F24">
        <w:rPr>
          <w:b/>
          <w:sz w:val="22"/>
          <w:szCs w:val="22"/>
          <w:u w:val="single"/>
        </w:rPr>
        <w:t>řízení:</w:t>
      </w:r>
    </w:p>
    <w:tbl>
      <w:tblPr>
        <w:tblW w:w="9095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560"/>
        <w:gridCol w:w="5535"/>
      </w:tblGrid>
      <w:tr w:rsidR="00AB0F24" w:rsidRPr="00AB0F24" w:rsidTr="00746DAA">
        <w:trPr>
          <w:trHeight w:val="330"/>
        </w:trPr>
        <w:tc>
          <w:tcPr>
            <w:tcW w:w="3560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535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AB0F24" w:rsidRPr="00AB0F24" w:rsidTr="00746DAA">
        <w:trPr>
          <w:trHeight w:val="315"/>
        </w:trPr>
        <w:tc>
          <w:tcPr>
            <w:tcW w:w="3560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535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AB0F24" w:rsidRPr="00AB0F24" w:rsidTr="00746DAA">
        <w:trPr>
          <w:trHeight w:val="315"/>
        </w:trPr>
        <w:tc>
          <w:tcPr>
            <w:tcW w:w="3560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 zadavatele:</w:t>
            </w:r>
          </w:p>
        </w:tc>
        <w:tc>
          <w:tcPr>
            <w:tcW w:w="5535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AB0F24" w:rsidRPr="00AB0F24" w:rsidTr="00746DAA">
        <w:trPr>
          <w:trHeight w:val="315"/>
        </w:trPr>
        <w:tc>
          <w:tcPr>
            <w:tcW w:w="3560" w:type="dxa"/>
            <w:noWrap/>
            <w:vAlign w:val="center"/>
          </w:tcPr>
          <w:p w:rsidR="00AB0F24" w:rsidRPr="00AB0F24" w:rsidRDefault="00AB0F24" w:rsidP="00910C5D">
            <w:pPr>
              <w:spacing w:after="120"/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5535" w:type="dxa"/>
            <w:noWrap/>
            <w:vAlign w:val="center"/>
          </w:tcPr>
          <w:p w:rsidR="00AB0F24" w:rsidRPr="00AB0F24" w:rsidRDefault="00ED4E68" w:rsidP="00910C5D">
            <w:pPr>
              <w:ind w:left="95"/>
              <w:rPr>
                <w:b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„Dodávky komunální techniky</w:t>
            </w:r>
            <w:r w:rsidR="00AB0F24" w:rsidRPr="00AB0F24">
              <w:rPr>
                <w:b/>
                <w:bCs/>
                <w:color w:val="000000"/>
                <w:sz w:val="22"/>
                <w:szCs w:val="22"/>
              </w:rPr>
              <w:t>“</w:t>
            </w:r>
          </w:p>
        </w:tc>
      </w:tr>
      <w:tr w:rsidR="00A50345" w:rsidRPr="00AB0F24" w:rsidTr="00746DAA">
        <w:trPr>
          <w:trHeight w:val="315"/>
        </w:trPr>
        <w:tc>
          <w:tcPr>
            <w:tcW w:w="3560" w:type="dxa"/>
            <w:noWrap/>
            <w:vAlign w:val="center"/>
          </w:tcPr>
          <w:p w:rsidR="00A50345" w:rsidRPr="00AB0F24" w:rsidRDefault="00A50345" w:rsidP="00910C5D">
            <w:pPr>
              <w:spacing w:after="120"/>
              <w:ind w:left="95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Část veřejné zakázky:</w:t>
            </w:r>
          </w:p>
        </w:tc>
        <w:tc>
          <w:tcPr>
            <w:tcW w:w="5535" w:type="dxa"/>
            <w:noWrap/>
            <w:vAlign w:val="center"/>
          </w:tcPr>
          <w:p w:rsidR="00A50345" w:rsidRDefault="00A50345" w:rsidP="00910C5D">
            <w:pPr>
              <w:ind w:left="95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Část </w:t>
            </w:r>
            <w:r w:rsidRPr="00FF31A0">
              <w:rPr>
                <w:sz w:val="22"/>
                <w:szCs w:val="22"/>
                <w:highlight w:val="cyan"/>
              </w:rPr>
              <w:t>[DOPLNÍ DODAVATEL]</w:t>
            </w:r>
          </w:p>
        </w:tc>
      </w:tr>
      <w:tr w:rsidR="00AB0F24" w:rsidRPr="00AB0F24" w:rsidTr="00746DAA">
        <w:trPr>
          <w:trHeight w:val="315"/>
        </w:trPr>
        <w:tc>
          <w:tcPr>
            <w:tcW w:w="3560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Evidenční číslo veřejné zakázky:</w:t>
            </w:r>
          </w:p>
        </w:tc>
        <w:tc>
          <w:tcPr>
            <w:tcW w:w="5535" w:type="dxa"/>
            <w:noWrap/>
            <w:vAlign w:val="center"/>
          </w:tcPr>
          <w:p w:rsidR="00AB0F24" w:rsidRPr="00AB0F24" w:rsidRDefault="000B5501" w:rsidP="00910C5D">
            <w:pPr>
              <w:ind w:left="95"/>
              <w:rPr>
                <w:b/>
              </w:rPr>
            </w:pPr>
            <w:r>
              <w:rPr>
                <w:noProof/>
                <w:sz w:val="22"/>
                <w:szCs w:val="22"/>
              </w:rPr>
              <w:t>NR-20</w:t>
            </w:r>
            <w:bookmarkStart w:id="0" w:name="_GoBack"/>
            <w:bookmarkEnd w:id="0"/>
            <w:r w:rsidR="003E0A4A">
              <w:rPr>
                <w:noProof/>
                <w:sz w:val="22"/>
                <w:szCs w:val="22"/>
              </w:rPr>
              <w:t>-22</w:t>
            </w:r>
            <w:r w:rsidR="009050BD">
              <w:rPr>
                <w:noProof/>
                <w:sz w:val="22"/>
                <w:szCs w:val="22"/>
              </w:rPr>
              <w:t>-P</w:t>
            </w:r>
            <w:r w:rsidR="00AB0F24">
              <w:rPr>
                <w:noProof/>
                <w:sz w:val="22"/>
                <w:szCs w:val="22"/>
              </w:rPr>
              <w:t>Ř-Ja</w:t>
            </w:r>
          </w:p>
        </w:tc>
      </w:tr>
    </w:tbl>
    <w:p w:rsidR="00344C9D" w:rsidRPr="001501FF" w:rsidRDefault="00344C9D" w:rsidP="00344C9D">
      <w:pPr>
        <w:rPr>
          <w:b/>
          <w:sz w:val="22"/>
          <w:szCs w:val="22"/>
        </w:rPr>
      </w:pPr>
    </w:p>
    <w:p w:rsidR="00444EE6" w:rsidRPr="00FF31A0" w:rsidRDefault="00444EE6" w:rsidP="00444EE6">
      <w:pPr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>Identifikace dodavatele:</w:t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:rsidR="00444EE6" w:rsidRPr="00FF31A0" w:rsidRDefault="00444EE6" w:rsidP="00444EE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  <w:r w:rsidRPr="001E33C5">
        <w:rPr>
          <w:sz w:val="22"/>
          <w:szCs w:val="22"/>
        </w:rPr>
        <w:tab/>
      </w:r>
    </w:p>
    <w:p w:rsidR="007A7602" w:rsidRPr="007A7602" w:rsidRDefault="007A7602" w:rsidP="007A7602">
      <w:p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b/>
          <w:bCs/>
          <w:sz w:val="22"/>
          <w:szCs w:val="22"/>
        </w:rPr>
        <w:t>Dodavatel předkládá čestné prohlášení o neexistenci střetu zájmů v souladu s § 4b zákona č. 159/2006 Sb., o střetu zájmů, ve znění pozdějších předpisů</w:t>
      </w:r>
      <w:r w:rsidRPr="007A7602">
        <w:rPr>
          <w:sz w:val="22"/>
          <w:szCs w:val="22"/>
          <w:vertAlign w:val="superscript"/>
        </w:rPr>
        <w:t>1</w:t>
      </w:r>
      <w:r w:rsidRPr="007A7602">
        <w:rPr>
          <w:sz w:val="22"/>
          <w:szCs w:val="22"/>
        </w:rPr>
        <w:t xml:space="preserve"> </w:t>
      </w:r>
      <w:r w:rsidRPr="007A7602">
        <w:rPr>
          <w:b/>
          <w:bCs/>
          <w:sz w:val="22"/>
          <w:szCs w:val="22"/>
        </w:rPr>
        <w:t xml:space="preserve">a prohlašuje, že </w:t>
      </w:r>
      <w:r w:rsidR="001501FF" w:rsidRPr="007A7602">
        <w:rPr>
          <w:rFonts w:eastAsia="Arial Unicode MS"/>
          <w:b/>
          <w:sz w:val="22"/>
          <w:szCs w:val="22"/>
        </w:rPr>
        <w:t>není</w:t>
      </w:r>
      <w:r w:rsidR="001501FF" w:rsidRPr="007A7602">
        <w:rPr>
          <w:rFonts w:eastAsia="Arial Unicode MS"/>
          <w:sz w:val="22"/>
          <w:szCs w:val="22"/>
        </w:rPr>
        <w:t xml:space="preserve"> </w:t>
      </w:r>
    </w:p>
    <w:p w:rsidR="001501FF" w:rsidRPr="007A7602" w:rsidRDefault="001501FF" w:rsidP="007A7602">
      <w:pPr>
        <w:pStyle w:val="Odstavecseseznamem"/>
        <w:numPr>
          <w:ilvl w:val="0"/>
          <w:numId w:val="2"/>
        </w:num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rFonts w:eastAsia="Arial Unicode MS"/>
          <w:sz w:val="22"/>
          <w:szCs w:val="22"/>
        </w:rPr>
        <w:t>obchodní společností, ve které veřejný funkcionář uvedený v ust. § 2 odst. 1 písm. c) zákona o střetu zájmů (tj. člen vlády nebo vedoucí jiného ústředního správního úřadu, v jehož čele není člen vlády) nebo jím ovládaná osoba vlastní podíl představující alespoň 25 % účasti společníka v obchodní společnosti;</w:t>
      </w:r>
    </w:p>
    <w:p w:rsidR="001501FF" w:rsidRPr="001501FF" w:rsidRDefault="001501FF" w:rsidP="001501FF">
      <w:pPr>
        <w:pStyle w:val="Odstavecseseznamem"/>
        <w:numPr>
          <w:ilvl w:val="0"/>
          <w:numId w:val="2"/>
        </w:numPr>
        <w:spacing w:before="240" w:after="160" w:line="259" w:lineRule="auto"/>
        <w:contextualSpacing/>
        <w:jc w:val="both"/>
        <w:rPr>
          <w:sz w:val="22"/>
          <w:szCs w:val="22"/>
        </w:rPr>
      </w:pPr>
      <w:r w:rsidRPr="001501FF">
        <w:rPr>
          <w:rFonts w:eastAsia="Arial Unicode MS"/>
          <w:sz w:val="22"/>
          <w:szCs w:val="22"/>
        </w:rPr>
        <w:t>poddodavatel, prostřednictvím kterého dodavatel prokazuje kvalifikaci (existuje-li takový), není obchodní společností, ve které veřejný funkcionář uvedený v ust. § 2 odst. 1 písm. c) zákona o střetu zájmů (tj. člen vlády nebo vedoucí jiného ústředního správního úřadu, v jehož čele není člen vlády) nebo jím ovládaná osoba vlastní podíl představující alespoň 25 % účasti společníka v obchodní společnosti</w:t>
      </w:r>
      <w:r w:rsidR="00CC2679">
        <w:rPr>
          <w:rFonts w:eastAsia="Arial Unicode MS"/>
          <w:sz w:val="22"/>
          <w:szCs w:val="22"/>
        </w:rPr>
        <w:t>.</w:t>
      </w:r>
    </w:p>
    <w:p w:rsidR="00F804EC" w:rsidRPr="00FF31A0" w:rsidRDefault="00F804EC" w:rsidP="00962345">
      <w:pPr>
        <w:jc w:val="both"/>
        <w:rPr>
          <w:sz w:val="22"/>
          <w:szCs w:val="22"/>
        </w:rPr>
      </w:pPr>
    </w:p>
    <w:p w:rsidR="00344C9D" w:rsidRPr="00FF31A0" w:rsidRDefault="00344C9D" w:rsidP="00344C9D">
      <w:pPr>
        <w:rPr>
          <w:sz w:val="22"/>
          <w:szCs w:val="22"/>
        </w:rPr>
      </w:pPr>
      <w:r w:rsidRPr="00FF31A0">
        <w:rPr>
          <w:sz w:val="22"/>
          <w:szCs w:val="22"/>
        </w:rPr>
        <w:t>V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 dne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</w:t>
      </w:r>
    </w:p>
    <w:p w:rsidR="00CC144F" w:rsidRPr="00FF31A0" w:rsidRDefault="00CC144F" w:rsidP="00344C9D">
      <w:pPr>
        <w:rPr>
          <w:sz w:val="22"/>
          <w:szCs w:val="22"/>
        </w:rPr>
      </w:pPr>
    </w:p>
    <w:p w:rsidR="00344C9D" w:rsidRPr="00FF31A0" w:rsidRDefault="00344C9D" w:rsidP="009557D0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:rsidR="00824CC5" w:rsidRDefault="00344C9D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 xml:space="preserve"> – obchodní firma + osoba jméno a podpis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 xml:space="preserve"> nebo osoby, která zastupuje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>]</w:t>
      </w:r>
    </w:p>
    <w:p w:rsidR="007D2E8A" w:rsidRDefault="007D2E8A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824CC5" w:rsidRDefault="000B5501" w:rsidP="00824CC5">
      <w:pPr>
        <w:pStyle w:val="Zkladntext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>
          <v:rect id="_x0000_i1025" style="width:0;height:1.5pt" o:hralign="center" o:hrstd="t" o:hr="t" fillcolor="#a0a0a0" stroked="f"/>
        </w:pict>
      </w:r>
    </w:p>
    <w:p w:rsidR="00824CC5" w:rsidRDefault="00824CC5" w:rsidP="00824CC5">
      <w:pPr>
        <w:pStyle w:val="Default"/>
        <w:jc w:val="both"/>
        <w:rPr>
          <w:sz w:val="20"/>
          <w:szCs w:val="20"/>
        </w:rPr>
      </w:pPr>
    </w:p>
    <w:p w:rsidR="00824CC5" w:rsidRPr="00655B9A" w:rsidRDefault="00824CC5" w:rsidP="00824CC5">
      <w:pPr>
        <w:pStyle w:val="Zkladntext2"/>
        <w:spacing w:after="0" w:line="240" w:lineRule="auto"/>
        <w:jc w:val="both"/>
      </w:pPr>
      <w:r w:rsidRPr="00655B9A">
        <w:rPr>
          <w:sz w:val="20"/>
          <w:szCs w:val="20"/>
          <w:vertAlign w:val="superscript"/>
        </w:rPr>
        <w:t>1</w:t>
      </w:r>
      <w:r w:rsidRPr="00655B9A">
        <w:rPr>
          <w:sz w:val="13"/>
          <w:szCs w:val="13"/>
        </w:rPr>
        <w:t xml:space="preserve"> </w:t>
      </w:r>
      <w:r w:rsidRPr="00655B9A">
        <w:rPr>
          <w:sz w:val="20"/>
          <w:szCs w:val="20"/>
        </w:rPr>
        <w:t xml:space="preserve">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 </w:t>
      </w:r>
      <w:r w:rsidRPr="00655B9A">
        <w:t xml:space="preserve"> </w:t>
      </w:r>
      <w:r w:rsidRPr="00655B9A">
        <w:rPr>
          <w:sz w:val="20"/>
          <w:szCs w:val="20"/>
        </w:rPr>
        <w:t xml:space="preserve">  </w:t>
      </w:r>
    </w:p>
    <w:sectPr w:rsidR="00824CC5" w:rsidRPr="00655B9A" w:rsidSect="004B318C">
      <w:headerReference w:type="default" r:id="rId7"/>
      <w:footerReference w:type="default" r:id="rId8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0FC2" w:rsidRDefault="006E0FC2" w:rsidP="00CB5688">
      <w:r>
        <w:separator/>
      </w:r>
    </w:p>
  </w:endnote>
  <w:endnote w:type="continuationSeparator" w:id="0">
    <w:p w:rsidR="006E0FC2" w:rsidRDefault="006E0FC2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0B5501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0B5501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0FC2" w:rsidRDefault="006E0FC2" w:rsidP="00CB5688">
      <w:r>
        <w:separator/>
      </w:r>
    </w:p>
  </w:footnote>
  <w:footnote w:type="continuationSeparator" w:id="0">
    <w:p w:rsidR="006E0FC2" w:rsidRDefault="006E0FC2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A30" w:rsidRDefault="00A10A30">
    <w:pPr>
      <w:pStyle w:val="Zhlav"/>
      <w:rPr>
        <w:i/>
        <w:sz w:val="22"/>
        <w:szCs w:val="22"/>
      </w:rPr>
    </w:pPr>
    <w:r w:rsidRPr="00A10A30">
      <w:rPr>
        <w:i/>
        <w:sz w:val="22"/>
        <w:szCs w:val="22"/>
      </w:rPr>
      <w:t xml:space="preserve">Příloha č. </w:t>
    </w:r>
    <w:r w:rsidR="005E3285">
      <w:rPr>
        <w:i/>
        <w:sz w:val="22"/>
        <w:szCs w:val="22"/>
      </w:rPr>
      <w:t>2</w:t>
    </w:r>
    <w:r w:rsidR="00ED4E68">
      <w:rPr>
        <w:i/>
        <w:sz w:val="22"/>
        <w:szCs w:val="22"/>
      </w:rPr>
      <w:t>5</w:t>
    </w:r>
    <w:r w:rsidRPr="00A10A30">
      <w:rPr>
        <w:i/>
        <w:sz w:val="22"/>
        <w:szCs w:val="22"/>
      </w:rPr>
      <w:t xml:space="preserve"> zadávací dokumentace</w:t>
    </w:r>
    <w:r w:rsidR="00DA068D">
      <w:rPr>
        <w:i/>
        <w:sz w:val="22"/>
        <w:szCs w:val="22"/>
      </w:rPr>
      <w:t xml:space="preserve"> – Čestné prohlášení o neexistenci střetu zájmů</w:t>
    </w:r>
    <w:r w:rsidR="00494296">
      <w:rPr>
        <w:i/>
        <w:sz w:val="22"/>
        <w:szCs w:val="22"/>
      </w:rPr>
      <w:t xml:space="preserve"> – pro Část I., Část II., Část III. </w:t>
    </w:r>
    <w:r w:rsidR="004F3F6B">
      <w:rPr>
        <w:i/>
        <w:sz w:val="22"/>
        <w:szCs w:val="22"/>
      </w:rPr>
      <w:t>a/nebo Část IV. veřejné zakázky</w:t>
    </w:r>
  </w:p>
  <w:p w:rsidR="00494296" w:rsidRPr="00A10A30" w:rsidRDefault="00494296">
    <w:pPr>
      <w:pStyle w:val="Zhlav"/>
      <w:rPr>
        <w:i/>
        <w:sz w:val="22"/>
        <w:szCs w:val="22"/>
      </w:rPr>
    </w:pPr>
    <w:r>
      <w:rPr>
        <w:noProof/>
      </w:rPr>
      <w:drawing>
        <wp:anchor distT="0" distB="0" distL="114300" distR="114300" simplePos="0" relativeHeight="251681792" behindDoc="0" locked="0" layoutInCell="1" allowOverlap="1" wp14:anchorId="67783B45" wp14:editId="0A86A767">
          <wp:simplePos x="0" y="0"/>
          <wp:positionH relativeFrom="margin">
            <wp:posOffset>3776980</wp:posOffset>
          </wp:positionH>
          <wp:positionV relativeFrom="page">
            <wp:posOffset>748665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10A30" w:rsidRDefault="00494296">
    <w:pPr>
      <w:pStyle w:val="Zhlav"/>
      <w:rPr>
        <w:i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6AD0CC05" wp14:editId="672FBF18">
          <wp:simplePos x="0" y="0"/>
          <wp:positionH relativeFrom="page">
            <wp:posOffset>899795</wp:posOffset>
          </wp:positionH>
          <wp:positionV relativeFrom="page">
            <wp:posOffset>809625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10A30" w:rsidRPr="00FF31A0" w:rsidRDefault="00A10A30" w:rsidP="00FF31A0">
    <w:pPr>
      <w:pStyle w:val="Zhlav"/>
      <w:tabs>
        <w:tab w:val="clear" w:pos="4536"/>
      </w:tabs>
      <w:jc w:val="center"/>
      <w:rPr>
        <w:sz w:val="22"/>
        <w:szCs w:val="22"/>
      </w:rPr>
    </w:pPr>
  </w:p>
  <w:p w:rsidR="00A10A30" w:rsidRPr="004B318C" w:rsidRDefault="00A10A30" w:rsidP="00FF31A0">
    <w:pPr>
      <w:pStyle w:val="Zhlav"/>
      <w:tabs>
        <w:tab w:val="clear" w:pos="4536"/>
      </w:tabs>
      <w:jc w:val="center"/>
      <w:rPr>
        <w:sz w:val="28"/>
        <w:szCs w:val="28"/>
      </w:rPr>
    </w:pPr>
  </w:p>
  <w:p w:rsidR="00A10A30" w:rsidRPr="00A10A30" w:rsidRDefault="00A10A30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146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4C9D"/>
    <w:rsid w:val="00044FD9"/>
    <w:rsid w:val="00063446"/>
    <w:rsid w:val="00072471"/>
    <w:rsid w:val="00086D0B"/>
    <w:rsid w:val="00093471"/>
    <w:rsid w:val="000A31A0"/>
    <w:rsid w:val="000B048D"/>
    <w:rsid w:val="000B2FCF"/>
    <w:rsid w:val="000B5501"/>
    <w:rsid w:val="000E1539"/>
    <w:rsid w:val="000E2322"/>
    <w:rsid w:val="00104315"/>
    <w:rsid w:val="001501FF"/>
    <w:rsid w:val="00154C2F"/>
    <w:rsid w:val="00163A37"/>
    <w:rsid w:val="001A5ED8"/>
    <w:rsid w:val="001B2438"/>
    <w:rsid w:val="001C4264"/>
    <w:rsid w:val="001E33C5"/>
    <w:rsid w:val="00234673"/>
    <w:rsid w:val="00277828"/>
    <w:rsid w:val="002869AB"/>
    <w:rsid w:val="00290E73"/>
    <w:rsid w:val="002D7274"/>
    <w:rsid w:val="002E5A76"/>
    <w:rsid w:val="00305E89"/>
    <w:rsid w:val="003229EA"/>
    <w:rsid w:val="00342626"/>
    <w:rsid w:val="00344C9D"/>
    <w:rsid w:val="00367200"/>
    <w:rsid w:val="003923A8"/>
    <w:rsid w:val="003B61C8"/>
    <w:rsid w:val="003C1ECE"/>
    <w:rsid w:val="003E0A4A"/>
    <w:rsid w:val="00402704"/>
    <w:rsid w:val="00405EE7"/>
    <w:rsid w:val="00414FB9"/>
    <w:rsid w:val="00437F1D"/>
    <w:rsid w:val="00444EE6"/>
    <w:rsid w:val="00446ACF"/>
    <w:rsid w:val="00447C90"/>
    <w:rsid w:val="004532CF"/>
    <w:rsid w:val="00494296"/>
    <w:rsid w:val="0049750D"/>
    <w:rsid w:val="004B0BD9"/>
    <w:rsid w:val="004B318C"/>
    <w:rsid w:val="004B63FC"/>
    <w:rsid w:val="004D1926"/>
    <w:rsid w:val="004F3F6B"/>
    <w:rsid w:val="004F7DFE"/>
    <w:rsid w:val="00517EFC"/>
    <w:rsid w:val="005302A6"/>
    <w:rsid w:val="00550362"/>
    <w:rsid w:val="00594122"/>
    <w:rsid w:val="005E3285"/>
    <w:rsid w:val="00633A09"/>
    <w:rsid w:val="006477C1"/>
    <w:rsid w:val="00647B88"/>
    <w:rsid w:val="00653DE5"/>
    <w:rsid w:val="00655B9A"/>
    <w:rsid w:val="0068103E"/>
    <w:rsid w:val="006A30A5"/>
    <w:rsid w:val="006B56A7"/>
    <w:rsid w:val="006E0FC2"/>
    <w:rsid w:val="00704328"/>
    <w:rsid w:val="0071328D"/>
    <w:rsid w:val="00726477"/>
    <w:rsid w:val="00730E61"/>
    <w:rsid w:val="00746DAA"/>
    <w:rsid w:val="007574CB"/>
    <w:rsid w:val="00762412"/>
    <w:rsid w:val="007A261C"/>
    <w:rsid w:val="007A7602"/>
    <w:rsid w:val="007B100A"/>
    <w:rsid w:val="007B2A40"/>
    <w:rsid w:val="007D2E8A"/>
    <w:rsid w:val="007F235D"/>
    <w:rsid w:val="008107F9"/>
    <w:rsid w:val="00824CC5"/>
    <w:rsid w:val="00827938"/>
    <w:rsid w:val="00834F0F"/>
    <w:rsid w:val="008569D5"/>
    <w:rsid w:val="00867386"/>
    <w:rsid w:val="00872B3B"/>
    <w:rsid w:val="008A56B1"/>
    <w:rsid w:val="008D2864"/>
    <w:rsid w:val="008D6035"/>
    <w:rsid w:val="009050BD"/>
    <w:rsid w:val="009229E6"/>
    <w:rsid w:val="00927B5F"/>
    <w:rsid w:val="009557D0"/>
    <w:rsid w:val="00962345"/>
    <w:rsid w:val="00970AD6"/>
    <w:rsid w:val="00977EC3"/>
    <w:rsid w:val="0098149F"/>
    <w:rsid w:val="00982A6E"/>
    <w:rsid w:val="00985832"/>
    <w:rsid w:val="00985A81"/>
    <w:rsid w:val="009D24B1"/>
    <w:rsid w:val="009E1DBF"/>
    <w:rsid w:val="00A106E5"/>
    <w:rsid w:val="00A10A30"/>
    <w:rsid w:val="00A4211B"/>
    <w:rsid w:val="00A45924"/>
    <w:rsid w:val="00A50345"/>
    <w:rsid w:val="00A72E14"/>
    <w:rsid w:val="00A80590"/>
    <w:rsid w:val="00AA0C33"/>
    <w:rsid w:val="00AA6BD8"/>
    <w:rsid w:val="00AB0F24"/>
    <w:rsid w:val="00AC0D6F"/>
    <w:rsid w:val="00B03B79"/>
    <w:rsid w:val="00B069CA"/>
    <w:rsid w:val="00B06A43"/>
    <w:rsid w:val="00B0749E"/>
    <w:rsid w:val="00B15FC7"/>
    <w:rsid w:val="00B5122E"/>
    <w:rsid w:val="00B776F2"/>
    <w:rsid w:val="00B8356F"/>
    <w:rsid w:val="00B83AB8"/>
    <w:rsid w:val="00BC5E5C"/>
    <w:rsid w:val="00BD0682"/>
    <w:rsid w:val="00BD1885"/>
    <w:rsid w:val="00BE3217"/>
    <w:rsid w:val="00BF1A71"/>
    <w:rsid w:val="00C00B88"/>
    <w:rsid w:val="00C15E8F"/>
    <w:rsid w:val="00C569F5"/>
    <w:rsid w:val="00C93816"/>
    <w:rsid w:val="00CA200F"/>
    <w:rsid w:val="00CA6D1D"/>
    <w:rsid w:val="00CB5688"/>
    <w:rsid w:val="00CC1386"/>
    <w:rsid w:val="00CC144F"/>
    <w:rsid w:val="00CC2679"/>
    <w:rsid w:val="00CC3CAD"/>
    <w:rsid w:val="00D15486"/>
    <w:rsid w:val="00D57948"/>
    <w:rsid w:val="00D603E2"/>
    <w:rsid w:val="00D76F28"/>
    <w:rsid w:val="00D8566E"/>
    <w:rsid w:val="00D90B21"/>
    <w:rsid w:val="00D913C6"/>
    <w:rsid w:val="00DA068D"/>
    <w:rsid w:val="00DA753C"/>
    <w:rsid w:val="00DB6311"/>
    <w:rsid w:val="00DE1B44"/>
    <w:rsid w:val="00DF406C"/>
    <w:rsid w:val="00E02407"/>
    <w:rsid w:val="00E12888"/>
    <w:rsid w:val="00E16AF5"/>
    <w:rsid w:val="00E2320B"/>
    <w:rsid w:val="00E2370B"/>
    <w:rsid w:val="00E3154E"/>
    <w:rsid w:val="00E31B1E"/>
    <w:rsid w:val="00E361B6"/>
    <w:rsid w:val="00E366F8"/>
    <w:rsid w:val="00E554DC"/>
    <w:rsid w:val="00E57B42"/>
    <w:rsid w:val="00E7484E"/>
    <w:rsid w:val="00E9145B"/>
    <w:rsid w:val="00EA52A4"/>
    <w:rsid w:val="00EA6705"/>
    <w:rsid w:val="00EB2128"/>
    <w:rsid w:val="00EC4BFD"/>
    <w:rsid w:val="00ED4E68"/>
    <w:rsid w:val="00ED5540"/>
    <w:rsid w:val="00EE1819"/>
    <w:rsid w:val="00F05412"/>
    <w:rsid w:val="00F06610"/>
    <w:rsid w:val="00F23A64"/>
    <w:rsid w:val="00F424EC"/>
    <w:rsid w:val="00F4473E"/>
    <w:rsid w:val="00F476CF"/>
    <w:rsid w:val="00F67191"/>
    <w:rsid w:val="00F804EC"/>
    <w:rsid w:val="00F96998"/>
    <w:rsid w:val="00FB21E2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89"/>
    <o:shapelayout v:ext="edit">
      <o:idmap v:ext="edit" data="1"/>
    </o:shapelayout>
  </w:shapeDefaults>
  <w:decimalSymbol w:val=","/>
  <w:listSeparator w:val=";"/>
  <w14:docId w14:val="2D0007C6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335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Janečková Iveta, Bc.</cp:lastModifiedBy>
  <cp:revision>33</cp:revision>
  <cp:lastPrinted>2019-04-08T07:57:00Z</cp:lastPrinted>
  <dcterms:created xsi:type="dcterms:W3CDTF">2021-05-27T05:50:00Z</dcterms:created>
  <dcterms:modified xsi:type="dcterms:W3CDTF">2022-05-17T13:56:00Z</dcterms:modified>
</cp:coreProperties>
</file>