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w:t>
      </w:r>
      <w:r w:rsidRPr="00377984">
        <w:rPr>
          <w:rFonts w:ascii="Calibri" w:hAnsi="Calibri" w:cs="Calibri"/>
          <w:sz w:val="22"/>
          <w:szCs w:val="22"/>
        </w:rPr>
        <w:lastRenderedPageBreak/>
        <w:t xml:space="preserve">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77AEB35E"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 15 kalendářních dnů ode dne uzavření příslušné Dílčí smlouvy.</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2" w:name="_Hlk74225156"/>
      <w:bookmarkEnd w:id="1"/>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2"/>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3"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3"/>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4"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5" w:name="_Hlk72300980"/>
      <w:r w:rsidR="00470B65" w:rsidRPr="00445A8E">
        <w:rPr>
          <w:rFonts w:ascii="Calibri" w:hAnsi="Calibri" w:cs="Calibri"/>
          <w:sz w:val="22"/>
          <w:szCs w:val="22"/>
        </w:rPr>
        <w:t>v souladu se zákonem o DPH</w:t>
      </w:r>
      <w:bookmarkEnd w:id="5"/>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4"/>
      <w:r w:rsidR="00470B65" w:rsidRPr="00445A8E">
        <w:rPr>
          <w:rFonts w:ascii="Calibri" w:hAnsi="Calibri" w:cs="Calibri"/>
          <w:sz w:val="22"/>
          <w:szCs w:val="22"/>
        </w:rPr>
        <w:t xml:space="preserve">, </w:t>
      </w:r>
      <w:bookmarkStart w:id="6"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6"/>
      <w:r w:rsidR="009B6D22" w:rsidRPr="005F5BDB">
        <w:rPr>
          <w:rFonts w:ascii="Calibri" w:hAnsi="Calibri" w:cs="Calibri"/>
          <w:sz w:val="22"/>
          <w:szCs w:val="22"/>
        </w:rPr>
        <w:t xml:space="preserve">. </w:t>
      </w:r>
      <w:bookmarkStart w:id="7"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8" w:name="_Hlk72308247"/>
      <w:bookmarkEnd w:id="7"/>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9"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9"/>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0" w:name="_Hlk72308796"/>
      <w:bookmarkEnd w:id="8"/>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1"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1"/>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2" w:name="_Hlk74053894"/>
      <w:bookmarkEnd w:id="10"/>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3"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3"/>
    </w:p>
    <w:bookmarkEnd w:id="12"/>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4"/>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5"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1919"/>
      <w:bookmarkEnd w:id="15"/>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7"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2417"/>
      <w:bookmarkEnd w:id="16"/>
      <w:bookmarkEnd w:id="17"/>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8"/>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9" w:name="_Hlk72312518"/>
      <w:bookmarkStart w:id="20"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1" w:name="_Hlk72312591"/>
      <w:bookmarkEnd w:id="19"/>
      <w:bookmarkEnd w:id="20"/>
      <w:r w:rsidR="0095743A" w:rsidRPr="009C0DCD">
        <w:rPr>
          <w:rFonts w:ascii="Calibri" w:hAnsi="Calibri" w:cs="Calibri"/>
          <w:sz w:val="22"/>
          <w:szCs w:val="22"/>
        </w:rPr>
        <w:t>Záruční doba neběží po dobu, po kterou Kupující nemůže užívat plnění pro jeho vady, za které odpovídá Prodávající.</w:t>
      </w:r>
      <w:bookmarkEnd w:id="21"/>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2758"/>
      <w:bookmarkEnd w:id="22"/>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4" w:name="p2106-1-b"/>
      <w:bookmarkEnd w:id="24"/>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5" w:name="p2106-1-d"/>
      <w:bookmarkEnd w:id="25"/>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074"/>
      <w:bookmarkEnd w:id="23"/>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7"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7"/>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270"/>
      <w:bookmarkEnd w:id="26"/>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9" w:name="_Hlk72313530"/>
      <w:bookmarkEnd w:id="28"/>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9"/>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0"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1"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2"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2"/>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3"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3"/>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4"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5"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5"/>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6"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6"/>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7"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8" w:name="_Hlk31698830"/>
      <w:bookmarkEnd w:id="34"/>
      <w:bookmarkEnd w:id="37"/>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8"/>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9"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9"/>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0"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0"/>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1"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1"/>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2"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2"/>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3"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3"/>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4" w:name="_Hlk74057356"/>
      <w:bookmarkEnd w:id="30"/>
      <w:bookmarkEnd w:id="31"/>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4"/>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5"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5"/>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6"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6"/>
      <w:r w:rsidR="00A41728" w:rsidRPr="005F5BDB">
        <w:rPr>
          <w:rFonts w:ascii="Calibri" w:hAnsi="Calibri" w:cs="Calibri"/>
          <w:sz w:val="22"/>
          <w:szCs w:val="22"/>
        </w:rPr>
        <w:t xml:space="preserve">dodáním Věcí </w:t>
      </w:r>
      <w:bookmarkStart w:id="47"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7"/>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8"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8"/>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9" w:name="_Hlk74057561"/>
      <w:r w:rsidR="000B715E">
        <w:rPr>
          <w:rFonts w:ascii="Calibri" w:hAnsi="Calibri" w:cs="Calibri"/>
          <w:iCs/>
          <w:kern w:val="1"/>
          <w:sz w:val="22"/>
          <w:szCs w:val="22"/>
        </w:rPr>
        <w:t>oznámit svůj úpadek či hrozící úpadek</w:t>
      </w:r>
      <w:bookmarkEnd w:id="49"/>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0" w:name="_Hlk74057710"/>
      <w:r>
        <w:rPr>
          <w:rFonts w:ascii="Calibri" w:hAnsi="Calibri" w:cs="Calibri"/>
          <w:sz w:val="22"/>
          <w:szCs w:val="22"/>
        </w:rPr>
        <w:t>Smluvní pokuty lze uložit vedle sebe a lze je uložit i opakovaně.</w:t>
      </w:r>
    </w:p>
    <w:bookmarkEnd w:id="50"/>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1"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2" w:name="_Hlk74057842"/>
      <w:bookmarkEnd w:id="51"/>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2"/>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3"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3"/>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4"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5"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5"/>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4"/>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6"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7"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8"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8"/>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6"/>
    <w:bookmarkEnd w:id="57"/>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9"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59"/>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0"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0"/>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485F" w14:textId="77777777" w:rsidR="0078102B" w:rsidRDefault="0078102B">
      <w:r>
        <w:separator/>
      </w:r>
    </w:p>
  </w:endnote>
  <w:endnote w:type="continuationSeparator" w:id="0">
    <w:p w14:paraId="409B2770" w14:textId="77777777" w:rsidR="0078102B" w:rsidRDefault="0078102B">
      <w:r>
        <w:continuationSeparator/>
      </w:r>
    </w:p>
  </w:endnote>
  <w:endnote w:type="continuationNotice" w:id="1">
    <w:p w14:paraId="385433D0" w14:textId="77777777" w:rsidR="0078102B" w:rsidRDefault="0078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7FF7CB9B">
          <wp:simplePos x="0" y="0"/>
          <wp:positionH relativeFrom="margin">
            <wp:posOffset>26670</wp:posOffset>
          </wp:positionH>
          <wp:positionV relativeFrom="margin">
            <wp:posOffset>9576435</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8DD3" w14:textId="77777777" w:rsidR="0078102B" w:rsidRDefault="0078102B">
      <w:r>
        <w:separator/>
      </w:r>
    </w:p>
  </w:footnote>
  <w:footnote w:type="continuationSeparator" w:id="0">
    <w:p w14:paraId="612129F1" w14:textId="77777777" w:rsidR="0078102B" w:rsidRDefault="0078102B">
      <w:r>
        <w:continuationSeparator/>
      </w:r>
    </w:p>
  </w:footnote>
  <w:footnote w:type="continuationNotice" w:id="1">
    <w:p w14:paraId="1792A658" w14:textId="77777777" w:rsidR="0078102B" w:rsidRDefault="00781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3EB"/>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1FFE"/>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12535</Words>
  <Characters>75046</Characters>
  <Application>Microsoft Office Word</Application>
  <DocSecurity>0</DocSecurity>
  <Lines>625</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2022-05-24T05:54:00Z</dcterms:created>
  <dcterms:modified xsi:type="dcterms:W3CDTF">2022-05-24T05:54:00Z</dcterms:modified>
</cp:coreProperties>
</file>