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0BE86" w14:textId="77777777" w:rsidR="00FC4662" w:rsidRPr="0089608C" w:rsidRDefault="00FC4662" w:rsidP="0089608C">
      <w:pPr>
        <w:spacing w:after="0" w:line="276" w:lineRule="auto"/>
        <w:jc w:val="center"/>
        <w:rPr>
          <w:rFonts w:cstheme="minorHAnsi"/>
          <w:b/>
          <w:bCs/>
          <w:color w:val="000000" w:themeColor="text1"/>
          <w:sz w:val="26"/>
          <w:szCs w:val="26"/>
        </w:rPr>
      </w:pPr>
      <w:r w:rsidRPr="0089608C">
        <w:rPr>
          <w:rFonts w:cstheme="minorHAnsi"/>
          <w:b/>
          <w:bCs/>
          <w:color w:val="000000" w:themeColor="text1"/>
          <w:sz w:val="26"/>
          <w:szCs w:val="26"/>
        </w:rPr>
        <w:t>Příloha č. 5 - Smlouva o dílo a následném provozu (závazný dokument)</w:t>
      </w:r>
    </w:p>
    <w:p w14:paraId="3AD9C800" w14:textId="14FCEB6A" w:rsidR="00294AF9" w:rsidRPr="0089608C" w:rsidRDefault="00294AF9" w:rsidP="0089608C">
      <w:pPr>
        <w:spacing w:after="0" w:line="276" w:lineRule="auto"/>
        <w:jc w:val="center"/>
        <w:rPr>
          <w:rFonts w:cstheme="minorHAnsi"/>
        </w:rPr>
      </w:pPr>
      <w:r w:rsidRPr="0089608C">
        <w:rPr>
          <w:rFonts w:cstheme="minorHAnsi"/>
        </w:rPr>
        <w:t xml:space="preserve">(dále jen </w:t>
      </w:r>
      <w:r w:rsidR="00FC4662" w:rsidRPr="0089608C">
        <w:rPr>
          <w:rFonts w:cstheme="minorHAnsi"/>
        </w:rPr>
        <w:t>„</w:t>
      </w:r>
      <w:r w:rsidRPr="0089608C">
        <w:rPr>
          <w:rFonts w:cstheme="minorHAnsi"/>
        </w:rPr>
        <w:t>Smlouva”) uzavřená níže uvedeného dne, měsíce a roku mezi smluvními stranami:</w:t>
      </w:r>
    </w:p>
    <w:p w14:paraId="7DF350EE" w14:textId="5F2E18D7" w:rsidR="00294AF9" w:rsidRPr="0089608C" w:rsidRDefault="00294AF9" w:rsidP="0089608C">
      <w:pPr>
        <w:spacing w:after="0" w:line="276" w:lineRule="auto"/>
        <w:rPr>
          <w:rFonts w:cstheme="minorHAnsi"/>
        </w:rPr>
      </w:pPr>
    </w:p>
    <w:p w14:paraId="396B943A" w14:textId="04F20EAD" w:rsidR="00C15F70" w:rsidRPr="0089608C" w:rsidRDefault="00C15F70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I.</w:t>
      </w:r>
    </w:p>
    <w:p w14:paraId="067BC947" w14:textId="48B741FE" w:rsidR="00C15F70" w:rsidRPr="0089608C" w:rsidRDefault="00C15F70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Smluvní strany</w:t>
      </w:r>
    </w:p>
    <w:p w14:paraId="3E222EC3" w14:textId="77777777" w:rsidR="0072196E" w:rsidRPr="0089608C" w:rsidRDefault="0072196E" w:rsidP="0089608C">
      <w:pPr>
        <w:pStyle w:val="Standar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491FCF8" w14:textId="3FE7E3FD" w:rsidR="009E7D86" w:rsidRPr="0089608C" w:rsidRDefault="009E7D86" w:rsidP="0089608C">
      <w:pPr>
        <w:pStyle w:val="Standar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9608C">
        <w:rPr>
          <w:rFonts w:asciiTheme="minorHAnsi" w:hAnsiTheme="minorHAnsi" w:cstheme="minorHAnsi"/>
          <w:b/>
          <w:sz w:val="22"/>
          <w:szCs w:val="22"/>
        </w:rPr>
        <w:t>Město Bruntál</w:t>
      </w:r>
    </w:p>
    <w:p w14:paraId="5FA2933A" w14:textId="77777777" w:rsidR="009E7D86" w:rsidRPr="0089608C" w:rsidRDefault="009E7D86" w:rsidP="0089608C">
      <w:pPr>
        <w:tabs>
          <w:tab w:val="left" w:pos="2977"/>
        </w:tabs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se sídlem:</w:t>
      </w:r>
      <w:r w:rsidRPr="0089608C">
        <w:rPr>
          <w:rFonts w:cstheme="minorHAnsi"/>
        </w:rPr>
        <w:tab/>
        <w:t>Nádražní 994/20, 792 01 Bruntál</w:t>
      </w:r>
    </w:p>
    <w:p w14:paraId="7AF70FCD" w14:textId="77777777" w:rsidR="009E7D86" w:rsidRPr="0089608C" w:rsidRDefault="009E7D86" w:rsidP="0089608C">
      <w:pPr>
        <w:pStyle w:val="Standardntext"/>
        <w:tabs>
          <w:tab w:val="left" w:pos="2977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9608C">
        <w:rPr>
          <w:rFonts w:asciiTheme="minorHAnsi" w:hAnsiTheme="minorHAnsi" w:cstheme="minorHAnsi"/>
          <w:sz w:val="22"/>
          <w:szCs w:val="22"/>
        </w:rPr>
        <w:t>IČ / DIČ:</w:t>
      </w:r>
      <w:r w:rsidRPr="0089608C">
        <w:rPr>
          <w:rFonts w:asciiTheme="minorHAnsi" w:hAnsiTheme="minorHAnsi" w:cstheme="minorHAnsi"/>
          <w:sz w:val="22"/>
          <w:szCs w:val="22"/>
        </w:rPr>
        <w:tab/>
        <w:t>00295892 / CZ00295892</w:t>
      </w:r>
    </w:p>
    <w:p w14:paraId="732635B6" w14:textId="77777777" w:rsidR="009E7D86" w:rsidRPr="0089608C" w:rsidRDefault="009E7D86" w:rsidP="0089608C">
      <w:pPr>
        <w:pStyle w:val="Standardntext"/>
        <w:tabs>
          <w:tab w:val="left" w:pos="2977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9608C">
        <w:rPr>
          <w:rFonts w:asciiTheme="minorHAnsi" w:hAnsiTheme="minorHAnsi" w:cstheme="minorHAnsi"/>
          <w:sz w:val="22"/>
          <w:szCs w:val="22"/>
        </w:rPr>
        <w:t>jednající / zastoupený</w:t>
      </w:r>
      <w:r w:rsidRPr="0089608C">
        <w:rPr>
          <w:rFonts w:asciiTheme="minorHAnsi" w:hAnsiTheme="minorHAnsi" w:cstheme="minorHAnsi"/>
          <w:sz w:val="22"/>
          <w:szCs w:val="22"/>
        </w:rPr>
        <w:tab/>
      </w:r>
    </w:p>
    <w:p w14:paraId="1BE78C44" w14:textId="6B827657" w:rsidR="009E7D86" w:rsidRPr="0089608C" w:rsidRDefault="009E7D86" w:rsidP="0089608C">
      <w:pPr>
        <w:pStyle w:val="Standardntext"/>
        <w:tabs>
          <w:tab w:val="left" w:pos="2977"/>
        </w:tabs>
        <w:spacing w:line="276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89608C">
        <w:rPr>
          <w:rFonts w:asciiTheme="minorHAnsi" w:hAnsiTheme="minorHAnsi" w:cstheme="minorHAnsi"/>
          <w:sz w:val="22"/>
          <w:szCs w:val="22"/>
        </w:rPr>
        <w:t>- ve věcech smluvních:</w:t>
      </w:r>
      <w:r w:rsidRPr="0089608C">
        <w:rPr>
          <w:rFonts w:asciiTheme="minorHAnsi" w:hAnsiTheme="minorHAnsi" w:cstheme="minorHAnsi"/>
          <w:sz w:val="22"/>
          <w:szCs w:val="22"/>
        </w:rPr>
        <w:tab/>
      </w:r>
      <w:r w:rsidR="00356CC2" w:rsidRPr="0089608C">
        <w:rPr>
          <w:rFonts w:asciiTheme="minorHAnsi" w:hAnsiTheme="minorHAnsi" w:cstheme="minorHAnsi"/>
          <w:sz w:val="22"/>
          <w:szCs w:val="22"/>
        </w:rPr>
        <w:t>Bc. Martin Henč, místostarosta města Bruntál</w:t>
      </w:r>
    </w:p>
    <w:p w14:paraId="2BDD82EA" w14:textId="0501A600" w:rsidR="009E7D86" w:rsidRPr="0089608C" w:rsidRDefault="009E7D86" w:rsidP="0089608C">
      <w:pPr>
        <w:pStyle w:val="Standardntext"/>
        <w:tabs>
          <w:tab w:val="left" w:pos="2977"/>
        </w:tabs>
        <w:spacing w:line="276" w:lineRule="auto"/>
        <w:ind w:left="2977" w:hanging="2269"/>
        <w:jc w:val="both"/>
        <w:rPr>
          <w:rFonts w:asciiTheme="minorHAnsi" w:hAnsiTheme="minorHAnsi" w:cstheme="minorHAnsi"/>
          <w:sz w:val="22"/>
          <w:szCs w:val="22"/>
        </w:rPr>
      </w:pPr>
      <w:r w:rsidRPr="0089608C">
        <w:rPr>
          <w:rFonts w:asciiTheme="minorHAnsi" w:hAnsiTheme="minorHAnsi" w:cstheme="minorHAnsi"/>
          <w:sz w:val="22"/>
          <w:szCs w:val="22"/>
        </w:rPr>
        <w:t>- ve věcech technických:</w:t>
      </w:r>
      <w:r w:rsidRPr="0089608C">
        <w:rPr>
          <w:rFonts w:asciiTheme="minorHAnsi" w:hAnsiTheme="minorHAnsi" w:cstheme="minorHAnsi"/>
          <w:sz w:val="22"/>
          <w:szCs w:val="22"/>
        </w:rPr>
        <w:tab/>
      </w:r>
      <w:r w:rsidR="00356CC2" w:rsidRPr="0089608C">
        <w:rPr>
          <w:rFonts w:asciiTheme="minorHAnsi" w:hAnsiTheme="minorHAnsi" w:cstheme="minorHAnsi"/>
          <w:sz w:val="22"/>
          <w:szCs w:val="22"/>
        </w:rPr>
        <w:t>Ing. Radim Salzmann, vedoucí oddělení informatiky</w:t>
      </w:r>
    </w:p>
    <w:p w14:paraId="6BF40779" w14:textId="77777777" w:rsidR="009E7D86" w:rsidRPr="0089608C" w:rsidRDefault="009E7D86" w:rsidP="0089608C">
      <w:pPr>
        <w:pStyle w:val="Standardntext"/>
        <w:spacing w:line="276" w:lineRule="auto"/>
        <w:ind w:firstLine="708"/>
        <w:rPr>
          <w:rFonts w:asciiTheme="minorHAnsi" w:hAnsiTheme="minorHAnsi" w:cstheme="minorHAnsi"/>
          <w:sz w:val="22"/>
          <w:szCs w:val="22"/>
        </w:rPr>
      </w:pPr>
    </w:p>
    <w:p w14:paraId="0BCF9D34" w14:textId="77777777" w:rsidR="009E7D86" w:rsidRPr="0089608C" w:rsidRDefault="009E7D86" w:rsidP="0089608C">
      <w:pPr>
        <w:pStyle w:val="Standardntext"/>
        <w:tabs>
          <w:tab w:val="left" w:pos="2977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9608C">
        <w:rPr>
          <w:rFonts w:asciiTheme="minorHAnsi" w:hAnsiTheme="minorHAnsi" w:cstheme="minorHAnsi"/>
          <w:sz w:val="22"/>
          <w:szCs w:val="22"/>
        </w:rPr>
        <w:t>bankovní spojení:</w:t>
      </w:r>
      <w:r w:rsidRPr="0089608C">
        <w:rPr>
          <w:rFonts w:asciiTheme="minorHAnsi" w:hAnsiTheme="minorHAnsi" w:cstheme="minorHAnsi"/>
          <w:sz w:val="22"/>
          <w:szCs w:val="22"/>
        </w:rPr>
        <w:tab/>
        <w:t>Komerční banka a.s., Bruntál, 525771/0100</w:t>
      </w:r>
    </w:p>
    <w:p w14:paraId="36CE8B43" w14:textId="77777777" w:rsidR="009E7D86" w:rsidRPr="0089608C" w:rsidRDefault="009E7D86" w:rsidP="0089608C">
      <w:pPr>
        <w:pStyle w:val="Standardntext"/>
        <w:tabs>
          <w:tab w:val="left" w:pos="2977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9608C">
        <w:rPr>
          <w:rFonts w:asciiTheme="minorHAnsi" w:hAnsiTheme="minorHAnsi" w:cstheme="minorHAnsi"/>
          <w:sz w:val="22"/>
          <w:szCs w:val="22"/>
        </w:rPr>
        <w:t>datová schránka – ID:</w:t>
      </w:r>
      <w:r w:rsidRPr="0089608C">
        <w:rPr>
          <w:rFonts w:asciiTheme="minorHAnsi" w:hAnsiTheme="minorHAnsi" w:cstheme="minorHAnsi"/>
          <w:sz w:val="22"/>
          <w:szCs w:val="22"/>
        </w:rPr>
        <w:tab/>
      </w:r>
      <w:r w:rsidRPr="0089608C">
        <w:rPr>
          <w:rFonts w:asciiTheme="minorHAnsi" w:hAnsiTheme="minorHAnsi" w:cstheme="minorHAnsi"/>
          <w:sz w:val="22"/>
          <w:szCs w:val="22"/>
          <w:shd w:val="clear" w:color="auto" w:fill="FFFFFF"/>
        </w:rPr>
        <w:t>c9vbr2k</w:t>
      </w:r>
    </w:p>
    <w:p w14:paraId="2CC16C19" w14:textId="77777777" w:rsidR="009E7D86" w:rsidRPr="0089608C" w:rsidRDefault="009E7D86" w:rsidP="0089608C">
      <w:pPr>
        <w:pStyle w:val="Standardntext"/>
        <w:tabs>
          <w:tab w:val="left" w:pos="2977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9608C">
        <w:rPr>
          <w:rFonts w:asciiTheme="minorHAnsi" w:hAnsiTheme="minorHAnsi" w:cstheme="minorHAnsi"/>
          <w:sz w:val="22"/>
          <w:szCs w:val="22"/>
        </w:rPr>
        <w:t>telefon / fax:</w:t>
      </w:r>
      <w:r w:rsidRPr="0089608C">
        <w:rPr>
          <w:rFonts w:asciiTheme="minorHAnsi" w:hAnsiTheme="minorHAnsi" w:cstheme="minorHAnsi"/>
          <w:sz w:val="22"/>
          <w:szCs w:val="22"/>
        </w:rPr>
        <w:tab/>
        <w:t>+420 554 706 111</w:t>
      </w:r>
    </w:p>
    <w:p w14:paraId="135CBDFF" w14:textId="77777777" w:rsidR="009E7D86" w:rsidRPr="0089608C" w:rsidRDefault="009E7D86" w:rsidP="0089608C">
      <w:pPr>
        <w:tabs>
          <w:tab w:val="left" w:pos="2977"/>
        </w:tabs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e-mail:</w:t>
      </w:r>
      <w:r w:rsidRPr="0089608C">
        <w:rPr>
          <w:rFonts w:cstheme="minorHAnsi"/>
        </w:rPr>
        <w:tab/>
      </w:r>
      <w:hyperlink r:id="rId8" w:history="1">
        <w:r w:rsidRPr="0089608C">
          <w:rPr>
            <w:rStyle w:val="Hypertextovodkaz"/>
            <w:rFonts w:cstheme="minorHAnsi"/>
            <w:color w:val="auto"/>
          </w:rPr>
          <w:t>posta@mubruntal.cz</w:t>
        </w:r>
      </w:hyperlink>
    </w:p>
    <w:p w14:paraId="5B54D6B0" w14:textId="7A74B9D6" w:rsidR="00294AF9" w:rsidRPr="0089608C" w:rsidRDefault="00294AF9" w:rsidP="0089608C">
      <w:pPr>
        <w:spacing w:after="0" w:line="276" w:lineRule="auto"/>
        <w:rPr>
          <w:rFonts w:cstheme="minorHAnsi"/>
        </w:rPr>
      </w:pPr>
      <w:r w:rsidRPr="0089608C">
        <w:rPr>
          <w:rFonts w:cstheme="minorHAnsi"/>
        </w:rPr>
        <w:t>(</w:t>
      </w:r>
      <w:proofErr w:type="gramStart"/>
      <w:r w:rsidRPr="0089608C">
        <w:rPr>
          <w:rFonts w:cstheme="minorHAnsi"/>
        </w:rPr>
        <w:t>dále ,,Objednatel</w:t>
      </w:r>
      <w:proofErr w:type="gramEnd"/>
      <w:r w:rsidRPr="0089608C">
        <w:rPr>
          <w:rFonts w:cstheme="minorHAnsi"/>
        </w:rPr>
        <w:t>“)</w:t>
      </w:r>
    </w:p>
    <w:p w14:paraId="4C374EC6" w14:textId="77777777" w:rsidR="009E7D86" w:rsidRPr="0089608C" w:rsidRDefault="009E7D86" w:rsidP="0089608C">
      <w:pPr>
        <w:tabs>
          <w:tab w:val="left" w:pos="2977"/>
        </w:tabs>
        <w:spacing w:after="0" w:line="276" w:lineRule="auto"/>
        <w:jc w:val="both"/>
        <w:rPr>
          <w:rFonts w:cstheme="minorHAnsi"/>
        </w:rPr>
      </w:pPr>
    </w:p>
    <w:p w14:paraId="295C8F38" w14:textId="442B0C28" w:rsidR="009E7D86" w:rsidRPr="0089608C" w:rsidRDefault="009E7D86" w:rsidP="0089608C">
      <w:pPr>
        <w:tabs>
          <w:tab w:val="left" w:pos="2977"/>
        </w:tabs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  <w:highlight w:val="lightGray"/>
        </w:rPr>
        <w:t>XXXXX</w:t>
      </w:r>
    </w:p>
    <w:p w14:paraId="4AD0DEBF" w14:textId="5BA8E90B" w:rsidR="009E7D86" w:rsidRPr="0089608C" w:rsidRDefault="009E7D86" w:rsidP="0089608C">
      <w:pPr>
        <w:pStyle w:val="Bezmezer"/>
        <w:spacing w:line="276" w:lineRule="auto"/>
        <w:rPr>
          <w:rFonts w:cstheme="minorHAnsi"/>
        </w:rPr>
      </w:pPr>
      <w:r w:rsidRPr="0089608C">
        <w:rPr>
          <w:rFonts w:cstheme="minorHAnsi"/>
        </w:rPr>
        <w:t>se sídlem:</w:t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  <w:highlight w:val="lightGray"/>
        </w:rPr>
        <w:t>XXXXX</w:t>
      </w:r>
    </w:p>
    <w:p w14:paraId="5E1581A9" w14:textId="7A013385" w:rsidR="009E7D86" w:rsidRPr="0089608C" w:rsidRDefault="009E7D86" w:rsidP="0089608C">
      <w:pPr>
        <w:pStyle w:val="Bezmezer"/>
        <w:spacing w:line="276" w:lineRule="auto"/>
        <w:rPr>
          <w:rFonts w:cstheme="minorHAnsi"/>
        </w:rPr>
      </w:pPr>
      <w:r w:rsidRPr="0089608C">
        <w:rPr>
          <w:rFonts w:cstheme="minorHAnsi"/>
        </w:rPr>
        <w:t>IČ / DIČ:</w:t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  <w:highlight w:val="lightGray"/>
        </w:rPr>
        <w:t>XXXXX</w:t>
      </w:r>
    </w:p>
    <w:p w14:paraId="5055A20C" w14:textId="77777777" w:rsidR="009E7D86" w:rsidRPr="0089608C" w:rsidRDefault="009E7D86" w:rsidP="0089608C">
      <w:pPr>
        <w:pStyle w:val="Bezmezer"/>
        <w:spacing w:line="276" w:lineRule="auto"/>
        <w:rPr>
          <w:rFonts w:cstheme="minorHAnsi"/>
        </w:rPr>
      </w:pPr>
      <w:r w:rsidRPr="0089608C">
        <w:rPr>
          <w:rFonts w:cstheme="minorHAnsi"/>
        </w:rPr>
        <w:t>jednající / zastoupený</w:t>
      </w:r>
      <w:r w:rsidRPr="0089608C">
        <w:rPr>
          <w:rFonts w:cstheme="minorHAnsi"/>
        </w:rPr>
        <w:tab/>
      </w:r>
    </w:p>
    <w:p w14:paraId="7150F1FF" w14:textId="3AC40294" w:rsidR="009E7D86" w:rsidRPr="0089608C" w:rsidRDefault="009E7D86" w:rsidP="0089608C">
      <w:pPr>
        <w:pStyle w:val="Bezmezer"/>
        <w:spacing w:line="276" w:lineRule="auto"/>
        <w:rPr>
          <w:rFonts w:cstheme="minorHAnsi"/>
        </w:rPr>
      </w:pPr>
      <w:r w:rsidRPr="0089608C">
        <w:rPr>
          <w:rFonts w:cstheme="minorHAnsi"/>
        </w:rPr>
        <w:tab/>
        <w:t>- ve věcech smluvních:</w:t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  <w:highlight w:val="lightGray"/>
        </w:rPr>
        <w:t>XXXXX</w:t>
      </w:r>
    </w:p>
    <w:p w14:paraId="0036756A" w14:textId="4960A7F7" w:rsidR="009E7D86" w:rsidRPr="0089608C" w:rsidRDefault="009E7D86" w:rsidP="0089608C">
      <w:pPr>
        <w:pStyle w:val="Bezmezer"/>
        <w:spacing w:line="276" w:lineRule="auto"/>
        <w:rPr>
          <w:rFonts w:cstheme="minorHAnsi"/>
        </w:rPr>
      </w:pPr>
    </w:p>
    <w:p w14:paraId="757E0C39" w14:textId="0CA3CC9F" w:rsidR="009E7D86" w:rsidRPr="0089608C" w:rsidRDefault="009E7D86" w:rsidP="0089608C">
      <w:pPr>
        <w:pStyle w:val="Bezmezer"/>
        <w:spacing w:line="276" w:lineRule="auto"/>
        <w:rPr>
          <w:rFonts w:cstheme="minorHAnsi"/>
        </w:rPr>
      </w:pPr>
      <w:r w:rsidRPr="0089608C">
        <w:rPr>
          <w:rFonts w:cstheme="minorHAnsi"/>
        </w:rPr>
        <w:tab/>
        <w:t>- ve věcech technických:</w:t>
      </w:r>
      <w:r w:rsidRPr="0089608C">
        <w:rPr>
          <w:rFonts w:cstheme="minorHAnsi"/>
        </w:rPr>
        <w:tab/>
      </w:r>
      <w:r w:rsidRPr="0089608C">
        <w:rPr>
          <w:rFonts w:cstheme="minorHAnsi"/>
          <w:highlight w:val="lightGray"/>
        </w:rPr>
        <w:t>XXXXX</w:t>
      </w:r>
    </w:p>
    <w:p w14:paraId="6FAFC9E5" w14:textId="746ACC7F" w:rsidR="009E7D86" w:rsidRPr="0089608C" w:rsidRDefault="009E7D86" w:rsidP="0089608C">
      <w:pPr>
        <w:pStyle w:val="Bezmezer"/>
        <w:spacing w:line="276" w:lineRule="auto"/>
        <w:rPr>
          <w:rFonts w:cstheme="minorHAnsi"/>
        </w:rPr>
      </w:pPr>
      <w:r w:rsidRPr="0089608C">
        <w:rPr>
          <w:rFonts w:cstheme="minorHAnsi"/>
        </w:rPr>
        <w:t>bankovní spojení:</w:t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  <w:highlight w:val="lightGray"/>
        </w:rPr>
        <w:t>XXXXX</w:t>
      </w:r>
    </w:p>
    <w:p w14:paraId="389FEC04" w14:textId="2C267D7D" w:rsidR="009E7D86" w:rsidRPr="0089608C" w:rsidRDefault="009E7D86" w:rsidP="0089608C">
      <w:pPr>
        <w:pStyle w:val="Bezmezer"/>
        <w:spacing w:line="276" w:lineRule="auto"/>
        <w:rPr>
          <w:rFonts w:cstheme="minorHAnsi"/>
        </w:rPr>
      </w:pPr>
      <w:r w:rsidRPr="0089608C">
        <w:rPr>
          <w:rFonts w:cstheme="minorHAnsi"/>
        </w:rPr>
        <w:t>datová schránka – ID:</w:t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  <w:highlight w:val="lightGray"/>
        </w:rPr>
        <w:t>XXXXX</w:t>
      </w:r>
    </w:p>
    <w:p w14:paraId="26E9E0B4" w14:textId="6A2E166A" w:rsidR="009E7D86" w:rsidRPr="0089608C" w:rsidRDefault="009E7D86" w:rsidP="0089608C">
      <w:pPr>
        <w:pStyle w:val="Bezmezer"/>
        <w:spacing w:line="276" w:lineRule="auto"/>
        <w:rPr>
          <w:rFonts w:cstheme="minorHAnsi"/>
        </w:rPr>
      </w:pPr>
    </w:p>
    <w:p w14:paraId="09A5BA10" w14:textId="07CF4B44" w:rsidR="009E7D86" w:rsidRPr="0089608C" w:rsidRDefault="009E7D86" w:rsidP="0089608C">
      <w:pPr>
        <w:pStyle w:val="Bezmezer"/>
        <w:spacing w:line="276" w:lineRule="auto"/>
        <w:rPr>
          <w:rFonts w:cstheme="minorHAnsi"/>
        </w:rPr>
      </w:pPr>
      <w:r w:rsidRPr="0089608C">
        <w:rPr>
          <w:rFonts w:cstheme="minorHAnsi"/>
        </w:rPr>
        <w:t>telefon / fax:</w:t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  <w:highlight w:val="lightGray"/>
        </w:rPr>
        <w:t>XXXXX</w:t>
      </w:r>
    </w:p>
    <w:p w14:paraId="60340C80" w14:textId="703327C6" w:rsidR="009E7D86" w:rsidRPr="0089608C" w:rsidRDefault="009E7D86" w:rsidP="0089608C">
      <w:pPr>
        <w:pStyle w:val="Bezmezer"/>
        <w:spacing w:line="276" w:lineRule="auto"/>
        <w:rPr>
          <w:rFonts w:cstheme="minorHAnsi"/>
        </w:rPr>
      </w:pPr>
      <w:r w:rsidRPr="0089608C">
        <w:rPr>
          <w:rFonts w:cstheme="minorHAnsi"/>
        </w:rPr>
        <w:t>e-mail:</w:t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  <w:highlight w:val="lightGray"/>
        </w:rPr>
        <w:t>XXXXX</w:t>
      </w:r>
    </w:p>
    <w:p w14:paraId="3448B083" w14:textId="4431CD10" w:rsidR="009E7D86" w:rsidRPr="0089608C" w:rsidRDefault="00FC4662" w:rsidP="0089608C">
      <w:pPr>
        <w:spacing w:after="0" w:line="276" w:lineRule="auto"/>
        <w:rPr>
          <w:rFonts w:cstheme="minorHAnsi"/>
        </w:rPr>
      </w:pPr>
      <w:r w:rsidRPr="0089608C">
        <w:rPr>
          <w:rFonts w:cstheme="minorHAnsi"/>
          <w:b/>
          <w:bCs/>
          <w:highlight w:val="lightGray"/>
        </w:rPr>
        <w:t>(Bude doplněno účastníkem ZŘ)</w:t>
      </w:r>
    </w:p>
    <w:p w14:paraId="7968AAE6" w14:textId="11D25404" w:rsidR="00294AF9" w:rsidRPr="0089608C" w:rsidRDefault="00294AF9" w:rsidP="0089608C">
      <w:pPr>
        <w:spacing w:after="0" w:line="276" w:lineRule="auto"/>
        <w:rPr>
          <w:rFonts w:cstheme="minorHAnsi"/>
        </w:rPr>
      </w:pPr>
      <w:r w:rsidRPr="0089608C">
        <w:rPr>
          <w:rFonts w:cstheme="minorHAnsi"/>
        </w:rPr>
        <w:t xml:space="preserve">(dále </w:t>
      </w:r>
      <w:r w:rsidR="00FC4662" w:rsidRPr="0089608C">
        <w:rPr>
          <w:rFonts w:cstheme="minorHAnsi"/>
        </w:rPr>
        <w:t>„</w:t>
      </w:r>
      <w:proofErr w:type="spellStart"/>
      <w:r w:rsidRPr="0089608C">
        <w:rPr>
          <w:rFonts w:cstheme="minorHAnsi"/>
        </w:rPr>
        <w:t>ZhotoviteI</w:t>
      </w:r>
      <w:proofErr w:type="spellEnd"/>
      <w:r w:rsidRPr="0089608C">
        <w:rPr>
          <w:rFonts w:cstheme="minorHAnsi"/>
        </w:rPr>
        <w:t>”)</w:t>
      </w:r>
    </w:p>
    <w:p w14:paraId="3F713A35" w14:textId="787220EF" w:rsidR="00294AF9" w:rsidRPr="0089608C" w:rsidRDefault="00294AF9" w:rsidP="0089608C">
      <w:pPr>
        <w:spacing w:after="0" w:line="276" w:lineRule="auto"/>
        <w:rPr>
          <w:rFonts w:cstheme="minorHAnsi"/>
        </w:rPr>
      </w:pPr>
      <w:r w:rsidRPr="0089608C">
        <w:rPr>
          <w:rFonts w:cstheme="minorHAnsi"/>
        </w:rPr>
        <w:t>(Objednatel a Zhotovitel dále společně jako „Smluvní strany”)</w:t>
      </w:r>
    </w:p>
    <w:p w14:paraId="6D493804" w14:textId="77777777" w:rsidR="00294AF9" w:rsidRPr="0089608C" w:rsidRDefault="00294AF9" w:rsidP="0089608C">
      <w:pPr>
        <w:spacing w:after="0" w:line="276" w:lineRule="auto"/>
        <w:rPr>
          <w:rFonts w:cstheme="minorHAnsi"/>
        </w:rPr>
      </w:pPr>
    </w:p>
    <w:p w14:paraId="3D79377F" w14:textId="77777777" w:rsidR="00294AF9" w:rsidRPr="0089608C" w:rsidRDefault="00294AF9" w:rsidP="0089608C">
      <w:pPr>
        <w:spacing w:after="0"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II.</w:t>
      </w:r>
    </w:p>
    <w:p w14:paraId="6E52E07F" w14:textId="77777777" w:rsidR="00294AF9" w:rsidRPr="0089608C" w:rsidRDefault="00294AF9" w:rsidP="0089608C">
      <w:pPr>
        <w:spacing w:after="0"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Účel Smlouvy</w:t>
      </w:r>
    </w:p>
    <w:p w14:paraId="3AF420E7" w14:textId="675B7B21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Účelem této Smlouvy je stanovit podmínky, za nichž bude </w:t>
      </w:r>
      <w:r w:rsidR="00467FDF" w:rsidRPr="0089608C">
        <w:rPr>
          <w:rFonts w:cstheme="minorHAnsi"/>
        </w:rPr>
        <w:t>Objednateli</w:t>
      </w:r>
      <w:r w:rsidRPr="0089608C">
        <w:rPr>
          <w:rFonts w:cstheme="minorHAnsi"/>
        </w:rPr>
        <w:t xml:space="preserve"> dodán</w:t>
      </w:r>
      <w:r w:rsidR="00467FDF" w:rsidRPr="0089608C">
        <w:rPr>
          <w:rFonts w:cstheme="minorHAnsi"/>
        </w:rPr>
        <w:t xml:space="preserve"> a provozován</w:t>
      </w:r>
      <w:r w:rsidRPr="0089608C">
        <w:rPr>
          <w:rFonts w:cstheme="minorHAnsi"/>
        </w:rPr>
        <w:t xml:space="preserve"> informační systém </w:t>
      </w:r>
      <w:r w:rsidR="00DD7BA5" w:rsidRPr="0089608C">
        <w:rPr>
          <w:rFonts w:cstheme="minorHAnsi"/>
        </w:rPr>
        <w:t>zpracování agendy související s problematikou měření rychlosti a zpracování</w:t>
      </w:r>
      <w:r w:rsidRPr="0089608C">
        <w:rPr>
          <w:rFonts w:cstheme="minorHAnsi"/>
        </w:rPr>
        <w:t xml:space="preserve"> dopravních přestupků (dále jen </w:t>
      </w:r>
      <w:r w:rsidR="00FC4662" w:rsidRPr="0089608C">
        <w:rPr>
          <w:rFonts w:cstheme="minorHAnsi"/>
        </w:rPr>
        <w:t>„</w:t>
      </w:r>
      <w:r w:rsidR="00E053F2" w:rsidRPr="0089608C">
        <w:rPr>
          <w:rFonts w:cstheme="minorHAnsi"/>
        </w:rPr>
        <w:t>IS</w:t>
      </w:r>
      <w:r w:rsidRPr="0089608C">
        <w:rPr>
          <w:rFonts w:cstheme="minorHAnsi"/>
        </w:rPr>
        <w:t>"), dle technické specifikace, která je</w:t>
      </w:r>
      <w:r w:rsidR="008C1E3E" w:rsidRPr="0089608C">
        <w:rPr>
          <w:rFonts w:cstheme="minorHAnsi"/>
        </w:rPr>
        <w:t xml:space="preserve"> </w:t>
      </w:r>
      <w:r w:rsidR="00DD7BA5" w:rsidRPr="0089608C">
        <w:rPr>
          <w:rFonts w:cstheme="minorHAnsi"/>
        </w:rPr>
        <w:t>s</w:t>
      </w:r>
      <w:r w:rsidRPr="0089608C">
        <w:rPr>
          <w:rFonts w:cstheme="minorHAnsi"/>
        </w:rPr>
        <w:t xml:space="preserve">oučástí </w:t>
      </w:r>
      <w:r w:rsidR="00DD7BA5" w:rsidRPr="0089608C">
        <w:rPr>
          <w:rFonts w:cstheme="minorHAnsi"/>
        </w:rPr>
        <w:t xml:space="preserve">této </w:t>
      </w:r>
      <w:r w:rsidRPr="0089608C">
        <w:rPr>
          <w:rFonts w:cstheme="minorHAnsi"/>
        </w:rPr>
        <w:t xml:space="preserve">Smlouvy o dílo a dle zadávací dokumentace veřejné zakázky </w:t>
      </w:r>
      <w:r w:rsidR="00FC4662" w:rsidRPr="0089608C">
        <w:rPr>
          <w:rFonts w:cstheme="minorHAnsi"/>
        </w:rPr>
        <w:t>„</w:t>
      </w:r>
      <w:r w:rsidR="00F1739B" w:rsidRPr="0089608C">
        <w:rPr>
          <w:rFonts w:cstheme="minorHAnsi"/>
          <w:b/>
          <w:bCs/>
        </w:rPr>
        <w:t>SATURN – Systém</w:t>
      </w:r>
      <w:r w:rsidR="00D02A72" w:rsidRPr="0089608C">
        <w:rPr>
          <w:rFonts w:cstheme="minorHAnsi"/>
          <w:b/>
          <w:bCs/>
        </w:rPr>
        <w:t xml:space="preserve"> automatizované telemetrie u rychlosti nadměrné</w:t>
      </w:r>
      <w:r w:rsidRPr="0089608C">
        <w:rPr>
          <w:rFonts w:cstheme="minorHAnsi"/>
        </w:rPr>
        <w:t>".</w:t>
      </w:r>
    </w:p>
    <w:p w14:paraId="69BDFA44" w14:textId="3B8F8013" w:rsidR="008C1E3E" w:rsidRDefault="008C1E3E" w:rsidP="0089608C">
      <w:pPr>
        <w:spacing w:after="0" w:line="276" w:lineRule="auto"/>
        <w:jc w:val="both"/>
        <w:rPr>
          <w:rFonts w:cstheme="minorHAnsi"/>
        </w:rPr>
      </w:pPr>
    </w:p>
    <w:p w14:paraId="0B311FA3" w14:textId="769775AC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2B8A2FF0" w14:textId="6F5DC5C1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7B786676" w14:textId="77777777" w:rsidR="00F1739B" w:rsidRPr="0089608C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429F2325" w14:textId="6319A439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lastRenderedPageBreak/>
        <w:t>III.</w:t>
      </w:r>
    </w:p>
    <w:p w14:paraId="6E142B7D" w14:textId="77777777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Předmět Smlouvy</w:t>
      </w:r>
    </w:p>
    <w:p w14:paraId="100DE14A" w14:textId="367D5381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(1) Předmětem Smlouvy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je závazek Zhotovitele provést pro objednatele dílo </w:t>
      </w:r>
      <w:r w:rsidR="00E053F2" w:rsidRPr="0089608C">
        <w:rPr>
          <w:rFonts w:cstheme="minorHAnsi"/>
        </w:rPr>
        <w:t>s</w:t>
      </w:r>
      <w:r w:rsidRPr="0089608C">
        <w:rPr>
          <w:rFonts w:cstheme="minorHAnsi"/>
        </w:rPr>
        <w:t>počívající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 dodání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a implementaci IS </w:t>
      </w:r>
      <w:r w:rsidR="00467FDF" w:rsidRPr="0089608C">
        <w:rPr>
          <w:rFonts w:cstheme="minorHAnsi"/>
        </w:rPr>
        <w:t xml:space="preserve">a umožnit mu jeho provozování po stanovenou dobu </w:t>
      </w:r>
      <w:r w:rsidRPr="0089608C">
        <w:rPr>
          <w:rFonts w:cstheme="minorHAnsi"/>
        </w:rPr>
        <w:t>a závazek Objednatele Zaplatit za to Zhotoviteli dohodnutou Cenu.</w:t>
      </w:r>
    </w:p>
    <w:p w14:paraId="0EB1154F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16A42DFF" w14:textId="543BA18A" w:rsidR="008C1E3E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(2) IS je blíže Specifikován v Příloze č. 1 </w:t>
      </w:r>
      <w:r w:rsidR="0084563B" w:rsidRPr="0089608C">
        <w:rPr>
          <w:rFonts w:cstheme="minorHAnsi"/>
        </w:rPr>
        <w:t>– „</w:t>
      </w:r>
      <w:r w:rsidRPr="0089608C">
        <w:rPr>
          <w:rFonts w:cstheme="minorHAnsi"/>
        </w:rPr>
        <w:t>Technická specifikace</w:t>
      </w:r>
      <w:r w:rsidR="0084563B" w:rsidRPr="0089608C">
        <w:rPr>
          <w:rFonts w:cstheme="minorHAnsi"/>
        </w:rPr>
        <w:t>“</w:t>
      </w:r>
      <w:r w:rsidRPr="0089608C">
        <w:rPr>
          <w:rFonts w:cstheme="minorHAnsi"/>
        </w:rPr>
        <w:t xml:space="preserve"> této Smlouvy</w:t>
      </w:r>
      <w:r w:rsidR="002C22E8" w:rsidRPr="0089608C">
        <w:rPr>
          <w:rFonts w:cstheme="minorHAnsi"/>
        </w:rPr>
        <w:t xml:space="preserve"> a plně odpovídá (splňuje) požadavky v dokumentu „Popis funkcí a požadavků na systém SATURN“ verze 10.0 – finální ze dne 26.04.2022. </w:t>
      </w:r>
    </w:p>
    <w:p w14:paraId="14106692" w14:textId="77777777" w:rsidR="00F1739B" w:rsidRDefault="00F1739B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</w:p>
    <w:p w14:paraId="744461DE" w14:textId="0E1699A1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IV.</w:t>
      </w:r>
    </w:p>
    <w:p w14:paraId="7E6B83A5" w14:textId="77777777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Doba plnění</w:t>
      </w:r>
    </w:p>
    <w:p w14:paraId="715E405B" w14:textId="74363E8D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(1) Zhotovitel se zavazuje dodat dílo řádně a včas, v termínech stanovených v Příloze </w:t>
      </w:r>
      <w:r w:rsidR="00287CBD" w:rsidRPr="0089608C">
        <w:rPr>
          <w:rFonts w:cstheme="minorHAnsi"/>
        </w:rPr>
        <w:t>č</w:t>
      </w:r>
      <w:r w:rsidRPr="0089608C">
        <w:rPr>
          <w:rFonts w:cstheme="minorHAnsi"/>
        </w:rPr>
        <w:t>. 2 této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Smlouvy (dále jen </w:t>
      </w:r>
      <w:r w:rsidR="00FC4662" w:rsidRPr="0089608C">
        <w:rPr>
          <w:rFonts w:cstheme="minorHAnsi"/>
        </w:rPr>
        <w:t>„</w:t>
      </w:r>
      <w:r w:rsidRPr="0089608C">
        <w:rPr>
          <w:rFonts w:cstheme="minorHAnsi"/>
        </w:rPr>
        <w:t>Harmonogram"), není-li dále stanoveno jinak.</w:t>
      </w:r>
    </w:p>
    <w:p w14:paraId="0A3A758C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4041D292" w14:textId="3A8B39F0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(2) Zhotovitel oznámí Objednateli jakékoli prodlení </w:t>
      </w:r>
      <w:r w:rsidR="00287CBD" w:rsidRPr="0089608C">
        <w:rPr>
          <w:rFonts w:cstheme="minorHAnsi"/>
        </w:rPr>
        <w:t>s</w:t>
      </w:r>
      <w:r w:rsidRPr="0089608C">
        <w:rPr>
          <w:rFonts w:cstheme="minorHAnsi"/>
        </w:rPr>
        <w:t xml:space="preserve"> plněním Harmonogramu. V případě, že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prodlení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je způsobeno:</w:t>
      </w:r>
    </w:p>
    <w:p w14:paraId="3837FAEA" w14:textId="209D6815" w:rsidR="00294AF9" w:rsidRPr="0089608C" w:rsidRDefault="00294AF9" w:rsidP="0089608C">
      <w:pPr>
        <w:spacing w:after="0" w:line="276" w:lineRule="auto"/>
        <w:ind w:firstLine="708"/>
        <w:jc w:val="both"/>
        <w:rPr>
          <w:rFonts w:cstheme="minorHAnsi"/>
        </w:rPr>
      </w:pPr>
      <w:r w:rsidRPr="0089608C">
        <w:rPr>
          <w:rFonts w:cstheme="minorHAnsi"/>
        </w:rPr>
        <w:t>a) okolností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vylučující odpovědnost, nebo</w:t>
      </w:r>
    </w:p>
    <w:p w14:paraId="13B47B14" w14:textId="70FFE495" w:rsidR="00294AF9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>b) jakýmkoli jednáním, opomenutím nebo prodlením Objednatele ve vztahu k</w:t>
      </w:r>
      <w:r w:rsidR="008C1E3E" w:rsidRPr="0089608C">
        <w:rPr>
          <w:rFonts w:cstheme="minorHAnsi"/>
        </w:rPr>
        <w:t> </w:t>
      </w:r>
      <w:r w:rsidRPr="0089608C">
        <w:rPr>
          <w:rFonts w:cstheme="minorHAnsi"/>
        </w:rPr>
        <w:t>jeho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závazkům podle Smlouvy, nebo</w:t>
      </w:r>
    </w:p>
    <w:p w14:paraId="0DE27108" w14:textId="759F56E2" w:rsidR="00294AF9" w:rsidRPr="0089608C" w:rsidRDefault="00294AF9" w:rsidP="0089608C">
      <w:pPr>
        <w:spacing w:after="0" w:line="276" w:lineRule="auto"/>
        <w:ind w:firstLine="708"/>
        <w:jc w:val="both"/>
        <w:rPr>
          <w:rFonts w:cstheme="minorHAnsi"/>
        </w:rPr>
      </w:pPr>
      <w:r w:rsidRPr="0089608C">
        <w:rPr>
          <w:rFonts w:cstheme="minorHAnsi"/>
        </w:rPr>
        <w:t>c) jakoukoli jinou událostí mimo kontrolu Zhotovitele,</w:t>
      </w:r>
    </w:p>
    <w:p w14:paraId="56594AD1" w14:textId="624DFF79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termín </w:t>
      </w:r>
      <w:r w:rsidR="008C1E3E" w:rsidRPr="0089608C">
        <w:rPr>
          <w:rFonts w:cstheme="minorHAnsi"/>
        </w:rPr>
        <w:t>pl</w:t>
      </w:r>
      <w:r w:rsidRPr="0089608C">
        <w:rPr>
          <w:rFonts w:cstheme="minorHAnsi"/>
        </w:rPr>
        <w:t>nění bude prodloužen o dobu dohodnutou Smluvními stranami, p</w:t>
      </w:r>
      <w:r w:rsidR="008C1E3E" w:rsidRPr="0089608C">
        <w:rPr>
          <w:rFonts w:cstheme="minorHAnsi"/>
        </w:rPr>
        <w:t>řičemž</w:t>
      </w:r>
      <w:r w:rsidRPr="0089608C">
        <w:rPr>
          <w:rFonts w:cstheme="minorHAnsi"/>
        </w:rPr>
        <w:t xml:space="preserve"> tato doba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nesmí být kratší než doba prodlení, pokud se Smluvní strany nedohodnou jinak. Pokud je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prodlení způsobeno důvody na Straně Objednatele, Objednatel je povinen nahradit Zhotoviteli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veškeré vícenáklady a výdaje Zhotovitele vzniklé v důsledku takového prodlení.</w:t>
      </w:r>
    </w:p>
    <w:p w14:paraId="7070F36C" w14:textId="77777777" w:rsidR="00F1739B" w:rsidRDefault="00F1739B" w:rsidP="0089608C">
      <w:pPr>
        <w:pStyle w:val="Bezmezer"/>
        <w:spacing w:line="276" w:lineRule="auto"/>
        <w:jc w:val="both"/>
        <w:rPr>
          <w:rFonts w:cstheme="minorHAnsi"/>
        </w:rPr>
      </w:pPr>
    </w:p>
    <w:p w14:paraId="26257FAC" w14:textId="7FBC28AA" w:rsidR="00750993" w:rsidRPr="0089608C" w:rsidRDefault="00750993" w:rsidP="0089608C">
      <w:pPr>
        <w:pStyle w:val="Bezmezer"/>
        <w:spacing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(3) Zhotovitel se zavazuje provozovat dílo za podmínek stanovených v Příloze č. 3 </w:t>
      </w:r>
      <w:r w:rsidR="0084563B" w:rsidRPr="0089608C">
        <w:rPr>
          <w:rFonts w:cstheme="minorHAnsi"/>
        </w:rPr>
        <w:t xml:space="preserve">– „Zajištění provozu a rozvoje systému“ </w:t>
      </w:r>
      <w:r w:rsidRPr="0089608C">
        <w:rPr>
          <w:rFonts w:cstheme="minorHAnsi"/>
        </w:rPr>
        <w:t xml:space="preserve">této Smlouvy, přičemž tento závazek je mezi Smluvními stranami sjednán na dobu neurčitou </w:t>
      </w:r>
      <w:r w:rsidR="008211B2" w:rsidRPr="0089608C">
        <w:rPr>
          <w:rFonts w:cstheme="minorHAnsi"/>
        </w:rPr>
        <w:t xml:space="preserve">s minimální délkou provozu 48 měsíců </w:t>
      </w:r>
      <w:r w:rsidRPr="0089608C">
        <w:rPr>
          <w:rFonts w:cstheme="minorHAnsi"/>
        </w:rPr>
        <w:t>s</w:t>
      </w:r>
      <w:r w:rsidR="008211B2" w:rsidRPr="0089608C">
        <w:rPr>
          <w:rFonts w:cstheme="minorHAnsi"/>
        </w:rPr>
        <w:t xml:space="preserve"> následnou</w:t>
      </w:r>
      <w:r w:rsidRPr="0089608C">
        <w:rPr>
          <w:rFonts w:cstheme="minorHAnsi"/>
        </w:rPr>
        <w:t xml:space="preserve"> výpovědní dobou tohoto provozu </w:t>
      </w:r>
      <w:r w:rsidR="00356CC2" w:rsidRPr="0089608C">
        <w:rPr>
          <w:rFonts w:cstheme="minorHAnsi"/>
        </w:rPr>
        <w:t xml:space="preserve">6 </w:t>
      </w:r>
      <w:r w:rsidRPr="0089608C">
        <w:rPr>
          <w:rFonts w:cstheme="minorHAnsi"/>
        </w:rPr>
        <w:t xml:space="preserve">(slovy: </w:t>
      </w:r>
      <w:r w:rsidR="00356CC2" w:rsidRPr="0089608C">
        <w:rPr>
          <w:rFonts w:cstheme="minorHAnsi"/>
        </w:rPr>
        <w:t>šest</w:t>
      </w:r>
      <w:r w:rsidRPr="0089608C">
        <w:rPr>
          <w:rFonts w:cstheme="minorHAnsi"/>
        </w:rPr>
        <w:t xml:space="preserve">) </w:t>
      </w:r>
      <w:r w:rsidR="00356CC2" w:rsidRPr="0089608C">
        <w:rPr>
          <w:rFonts w:cstheme="minorHAnsi"/>
        </w:rPr>
        <w:t>měsíců</w:t>
      </w:r>
      <w:r w:rsidRPr="0089608C">
        <w:rPr>
          <w:rFonts w:cstheme="minorHAnsi"/>
        </w:rPr>
        <w:t>, přičemž tato výpovědní doba počne běžet prvním dnem měsíce následujícího po měsíci v němž byla doručena druhé straně. Jako počátek provozu IS je mezi Smluvními stranami sjednán první den měsíce následujícího po měsíci</w:t>
      </w:r>
      <w:r w:rsidR="00594C3A" w:rsidRPr="0089608C">
        <w:rPr>
          <w:rFonts w:cstheme="minorHAnsi"/>
        </w:rPr>
        <w:t>,</w:t>
      </w:r>
      <w:r w:rsidRPr="0089608C">
        <w:rPr>
          <w:rFonts w:cstheme="minorHAnsi"/>
        </w:rPr>
        <w:t xml:space="preserve"> v němž bylo dílo</w:t>
      </w:r>
      <w:r w:rsidR="0071619B" w:rsidRPr="0089608C">
        <w:rPr>
          <w:rFonts w:cstheme="minorHAnsi"/>
        </w:rPr>
        <w:t xml:space="preserve"> převzato Objednatelem formou akceptačního protokolu </w:t>
      </w:r>
      <w:r w:rsidRPr="0089608C">
        <w:rPr>
          <w:rFonts w:cstheme="minorHAnsi"/>
        </w:rPr>
        <w:t xml:space="preserve">v souladu s článkem </w:t>
      </w:r>
      <w:r w:rsidR="0071619B" w:rsidRPr="0089608C">
        <w:rPr>
          <w:rFonts w:cstheme="minorHAnsi"/>
        </w:rPr>
        <w:t>VIII. 3 této Smlouvy</w:t>
      </w:r>
      <w:r w:rsidR="00AF7123" w:rsidRPr="0089608C">
        <w:rPr>
          <w:rFonts w:cstheme="minorHAnsi"/>
        </w:rPr>
        <w:t>.</w:t>
      </w:r>
    </w:p>
    <w:p w14:paraId="78D26C5F" w14:textId="77777777" w:rsidR="00F830F9" w:rsidRPr="0089608C" w:rsidRDefault="00F830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</w:p>
    <w:p w14:paraId="12F7ABAD" w14:textId="7075F8B0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V.</w:t>
      </w:r>
    </w:p>
    <w:p w14:paraId="4281CF82" w14:textId="77777777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Místo plnění</w:t>
      </w:r>
    </w:p>
    <w:p w14:paraId="5DFB7C04" w14:textId="3BA9CC63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(1) Míst</w:t>
      </w:r>
      <w:r w:rsidR="00287CBD" w:rsidRPr="0089608C">
        <w:rPr>
          <w:rFonts w:cstheme="minorHAnsi"/>
        </w:rPr>
        <w:t>y</w:t>
      </w:r>
      <w:r w:rsidRPr="0089608C">
        <w:rPr>
          <w:rFonts w:cstheme="minorHAnsi"/>
        </w:rPr>
        <w:t xml:space="preserve"> plnění </w:t>
      </w:r>
      <w:r w:rsidR="00287CBD" w:rsidRPr="0089608C">
        <w:rPr>
          <w:rFonts w:cstheme="minorHAnsi"/>
        </w:rPr>
        <w:t>jsou</w:t>
      </w:r>
      <w:r w:rsidRPr="0089608C">
        <w:rPr>
          <w:rFonts w:cstheme="minorHAnsi"/>
        </w:rPr>
        <w:t xml:space="preserve"> </w:t>
      </w:r>
      <w:r w:rsidR="007C7572" w:rsidRPr="0089608C">
        <w:rPr>
          <w:rFonts w:cstheme="minorHAnsi"/>
        </w:rPr>
        <w:t xml:space="preserve">převážně </w:t>
      </w:r>
      <w:r w:rsidR="00287CBD" w:rsidRPr="0089608C">
        <w:rPr>
          <w:rFonts w:cstheme="minorHAnsi"/>
        </w:rPr>
        <w:t>s</w:t>
      </w:r>
      <w:r w:rsidRPr="0089608C">
        <w:rPr>
          <w:rFonts w:cstheme="minorHAnsi"/>
        </w:rPr>
        <w:t xml:space="preserve">ídlo Objednatele </w:t>
      </w:r>
      <w:r w:rsidR="00287CBD" w:rsidRPr="0089608C">
        <w:rPr>
          <w:rFonts w:cstheme="minorHAnsi"/>
        </w:rPr>
        <w:t>Nádražní 994/20, Bruntál a sídlo Městské policie Bruntál, nám. Míru 70/1, Bruntál</w:t>
      </w:r>
      <w:r w:rsidRPr="0089608C">
        <w:rPr>
          <w:rFonts w:cstheme="minorHAnsi"/>
        </w:rPr>
        <w:t xml:space="preserve"> (dále jen „Místo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plnění"). Některé činnosti Zhotovitele dle této Smlouvy (např. vzdálený dohled, testování</w:t>
      </w:r>
      <w:r w:rsidR="002960FF" w:rsidRPr="0089608C">
        <w:rPr>
          <w:rFonts w:cstheme="minorHAnsi"/>
        </w:rPr>
        <w:t>, provoz aplikace</w:t>
      </w:r>
      <w:r w:rsidRPr="0089608C">
        <w:rPr>
          <w:rFonts w:cstheme="minorHAnsi"/>
        </w:rPr>
        <w:t xml:space="preserve"> apod.)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může Zhotovitel poskytovat </w:t>
      </w:r>
      <w:r w:rsidR="00287CBD" w:rsidRPr="0089608C">
        <w:rPr>
          <w:rFonts w:cstheme="minorHAnsi"/>
        </w:rPr>
        <w:t>z</w:t>
      </w:r>
      <w:r w:rsidRPr="0089608C">
        <w:rPr>
          <w:rFonts w:cstheme="minorHAnsi"/>
        </w:rPr>
        <w:t xml:space="preserve"> místa a v prostorách provozoven Zhotovitele</w:t>
      </w:r>
      <w:r w:rsidR="007C7572" w:rsidRPr="0089608C">
        <w:rPr>
          <w:rFonts w:cstheme="minorHAnsi"/>
        </w:rPr>
        <w:t>, či jiných míst</w:t>
      </w:r>
      <w:r w:rsidR="00D35F74" w:rsidRPr="0089608C">
        <w:rPr>
          <w:rFonts w:cstheme="minorHAnsi"/>
        </w:rPr>
        <w:t>, které odpovídají charakteru díla</w:t>
      </w:r>
      <w:r w:rsidRPr="0089608C">
        <w:rPr>
          <w:rFonts w:cstheme="minorHAnsi"/>
        </w:rPr>
        <w:t>.</w:t>
      </w:r>
    </w:p>
    <w:p w14:paraId="5D1E7B71" w14:textId="38376534" w:rsidR="008C1E3E" w:rsidRDefault="008C1E3E" w:rsidP="0089608C">
      <w:pPr>
        <w:spacing w:after="0" w:line="276" w:lineRule="auto"/>
        <w:jc w:val="both"/>
        <w:rPr>
          <w:rFonts w:cstheme="minorHAnsi"/>
        </w:rPr>
      </w:pPr>
    </w:p>
    <w:p w14:paraId="4032562E" w14:textId="6620F7D4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19D0670B" w14:textId="6B0DE1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0E8F9595" w14:textId="356A38A4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470BB84E" w14:textId="77777777" w:rsidR="00F1739B" w:rsidRPr="0089608C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13D19E2A" w14:textId="4D58A77E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lastRenderedPageBreak/>
        <w:t>VI.</w:t>
      </w:r>
    </w:p>
    <w:p w14:paraId="6BAD7CA2" w14:textId="77777777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Cena díla</w:t>
      </w:r>
    </w:p>
    <w:p w14:paraId="4C1E361B" w14:textId="5C7B380C" w:rsidR="00594C3A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(1) Cena díla činí celkem </w:t>
      </w:r>
      <w:proofErr w:type="gramStart"/>
      <w:r w:rsidR="003B20F0" w:rsidRPr="0089608C">
        <w:rPr>
          <w:rFonts w:cstheme="minorHAnsi"/>
          <w:highlight w:val="lightGray"/>
        </w:rPr>
        <w:t>XXXXX</w:t>
      </w:r>
      <w:r w:rsidRPr="0089608C">
        <w:rPr>
          <w:rFonts w:cstheme="minorHAnsi"/>
          <w:highlight w:val="lightGray"/>
        </w:rPr>
        <w:t>,-</w:t>
      </w:r>
      <w:proofErr w:type="gramEnd"/>
      <w:r w:rsidRPr="0089608C">
        <w:rPr>
          <w:rFonts w:cstheme="minorHAnsi"/>
        </w:rPr>
        <w:t xml:space="preserve"> Kč bez DPH (dále ,,Cena”)</w:t>
      </w:r>
      <w:r w:rsidR="007F3D7C" w:rsidRPr="0089608C">
        <w:rPr>
          <w:rFonts w:cstheme="minorHAnsi"/>
        </w:rPr>
        <w:t xml:space="preserve"> </w:t>
      </w:r>
      <w:r w:rsidR="00D02A72" w:rsidRPr="0089608C">
        <w:rPr>
          <w:rFonts w:cstheme="minorHAnsi"/>
          <w:b/>
          <w:bCs/>
          <w:highlight w:val="lightGray"/>
        </w:rPr>
        <w:t>(Bude doplněno účastníkem ZŘ)</w:t>
      </w:r>
      <w:r w:rsidR="00D02A72" w:rsidRPr="0089608C">
        <w:rPr>
          <w:rFonts w:cstheme="minorHAnsi"/>
        </w:rPr>
        <w:t xml:space="preserve"> </w:t>
      </w:r>
      <w:r w:rsidR="007F3D7C" w:rsidRPr="0089608C">
        <w:rPr>
          <w:rFonts w:cstheme="minorHAnsi"/>
        </w:rPr>
        <w:t>a byla určena na základě zadávacího řízení jako nejvyšší možná přípustná cena</w:t>
      </w:r>
      <w:r w:rsidRPr="0089608C">
        <w:rPr>
          <w:rFonts w:cstheme="minorHAnsi"/>
        </w:rPr>
        <w:t xml:space="preserve"> s tím, že její podrobná specifikace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je</w:t>
      </w:r>
      <w:r w:rsidR="00594C3A" w:rsidRPr="0089608C">
        <w:rPr>
          <w:rFonts w:cstheme="minorHAnsi"/>
        </w:rPr>
        <w:t xml:space="preserve"> následující:</w:t>
      </w:r>
    </w:p>
    <w:p w14:paraId="2E9EE5EF" w14:textId="011B36B7" w:rsidR="00594C3A" w:rsidRPr="0089608C" w:rsidRDefault="00594C3A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 xml:space="preserve">a) Za zhotovení díla do fáze jeho akceptace jak předpokládáno v článku VIII. 3 této Smlouvy náleží Zhotoviteli částka </w:t>
      </w:r>
      <w:proofErr w:type="gramStart"/>
      <w:r w:rsidRPr="0089608C">
        <w:rPr>
          <w:rFonts w:cstheme="minorHAnsi"/>
          <w:highlight w:val="lightGray"/>
        </w:rPr>
        <w:t>XXXXX,-</w:t>
      </w:r>
      <w:proofErr w:type="gramEnd"/>
      <w:r w:rsidRPr="0089608C">
        <w:rPr>
          <w:rFonts w:cstheme="minorHAnsi"/>
        </w:rPr>
        <w:t xml:space="preserve"> Kč bez DPH.</w:t>
      </w:r>
      <w:r w:rsidR="00D02A72" w:rsidRPr="0089608C">
        <w:rPr>
          <w:rFonts w:cstheme="minorHAnsi"/>
          <w:b/>
          <w:bCs/>
        </w:rPr>
        <w:t xml:space="preserve"> </w:t>
      </w:r>
      <w:r w:rsidR="00D02A72" w:rsidRPr="0089608C">
        <w:rPr>
          <w:rFonts w:cstheme="minorHAnsi"/>
          <w:b/>
          <w:bCs/>
          <w:highlight w:val="lightGray"/>
        </w:rPr>
        <w:t>(Bude doplněno účastníkem ZŘ)</w:t>
      </w:r>
    </w:p>
    <w:p w14:paraId="3B7E6421" w14:textId="22C08EF2" w:rsidR="00594C3A" w:rsidRPr="0089608C" w:rsidRDefault="00594C3A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>b) Za každé 3 (slovy: tři</w:t>
      </w:r>
      <w:r w:rsidR="00F4117A" w:rsidRPr="0089608C">
        <w:rPr>
          <w:rFonts w:cstheme="minorHAnsi"/>
        </w:rPr>
        <w:t>)</w:t>
      </w:r>
      <w:r w:rsidRPr="0089608C">
        <w:rPr>
          <w:rFonts w:cstheme="minorHAnsi"/>
        </w:rPr>
        <w:t xml:space="preserve"> měsíc</w:t>
      </w:r>
      <w:r w:rsidR="00F4117A" w:rsidRPr="0089608C">
        <w:rPr>
          <w:rFonts w:cstheme="minorHAnsi"/>
        </w:rPr>
        <w:t xml:space="preserve">e provozu IS náleží Zhotoviteli paušální odměna ve výši </w:t>
      </w:r>
      <w:proofErr w:type="gramStart"/>
      <w:r w:rsidR="00F4117A" w:rsidRPr="0089608C">
        <w:rPr>
          <w:rFonts w:cstheme="minorHAnsi"/>
          <w:highlight w:val="lightGray"/>
        </w:rPr>
        <w:t>XXXXX,-</w:t>
      </w:r>
      <w:proofErr w:type="gramEnd"/>
      <w:r w:rsidR="00F4117A" w:rsidRPr="0089608C">
        <w:rPr>
          <w:rFonts w:cstheme="minorHAnsi"/>
        </w:rPr>
        <w:t xml:space="preserve"> Kč bez DPH.</w:t>
      </w:r>
      <w:r w:rsidR="00063E9E" w:rsidRPr="0089608C">
        <w:rPr>
          <w:rFonts w:cstheme="minorHAnsi"/>
        </w:rPr>
        <w:t xml:space="preserve"> </w:t>
      </w:r>
      <w:r w:rsidR="00D02A72" w:rsidRPr="0089608C">
        <w:rPr>
          <w:rFonts w:cstheme="minorHAnsi"/>
          <w:b/>
          <w:bCs/>
          <w:highlight w:val="lightGray"/>
        </w:rPr>
        <w:t>(Bude doplněno účastníkem Z</w:t>
      </w:r>
      <w:r w:rsidR="00D02A72" w:rsidRPr="0089608C">
        <w:rPr>
          <w:rFonts w:cstheme="minorHAnsi"/>
          <w:b/>
          <w:bCs/>
          <w:highlight w:val="lightGray"/>
        </w:rPr>
        <w:t>Ř)</w:t>
      </w:r>
    </w:p>
    <w:p w14:paraId="12A0D8A8" w14:textId="41EEACAF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Cena je stanovena bez daně </w:t>
      </w:r>
      <w:r w:rsidR="00E47CB6" w:rsidRPr="0089608C">
        <w:rPr>
          <w:rFonts w:cstheme="minorHAnsi"/>
        </w:rPr>
        <w:t>z</w:t>
      </w:r>
      <w:r w:rsidR="00D02A72" w:rsidRPr="0089608C">
        <w:rPr>
          <w:rFonts w:cstheme="minorHAnsi"/>
        </w:rPr>
        <w:t> </w:t>
      </w:r>
      <w:r w:rsidRPr="0089608C">
        <w:rPr>
          <w:rFonts w:cstheme="minorHAnsi"/>
        </w:rPr>
        <w:t>přidané hodnoty, která bude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Zhotovitelem k</w:t>
      </w:r>
      <w:r w:rsidR="00D02A72" w:rsidRPr="0089608C">
        <w:rPr>
          <w:rFonts w:cstheme="minorHAnsi"/>
        </w:rPr>
        <w:t> </w:t>
      </w:r>
      <w:r w:rsidRPr="0089608C">
        <w:rPr>
          <w:rFonts w:cstheme="minorHAnsi"/>
        </w:rPr>
        <w:t>Ceně připočtena dle platné právní úpravy ke dni uskutečnění zdanitelného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plnění.</w:t>
      </w:r>
    </w:p>
    <w:p w14:paraId="4E852A05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53E6D1A0" w14:textId="27AA622D" w:rsidR="008C1E3E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(2) Objednatel se zavazuje uhradit Zhotoviteli Cenu na základě faktury vystavené Zhotovitelem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za podmínek uvedených v</w:t>
      </w:r>
      <w:r w:rsidR="00D02A72" w:rsidRPr="0089608C">
        <w:rPr>
          <w:rFonts w:cstheme="minorHAnsi"/>
        </w:rPr>
        <w:t> </w:t>
      </w:r>
      <w:r w:rsidRPr="0089608C">
        <w:rPr>
          <w:rFonts w:cstheme="minorHAnsi"/>
        </w:rPr>
        <w:t>čl. VII. této smlouvy.</w:t>
      </w:r>
      <w:r w:rsidR="008C1E3E" w:rsidRPr="0089608C">
        <w:rPr>
          <w:rFonts w:cstheme="minorHAnsi"/>
        </w:rPr>
        <w:t xml:space="preserve"> </w:t>
      </w:r>
    </w:p>
    <w:p w14:paraId="404B4E7B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0233D54E" w14:textId="65A9DB34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(3) Jestliže bez zavinění Zhotovitele dojde v</w:t>
      </w:r>
      <w:r w:rsidR="00D02A72" w:rsidRPr="0089608C">
        <w:rPr>
          <w:rFonts w:cstheme="minorHAnsi"/>
        </w:rPr>
        <w:t> </w:t>
      </w:r>
      <w:r w:rsidRPr="0089608C">
        <w:rPr>
          <w:rFonts w:cstheme="minorHAnsi"/>
        </w:rPr>
        <w:t>průběhu provádění Díla k</w:t>
      </w:r>
      <w:r w:rsidR="00D02A72" w:rsidRPr="0089608C">
        <w:rPr>
          <w:rFonts w:cstheme="minorHAnsi"/>
        </w:rPr>
        <w:t> </w:t>
      </w:r>
      <w:r w:rsidRPr="0089608C">
        <w:rPr>
          <w:rFonts w:cstheme="minorHAnsi"/>
        </w:rPr>
        <w:t>nutnosti provést Dílo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odchylně od Specifikace stanovené v</w:t>
      </w:r>
      <w:r w:rsidR="00D02A72" w:rsidRPr="0089608C">
        <w:rPr>
          <w:rFonts w:cstheme="minorHAnsi"/>
        </w:rPr>
        <w:t> </w:t>
      </w:r>
      <w:r w:rsidRPr="0089608C">
        <w:rPr>
          <w:rFonts w:cstheme="minorHAnsi"/>
        </w:rPr>
        <w:t xml:space="preserve">Příloze </w:t>
      </w:r>
      <w:r w:rsidR="001A085F" w:rsidRPr="0089608C">
        <w:rPr>
          <w:rFonts w:cstheme="minorHAnsi"/>
        </w:rPr>
        <w:t>č</w:t>
      </w:r>
      <w:r w:rsidRPr="0089608C">
        <w:rPr>
          <w:rFonts w:cstheme="minorHAnsi"/>
        </w:rPr>
        <w:t xml:space="preserve">. 1 </w:t>
      </w:r>
      <w:r w:rsidR="00F830F9" w:rsidRPr="0089608C">
        <w:rPr>
          <w:rFonts w:cstheme="minorHAnsi"/>
        </w:rPr>
        <w:t xml:space="preserve">– „Technická specifikace“ </w:t>
      </w:r>
      <w:r w:rsidRPr="0089608C">
        <w:rPr>
          <w:rFonts w:cstheme="minorHAnsi"/>
        </w:rPr>
        <w:t>a tím i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ke zvýšení nákladů a zvýšení Ceny,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mohou být Zhotovitelem tyto práce provedeny jen </w:t>
      </w:r>
      <w:r w:rsidR="008C1E3E" w:rsidRPr="0089608C">
        <w:rPr>
          <w:rFonts w:cstheme="minorHAnsi"/>
        </w:rPr>
        <w:t>s</w:t>
      </w:r>
      <w:r w:rsidR="00D02A72" w:rsidRPr="0089608C">
        <w:rPr>
          <w:rFonts w:cstheme="minorHAnsi"/>
        </w:rPr>
        <w:t> </w:t>
      </w:r>
      <w:r w:rsidRPr="0089608C">
        <w:rPr>
          <w:rFonts w:cstheme="minorHAnsi"/>
        </w:rPr>
        <w:t>písemným souhlasem Objednatele.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Výjimkou jsou pouze práce bezprostředně nutné k</w:t>
      </w:r>
      <w:r w:rsidR="00D02A72" w:rsidRPr="0089608C">
        <w:rPr>
          <w:rFonts w:cstheme="minorHAnsi"/>
        </w:rPr>
        <w:t> </w:t>
      </w:r>
      <w:r w:rsidRPr="0089608C">
        <w:rPr>
          <w:rFonts w:cstheme="minorHAnsi"/>
        </w:rPr>
        <w:t>tomu, aby nedošlo ke vzniku škody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způsobené stavem Díla.</w:t>
      </w:r>
    </w:p>
    <w:p w14:paraId="5DC7E4AA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272F7E8D" w14:textId="240E9070" w:rsidR="000B2E56" w:rsidRPr="0089608C" w:rsidRDefault="000B2E56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(4) Objednatel je oprávněn každé čtvrté platební období dle bodu 1 písm. b) tohoto článku smlouvy po předložení zprávy o plnění SLA provést snížení ceny, které se započte vůči faktuře Zhotovitele za poslední kvartál. Případně je-li překročení vyšší</w:t>
      </w:r>
      <w:r w:rsidR="00D02A72" w:rsidRPr="0089608C">
        <w:rPr>
          <w:rFonts w:cstheme="minorHAnsi"/>
        </w:rPr>
        <w:t>,</w:t>
      </w:r>
      <w:r w:rsidRPr="0089608C">
        <w:rPr>
          <w:rFonts w:cstheme="minorHAnsi"/>
        </w:rPr>
        <w:t xml:space="preserve"> než je cena kvartální faktury, lze zápočet provést i vůči dalším fakturám. K stejnému kroku je Objednatel oprávněn i vůči poslední kvartální faktuře. Podrobný postup a určení snížení ceny je uvedeno v článku 5 – Požadavky na </w:t>
      </w:r>
      <w:proofErr w:type="spellStart"/>
      <w:r w:rsidRPr="0089608C">
        <w:rPr>
          <w:rFonts w:cstheme="minorHAnsi"/>
        </w:rPr>
        <w:t>cloudový</w:t>
      </w:r>
      <w:proofErr w:type="spellEnd"/>
      <w:r w:rsidRPr="0089608C">
        <w:rPr>
          <w:rFonts w:cstheme="minorHAnsi"/>
        </w:rPr>
        <w:t xml:space="preserve"> provoz dokumentu „Popis funkcí a požadavků na systém SATURN“ verze 10.0 – finální ze dne 26.04.2022.</w:t>
      </w:r>
    </w:p>
    <w:p w14:paraId="5749FC5F" w14:textId="77777777" w:rsidR="000B2E56" w:rsidRPr="0089608C" w:rsidRDefault="000B2E56" w:rsidP="0089608C">
      <w:pPr>
        <w:spacing w:after="0" w:line="276" w:lineRule="auto"/>
        <w:jc w:val="both"/>
        <w:rPr>
          <w:rFonts w:cstheme="minorHAnsi"/>
        </w:rPr>
      </w:pPr>
    </w:p>
    <w:p w14:paraId="1BA4652F" w14:textId="35AEC6AA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</w:t>
      </w:r>
      <w:r w:rsidR="000B2E56" w:rsidRPr="0089608C">
        <w:rPr>
          <w:rFonts w:cstheme="minorHAnsi"/>
        </w:rPr>
        <w:t>5</w:t>
      </w:r>
      <w:r w:rsidRPr="0089608C">
        <w:rPr>
          <w:rFonts w:cstheme="minorHAnsi"/>
        </w:rPr>
        <w:t xml:space="preserve">) V případě prodlení Objednatele </w:t>
      </w:r>
      <w:r w:rsidR="001A085F" w:rsidRPr="0089608C">
        <w:rPr>
          <w:rFonts w:cstheme="minorHAnsi"/>
        </w:rPr>
        <w:t>s</w:t>
      </w:r>
      <w:r w:rsidRPr="0089608C">
        <w:rPr>
          <w:rFonts w:cstheme="minorHAnsi"/>
        </w:rPr>
        <w:t xml:space="preserve"> úhradou Ceny je Zhotovitel oprávněn přerušit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implementaci díla </w:t>
      </w:r>
      <w:r w:rsidR="007E7890" w:rsidRPr="0089608C">
        <w:rPr>
          <w:rFonts w:cstheme="minorHAnsi"/>
        </w:rPr>
        <w:t xml:space="preserve">a jeho následný provoz </w:t>
      </w:r>
      <w:r w:rsidRPr="0089608C">
        <w:rPr>
          <w:rFonts w:cstheme="minorHAnsi"/>
        </w:rPr>
        <w:t>až do dne, kdy bude celá dlužná částka včetně případné uplatněné smluvní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pokuty za prodlení připsána na účet Zhotovitele. O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tuto dobu budou prodlouženy termíny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uvedené v Harmonogramu. V případě, že prodlení je delší než šedesát (60) dní, má Zhotovitel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právo od smlouvy odstoupit</w:t>
      </w:r>
      <w:r w:rsidR="008C1E3E" w:rsidRPr="0089608C">
        <w:rPr>
          <w:rFonts w:cstheme="minorHAnsi"/>
        </w:rPr>
        <w:t>,</w:t>
      </w:r>
      <w:r w:rsidRPr="0089608C">
        <w:rPr>
          <w:rFonts w:cstheme="minorHAnsi"/>
        </w:rPr>
        <w:t xml:space="preserve"> v takovém případě Objednatel umožní Zhotoviteli vstup na Místo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plnění, demontáž a odvoz nainstalovaného zařízení či jiných součástí Díla. Náklady </w:t>
      </w:r>
      <w:r w:rsidR="000512F8" w:rsidRPr="0089608C">
        <w:rPr>
          <w:rFonts w:cstheme="minorHAnsi"/>
        </w:rPr>
        <w:t xml:space="preserve">do výše ceny obvyklé, </w:t>
      </w:r>
      <w:r w:rsidRPr="0089608C">
        <w:rPr>
          <w:rFonts w:cstheme="minorHAnsi"/>
        </w:rPr>
        <w:t>takto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vynaložené Zhotovitelem nese Objednatel s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tím, že Zhotovitel je oprávněn přefakturovat je</w:t>
      </w:r>
      <w:r w:rsidR="008C1E3E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Objednateli.</w:t>
      </w:r>
    </w:p>
    <w:p w14:paraId="7AB61E18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36FF946C" w14:textId="589C2EA4" w:rsidR="00063E9E" w:rsidRPr="0089608C" w:rsidRDefault="00063E9E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</w:t>
      </w:r>
      <w:r w:rsidR="000B2E56" w:rsidRPr="0089608C">
        <w:rPr>
          <w:rFonts w:cstheme="minorHAnsi"/>
        </w:rPr>
        <w:t>6</w:t>
      </w:r>
      <w:r w:rsidRPr="0089608C">
        <w:rPr>
          <w:rFonts w:cstheme="minorHAnsi"/>
        </w:rPr>
        <w:t>) Veškeré činnosti spojené s provozem Díla uvedené v příloze č. 3 této Smlouvy jsou již zahrnuty v úhradě dle článku VI. 1. b) této Smlouvy</w:t>
      </w:r>
      <w:r w:rsidR="00F32137" w:rsidRPr="0089608C">
        <w:rPr>
          <w:rFonts w:cstheme="minorHAnsi"/>
        </w:rPr>
        <w:t>, není-li v této Smlouvě a jejích přílohách uvedeno jinak.</w:t>
      </w:r>
    </w:p>
    <w:p w14:paraId="39B2050A" w14:textId="7D7820BA" w:rsidR="0099608D" w:rsidRPr="0089608C" w:rsidRDefault="0099608D" w:rsidP="0089608C">
      <w:pPr>
        <w:spacing w:after="0" w:line="276" w:lineRule="auto"/>
        <w:jc w:val="both"/>
        <w:rPr>
          <w:rFonts w:cstheme="minorHAnsi"/>
        </w:rPr>
      </w:pPr>
    </w:p>
    <w:p w14:paraId="048C8672" w14:textId="616B4A99" w:rsidR="0099608D" w:rsidRPr="0089608C" w:rsidRDefault="0099608D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</w:t>
      </w:r>
      <w:r w:rsidR="001E66BE" w:rsidRPr="0089608C">
        <w:rPr>
          <w:rFonts w:cstheme="minorHAnsi"/>
        </w:rPr>
        <w:t>7</w:t>
      </w:r>
      <w:r w:rsidRPr="0089608C">
        <w:rPr>
          <w:rFonts w:cstheme="minorHAnsi"/>
        </w:rPr>
        <w:t xml:space="preserve">) Smluvní stran si sjednávají, že Zhotovitel je oprávněn navýšit cenu díla dle bodu 1 písm. b) tohoto článku Smlouvy za každý jednotlivý připojený a provozovaný měřící systém (radar) o částku </w:t>
      </w:r>
      <w:proofErr w:type="gramStart"/>
      <w:r w:rsidRPr="0089608C">
        <w:rPr>
          <w:rFonts w:cstheme="minorHAnsi"/>
          <w:highlight w:val="lightGray"/>
        </w:rPr>
        <w:t>XXXXX</w:t>
      </w:r>
      <w:r w:rsidR="00E47CB6" w:rsidRPr="0089608C">
        <w:rPr>
          <w:rFonts w:cstheme="minorHAnsi"/>
        </w:rPr>
        <w:t>,-</w:t>
      </w:r>
      <w:proofErr w:type="gramEnd"/>
      <w:r w:rsidR="00E47CB6" w:rsidRPr="0089608C">
        <w:rPr>
          <w:rFonts w:cstheme="minorHAnsi"/>
        </w:rPr>
        <w:t xml:space="preserve"> Kč</w:t>
      </w:r>
      <w:r w:rsidR="00D02A72" w:rsidRPr="0089608C">
        <w:rPr>
          <w:rFonts w:cstheme="minorHAnsi"/>
        </w:rPr>
        <w:t xml:space="preserve"> bez </w:t>
      </w:r>
      <w:r w:rsidR="00D02A72" w:rsidRPr="00F1739B">
        <w:rPr>
          <w:rFonts w:cstheme="minorHAnsi"/>
          <w:color w:val="000000" w:themeColor="text1"/>
        </w:rPr>
        <w:t>DPH</w:t>
      </w:r>
      <w:r w:rsidR="00E47CB6" w:rsidRPr="00F1739B">
        <w:rPr>
          <w:rFonts w:cstheme="minorHAnsi"/>
          <w:color w:val="000000" w:themeColor="text1"/>
        </w:rPr>
        <w:t xml:space="preserve"> za </w:t>
      </w:r>
      <w:r w:rsidR="005363A8" w:rsidRPr="00F1739B">
        <w:rPr>
          <w:rFonts w:cstheme="minorHAnsi"/>
          <w:color w:val="000000" w:themeColor="text1"/>
        </w:rPr>
        <w:t>každé 3 (slovy: tři) měsíce</w:t>
      </w:r>
      <w:r w:rsidR="007F0BF0" w:rsidRPr="00F1739B">
        <w:rPr>
          <w:rFonts w:cstheme="minorHAnsi"/>
          <w:color w:val="000000" w:themeColor="text1"/>
        </w:rPr>
        <w:t xml:space="preserve"> provozu IS</w:t>
      </w:r>
      <w:r w:rsidR="00D02A72" w:rsidRPr="00F1739B">
        <w:rPr>
          <w:rFonts w:cstheme="minorHAnsi"/>
          <w:color w:val="000000" w:themeColor="text1"/>
        </w:rPr>
        <w:t xml:space="preserve"> </w:t>
      </w:r>
      <w:r w:rsidR="00D02A72" w:rsidRPr="0089608C">
        <w:rPr>
          <w:rFonts w:cstheme="minorHAnsi"/>
          <w:b/>
          <w:bCs/>
          <w:highlight w:val="lightGray"/>
        </w:rPr>
        <w:t>(Bude doplněno účastníkem ZŘ)</w:t>
      </w:r>
      <w:r w:rsidRPr="0089608C">
        <w:rPr>
          <w:rFonts w:cstheme="minorHAnsi"/>
        </w:rPr>
        <w:t>.</w:t>
      </w:r>
      <w:r w:rsidR="00D02A7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 Náklady zapojení tohoto měřícího systému do IS jsou již zahrnuty v tomto navýšení a Objednatel není povinen v souvislosti s ním </w:t>
      </w:r>
      <w:r w:rsidR="00F830F9" w:rsidRPr="0089608C">
        <w:rPr>
          <w:rFonts w:cstheme="minorHAnsi"/>
        </w:rPr>
        <w:t xml:space="preserve">poskytnout </w:t>
      </w:r>
      <w:r w:rsidRPr="0089608C">
        <w:rPr>
          <w:rFonts w:cstheme="minorHAnsi"/>
        </w:rPr>
        <w:t>jakékoli další plnění.</w:t>
      </w:r>
    </w:p>
    <w:p w14:paraId="6C19CD16" w14:textId="77777777" w:rsidR="007F0BF0" w:rsidRPr="0089608C" w:rsidRDefault="007F0BF0" w:rsidP="0089608C">
      <w:pPr>
        <w:spacing w:after="0" w:line="276" w:lineRule="auto"/>
        <w:jc w:val="both"/>
        <w:rPr>
          <w:rFonts w:cstheme="minorHAnsi"/>
        </w:rPr>
      </w:pPr>
    </w:p>
    <w:p w14:paraId="0CCA6A89" w14:textId="1893D9F1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lastRenderedPageBreak/>
        <w:t>VII.</w:t>
      </w:r>
    </w:p>
    <w:p w14:paraId="4C65AE8F" w14:textId="77777777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Platební podmínky</w:t>
      </w:r>
    </w:p>
    <w:p w14:paraId="73E684E7" w14:textId="786A0416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(1) Cena je splatná na základě daňového </w:t>
      </w:r>
      <w:r w:rsidR="00B87E23" w:rsidRPr="0089608C">
        <w:rPr>
          <w:rFonts w:cstheme="minorHAnsi"/>
        </w:rPr>
        <w:t>dokladu – faktury</w:t>
      </w:r>
      <w:r w:rsidRPr="0089608C">
        <w:rPr>
          <w:rFonts w:cstheme="minorHAnsi"/>
        </w:rPr>
        <w:t xml:space="preserve"> (dále jen </w:t>
      </w:r>
      <w:r w:rsidR="00B87E23" w:rsidRPr="0089608C">
        <w:rPr>
          <w:rFonts w:cstheme="minorHAnsi"/>
        </w:rPr>
        <w:t>„</w:t>
      </w:r>
      <w:r w:rsidRPr="0089608C">
        <w:rPr>
          <w:rFonts w:cstheme="minorHAnsi"/>
        </w:rPr>
        <w:t>Faktura”)</w:t>
      </w:r>
    </w:p>
    <w:p w14:paraId="1549FCBA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4C1BE74B" w14:textId="37AD7ABA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(2) Faktura jako daňový doklad musí splňovat všechny náležitosti účetních a daňových dokladů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v souladu </w:t>
      </w:r>
      <w:r w:rsidR="00DE3DD9" w:rsidRPr="0089608C">
        <w:rPr>
          <w:rFonts w:cstheme="minorHAnsi"/>
        </w:rPr>
        <w:t>s</w:t>
      </w:r>
      <w:r w:rsidRPr="0089608C">
        <w:rPr>
          <w:rFonts w:cstheme="minorHAnsi"/>
        </w:rPr>
        <w:t xml:space="preserve"> platnou právní úpravou, zejména § 29 </w:t>
      </w:r>
      <w:r w:rsidR="00F413A5" w:rsidRPr="0089608C">
        <w:rPr>
          <w:rFonts w:cstheme="minorHAnsi"/>
        </w:rPr>
        <w:t>z</w:t>
      </w:r>
      <w:r w:rsidRPr="0089608C">
        <w:rPr>
          <w:rFonts w:cstheme="minorHAnsi"/>
        </w:rPr>
        <w:t>ák</w:t>
      </w:r>
      <w:r w:rsidR="00F413A5" w:rsidRPr="0089608C">
        <w:rPr>
          <w:rFonts w:cstheme="minorHAnsi"/>
        </w:rPr>
        <w:t>ona</w:t>
      </w:r>
      <w:r w:rsidRPr="0089608C">
        <w:rPr>
          <w:rFonts w:cstheme="minorHAnsi"/>
        </w:rPr>
        <w:t xml:space="preserve"> č. 235/2004 Sb., o dani </w:t>
      </w:r>
      <w:r w:rsidR="00DE3DD9" w:rsidRPr="0089608C">
        <w:rPr>
          <w:rFonts w:cstheme="minorHAnsi"/>
        </w:rPr>
        <w:t>z</w:t>
      </w:r>
      <w:r w:rsidRPr="0089608C">
        <w:rPr>
          <w:rFonts w:cstheme="minorHAnsi"/>
        </w:rPr>
        <w:t xml:space="preserve"> přidané hodnoty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v platném znění a § 435 </w:t>
      </w:r>
      <w:r w:rsidR="00F413A5" w:rsidRPr="0089608C">
        <w:rPr>
          <w:rFonts w:cstheme="minorHAnsi"/>
        </w:rPr>
        <w:t>zákona</w:t>
      </w:r>
      <w:r w:rsidRPr="0089608C">
        <w:rPr>
          <w:rFonts w:cstheme="minorHAnsi"/>
        </w:rPr>
        <w:t xml:space="preserve"> č. 89/2012, občanského zákoníku ve znění pozdějších předpisů (dále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jen </w:t>
      </w:r>
      <w:r w:rsidR="00B87E23" w:rsidRPr="0089608C">
        <w:rPr>
          <w:rFonts w:cstheme="minorHAnsi"/>
        </w:rPr>
        <w:t>„</w:t>
      </w:r>
      <w:r w:rsidRPr="0089608C">
        <w:rPr>
          <w:rFonts w:cstheme="minorHAnsi"/>
        </w:rPr>
        <w:t>občanský zákoník”).</w:t>
      </w:r>
    </w:p>
    <w:p w14:paraId="59D1F4BE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6584FAD1" w14:textId="5271262A" w:rsidR="00294AF9" w:rsidRPr="0089608C" w:rsidRDefault="00294AF9" w:rsidP="0089608C">
      <w:pPr>
        <w:spacing w:after="0" w:line="276" w:lineRule="auto"/>
        <w:jc w:val="both"/>
        <w:rPr>
          <w:rFonts w:cstheme="minorHAnsi"/>
          <w:color w:val="000000" w:themeColor="text1"/>
        </w:rPr>
      </w:pPr>
      <w:r w:rsidRPr="0089608C">
        <w:rPr>
          <w:rFonts w:cstheme="minorHAnsi"/>
        </w:rPr>
        <w:t xml:space="preserve">(3) </w:t>
      </w:r>
      <w:r w:rsidRPr="0089608C">
        <w:rPr>
          <w:rFonts w:cstheme="minorHAnsi"/>
          <w:color w:val="000000" w:themeColor="text1"/>
        </w:rPr>
        <w:t>Podmínky fakturace:</w:t>
      </w:r>
    </w:p>
    <w:p w14:paraId="3B9F125D" w14:textId="727EF13D" w:rsidR="00294AF9" w:rsidRPr="0089608C" w:rsidRDefault="00294AF9" w:rsidP="0089608C">
      <w:pPr>
        <w:spacing w:after="0" w:line="276" w:lineRule="auto"/>
        <w:ind w:left="708"/>
        <w:jc w:val="both"/>
        <w:rPr>
          <w:rFonts w:cstheme="minorHAnsi"/>
          <w:color w:val="000000" w:themeColor="text1"/>
        </w:rPr>
      </w:pPr>
      <w:r w:rsidRPr="0089608C">
        <w:rPr>
          <w:rFonts w:cstheme="minorHAnsi"/>
          <w:color w:val="000000" w:themeColor="text1"/>
        </w:rPr>
        <w:t xml:space="preserve">a) Právo na vyúčtování a úhradu Ceny </w:t>
      </w:r>
      <w:r w:rsidR="007E7890" w:rsidRPr="0089608C">
        <w:rPr>
          <w:rFonts w:cstheme="minorHAnsi"/>
          <w:color w:val="000000" w:themeColor="text1"/>
        </w:rPr>
        <w:t xml:space="preserve">za část díla v rozsahu dle článku VI. 1. a) této Smlouvy </w:t>
      </w:r>
      <w:r w:rsidRPr="0089608C">
        <w:rPr>
          <w:rFonts w:cstheme="minorHAnsi"/>
          <w:color w:val="000000" w:themeColor="text1"/>
        </w:rPr>
        <w:t>vzniká okamžikem akceptace Díla</w:t>
      </w:r>
      <w:r w:rsidR="0014357F" w:rsidRPr="0089608C">
        <w:rPr>
          <w:rFonts w:cstheme="minorHAnsi"/>
          <w:color w:val="000000" w:themeColor="text1"/>
        </w:rPr>
        <w:t xml:space="preserve"> </w:t>
      </w:r>
      <w:r w:rsidRPr="0089608C">
        <w:rPr>
          <w:rFonts w:cstheme="minorHAnsi"/>
          <w:color w:val="000000" w:themeColor="text1"/>
        </w:rPr>
        <w:t>Objednatelem.</w:t>
      </w:r>
      <w:r w:rsidR="007E7890" w:rsidRPr="0089608C">
        <w:rPr>
          <w:rFonts w:cstheme="minorHAnsi"/>
          <w:color w:val="000000" w:themeColor="text1"/>
        </w:rPr>
        <w:t xml:space="preserve"> </w:t>
      </w:r>
      <w:r w:rsidRPr="0089608C">
        <w:rPr>
          <w:rFonts w:cstheme="minorHAnsi"/>
          <w:color w:val="000000" w:themeColor="text1"/>
        </w:rPr>
        <w:t>Dnem uskutečnění zdanitelného plnění</w:t>
      </w:r>
      <w:r w:rsidR="0014357F" w:rsidRPr="0089608C">
        <w:rPr>
          <w:rFonts w:cstheme="minorHAnsi"/>
          <w:color w:val="000000" w:themeColor="text1"/>
        </w:rPr>
        <w:t xml:space="preserve"> </w:t>
      </w:r>
      <w:r w:rsidRPr="0089608C">
        <w:rPr>
          <w:rFonts w:cstheme="minorHAnsi"/>
          <w:color w:val="000000" w:themeColor="text1"/>
        </w:rPr>
        <w:t>je den akceptace díla Objednatelem.</w:t>
      </w:r>
    </w:p>
    <w:p w14:paraId="68AD9A20" w14:textId="65401D4E" w:rsidR="0047195F" w:rsidRPr="0089608C" w:rsidRDefault="007E7890" w:rsidP="0089608C">
      <w:pPr>
        <w:spacing w:after="0" w:line="276" w:lineRule="auto"/>
        <w:ind w:left="708"/>
        <w:jc w:val="both"/>
        <w:rPr>
          <w:rFonts w:cstheme="minorHAnsi"/>
          <w:color w:val="000000" w:themeColor="text1"/>
        </w:rPr>
      </w:pPr>
      <w:r w:rsidRPr="0089608C">
        <w:rPr>
          <w:rFonts w:cstheme="minorHAnsi"/>
          <w:color w:val="000000" w:themeColor="text1"/>
        </w:rPr>
        <w:t xml:space="preserve">b) Právo na vyúčtování a úhradu Ceny za část díla v rozsahu dle článku VI. 1. b) této Smlouvy vzniká </w:t>
      </w:r>
      <w:r w:rsidR="0047195F" w:rsidRPr="0089608C">
        <w:rPr>
          <w:rFonts w:cstheme="minorHAnsi"/>
          <w:color w:val="000000" w:themeColor="text1"/>
        </w:rPr>
        <w:t>prvním dnem každého tříměsíčního období</w:t>
      </w:r>
      <w:r w:rsidR="00F32137" w:rsidRPr="0089608C">
        <w:rPr>
          <w:rFonts w:cstheme="minorHAnsi"/>
          <w:color w:val="000000" w:themeColor="text1"/>
        </w:rPr>
        <w:t>,</w:t>
      </w:r>
      <w:r w:rsidR="0047195F" w:rsidRPr="0089608C">
        <w:rPr>
          <w:rFonts w:cstheme="minorHAnsi"/>
          <w:color w:val="000000" w:themeColor="text1"/>
        </w:rPr>
        <w:t xml:space="preserve"> za které je tato část Ceny fakturována. Dnem uskutečnění zdanitelného plnění je první den tohoto tříměsíčního období.</w:t>
      </w:r>
    </w:p>
    <w:p w14:paraId="445494AE" w14:textId="77777777" w:rsidR="0014357F" w:rsidRPr="0089608C" w:rsidRDefault="0014357F" w:rsidP="0089608C">
      <w:pPr>
        <w:spacing w:after="0" w:line="276" w:lineRule="auto"/>
        <w:jc w:val="both"/>
        <w:rPr>
          <w:rFonts w:cstheme="minorHAnsi"/>
        </w:rPr>
      </w:pPr>
    </w:p>
    <w:p w14:paraId="1059B74E" w14:textId="119993D2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(4) Sp</w:t>
      </w:r>
      <w:r w:rsidR="0014357F" w:rsidRPr="0089608C">
        <w:rPr>
          <w:rFonts w:cstheme="minorHAnsi"/>
        </w:rPr>
        <w:t>l</w:t>
      </w:r>
      <w:r w:rsidRPr="0089608C">
        <w:rPr>
          <w:rFonts w:cstheme="minorHAnsi"/>
        </w:rPr>
        <w:t>atnost pen</w:t>
      </w:r>
      <w:r w:rsidR="0014357F" w:rsidRPr="0089608C">
        <w:rPr>
          <w:rFonts w:cstheme="minorHAnsi"/>
        </w:rPr>
        <w:t>ěž</w:t>
      </w:r>
      <w:r w:rsidRPr="0089608C">
        <w:rPr>
          <w:rFonts w:cstheme="minorHAnsi"/>
        </w:rPr>
        <w:t>itého plnění:</w:t>
      </w:r>
    </w:p>
    <w:p w14:paraId="2F87693E" w14:textId="0EC7FCA1" w:rsidR="00294AF9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 xml:space="preserve">a) Lhůta splatnosti každého peněžitého plnění dle této smlouvy je </w:t>
      </w:r>
      <w:r w:rsidR="00A50A3B" w:rsidRPr="0089608C">
        <w:rPr>
          <w:rFonts w:cstheme="minorHAnsi"/>
        </w:rPr>
        <w:t>30</w:t>
      </w:r>
      <w:r w:rsidRPr="0089608C">
        <w:rPr>
          <w:rFonts w:cstheme="minorHAnsi"/>
        </w:rPr>
        <w:t xml:space="preserve"> (slovy:</w:t>
      </w:r>
      <w:r w:rsidR="0014357F" w:rsidRPr="0089608C">
        <w:rPr>
          <w:rFonts w:cstheme="minorHAnsi"/>
        </w:rPr>
        <w:t xml:space="preserve"> </w:t>
      </w:r>
      <w:r w:rsidR="00A50A3B" w:rsidRPr="0089608C">
        <w:rPr>
          <w:rFonts w:cstheme="minorHAnsi"/>
        </w:rPr>
        <w:t>třicet</w:t>
      </w:r>
      <w:r w:rsidRPr="0089608C">
        <w:rPr>
          <w:rFonts w:cstheme="minorHAnsi"/>
        </w:rPr>
        <w:t>) kalendářních dní ode dne doručení Faktury.</w:t>
      </w:r>
    </w:p>
    <w:p w14:paraId="58DC0E6B" w14:textId="66BD1680" w:rsidR="00294AF9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 xml:space="preserve">b) Peněžité plnění se považuje za splněné dnem </w:t>
      </w:r>
      <w:r w:rsidR="00A50A3B" w:rsidRPr="0089608C">
        <w:rPr>
          <w:rFonts w:cstheme="minorHAnsi"/>
        </w:rPr>
        <w:t>odepsání</w:t>
      </w:r>
      <w:r w:rsidRPr="0089608C">
        <w:rPr>
          <w:rFonts w:cstheme="minorHAnsi"/>
        </w:rPr>
        <w:t xml:space="preserve"> peněžité částky </w:t>
      </w:r>
      <w:r w:rsidR="00A50A3B" w:rsidRPr="0089608C">
        <w:rPr>
          <w:rFonts w:cstheme="minorHAnsi"/>
        </w:rPr>
        <w:t>z</w:t>
      </w:r>
      <w:r w:rsidRPr="0089608C">
        <w:rPr>
          <w:rFonts w:cstheme="minorHAnsi"/>
        </w:rPr>
        <w:t xml:space="preserve"> </w:t>
      </w:r>
      <w:r w:rsidR="00A50A3B" w:rsidRPr="0089608C">
        <w:rPr>
          <w:rFonts w:cstheme="minorHAnsi"/>
        </w:rPr>
        <w:t>účtu</w:t>
      </w:r>
      <w:r w:rsidR="0014357F" w:rsidRPr="0089608C">
        <w:rPr>
          <w:rFonts w:cstheme="minorHAnsi"/>
        </w:rPr>
        <w:t xml:space="preserve"> </w:t>
      </w:r>
      <w:r w:rsidR="00A50A3B" w:rsidRPr="0089608C">
        <w:rPr>
          <w:rFonts w:cstheme="minorHAnsi"/>
        </w:rPr>
        <w:t>adresáta</w:t>
      </w:r>
      <w:r w:rsidRPr="0089608C">
        <w:rPr>
          <w:rFonts w:cstheme="minorHAnsi"/>
        </w:rPr>
        <w:t xml:space="preserve"> faktury. </w:t>
      </w:r>
    </w:p>
    <w:p w14:paraId="4264BD55" w14:textId="24C98D95" w:rsidR="000512F8" w:rsidRPr="0089608C" w:rsidRDefault="000512F8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>c) na faktuře bude vždy uveden celý název smlouvy včetně. dne uzavření. Vzniknou-li dodatky ke smlouvě, budou na tomto místě rovněž všechny uvedeny</w:t>
      </w:r>
    </w:p>
    <w:p w14:paraId="2DC038C0" w14:textId="77777777" w:rsidR="000512F8" w:rsidRPr="0089608C" w:rsidRDefault="000512F8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 xml:space="preserve">d) faktura bude doručena objednateli elektronicky na adresu: </w:t>
      </w:r>
      <w:hyperlink r:id="rId9" w:history="1">
        <w:r w:rsidRPr="0089608C">
          <w:rPr>
            <w:rStyle w:val="Hypertextovodkaz"/>
            <w:rFonts w:cstheme="minorHAnsi"/>
          </w:rPr>
          <w:t>posta@mubruntal.cz</w:t>
        </w:r>
      </w:hyperlink>
      <w:r w:rsidRPr="0089608C">
        <w:rPr>
          <w:rFonts w:cstheme="minorHAnsi"/>
        </w:rPr>
        <w:t xml:space="preserve"> jako příloha e-mailu ve strojově čitelném formátu </w:t>
      </w:r>
      <w:proofErr w:type="spellStart"/>
      <w:r w:rsidRPr="0089608C">
        <w:rPr>
          <w:rFonts w:cstheme="minorHAnsi"/>
        </w:rPr>
        <w:t>pdf</w:t>
      </w:r>
      <w:proofErr w:type="spellEnd"/>
      <w:r w:rsidRPr="0089608C">
        <w:rPr>
          <w:rFonts w:cstheme="minorHAnsi"/>
        </w:rPr>
        <w:t xml:space="preserve"> opatřena kvalifikovaným osobním certifikátem.</w:t>
      </w:r>
    </w:p>
    <w:p w14:paraId="7F1512B3" w14:textId="77777777" w:rsidR="000512F8" w:rsidRPr="0089608C" w:rsidRDefault="000512F8" w:rsidP="0089608C">
      <w:pPr>
        <w:spacing w:after="0" w:line="276" w:lineRule="auto"/>
        <w:ind w:left="708"/>
        <w:jc w:val="both"/>
        <w:rPr>
          <w:rFonts w:cstheme="minorHAnsi"/>
        </w:rPr>
      </w:pPr>
    </w:p>
    <w:p w14:paraId="7C1CCE25" w14:textId="5F045B6B" w:rsidR="00A50A3B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(5) </w:t>
      </w:r>
      <w:r w:rsidR="00A50A3B" w:rsidRPr="0089608C">
        <w:rPr>
          <w:rFonts w:cstheme="minorHAnsi"/>
          <w:bCs/>
        </w:rPr>
        <w:t>Pokud daňový doklad (faktura) nebude obsahovat náležitosti, které jsou uvedeny výše nebo budou tyto údaje nesprávné a neúplné, popř. budou nesprávné nebo neúplné jiné údaje, je objednatel oprávněn takovýto daňový doklad (fakturu) vrátit k přepracování zhotoviteli a doba splatnosti začíná znovu plynout od termínu odeslání opraveného daňového dokladu (faktury). Změnu splatnosti musí zhotovitel upravit na příslušném daňovém dokladu (faktuře).</w:t>
      </w:r>
    </w:p>
    <w:p w14:paraId="04BFA888" w14:textId="77777777" w:rsidR="0014357F" w:rsidRPr="0089608C" w:rsidRDefault="0014357F" w:rsidP="0089608C">
      <w:pPr>
        <w:spacing w:after="0" w:line="276" w:lineRule="auto"/>
        <w:jc w:val="both"/>
        <w:rPr>
          <w:rFonts w:cstheme="minorHAnsi"/>
        </w:rPr>
      </w:pPr>
    </w:p>
    <w:p w14:paraId="74F389D6" w14:textId="57FFA090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VIII.</w:t>
      </w:r>
    </w:p>
    <w:p w14:paraId="3DFBD898" w14:textId="77777777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Povinnosti Smluvních stran</w:t>
      </w:r>
    </w:p>
    <w:p w14:paraId="2AC91196" w14:textId="7EFD4669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(1) Objednatel je povinen zajistit připravenost Místa plnění</w:t>
      </w:r>
      <w:r w:rsidR="00D35F74" w:rsidRPr="0089608C">
        <w:rPr>
          <w:rFonts w:cstheme="minorHAnsi"/>
        </w:rPr>
        <w:t>, je-li to pro provoz díla nezbytné</w:t>
      </w:r>
      <w:r w:rsidRPr="0089608C">
        <w:rPr>
          <w:rFonts w:cstheme="minorHAnsi"/>
        </w:rPr>
        <w:t xml:space="preserve"> a poskytovat Zhotoviteli v</w:t>
      </w:r>
      <w:r w:rsidR="0014357F" w:rsidRPr="0089608C">
        <w:rPr>
          <w:rFonts w:cstheme="minorHAnsi"/>
        </w:rPr>
        <w:t> </w:t>
      </w:r>
      <w:r w:rsidRPr="0089608C">
        <w:rPr>
          <w:rFonts w:cstheme="minorHAnsi"/>
        </w:rPr>
        <w:t>rámci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plnění této Smlouvy veškerou součinnost.</w:t>
      </w:r>
    </w:p>
    <w:p w14:paraId="32D9FA19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7EB48129" w14:textId="66A714E8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(2) Zhotovitel se na základě této Smlouvy zavazuje:</w:t>
      </w:r>
    </w:p>
    <w:p w14:paraId="44572367" w14:textId="3C2119C0" w:rsidR="00294AF9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>a) Provést Dílo samostatně, podle vlastního rozvrhu, s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vlastními prostředky, na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vlastní riziko, nepodléhaje ani soustavnému dozoru ani řízení Objednatele.</w:t>
      </w:r>
    </w:p>
    <w:p w14:paraId="3F0D9153" w14:textId="7298BEAC" w:rsidR="00294AF9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>b) Provést Dílo a poskytovat Služby řádně a včas za dohodnutou Cenu za podmínek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této Smlouvy.</w:t>
      </w:r>
    </w:p>
    <w:p w14:paraId="1F11099E" w14:textId="2EF1A913" w:rsidR="00294AF9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lastRenderedPageBreak/>
        <w:t>c) Provést Dílo a poskytovat Služby v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souladu splatnými právními předpisy,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oborovými standardy a při plnění této Smlouvy dodržovat vnitřní předpisy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Objednatele, </w:t>
      </w:r>
      <w:r w:rsidR="00436481" w:rsidRPr="0089608C">
        <w:rPr>
          <w:rFonts w:cstheme="minorHAnsi"/>
        </w:rPr>
        <w:t>s</w:t>
      </w:r>
      <w:r w:rsidRPr="0089608C">
        <w:rPr>
          <w:rFonts w:cstheme="minorHAnsi"/>
        </w:rPr>
        <w:t xml:space="preserve"> nimiž byl prokazatelně seznámen Objednatelem.</w:t>
      </w:r>
    </w:p>
    <w:p w14:paraId="7C5DB489" w14:textId="30967235" w:rsidR="00294AF9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>d) Předložit Objednateli požadavky na potřebnou dokumentaci, materiály a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informace nezbytné pro plnění předmětu smlouvy, stejně jako požadavky na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součinnost při organizačním zajištění, a to bezodkladně po podpisu této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smlouvy.</w:t>
      </w:r>
    </w:p>
    <w:p w14:paraId="31E3D44C" w14:textId="1FB1F25F" w:rsidR="00294AF9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 xml:space="preserve">e) Bezodkladně informovat Objednatele </w:t>
      </w:r>
      <w:r w:rsidR="00436481" w:rsidRPr="0089608C">
        <w:rPr>
          <w:rFonts w:cstheme="minorHAnsi"/>
        </w:rPr>
        <w:t>o</w:t>
      </w:r>
      <w:r w:rsidRPr="0089608C">
        <w:rPr>
          <w:rFonts w:cstheme="minorHAnsi"/>
        </w:rPr>
        <w:t xml:space="preserve"> dokončení Díla i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jeho části.</w:t>
      </w:r>
    </w:p>
    <w:p w14:paraId="46FD573A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334C8776" w14:textId="6F5C678C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(3) Závazek Zhotovitele provést Dílo nebo jeho část je splněn okamžikem jeho dokončení a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akceptace Objednatelem po ověření jeho funkčnosti. Dílo je dokončeno, je-li předvedena jeho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způsobilost sloužit svému účelu</w:t>
      </w:r>
      <w:r w:rsidR="00485D95" w:rsidRPr="0089608C">
        <w:rPr>
          <w:rFonts w:cstheme="minorHAnsi"/>
        </w:rPr>
        <w:t>, včetně proškolení jeho uživatelů</w:t>
      </w:r>
      <w:r w:rsidR="00C80727" w:rsidRPr="0089608C">
        <w:rPr>
          <w:rFonts w:cstheme="minorHAnsi"/>
        </w:rPr>
        <w:t xml:space="preserve"> (viz bod 1.2 v dokumentu „Popis funkcí a požadavků na systém SATURN“ verze 10.0 – finální ze dne 26.04.2022)</w:t>
      </w:r>
      <w:r w:rsidRPr="0089608C">
        <w:rPr>
          <w:rFonts w:cstheme="minorHAnsi"/>
        </w:rPr>
        <w:t>. O akceptaci Díla</w:t>
      </w:r>
      <w:r w:rsidR="00D02A72" w:rsidRPr="0089608C">
        <w:rPr>
          <w:rFonts w:cstheme="minorHAnsi"/>
        </w:rPr>
        <w:t>,</w:t>
      </w:r>
      <w:r w:rsidRPr="0089608C">
        <w:rPr>
          <w:rFonts w:cstheme="minorHAnsi"/>
        </w:rPr>
        <w:t xml:space="preserve"> resp. jeho části jsou Smluvní strany povinny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sepsat písemný zápis formou akceptačního/předávacího protokolu. </w:t>
      </w:r>
    </w:p>
    <w:p w14:paraId="52A078F4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78AFAC48" w14:textId="00081F2C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(4) Zhotovitel je povinen předat Objednateli nejpozději při akceptaci Díla</w:t>
      </w:r>
      <w:r w:rsidR="00D02A72" w:rsidRPr="0089608C">
        <w:rPr>
          <w:rFonts w:cstheme="minorHAnsi"/>
        </w:rPr>
        <w:t>,</w:t>
      </w:r>
      <w:r w:rsidRPr="0089608C">
        <w:rPr>
          <w:rFonts w:cstheme="minorHAnsi"/>
        </w:rPr>
        <w:t xml:space="preserve"> resp. jeho části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veškerou relevantní </w:t>
      </w:r>
      <w:r w:rsidR="000C6285" w:rsidRPr="0089608C">
        <w:rPr>
          <w:rFonts w:cstheme="minorHAnsi"/>
        </w:rPr>
        <w:t>dokumentaci – o</w:t>
      </w:r>
      <w:r w:rsidRPr="0089608C">
        <w:rPr>
          <w:rFonts w:cstheme="minorHAnsi"/>
        </w:rPr>
        <w:t xml:space="preserve"> tom se učiní záznam v akceptačním protokolu.</w:t>
      </w:r>
    </w:p>
    <w:p w14:paraId="362ADC8A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3005D217" w14:textId="714D1BA7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(5) Zhotovitel je povinen </w:t>
      </w:r>
      <w:r w:rsidR="006C7EEE" w:rsidRPr="0089608C">
        <w:rPr>
          <w:rFonts w:cstheme="minorHAnsi"/>
        </w:rPr>
        <w:t xml:space="preserve">písemně </w:t>
      </w:r>
      <w:r w:rsidRPr="0089608C">
        <w:rPr>
          <w:rFonts w:cstheme="minorHAnsi"/>
        </w:rPr>
        <w:t xml:space="preserve">vyzvat Objednatele k akceptaci Díla/části Díla alespoň </w:t>
      </w:r>
      <w:r w:rsidR="006C7EEE" w:rsidRPr="0089608C">
        <w:rPr>
          <w:rFonts w:cstheme="minorHAnsi"/>
        </w:rPr>
        <w:t xml:space="preserve">osm </w:t>
      </w:r>
      <w:r w:rsidRPr="0089608C">
        <w:rPr>
          <w:rFonts w:cstheme="minorHAnsi"/>
        </w:rPr>
        <w:t>pracovní</w:t>
      </w:r>
      <w:r w:rsidR="006C7EEE" w:rsidRPr="0089608C">
        <w:rPr>
          <w:rFonts w:cstheme="minorHAnsi"/>
        </w:rPr>
        <w:t>ch</w:t>
      </w:r>
      <w:r w:rsidRPr="0089608C">
        <w:rPr>
          <w:rFonts w:cstheme="minorHAnsi"/>
        </w:rPr>
        <w:t xml:space="preserve"> dn</w:t>
      </w:r>
      <w:r w:rsidR="006C7EEE" w:rsidRPr="0089608C">
        <w:rPr>
          <w:rFonts w:cstheme="minorHAnsi"/>
        </w:rPr>
        <w:t>í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před Zamýšleným termínem akceptace. Objednatel je povinen potvrdit navržený termín do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druhého pracovního dne od výzvy Zhotovitele nebo navrhnout termín jiný. Objednatel nesmí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odmítnout navržený termín bez vážného důvodu.</w:t>
      </w:r>
    </w:p>
    <w:p w14:paraId="4037EC3C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6CF6A16A" w14:textId="255B722D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(6) Výskyt nepodstatných vad, které nebrání užívání Díla a nejsou v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rozporu se základní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specifikací Díla dle Přílohy č. 1 a předanou dokumentací není důvodem pro odmítnutí akceptace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Díla ze Strany Objednatele. Objednatel je povinen takové nepodstatné vady specifikovat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 akceptačním protokolu a dohodnout se Zhotovitelem přiměřenou lhůtu k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jejich odstranění.</w:t>
      </w:r>
    </w:p>
    <w:p w14:paraId="7B7DAB48" w14:textId="0C5B61DC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Vady může Zhotovitel dle svého rozhodnutí odstranit bud' opravou nebo dodáním nového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plnění.</w:t>
      </w:r>
    </w:p>
    <w:p w14:paraId="76A48298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75F20A5C" w14:textId="3C6E8301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(7) V případě výskytu podstatných vad Díla, které brání užití Díla Objednatelem v souladu se</w:t>
      </w:r>
      <w:r w:rsidR="0014357F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specifikací Díla a dokumentací, je Objednatel oprávněn odmítnout Dílo nebo jeho část</w:t>
      </w:r>
      <w:r w:rsidR="00116AF7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akceptovat. Zhotovitel je povinen takové vady odstranit v</w:t>
      </w:r>
      <w:r w:rsidR="00116AF7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dodatečné přiměřené lhůtě a</w:t>
      </w:r>
      <w:r w:rsidR="00116AF7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opětovně vyzvat Objednatele k akceptaci Díla.</w:t>
      </w:r>
    </w:p>
    <w:p w14:paraId="5ED8E8D8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65816D83" w14:textId="2032FB21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(8) Zhotovitel je oprávněn provádět jakoukoli část Díla prostřednictvím subdodavatele</w:t>
      </w:r>
      <w:r w:rsidR="00116AF7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(subdodavatel</w:t>
      </w:r>
      <w:r w:rsidR="00116AF7" w:rsidRPr="0089608C">
        <w:rPr>
          <w:rFonts w:cstheme="minorHAnsi"/>
        </w:rPr>
        <w:t>i</w:t>
      </w:r>
      <w:r w:rsidRPr="0089608C">
        <w:rPr>
          <w:rFonts w:cstheme="minorHAnsi"/>
        </w:rPr>
        <w:t>) s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tím, že bude odpovídat za jeho činnost ve stejném rozsahu, jako by</w:t>
      </w:r>
      <w:r w:rsidR="00116AF7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ji prováděl</w:t>
      </w:r>
      <w:r w:rsidR="00116AF7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sám.</w:t>
      </w:r>
    </w:p>
    <w:p w14:paraId="4EBA8F4F" w14:textId="77777777" w:rsidR="00116AF7" w:rsidRPr="0089608C" w:rsidRDefault="00116AF7" w:rsidP="0089608C">
      <w:pPr>
        <w:spacing w:after="0" w:line="276" w:lineRule="auto"/>
        <w:jc w:val="both"/>
        <w:rPr>
          <w:rFonts w:cstheme="minorHAnsi"/>
        </w:rPr>
      </w:pPr>
    </w:p>
    <w:p w14:paraId="31531A93" w14:textId="3F1CCB93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IX.</w:t>
      </w:r>
    </w:p>
    <w:p w14:paraId="5C2F4707" w14:textId="77777777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Nebezpečí škody</w:t>
      </w:r>
    </w:p>
    <w:p w14:paraId="1CC4B847" w14:textId="77777777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(1) Nebezpečí škody na Díle nebo jeho části nese Zhotovitel.</w:t>
      </w:r>
    </w:p>
    <w:p w14:paraId="3CA7D3AC" w14:textId="77777777" w:rsidR="009653F4" w:rsidRPr="0089608C" w:rsidRDefault="009653F4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</w:p>
    <w:p w14:paraId="0BCC152C" w14:textId="013A825D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X.</w:t>
      </w:r>
    </w:p>
    <w:p w14:paraId="2F54F3A8" w14:textId="77777777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Odpovědnost za vady</w:t>
      </w:r>
    </w:p>
    <w:p w14:paraId="3C523ED6" w14:textId="77777777" w:rsidR="00AC7E22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(1) Zhotovitel odpovídá za to, že poskytované dílo bude splňovat základní funkční specifikaci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stanovenou Smlouvou. Vadou se rozumí rozpor mezi skutečnými funkčními vlastnostmi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poskytnutého plnění a funkčními vlastnostmi, které jsou stanoveny v této Smlouvě. Za vadu se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považuje i skutečnost, </w:t>
      </w:r>
      <w:r w:rsidRPr="0089608C">
        <w:rPr>
          <w:rFonts w:cstheme="minorHAnsi"/>
        </w:rPr>
        <w:lastRenderedPageBreak/>
        <w:t>že funkční vlastnosti poskytnutého plnění neodpovídají povinným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funkčním vlastnostem, jak vyplývají Z technických norem, pokud se takové technické normy na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plnění vztahují a jsou vůči němu Závazné. Za vadu se dále považují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i právní vady plnění.</w:t>
      </w:r>
      <w:r w:rsidR="00AC7E22" w:rsidRPr="0089608C">
        <w:rPr>
          <w:rFonts w:cstheme="minorHAnsi"/>
        </w:rPr>
        <w:t xml:space="preserve"> </w:t>
      </w:r>
    </w:p>
    <w:p w14:paraId="6588BB91" w14:textId="77777777" w:rsidR="00F1739B" w:rsidRDefault="00F1739B" w:rsidP="0089608C">
      <w:pPr>
        <w:pStyle w:val="Bezmezer"/>
        <w:spacing w:line="276" w:lineRule="auto"/>
        <w:jc w:val="both"/>
        <w:rPr>
          <w:rFonts w:cstheme="minorHAnsi"/>
        </w:rPr>
      </w:pPr>
    </w:p>
    <w:p w14:paraId="7BD33739" w14:textId="426987BA" w:rsidR="00294AF9" w:rsidRPr="0089608C" w:rsidRDefault="00294AF9" w:rsidP="0089608C">
      <w:pPr>
        <w:pStyle w:val="Bezmezer"/>
        <w:spacing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(2) Oznamované vady plnění musí být Objednatelem dostatečně specifikovány a musí být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učiněny </w:t>
      </w:r>
      <w:r w:rsidR="00D02D5C" w:rsidRPr="0089608C">
        <w:rPr>
          <w:rFonts w:cstheme="minorHAnsi"/>
        </w:rPr>
        <w:t xml:space="preserve">způsobem, který je podrobně uveden v příloze č. 3 této </w:t>
      </w:r>
      <w:r w:rsidR="000C6285" w:rsidRPr="0089608C">
        <w:rPr>
          <w:rFonts w:cstheme="minorHAnsi"/>
        </w:rPr>
        <w:t>smlouvy – Zajištění</w:t>
      </w:r>
      <w:r w:rsidR="00D02D5C" w:rsidRPr="0089608C">
        <w:rPr>
          <w:rFonts w:cstheme="minorHAnsi"/>
        </w:rPr>
        <w:t xml:space="preserve"> provozu a rozvoje systému</w:t>
      </w:r>
      <w:r w:rsidRPr="0089608C">
        <w:rPr>
          <w:rFonts w:cstheme="minorHAnsi"/>
        </w:rPr>
        <w:t>.</w:t>
      </w:r>
    </w:p>
    <w:p w14:paraId="2B1C58D4" w14:textId="77777777" w:rsidR="00D02D5C" w:rsidRPr="0089608C" w:rsidRDefault="00D02D5C" w:rsidP="0089608C">
      <w:pPr>
        <w:pStyle w:val="Bezmezer"/>
        <w:spacing w:line="276" w:lineRule="auto"/>
        <w:jc w:val="both"/>
        <w:rPr>
          <w:rFonts w:cstheme="minorHAnsi"/>
        </w:rPr>
      </w:pPr>
    </w:p>
    <w:p w14:paraId="5A32222E" w14:textId="292DB735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(3) Práce na odstranění oznámené vady budou Zhotovitelem zahájeny bez zbytečného odkladu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způsobem dle volby Zhotovitele. Není-li možné takovou vadu odstranit okamžitě, musí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Zhotovitel oznámit Objednateli bez zbytečného odkladu důvody, předpokládaný termín a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Způsob odstranění vady. </w:t>
      </w:r>
    </w:p>
    <w:p w14:paraId="4A1A7937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6CAF18CC" w14:textId="49909114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(4) Prokáže-li se, že Objednatel oznámil vadu neoprávněně (tj. že se nejedná o vadu, za kterou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odpovídá Zhotovitel), nemá Objednatel nárok na bezplatné odstranění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vady. </w:t>
      </w:r>
    </w:p>
    <w:p w14:paraId="177FA1E2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72E4BB27" w14:textId="74A921B9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(5) Zhotovitel neodpovídá za vady způsobené:</w:t>
      </w:r>
    </w:p>
    <w:p w14:paraId="4BECBE4E" w14:textId="5BD5E30C" w:rsidR="00294AF9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 xml:space="preserve">a) </w:t>
      </w:r>
      <w:r w:rsidR="00AC7E22" w:rsidRPr="0089608C">
        <w:rPr>
          <w:rFonts w:cstheme="minorHAnsi"/>
        </w:rPr>
        <w:t xml:space="preserve">vyšší mocí, </w:t>
      </w:r>
    </w:p>
    <w:p w14:paraId="00785B04" w14:textId="74FEDBBD" w:rsidR="00294AF9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>b) neoprávněným zásahem či opomenutím Objednatele nebo třetí osoby na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straně Objednatele v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rozporu s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dokumentac</w:t>
      </w:r>
      <w:r w:rsidR="00AC7E22" w:rsidRPr="0089608C">
        <w:rPr>
          <w:rFonts w:cstheme="minorHAnsi"/>
        </w:rPr>
        <w:t>í</w:t>
      </w:r>
      <w:r w:rsidRPr="0089608C">
        <w:rPr>
          <w:rFonts w:cstheme="minorHAnsi"/>
        </w:rPr>
        <w:t>, písemně předanými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doporučeními výrobce nebo Zhotovitele nebo zásahem Objednatele či třetí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osoby na straně Objednatele do zdrojového kódu SW bez předchozího souhlasu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Zhotovitele, je-li SW Součástí dodávky Díla nebo</w:t>
      </w:r>
    </w:p>
    <w:p w14:paraId="244863A6" w14:textId="77777777" w:rsidR="00294AF9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>c) změnou právních předpisů týkajících se Díla.</w:t>
      </w:r>
    </w:p>
    <w:p w14:paraId="015FACE8" w14:textId="77777777" w:rsidR="00AC7E22" w:rsidRPr="0089608C" w:rsidRDefault="00AC7E22" w:rsidP="0089608C">
      <w:pPr>
        <w:spacing w:after="0" w:line="276" w:lineRule="auto"/>
        <w:jc w:val="both"/>
        <w:rPr>
          <w:rFonts w:cstheme="minorHAnsi"/>
        </w:rPr>
      </w:pPr>
    </w:p>
    <w:p w14:paraId="08239DD1" w14:textId="7040CF5A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XI.</w:t>
      </w:r>
    </w:p>
    <w:p w14:paraId="596A16FB" w14:textId="77777777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Práva duševního vlastnictví</w:t>
      </w:r>
    </w:p>
    <w:p w14:paraId="6B134343" w14:textId="3ADAE921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(1) Smluvní strany jsou povinny dodržovat právními předpisy stanovené povinnosti k</w:t>
      </w:r>
      <w:r w:rsidR="00AC7E22" w:rsidRPr="0089608C">
        <w:rPr>
          <w:rFonts w:cstheme="minorHAnsi"/>
        </w:rPr>
        <w:t> </w:t>
      </w:r>
      <w:r w:rsidRPr="0089608C">
        <w:rPr>
          <w:rFonts w:cstheme="minorHAnsi"/>
        </w:rPr>
        <w:t>ochraně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práv průmyslového a jiného duševního vlastnictví.</w:t>
      </w:r>
    </w:p>
    <w:p w14:paraId="30C2D425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16976E36" w14:textId="16720F54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(2) Zhotovitel je povinen zajistit, aby Objednatel nabyl příslušná oprávnění </w:t>
      </w:r>
      <w:r w:rsidR="0028030E" w:rsidRPr="0089608C">
        <w:rPr>
          <w:rFonts w:cstheme="minorHAnsi"/>
        </w:rPr>
        <w:t>z</w:t>
      </w:r>
      <w:r w:rsidRPr="0089608C">
        <w:rPr>
          <w:rFonts w:cstheme="minorHAnsi"/>
        </w:rPr>
        <w:t xml:space="preserve"> práv duševního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vlastnictví, která se týkají předmětu Díla a která jsou nezbytná k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jeho užívání Objednatelem a</w:t>
      </w:r>
      <w:r w:rsidR="00AC7E22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k jeho provozování a zachování </w:t>
      </w:r>
      <w:r w:rsidR="000C6285" w:rsidRPr="0089608C">
        <w:rPr>
          <w:rFonts w:cstheme="minorHAnsi"/>
        </w:rPr>
        <w:t>funkčnosti,</w:t>
      </w:r>
      <w:r w:rsidR="0028030E" w:rsidRPr="0089608C">
        <w:rPr>
          <w:rFonts w:cstheme="minorHAnsi"/>
        </w:rPr>
        <w:t xml:space="preserve"> a to na dobu určitou </w:t>
      </w:r>
      <w:r w:rsidR="00B71EF3" w:rsidRPr="0089608C">
        <w:rPr>
          <w:rFonts w:cstheme="minorHAnsi"/>
        </w:rPr>
        <w:t>po dobu účinnosti této smlouvy.</w:t>
      </w:r>
    </w:p>
    <w:p w14:paraId="76C24684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1F925600" w14:textId="3D5165FC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(3) Objednatel nabude ke dni podpisu Smlouvy oprávnění k výkonu práva užít </w:t>
      </w:r>
      <w:r w:rsidR="0028030E" w:rsidRPr="0089608C">
        <w:rPr>
          <w:rFonts w:cstheme="minorHAnsi"/>
        </w:rPr>
        <w:t>IS</w:t>
      </w:r>
      <w:r w:rsidRPr="0089608C">
        <w:rPr>
          <w:rFonts w:cstheme="minorHAnsi"/>
        </w:rPr>
        <w:t>. Licence je udělena jako, časově omezená</w:t>
      </w:r>
      <w:r w:rsidR="00123E26" w:rsidRPr="0089608C">
        <w:rPr>
          <w:rFonts w:cstheme="minorHAnsi"/>
        </w:rPr>
        <w:t xml:space="preserve"> po dobu trvání smluvního vztahu dle této smlouvy</w:t>
      </w:r>
      <w:r w:rsidRPr="0089608C">
        <w:rPr>
          <w:rFonts w:cstheme="minorHAnsi"/>
        </w:rPr>
        <w:t>. Je-li součástí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Díla autorské dílo dodávané třetí Stranou, je Zhotovitel povinen zajistit, aby Objednatel nabyl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příslušná oprávnění </w:t>
      </w:r>
      <w:r w:rsidR="00123E26" w:rsidRPr="0089608C">
        <w:rPr>
          <w:rFonts w:cstheme="minorHAnsi"/>
        </w:rPr>
        <w:t>z</w:t>
      </w:r>
      <w:r w:rsidRPr="0089608C">
        <w:rPr>
          <w:rFonts w:cstheme="minorHAnsi"/>
        </w:rPr>
        <w:t xml:space="preserve"> práv duševního vlastnictví, která se týkají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takového autorského díla a která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jsou nezbytná k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jeho užívání Objednatelem a k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jeho provozování, a zachování funkčnosti.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Objednatel je oprávněn taková autorská díla užívat v souladu </w:t>
      </w:r>
      <w:r w:rsidR="00123E26" w:rsidRPr="0089608C">
        <w:rPr>
          <w:rFonts w:cstheme="minorHAnsi"/>
        </w:rPr>
        <w:t>s</w:t>
      </w:r>
      <w:r w:rsidRPr="0089608C">
        <w:rPr>
          <w:rFonts w:cstheme="minorHAnsi"/>
        </w:rPr>
        <w:t xml:space="preserve"> licenčními podmínkami třetích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stran a zavazuje se k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jejich dodržování.</w:t>
      </w:r>
      <w:r w:rsidR="00123E26" w:rsidRPr="0089608C">
        <w:rPr>
          <w:rFonts w:cstheme="minorHAnsi"/>
        </w:rPr>
        <w:t xml:space="preserve"> Tato oprávnění je Zhotovitel povinen zajistit po celou dobu trvání smluvního vztahu dle této smlouvy.</w:t>
      </w:r>
    </w:p>
    <w:p w14:paraId="383EC129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21DB9390" w14:textId="16182B38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(4) Zhotovitel odpovídá za právní vady Díla vzniklé v případě, že Objednatel užíváním předmětu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Díla v souladu se Smlouvou </w:t>
      </w:r>
      <w:proofErr w:type="gramStart"/>
      <w:r w:rsidRPr="0089608C">
        <w:rPr>
          <w:rFonts w:cstheme="minorHAnsi"/>
        </w:rPr>
        <w:t>poruší</w:t>
      </w:r>
      <w:proofErr w:type="gramEnd"/>
      <w:r w:rsidRPr="0089608C">
        <w:rPr>
          <w:rFonts w:cstheme="minorHAnsi"/>
        </w:rPr>
        <w:t xml:space="preserve"> práva </w:t>
      </w:r>
      <w:r w:rsidR="00123E26" w:rsidRPr="0089608C">
        <w:rPr>
          <w:rFonts w:cstheme="minorHAnsi"/>
        </w:rPr>
        <w:t>z</w:t>
      </w:r>
      <w:r w:rsidRPr="0089608C">
        <w:rPr>
          <w:rFonts w:cstheme="minorHAnsi"/>
        </w:rPr>
        <w:t xml:space="preserve"> průmyslového nebo duševního vlastnictví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jiných osob,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jestliže toto právo třetí osoby požívá ochrany na základě právního řádu České republiky.</w:t>
      </w:r>
    </w:p>
    <w:p w14:paraId="3EAE36AB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0AA32847" w14:textId="5A85161D" w:rsidR="002D030E" w:rsidRPr="0089608C" w:rsidRDefault="00C461A4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lastRenderedPageBreak/>
        <w:t>(5) Zhotovitel prohlašuje, že data pořizovaná v systému jsou vždy bezvýhradným vlastnictvím Objednatele a zavazuje se zajistit jejich migrovatelnost ve standardním formátu, který je strojově čitelný nebo je v daném sektoru obecně uznáván jako norma (např. XML, CSV, TXT apod.)</w:t>
      </w:r>
      <w:r w:rsidR="002C78D5" w:rsidRPr="0089608C">
        <w:rPr>
          <w:rFonts w:cstheme="minorHAnsi"/>
        </w:rPr>
        <w:t xml:space="preserve"> </w:t>
      </w:r>
      <w:r w:rsidR="004A6C2F" w:rsidRPr="0089608C">
        <w:rPr>
          <w:rFonts w:cstheme="minorHAnsi"/>
        </w:rPr>
        <w:t>Migraci dat je Zhotovitel povinen provést na žádost Objednatele při ukončení smlouvy</w:t>
      </w:r>
      <w:r w:rsidR="00D35F74" w:rsidRPr="0089608C">
        <w:rPr>
          <w:rFonts w:cstheme="minorHAnsi"/>
        </w:rPr>
        <w:t>.</w:t>
      </w:r>
      <w:r w:rsidR="00003004" w:rsidRPr="0089608C">
        <w:rPr>
          <w:rFonts w:cstheme="minorHAnsi"/>
        </w:rPr>
        <w:t xml:space="preserve"> </w:t>
      </w:r>
    </w:p>
    <w:p w14:paraId="2A00B978" w14:textId="77777777" w:rsidR="004C60F5" w:rsidRPr="0089608C" w:rsidRDefault="004C60F5" w:rsidP="0089608C">
      <w:pPr>
        <w:spacing w:after="0" w:line="276" w:lineRule="auto"/>
        <w:jc w:val="both"/>
        <w:rPr>
          <w:rFonts w:cstheme="minorHAnsi"/>
        </w:rPr>
      </w:pPr>
    </w:p>
    <w:p w14:paraId="7FB8AD23" w14:textId="5869932D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X</w:t>
      </w:r>
      <w:r w:rsidR="00F32137" w:rsidRPr="0089608C">
        <w:rPr>
          <w:rFonts w:cstheme="minorHAnsi"/>
          <w:b/>
          <w:bCs/>
        </w:rPr>
        <w:t>II</w:t>
      </w:r>
      <w:r w:rsidRPr="0089608C">
        <w:rPr>
          <w:rFonts w:cstheme="minorHAnsi"/>
          <w:b/>
          <w:bCs/>
        </w:rPr>
        <w:t>.</w:t>
      </w:r>
    </w:p>
    <w:p w14:paraId="6AD70FE6" w14:textId="77777777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Mlčenlivost a uveřejňování informací</w:t>
      </w:r>
    </w:p>
    <w:p w14:paraId="50DEA55D" w14:textId="2377EEF5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(1) Zhotovitel je povinen zachovávat mlčenlivost o všech skutečnostech, které se při plnění této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smlouvy dozvěděl, a to i po jejím ukončení. Zejména je povinen zabezpečit ochranu osobních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údajů fyzických osob.</w:t>
      </w:r>
    </w:p>
    <w:p w14:paraId="4D0A2710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2D72CB01" w14:textId="3C7419AF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(2) Smluvní Strany berou na vědomí, že text smlouvy je veřejně přístupnou listinou ve smyslu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zákona o svobodném přístupu k informacím a že </w:t>
      </w:r>
      <w:r w:rsidR="00EE457F" w:rsidRPr="0089608C">
        <w:rPr>
          <w:rFonts w:cstheme="minorHAnsi"/>
        </w:rPr>
        <w:t>Objednatel</w:t>
      </w:r>
      <w:r w:rsidRPr="0089608C">
        <w:rPr>
          <w:rFonts w:cstheme="minorHAnsi"/>
        </w:rPr>
        <w:t xml:space="preserve"> jako povinný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subjekt má povinnost na žádost žadatele poskytnout informace O tomto smluvním vztahu včetně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poskytnutí kopie smlouvy. Smluvní strany dále souhlasí se zveřejněním této smlouvy a jejích</w:t>
      </w:r>
      <w:r w:rsidR="004C60F5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případných dodatků </w:t>
      </w:r>
      <w:r w:rsidR="00EE457F" w:rsidRPr="0089608C">
        <w:rPr>
          <w:rFonts w:cstheme="minorHAnsi"/>
        </w:rPr>
        <w:t>v</w:t>
      </w:r>
      <w:r w:rsidRPr="0089608C">
        <w:rPr>
          <w:rFonts w:cstheme="minorHAnsi"/>
        </w:rPr>
        <w:t xml:space="preserve"> registru smluv zřízeném </w:t>
      </w:r>
      <w:r w:rsidR="001711B7" w:rsidRPr="0089608C">
        <w:rPr>
          <w:rFonts w:cstheme="minorHAnsi"/>
        </w:rPr>
        <w:t>zákona</w:t>
      </w:r>
      <w:r w:rsidRPr="0089608C">
        <w:rPr>
          <w:rFonts w:cstheme="minorHAnsi"/>
        </w:rPr>
        <w:t xml:space="preserve"> </w:t>
      </w:r>
      <w:r w:rsidR="004C60F5" w:rsidRPr="0089608C">
        <w:rPr>
          <w:rFonts w:cstheme="minorHAnsi"/>
        </w:rPr>
        <w:t>č</w:t>
      </w:r>
      <w:r w:rsidRPr="0089608C">
        <w:rPr>
          <w:rFonts w:cstheme="minorHAnsi"/>
        </w:rPr>
        <w:t>. 340/2015 Sb.</w:t>
      </w:r>
      <w:r w:rsidR="0009538D" w:rsidRPr="0089608C">
        <w:rPr>
          <w:rFonts w:cstheme="minorHAnsi"/>
        </w:rPr>
        <w:t xml:space="preserve"> Zveřejnění v registru smluv zajistí objednatel.</w:t>
      </w:r>
    </w:p>
    <w:p w14:paraId="6BD5FAA6" w14:textId="77777777" w:rsidR="004C60F5" w:rsidRPr="0089608C" w:rsidRDefault="004C60F5" w:rsidP="0089608C">
      <w:pPr>
        <w:spacing w:after="0" w:line="276" w:lineRule="auto"/>
        <w:jc w:val="both"/>
        <w:rPr>
          <w:rFonts w:cstheme="minorHAnsi"/>
        </w:rPr>
      </w:pPr>
    </w:p>
    <w:p w14:paraId="27E2C08E" w14:textId="3CC850F1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XIII.</w:t>
      </w:r>
    </w:p>
    <w:p w14:paraId="4101BD3C" w14:textId="77777777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Náhrada škody</w:t>
      </w:r>
    </w:p>
    <w:p w14:paraId="06353B45" w14:textId="17B723D0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(1) Smluvní strany odpovídají za škodu způsobenou druhé Smluvní straně v souvislosti s</w:t>
      </w:r>
      <w:r w:rsidR="00FD64E6" w:rsidRPr="0089608C">
        <w:rPr>
          <w:rFonts w:cstheme="minorHAnsi"/>
        </w:rPr>
        <w:t> </w:t>
      </w:r>
      <w:r w:rsidRPr="0089608C">
        <w:rPr>
          <w:rFonts w:cstheme="minorHAnsi"/>
        </w:rPr>
        <w:t>plněním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dle této Smlouvy.</w:t>
      </w:r>
    </w:p>
    <w:p w14:paraId="4AC71811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05E0CA10" w14:textId="19897E83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(2) V případě, že Objednatel </w:t>
      </w:r>
      <w:proofErr w:type="gramStart"/>
      <w:r w:rsidRPr="0089608C">
        <w:rPr>
          <w:rFonts w:cstheme="minorHAnsi"/>
        </w:rPr>
        <w:t>uloží</w:t>
      </w:r>
      <w:proofErr w:type="gramEnd"/>
      <w:r w:rsidRPr="0089608C">
        <w:rPr>
          <w:rFonts w:cstheme="minorHAnsi"/>
        </w:rPr>
        <w:t xml:space="preserve"> Zhotoviteli povinnost provést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jakékoli plnění dle této Smlouvy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(resp. zadá Zhotoviteli konkrétní pokyn nebo předá věc k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jeho provedení), a Zhotoviteli bude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před provedením takového pokynu po předání věci Objednatele zřejmé, že zadání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je nesprávné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nebo chybné, je povinen Objednatele na nevhodnost jeho pokynu, předané věci či chybu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 zadání upozornit. Uvedenou povinnost má též Objednatel vůči Zhotoviteli pro případ, že je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Zhotovitel při plnění předmětu této Smlouvy oprávněn zadat jakýkoli pokyn Objednateli.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 případě, že i přes takové upozornění druhá ze Smluvních stran trvá na plnění (provedení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pokynu) dle původního zadání, je ta ze Smluvních stran, která plnění (pokyn) realizuje, povinna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postupovat podle původního zadání. </w:t>
      </w:r>
      <w:r w:rsidR="00FD64E6" w:rsidRPr="0089608C">
        <w:rPr>
          <w:rFonts w:cstheme="minorHAnsi"/>
        </w:rPr>
        <w:t xml:space="preserve"> </w:t>
      </w:r>
      <w:r w:rsidR="00B43A5F" w:rsidRPr="0089608C">
        <w:rPr>
          <w:rFonts w:cstheme="minorHAnsi"/>
        </w:rPr>
        <w:t xml:space="preserve">V </w:t>
      </w:r>
      <w:r w:rsidRPr="0089608C">
        <w:rPr>
          <w:rFonts w:cstheme="minorHAnsi"/>
        </w:rPr>
        <w:t>takovém případě však Smluvní strana realizující pokyn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(poskytující plnění) neodpovídá za škodu, či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jiné důsledky, které v souvislosti </w:t>
      </w:r>
      <w:r w:rsidR="00FD64E6" w:rsidRPr="0089608C">
        <w:rPr>
          <w:rFonts w:cstheme="minorHAnsi"/>
        </w:rPr>
        <w:t>s </w:t>
      </w:r>
      <w:r w:rsidRPr="0089608C">
        <w:rPr>
          <w:rFonts w:cstheme="minorHAnsi"/>
        </w:rPr>
        <w:t>realizací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takového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pokynu mohou nastat.</w:t>
      </w:r>
    </w:p>
    <w:p w14:paraId="56D2CE98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0147FD34" w14:textId="52F33205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(3) Nahrazuje se pouze škoda </w:t>
      </w:r>
      <w:r w:rsidR="00FD64E6" w:rsidRPr="0089608C">
        <w:rPr>
          <w:rFonts w:cstheme="minorHAnsi"/>
        </w:rPr>
        <w:t>s</w:t>
      </w:r>
      <w:r w:rsidRPr="0089608C">
        <w:rPr>
          <w:rFonts w:cstheme="minorHAnsi"/>
        </w:rPr>
        <w:t xml:space="preserve">kutečná. 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rozsahu povoleném platnými právními předpisy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nenese žádná ze Smluvních stran odpovědnost za škody spočívající v ušlém zisku nebo ztrátě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výnosů nebo jiné finanční ztrátě.</w:t>
      </w:r>
    </w:p>
    <w:p w14:paraId="424397D1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31774CE4" w14:textId="704C82D2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(4) Žádná ze Smluvních stran není odpovědná za prodlení se Splněním svých </w:t>
      </w:r>
      <w:r w:rsidR="00B43A5F" w:rsidRPr="0089608C">
        <w:rPr>
          <w:rFonts w:cstheme="minorHAnsi"/>
        </w:rPr>
        <w:t>závazků, prokáže</w:t>
      </w:r>
      <w:r w:rsidRPr="0089608C">
        <w:rPr>
          <w:rFonts w:cstheme="minorHAnsi"/>
        </w:rPr>
        <w:t>-li,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že jí ve Splnění povinnosti ze smlouvy dočasně nebo trvale zabránila mimořádná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nepředvídatelná a nepřekonatelná překážka vzniklá nezávisle na její vůli (vyšší moc).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Odpovědnost nevylučuje překážka, která vznikla teprve v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době, kdy povinná strana byla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prodlení Splněním své povinnosti nebo vznikla z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jejích hospodářských poměrů. Účinky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Vylučující odpovědnost jsou omezeny pouze na dobu, dokud trvá překážka, S níž jsou tyto účinky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spojeny.</w:t>
      </w:r>
    </w:p>
    <w:p w14:paraId="31829777" w14:textId="2CAFACB6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lastRenderedPageBreak/>
        <w:t>(5) Smluvní strany se Zavazují upozornit druhou smluvní stranu bez zbytečného odkladu na vznik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okolností vylučujících odpovědnost, které brání nebo mohou bránit řádnému plnění Smluvní</w:t>
      </w:r>
      <w:r w:rsidR="00FD64E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strany dle této Smlouvy.</w:t>
      </w:r>
    </w:p>
    <w:p w14:paraId="1FDC569A" w14:textId="77777777" w:rsidR="00F1739B" w:rsidRDefault="00F1739B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</w:p>
    <w:p w14:paraId="79F98A4B" w14:textId="36240B90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XIV.</w:t>
      </w:r>
    </w:p>
    <w:p w14:paraId="753B45D2" w14:textId="77777777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Smluvní sankce</w:t>
      </w:r>
    </w:p>
    <w:p w14:paraId="50048834" w14:textId="77777777" w:rsidR="00D14B5C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(1) Pro případ prodlení Objednatele s úhradou plateb sjednaných v této Smlouvě (resp. v</w:t>
      </w:r>
      <w:r w:rsidR="00D14B5C" w:rsidRPr="0089608C">
        <w:rPr>
          <w:rFonts w:cstheme="minorHAnsi"/>
        </w:rPr>
        <w:t> j</w:t>
      </w:r>
      <w:r w:rsidRPr="0089608C">
        <w:rPr>
          <w:rFonts w:cstheme="minorHAnsi"/>
        </w:rPr>
        <w:t>ejích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dodatcích či dalších dokumentech, uzavřených mezi Smluvními stranami za účelem splnění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předmětu této Smlouvy) je Zhotovitel po Objednateli oprávněn požadovat uhrazení smluvní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pokuty ve výši 0,05 % Z dlužné částky za každý započatý den prodlení.</w:t>
      </w:r>
    </w:p>
    <w:p w14:paraId="20CA8A68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71EE5591" w14:textId="62F309C4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(2) V případě prodlení Zhotovitele s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jakýmkoliv úkonem, pro který je stanoven termín v</w:t>
      </w:r>
      <w:r w:rsidR="00D14B5C" w:rsidRPr="0089608C">
        <w:rPr>
          <w:rFonts w:cstheme="minorHAnsi"/>
        </w:rPr>
        <w:t> </w:t>
      </w:r>
      <w:r w:rsidRPr="0089608C">
        <w:rPr>
          <w:rFonts w:cstheme="minorHAnsi"/>
        </w:rPr>
        <w:t>Příloze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č._2 - Harmonogramu, je Objednatel oprávněn požadovat na Zhotoviteli uhrazení smluvní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pokuty ve výši 200,- Kč za každý den prodlení do výše </w:t>
      </w:r>
      <w:r w:rsidR="000C6285" w:rsidRPr="0089608C">
        <w:rPr>
          <w:rFonts w:cstheme="minorHAnsi"/>
        </w:rPr>
        <w:t>30 %</w:t>
      </w:r>
      <w:r w:rsidRPr="0089608C">
        <w:rPr>
          <w:rFonts w:cstheme="minorHAnsi"/>
        </w:rPr>
        <w:t xml:space="preserve"> z Ceny bez DPH.</w:t>
      </w:r>
    </w:p>
    <w:p w14:paraId="45D85ADD" w14:textId="013CDD79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(3) Vznikem nároku na uplatnění smluvní sankce není dotčen nárok Smluvní strany na náhradu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vzniklé škody přesahující uhrazenou smluvní pokutu. Ustanovení § 2050 Zákona č.89/2012 Sb.,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občanský Zákoník, se v takovém případě nepoužije.</w:t>
      </w:r>
    </w:p>
    <w:p w14:paraId="54A7B113" w14:textId="77777777" w:rsidR="00D14B5C" w:rsidRPr="0089608C" w:rsidRDefault="00D14B5C" w:rsidP="0089608C">
      <w:pPr>
        <w:spacing w:after="0" w:line="276" w:lineRule="auto"/>
        <w:jc w:val="both"/>
        <w:rPr>
          <w:rFonts w:cstheme="minorHAnsi"/>
        </w:rPr>
      </w:pPr>
    </w:p>
    <w:p w14:paraId="0E695E4F" w14:textId="1709239B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XV.</w:t>
      </w:r>
    </w:p>
    <w:p w14:paraId="7B53A4DC" w14:textId="0D1E3EB0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 xml:space="preserve">Platnost a </w:t>
      </w:r>
      <w:r w:rsidR="00D14B5C" w:rsidRPr="0089608C">
        <w:rPr>
          <w:rFonts w:cstheme="minorHAnsi"/>
          <w:b/>
          <w:bCs/>
        </w:rPr>
        <w:t>úč</w:t>
      </w:r>
      <w:r w:rsidRPr="0089608C">
        <w:rPr>
          <w:rFonts w:cstheme="minorHAnsi"/>
          <w:b/>
          <w:bCs/>
        </w:rPr>
        <w:t>innost Smlouvy</w:t>
      </w:r>
    </w:p>
    <w:p w14:paraId="37DB37C0" w14:textId="52C9A5F1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(1) Smlouva nabývá platnosti dnem jejího podpisu poslední ze Smluvních stran. S ohledem na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to, že Smlouva podléhá zveřejnění v registru smluv ve smyslu zákona č. 340/2015 Sb., O registru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smluv, tak nabývá účinnosti dnem jejího zveřejnění S tím, že Smluvní strany se dohodly, že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zveřejnění Smlouvy zajistí Objednatel.</w:t>
      </w:r>
      <w:r w:rsidR="00D35F74" w:rsidRPr="0089608C">
        <w:rPr>
          <w:rFonts w:cstheme="minorHAnsi"/>
        </w:rPr>
        <w:t xml:space="preserve"> V případě, že Zhotovitel považuje některou část této smlouvy za obchodní tajemství, je povinen na to Objednatele při uzavření smlouvy výslovně upozornit a na jeho žádost poskytnou i písemné odůvodnění tohoto svého názoru.</w:t>
      </w:r>
    </w:p>
    <w:p w14:paraId="6876E278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6FF68A7A" w14:textId="152C8855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(2) Smlouvu lze předčasně ukončit:</w:t>
      </w:r>
    </w:p>
    <w:p w14:paraId="7B1B7A03" w14:textId="3B663A00" w:rsidR="00294AF9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>a) Písemnou dohodou Smluvních stran, jejíž Součástí je i vypořádání vzájemných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závazků a pohledávek.</w:t>
      </w:r>
    </w:p>
    <w:p w14:paraId="646CCEAE" w14:textId="39E9BFDB" w:rsidR="00294AF9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>b) Písemným odstoupením od Smlouvy v případě podstatného porušení Smlouvy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druhou Smluvní stranou. Za podstatné porušení Smlouvy se považuje:</w:t>
      </w:r>
    </w:p>
    <w:p w14:paraId="21B61AF0" w14:textId="652E5A9B" w:rsidR="00D14B5C" w:rsidRPr="0089608C" w:rsidRDefault="00294AF9" w:rsidP="0089608C">
      <w:pPr>
        <w:spacing w:after="0" w:line="276" w:lineRule="auto"/>
        <w:ind w:left="1416"/>
        <w:jc w:val="both"/>
        <w:rPr>
          <w:rFonts w:cstheme="minorHAnsi"/>
        </w:rPr>
      </w:pPr>
      <w:r w:rsidRPr="0089608C">
        <w:rPr>
          <w:rFonts w:cstheme="minorHAnsi"/>
        </w:rPr>
        <w:t>1. prodlení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 dokončením a akceptací Díla po dobu delší než šedesát (60)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dní,</w:t>
      </w:r>
    </w:p>
    <w:p w14:paraId="0461D5C1" w14:textId="5E3A7F2A" w:rsidR="00294AF9" w:rsidRPr="0089608C" w:rsidRDefault="00294AF9" w:rsidP="0089608C">
      <w:pPr>
        <w:spacing w:after="0" w:line="276" w:lineRule="auto"/>
        <w:ind w:left="1416"/>
        <w:jc w:val="both"/>
        <w:rPr>
          <w:rFonts w:cstheme="minorHAnsi"/>
        </w:rPr>
      </w:pPr>
      <w:r w:rsidRPr="0089608C">
        <w:rPr>
          <w:rFonts w:cstheme="minorHAnsi"/>
        </w:rPr>
        <w:t>2. nezap</w:t>
      </w:r>
      <w:r w:rsidR="00D14B5C" w:rsidRPr="0089608C">
        <w:rPr>
          <w:rFonts w:cstheme="minorHAnsi"/>
        </w:rPr>
        <w:t>l</w:t>
      </w:r>
      <w:r w:rsidRPr="0089608C">
        <w:rPr>
          <w:rFonts w:cstheme="minorHAnsi"/>
        </w:rPr>
        <w:t>acen</w:t>
      </w:r>
      <w:r w:rsidR="00D14B5C" w:rsidRPr="0089608C">
        <w:rPr>
          <w:rFonts w:cstheme="minorHAnsi"/>
        </w:rPr>
        <w:t>í</w:t>
      </w:r>
      <w:r w:rsidRPr="0089608C">
        <w:rPr>
          <w:rFonts w:cstheme="minorHAnsi"/>
        </w:rPr>
        <w:t xml:space="preserve"> Ceny nebo jej</w:t>
      </w:r>
      <w:r w:rsidR="00D14B5C" w:rsidRPr="0089608C">
        <w:rPr>
          <w:rFonts w:cstheme="minorHAnsi"/>
        </w:rPr>
        <w:t>í</w:t>
      </w:r>
      <w:r w:rsidRPr="0089608C">
        <w:rPr>
          <w:rFonts w:cstheme="minorHAnsi"/>
        </w:rPr>
        <w:t xml:space="preserve"> </w:t>
      </w:r>
      <w:r w:rsidR="00D14B5C" w:rsidRPr="0089608C">
        <w:rPr>
          <w:rFonts w:cstheme="minorHAnsi"/>
        </w:rPr>
        <w:t>části</w:t>
      </w:r>
      <w:r w:rsidRPr="0089608C">
        <w:rPr>
          <w:rFonts w:cstheme="minorHAnsi"/>
        </w:rPr>
        <w:t xml:space="preserve"> po dobu del</w:t>
      </w:r>
      <w:r w:rsidR="00D14B5C" w:rsidRPr="0089608C">
        <w:rPr>
          <w:rFonts w:cstheme="minorHAnsi"/>
        </w:rPr>
        <w:t>š</w:t>
      </w:r>
      <w:r w:rsidRPr="0089608C">
        <w:rPr>
          <w:rFonts w:cstheme="minorHAnsi"/>
        </w:rPr>
        <w:t>í ne</w:t>
      </w:r>
      <w:r w:rsidR="00D14B5C" w:rsidRPr="0089608C">
        <w:rPr>
          <w:rFonts w:cstheme="minorHAnsi"/>
        </w:rPr>
        <w:t>ž</w:t>
      </w:r>
      <w:r w:rsidRPr="0089608C">
        <w:rPr>
          <w:rFonts w:cstheme="minorHAnsi"/>
        </w:rPr>
        <w:t xml:space="preserve"> </w:t>
      </w:r>
      <w:r w:rsidR="00D14B5C" w:rsidRPr="0089608C">
        <w:rPr>
          <w:rFonts w:cstheme="minorHAnsi"/>
        </w:rPr>
        <w:t>š</w:t>
      </w:r>
      <w:r w:rsidRPr="0089608C">
        <w:rPr>
          <w:rFonts w:cstheme="minorHAnsi"/>
        </w:rPr>
        <w:t>edesát (60) dní,</w:t>
      </w:r>
    </w:p>
    <w:p w14:paraId="3A94AD8F" w14:textId="6D2C1D24" w:rsidR="00294AF9" w:rsidRPr="0089608C" w:rsidRDefault="00294AF9" w:rsidP="0089608C">
      <w:pPr>
        <w:spacing w:after="0" w:line="276" w:lineRule="auto"/>
        <w:ind w:left="1416"/>
        <w:jc w:val="both"/>
        <w:rPr>
          <w:rFonts w:cstheme="minorHAnsi"/>
        </w:rPr>
      </w:pPr>
      <w:r w:rsidRPr="0089608C">
        <w:rPr>
          <w:rFonts w:cstheme="minorHAnsi"/>
        </w:rPr>
        <w:t>3. opakované nesplnění povinností Objednatele k</w:t>
      </w:r>
      <w:r w:rsidR="00D14B5C" w:rsidRPr="0089608C">
        <w:rPr>
          <w:rFonts w:cstheme="minorHAnsi"/>
        </w:rPr>
        <w:t> </w:t>
      </w:r>
      <w:r w:rsidRPr="0089608C">
        <w:rPr>
          <w:rFonts w:cstheme="minorHAnsi"/>
        </w:rPr>
        <w:t>poskytnutí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součinnosti dle Přílohy č. 3 Smlouvy,</w:t>
      </w:r>
    </w:p>
    <w:p w14:paraId="5F64BC2B" w14:textId="165D42AA" w:rsidR="00294AF9" w:rsidRPr="0089608C" w:rsidRDefault="00294AF9" w:rsidP="0089608C">
      <w:pPr>
        <w:spacing w:after="0" w:line="276" w:lineRule="auto"/>
        <w:ind w:left="1416"/>
        <w:jc w:val="both"/>
        <w:rPr>
          <w:rFonts w:cstheme="minorHAnsi"/>
        </w:rPr>
      </w:pPr>
      <w:r w:rsidRPr="0089608C">
        <w:rPr>
          <w:rFonts w:cstheme="minorHAnsi"/>
        </w:rPr>
        <w:t>4. porušením licenčních podmínek nebo práv duševního vlastnictví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Zhotovitele nebo třetích stran Objednatelem.</w:t>
      </w:r>
    </w:p>
    <w:p w14:paraId="61185099" w14:textId="324D6578" w:rsidR="00294AF9" w:rsidRPr="0089608C" w:rsidRDefault="00294AF9" w:rsidP="0089608C">
      <w:pPr>
        <w:spacing w:after="0" w:line="276" w:lineRule="auto"/>
        <w:ind w:left="1416"/>
        <w:jc w:val="both"/>
        <w:rPr>
          <w:rFonts w:cstheme="minorHAnsi"/>
        </w:rPr>
      </w:pPr>
      <w:r w:rsidRPr="0089608C">
        <w:rPr>
          <w:rFonts w:cstheme="minorHAnsi"/>
        </w:rPr>
        <w:t>5. trvá-li Objednatel na provedení Díla podle zřejmě nevhodného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příkazu nebo s použitím zřejmě nevhodné věci i po Zhotovitelově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písemném upozornění.</w:t>
      </w:r>
    </w:p>
    <w:p w14:paraId="6F80A05C" w14:textId="77777777" w:rsidR="00D14B5C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>c) Písemným odstoupením od Smlouvy v případě nepodstatného porušení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Smlouvy druhou Smluvní Stranou za podmínek dále stanovených. Jestliže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kterákoli Smluvní Strana </w:t>
      </w:r>
      <w:proofErr w:type="gramStart"/>
      <w:r w:rsidRPr="0089608C">
        <w:rPr>
          <w:rFonts w:cstheme="minorHAnsi"/>
        </w:rPr>
        <w:t>poruší</w:t>
      </w:r>
      <w:proofErr w:type="gramEnd"/>
      <w:r w:rsidRPr="0089608C">
        <w:rPr>
          <w:rFonts w:cstheme="minorHAnsi"/>
        </w:rPr>
        <w:t xml:space="preserve"> nepodstatným způsobem Smlouvu, je druhá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strana oprávněna písemně vyzvat porušující Smluvní stranu ke splnění jejích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závazků ze Smlouvy. Pokud do třiceti (30) dní od doručení této výzvy Smluvní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strana, která porušila Smlouvu, neučiní uspokojivé kroky k nápravě nebo pokud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lastRenderedPageBreak/>
        <w:t>do šedesáti (60) dní od této výzvy, nebo do jakékoli delší doby dohodnuté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Smluvními stranami, tato Smluvní strana neodstraní porušení závazků Smlouvy,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může druhá Smluvní strana od Smlouvy odstoupit, aniž by se tím zbavovala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výkonu jakýchkoli jiných práv nebo prostředků k dosažení nápravy.</w:t>
      </w:r>
    </w:p>
    <w:p w14:paraId="45244C75" w14:textId="4AA5C278" w:rsidR="00294AF9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>d) Pokud Smluvní strana bude v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úpadku, v likvidaci, pod nucenou správou, či</w:t>
      </w:r>
      <w:r w:rsidR="00D14B5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pokud bude mít druhá Smluvní strana důvodné informace, že Smluvní strana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nebude schopná dostát svým finančním Závazkům nebo bude vůči Smluvní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straně uplatněn zajišťovací prostředek postihující podstatnou část jejího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majetku, může druhá Smluvní strana odstoupit od Smlouvy okamžitě.</w:t>
      </w:r>
    </w:p>
    <w:p w14:paraId="0B71905B" w14:textId="5BD28B7F" w:rsidR="00294AF9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>e) Odstoupení je účinné okamžikem doručení druhé Smluvní straně na adresu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uvedenou v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záhlaví Smlouvy, případně na poslední prokazatelně oznámenou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korespondenční adresu.</w:t>
      </w:r>
    </w:p>
    <w:p w14:paraId="0EF91D19" w14:textId="33DAFB46" w:rsidR="00A71A39" w:rsidRPr="0089608C" w:rsidRDefault="00294AF9" w:rsidP="00F1739B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>f) Smluvní strany jsou povinny do 30 dní od ukončení Smlouvy vypořádat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písemnou dohodou své vzájemné závazky a pohledávky. Pro vyloučení všech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pochybností Smluvní strany shodně prohlašují, že pokud Zhotovitel plnil jen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zčásti, může Objednatel odstoupit jen ohledně nesplněného zbytku plnění,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pokud se Smluvní strany nedohodnou jinak.</w:t>
      </w:r>
    </w:p>
    <w:p w14:paraId="7FD901F2" w14:textId="77777777" w:rsidR="00A71A39" w:rsidRPr="0089608C" w:rsidRDefault="00294AF9" w:rsidP="0089608C">
      <w:pPr>
        <w:spacing w:after="0" w:line="276" w:lineRule="auto"/>
        <w:ind w:left="708"/>
        <w:jc w:val="both"/>
        <w:rPr>
          <w:rFonts w:cstheme="minorHAnsi"/>
        </w:rPr>
      </w:pPr>
      <w:r w:rsidRPr="0089608C">
        <w:rPr>
          <w:rFonts w:cstheme="minorHAnsi"/>
        </w:rPr>
        <w:t>g) Ukončením této Smlouvy nebo její části nejsou dotčena ustanovení týkající Se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smluvní pokuty, ochrany důvěrných informací, náhrady škody a jiných nároků a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závazků, přetrvávajících ze své povahy i po ukončení Smlouvy.</w:t>
      </w:r>
      <w:r w:rsidR="00A71A39" w:rsidRPr="0089608C">
        <w:rPr>
          <w:rFonts w:cstheme="minorHAnsi"/>
        </w:rPr>
        <w:t xml:space="preserve"> </w:t>
      </w:r>
    </w:p>
    <w:p w14:paraId="21A99399" w14:textId="77777777" w:rsidR="00A71A39" w:rsidRPr="0089608C" w:rsidRDefault="00A71A39" w:rsidP="0089608C">
      <w:pPr>
        <w:spacing w:after="0" w:line="276" w:lineRule="auto"/>
        <w:jc w:val="both"/>
        <w:rPr>
          <w:rFonts w:cstheme="minorHAnsi"/>
        </w:rPr>
      </w:pPr>
    </w:p>
    <w:p w14:paraId="27463A9A" w14:textId="432C9DAB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XVI.</w:t>
      </w:r>
    </w:p>
    <w:p w14:paraId="4C42EA81" w14:textId="77777777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Vzájemný styk Smluvních stran</w:t>
      </w:r>
    </w:p>
    <w:p w14:paraId="1E350C43" w14:textId="62CE019C" w:rsidR="00A71A3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(1) Osoby oprávněné jednat ve věci této smlouvy jsou statutární orgány smluvních stran nebo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osoby, uvedené v </w:t>
      </w:r>
      <w:r w:rsidR="0000140E" w:rsidRPr="0089608C">
        <w:rPr>
          <w:rFonts w:cstheme="minorHAnsi"/>
        </w:rPr>
        <w:t>z</w:t>
      </w:r>
      <w:r w:rsidRPr="0089608C">
        <w:rPr>
          <w:rFonts w:cstheme="minorHAnsi"/>
        </w:rPr>
        <w:t>áhlaví této smlouvy, nebo osoby, které byly k jednání a podepisování těmito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osobami </w:t>
      </w:r>
      <w:r w:rsidR="008B66BA" w:rsidRPr="0089608C">
        <w:rPr>
          <w:rFonts w:cstheme="minorHAnsi"/>
        </w:rPr>
        <w:t>z</w:t>
      </w:r>
      <w:r w:rsidRPr="0089608C">
        <w:rPr>
          <w:rFonts w:cstheme="minorHAnsi"/>
        </w:rPr>
        <w:t xml:space="preserve">mocněny nebo pověřeny a toto pověření řádně </w:t>
      </w:r>
      <w:proofErr w:type="gramStart"/>
      <w:r w:rsidRPr="0089608C">
        <w:rPr>
          <w:rFonts w:cstheme="minorHAnsi"/>
        </w:rPr>
        <w:t>prokáží</w:t>
      </w:r>
      <w:proofErr w:type="gramEnd"/>
      <w:r w:rsidRPr="0089608C">
        <w:rPr>
          <w:rFonts w:cstheme="minorHAnsi"/>
        </w:rPr>
        <w:t>.</w:t>
      </w:r>
      <w:r w:rsidR="00A71A39" w:rsidRPr="0089608C">
        <w:rPr>
          <w:rFonts w:cstheme="minorHAnsi"/>
        </w:rPr>
        <w:t xml:space="preserve"> </w:t>
      </w:r>
    </w:p>
    <w:p w14:paraId="0DC5D8C1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3D6624A8" w14:textId="72E6728F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(2) Domněnka doby dojití poštovní zásilky dle ustanovení</w:t>
      </w:r>
      <w:r w:rsidR="00810A86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§ 573 Zákona </w:t>
      </w:r>
      <w:r w:rsidR="00CF1B9E" w:rsidRPr="0089608C">
        <w:rPr>
          <w:rFonts w:cstheme="minorHAnsi"/>
        </w:rPr>
        <w:t>č</w:t>
      </w:r>
      <w:r w:rsidRPr="0089608C">
        <w:rPr>
          <w:rFonts w:cstheme="minorHAnsi"/>
        </w:rPr>
        <w:t>. 89/2012 Sb., občanský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zákoník, se mezi smluvními stranami neuplatní.</w:t>
      </w:r>
    </w:p>
    <w:p w14:paraId="2C632608" w14:textId="77777777" w:rsidR="00A71A39" w:rsidRPr="0089608C" w:rsidRDefault="00A71A39" w:rsidP="0089608C">
      <w:pPr>
        <w:spacing w:after="0" w:line="276" w:lineRule="auto"/>
        <w:jc w:val="both"/>
        <w:rPr>
          <w:rFonts w:cstheme="minorHAnsi"/>
        </w:rPr>
      </w:pPr>
    </w:p>
    <w:p w14:paraId="12992703" w14:textId="7424371C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XVII.</w:t>
      </w:r>
    </w:p>
    <w:p w14:paraId="187A59BC" w14:textId="77777777" w:rsidR="00294AF9" w:rsidRPr="0089608C" w:rsidRDefault="00294AF9" w:rsidP="0089608C">
      <w:pPr>
        <w:pStyle w:val="Bezmezer"/>
        <w:spacing w:line="276" w:lineRule="auto"/>
        <w:jc w:val="center"/>
        <w:rPr>
          <w:rFonts w:cstheme="minorHAnsi"/>
          <w:b/>
          <w:bCs/>
        </w:rPr>
      </w:pPr>
      <w:r w:rsidRPr="0089608C">
        <w:rPr>
          <w:rFonts w:cstheme="minorHAnsi"/>
          <w:b/>
          <w:bCs/>
        </w:rPr>
        <w:t>Závěrečná ustanovení</w:t>
      </w:r>
    </w:p>
    <w:p w14:paraId="513D914A" w14:textId="35AAB4FE" w:rsidR="00A71A3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(1) Smluvní vztah mezi smluvními stranami se řídí českým právním řádem. Smlouva se řídí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zejména zák</w:t>
      </w:r>
      <w:r w:rsidR="00533B40" w:rsidRPr="0089608C">
        <w:rPr>
          <w:rFonts w:cstheme="minorHAnsi"/>
        </w:rPr>
        <w:t>onem</w:t>
      </w:r>
      <w:r w:rsidR="00B2790A" w:rsidRPr="0089608C">
        <w:rPr>
          <w:rFonts w:cstheme="minorHAnsi"/>
        </w:rPr>
        <w:t xml:space="preserve"> </w:t>
      </w:r>
      <w:r w:rsidR="00533B40" w:rsidRPr="0089608C">
        <w:rPr>
          <w:rFonts w:cstheme="minorHAnsi"/>
        </w:rPr>
        <w:t>č</w:t>
      </w:r>
      <w:r w:rsidRPr="0089608C">
        <w:rPr>
          <w:rFonts w:cstheme="minorHAnsi"/>
        </w:rPr>
        <w:t>. 89/2012 Sb., občanským zákoníkem.</w:t>
      </w:r>
    </w:p>
    <w:p w14:paraId="310F3D7E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381DF04D" w14:textId="7A1920E0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(2) Případné obchodní zvyklosti, týkající se sjednaného či navazujícího plnění, nemají přednost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před Smlouvou, ani před ustanoveními Zákona, byť by tato ustanovení neměla donucující účinky.</w:t>
      </w:r>
    </w:p>
    <w:p w14:paraId="718A426E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485D8769" w14:textId="30B6D807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(3) Odpově</w:t>
      </w:r>
      <w:r w:rsidR="00A71A39" w:rsidRPr="0089608C">
        <w:rPr>
          <w:rFonts w:cstheme="minorHAnsi"/>
        </w:rPr>
        <w:t>ď</w:t>
      </w:r>
      <w:r w:rsidRPr="0089608C">
        <w:rPr>
          <w:rFonts w:cstheme="minorHAnsi"/>
        </w:rPr>
        <w:t>' Strany této smlouvy, podle § 1740 odst. 3 občanského Zákoníku, s dodatkem nebo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odchylkou, není přijetím nabídky, ani když podstatně nemění podmínky nabídky.</w:t>
      </w:r>
    </w:p>
    <w:p w14:paraId="4BACB8AD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74319513" w14:textId="60237783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</w:t>
      </w:r>
      <w:r w:rsidR="00985918" w:rsidRPr="0089608C">
        <w:rPr>
          <w:rFonts w:cstheme="minorHAnsi"/>
        </w:rPr>
        <w:t>4</w:t>
      </w:r>
      <w:r w:rsidRPr="0089608C">
        <w:rPr>
          <w:rFonts w:cstheme="minorHAnsi"/>
        </w:rPr>
        <w:t xml:space="preserve">) Smluvní strany se dohodly, že žádná </w:t>
      </w:r>
      <w:r w:rsidR="00985918" w:rsidRPr="0089608C">
        <w:rPr>
          <w:rFonts w:cstheme="minorHAnsi"/>
        </w:rPr>
        <w:t>z</w:t>
      </w:r>
      <w:r w:rsidRPr="0089608C">
        <w:rPr>
          <w:rFonts w:cstheme="minorHAnsi"/>
        </w:rPr>
        <w:t xml:space="preserve"> nich není oprávněna postoupit svá práva a povinnosti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vyplývající z</w:t>
      </w:r>
      <w:r w:rsidR="00A71A39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této Smlouvy třetí straně bez předchozího písemného souhlasu druhé Smluvn</w:t>
      </w:r>
      <w:r w:rsidR="00A71A39" w:rsidRPr="0089608C">
        <w:rPr>
          <w:rFonts w:cstheme="minorHAnsi"/>
        </w:rPr>
        <w:t>í</w:t>
      </w:r>
      <w:r w:rsidR="00692333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strany</w:t>
      </w:r>
      <w:r w:rsidR="00985918" w:rsidRPr="0089608C">
        <w:rPr>
          <w:rFonts w:cstheme="minorHAnsi"/>
        </w:rPr>
        <w:t>.</w:t>
      </w:r>
    </w:p>
    <w:p w14:paraId="717167F5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48D2BBAD" w14:textId="3C35A7C1" w:rsidR="00985918" w:rsidRPr="0089608C" w:rsidRDefault="00985918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(5) V případě soudního sporu si pak Smluvní strany sjednávají jako místně příslušný soud obecný soud Objednatele</w:t>
      </w:r>
      <w:r w:rsidR="00D02A72" w:rsidRPr="0089608C">
        <w:rPr>
          <w:rFonts w:cstheme="minorHAnsi"/>
        </w:rPr>
        <w:t>,</w:t>
      </w:r>
      <w:r w:rsidRPr="0089608C">
        <w:rPr>
          <w:rFonts w:cstheme="minorHAnsi"/>
        </w:rPr>
        <w:t xml:space="preserve"> a to dle věcné příslušnosti dané příslušným právním předpisem (Okresní soud v Bruntále, Krajský soud v Ostravě).</w:t>
      </w:r>
    </w:p>
    <w:p w14:paraId="211191B5" w14:textId="38511D5D" w:rsidR="00985918" w:rsidRPr="0089608C" w:rsidRDefault="00985918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lastRenderedPageBreak/>
        <w:t>(6) Adresou (korespondenční adresou), na kterou lze doručovat (nevylučuje to povaha písemnosti) pro účely této smlouvy je myšlena rovněž datová schránka případně uvedený e-mail, je-li emailová zpráva zaslána s uznávaným elektronickým podpisem ve smyslu ustanovení § 6 odst. 1 zákona č. 297/2016 Sb., o službách vytvářejících důvěru pro elektronické transakce.</w:t>
      </w:r>
    </w:p>
    <w:p w14:paraId="0154BDBA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2ACCEE78" w14:textId="26AE21D5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</w:t>
      </w:r>
      <w:r w:rsidR="00985918" w:rsidRPr="0089608C">
        <w:rPr>
          <w:rFonts w:cstheme="minorHAnsi"/>
        </w:rPr>
        <w:t>7</w:t>
      </w:r>
      <w:r w:rsidRPr="0089608C">
        <w:rPr>
          <w:rFonts w:cstheme="minorHAnsi"/>
        </w:rPr>
        <w:t>) Veškeré změny či doplnění Smlouvy lze činit pouze na základě písemné dohody Smluvních</w:t>
      </w:r>
      <w:r w:rsidR="008C4EBB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stran. Takové dohody musí mít podobu datovaných, číslovaných a oběma Smluvními stranami</w:t>
      </w:r>
      <w:r w:rsidR="008C4EBB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podepsaných dodatků Smlouvy.</w:t>
      </w:r>
    </w:p>
    <w:p w14:paraId="1C0B9168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79376D3D" w14:textId="2AFF37C7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(8) Vztahuje-li se důvod neplatnosti jen na některé ustanovení Smlouvy, je neplatným pouze</w:t>
      </w:r>
      <w:r w:rsidR="008C4EBB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toto ustanovení, pokud z</w:t>
      </w:r>
      <w:r w:rsidR="008C4EBB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jeho povahy nebo obsahu anebo Z okolností, za nichž bylo ujednáno,</w:t>
      </w:r>
      <w:r w:rsidR="008C4EBB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nevyplývá, že jej nelze oddělit od ostatního obsahu Smlouvy.</w:t>
      </w:r>
    </w:p>
    <w:p w14:paraId="67B2286C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5E66BF63" w14:textId="02D60609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(9) Nedílnou Součást této Smlouvy </w:t>
      </w:r>
      <w:proofErr w:type="gramStart"/>
      <w:r w:rsidRPr="0089608C">
        <w:rPr>
          <w:rFonts w:cstheme="minorHAnsi"/>
        </w:rPr>
        <w:t>tvoří</w:t>
      </w:r>
      <w:proofErr w:type="gramEnd"/>
      <w:r w:rsidR="008C4EBB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její následující přílohy:</w:t>
      </w:r>
    </w:p>
    <w:p w14:paraId="26C91282" w14:textId="77777777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Příloha č. 1 -Technická specifikace</w:t>
      </w:r>
    </w:p>
    <w:p w14:paraId="0AD7BB07" w14:textId="013C25DD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Příloha č.</w:t>
      </w:r>
      <w:r w:rsidR="0096773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2 - Harmonogram</w:t>
      </w:r>
    </w:p>
    <w:p w14:paraId="768A94B6" w14:textId="17921E17" w:rsidR="005E688F" w:rsidRPr="0089608C" w:rsidRDefault="00294AF9" w:rsidP="0089608C">
      <w:pPr>
        <w:spacing w:after="0" w:line="276" w:lineRule="auto"/>
        <w:rPr>
          <w:rFonts w:cstheme="minorHAnsi"/>
        </w:rPr>
      </w:pPr>
      <w:r w:rsidRPr="0089608C">
        <w:rPr>
          <w:rFonts w:cstheme="minorHAnsi"/>
        </w:rPr>
        <w:t>Příloha č.</w:t>
      </w:r>
      <w:r w:rsidR="0096773C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3 - </w:t>
      </w:r>
      <w:r w:rsidR="005E688F" w:rsidRPr="0089608C">
        <w:rPr>
          <w:rFonts w:cstheme="minorHAnsi"/>
        </w:rPr>
        <w:t>Zajištění provozu a rozvoje systému</w:t>
      </w:r>
    </w:p>
    <w:p w14:paraId="5B99295A" w14:textId="7EA2082D" w:rsidR="0071373B" w:rsidRPr="0089608C" w:rsidRDefault="0071373B" w:rsidP="0089608C">
      <w:pPr>
        <w:spacing w:after="0" w:line="276" w:lineRule="auto"/>
        <w:rPr>
          <w:rFonts w:cstheme="minorHAnsi"/>
        </w:rPr>
      </w:pPr>
      <w:r w:rsidRPr="0089608C">
        <w:rPr>
          <w:rFonts w:cstheme="minorHAnsi"/>
        </w:rPr>
        <w:t>Příloha č. 4 - Popis funkcí a požadavků na systém SATURN“ verze 10.0 – finální ze dne 26.04.2022</w:t>
      </w:r>
    </w:p>
    <w:p w14:paraId="1364A48A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50354E86" w14:textId="38C5B2AF" w:rsidR="007817EA" w:rsidRPr="0089608C" w:rsidRDefault="007817EA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 xml:space="preserve">(10) V případě, že vznikne rozpor mezi jednotlivými ustanoveními této smlouvy a obsahem </w:t>
      </w:r>
      <w:r w:rsidR="00FA77F2" w:rsidRPr="0089608C">
        <w:rPr>
          <w:rFonts w:cstheme="minorHAnsi"/>
        </w:rPr>
        <w:t>d</w:t>
      </w:r>
      <w:r w:rsidRPr="0089608C">
        <w:rPr>
          <w:rFonts w:cstheme="minorHAnsi"/>
        </w:rPr>
        <w:t xml:space="preserve">okumentu </w:t>
      </w:r>
      <w:r w:rsidR="00FA77F2" w:rsidRPr="0089608C">
        <w:rPr>
          <w:rFonts w:cstheme="minorHAnsi"/>
        </w:rPr>
        <w:t xml:space="preserve">„Popis funkcí a požadavků na systém SATURN“ verze 10.0 – finální ze dne 26.04.2022, pak Smluvní strany shodně konstatují, že přednost má výklad dle </w:t>
      </w:r>
      <w:r w:rsidR="005C49DF" w:rsidRPr="0089608C">
        <w:rPr>
          <w:rFonts w:cstheme="minorHAnsi"/>
        </w:rPr>
        <w:t>této smlouvy</w:t>
      </w:r>
      <w:r w:rsidR="00FA77F2" w:rsidRPr="0089608C">
        <w:rPr>
          <w:rFonts w:cstheme="minorHAnsi"/>
        </w:rPr>
        <w:t>.</w:t>
      </w:r>
    </w:p>
    <w:p w14:paraId="50893366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63BC9A17" w14:textId="1709081E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</w:t>
      </w:r>
      <w:r w:rsidR="007817EA" w:rsidRPr="0089608C">
        <w:rPr>
          <w:rFonts w:cstheme="minorHAnsi"/>
        </w:rPr>
        <w:t>11</w:t>
      </w:r>
      <w:r w:rsidRPr="0089608C">
        <w:rPr>
          <w:rFonts w:cstheme="minorHAnsi"/>
        </w:rPr>
        <w:t>) Všechna vyhotovení Smlouvy jsou rovnocenná a mají platnost originálu.</w:t>
      </w:r>
    </w:p>
    <w:p w14:paraId="377149BB" w14:textId="77777777" w:rsidR="00F1739B" w:rsidRDefault="00F1739B" w:rsidP="0089608C">
      <w:pPr>
        <w:spacing w:after="0" w:line="276" w:lineRule="auto"/>
        <w:jc w:val="both"/>
        <w:rPr>
          <w:rFonts w:cstheme="minorHAnsi"/>
        </w:rPr>
      </w:pPr>
    </w:p>
    <w:p w14:paraId="2988AFDB" w14:textId="3A85BB5A" w:rsidR="00294AF9" w:rsidRPr="0089608C" w:rsidRDefault="00294AF9" w:rsidP="0089608C">
      <w:pPr>
        <w:spacing w:after="0" w:line="276" w:lineRule="auto"/>
        <w:jc w:val="both"/>
        <w:rPr>
          <w:rFonts w:cstheme="minorHAnsi"/>
        </w:rPr>
      </w:pPr>
      <w:r w:rsidRPr="0089608C">
        <w:rPr>
          <w:rFonts w:cstheme="minorHAnsi"/>
        </w:rPr>
        <w:t>(1</w:t>
      </w:r>
      <w:r w:rsidR="007817EA" w:rsidRPr="0089608C">
        <w:rPr>
          <w:rFonts w:cstheme="minorHAnsi"/>
        </w:rPr>
        <w:t>2</w:t>
      </w:r>
      <w:r w:rsidRPr="0089608C">
        <w:rPr>
          <w:rFonts w:cstheme="minorHAnsi"/>
        </w:rPr>
        <w:t>) Zhotovitel bere na vědomí, že text smlouvy</w:t>
      </w:r>
      <w:r w:rsidR="008C4EBB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je veřejně přístupnou listinou ve smyslu </w:t>
      </w:r>
      <w:r w:rsidR="0000675D" w:rsidRPr="0089608C">
        <w:rPr>
          <w:rFonts w:cstheme="minorHAnsi"/>
        </w:rPr>
        <w:t>z</w:t>
      </w:r>
      <w:r w:rsidRPr="0089608C">
        <w:rPr>
          <w:rFonts w:cstheme="minorHAnsi"/>
        </w:rPr>
        <w:t>ákona</w:t>
      </w:r>
      <w:r w:rsidR="008C4EBB" w:rsidRPr="0089608C">
        <w:rPr>
          <w:rFonts w:cstheme="minorHAnsi"/>
        </w:rPr>
        <w:t xml:space="preserve"> </w:t>
      </w:r>
      <w:r w:rsidR="0000675D" w:rsidRPr="0089608C">
        <w:rPr>
          <w:rFonts w:cstheme="minorHAnsi"/>
        </w:rPr>
        <w:t>o</w:t>
      </w:r>
      <w:r w:rsidRPr="0089608C">
        <w:rPr>
          <w:rFonts w:cstheme="minorHAnsi"/>
        </w:rPr>
        <w:t xml:space="preserve"> svobodném přístupu k informacím a že Objednatel jako povinný subjekt má povinnost na</w:t>
      </w:r>
      <w:r w:rsidR="008C4EBB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žádost žadatele poskytnout informace O tomto smluvím vztahu včetně poskytnutí kopie</w:t>
      </w:r>
      <w:r w:rsidR="008C4EBB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>smlouvy. Při poskytnutí informace bude postupováno v souladu se zákonem o ochraně osobních</w:t>
      </w:r>
      <w:r w:rsidR="008C4EBB" w:rsidRPr="0089608C">
        <w:rPr>
          <w:rFonts w:cstheme="minorHAnsi"/>
        </w:rPr>
        <w:t xml:space="preserve"> </w:t>
      </w:r>
      <w:r w:rsidRPr="0089608C">
        <w:rPr>
          <w:rFonts w:cstheme="minorHAnsi"/>
        </w:rPr>
        <w:t xml:space="preserve">údajů. </w:t>
      </w:r>
    </w:p>
    <w:p w14:paraId="2BB87452" w14:textId="77777777" w:rsidR="00F1739B" w:rsidRDefault="00F1739B" w:rsidP="0089608C">
      <w:pPr>
        <w:spacing w:after="0" w:line="276" w:lineRule="auto"/>
        <w:rPr>
          <w:rFonts w:cstheme="minorHAnsi"/>
        </w:rPr>
      </w:pPr>
    </w:p>
    <w:p w14:paraId="62F05A3F" w14:textId="10266334" w:rsidR="0064423C" w:rsidRPr="0089608C" w:rsidRDefault="0064423C" w:rsidP="0089608C">
      <w:pPr>
        <w:spacing w:after="0" w:line="276" w:lineRule="auto"/>
        <w:rPr>
          <w:rFonts w:cstheme="minorHAnsi"/>
        </w:rPr>
      </w:pPr>
      <w:r w:rsidRPr="0089608C">
        <w:rPr>
          <w:rFonts w:cstheme="minorHAnsi"/>
        </w:rPr>
        <w:t>(1</w:t>
      </w:r>
      <w:r w:rsidR="0089608C" w:rsidRPr="0089608C">
        <w:rPr>
          <w:rFonts w:cstheme="minorHAnsi"/>
        </w:rPr>
        <w:t>3</w:t>
      </w:r>
      <w:r w:rsidRPr="0089608C">
        <w:rPr>
          <w:rFonts w:cstheme="minorHAnsi"/>
        </w:rPr>
        <w:t>)    Smluvní strany autentičnost této smlouvy potvrzují svými elektronickými podpisy.</w:t>
      </w:r>
    </w:p>
    <w:p w14:paraId="291BCD67" w14:textId="77777777" w:rsidR="0064423C" w:rsidRPr="0089608C" w:rsidRDefault="0064423C" w:rsidP="0089608C">
      <w:pPr>
        <w:spacing w:after="0" w:line="276" w:lineRule="auto"/>
        <w:jc w:val="both"/>
        <w:rPr>
          <w:rFonts w:cstheme="minorHAnsi"/>
        </w:rPr>
      </w:pPr>
    </w:p>
    <w:p w14:paraId="4A569913" w14:textId="531E1EE3" w:rsidR="0064423C" w:rsidRPr="0089608C" w:rsidRDefault="0064423C" w:rsidP="0089608C">
      <w:pPr>
        <w:spacing w:after="0" w:line="276" w:lineRule="auto"/>
        <w:jc w:val="both"/>
        <w:rPr>
          <w:rFonts w:cstheme="minorHAnsi"/>
        </w:rPr>
      </w:pPr>
    </w:p>
    <w:p w14:paraId="1E9F86CB" w14:textId="77777777" w:rsidR="0064423C" w:rsidRPr="0089608C" w:rsidRDefault="0064423C" w:rsidP="0089608C">
      <w:pPr>
        <w:spacing w:after="0" w:line="276" w:lineRule="auto"/>
        <w:ind w:left="4254" w:hanging="4254"/>
        <w:rPr>
          <w:rFonts w:cstheme="minorHAnsi"/>
        </w:rPr>
      </w:pPr>
      <w:r w:rsidRPr="0089608C">
        <w:rPr>
          <w:rFonts w:cstheme="minorHAnsi"/>
        </w:rPr>
        <w:t>V Bruntále, dne</w:t>
      </w:r>
      <w:r w:rsidRPr="0089608C">
        <w:rPr>
          <w:rFonts w:cstheme="minorHAnsi"/>
        </w:rPr>
        <w:tab/>
      </w:r>
      <w:r w:rsidRPr="0089608C">
        <w:rPr>
          <w:rFonts w:cstheme="minorHAnsi"/>
          <w:highlight w:val="lightGray"/>
        </w:rPr>
        <w:t>V __________ dne</w:t>
      </w:r>
      <w:r w:rsidRPr="0089608C">
        <w:rPr>
          <w:rFonts w:cstheme="minorHAnsi"/>
        </w:rPr>
        <w:t xml:space="preserve"> </w:t>
      </w:r>
      <w:r w:rsidRPr="0089608C">
        <w:rPr>
          <w:rFonts w:cstheme="minorHAnsi"/>
        </w:rPr>
        <w:tab/>
      </w:r>
    </w:p>
    <w:p w14:paraId="6902ED84" w14:textId="77777777" w:rsidR="0064423C" w:rsidRPr="0089608C" w:rsidRDefault="0064423C" w:rsidP="0089608C">
      <w:pPr>
        <w:spacing w:after="0" w:line="276" w:lineRule="auto"/>
        <w:ind w:left="4254" w:hanging="6"/>
        <w:rPr>
          <w:rFonts w:cstheme="minorHAnsi"/>
          <w:b/>
        </w:rPr>
      </w:pPr>
      <w:r w:rsidRPr="0089608C">
        <w:rPr>
          <w:rFonts w:cstheme="minorHAnsi"/>
          <w:b/>
          <w:highlight w:val="lightGray"/>
        </w:rPr>
        <w:t>(BUDE DOPLNĚNO ÚČASTNÍKEM ZŘ)</w:t>
      </w:r>
    </w:p>
    <w:p w14:paraId="305EBDA4" w14:textId="77777777" w:rsidR="0064423C" w:rsidRPr="0089608C" w:rsidRDefault="0064423C" w:rsidP="0089608C">
      <w:pPr>
        <w:spacing w:after="0" w:line="276" w:lineRule="auto"/>
        <w:rPr>
          <w:rFonts w:cstheme="minorHAnsi"/>
        </w:rPr>
      </w:pP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</w:p>
    <w:p w14:paraId="3D9E0A81" w14:textId="77777777" w:rsidR="0064423C" w:rsidRPr="0089608C" w:rsidRDefault="0064423C" w:rsidP="0089608C">
      <w:pPr>
        <w:spacing w:after="0" w:line="276" w:lineRule="auto"/>
        <w:rPr>
          <w:rFonts w:cstheme="minorHAnsi"/>
        </w:rPr>
      </w:pPr>
      <w:r w:rsidRPr="0089608C">
        <w:rPr>
          <w:rFonts w:cstheme="minorHAnsi"/>
        </w:rPr>
        <w:t>Objednatel:</w:t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  <w:t>Zhotovitel:</w:t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</w:p>
    <w:p w14:paraId="7305CD1A" w14:textId="77777777" w:rsidR="0064423C" w:rsidRPr="0089608C" w:rsidRDefault="0064423C" w:rsidP="0089608C">
      <w:pPr>
        <w:spacing w:after="0" w:line="276" w:lineRule="auto"/>
        <w:rPr>
          <w:rFonts w:cstheme="minorHAnsi"/>
        </w:rPr>
      </w:pPr>
    </w:p>
    <w:p w14:paraId="409A6145" w14:textId="77777777" w:rsidR="0064423C" w:rsidRPr="0089608C" w:rsidRDefault="0064423C" w:rsidP="0089608C">
      <w:pPr>
        <w:spacing w:after="0" w:line="276" w:lineRule="auto"/>
        <w:rPr>
          <w:rFonts w:cstheme="minorHAnsi"/>
        </w:rPr>
      </w:pPr>
    </w:p>
    <w:p w14:paraId="7D92734C" w14:textId="77777777" w:rsidR="0064423C" w:rsidRPr="0089608C" w:rsidRDefault="0064423C" w:rsidP="0089608C">
      <w:pPr>
        <w:spacing w:after="0" w:line="276" w:lineRule="auto"/>
        <w:rPr>
          <w:rFonts w:cstheme="minorHAnsi"/>
        </w:rPr>
      </w:pP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</w:p>
    <w:p w14:paraId="765E25A3" w14:textId="77777777" w:rsidR="0064423C" w:rsidRPr="0089608C" w:rsidRDefault="0064423C" w:rsidP="0089608C">
      <w:pPr>
        <w:spacing w:after="0" w:line="276" w:lineRule="auto"/>
        <w:rPr>
          <w:rFonts w:cstheme="minorHAnsi"/>
        </w:rPr>
      </w:pPr>
      <w:r w:rsidRPr="0089608C">
        <w:rPr>
          <w:rFonts w:cstheme="minorHAnsi"/>
        </w:rPr>
        <w:t>_________________________</w:t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</w:r>
      <w:r w:rsidRPr="0089608C">
        <w:rPr>
          <w:rFonts w:cstheme="minorHAnsi"/>
        </w:rPr>
        <w:tab/>
        <w:t>___________________________</w:t>
      </w:r>
    </w:p>
    <w:p w14:paraId="14D6E803" w14:textId="221B1F88" w:rsidR="0064423C" w:rsidRPr="0089608C" w:rsidRDefault="00356CC2" w:rsidP="0089608C">
      <w:pPr>
        <w:spacing w:after="0" w:line="276" w:lineRule="auto"/>
        <w:rPr>
          <w:rFonts w:cstheme="minorHAnsi"/>
          <w:color w:val="000000" w:themeColor="text1"/>
        </w:rPr>
      </w:pPr>
      <w:r w:rsidRPr="0089608C">
        <w:rPr>
          <w:rFonts w:cstheme="minorHAnsi"/>
          <w:color w:val="000000" w:themeColor="text1"/>
        </w:rPr>
        <w:t>Bc. Martin Henč</w:t>
      </w:r>
    </w:p>
    <w:p w14:paraId="138F6FEB" w14:textId="50AC05DC" w:rsidR="0064423C" w:rsidRPr="0089608C" w:rsidRDefault="0064423C" w:rsidP="0089608C">
      <w:pPr>
        <w:spacing w:after="0" w:line="276" w:lineRule="auto"/>
        <w:rPr>
          <w:rFonts w:cstheme="minorHAnsi"/>
          <w:color w:val="000000" w:themeColor="text1"/>
        </w:rPr>
      </w:pPr>
      <w:r w:rsidRPr="0089608C">
        <w:rPr>
          <w:rFonts w:cstheme="minorHAnsi"/>
          <w:color w:val="000000" w:themeColor="text1"/>
        </w:rPr>
        <w:t>místostarost</w:t>
      </w:r>
      <w:r w:rsidR="00356CC2" w:rsidRPr="0089608C">
        <w:rPr>
          <w:rFonts w:cstheme="minorHAnsi"/>
          <w:color w:val="000000" w:themeColor="text1"/>
        </w:rPr>
        <w:t>a</w:t>
      </w:r>
      <w:r w:rsidRPr="0089608C">
        <w:rPr>
          <w:rFonts w:cstheme="minorHAnsi"/>
          <w:color w:val="000000" w:themeColor="text1"/>
        </w:rPr>
        <w:t xml:space="preserve"> města Bruntál </w:t>
      </w:r>
    </w:p>
    <w:p w14:paraId="00C54006" w14:textId="77777777" w:rsidR="0064423C" w:rsidRPr="0089608C" w:rsidRDefault="0064423C" w:rsidP="0089608C">
      <w:pPr>
        <w:spacing w:after="0" w:line="276" w:lineRule="auto"/>
        <w:jc w:val="both"/>
        <w:rPr>
          <w:rFonts w:cstheme="minorHAnsi"/>
        </w:rPr>
      </w:pPr>
    </w:p>
    <w:p w14:paraId="4593CE32" w14:textId="77777777" w:rsidR="0064423C" w:rsidRPr="0089608C" w:rsidRDefault="0064423C" w:rsidP="0089608C">
      <w:pPr>
        <w:spacing w:after="0" w:line="276" w:lineRule="auto"/>
        <w:jc w:val="both"/>
        <w:rPr>
          <w:rFonts w:cstheme="minorHAnsi"/>
        </w:rPr>
      </w:pPr>
    </w:p>
    <w:sectPr w:rsidR="0064423C" w:rsidRPr="0089608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C2874" w14:textId="77777777" w:rsidR="00AD114A" w:rsidRDefault="00AD114A" w:rsidP="00247B3D">
      <w:pPr>
        <w:spacing w:after="0" w:line="240" w:lineRule="auto"/>
      </w:pPr>
      <w:r>
        <w:separator/>
      </w:r>
    </w:p>
  </w:endnote>
  <w:endnote w:type="continuationSeparator" w:id="0">
    <w:p w14:paraId="42C8B8FB" w14:textId="77777777" w:rsidR="00AD114A" w:rsidRDefault="00AD114A" w:rsidP="00247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824883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7C2F82B" w14:textId="5CC32644" w:rsidR="00247B3D" w:rsidRPr="00F1739B" w:rsidRDefault="00247B3D">
        <w:pPr>
          <w:pStyle w:val="Zpat"/>
          <w:jc w:val="center"/>
          <w:rPr>
            <w:sz w:val="20"/>
            <w:szCs w:val="20"/>
          </w:rPr>
        </w:pPr>
        <w:r w:rsidRPr="00F1739B">
          <w:rPr>
            <w:sz w:val="20"/>
            <w:szCs w:val="20"/>
          </w:rPr>
          <w:t xml:space="preserve">Strana </w:t>
        </w:r>
        <w:r w:rsidRPr="00F1739B">
          <w:rPr>
            <w:sz w:val="20"/>
            <w:szCs w:val="20"/>
          </w:rPr>
          <w:fldChar w:fldCharType="begin"/>
        </w:r>
        <w:r w:rsidRPr="00F1739B">
          <w:rPr>
            <w:sz w:val="20"/>
            <w:szCs w:val="20"/>
          </w:rPr>
          <w:instrText>PAGE   \* MERGEFORMAT</w:instrText>
        </w:r>
        <w:r w:rsidRPr="00F1739B">
          <w:rPr>
            <w:sz w:val="20"/>
            <w:szCs w:val="20"/>
          </w:rPr>
          <w:fldChar w:fldCharType="separate"/>
        </w:r>
        <w:r w:rsidRPr="00F1739B">
          <w:rPr>
            <w:sz w:val="20"/>
            <w:szCs w:val="20"/>
          </w:rPr>
          <w:t>2</w:t>
        </w:r>
        <w:r w:rsidRPr="00F1739B">
          <w:rPr>
            <w:sz w:val="20"/>
            <w:szCs w:val="20"/>
          </w:rPr>
          <w:fldChar w:fldCharType="end"/>
        </w:r>
      </w:p>
    </w:sdtContent>
  </w:sdt>
  <w:p w14:paraId="696EB7F7" w14:textId="77777777" w:rsidR="00247B3D" w:rsidRDefault="00247B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582F4" w14:textId="77777777" w:rsidR="00AD114A" w:rsidRDefault="00AD114A" w:rsidP="00247B3D">
      <w:pPr>
        <w:spacing w:after="0" w:line="240" w:lineRule="auto"/>
      </w:pPr>
      <w:r>
        <w:separator/>
      </w:r>
    </w:p>
  </w:footnote>
  <w:footnote w:type="continuationSeparator" w:id="0">
    <w:p w14:paraId="6CAA6DDF" w14:textId="77777777" w:rsidR="00AD114A" w:rsidRDefault="00AD114A" w:rsidP="00247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F24C32"/>
    <w:multiLevelType w:val="hybridMultilevel"/>
    <w:tmpl w:val="425ACBB2"/>
    <w:lvl w:ilvl="0" w:tplc="13064B06">
      <w:start w:val="4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08239F"/>
    <w:multiLevelType w:val="hybridMultilevel"/>
    <w:tmpl w:val="E9F0588E"/>
    <w:lvl w:ilvl="0" w:tplc="EF925B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179695">
    <w:abstractNumId w:val="1"/>
  </w:num>
  <w:num w:numId="2" w16cid:durableId="483282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AF9"/>
    <w:rsid w:val="0000140E"/>
    <w:rsid w:val="00003004"/>
    <w:rsid w:val="0000675D"/>
    <w:rsid w:val="00023C0C"/>
    <w:rsid w:val="000512F8"/>
    <w:rsid w:val="00063E9E"/>
    <w:rsid w:val="00092F0B"/>
    <w:rsid w:val="0009538D"/>
    <w:rsid w:val="000B2E56"/>
    <w:rsid w:val="000C6285"/>
    <w:rsid w:val="00116AF7"/>
    <w:rsid w:val="00123E26"/>
    <w:rsid w:val="0014357F"/>
    <w:rsid w:val="001711B7"/>
    <w:rsid w:val="001A085F"/>
    <w:rsid w:val="001C3C55"/>
    <w:rsid w:val="001D22D3"/>
    <w:rsid w:val="001E66BE"/>
    <w:rsid w:val="002409EE"/>
    <w:rsid w:val="00247B3D"/>
    <w:rsid w:val="0028030E"/>
    <w:rsid w:val="00287CBD"/>
    <w:rsid w:val="00294AF9"/>
    <w:rsid w:val="002960FF"/>
    <w:rsid w:val="002A4258"/>
    <w:rsid w:val="002C22E8"/>
    <w:rsid w:val="002C78D5"/>
    <w:rsid w:val="002D030E"/>
    <w:rsid w:val="00323543"/>
    <w:rsid w:val="00356CC2"/>
    <w:rsid w:val="003B20F0"/>
    <w:rsid w:val="003F290C"/>
    <w:rsid w:val="00436481"/>
    <w:rsid w:val="00467FDF"/>
    <w:rsid w:val="0047195F"/>
    <w:rsid w:val="00485D95"/>
    <w:rsid w:val="004A6C2F"/>
    <w:rsid w:val="004C2B8B"/>
    <w:rsid w:val="004C60F5"/>
    <w:rsid w:val="00533B40"/>
    <w:rsid w:val="005363A8"/>
    <w:rsid w:val="005413D9"/>
    <w:rsid w:val="00594C3A"/>
    <w:rsid w:val="005C49DF"/>
    <w:rsid w:val="005E688F"/>
    <w:rsid w:val="00611BD0"/>
    <w:rsid w:val="00634A15"/>
    <w:rsid w:val="0064423C"/>
    <w:rsid w:val="00692333"/>
    <w:rsid w:val="006C7EEE"/>
    <w:rsid w:val="0071373B"/>
    <w:rsid w:val="0071619B"/>
    <w:rsid w:val="0072196E"/>
    <w:rsid w:val="00750993"/>
    <w:rsid w:val="007817EA"/>
    <w:rsid w:val="007C7572"/>
    <w:rsid w:val="007E7890"/>
    <w:rsid w:val="007F0BF0"/>
    <w:rsid w:val="007F3D7C"/>
    <w:rsid w:val="00810A86"/>
    <w:rsid w:val="008211B2"/>
    <w:rsid w:val="008370CD"/>
    <w:rsid w:val="0084563B"/>
    <w:rsid w:val="0089608C"/>
    <w:rsid w:val="008B66BA"/>
    <w:rsid w:val="008C1E3E"/>
    <w:rsid w:val="008C4EBB"/>
    <w:rsid w:val="008F03F8"/>
    <w:rsid w:val="009653F4"/>
    <w:rsid w:val="0096773C"/>
    <w:rsid w:val="0097266C"/>
    <w:rsid w:val="00977F70"/>
    <w:rsid w:val="00985918"/>
    <w:rsid w:val="0099608D"/>
    <w:rsid w:val="009E141B"/>
    <w:rsid w:val="009E3344"/>
    <w:rsid w:val="009E7D86"/>
    <w:rsid w:val="00A50A3B"/>
    <w:rsid w:val="00A71A39"/>
    <w:rsid w:val="00AC7E22"/>
    <w:rsid w:val="00AD114A"/>
    <w:rsid w:val="00AE7A0E"/>
    <w:rsid w:val="00AF7123"/>
    <w:rsid w:val="00B2790A"/>
    <w:rsid w:val="00B3172B"/>
    <w:rsid w:val="00B43A5F"/>
    <w:rsid w:val="00B61BBF"/>
    <w:rsid w:val="00B71EF3"/>
    <w:rsid w:val="00B72CBA"/>
    <w:rsid w:val="00B734A6"/>
    <w:rsid w:val="00B87E23"/>
    <w:rsid w:val="00BA3F95"/>
    <w:rsid w:val="00C15F70"/>
    <w:rsid w:val="00C42086"/>
    <w:rsid w:val="00C461A4"/>
    <w:rsid w:val="00C80727"/>
    <w:rsid w:val="00CF1B9E"/>
    <w:rsid w:val="00D02A72"/>
    <w:rsid w:val="00D02D5C"/>
    <w:rsid w:val="00D14B5C"/>
    <w:rsid w:val="00D35F74"/>
    <w:rsid w:val="00DA7304"/>
    <w:rsid w:val="00DD7BA5"/>
    <w:rsid w:val="00DE3DD9"/>
    <w:rsid w:val="00E053F2"/>
    <w:rsid w:val="00E321C2"/>
    <w:rsid w:val="00E47CB6"/>
    <w:rsid w:val="00E86CA4"/>
    <w:rsid w:val="00EE457F"/>
    <w:rsid w:val="00F1739B"/>
    <w:rsid w:val="00F22C2B"/>
    <w:rsid w:val="00F32137"/>
    <w:rsid w:val="00F4117A"/>
    <w:rsid w:val="00F413A5"/>
    <w:rsid w:val="00F44FEC"/>
    <w:rsid w:val="00F830F9"/>
    <w:rsid w:val="00FA77F2"/>
    <w:rsid w:val="00FC4662"/>
    <w:rsid w:val="00FD64E6"/>
    <w:rsid w:val="00FE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4A774"/>
  <w15:chartTrackingRefBased/>
  <w15:docId w15:val="{39B434B3-6AC1-4950-80CF-BEC2E2555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C1E3E"/>
    <w:pPr>
      <w:spacing w:after="0" w:line="240" w:lineRule="auto"/>
    </w:pPr>
  </w:style>
  <w:style w:type="paragraph" w:customStyle="1" w:styleId="Standardntext">
    <w:name w:val="Standardní text"/>
    <w:basedOn w:val="Normln"/>
    <w:rsid w:val="009E7D86"/>
    <w:pPr>
      <w:widowControl w:val="0"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rsid w:val="009E7D8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15F70"/>
    <w:pPr>
      <w:ind w:left="720"/>
      <w:contextualSpacing/>
    </w:pPr>
  </w:style>
  <w:style w:type="paragraph" w:customStyle="1" w:styleId="Zkladntext21">
    <w:name w:val="Základní text 21"/>
    <w:basedOn w:val="Normln"/>
    <w:rsid w:val="00A50A3B"/>
    <w:pPr>
      <w:spacing w:after="0" w:line="240" w:lineRule="auto"/>
      <w:jc w:val="both"/>
    </w:pPr>
    <w:rPr>
      <w:rFonts w:ascii="Arial" w:eastAsia="Calibri" w:hAnsi="Arial" w:cs="Arial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61B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1B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1B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1B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1BB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1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1BBF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7C757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247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7B3D"/>
  </w:style>
  <w:style w:type="paragraph" w:styleId="Zpat">
    <w:name w:val="footer"/>
    <w:basedOn w:val="Normln"/>
    <w:link w:val="ZpatChar"/>
    <w:uiPriority w:val="99"/>
    <w:unhideWhenUsed/>
    <w:rsid w:val="00247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7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ubrunt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osta@mubruntal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A8AC3-2A99-41E6-9A36-7C48B2E1B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3720</Words>
  <Characters>21952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Vodička Michal</dc:creator>
  <cp:keywords/>
  <dc:description/>
  <cp:lastModifiedBy>Alexandra Klusák Snopková</cp:lastModifiedBy>
  <cp:revision>6</cp:revision>
  <cp:lastPrinted>2022-05-03T08:39:00Z</cp:lastPrinted>
  <dcterms:created xsi:type="dcterms:W3CDTF">2022-05-16T11:01:00Z</dcterms:created>
  <dcterms:modified xsi:type="dcterms:W3CDTF">2022-05-17T08:52:00Z</dcterms:modified>
</cp:coreProperties>
</file>