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9579" w14:textId="4FD68B71" w:rsidR="00E24D5D" w:rsidRPr="007F4797" w:rsidRDefault="007F4797" w:rsidP="007F4797">
      <w:pPr>
        <w:pStyle w:val="Nadpis1"/>
        <w:spacing w:before="240" w:after="240"/>
        <w:ind w:left="284" w:hanging="284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F4797">
        <w:rPr>
          <w:rFonts w:ascii="Times New Roman" w:hAnsi="Times New Roman" w:cs="Times New Roman"/>
          <w:i/>
          <w:iCs/>
          <w:sz w:val="20"/>
          <w:szCs w:val="20"/>
        </w:rPr>
        <w:t xml:space="preserve">Příloha č. </w:t>
      </w:r>
      <w:r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7F4797">
        <w:rPr>
          <w:rFonts w:ascii="Times New Roman" w:hAnsi="Times New Roman" w:cs="Times New Roman"/>
          <w:i/>
          <w:iCs/>
          <w:sz w:val="20"/>
          <w:szCs w:val="20"/>
        </w:rPr>
        <w:t xml:space="preserve"> ZD – </w:t>
      </w:r>
      <w:r>
        <w:rPr>
          <w:rFonts w:ascii="Times New Roman" w:hAnsi="Times New Roman" w:cs="Times New Roman"/>
          <w:i/>
          <w:iCs/>
          <w:sz w:val="20"/>
          <w:szCs w:val="20"/>
        </w:rPr>
        <w:t>Pravidla sociální odpovědnosti</w:t>
      </w:r>
    </w:p>
    <w:p w14:paraId="1F7FFCA8" w14:textId="04F8CA17" w:rsidR="00850009" w:rsidRDefault="00850009" w:rsidP="00E24D5D">
      <w:pPr>
        <w:pStyle w:val="Nadpis1"/>
        <w:spacing w:before="360"/>
        <w:ind w:left="284" w:hanging="284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P</w:t>
      </w:r>
      <w:r w:rsid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ravidla sociální odpovědnosti</w:t>
      </w:r>
    </w:p>
    <w:p w14:paraId="42FA8AEE" w14:textId="736D5A24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„Realizace protihlukových opatření na ul. Výškovická</w:t>
      </w:r>
      <w:r w:rsidR="002E2ED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II.</w:t>
      </w:r>
      <w:bookmarkStart w:id="0" w:name="_GoBack"/>
      <w:bookmarkEnd w:id="0"/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14:paraId="20B0A3FB" w14:textId="77777777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Dopravní podnik Ostrava a.s., IČ: 61974757</w:t>
      </w:r>
    </w:p>
    <w:p w14:paraId="576D8F79" w14:textId="77777777" w:rsidR="00E24D5D" w:rsidRPr="00E24D5D" w:rsidRDefault="00E24D5D" w:rsidP="00E24D5D"/>
    <w:p w14:paraId="0C0C68EA" w14:textId="32EDA798" w:rsidR="00850009" w:rsidRPr="00E24D5D" w:rsidRDefault="00850009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Objednatel požaduje, aby </w:t>
      </w:r>
      <w:r w:rsidR="00FB329C" w:rsidRPr="00E24D5D">
        <w:rPr>
          <w:rFonts w:asciiTheme="minorHAnsi" w:hAnsiTheme="minorHAnsi" w:cstheme="minorHAnsi"/>
          <w:bCs/>
          <w:iCs/>
          <w:sz w:val="22"/>
          <w:szCs w:val="22"/>
        </w:rPr>
        <w:t>zhotovitel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29 o nucené nebo povinné práci,</w:t>
      </w:r>
    </w:p>
    <w:p w14:paraId="53BB55D9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105 o odstranění nucené práce,</w:t>
      </w:r>
    </w:p>
    <w:p w14:paraId="54D93987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138 o nejnižším věku pro vstup do zaměstnání,</w:t>
      </w:r>
    </w:p>
    <w:p w14:paraId="2C80C5C3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111 o diskriminaci (zaměstnání a povolání),</w:t>
      </w:r>
    </w:p>
    <w:p w14:paraId="1A4A81DD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dských práv a evropské Úmluvy o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ochraně lidských práv a základních svobod.</w:t>
      </w:r>
    </w:p>
    <w:p w14:paraId="307C7361" w14:textId="788B4E2B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v České republice dle zákona č.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V případě, že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é náklady vzniklé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teli či jeho poddodavateli a související s dodržováním povinností definovaných v to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mto odstavci Smlouvy nese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tel, resp. jeho poddodavatel. </w:t>
      </w:r>
    </w:p>
    <w:p w14:paraId="66FD0CAD" w14:textId="77777777" w:rsidR="00850009" w:rsidRPr="00E24D5D" w:rsidRDefault="00850009" w:rsidP="00850009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Default="00A07E2A"/>
    <w:p w14:paraId="2E2D6DF5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1FE02A12" w14:textId="77777777" w:rsidR="00E24D5D" w:rsidRPr="00D02502" w:rsidRDefault="00E24D5D" w:rsidP="00E24D5D">
      <w:pPr>
        <w:rPr>
          <w:rFonts w:asciiTheme="minorHAnsi" w:hAnsiTheme="minorHAnsi" w:cstheme="minorHAnsi"/>
        </w:rPr>
      </w:pPr>
    </w:p>
    <w:p w14:paraId="75BAB4C0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</w:p>
    <w:p w14:paraId="16B51D24" w14:textId="77777777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3D2BBD6D" w14:textId="6C15D892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[obchodní fir</w:t>
      </w:r>
      <w:r>
        <w:rPr>
          <w:rFonts w:asciiTheme="minorHAnsi" w:hAnsiTheme="minorHAnsi" w:cstheme="minorHAnsi"/>
          <w:szCs w:val="22"/>
          <w:highlight w:val="cyan"/>
        </w:rPr>
        <w:t>ma/jméno a příjmení dodavatele]</w:t>
      </w:r>
    </w:p>
    <w:p w14:paraId="60493075" w14:textId="22ED0A70" w:rsidR="00A07E2A" w:rsidRPr="00D86672" w:rsidRDefault="00E24D5D" w:rsidP="00E24D5D">
      <w:pPr>
        <w:rPr>
          <w:sz w:val="22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[zástupce dodavatele – jméno a funkce]</w:t>
      </w:r>
    </w:p>
    <w:sectPr w:rsidR="00A07E2A" w:rsidRPr="00D86672" w:rsidSect="00FB6B8F">
      <w:headerReference w:type="default" r:id="rId8"/>
      <w:footerReference w:type="default" r:id="rId9"/>
      <w:pgSz w:w="11906" w:h="16838"/>
      <w:pgMar w:top="1417" w:right="849" w:bottom="993" w:left="851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AC99" w14:textId="77777777" w:rsidR="00064191" w:rsidRDefault="00064191" w:rsidP="00850009">
      <w:r>
        <w:separator/>
      </w:r>
    </w:p>
  </w:endnote>
  <w:endnote w:type="continuationSeparator" w:id="0">
    <w:p w14:paraId="2B2F9713" w14:textId="77777777" w:rsidR="00064191" w:rsidRDefault="0006419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36295"/>
      <w:docPartObj>
        <w:docPartGallery w:val="Page Numbers (Bottom of Page)"/>
        <w:docPartUnique/>
      </w:docPartObj>
    </w:sdtPr>
    <w:sdtEndPr/>
    <w:sdtContent>
      <w:p w14:paraId="01D816CD" w14:textId="6E73AC01" w:rsidR="00E24D5D" w:rsidRDefault="00E24D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ED5">
          <w:rPr>
            <w:noProof/>
          </w:rPr>
          <w:t>1</w:t>
        </w:r>
        <w:r>
          <w:fldChar w:fldCharType="end"/>
        </w:r>
      </w:p>
    </w:sdtContent>
  </w:sdt>
  <w:p w14:paraId="3BCF7C01" w14:textId="77777777" w:rsidR="00E24D5D" w:rsidRDefault="00E24D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6225" w14:textId="77777777" w:rsidR="00064191" w:rsidRDefault="00064191" w:rsidP="00850009">
      <w:r>
        <w:separator/>
      </w:r>
    </w:p>
  </w:footnote>
  <w:footnote w:type="continuationSeparator" w:id="0">
    <w:p w14:paraId="643D04B8" w14:textId="77777777" w:rsidR="00064191" w:rsidRDefault="0006419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4191"/>
    <w:rsid w:val="002E2ED5"/>
    <w:rsid w:val="00346B6A"/>
    <w:rsid w:val="00396494"/>
    <w:rsid w:val="003A50E4"/>
    <w:rsid w:val="003F210F"/>
    <w:rsid w:val="005454B5"/>
    <w:rsid w:val="0056124B"/>
    <w:rsid w:val="007F4797"/>
    <w:rsid w:val="00850009"/>
    <w:rsid w:val="009201DA"/>
    <w:rsid w:val="00A07E2A"/>
    <w:rsid w:val="00A4121E"/>
    <w:rsid w:val="00A8027D"/>
    <w:rsid w:val="00AA6EB3"/>
    <w:rsid w:val="00D267DF"/>
    <w:rsid w:val="00D52750"/>
    <w:rsid w:val="00D86672"/>
    <w:rsid w:val="00DC01BD"/>
    <w:rsid w:val="00E24D5D"/>
    <w:rsid w:val="00F36EAE"/>
    <w:rsid w:val="00F41119"/>
    <w:rsid w:val="00FB329C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5023-C56D-4EFF-83BF-A193C7C7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Hýža David, Ing.</cp:lastModifiedBy>
  <cp:revision>9</cp:revision>
  <dcterms:created xsi:type="dcterms:W3CDTF">2021-03-30T05:35:00Z</dcterms:created>
  <dcterms:modified xsi:type="dcterms:W3CDTF">2022-06-23T06:42:00Z</dcterms:modified>
</cp:coreProperties>
</file>