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ED" w:rsidRDefault="00374F31">
      <w:pPr>
        <w:rPr>
          <w:rStyle w:val="fontstyle01"/>
        </w:rPr>
      </w:pPr>
      <w:bookmarkStart w:id="0" w:name="_GoBack"/>
      <w:bookmarkEnd w:id="0"/>
      <w:r>
        <w:rPr>
          <w:rStyle w:val="fontstyle01"/>
        </w:rPr>
        <w:t>Technická specifikace zahradního traktoru</w:t>
      </w:r>
      <w:r w:rsidR="00BD65ED">
        <w:rPr>
          <w:rStyle w:val="fontstyle01"/>
        </w:rPr>
        <w:br/>
        <w:t xml:space="preserve">Fotbalové hřiště Kpt. </w:t>
      </w:r>
      <w:proofErr w:type="spellStart"/>
      <w:r w:rsidR="00BD65ED">
        <w:rPr>
          <w:rStyle w:val="fontstyle01"/>
        </w:rPr>
        <w:t>Otm</w:t>
      </w:r>
      <w:proofErr w:type="spellEnd"/>
      <w:r w:rsidR="00BD65ED">
        <w:rPr>
          <w:rStyle w:val="fontstyle01"/>
        </w:rPr>
        <w:t>. Chlupa Znojmo</w:t>
      </w:r>
    </w:p>
    <w:p w:rsidR="00B94AF4" w:rsidRPr="00A768CD" w:rsidRDefault="00374F31">
      <w:pPr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  <w:sz w:val="28"/>
          <w:szCs w:val="28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Palivo -natural 95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Převodovka - hydrostatická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Uzávěrka diferenciálu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Záběr sečení - min. 1</w:t>
      </w:r>
      <w:r>
        <w:rPr>
          <w:rStyle w:val="fontstyle31"/>
        </w:rPr>
        <w:t>2</w:t>
      </w:r>
      <w:r>
        <w:rPr>
          <w:rStyle w:val="fontstyle31"/>
        </w:rPr>
        <w:t>0 cm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Typ žacího ústrojí – dvou rotorové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Výška nastavení žacího ústrojí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Seřiditelná rovinnost žacího ústrojí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Sběrný koš – min. 370 litrů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Vyklápění sběrného koše - mechanicky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 w:rsidR="002F7312" w:rsidRPr="002F7312">
        <w:rPr>
          <w:rStyle w:val="fontstyle31"/>
        </w:rPr>
        <w:t>Zvuková s</w:t>
      </w:r>
      <w:proofErr w:type="spellStart"/>
      <w:r>
        <w:rPr>
          <w:rStyle w:val="fontstyle31"/>
        </w:rPr>
        <w:t>ignalizace</w:t>
      </w:r>
      <w:proofErr w:type="spellEnd"/>
      <w:r>
        <w:rPr>
          <w:rStyle w:val="fontstyle31"/>
        </w:rPr>
        <w:t xml:space="preserve"> naplnění sběrného koše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Litinová přední náprava – nosnost příslušenství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Parkovací brzda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 xml:space="preserve">Možnost připojení </w:t>
      </w:r>
      <w:proofErr w:type="spellStart"/>
      <w:r>
        <w:rPr>
          <w:rStyle w:val="fontstyle31"/>
        </w:rPr>
        <w:t>vertikutačního</w:t>
      </w:r>
      <w:proofErr w:type="spellEnd"/>
      <w:r>
        <w:rPr>
          <w:rStyle w:val="fontstyle31"/>
        </w:rPr>
        <w:t xml:space="preserve"> zařízení – pohon z traktoru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Možnost sečení mokré trávy - dostatečně velký otvor pro odsávání (bez ohybu)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Možnost nesení a pohon ostatního příslušenství na přední nápravě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 xml:space="preserve">Celková travnatá plocha - 9 </w:t>
      </w:r>
      <w:r>
        <w:rPr>
          <w:rStyle w:val="fontstyle31"/>
        </w:rPr>
        <w:t>000</w:t>
      </w:r>
      <w:r>
        <w:rPr>
          <w:rStyle w:val="fontstyle31"/>
        </w:rPr>
        <w:t xml:space="preserve"> m2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Sečení travnaté plochy - min. 2x týdně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Výkon motoru min 22 HP</w:t>
      </w:r>
      <w:r w:rsidR="00A768CD">
        <w:rPr>
          <w:rStyle w:val="fontstyle31"/>
        </w:rPr>
        <w:br/>
      </w:r>
      <w:r w:rsidR="00A768CD">
        <w:rPr>
          <w:rStyle w:val="fontstyle21"/>
        </w:rPr>
        <w:sym w:font="Wingdings" w:char="F0A7"/>
      </w:r>
      <w:r w:rsidR="00A768CD">
        <w:rPr>
          <w:rStyle w:val="fontstyle21"/>
        </w:rPr>
        <w:t></w:t>
      </w:r>
      <w:r w:rsidR="00A768CD">
        <w:rPr>
          <w:rStyle w:val="fontstyle31"/>
        </w:rPr>
        <w:t>Palivová nádrž min. 11 l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 xml:space="preserve">Počítadlo </w:t>
      </w:r>
      <w:proofErr w:type="spellStart"/>
      <w:r>
        <w:rPr>
          <w:rStyle w:val="fontstyle31"/>
        </w:rPr>
        <w:t>motohodin</w:t>
      </w:r>
      <w:proofErr w:type="spellEnd"/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Sedadlo s opěrkami rukou</w:t>
      </w:r>
      <w:r>
        <w:rPr>
          <w:rFonts w:ascii="Calibri" w:hAnsi="Calibri" w:cs="Calibri"/>
          <w:color w:val="333333"/>
        </w:rPr>
        <w:br/>
      </w:r>
      <w:r>
        <w:rPr>
          <w:rStyle w:val="fontstyle21"/>
        </w:rPr>
        <w:sym w:font="Wingdings" w:char="F0A7"/>
      </w:r>
      <w:r>
        <w:rPr>
          <w:rStyle w:val="fontstyle21"/>
        </w:rPr>
        <w:t></w:t>
      </w:r>
      <w:r>
        <w:rPr>
          <w:rStyle w:val="fontstyle31"/>
        </w:rPr>
        <w:t>Pozáruční servis</w:t>
      </w:r>
      <w:r>
        <w:rPr>
          <w:rFonts w:ascii="Calibri" w:hAnsi="Calibri" w:cs="Calibri"/>
          <w:color w:val="333333"/>
        </w:rPr>
        <w:br/>
      </w:r>
    </w:p>
    <w:sectPr w:rsidR="00B94AF4" w:rsidRPr="00A768CD" w:rsidSect="00BD65E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31"/>
    <w:rsid w:val="002F7312"/>
    <w:rsid w:val="00374F31"/>
    <w:rsid w:val="00A768CD"/>
    <w:rsid w:val="00B94AF4"/>
    <w:rsid w:val="00B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AF32-D08F-456D-BD50-F0B48B43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74F31"/>
    <w:rPr>
      <w:rFonts w:ascii="Calibri" w:hAnsi="Calibri" w:cs="Calibri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Standardnpsmoodstavce"/>
    <w:rsid w:val="00374F31"/>
    <w:rPr>
      <w:rFonts w:ascii="Wingdings" w:hAnsi="Wingdings" w:hint="default"/>
      <w:b w:val="0"/>
      <w:bCs w:val="0"/>
      <w:i w:val="0"/>
      <w:iCs w:val="0"/>
      <w:color w:val="333333"/>
      <w:sz w:val="20"/>
      <w:szCs w:val="20"/>
    </w:rPr>
  </w:style>
  <w:style w:type="character" w:customStyle="1" w:styleId="fontstyle31">
    <w:name w:val="fontstyle31"/>
    <w:basedOn w:val="Standardnpsmoodstavce"/>
    <w:rsid w:val="00374F31"/>
    <w:rPr>
      <w:rFonts w:ascii="Calibri" w:hAnsi="Calibri" w:cs="Calibri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Vodák</dc:creator>
  <cp:keywords/>
  <dc:description/>
  <cp:lastModifiedBy>Marek Vodák</cp:lastModifiedBy>
  <cp:revision>4</cp:revision>
  <dcterms:created xsi:type="dcterms:W3CDTF">2022-07-27T11:42:00Z</dcterms:created>
  <dcterms:modified xsi:type="dcterms:W3CDTF">2022-07-27T11:47:00Z</dcterms:modified>
</cp:coreProperties>
</file>