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CC69C91" w14:textId="77777777" w:rsidR="001E2424" w:rsidRDefault="001E2424" w:rsidP="001E242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cpa delfín patrové parkoviště dřevěná fasáda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0988D86F" w:rsidR="008D5352" w:rsidRPr="00F472DF" w:rsidRDefault="00BA3F16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F52D"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0988D86F" w:rsidR="008D5352" w:rsidRPr="00F472DF" w:rsidRDefault="00BA3F16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4FB2230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260F3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podání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64FB2230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260F3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podání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0AE39EBB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 xml:space="preserve">1. Ing. </w:t>
      </w:r>
      <w:r w:rsidR="001E2424">
        <w:rPr>
          <w:rFonts w:cs="Arial"/>
        </w:rPr>
        <w:t>Ferdinand Kubáník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594D2687" w14:textId="7FCBE487" w:rsidR="001E2424" w:rsidRDefault="001E2424" w:rsidP="00A35579">
      <w:pPr>
        <w:jc w:val="both"/>
        <w:rPr>
          <w:rFonts w:cs="Arial"/>
        </w:rPr>
      </w:pPr>
      <w:r>
        <w:rPr>
          <w:rFonts w:cs="Arial"/>
        </w:rPr>
        <w:t>3. Ing. Robert Vráblík</w:t>
      </w:r>
    </w:p>
    <w:p w14:paraId="4200E707" w14:textId="5E15A3EA" w:rsidR="00517999" w:rsidRDefault="001E2424" w:rsidP="00517999">
      <w:pPr>
        <w:jc w:val="both"/>
        <w:rPr>
          <w:rFonts w:cs="Arial"/>
        </w:rPr>
      </w:pPr>
      <w:r>
        <w:rPr>
          <w:rFonts w:cs="Arial"/>
        </w:rPr>
        <w:t>4</w:t>
      </w:r>
      <w:r w:rsidR="00517999">
        <w:rPr>
          <w:rFonts w:cs="Arial"/>
        </w:rPr>
        <w:t xml:space="preserve">. </w:t>
      </w:r>
      <w:r w:rsidR="000145A6">
        <w:rPr>
          <w:rFonts w:cs="Arial"/>
        </w:rPr>
        <w:t>Ing. Dagmar Braunerová</w:t>
      </w:r>
    </w:p>
    <w:p w14:paraId="3C9AAEFD" w14:textId="0D23F954" w:rsidR="000145A6" w:rsidRDefault="001E2424" w:rsidP="00517999">
      <w:pPr>
        <w:jc w:val="both"/>
        <w:rPr>
          <w:rFonts w:cs="Arial"/>
        </w:rPr>
      </w:pPr>
      <w:r>
        <w:rPr>
          <w:rFonts w:cs="Arial"/>
        </w:rPr>
        <w:t>5</w:t>
      </w:r>
      <w:r w:rsidR="000145A6">
        <w:rPr>
          <w:rFonts w:cs="Arial"/>
        </w:rPr>
        <w:t>. Bc. Patrik Novák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2E8D3450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145A6">
        <w:rPr>
          <w:rFonts w:cs="Arial"/>
          <w:b/>
        </w:rPr>
        <w:t>2</w:t>
      </w:r>
      <w:r w:rsidR="001E2424">
        <w:rPr>
          <w:rFonts w:cs="Arial"/>
          <w:b/>
        </w:rPr>
        <w:t>3</w:t>
      </w:r>
      <w:r>
        <w:rPr>
          <w:rFonts w:cs="Arial"/>
          <w:b/>
        </w:rPr>
        <w:t>.</w:t>
      </w:r>
      <w:r w:rsidR="001101FE">
        <w:rPr>
          <w:rFonts w:cs="Arial"/>
          <w:b/>
        </w:rPr>
        <w:t>0</w:t>
      </w:r>
      <w:r w:rsidR="001E2424">
        <w:rPr>
          <w:rFonts w:cs="Arial"/>
          <w:b/>
        </w:rPr>
        <w:t>8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</w:t>
      </w:r>
      <w:r w:rsidR="000145A6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0145A6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6F52BB7A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292EF2">
        <w:rPr>
          <w:rFonts w:cs="Arial"/>
          <w:b/>
        </w:rPr>
        <w:t>2</w:t>
      </w:r>
      <w:r w:rsidR="00FC56CC">
        <w:rPr>
          <w:rFonts w:cs="Arial"/>
          <w:b/>
        </w:rPr>
        <w:t xml:space="preserve"> nabídk</w:t>
      </w:r>
      <w:r w:rsidR="00292EF2">
        <w:rPr>
          <w:rFonts w:cs="Arial"/>
          <w:b/>
        </w:rPr>
        <w:t>y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4B68BB21" w14:textId="3A9FC893" w:rsidR="00DB2801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</w:t>
      </w:r>
      <w:r w:rsidR="000F0258">
        <w:rPr>
          <w:rFonts w:cs="Arial"/>
          <w:b/>
        </w:rPr>
        <w:t>p</w:t>
      </w:r>
      <w:r>
        <w:rPr>
          <w:rFonts w:cs="Arial"/>
          <w:b/>
        </w:rPr>
        <w:t>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1E2424">
        <w:rPr>
          <w:rFonts w:cs="Arial"/>
          <w:b/>
        </w:rPr>
        <w:t>2.800</w:t>
      </w:r>
      <w:r w:rsidR="00045974">
        <w:rPr>
          <w:rFonts w:cs="Arial"/>
          <w:b/>
        </w:rPr>
        <w:t>.000 Kč bez DPH</w:t>
      </w: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52340C7A" w14:textId="77777777" w:rsidR="000145A6" w:rsidRDefault="000145A6" w:rsidP="00045974">
      <w:pPr>
        <w:rPr>
          <w:rFonts w:cs="Arial"/>
          <w:b/>
          <w:bCs/>
          <w:szCs w:val="20"/>
        </w:rPr>
      </w:pPr>
    </w:p>
    <w:p w14:paraId="7B13F615" w14:textId="77777777" w:rsidR="00211790" w:rsidRDefault="00211790" w:rsidP="00045974">
      <w:r>
        <w:t xml:space="preserve">ID Stav Čas podání/stažení Název účastníka IČO Autenticita Seriové číslo Vydavatel Manipulace </w:t>
      </w:r>
    </w:p>
    <w:p w14:paraId="3C8ACE4E" w14:textId="77777777" w:rsidR="00211790" w:rsidRDefault="00211790" w:rsidP="00045974">
      <w:r>
        <w:t xml:space="preserve">79136 podaná 23.08.2022 07:29:22 Gretes s.r.o. 26235366 - - - Nebyla </w:t>
      </w:r>
    </w:p>
    <w:p w14:paraId="4B5D9D99" w14:textId="77777777" w:rsidR="00211790" w:rsidRDefault="00211790" w:rsidP="00045974">
      <w:r>
        <w:t xml:space="preserve">79145 podaná 23.08.2022 08:09:46 WOODCMTE s.r.o. 28335074 - - - Nebyla </w:t>
      </w:r>
    </w:p>
    <w:p w14:paraId="34995F31" w14:textId="77777777" w:rsidR="00211790" w:rsidRDefault="00211790" w:rsidP="00045974"/>
    <w:p w14:paraId="1EDE8127" w14:textId="76C7E70A" w:rsidR="001E2424" w:rsidRPr="00211790" w:rsidRDefault="00211790" w:rsidP="00045974">
      <w:pPr>
        <w:rPr>
          <w:rFonts w:cs="Arial"/>
          <w:b/>
          <w:bCs/>
          <w:szCs w:val="20"/>
        </w:rPr>
      </w:pPr>
      <w:r w:rsidRPr="00211790">
        <w:rPr>
          <w:b/>
        </w:rPr>
        <w:t>Celkový počet nabídek podaných ve lhůtě pro podání nabídek: 2</w:t>
      </w:r>
    </w:p>
    <w:p w14:paraId="590D6F29" w14:textId="77777777" w:rsidR="001E2424" w:rsidRDefault="001E2424" w:rsidP="00045974">
      <w:pPr>
        <w:rPr>
          <w:rFonts w:cs="Arial"/>
          <w:b/>
          <w:bCs/>
          <w:szCs w:val="20"/>
        </w:rPr>
      </w:pPr>
    </w:p>
    <w:p w14:paraId="736E685C" w14:textId="77777777" w:rsidR="001E2424" w:rsidRDefault="001E2424" w:rsidP="00045974">
      <w:pPr>
        <w:rPr>
          <w:rFonts w:cs="Arial"/>
          <w:b/>
          <w:bCs/>
          <w:szCs w:val="20"/>
        </w:rPr>
      </w:pPr>
    </w:p>
    <w:p w14:paraId="6DA683E9" w14:textId="77777777" w:rsidR="001E2424" w:rsidRDefault="001E2424" w:rsidP="00045974">
      <w:pPr>
        <w:rPr>
          <w:rFonts w:cs="Arial"/>
          <w:b/>
          <w:bCs/>
          <w:szCs w:val="20"/>
        </w:rPr>
      </w:pPr>
    </w:p>
    <w:p w14:paraId="7EB4ED3F" w14:textId="77777777" w:rsidR="000145A6" w:rsidRPr="00045974" w:rsidRDefault="000145A6" w:rsidP="00045974">
      <w:pPr>
        <w:rPr>
          <w:rFonts w:cs="Arial"/>
          <w:b/>
          <w:bCs/>
          <w:szCs w:val="20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785528DA" w:rsidR="00000ABD" w:rsidRDefault="00211790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Gretes s.r.o.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760D2C0D" w:rsidR="00000ABD" w:rsidRPr="00512211" w:rsidRDefault="00211790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Kudlovice 107, 687 03  Babice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725FEE79" w:rsidR="00000ABD" w:rsidRPr="00512211" w:rsidRDefault="00211790" w:rsidP="002B4A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26235366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654C8C9E" w:rsidR="00000ABD" w:rsidRPr="00512211" w:rsidRDefault="00211790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4.477.000 Kč s DPH</w:t>
            </w:r>
          </w:p>
        </w:tc>
      </w:tr>
    </w:tbl>
    <w:p w14:paraId="7B84CABD" w14:textId="0831060F" w:rsidR="00135445" w:rsidRDefault="00135445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11790" w14:paraId="17B24BE2" w14:textId="77777777" w:rsidTr="00E87BBF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448B20D8" w14:textId="1BE625F8" w:rsidR="00211790" w:rsidRDefault="00211790" w:rsidP="00E87BB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2877D1A4" w14:textId="77777777" w:rsidR="00211790" w:rsidRDefault="00211790" w:rsidP="00E87BB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11790" w14:paraId="2DA8D05B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2E15E5A2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9174B19" w14:textId="44BB828F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WOODCMTE s.r.o.</w:t>
            </w:r>
          </w:p>
        </w:tc>
      </w:tr>
      <w:tr w:rsidR="00211790" w14:paraId="5D922EBB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404DF778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A1B8A38" w14:textId="688C76C6" w:rsidR="00211790" w:rsidRPr="00512211" w:rsidRDefault="00211790" w:rsidP="00E87BB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Bílovice 519, 687 12  Bílovice</w:t>
            </w:r>
          </w:p>
        </w:tc>
      </w:tr>
      <w:tr w:rsidR="00211790" w14:paraId="7F2C0EB0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4C17921A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F4CC4F0" w14:textId="6FB56710" w:rsidR="00211790" w:rsidRPr="00512211" w:rsidRDefault="00211790" w:rsidP="00E87BB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28335074</w:t>
            </w:r>
          </w:p>
        </w:tc>
      </w:tr>
      <w:tr w:rsidR="00211790" w14:paraId="583316C3" w14:textId="77777777" w:rsidTr="00E87BBF">
        <w:trPr>
          <w:trHeight w:hRule="exact" w:val="567"/>
        </w:trPr>
        <w:tc>
          <w:tcPr>
            <w:tcW w:w="4219" w:type="dxa"/>
            <w:vAlign w:val="center"/>
          </w:tcPr>
          <w:p w14:paraId="583C7E88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3CF0658" w14:textId="1D3FC88D" w:rsidR="00211790" w:rsidRPr="00512211" w:rsidRDefault="00211790" w:rsidP="00E87BB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3.439.005 Kč s DPH</w:t>
            </w:r>
          </w:p>
        </w:tc>
      </w:tr>
    </w:tbl>
    <w:p w14:paraId="3AFD2AE8" w14:textId="77777777" w:rsidR="00211790" w:rsidRDefault="00211790" w:rsidP="00211790">
      <w:pPr>
        <w:jc w:val="both"/>
        <w:rPr>
          <w:rFonts w:cs="Arial"/>
        </w:rPr>
      </w:pPr>
    </w:p>
    <w:p w14:paraId="1D63C79F" w14:textId="77777777" w:rsidR="00211790" w:rsidRDefault="00211790" w:rsidP="00211790">
      <w:pPr>
        <w:spacing w:line="280" w:lineRule="atLeast"/>
        <w:jc w:val="both"/>
        <w:rPr>
          <w:rFonts w:cs="Arial"/>
          <w:bCs/>
        </w:rPr>
      </w:pPr>
    </w:p>
    <w:p w14:paraId="11A89511" w14:textId="77777777" w:rsidR="008E2FAB" w:rsidRDefault="008E2FAB" w:rsidP="008E2FAB">
      <w:pPr>
        <w:spacing w:line="280" w:lineRule="atLeast"/>
        <w:jc w:val="both"/>
        <w:rPr>
          <w:rFonts w:cs="Arial"/>
          <w:bCs/>
        </w:rPr>
      </w:pPr>
    </w:p>
    <w:p w14:paraId="06178478" w14:textId="77777777" w:rsidR="00211790" w:rsidRPr="00776650" w:rsidRDefault="00211790" w:rsidP="00211790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4F41A6D1" w14:textId="77777777" w:rsidR="00211790" w:rsidRDefault="00211790" w:rsidP="00211790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24A974BF" w14:textId="77777777" w:rsidR="00211790" w:rsidRPr="00691D4B" w:rsidRDefault="00211790" w:rsidP="00211790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13F08E8B" w14:textId="77777777" w:rsidR="00211790" w:rsidRDefault="00211790" w:rsidP="00211790">
      <w:pPr>
        <w:jc w:val="both"/>
        <w:rPr>
          <w:rFonts w:cs="Arial"/>
        </w:rPr>
      </w:pPr>
    </w:p>
    <w:p w14:paraId="5474C1E1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15E6089E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2BF1AFEB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71F68496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194973DE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31EECB6A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30FE6B17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2B5F1312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796B587A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262E3057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5501425C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2C5BAB93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53D1EC4F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37637E99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7EFC7CA2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374656E0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207FAB50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5CDBF108" w14:textId="77777777" w:rsidR="00211790" w:rsidRDefault="00211790" w:rsidP="008E2FAB">
      <w:pPr>
        <w:spacing w:line="280" w:lineRule="atLeast"/>
        <w:jc w:val="both"/>
        <w:rPr>
          <w:rFonts w:cs="Arial"/>
          <w:bCs/>
        </w:rPr>
      </w:pPr>
    </w:p>
    <w:p w14:paraId="0924DE0A" w14:textId="77777777" w:rsidR="00211790" w:rsidRDefault="00211790" w:rsidP="00211790">
      <w:pPr>
        <w:spacing w:line="280" w:lineRule="atLeast"/>
        <w:jc w:val="both"/>
        <w:rPr>
          <w:rFonts w:cs="Arial"/>
          <w:bCs/>
        </w:rPr>
      </w:pPr>
    </w:p>
    <w:p w14:paraId="6666CE04" w14:textId="77777777" w:rsidR="00211790" w:rsidRDefault="00211790" w:rsidP="002117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9BBFAA" wp14:editId="7C14A9D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A1C3B" w14:textId="77777777" w:rsidR="00211790" w:rsidRPr="00F472DF" w:rsidRDefault="00211790" w:rsidP="00211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BBFAA"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FXVgIAAJc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zmVMtsaJJ+wOuHE3cJfx0jn4SUmPe1HT8GPDQFKiP1vs8KI6PU2LlIXT6XyCAhxb&#10;mmMLsxyhasojUDIKV3Fcv40Hte4wVpXrYd0lzkWrcsteee0SwOnPxd1talqvYzl7vX5PVi8A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ZH1xV1YCAACX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5F3A1C3B" w14:textId="77777777" w:rsidR="00211790" w:rsidRPr="00F472DF" w:rsidRDefault="00211790" w:rsidP="00211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0FA6BFD" w14:textId="77777777" w:rsidR="00211790" w:rsidRDefault="00211790" w:rsidP="00211790">
      <w:pPr>
        <w:pStyle w:val="Zkladntext"/>
        <w:rPr>
          <w:rFonts w:cs="Arial"/>
          <w:sz w:val="18"/>
          <w:szCs w:val="18"/>
        </w:rPr>
      </w:pPr>
    </w:p>
    <w:p w14:paraId="720D780A" w14:textId="77777777" w:rsidR="00211790" w:rsidRPr="004760E3" w:rsidRDefault="00211790" w:rsidP="0021179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9C2FB24" w14:textId="77777777" w:rsidR="00211790" w:rsidRDefault="00211790" w:rsidP="00211790">
      <w:pPr>
        <w:jc w:val="both"/>
        <w:rPr>
          <w:rFonts w:cs="Arial"/>
        </w:rPr>
      </w:pPr>
    </w:p>
    <w:p w14:paraId="18294FF3" w14:textId="77777777" w:rsidR="00211790" w:rsidRDefault="00211790" w:rsidP="002117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C5333D" wp14:editId="0B4B8E98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9E12B" w14:textId="77777777" w:rsidR="00211790" w:rsidRPr="007778AA" w:rsidRDefault="00211790" w:rsidP="0021179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3A201161" w14:textId="77777777" w:rsidR="00211790" w:rsidRPr="00F472DF" w:rsidRDefault="00211790" w:rsidP="00211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5333D" id="_x0000_s1032" style="position:absolute;left:0;text-align:left;margin-left:.3pt;margin-top:9.95pt;width:220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+irWq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359E12B" w14:textId="77777777" w:rsidR="00211790" w:rsidRPr="007778AA" w:rsidRDefault="00211790" w:rsidP="0021179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3A201161" w14:textId="77777777" w:rsidR="00211790" w:rsidRPr="00F472DF" w:rsidRDefault="00211790" w:rsidP="00211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ECD5C7" w14:textId="77777777" w:rsidR="00211790" w:rsidRDefault="00211790" w:rsidP="00211790">
      <w:pPr>
        <w:rPr>
          <w:rFonts w:cs="Arial"/>
          <w:sz w:val="18"/>
          <w:szCs w:val="18"/>
        </w:rPr>
      </w:pPr>
    </w:p>
    <w:p w14:paraId="2FD1E51F" w14:textId="77777777" w:rsidR="00211790" w:rsidRDefault="00211790" w:rsidP="00211790">
      <w:pPr>
        <w:jc w:val="both"/>
        <w:rPr>
          <w:rFonts w:cs="Arial"/>
          <w:b/>
          <w:u w:val="single"/>
        </w:rPr>
      </w:pPr>
    </w:p>
    <w:p w14:paraId="224FA816" w14:textId="77777777" w:rsidR="00211790" w:rsidRDefault="00211790" w:rsidP="00211790">
      <w:pPr>
        <w:jc w:val="both"/>
        <w:rPr>
          <w:rFonts w:cs="Arial"/>
        </w:rPr>
      </w:pPr>
    </w:p>
    <w:p w14:paraId="64F014F4" w14:textId="77777777" w:rsidR="00211790" w:rsidRDefault="00211790" w:rsidP="00211790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211790" w14:paraId="6E438570" w14:textId="77777777" w:rsidTr="00E87BBF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6960C0FC" w14:textId="77777777" w:rsidR="00211790" w:rsidRDefault="00211790" w:rsidP="00E87BB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3FD8766A" w14:textId="7170979F" w:rsidR="00211790" w:rsidRDefault="007B3DD4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</w:t>
            </w:r>
            <w:r w:rsidR="00211790">
              <w:rPr>
                <w:rFonts w:cs="Arial"/>
                <w:b/>
              </w:rPr>
              <w:t>etes s.r.o.</w:t>
            </w:r>
          </w:p>
        </w:tc>
      </w:tr>
    </w:tbl>
    <w:p w14:paraId="2F631E16" w14:textId="77777777" w:rsidR="00211790" w:rsidRDefault="00211790" w:rsidP="00211790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211790" w14:paraId="0A9805A0" w14:textId="77777777" w:rsidTr="00E87BBF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749A9273" w14:textId="04FDB996" w:rsidR="00211790" w:rsidRDefault="00211790" w:rsidP="00E87BB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68F142AE" w14:textId="5D1C90F3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WOODCMTE s.r.o.</w:t>
            </w:r>
          </w:p>
        </w:tc>
      </w:tr>
    </w:tbl>
    <w:p w14:paraId="051C7AA2" w14:textId="77777777" w:rsidR="00211790" w:rsidRDefault="00211790" w:rsidP="00211790">
      <w:pPr>
        <w:jc w:val="both"/>
        <w:rPr>
          <w:rFonts w:cs="Arial"/>
        </w:rPr>
      </w:pPr>
    </w:p>
    <w:p w14:paraId="23A463EF" w14:textId="77777777" w:rsidR="00211790" w:rsidRDefault="00211790" w:rsidP="00211790">
      <w:pPr>
        <w:jc w:val="both"/>
        <w:rPr>
          <w:rFonts w:cs="Arial"/>
        </w:rPr>
      </w:pPr>
    </w:p>
    <w:p w14:paraId="08860A56" w14:textId="77777777" w:rsidR="00211790" w:rsidRPr="00C13857" w:rsidRDefault="00211790" w:rsidP="0021179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19473EA4" w14:textId="77777777" w:rsidR="00211790" w:rsidRDefault="00211790" w:rsidP="00211790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D3AD24C" w14:textId="77777777" w:rsidR="00211790" w:rsidRDefault="00211790" w:rsidP="00211790">
      <w:pPr>
        <w:autoSpaceDE w:val="0"/>
        <w:autoSpaceDN w:val="0"/>
        <w:adjustRightInd w:val="0"/>
        <w:rPr>
          <w:rFonts w:ascii="ArialMT" w:hAnsi="ArialMT" w:cs="ArialMT"/>
          <w:szCs w:val="20"/>
        </w:rPr>
      </w:pPr>
    </w:p>
    <w:p w14:paraId="34A29AB5" w14:textId="77777777" w:rsidR="00211790" w:rsidRDefault="00211790" w:rsidP="00211790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5D15D736" w14:textId="77777777" w:rsidR="00211790" w:rsidRPr="00C13857" w:rsidRDefault="00211790" w:rsidP="00211790">
      <w:pPr>
        <w:jc w:val="both"/>
        <w:rPr>
          <w:rFonts w:cs="Arial"/>
          <w:caps/>
        </w:rPr>
      </w:pPr>
    </w:p>
    <w:p w14:paraId="29EE1B12" w14:textId="77777777" w:rsidR="00211790" w:rsidRPr="00C13857" w:rsidRDefault="00211790" w:rsidP="0021179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E913CF5" w14:textId="77777777" w:rsidR="00211790" w:rsidRDefault="00211790" w:rsidP="00211790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14DC5E6B" w14:textId="77777777" w:rsidR="00211790" w:rsidRDefault="00211790" w:rsidP="00211790">
      <w:pPr>
        <w:rPr>
          <w:rFonts w:cs="Arial"/>
          <w:sz w:val="18"/>
          <w:szCs w:val="18"/>
        </w:rPr>
      </w:pPr>
    </w:p>
    <w:p w14:paraId="651EF96C" w14:textId="77777777" w:rsidR="00211790" w:rsidRDefault="00211790" w:rsidP="00211790">
      <w:pPr>
        <w:rPr>
          <w:rFonts w:cs="Arial"/>
          <w:sz w:val="18"/>
          <w:szCs w:val="18"/>
        </w:rPr>
      </w:pPr>
    </w:p>
    <w:p w14:paraId="70539A2B" w14:textId="77777777" w:rsidR="00211790" w:rsidRDefault="00211790" w:rsidP="00211790">
      <w:pPr>
        <w:rPr>
          <w:rFonts w:cs="Arial"/>
          <w:sz w:val="18"/>
          <w:szCs w:val="18"/>
        </w:rPr>
      </w:pPr>
    </w:p>
    <w:p w14:paraId="524E6014" w14:textId="77777777" w:rsidR="00211790" w:rsidRDefault="00211790" w:rsidP="00211790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AA121E" wp14:editId="5385EBE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77925" w14:textId="77777777" w:rsidR="00211790" w:rsidRPr="007778AA" w:rsidRDefault="00211790" w:rsidP="0021179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7FFF8882" w14:textId="77777777" w:rsidR="00211790" w:rsidRPr="00F472DF" w:rsidRDefault="00211790" w:rsidP="00211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A121E" id="_x0000_s1033" style="position:absolute;left:0;text-align:left;margin-left:.3pt;margin-top:-.35pt;width:133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K/plG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B477925" w14:textId="77777777" w:rsidR="00211790" w:rsidRPr="007778AA" w:rsidRDefault="00211790" w:rsidP="0021179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7FFF8882" w14:textId="77777777" w:rsidR="00211790" w:rsidRPr="00F472DF" w:rsidRDefault="00211790" w:rsidP="00211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8ADDE" w14:textId="77777777" w:rsidR="00211790" w:rsidRDefault="00211790" w:rsidP="00211790">
      <w:pPr>
        <w:jc w:val="both"/>
        <w:rPr>
          <w:rFonts w:cs="Arial"/>
          <w:b/>
          <w:caps/>
          <w:sz w:val="24"/>
        </w:rPr>
      </w:pPr>
    </w:p>
    <w:p w14:paraId="64C2E5E1" w14:textId="77777777" w:rsidR="00211790" w:rsidRDefault="00211790" w:rsidP="00211790">
      <w:pPr>
        <w:jc w:val="both"/>
        <w:rPr>
          <w:rFonts w:cs="Arial"/>
        </w:rPr>
      </w:pPr>
    </w:p>
    <w:p w14:paraId="23F9C67A" w14:textId="71E4A390" w:rsidR="00211790" w:rsidRDefault="00211790" w:rsidP="00211790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6B63D22E" wp14:editId="4263BB11">
            <wp:extent cx="6120130" cy="3442335"/>
            <wp:effectExtent l="0" t="0" r="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FF2B6" w14:textId="77777777" w:rsidR="00211790" w:rsidRDefault="00211790" w:rsidP="00211790">
      <w:pPr>
        <w:jc w:val="both"/>
        <w:rPr>
          <w:rFonts w:cs="Arial"/>
        </w:rPr>
      </w:pPr>
    </w:p>
    <w:p w14:paraId="704F1964" w14:textId="77777777" w:rsidR="00211790" w:rsidRDefault="00211790" w:rsidP="00211790">
      <w:pPr>
        <w:jc w:val="both"/>
        <w:rPr>
          <w:rFonts w:cs="Arial"/>
        </w:rPr>
      </w:pPr>
    </w:p>
    <w:p w14:paraId="258DF309" w14:textId="77777777" w:rsidR="00211790" w:rsidRDefault="00211790" w:rsidP="00211790">
      <w:pPr>
        <w:jc w:val="both"/>
        <w:rPr>
          <w:rFonts w:cs="Arial"/>
        </w:rPr>
      </w:pPr>
    </w:p>
    <w:p w14:paraId="51B174B7" w14:textId="77777777" w:rsidR="00211790" w:rsidRDefault="00211790" w:rsidP="00211790">
      <w:pPr>
        <w:jc w:val="both"/>
        <w:rPr>
          <w:rFonts w:cs="Arial"/>
        </w:rPr>
      </w:pPr>
    </w:p>
    <w:p w14:paraId="1FD75F28" w14:textId="77777777" w:rsidR="00211790" w:rsidRDefault="00211790" w:rsidP="00211790">
      <w:pPr>
        <w:jc w:val="both"/>
        <w:rPr>
          <w:rFonts w:cs="Arial"/>
        </w:rPr>
      </w:pPr>
    </w:p>
    <w:p w14:paraId="246A50BC" w14:textId="77777777" w:rsidR="00211790" w:rsidRDefault="00211790" w:rsidP="00211790">
      <w:pPr>
        <w:jc w:val="both"/>
        <w:rPr>
          <w:rFonts w:cs="Arial"/>
        </w:rPr>
      </w:pPr>
    </w:p>
    <w:p w14:paraId="65C0C157" w14:textId="77777777" w:rsidR="00E830C1" w:rsidRDefault="00E830C1" w:rsidP="00E830C1">
      <w:pPr>
        <w:jc w:val="both"/>
        <w:rPr>
          <w:rFonts w:cs="Arial"/>
        </w:rPr>
      </w:pPr>
    </w:p>
    <w:p w14:paraId="2EC6043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AC694" wp14:editId="7510DB4D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56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C694" id="_x0000_s1034" style="position:absolute;left:0;text-align:left;margin-left:.3pt;margin-top:.1pt;width:480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8EWAIAAJc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11A8356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D9BA09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66DBEEA" w14:textId="77777777" w:rsidR="00E830C1" w:rsidRPr="004760E3" w:rsidRDefault="00E830C1" w:rsidP="00E830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B41F80A" w14:textId="77777777" w:rsidR="00E830C1" w:rsidRDefault="00E830C1" w:rsidP="00E830C1">
      <w:pPr>
        <w:rPr>
          <w:sz w:val="32"/>
          <w:szCs w:val="32"/>
        </w:rPr>
      </w:pPr>
    </w:p>
    <w:p w14:paraId="3CD57A17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1A60" wp14:editId="5892A306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77A0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1F83DF1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1A60" id="_x0000_s1035" style="position:absolute;margin-left:.3pt;margin-top:9.95pt;width:10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1d5k+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D1677A0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1F83DF1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91C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E198B4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5020247" w14:textId="77777777" w:rsidR="00E830C1" w:rsidRDefault="00E830C1" w:rsidP="00E830C1">
      <w:pPr>
        <w:jc w:val="both"/>
        <w:rPr>
          <w:rFonts w:cs="Arial"/>
        </w:rPr>
      </w:pPr>
    </w:p>
    <w:p w14:paraId="691E60EA" w14:textId="77777777" w:rsidR="00E830C1" w:rsidRPr="006A7215" w:rsidRDefault="00E830C1" w:rsidP="00E830C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4D78EC6A" w14:textId="070C4B21" w:rsidR="00E830C1" w:rsidRDefault="00E830C1" w:rsidP="00E830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</w:t>
      </w:r>
      <w:r w:rsidR="001E2424">
        <w:rPr>
          <w:rFonts w:cs="Arial"/>
        </w:rPr>
        <w:t xml:space="preserve">Technickou kvalifikaci, </w:t>
      </w:r>
      <w:r>
        <w:rPr>
          <w:rFonts w:cs="Arial"/>
        </w:rPr>
        <w:t>Návrh smlouvy o dílo</w:t>
      </w:r>
      <w:r w:rsidR="001E2424">
        <w:rPr>
          <w:rFonts w:cs="Arial"/>
        </w:rPr>
        <w:t xml:space="preserve">, </w:t>
      </w:r>
      <w:r w:rsidR="00211790">
        <w:rPr>
          <w:rFonts w:cs="Arial"/>
        </w:rPr>
        <w:t xml:space="preserve">Položkový rozpočet, </w:t>
      </w:r>
      <w:r w:rsidR="001E2424">
        <w:rPr>
          <w:rFonts w:cs="Arial"/>
        </w:rPr>
        <w:t>Krycí list</w:t>
      </w:r>
    </w:p>
    <w:p w14:paraId="33127E91" w14:textId="77777777" w:rsidR="00E830C1" w:rsidRDefault="00E830C1" w:rsidP="00E830C1">
      <w:pPr>
        <w:pStyle w:val="Zkladntext"/>
        <w:jc w:val="left"/>
        <w:rPr>
          <w:rFonts w:cs="Arial"/>
          <w:sz w:val="20"/>
          <w:szCs w:val="20"/>
        </w:rPr>
      </w:pPr>
    </w:p>
    <w:p w14:paraId="678E5545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50855" wp14:editId="5FE225B2">
                <wp:simplePos x="0" y="0"/>
                <wp:positionH relativeFrom="column">
                  <wp:posOffset>3479</wp:posOffset>
                </wp:positionH>
                <wp:positionV relativeFrom="paragraph">
                  <wp:posOffset>138043</wp:posOffset>
                </wp:positionV>
                <wp:extent cx="3673502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3502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3A78" w14:textId="564D7C4E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211790">
                              <w:rPr>
                                <w:rFonts w:cs="Arial"/>
                                <w:b/>
                              </w:rPr>
                              <w:t>– 23.08.2022</w:t>
                            </w:r>
                          </w:p>
                          <w:p w14:paraId="7868C0F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0855" id="_x0000_s1036" style="position:absolute;margin-left:.25pt;margin-top:10.85pt;width:289.2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0B6D3A78" w14:textId="564D7C4E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211790">
                        <w:rPr>
                          <w:rFonts w:cs="Arial"/>
                          <w:b/>
                        </w:rPr>
                        <w:t>– 23.08.2022</w:t>
                      </w:r>
                    </w:p>
                    <w:p w14:paraId="7868C0F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A14AD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2A81E2B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69A31FB" w14:textId="77777777" w:rsidR="00E830C1" w:rsidRDefault="00E830C1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30C1" w14:paraId="012F7433" w14:textId="77777777" w:rsidTr="005F7CCA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47C6CA3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46065D6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11790" w14:paraId="2791E0B9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14897783" w14:textId="77777777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8BA8BCB" w14:textId="2257E4ED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Gretes s.r.o.</w:t>
            </w:r>
          </w:p>
        </w:tc>
      </w:tr>
      <w:tr w:rsidR="00211790" w14:paraId="49168581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266DFB7" w14:textId="77777777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A14665" w14:textId="20F60F06" w:rsidR="00211790" w:rsidRPr="00512211" w:rsidRDefault="00211790" w:rsidP="002117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Kudlovice 107, 687 03  Babice</w:t>
            </w:r>
          </w:p>
        </w:tc>
      </w:tr>
      <w:tr w:rsidR="00211790" w14:paraId="18405942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000C8686" w14:textId="77777777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B91824A" w14:textId="1AAB1221" w:rsidR="00211790" w:rsidRPr="00512211" w:rsidRDefault="00211790" w:rsidP="002117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26235366</w:t>
            </w:r>
          </w:p>
        </w:tc>
      </w:tr>
      <w:tr w:rsidR="00E830C1" w14:paraId="1604432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77ACEA5A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FA7736F" w14:textId="2FE33143" w:rsidR="00E830C1" w:rsidRPr="00512211" w:rsidRDefault="00211790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11790" w14:paraId="4E35C3A2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4A689707" w14:textId="7F9EF24B" w:rsidR="00211790" w:rsidRDefault="00211790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976D0D2" w14:textId="39E5B6CD" w:rsidR="00211790" w:rsidRDefault="00211790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30C1" w14:paraId="6C595B6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C9173E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3194ADA" w14:textId="3CA299AF" w:rsidR="00E830C1" w:rsidRDefault="00211790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30C1" w14:paraId="25A49738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B1509FD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12CFAF7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30C1" w14:paraId="1902E78E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64A0FB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24AC20A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79F7F9" w14:textId="77777777" w:rsidR="00E830C1" w:rsidRDefault="00E830C1" w:rsidP="00E830C1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11790" w14:paraId="11BF4237" w14:textId="77777777" w:rsidTr="00E87BBF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35E40D3C" w14:textId="22B589E1" w:rsidR="00211790" w:rsidRDefault="00211790" w:rsidP="00E87BB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8DC97FC" w14:textId="77777777" w:rsidR="00211790" w:rsidRDefault="00211790" w:rsidP="00E87BB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11790" w14:paraId="520A6B15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715BFD23" w14:textId="77777777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10B1AA7" w14:textId="774157AE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WOODCMTE s.r.o.</w:t>
            </w:r>
          </w:p>
        </w:tc>
      </w:tr>
      <w:tr w:rsidR="00211790" w14:paraId="420994B0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74BAEC8D" w14:textId="77777777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211DAF4" w14:textId="20CD9FA8" w:rsidR="00211790" w:rsidRPr="00512211" w:rsidRDefault="00211790" w:rsidP="002117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Bílovice 519, 687 12  Bílovice</w:t>
            </w:r>
          </w:p>
        </w:tc>
      </w:tr>
      <w:tr w:rsidR="00211790" w14:paraId="08FDCCEB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0499F9CF" w14:textId="77777777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21133D2" w14:textId="0B72A3CF" w:rsidR="00211790" w:rsidRPr="00512211" w:rsidRDefault="00211790" w:rsidP="002117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28335074</w:t>
            </w:r>
          </w:p>
        </w:tc>
      </w:tr>
      <w:tr w:rsidR="00211790" w14:paraId="3D603032" w14:textId="77777777" w:rsidTr="00211790">
        <w:trPr>
          <w:trHeight w:hRule="exact" w:val="1701"/>
        </w:trPr>
        <w:tc>
          <w:tcPr>
            <w:tcW w:w="4219" w:type="dxa"/>
            <w:vAlign w:val="center"/>
          </w:tcPr>
          <w:p w14:paraId="0BAB0DBE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8030362" w14:textId="77777777" w:rsidR="00211790" w:rsidRDefault="00211790" w:rsidP="00E87BBF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087F3DF4" w14:textId="77777777" w:rsidR="00211790" w:rsidRDefault="00211790" w:rsidP="00E87BBF">
            <w:pPr>
              <w:spacing w:line="280" w:lineRule="atLeast"/>
              <w:jc w:val="both"/>
              <w:rPr>
                <w:rFonts w:cs="Arial"/>
              </w:rPr>
            </w:pPr>
          </w:p>
          <w:p w14:paraId="3C3AF89B" w14:textId="75D07478" w:rsidR="00211790" w:rsidRPr="00512211" w:rsidRDefault="00211790" w:rsidP="00E87BBF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ve své nabídce nepředložil profesní způsobilost. Byl vyzván k doplnění nabídky v termínu do 26.08.2022 do 09:00 hodin </w:t>
            </w:r>
          </w:p>
        </w:tc>
      </w:tr>
      <w:tr w:rsidR="00211790" w14:paraId="38E17C85" w14:textId="77777777" w:rsidTr="00211790">
        <w:trPr>
          <w:trHeight w:hRule="exact" w:val="1701"/>
        </w:trPr>
        <w:tc>
          <w:tcPr>
            <w:tcW w:w="4219" w:type="dxa"/>
            <w:vAlign w:val="center"/>
          </w:tcPr>
          <w:p w14:paraId="7993C1C1" w14:textId="36A58F82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Technická kvalifikace: </w:t>
            </w:r>
          </w:p>
        </w:tc>
        <w:tc>
          <w:tcPr>
            <w:tcW w:w="5528" w:type="dxa"/>
            <w:vAlign w:val="center"/>
          </w:tcPr>
          <w:p w14:paraId="4F5866E9" w14:textId="77777777" w:rsidR="00211790" w:rsidRDefault="00211790" w:rsidP="0021179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0D70CC58" w14:textId="77777777" w:rsidR="00211790" w:rsidRDefault="00211790" w:rsidP="00211790">
            <w:pPr>
              <w:spacing w:line="280" w:lineRule="atLeast"/>
              <w:jc w:val="both"/>
              <w:rPr>
                <w:rFonts w:cs="Arial"/>
              </w:rPr>
            </w:pPr>
          </w:p>
          <w:p w14:paraId="347CF576" w14:textId="7B948764" w:rsidR="00211790" w:rsidRDefault="00211790" w:rsidP="007B3DD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ve své nabídce nepředložil technickou kvalifikaci. Byl vyzván k doplnění nabídky v termínu do 26.08.2022 do 09:00 hodin</w:t>
            </w:r>
          </w:p>
        </w:tc>
      </w:tr>
      <w:tr w:rsidR="00211790" w14:paraId="08F6B34C" w14:textId="77777777" w:rsidTr="00211790">
        <w:trPr>
          <w:trHeight w:hRule="exact" w:val="1701"/>
        </w:trPr>
        <w:tc>
          <w:tcPr>
            <w:tcW w:w="4219" w:type="dxa"/>
            <w:vAlign w:val="center"/>
          </w:tcPr>
          <w:p w14:paraId="2E25B87F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Ostatní požadavky zadavatele:</w:t>
            </w:r>
          </w:p>
        </w:tc>
        <w:tc>
          <w:tcPr>
            <w:tcW w:w="5528" w:type="dxa"/>
            <w:vAlign w:val="center"/>
          </w:tcPr>
          <w:p w14:paraId="0C1B0DAE" w14:textId="77777777" w:rsidR="00211790" w:rsidRDefault="00211790" w:rsidP="0021179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04E8738D" w14:textId="77777777" w:rsidR="00211790" w:rsidRDefault="00211790" w:rsidP="00211790">
            <w:pPr>
              <w:spacing w:line="280" w:lineRule="atLeast"/>
              <w:jc w:val="both"/>
              <w:rPr>
                <w:rFonts w:cs="Arial"/>
              </w:rPr>
            </w:pPr>
          </w:p>
          <w:p w14:paraId="78239ACD" w14:textId="7A3E7930" w:rsidR="00211790" w:rsidRDefault="00211790" w:rsidP="007B3DD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ve své nabídce nepředložil smlouvu o dílo a položkový rozpočet tak, jak požadoval zadavatel. Byl vyzván k doplnění nabídky v termínu do 26.08.2022 do 09:00 hodin</w:t>
            </w:r>
          </w:p>
        </w:tc>
      </w:tr>
      <w:tr w:rsidR="00211790" w14:paraId="58C1943A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7B4911CB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D3C98E0" w14:textId="77777777" w:rsidR="00211790" w:rsidRPr="00512211" w:rsidRDefault="00211790" w:rsidP="00E87BB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11790" w14:paraId="602EBB1F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15606085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D6393ED" w14:textId="77777777" w:rsidR="00211790" w:rsidRPr="00512211" w:rsidRDefault="00211790" w:rsidP="00E87BB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CD6DCC" w14:textId="77777777" w:rsidR="00211790" w:rsidRDefault="00211790" w:rsidP="00211790">
      <w:pPr>
        <w:spacing w:line="280" w:lineRule="atLeast"/>
        <w:jc w:val="both"/>
        <w:rPr>
          <w:rFonts w:cs="Arial"/>
          <w:bCs/>
        </w:rPr>
      </w:pPr>
    </w:p>
    <w:p w14:paraId="1995A7A0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1D4C5B3A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52813942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0C828427" w14:textId="77777777" w:rsidR="00211790" w:rsidRPr="0056479F" w:rsidRDefault="00211790" w:rsidP="0021179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AC3407" wp14:editId="4654ADD6">
                <wp:simplePos x="0" y="0"/>
                <wp:positionH relativeFrom="column">
                  <wp:posOffset>3479</wp:posOffset>
                </wp:positionH>
                <wp:positionV relativeFrom="paragraph">
                  <wp:posOffset>138043</wp:posOffset>
                </wp:positionV>
                <wp:extent cx="3673502" cy="295275"/>
                <wp:effectExtent l="0" t="0" r="22225" b="28575"/>
                <wp:wrapNone/>
                <wp:docPr id="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3502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2309" w14:textId="72244C7A" w:rsidR="00211790" w:rsidRPr="007778AA" w:rsidRDefault="00211790" w:rsidP="0021179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26.08.2022</w:t>
                            </w:r>
                          </w:p>
                          <w:p w14:paraId="5882FB0B" w14:textId="77777777" w:rsidR="00211790" w:rsidRPr="00F472DF" w:rsidRDefault="00211790" w:rsidP="00211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C3407" id="_x0000_s1037" style="position:absolute;margin-left:.25pt;margin-top:10.85pt;width:289.25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" fillcolor="#c6d9f1 [671]" strokecolor="#7f7f7f" strokeweight="1.75pt">
                <v:stroke endcap="round"/>
                <v:textbox>
                  <w:txbxContent>
                    <w:p w14:paraId="69AE2309" w14:textId="72244C7A" w:rsidR="00211790" w:rsidRPr="007778AA" w:rsidRDefault="00211790" w:rsidP="0021179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26.08.2022</w:t>
                      </w:r>
                    </w:p>
                    <w:p w14:paraId="5882FB0B" w14:textId="77777777" w:rsidR="00211790" w:rsidRPr="00F472DF" w:rsidRDefault="00211790" w:rsidP="00211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147BFA" w14:textId="77777777" w:rsidR="00211790" w:rsidRDefault="00211790" w:rsidP="00211790">
      <w:pPr>
        <w:jc w:val="center"/>
        <w:rPr>
          <w:rFonts w:cs="Arial"/>
          <w:sz w:val="18"/>
          <w:szCs w:val="18"/>
        </w:rPr>
      </w:pPr>
    </w:p>
    <w:p w14:paraId="5AE4D4F3" w14:textId="77777777" w:rsidR="00211790" w:rsidRDefault="00211790" w:rsidP="00211790">
      <w:pPr>
        <w:pStyle w:val="Zkladntext"/>
        <w:rPr>
          <w:rFonts w:cs="Arial"/>
          <w:sz w:val="18"/>
          <w:szCs w:val="18"/>
        </w:rPr>
      </w:pPr>
    </w:p>
    <w:p w14:paraId="17CA51C9" w14:textId="77777777" w:rsidR="00211790" w:rsidRDefault="00211790" w:rsidP="00211790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11790" w14:paraId="57A67E58" w14:textId="77777777" w:rsidTr="00E87BBF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47B047E3" w14:textId="5392A874" w:rsidR="00211790" w:rsidRDefault="00211790" w:rsidP="00E87BB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50C2AE53" w14:textId="77777777" w:rsidR="00211790" w:rsidRDefault="00211790" w:rsidP="00E87BB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11790" w14:paraId="3E37471A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2949C7CB" w14:textId="77777777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E8277B6" w14:textId="729412A1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WOODCMTE s.r.o.</w:t>
            </w:r>
          </w:p>
        </w:tc>
      </w:tr>
      <w:tr w:rsidR="00211790" w14:paraId="564164A7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69AF7CF2" w14:textId="77777777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C593B37" w14:textId="30323726" w:rsidR="00211790" w:rsidRPr="00512211" w:rsidRDefault="00211790" w:rsidP="002117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Bílovice 519, 687 12  Bílovice</w:t>
            </w:r>
          </w:p>
        </w:tc>
      </w:tr>
      <w:tr w:rsidR="00211790" w14:paraId="4DF0113D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25BF32EF" w14:textId="77777777" w:rsidR="00211790" w:rsidRDefault="00211790" w:rsidP="00211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311D39E" w14:textId="23DCE181" w:rsidR="00211790" w:rsidRPr="00512211" w:rsidRDefault="00211790" w:rsidP="002117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28335074</w:t>
            </w:r>
          </w:p>
        </w:tc>
      </w:tr>
      <w:tr w:rsidR="00211790" w14:paraId="7BE78C51" w14:textId="77777777" w:rsidTr="00211790">
        <w:trPr>
          <w:trHeight w:hRule="exact" w:val="1134"/>
        </w:trPr>
        <w:tc>
          <w:tcPr>
            <w:tcW w:w="4219" w:type="dxa"/>
            <w:vAlign w:val="center"/>
          </w:tcPr>
          <w:p w14:paraId="0DD23DE2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83DDED3" w14:textId="77777777" w:rsidR="00211790" w:rsidRDefault="00211790" w:rsidP="00E87BBF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89A3FD5" w14:textId="77777777" w:rsidR="00211790" w:rsidRDefault="00211790" w:rsidP="00E87BBF">
            <w:pPr>
              <w:spacing w:line="280" w:lineRule="atLeast"/>
              <w:jc w:val="both"/>
              <w:rPr>
                <w:rFonts w:cs="Arial"/>
              </w:rPr>
            </w:pPr>
          </w:p>
          <w:p w14:paraId="559CD015" w14:textId="79C4E2B9" w:rsidR="00211790" w:rsidRPr="00512211" w:rsidRDefault="00211790" w:rsidP="00E87BBF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 požadovaném termín</w:t>
            </w:r>
            <w:r w:rsidR="00292EF2">
              <w:rPr>
                <w:rFonts w:cs="Arial"/>
              </w:rPr>
              <w:t>u</w:t>
            </w:r>
            <w:r>
              <w:rPr>
                <w:rFonts w:cs="Arial"/>
              </w:rPr>
              <w:t xml:space="preserve"> a v pořádku doručil doplnění. </w:t>
            </w:r>
          </w:p>
        </w:tc>
      </w:tr>
      <w:tr w:rsidR="00211790" w14:paraId="7F2BA080" w14:textId="77777777" w:rsidTr="00211790">
        <w:trPr>
          <w:trHeight w:hRule="exact" w:val="1134"/>
        </w:trPr>
        <w:tc>
          <w:tcPr>
            <w:tcW w:w="4219" w:type="dxa"/>
            <w:vAlign w:val="center"/>
          </w:tcPr>
          <w:p w14:paraId="7CFF05B2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7E080FE" w14:textId="77777777" w:rsidR="00211790" w:rsidRDefault="00211790" w:rsidP="0021179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2AC17B7F" w14:textId="77777777" w:rsidR="00211790" w:rsidRDefault="00211790" w:rsidP="00211790">
            <w:pPr>
              <w:spacing w:line="280" w:lineRule="atLeast"/>
              <w:jc w:val="both"/>
              <w:rPr>
                <w:rFonts w:cs="Arial"/>
              </w:rPr>
            </w:pPr>
          </w:p>
          <w:p w14:paraId="5E8A6AAF" w14:textId="113AD79C" w:rsidR="00211790" w:rsidRDefault="00211790" w:rsidP="002117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 požadovaném termín</w:t>
            </w:r>
            <w:r w:rsidR="00292EF2">
              <w:rPr>
                <w:rFonts w:cs="Arial"/>
              </w:rPr>
              <w:t>u</w:t>
            </w:r>
            <w:r>
              <w:rPr>
                <w:rFonts w:cs="Arial"/>
              </w:rPr>
              <w:t xml:space="preserve"> a v pořádku doručil doplnění.</w:t>
            </w:r>
          </w:p>
        </w:tc>
      </w:tr>
      <w:tr w:rsidR="00211790" w14:paraId="6544146B" w14:textId="77777777" w:rsidTr="00211790">
        <w:trPr>
          <w:trHeight w:hRule="exact" w:val="1134"/>
        </w:trPr>
        <w:tc>
          <w:tcPr>
            <w:tcW w:w="4219" w:type="dxa"/>
            <w:vAlign w:val="center"/>
          </w:tcPr>
          <w:p w14:paraId="47B9420A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5EAA536" w14:textId="77777777" w:rsidR="00211790" w:rsidRDefault="00211790" w:rsidP="0021179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65D0C8FB" w14:textId="77777777" w:rsidR="00211790" w:rsidRDefault="00211790" w:rsidP="00211790">
            <w:pPr>
              <w:spacing w:line="280" w:lineRule="atLeast"/>
              <w:jc w:val="both"/>
              <w:rPr>
                <w:rFonts w:cs="Arial"/>
              </w:rPr>
            </w:pPr>
          </w:p>
          <w:p w14:paraId="29275712" w14:textId="196E2DA7" w:rsidR="00211790" w:rsidRDefault="00211790" w:rsidP="002117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 požadovaném termín</w:t>
            </w:r>
            <w:r w:rsidR="00292EF2">
              <w:rPr>
                <w:rFonts w:cs="Arial"/>
              </w:rPr>
              <w:t>u</w:t>
            </w:r>
            <w:r>
              <w:rPr>
                <w:rFonts w:cs="Arial"/>
              </w:rPr>
              <w:t xml:space="preserve"> a v pořádku doručil doplnění.</w:t>
            </w:r>
          </w:p>
        </w:tc>
      </w:tr>
      <w:tr w:rsidR="00211790" w14:paraId="4DCD8532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7FD046A0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4326EB1" w14:textId="77777777" w:rsidR="00211790" w:rsidRPr="00512211" w:rsidRDefault="00211790" w:rsidP="00E87BB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11790" w14:paraId="7BA33387" w14:textId="77777777" w:rsidTr="00E87BBF">
        <w:trPr>
          <w:trHeight w:hRule="exact" w:val="397"/>
        </w:trPr>
        <w:tc>
          <w:tcPr>
            <w:tcW w:w="4219" w:type="dxa"/>
            <w:vAlign w:val="center"/>
          </w:tcPr>
          <w:p w14:paraId="607BA39B" w14:textId="77777777" w:rsidR="00211790" w:rsidRDefault="00211790" w:rsidP="00E87BB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240665A" w14:textId="77777777" w:rsidR="00211790" w:rsidRPr="00512211" w:rsidRDefault="00211790" w:rsidP="00E87BB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EFCC206" w14:textId="77777777" w:rsidR="00211790" w:rsidRDefault="00211790" w:rsidP="00211790">
      <w:pPr>
        <w:spacing w:line="280" w:lineRule="atLeast"/>
        <w:jc w:val="both"/>
        <w:rPr>
          <w:rFonts w:cs="Arial"/>
          <w:bCs/>
        </w:rPr>
      </w:pPr>
    </w:p>
    <w:p w14:paraId="427E8433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0AA26F9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149FF69C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57C470B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26254FF0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00785ECB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3B72CDB6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15547918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657CD963" w14:textId="77777777" w:rsidR="001E2424" w:rsidRDefault="001E2424" w:rsidP="002B4AE6">
      <w:pPr>
        <w:jc w:val="both"/>
        <w:rPr>
          <w:rFonts w:cs="Arial"/>
        </w:rPr>
      </w:pPr>
    </w:p>
    <w:p w14:paraId="01AC9EF5" w14:textId="77777777" w:rsidR="001E2424" w:rsidRDefault="001E2424" w:rsidP="002B4AE6">
      <w:pPr>
        <w:jc w:val="both"/>
        <w:rPr>
          <w:rFonts w:cs="Arial"/>
        </w:rPr>
      </w:pPr>
    </w:p>
    <w:p w14:paraId="7070BCD3" w14:textId="77777777" w:rsidR="00A5784A" w:rsidRDefault="00A5784A" w:rsidP="002B4AE6">
      <w:pPr>
        <w:jc w:val="both"/>
        <w:rPr>
          <w:rFonts w:cs="Arial"/>
        </w:rPr>
      </w:pPr>
    </w:p>
    <w:p w14:paraId="3008D461" w14:textId="77777777" w:rsidR="00A5784A" w:rsidRDefault="00A5784A" w:rsidP="002B4AE6">
      <w:pPr>
        <w:jc w:val="both"/>
        <w:rPr>
          <w:rFonts w:cs="Arial"/>
        </w:rPr>
      </w:pPr>
    </w:p>
    <w:p w14:paraId="565AD75F" w14:textId="77777777" w:rsidR="001E2424" w:rsidRDefault="001E2424" w:rsidP="002B4AE6">
      <w:pPr>
        <w:jc w:val="both"/>
        <w:rPr>
          <w:rFonts w:cs="Arial"/>
        </w:rPr>
      </w:pPr>
    </w:p>
    <w:p w14:paraId="76054475" w14:textId="77777777" w:rsidR="001E2424" w:rsidRDefault="001E2424" w:rsidP="002B4AE6">
      <w:pPr>
        <w:jc w:val="both"/>
        <w:rPr>
          <w:rFonts w:cs="Arial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5DD8" id="Obdélník 22" o:spid="_x0000_s1038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BIGzhR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6D3D33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1BD18580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FFB4D46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2B4AE6" w14:paraId="679881A7" w14:textId="77777777" w:rsidTr="008B326B">
        <w:trPr>
          <w:trHeight w:hRule="exact" w:val="567"/>
        </w:trPr>
        <w:tc>
          <w:tcPr>
            <w:tcW w:w="4361" w:type="dxa"/>
            <w:shd w:val="clear" w:color="auto" w:fill="DBE5F1" w:themeFill="accent1" w:themeFillTint="33"/>
            <w:vAlign w:val="center"/>
          </w:tcPr>
          <w:p w14:paraId="76D06519" w14:textId="77777777" w:rsidR="002B4AE6" w:rsidRPr="00F04ABF" w:rsidRDefault="002B4AE6" w:rsidP="00923999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14:paraId="33C354C9" w14:textId="681C6A7E" w:rsidR="002B4AE6" w:rsidRPr="00093EA8" w:rsidRDefault="00A5784A" w:rsidP="00923999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</w:t>
            </w:r>
            <w:r w:rsidR="002B4AE6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E830C1" w14:paraId="0A1B98E1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60B2CD51" w14:textId="77777777" w:rsidR="00E830C1" w:rsidRDefault="00E830C1" w:rsidP="00E830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386" w:type="dxa"/>
            <w:vAlign w:val="center"/>
          </w:tcPr>
          <w:p w14:paraId="467B7A9C" w14:textId="2F5FFC47" w:rsidR="00E830C1" w:rsidRDefault="00A5784A" w:rsidP="00E830C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WOODCMTE s.r.o.</w:t>
            </w:r>
          </w:p>
        </w:tc>
      </w:tr>
      <w:tr w:rsidR="00A5784A" w14:paraId="22A6039E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5FC499EC" w14:textId="77777777" w:rsidR="00A5784A" w:rsidRDefault="00A5784A" w:rsidP="00A5784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386" w:type="dxa"/>
            <w:vAlign w:val="center"/>
          </w:tcPr>
          <w:p w14:paraId="1451D6B1" w14:textId="5AA9B642" w:rsidR="00A5784A" w:rsidRPr="00D708C9" w:rsidRDefault="00A5784A" w:rsidP="00A5784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3.439.005 Kč s DPH</w:t>
            </w:r>
          </w:p>
        </w:tc>
      </w:tr>
    </w:tbl>
    <w:p w14:paraId="55E58A88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594C53FE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ABD" id="_x0000_s1039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10579CF7" w14:textId="77777777" w:rsidR="009A1A24" w:rsidRDefault="009A1A24" w:rsidP="009A1A24">
      <w:pPr>
        <w:spacing w:line="280" w:lineRule="atLeast"/>
        <w:jc w:val="both"/>
        <w:rPr>
          <w:rFonts w:cs="Arial"/>
          <w:b/>
        </w:rPr>
      </w:pPr>
    </w:p>
    <w:p w14:paraId="0C4805F2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7FAB1EC8" w:rsidR="00710D0E" w:rsidRDefault="009A1A24" w:rsidP="001E2424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1E2424">
              <w:rPr>
                <w:rFonts w:cs="Arial"/>
              </w:rPr>
              <w:t>Ferdinand Kubáník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1E2424" w14:paraId="5CD5BADD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9A7C5D5" w14:textId="0E6EA39A" w:rsidR="001E2424" w:rsidRDefault="001E24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954" w:type="pct"/>
          </w:tcPr>
          <w:p w14:paraId="345D6548" w14:textId="45871353" w:rsidR="001E2424" w:rsidRDefault="001E24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  <w:tc>
          <w:tcPr>
            <w:tcW w:w="2647" w:type="pct"/>
          </w:tcPr>
          <w:p w14:paraId="7E033A05" w14:textId="77777777" w:rsidR="001E2424" w:rsidRDefault="001E24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18CDC501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297AA15" w14:textId="33F9732B" w:rsidR="009A1A24" w:rsidRPr="00983F6E" w:rsidRDefault="001E2424" w:rsidP="001E2424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9A1A24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F64E31C" w14:textId="778F78C3" w:rsidR="009A1A24" w:rsidRDefault="000145A6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Dagmar Braunerová</w:t>
            </w:r>
          </w:p>
        </w:tc>
        <w:tc>
          <w:tcPr>
            <w:tcW w:w="2647" w:type="pct"/>
          </w:tcPr>
          <w:p w14:paraId="1C699033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145A6" w14:paraId="3C504B6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2A95B6A" w14:textId="10B230D3" w:rsidR="000145A6" w:rsidRDefault="001E2424" w:rsidP="001E2424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0145A6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624BBD7" w14:textId="11887FC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Patrik Novák</w:t>
            </w:r>
          </w:p>
        </w:tc>
        <w:tc>
          <w:tcPr>
            <w:tcW w:w="2647" w:type="pct"/>
          </w:tcPr>
          <w:p w14:paraId="6A46E1C6" w14:textId="7777777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2EB6697F" w:rsidR="009A1A24" w:rsidRPr="00F7029C" w:rsidRDefault="007B3DD4" w:rsidP="009A1A24">
      <w:pPr>
        <w:spacing w:line="280" w:lineRule="atLeast"/>
        <w:jc w:val="both"/>
        <w:rPr>
          <w:rFonts w:cs="Arial"/>
          <w:color w:val="FF0000"/>
        </w:rPr>
      </w:pPr>
      <w:r>
        <w:rPr>
          <w:rFonts w:cs="Arial"/>
          <w:bCs/>
        </w:rPr>
        <w:t>V Uherském Brodě dne 30</w:t>
      </w:r>
      <w:bookmarkStart w:id="0" w:name="_GoBack"/>
      <w:bookmarkEnd w:id="0"/>
      <w:r w:rsidR="008B326B">
        <w:rPr>
          <w:rFonts w:cs="Arial"/>
          <w:bCs/>
        </w:rPr>
        <w:t>.0</w:t>
      </w:r>
      <w:r w:rsidR="001E2424">
        <w:rPr>
          <w:rFonts w:cs="Arial"/>
          <w:bCs/>
        </w:rPr>
        <w:t>8</w:t>
      </w:r>
      <w:r w:rsidR="008B326B">
        <w:rPr>
          <w:rFonts w:cs="Arial"/>
          <w:bCs/>
        </w:rPr>
        <w:t>.2022</w:t>
      </w:r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B3DD4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B3DD4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77DD5"/>
    <w:multiLevelType w:val="hybridMultilevel"/>
    <w:tmpl w:val="2A4870EA"/>
    <w:lvl w:ilvl="0" w:tplc="E2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05FC7"/>
    <w:multiLevelType w:val="hybridMultilevel"/>
    <w:tmpl w:val="F65E1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45A6"/>
    <w:rsid w:val="00026079"/>
    <w:rsid w:val="000271E8"/>
    <w:rsid w:val="000368C3"/>
    <w:rsid w:val="000375A3"/>
    <w:rsid w:val="00045974"/>
    <w:rsid w:val="00052D23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D71FC"/>
    <w:rsid w:val="000E06B5"/>
    <w:rsid w:val="000E2474"/>
    <w:rsid w:val="000E611E"/>
    <w:rsid w:val="000F0258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E2424"/>
    <w:rsid w:val="001F72E6"/>
    <w:rsid w:val="00200029"/>
    <w:rsid w:val="0020028B"/>
    <w:rsid w:val="0020408D"/>
    <w:rsid w:val="00204563"/>
    <w:rsid w:val="00207450"/>
    <w:rsid w:val="00211790"/>
    <w:rsid w:val="002120D1"/>
    <w:rsid w:val="00230135"/>
    <w:rsid w:val="00241E9A"/>
    <w:rsid w:val="00244E21"/>
    <w:rsid w:val="00253C13"/>
    <w:rsid w:val="0025516E"/>
    <w:rsid w:val="00260949"/>
    <w:rsid w:val="00260F32"/>
    <w:rsid w:val="002653A6"/>
    <w:rsid w:val="00271545"/>
    <w:rsid w:val="0027732F"/>
    <w:rsid w:val="00281938"/>
    <w:rsid w:val="00284280"/>
    <w:rsid w:val="00284A52"/>
    <w:rsid w:val="00292EF2"/>
    <w:rsid w:val="00296325"/>
    <w:rsid w:val="002A26DA"/>
    <w:rsid w:val="002B4AE6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E1431"/>
    <w:rsid w:val="005E521F"/>
    <w:rsid w:val="005E5491"/>
    <w:rsid w:val="005F1703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3DD4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A00EA"/>
    <w:rsid w:val="008B1005"/>
    <w:rsid w:val="008B15AE"/>
    <w:rsid w:val="008B3048"/>
    <w:rsid w:val="008B30DE"/>
    <w:rsid w:val="008B326B"/>
    <w:rsid w:val="008B7063"/>
    <w:rsid w:val="008B7494"/>
    <w:rsid w:val="008C5939"/>
    <w:rsid w:val="008D5352"/>
    <w:rsid w:val="008E1CE6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3627"/>
    <w:rsid w:val="00A16EBC"/>
    <w:rsid w:val="00A352A3"/>
    <w:rsid w:val="00A35579"/>
    <w:rsid w:val="00A505D0"/>
    <w:rsid w:val="00A55971"/>
    <w:rsid w:val="00A5784A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044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F16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30C1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2200"/>
    <w:rsid w:val="00F332E8"/>
    <w:rsid w:val="00F33BDE"/>
    <w:rsid w:val="00F350E6"/>
    <w:rsid w:val="00F36640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70AE"/>
    <w:rsid w:val="00FC56CC"/>
    <w:rsid w:val="00FC6E29"/>
    <w:rsid w:val="00FC6FF1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CD53B17"/>
  <w15:docId w15:val="{F0E4703E-CAA9-4906-9DD0-10E96D1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8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f51146f-d5e6-43b0-96bb-31edae49fea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3D69F-B5CA-4835-881A-980E35C9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40</cp:revision>
  <cp:lastPrinted>2022-08-26T07:30:00Z</cp:lastPrinted>
  <dcterms:created xsi:type="dcterms:W3CDTF">2017-01-17T08:05:00Z</dcterms:created>
  <dcterms:modified xsi:type="dcterms:W3CDTF">2022-08-30T06:12:00Z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