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B75C41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052988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2C60EA">
        <w:trPr>
          <w:trHeight w:val="330"/>
        </w:trPr>
        <w:tc>
          <w:tcPr>
            <w:tcW w:w="3340" w:type="dxa"/>
            <w:noWrap/>
            <w:vAlign w:val="center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2C60EA">
        <w:trPr>
          <w:trHeight w:val="315"/>
        </w:trPr>
        <w:tc>
          <w:tcPr>
            <w:tcW w:w="3340" w:type="dxa"/>
            <w:noWrap/>
            <w:vAlign w:val="center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2C60EA">
        <w:trPr>
          <w:trHeight w:val="315"/>
        </w:trPr>
        <w:tc>
          <w:tcPr>
            <w:tcW w:w="3340" w:type="dxa"/>
            <w:noWrap/>
            <w:vAlign w:val="center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2C60EA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2C60EA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493230D7" w:rsidR="00AB0F24" w:rsidRPr="00CF6FED" w:rsidRDefault="00CF6FED" w:rsidP="00435BF2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435BF2">
              <w:rPr>
                <w:b/>
                <w:bCs/>
                <w:sz w:val="22"/>
                <w:szCs w:val="22"/>
              </w:rPr>
              <w:t>Dodávka LCD obrazovek - videostěna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2C60EA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7F266A42" w:rsidR="00AB0F24" w:rsidRPr="00CF6FED" w:rsidRDefault="007616DE" w:rsidP="00573F5D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435BF2">
              <w:rPr>
                <w:noProof/>
                <w:sz w:val="22"/>
                <w:szCs w:val="22"/>
              </w:rPr>
              <w:t>8</w:t>
            </w:r>
            <w:r w:rsidR="00573F5D">
              <w:rPr>
                <w:noProof/>
                <w:sz w:val="22"/>
                <w:szCs w:val="22"/>
              </w:rPr>
              <w:t>8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bookmarkStart w:id="0" w:name="_GoBack"/>
      <w:bookmarkEnd w:id="0"/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gramStart"/>
      <w:r w:rsidRPr="007A7602">
        <w:rPr>
          <w:rFonts w:eastAsia="Arial Unicode MS"/>
          <w:sz w:val="22"/>
          <w:szCs w:val="22"/>
        </w:rPr>
        <w:t>ust.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</w:t>
      </w:r>
      <w:proofErr w:type="gramStart"/>
      <w:r w:rsidRPr="001501FF">
        <w:rPr>
          <w:rFonts w:eastAsia="Arial Unicode MS"/>
          <w:sz w:val="22"/>
          <w:szCs w:val="22"/>
        </w:rPr>
        <w:t>obchodní</w:t>
      </w:r>
      <w:proofErr w:type="gramEnd"/>
      <w:r w:rsidRPr="001501FF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gramStart"/>
      <w:r w:rsidRPr="001501FF">
        <w:rPr>
          <w:rFonts w:eastAsia="Arial Unicode MS"/>
          <w:sz w:val="22"/>
          <w:szCs w:val="22"/>
        </w:rPr>
        <w:t>ust.</w:t>
      </w:r>
      <w:proofErr w:type="gramEnd"/>
      <w:r w:rsidRPr="001501FF">
        <w:rPr>
          <w:rFonts w:eastAsia="Arial Unicode MS"/>
          <w:sz w:val="22"/>
          <w:szCs w:val="22"/>
        </w:rPr>
        <w:t xml:space="preserve">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1267C217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73F5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C9EC952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3F5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73F5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5F292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35BF2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C60EA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5BF2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3F5D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22</cp:revision>
  <cp:lastPrinted>2022-08-29T11:33:00Z</cp:lastPrinted>
  <dcterms:created xsi:type="dcterms:W3CDTF">2022-05-10T08:25:00Z</dcterms:created>
  <dcterms:modified xsi:type="dcterms:W3CDTF">2022-08-29T11:54:00Z</dcterms:modified>
</cp:coreProperties>
</file>