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1170" w14:textId="77777777" w:rsidR="00A27682" w:rsidRDefault="00A27682" w:rsidP="001B1342">
      <w:pPr>
        <w:spacing w:after="0"/>
        <w:jc w:val="center"/>
        <w:outlineLvl w:val="0"/>
        <w:rPr>
          <w:rFonts w:ascii="Times New Roman" w:hAnsi="Times New Roman" w:cs="Times New Roman"/>
          <w:b/>
          <w:sz w:val="32"/>
          <w:szCs w:val="32"/>
        </w:rPr>
      </w:pPr>
    </w:p>
    <w:p w14:paraId="214548AE" w14:textId="21C02AFE" w:rsidR="00952C71" w:rsidRPr="00A27682" w:rsidRDefault="00952C71" w:rsidP="005F50DB">
      <w:pPr>
        <w:spacing w:after="0"/>
        <w:jc w:val="center"/>
        <w:outlineLvl w:val="0"/>
        <w:rPr>
          <w:rFonts w:ascii="Times New Roman" w:hAnsi="Times New Roman" w:cs="Times New Roman"/>
          <w:b/>
          <w:sz w:val="32"/>
          <w:szCs w:val="32"/>
        </w:rPr>
      </w:pPr>
      <w:r w:rsidRPr="00A27682">
        <w:rPr>
          <w:rFonts w:ascii="Times New Roman" w:hAnsi="Times New Roman" w:cs="Times New Roman"/>
          <w:b/>
          <w:sz w:val="32"/>
          <w:szCs w:val="32"/>
        </w:rPr>
        <w:t xml:space="preserve">SMLOUVA </w:t>
      </w:r>
    </w:p>
    <w:p w14:paraId="389BB730" w14:textId="522782F4" w:rsidR="00952C71" w:rsidRPr="00C54B5E" w:rsidRDefault="00952C71" w:rsidP="005F50DB">
      <w:pPr>
        <w:spacing w:after="0"/>
        <w:jc w:val="center"/>
        <w:outlineLvl w:val="0"/>
        <w:rPr>
          <w:rFonts w:ascii="Times New Roman" w:hAnsi="Times New Roman" w:cs="Times New Roman"/>
          <w:i/>
        </w:rPr>
      </w:pPr>
      <w:r w:rsidRPr="00C54B5E">
        <w:rPr>
          <w:rFonts w:ascii="Times New Roman" w:hAnsi="Times New Roman" w:cs="Times New Roman"/>
          <w:i/>
        </w:rPr>
        <w:t xml:space="preserve">uzavřená podle </w:t>
      </w:r>
      <w:proofErr w:type="spellStart"/>
      <w:r w:rsidRPr="00C54B5E">
        <w:rPr>
          <w:rFonts w:ascii="Times New Roman" w:hAnsi="Times New Roman" w:cs="Times New Roman"/>
          <w:i/>
        </w:rPr>
        <w:t>ust</w:t>
      </w:r>
      <w:proofErr w:type="spellEnd"/>
      <w:r w:rsidRPr="00C54B5E">
        <w:rPr>
          <w:rFonts w:ascii="Times New Roman" w:hAnsi="Times New Roman" w:cs="Times New Roman"/>
          <w:i/>
        </w:rPr>
        <w:t xml:space="preserve">. § 2586 a </w:t>
      </w:r>
      <w:r>
        <w:rPr>
          <w:rFonts w:ascii="Times New Roman" w:hAnsi="Times New Roman" w:cs="Times New Roman"/>
          <w:i/>
        </w:rPr>
        <w:t xml:space="preserve">§ 2430 a </w:t>
      </w:r>
      <w:r w:rsidRPr="00C54B5E">
        <w:rPr>
          <w:rFonts w:ascii="Times New Roman" w:hAnsi="Times New Roman" w:cs="Times New Roman"/>
          <w:i/>
        </w:rPr>
        <w:t xml:space="preserve">násl. z. č. 89/2012 Sb., občanský zákoník </w:t>
      </w:r>
    </w:p>
    <w:p w14:paraId="48CF6D40" w14:textId="77777777" w:rsidR="00952C71" w:rsidRPr="00C54B5E" w:rsidRDefault="00952C71" w:rsidP="005F50DB">
      <w:pPr>
        <w:spacing w:after="0"/>
        <w:jc w:val="center"/>
        <w:outlineLvl w:val="0"/>
        <w:rPr>
          <w:rFonts w:ascii="Times New Roman" w:hAnsi="Times New Roman" w:cs="Times New Roman"/>
        </w:rPr>
      </w:pPr>
    </w:p>
    <w:p w14:paraId="589F0EA9" w14:textId="1481BEEC" w:rsidR="00952C71" w:rsidRPr="00C54B5E" w:rsidRDefault="00952C71" w:rsidP="005F50DB">
      <w:pPr>
        <w:spacing w:after="0"/>
        <w:jc w:val="center"/>
        <w:outlineLvl w:val="0"/>
        <w:rPr>
          <w:rFonts w:ascii="Times New Roman" w:hAnsi="Times New Roman" w:cs="Times New Roman"/>
        </w:rPr>
      </w:pPr>
      <w:r w:rsidRPr="00C54B5E">
        <w:rPr>
          <w:rFonts w:ascii="Times New Roman" w:hAnsi="Times New Roman" w:cs="Times New Roman"/>
        </w:rPr>
        <w:t xml:space="preserve">na zpracování </w:t>
      </w:r>
      <w:r w:rsidR="005C0696">
        <w:rPr>
          <w:rFonts w:ascii="Times New Roman" w:hAnsi="Times New Roman" w:cs="Times New Roman"/>
          <w:b/>
        </w:rPr>
        <w:t>studie</w:t>
      </w:r>
      <w:r w:rsidRPr="00C54B5E">
        <w:rPr>
          <w:rFonts w:ascii="Times New Roman" w:hAnsi="Times New Roman" w:cs="Times New Roman"/>
        </w:rPr>
        <w:t xml:space="preserve"> na akci:</w:t>
      </w:r>
    </w:p>
    <w:p w14:paraId="69023E23" w14:textId="77777777" w:rsidR="00952C71" w:rsidRPr="00C54B5E" w:rsidRDefault="00952C71" w:rsidP="005F50DB">
      <w:pPr>
        <w:spacing w:after="0"/>
        <w:jc w:val="center"/>
        <w:outlineLvl w:val="0"/>
        <w:rPr>
          <w:rFonts w:ascii="Times New Roman" w:hAnsi="Times New Roman" w:cs="Times New Roman"/>
        </w:rPr>
      </w:pPr>
    </w:p>
    <w:p w14:paraId="7B154495" w14:textId="0F69F8DD" w:rsidR="002035D9" w:rsidRPr="002035D9" w:rsidRDefault="002035D9" w:rsidP="005F50DB">
      <w:pPr>
        <w:jc w:val="center"/>
        <w:rPr>
          <w:rFonts w:ascii="Times New Roman" w:hAnsi="Times New Roman" w:cs="Times New Roman"/>
          <w:b/>
          <w:bCs/>
          <w:u w:color="000000"/>
          <w14:textOutline w14:w="0" w14:cap="flat" w14:cmpd="sng" w14:algn="ctr">
            <w14:noFill/>
            <w14:prstDash w14:val="solid"/>
            <w14:bevel/>
          </w14:textOutline>
        </w:rPr>
      </w:pPr>
      <w:r w:rsidRPr="002035D9">
        <w:rPr>
          <w:rFonts w:ascii="Times New Roman" w:eastAsia="Times New Roman" w:hAnsi="Times New Roman" w:cs="Times New Roman"/>
          <w:b/>
          <w:bCs/>
          <w:u w:color="000000"/>
          <w14:textOutline w14:w="0" w14:cap="flat" w14:cmpd="sng" w14:algn="ctr">
            <w14:noFill/>
            <w14:prstDash w14:val="solid"/>
            <w14:bevel/>
          </w14:textOutline>
        </w:rPr>
        <w:t xml:space="preserve">Obnova </w:t>
      </w:r>
      <w:r w:rsidRPr="002035D9">
        <w:rPr>
          <w:rFonts w:ascii="Times New Roman" w:hAnsi="Times New Roman" w:cs="Times New Roman"/>
          <w:b/>
          <w:bCs/>
          <w:u w:color="000000"/>
          <w14:textOutline w14:w="0" w14:cap="flat" w14:cmpd="sng" w14:algn="ctr">
            <w14:noFill/>
            <w14:prstDash w14:val="solid"/>
            <w14:bevel/>
          </w14:textOutline>
        </w:rPr>
        <w:t>veřejného prostranství lokality I. Olbrachta a J. Suka v Hodoníně</w:t>
      </w:r>
    </w:p>
    <w:p w14:paraId="1616AF44" w14:textId="63B464C1" w:rsidR="00952C71" w:rsidRPr="00C54B5E" w:rsidRDefault="00952C71" w:rsidP="005F50DB">
      <w:pPr>
        <w:jc w:val="center"/>
        <w:rPr>
          <w:rFonts w:ascii="Times New Roman" w:hAnsi="Times New Roman" w:cs="Times New Roman"/>
          <w:b/>
        </w:rPr>
      </w:pPr>
    </w:p>
    <w:p w14:paraId="7F4E826A" w14:textId="77777777" w:rsidR="00952C71" w:rsidRDefault="00B70095" w:rsidP="005F50DB">
      <w:pPr>
        <w:tabs>
          <w:tab w:val="left" w:pos="5115"/>
        </w:tabs>
        <w:spacing w:after="0"/>
        <w:rPr>
          <w:rFonts w:ascii="Times New Roman" w:hAnsi="Times New Roman" w:cs="Times New Roman"/>
        </w:rPr>
      </w:pPr>
      <w:r>
        <w:rPr>
          <w:rFonts w:ascii="Times New Roman" w:hAnsi="Times New Roman" w:cs="Times New Roman"/>
        </w:rPr>
        <w:tab/>
      </w:r>
    </w:p>
    <w:p w14:paraId="27012198" w14:textId="77777777" w:rsidR="00952C71" w:rsidRPr="00C54B5E" w:rsidRDefault="00952C71" w:rsidP="005F50DB">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SMLUVNÍ STRANY</w:t>
      </w:r>
    </w:p>
    <w:p w14:paraId="71727DEA" w14:textId="77777777" w:rsidR="00952C71" w:rsidRPr="00C54B5E" w:rsidRDefault="00952C71" w:rsidP="005F50DB">
      <w:pPr>
        <w:jc w:val="both"/>
        <w:outlineLvl w:val="0"/>
        <w:rPr>
          <w:rFonts w:ascii="Times New Roman" w:hAnsi="Times New Roman" w:cs="Times New Roman"/>
        </w:rPr>
      </w:pPr>
      <w:r w:rsidRPr="00C54B5E">
        <w:rPr>
          <w:rFonts w:ascii="Times New Roman" w:hAnsi="Times New Roman" w:cs="Times New Roman"/>
          <w:b/>
        </w:rPr>
        <w:t>Objednatel</w:t>
      </w:r>
      <w:r w:rsidRPr="00C54B5E">
        <w:rPr>
          <w:rFonts w:ascii="Times New Roman" w:hAnsi="Times New Roman" w:cs="Times New Roman"/>
        </w:rPr>
        <w:t>:</w:t>
      </w:r>
      <w:r w:rsidRPr="00C54B5E">
        <w:rPr>
          <w:rFonts w:ascii="Times New Roman" w:hAnsi="Times New Roman" w:cs="Times New Roman"/>
        </w:rPr>
        <w:tab/>
      </w:r>
      <w:r>
        <w:rPr>
          <w:rFonts w:ascii="Times New Roman" w:hAnsi="Times New Roman" w:cs="Times New Roman"/>
        </w:rPr>
        <w:tab/>
      </w:r>
      <w:r w:rsidRPr="00C54B5E">
        <w:rPr>
          <w:rFonts w:ascii="Times New Roman" w:hAnsi="Times New Roman" w:cs="Times New Roman"/>
          <w:b/>
        </w:rPr>
        <w:t>Město HODONÍN</w:t>
      </w:r>
    </w:p>
    <w:p w14:paraId="5055659B" w14:textId="3CD8BA38" w:rsidR="00952C71" w:rsidRPr="00C54B5E" w:rsidRDefault="00952C71" w:rsidP="005F50DB">
      <w:pPr>
        <w:spacing w:after="0"/>
        <w:jc w:val="both"/>
        <w:rPr>
          <w:rFonts w:ascii="Times New Roman" w:hAnsi="Times New Roman" w:cs="Times New Roman"/>
        </w:rPr>
      </w:pPr>
      <w:r w:rsidRPr="00C54B5E">
        <w:rPr>
          <w:rFonts w:ascii="Times New Roman" w:hAnsi="Times New Roman" w:cs="Times New Roman"/>
        </w:rPr>
        <w:t xml:space="preserve">Adresa: </w:t>
      </w:r>
      <w:r w:rsidRPr="00C54B5E">
        <w:rPr>
          <w:rFonts w:ascii="Times New Roman" w:hAnsi="Times New Roman" w:cs="Times New Roman"/>
        </w:rPr>
        <w:tab/>
      </w:r>
      <w:r w:rsidRPr="00C54B5E">
        <w:rPr>
          <w:rFonts w:ascii="Times New Roman" w:hAnsi="Times New Roman" w:cs="Times New Roman"/>
        </w:rPr>
        <w:tab/>
        <w:t>Masarykovo náměstí 53/1, Hodonín</w:t>
      </w:r>
      <w:r w:rsidR="00A27682">
        <w:rPr>
          <w:rFonts w:ascii="Times New Roman" w:hAnsi="Times New Roman" w:cs="Times New Roman"/>
        </w:rPr>
        <w:t xml:space="preserve">, PSČ </w:t>
      </w:r>
      <w:r w:rsidR="00A27682" w:rsidRPr="00C54B5E">
        <w:rPr>
          <w:rFonts w:ascii="Times New Roman" w:hAnsi="Times New Roman" w:cs="Times New Roman"/>
        </w:rPr>
        <w:t>695 35</w:t>
      </w:r>
      <w:r w:rsidR="00A27682">
        <w:rPr>
          <w:rFonts w:ascii="Times New Roman" w:hAnsi="Times New Roman" w:cs="Times New Roman"/>
        </w:rPr>
        <w:t xml:space="preserve"> </w:t>
      </w:r>
    </w:p>
    <w:p w14:paraId="7727BEDA" w14:textId="2810BA83" w:rsidR="00952C71" w:rsidRPr="00C54B5E" w:rsidRDefault="00952C71" w:rsidP="005F50DB">
      <w:pPr>
        <w:tabs>
          <w:tab w:val="left" w:pos="2127"/>
        </w:tabs>
        <w:spacing w:after="0"/>
        <w:jc w:val="both"/>
        <w:rPr>
          <w:rFonts w:ascii="Times New Roman" w:hAnsi="Times New Roman" w:cs="Times New Roman"/>
        </w:rPr>
      </w:pPr>
      <w:r w:rsidRPr="00C54B5E">
        <w:rPr>
          <w:rFonts w:ascii="Times New Roman" w:hAnsi="Times New Roman" w:cs="Times New Roman"/>
        </w:rPr>
        <w:t>IČO:</w:t>
      </w:r>
      <w:r w:rsidRPr="00C54B5E">
        <w:rPr>
          <w:rFonts w:ascii="Times New Roman" w:hAnsi="Times New Roman" w:cs="Times New Roman"/>
        </w:rPr>
        <w:tab/>
        <w:t>00284891</w:t>
      </w:r>
    </w:p>
    <w:p w14:paraId="4AD19F57" w14:textId="77777777" w:rsidR="00952C71" w:rsidRPr="00C54B5E" w:rsidRDefault="00952C71" w:rsidP="005F50DB">
      <w:pPr>
        <w:tabs>
          <w:tab w:val="left" w:pos="2127"/>
        </w:tabs>
        <w:spacing w:after="0"/>
        <w:jc w:val="both"/>
        <w:rPr>
          <w:rFonts w:ascii="Times New Roman" w:hAnsi="Times New Roman" w:cs="Times New Roman"/>
        </w:rPr>
      </w:pPr>
      <w:r w:rsidRPr="00C54B5E">
        <w:rPr>
          <w:rFonts w:ascii="Times New Roman" w:hAnsi="Times New Roman" w:cs="Times New Roman"/>
        </w:rPr>
        <w:t>DIČ:</w:t>
      </w:r>
      <w:r w:rsidRPr="00C54B5E">
        <w:rPr>
          <w:rFonts w:ascii="Times New Roman" w:hAnsi="Times New Roman" w:cs="Times New Roman"/>
        </w:rPr>
        <w:tab/>
        <w:t>CZ 699001303</w:t>
      </w:r>
    </w:p>
    <w:p w14:paraId="66DAA70B" w14:textId="77777777" w:rsidR="00952C71" w:rsidRPr="00C54B5E" w:rsidRDefault="00952C71" w:rsidP="005F50DB">
      <w:pPr>
        <w:spacing w:after="0"/>
        <w:jc w:val="both"/>
        <w:rPr>
          <w:rFonts w:ascii="Times New Roman" w:hAnsi="Times New Roman" w:cs="Times New Roman"/>
        </w:rPr>
      </w:pPr>
      <w:r w:rsidRPr="00C54B5E">
        <w:rPr>
          <w:rFonts w:ascii="Times New Roman" w:hAnsi="Times New Roman" w:cs="Times New Roman"/>
        </w:rPr>
        <w:t xml:space="preserve">Bankovní spojení: </w:t>
      </w:r>
      <w:r w:rsidRPr="00C54B5E">
        <w:rPr>
          <w:rFonts w:ascii="Times New Roman" w:hAnsi="Times New Roman" w:cs="Times New Roman"/>
        </w:rPr>
        <w:tab/>
        <w:t xml:space="preserve">Komerční banka, a.s., pobočka Hodonín, </w:t>
      </w:r>
      <w:proofErr w:type="spellStart"/>
      <w:r w:rsidRPr="00C54B5E">
        <w:rPr>
          <w:rFonts w:ascii="Times New Roman" w:hAnsi="Times New Roman" w:cs="Times New Roman"/>
        </w:rPr>
        <w:t>č.ú</w:t>
      </w:r>
      <w:proofErr w:type="spellEnd"/>
      <w:r w:rsidRPr="00C54B5E">
        <w:rPr>
          <w:rFonts w:ascii="Times New Roman" w:hAnsi="Times New Roman" w:cs="Times New Roman"/>
        </w:rPr>
        <w:t>. 424671/0100</w:t>
      </w:r>
    </w:p>
    <w:p w14:paraId="21632DD7" w14:textId="63D6D809" w:rsidR="00C945AD" w:rsidRDefault="00952C71" w:rsidP="005F50DB">
      <w:pPr>
        <w:spacing w:after="0"/>
        <w:jc w:val="both"/>
        <w:rPr>
          <w:rFonts w:ascii="Times New Roman" w:hAnsi="Times New Roman" w:cs="Times New Roman"/>
        </w:rPr>
      </w:pPr>
      <w:r w:rsidRPr="00C54B5E">
        <w:rPr>
          <w:rFonts w:ascii="Times New Roman" w:hAnsi="Times New Roman" w:cs="Times New Roman"/>
        </w:rPr>
        <w:t>Zastoupené:</w:t>
      </w:r>
      <w:r w:rsidRPr="00C54B5E">
        <w:rPr>
          <w:rFonts w:ascii="Times New Roman" w:hAnsi="Times New Roman" w:cs="Times New Roman"/>
        </w:rPr>
        <w:tab/>
      </w:r>
      <w:r>
        <w:rPr>
          <w:rFonts w:ascii="Times New Roman" w:hAnsi="Times New Roman" w:cs="Times New Roman"/>
        </w:rPr>
        <w:tab/>
      </w:r>
      <w:r w:rsidRPr="00C54B5E">
        <w:rPr>
          <w:rFonts w:ascii="Times New Roman" w:hAnsi="Times New Roman" w:cs="Times New Roman"/>
        </w:rPr>
        <w:t>ve smluvních záležitostech</w:t>
      </w:r>
      <w:r>
        <w:rPr>
          <w:rFonts w:ascii="Times New Roman" w:hAnsi="Times New Roman" w:cs="Times New Roman"/>
        </w:rPr>
        <w:t>:</w:t>
      </w:r>
      <w:r w:rsidRPr="00C54B5E">
        <w:rPr>
          <w:rFonts w:ascii="Times New Roman" w:hAnsi="Times New Roman" w:cs="Times New Roman"/>
        </w:rPr>
        <w:t xml:space="preserve"> </w:t>
      </w:r>
      <w:r w:rsidR="00CA42C6">
        <w:rPr>
          <w:rFonts w:ascii="Times New Roman" w:hAnsi="Times New Roman" w:cs="Times New Roman"/>
        </w:rPr>
        <w:t>Lenkou Pravdovou, pov</w:t>
      </w:r>
      <w:r w:rsidR="001525F6">
        <w:rPr>
          <w:rFonts w:ascii="Times New Roman" w:hAnsi="Times New Roman" w:cs="Times New Roman"/>
        </w:rPr>
        <w:t xml:space="preserve">ěřenou vedoucí odboru </w:t>
      </w:r>
      <w:proofErr w:type="spellStart"/>
      <w:r w:rsidR="001525F6">
        <w:rPr>
          <w:rFonts w:ascii="Times New Roman" w:hAnsi="Times New Roman" w:cs="Times New Roman"/>
        </w:rPr>
        <w:t>IaÚ</w:t>
      </w:r>
      <w:proofErr w:type="spellEnd"/>
    </w:p>
    <w:p w14:paraId="5FA4B581" w14:textId="04EEE035" w:rsidR="00952C71" w:rsidRPr="00C54B5E" w:rsidRDefault="00952C71" w:rsidP="005F50DB">
      <w:pPr>
        <w:spacing w:after="0"/>
        <w:ind w:left="1416" w:firstLine="708"/>
        <w:jc w:val="both"/>
        <w:rPr>
          <w:rFonts w:ascii="Times New Roman" w:hAnsi="Times New Roman" w:cs="Times New Roman"/>
        </w:rPr>
      </w:pPr>
      <w:r w:rsidRPr="00C54B5E">
        <w:rPr>
          <w:rFonts w:ascii="Times New Roman" w:hAnsi="Times New Roman" w:cs="Times New Roman"/>
        </w:rPr>
        <w:t>v technických záležitostech</w:t>
      </w:r>
      <w:r>
        <w:rPr>
          <w:rFonts w:ascii="Times New Roman" w:hAnsi="Times New Roman" w:cs="Times New Roman"/>
        </w:rPr>
        <w:t>:</w:t>
      </w:r>
      <w:r w:rsidRPr="00C54B5E">
        <w:rPr>
          <w:rFonts w:ascii="Times New Roman" w:hAnsi="Times New Roman" w:cs="Times New Roman"/>
        </w:rPr>
        <w:t xml:space="preserve"> </w:t>
      </w:r>
      <w:r w:rsidR="00717F52">
        <w:rPr>
          <w:rFonts w:ascii="Times New Roman" w:hAnsi="Times New Roman" w:cs="Times New Roman"/>
        </w:rPr>
        <w:t>Lenkou Pravdovou</w:t>
      </w:r>
      <w:r w:rsidR="00C945AD">
        <w:rPr>
          <w:rFonts w:ascii="Times New Roman" w:hAnsi="Times New Roman" w:cs="Times New Roman"/>
        </w:rPr>
        <w:t>, Ing. Jiřím Lindovským</w:t>
      </w:r>
      <w:r w:rsidRPr="00C54B5E">
        <w:rPr>
          <w:rFonts w:ascii="Times New Roman" w:hAnsi="Times New Roman" w:cs="Times New Roman"/>
        </w:rPr>
        <w:t xml:space="preserve"> </w:t>
      </w:r>
    </w:p>
    <w:p w14:paraId="2D69E4D4" w14:textId="77777777" w:rsidR="00A27682" w:rsidRDefault="00A27682" w:rsidP="005F50DB">
      <w:pPr>
        <w:spacing w:after="0"/>
        <w:jc w:val="both"/>
        <w:rPr>
          <w:rFonts w:ascii="Times New Roman" w:hAnsi="Times New Roman" w:cs="Times New Roman"/>
        </w:rPr>
      </w:pPr>
    </w:p>
    <w:p w14:paraId="7E17AA96" w14:textId="7EA8D114" w:rsidR="00952C71" w:rsidRPr="00C54B5E" w:rsidRDefault="00952C71" w:rsidP="005F50DB">
      <w:pPr>
        <w:jc w:val="both"/>
        <w:rPr>
          <w:rFonts w:ascii="Times New Roman" w:hAnsi="Times New Roman" w:cs="Times New Roman"/>
        </w:rPr>
      </w:pPr>
      <w:r w:rsidRPr="00C54B5E">
        <w:rPr>
          <w:rFonts w:ascii="Times New Roman" w:hAnsi="Times New Roman" w:cs="Times New Roman"/>
        </w:rPr>
        <w:t>/dále jen objednatel/</w:t>
      </w:r>
    </w:p>
    <w:p w14:paraId="3DDF2CDF" w14:textId="5657BADF" w:rsidR="0048667B" w:rsidRPr="0048667B" w:rsidRDefault="0048667B" w:rsidP="005F50DB">
      <w:pPr>
        <w:jc w:val="both"/>
        <w:outlineLvl w:val="0"/>
        <w:rPr>
          <w:rFonts w:ascii="Times New Roman" w:hAnsi="Times New Roman" w:cs="Times New Roman"/>
          <w:b/>
        </w:rPr>
      </w:pPr>
      <w:bookmarkStart w:id="0" w:name="_Hlk94685489"/>
      <w:r w:rsidRPr="0048667B">
        <w:rPr>
          <w:rFonts w:ascii="Times New Roman" w:hAnsi="Times New Roman" w:cs="Times New Roman"/>
          <w:b/>
        </w:rPr>
        <w:t xml:space="preserve">Zhotovitel: </w:t>
      </w:r>
      <w:r>
        <w:rPr>
          <w:rFonts w:ascii="Times New Roman" w:hAnsi="Times New Roman" w:cs="Times New Roman"/>
          <w:b/>
        </w:rPr>
        <w:tab/>
      </w:r>
      <w:r>
        <w:rPr>
          <w:rFonts w:ascii="Times New Roman" w:hAnsi="Times New Roman" w:cs="Times New Roman"/>
          <w:b/>
        </w:rPr>
        <w:tab/>
      </w:r>
      <w:r w:rsidRPr="0048667B">
        <w:rPr>
          <w:rFonts w:ascii="Times New Roman" w:hAnsi="Times New Roman" w:cs="Times New Roman"/>
          <w:b/>
        </w:rPr>
        <w:t xml:space="preserve"> </w:t>
      </w:r>
    </w:p>
    <w:p w14:paraId="35C9414D" w14:textId="573EB5E2" w:rsidR="0048667B" w:rsidRPr="0048667B" w:rsidRDefault="0048667B" w:rsidP="005F50DB">
      <w:pPr>
        <w:tabs>
          <w:tab w:val="left" w:pos="2127"/>
        </w:tabs>
        <w:spacing w:after="0"/>
        <w:jc w:val="both"/>
        <w:rPr>
          <w:rFonts w:ascii="Times New Roman" w:hAnsi="Times New Roman" w:cs="Times New Roman"/>
        </w:rPr>
      </w:pPr>
      <w:r w:rsidRPr="0048667B">
        <w:rPr>
          <w:rFonts w:ascii="Times New Roman" w:hAnsi="Times New Roman" w:cs="Times New Roman"/>
        </w:rPr>
        <w:t xml:space="preserve">Adresa: </w:t>
      </w:r>
      <w:r>
        <w:rPr>
          <w:rFonts w:ascii="Times New Roman" w:hAnsi="Times New Roman" w:cs="Times New Roman"/>
        </w:rPr>
        <w:tab/>
      </w:r>
      <w:r w:rsidR="00282B7A" w:rsidRPr="00282B7A">
        <w:rPr>
          <w:rFonts w:ascii="Times New Roman" w:hAnsi="Times New Roman" w:cs="Times New Roman"/>
          <w:highlight w:val="yellow"/>
        </w:rPr>
        <w:t>…</w:t>
      </w:r>
      <w:r w:rsidRPr="0048667B">
        <w:rPr>
          <w:rFonts w:ascii="Times New Roman" w:hAnsi="Times New Roman" w:cs="Times New Roman"/>
        </w:rPr>
        <w:t xml:space="preserve"> </w:t>
      </w:r>
    </w:p>
    <w:p w14:paraId="04DAFC18" w14:textId="3E184F98" w:rsidR="0048667B" w:rsidRPr="0048667B" w:rsidRDefault="0048667B" w:rsidP="005F50DB">
      <w:pPr>
        <w:tabs>
          <w:tab w:val="left" w:pos="2127"/>
        </w:tabs>
        <w:spacing w:after="0"/>
        <w:jc w:val="both"/>
        <w:rPr>
          <w:rFonts w:ascii="Times New Roman" w:hAnsi="Times New Roman" w:cs="Times New Roman"/>
        </w:rPr>
      </w:pPr>
      <w:r w:rsidRPr="0048667B">
        <w:rPr>
          <w:rFonts w:ascii="Times New Roman" w:hAnsi="Times New Roman" w:cs="Times New Roman"/>
        </w:rPr>
        <w:t xml:space="preserve">IČO: </w:t>
      </w:r>
      <w:r>
        <w:rPr>
          <w:rFonts w:ascii="Times New Roman" w:hAnsi="Times New Roman" w:cs="Times New Roman"/>
        </w:rPr>
        <w:tab/>
      </w:r>
      <w:r w:rsidR="00282B7A" w:rsidRPr="00282B7A">
        <w:rPr>
          <w:rFonts w:ascii="Times New Roman" w:hAnsi="Times New Roman" w:cs="Times New Roman"/>
          <w:highlight w:val="yellow"/>
        </w:rPr>
        <w:t>…</w:t>
      </w:r>
      <w:r w:rsidR="00282B7A" w:rsidRPr="0048667B">
        <w:rPr>
          <w:rFonts w:ascii="Times New Roman" w:hAnsi="Times New Roman" w:cs="Times New Roman"/>
        </w:rPr>
        <w:t xml:space="preserve"> </w:t>
      </w:r>
      <w:r w:rsidRPr="0048667B">
        <w:rPr>
          <w:rFonts w:ascii="Times New Roman" w:hAnsi="Times New Roman" w:cs="Times New Roman"/>
        </w:rPr>
        <w:t xml:space="preserve"> </w:t>
      </w:r>
    </w:p>
    <w:p w14:paraId="6005E561" w14:textId="45B255DB" w:rsidR="0048667B" w:rsidRPr="0048667B" w:rsidRDefault="0048667B" w:rsidP="005F50DB">
      <w:pPr>
        <w:tabs>
          <w:tab w:val="left" w:pos="2127"/>
        </w:tabs>
        <w:spacing w:after="0"/>
        <w:jc w:val="both"/>
        <w:rPr>
          <w:rFonts w:ascii="Times New Roman" w:hAnsi="Times New Roman" w:cs="Times New Roman"/>
        </w:rPr>
      </w:pPr>
      <w:r w:rsidRPr="0048667B">
        <w:rPr>
          <w:rFonts w:ascii="Times New Roman" w:hAnsi="Times New Roman" w:cs="Times New Roman"/>
        </w:rPr>
        <w:t xml:space="preserve">DIČ: </w:t>
      </w:r>
      <w:r>
        <w:rPr>
          <w:rFonts w:ascii="Times New Roman" w:hAnsi="Times New Roman" w:cs="Times New Roman"/>
        </w:rPr>
        <w:tab/>
      </w:r>
      <w:r w:rsidR="00282B7A" w:rsidRPr="00282B7A">
        <w:rPr>
          <w:rFonts w:ascii="Times New Roman" w:hAnsi="Times New Roman" w:cs="Times New Roman"/>
          <w:highlight w:val="yellow"/>
        </w:rPr>
        <w:t>…</w:t>
      </w:r>
      <w:r w:rsidR="00282B7A" w:rsidRPr="0048667B">
        <w:rPr>
          <w:rFonts w:ascii="Times New Roman" w:hAnsi="Times New Roman" w:cs="Times New Roman"/>
        </w:rPr>
        <w:t xml:space="preserve"> </w:t>
      </w:r>
      <w:r w:rsidRPr="0048667B">
        <w:rPr>
          <w:rFonts w:ascii="Times New Roman" w:hAnsi="Times New Roman" w:cs="Times New Roman"/>
        </w:rPr>
        <w:t xml:space="preserve"> </w:t>
      </w:r>
    </w:p>
    <w:p w14:paraId="5D3DB113" w14:textId="65949204" w:rsidR="0048667B" w:rsidRPr="0048667B" w:rsidRDefault="0048667B" w:rsidP="005F50DB">
      <w:pPr>
        <w:tabs>
          <w:tab w:val="left" w:pos="2127"/>
        </w:tabs>
        <w:spacing w:after="0"/>
        <w:jc w:val="both"/>
        <w:rPr>
          <w:rFonts w:ascii="Times New Roman" w:hAnsi="Times New Roman" w:cs="Times New Roman"/>
        </w:rPr>
      </w:pPr>
      <w:r w:rsidRPr="0048667B">
        <w:rPr>
          <w:rFonts w:ascii="Times New Roman" w:hAnsi="Times New Roman" w:cs="Times New Roman"/>
        </w:rPr>
        <w:t xml:space="preserve">Bankovní spojení: </w:t>
      </w:r>
      <w:r>
        <w:rPr>
          <w:rFonts w:ascii="Times New Roman" w:hAnsi="Times New Roman" w:cs="Times New Roman"/>
        </w:rPr>
        <w:tab/>
      </w:r>
      <w:r w:rsidR="00282B7A" w:rsidRPr="00282B7A">
        <w:rPr>
          <w:rFonts w:ascii="Times New Roman" w:hAnsi="Times New Roman" w:cs="Times New Roman"/>
          <w:highlight w:val="yellow"/>
        </w:rPr>
        <w:t>…</w:t>
      </w:r>
      <w:r w:rsidR="00282B7A" w:rsidRPr="0048667B">
        <w:rPr>
          <w:rFonts w:ascii="Times New Roman" w:hAnsi="Times New Roman" w:cs="Times New Roman"/>
        </w:rPr>
        <w:t xml:space="preserve"> </w:t>
      </w:r>
      <w:r w:rsidRPr="0048667B">
        <w:rPr>
          <w:rFonts w:ascii="Times New Roman" w:hAnsi="Times New Roman" w:cs="Times New Roman"/>
        </w:rPr>
        <w:t xml:space="preserve"> </w:t>
      </w:r>
    </w:p>
    <w:p w14:paraId="22BF02E4" w14:textId="0FB28D08" w:rsidR="0048667B" w:rsidRPr="0048667B" w:rsidRDefault="0048667B" w:rsidP="005F50DB">
      <w:pPr>
        <w:tabs>
          <w:tab w:val="left" w:pos="2127"/>
        </w:tabs>
        <w:spacing w:after="0"/>
        <w:jc w:val="both"/>
        <w:rPr>
          <w:rFonts w:ascii="Times New Roman" w:hAnsi="Times New Roman" w:cs="Times New Roman"/>
        </w:rPr>
      </w:pPr>
      <w:r w:rsidRPr="0048667B">
        <w:rPr>
          <w:rFonts w:ascii="Times New Roman" w:hAnsi="Times New Roman" w:cs="Times New Roman"/>
        </w:rPr>
        <w:t>Zastoupený:</w:t>
      </w:r>
      <w:r>
        <w:rPr>
          <w:rFonts w:ascii="Times New Roman" w:hAnsi="Times New Roman" w:cs="Times New Roman"/>
        </w:rPr>
        <w:tab/>
      </w:r>
      <w:r w:rsidR="00282B7A" w:rsidRPr="00282B7A">
        <w:rPr>
          <w:rFonts w:ascii="Times New Roman" w:hAnsi="Times New Roman" w:cs="Times New Roman"/>
          <w:highlight w:val="yellow"/>
        </w:rPr>
        <w:t>…</w:t>
      </w:r>
      <w:r w:rsidR="00282B7A" w:rsidRPr="0048667B">
        <w:rPr>
          <w:rFonts w:ascii="Times New Roman" w:hAnsi="Times New Roman" w:cs="Times New Roman"/>
        </w:rPr>
        <w:t xml:space="preserve"> </w:t>
      </w:r>
      <w:r w:rsidRPr="0048667B">
        <w:rPr>
          <w:rFonts w:ascii="Times New Roman" w:hAnsi="Times New Roman" w:cs="Times New Roman"/>
        </w:rPr>
        <w:t xml:space="preserve"> </w:t>
      </w:r>
    </w:p>
    <w:p w14:paraId="14DEA844" w14:textId="0D0AD502" w:rsidR="0048667B" w:rsidRPr="0048667B" w:rsidRDefault="0048667B" w:rsidP="005F50DB">
      <w:pPr>
        <w:tabs>
          <w:tab w:val="left" w:pos="2127"/>
        </w:tabs>
        <w:spacing w:after="0"/>
        <w:jc w:val="both"/>
        <w:rPr>
          <w:rFonts w:ascii="Times New Roman" w:hAnsi="Times New Roman" w:cs="Times New Roman"/>
        </w:rPr>
      </w:pPr>
      <w:r w:rsidRPr="0048667B">
        <w:rPr>
          <w:rFonts w:ascii="Times New Roman" w:hAnsi="Times New Roman" w:cs="Times New Roman"/>
        </w:rPr>
        <w:t>Společnost je zapsána v obchodním rejstříku vedeném u Krajského soudu v</w:t>
      </w:r>
      <w:r w:rsidR="005C0696">
        <w:rPr>
          <w:rFonts w:ascii="Times New Roman" w:hAnsi="Times New Roman" w:cs="Times New Roman"/>
        </w:rPr>
        <w:t xml:space="preserve"> </w:t>
      </w:r>
      <w:r w:rsidR="00282B7A" w:rsidRPr="00282B7A">
        <w:rPr>
          <w:rFonts w:ascii="Times New Roman" w:hAnsi="Times New Roman" w:cs="Times New Roman"/>
          <w:highlight w:val="yellow"/>
        </w:rPr>
        <w:t>…</w:t>
      </w:r>
      <w:r w:rsidRPr="0048667B">
        <w:rPr>
          <w:rFonts w:ascii="Times New Roman" w:hAnsi="Times New Roman" w:cs="Times New Roman"/>
        </w:rPr>
        <w:t xml:space="preserve">, oddíl </w:t>
      </w:r>
      <w:r w:rsidR="00282B7A" w:rsidRPr="00282B7A">
        <w:rPr>
          <w:rFonts w:ascii="Times New Roman" w:hAnsi="Times New Roman" w:cs="Times New Roman"/>
          <w:highlight w:val="yellow"/>
        </w:rPr>
        <w:t>…</w:t>
      </w:r>
      <w:r w:rsidRPr="0048667B">
        <w:rPr>
          <w:rFonts w:ascii="Times New Roman" w:hAnsi="Times New Roman" w:cs="Times New Roman"/>
        </w:rPr>
        <w:t xml:space="preserve">, vložka </w:t>
      </w:r>
      <w:r w:rsidR="00282B7A" w:rsidRPr="00282B7A">
        <w:rPr>
          <w:rFonts w:ascii="Times New Roman" w:hAnsi="Times New Roman" w:cs="Times New Roman"/>
          <w:highlight w:val="yellow"/>
        </w:rPr>
        <w:t>…</w:t>
      </w:r>
      <w:r w:rsidR="00282B7A" w:rsidRPr="0048667B">
        <w:rPr>
          <w:rFonts w:ascii="Times New Roman" w:hAnsi="Times New Roman" w:cs="Times New Roman"/>
        </w:rPr>
        <w:t xml:space="preserve"> </w:t>
      </w:r>
      <w:r w:rsidRPr="0048667B">
        <w:rPr>
          <w:rFonts w:ascii="Times New Roman" w:hAnsi="Times New Roman" w:cs="Times New Roman"/>
        </w:rPr>
        <w:t xml:space="preserve"> </w:t>
      </w:r>
    </w:p>
    <w:bookmarkEnd w:id="0"/>
    <w:p w14:paraId="719F11C5" w14:textId="77777777" w:rsidR="0048667B" w:rsidRDefault="0048667B" w:rsidP="005F50DB">
      <w:pPr>
        <w:tabs>
          <w:tab w:val="left" w:pos="2127"/>
        </w:tabs>
        <w:spacing w:after="0"/>
        <w:jc w:val="both"/>
        <w:rPr>
          <w:rFonts w:ascii="Times New Roman" w:hAnsi="Times New Roman" w:cs="Times New Roman"/>
        </w:rPr>
      </w:pPr>
    </w:p>
    <w:p w14:paraId="6376CC92" w14:textId="3A47DABB" w:rsidR="0048667B" w:rsidRDefault="0048667B" w:rsidP="005F50DB">
      <w:pPr>
        <w:tabs>
          <w:tab w:val="left" w:pos="2127"/>
        </w:tabs>
        <w:spacing w:after="0"/>
        <w:jc w:val="both"/>
        <w:rPr>
          <w:rFonts w:ascii="Times New Roman" w:hAnsi="Times New Roman" w:cs="Times New Roman"/>
        </w:rPr>
      </w:pPr>
      <w:r w:rsidRPr="0048667B">
        <w:rPr>
          <w:rFonts w:ascii="Times New Roman" w:hAnsi="Times New Roman" w:cs="Times New Roman"/>
        </w:rPr>
        <w:t xml:space="preserve">/dále jen zhotovitel/ </w:t>
      </w:r>
    </w:p>
    <w:p w14:paraId="2F79ABAE" w14:textId="77777777" w:rsidR="0048667B" w:rsidRPr="0048667B" w:rsidRDefault="0048667B" w:rsidP="005F50DB">
      <w:pPr>
        <w:tabs>
          <w:tab w:val="left" w:pos="2127"/>
        </w:tabs>
        <w:spacing w:after="0"/>
        <w:jc w:val="both"/>
        <w:rPr>
          <w:rFonts w:ascii="Times New Roman" w:hAnsi="Times New Roman" w:cs="Times New Roman"/>
        </w:rPr>
      </w:pPr>
    </w:p>
    <w:p w14:paraId="1757E10F" w14:textId="6C1B0409" w:rsidR="00952C71" w:rsidRDefault="00952C71" w:rsidP="005F50DB">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PŘEDMĚT SMLOUVY</w:t>
      </w:r>
    </w:p>
    <w:p w14:paraId="6FD3CB6C" w14:textId="55BB5167" w:rsidR="005C0696" w:rsidRPr="002035D9" w:rsidRDefault="00952C71" w:rsidP="005F50DB">
      <w:pPr>
        <w:pStyle w:val="Odstavecseseznamem"/>
        <w:numPr>
          <w:ilvl w:val="1"/>
          <w:numId w:val="1"/>
        </w:numPr>
        <w:ind w:left="709" w:hanging="709"/>
        <w:contextualSpacing w:val="0"/>
        <w:jc w:val="both"/>
        <w:rPr>
          <w:rFonts w:ascii="Times New Roman" w:hAnsi="Times New Roman" w:cs="Times New Roman"/>
        </w:rPr>
      </w:pPr>
      <w:r w:rsidRPr="002035D9">
        <w:rPr>
          <w:rFonts w:ascii="Times New Roman" w:hAnsi="Times New Roman" w:cs="Times New Roman"/>
        </w:rPr>
        <w:t xml:space="preserve">Zhotovitel se zavazuje za podmínek dohodnutých v této smlouvě a v souladu s příslušnými právními předpisy zpracovat a předat objednateli </w:t>
      </w:r>
      <w:r w:rsidR="00DC6FE2" w:rsidRPr="002035D9">
        <w:rPr>
          <w:rFonts w:ascii="Times New Roman" w:hAnsi="Times New Roman" w:cs="Times New Roman"/>
        </w:rPr>
        <w:t>studii</w:t>
      </w:r>
      <w:r w:rsidRPr="002035D9">
        <w:rPr>
          <w:rFonts w:ascii="Times New Roman" w:hAnsi="Times New Roman" w:cs="Times New Roman"/>
        </w:rPr>
        <w:t xml:space="preserve"> - (dále jen „dílo“</w:t>
      </w:r>
      <w:r w:rsidR="005F2073" w:rsidRPr="002035D9">
        <w:rPr>
          <w:rFonts w:ascii="Times New Roman" w:hAnsi="Times New Roman" w:cs="Times New Roman"/>
        </w:rPr>
        <w:t xml:space="preserve"> nebo také „</w:t>
      </w:r>
      <w:r w:rsidR="00DC6FE2" w:rsidRPr="002035D9">
        <w:rPr>
          <w:rFonts w:ascii="Times New Roman" w:hAnsi="Times New Roman" w:cs="Times New Roman"/>
        </w:rPr>
        <w:t>studie</w:t>
      </w:r>
      <w:r w:rsidR="005F2073" w:rsidRPr="002035D9">
        <w:rPr>
          <w:rFonts w:ascii="Times New Roman" w:hAnsi="Times New Roman" w:cs="Times New Roman"/>
        </w:rPr>
        <w:t>“</w:t>
      </w:r>
      <w:r w:rsidRPr="002035D9">
        <w:rPr>
          <w:rFonts w:ascii="Times New Roman" w:hAnsi="Times New Roman" w:cs="Times New Roman"/>
        </w:rPr>
        <w:t>) a</w:t>
      </w:r>
      <w:r w:rsidR="00DC6FE2" w:rsidRPr="002035D9">
        <w:rPr>
          <w:rFonts w:ascii="Times New Roman" w:hAnsi="Times New Roman" w:cs="Times New Roman"/>
        </w:rPr>
        <w:t> </w:t>
      </w:r>
      <w:r w:rsidRPr="002035D9">
        <w:rPr>
          <w:rFonts w:ascii="Times New Roman" w:hAnsi="Times New Roman" w:cs="Times New Roman"/>
        </w:rPr>
        <w:t>vykonávat dále sjednané činnosti na akci</w:t>
      </w:r>
      <w:r w:rsidR="00A27682" w:rsidRPr="002035D9">
        <w:rPr>
          <w:rFonts w:ascii="Times New Roman" w:hAnsi="Times New Roman" w:cs="Times New Roman"/>
        </w:rPr>
        <w:t xml:space="preserve"> </w:t>
      </w:r>
      <w:r w:rsidR="002035D9" w:rsidRPr="002035D9">
        <w:rPr>
          <w:rFonts w:ascii="Times New Roman" w:eastAsia="Times New Roman" w:hAnsi="Times New Roman" w:cs="Times New Roman"/>
          <w:b/>
          <w:bCs/>
          <w:u w:color="000000"/>
          <w14:textOutline w14:w="0" w14:cap="flat" w14:cmpd="sng" w14:algn="ctr">
            <w14:noFill/>
            <w14:prstDash w14:val="solid"/>
            <w14:bevel/>
          </w14:textOutline>
        </w:rPr>
        <w:t xml:space="preserve">Obnova </w:t>
      </w:r>
      <w:r w:rsidR="002035D9" w:rsidRPr="002035D9">
        <w:rPr>
          <w:rFonts w:ascii="Times New Roman" w:hAnsi="Times New Roman" w:cs="Times New Roman"/>
          <w:b/>
          <w:bCs/>
          <w:u w:color="000000"/>
          <w14:textOutline w14:w="0" w14:cap="flat" w14:cmpd="sng" w14:algn="ctr">
            <w14:noFill/>
            <w14:prstDash w14:val="solid"/>
            <w14:bevel/>
          </w14:textOutline>
        </w:rPr>
        <w:t>veřejného prostranství lokality I.</w:t>
      </w:r>
      <w:r w:rsidR="002035D9">
        <w:rPr>
          <w:rFonts w:ascii="Times New Roman" w:hAnsi="Times New Roman" w:cs="Times New Roman"/>
          <w:b/>
          <w:bCs/>
          <w:u w:color="000000"/>
          <w14:textOutline w14:w="0" w14:cap="flat" w14:cmpd="sng" w14:algn="ctr">
            <w14:noFill/>
            <w14:prstDash w14:val="solid"/>
            <w14:bevel/>
          </w14:textOutline>
        </w:rPr>
        <w:t> </w:t>
      </w:r>
      <w:r w:rsidR="002035D9" w:rsidRPr="002035D9">
        <w:rPr>
          <w:rFonts w:ascii="Times New Roman" w:hAnsi="Times New Roman" w:cs="Times New Roman"/>
          <w:b/>
          <w:bCs/>
          <w:u w:color="000000"/>
          <w14:textOutline w14:w="0" w14:cap="flat" w14:cmpd="sng" w14:algn="ctr">
            <w14:noFill/>
            <w14:prstDash w14:val="solid"/>
            <w14:bevel/>
          </w14:textOutline>
        </w:rPr>
        <w:t xml:space="preserve">Olbrachta a J. Suka v Hodoníně </w:t>
      </w:r>
      <w:r w:rsidR="005939A4" w:rsidRPr="002035D9">
        <w:rPr>
          <w:rFonts w:ascii="Times New Roman" w:hAnsi="Times New Roman" w:cs="Times New Roman"/>
          <w:bCs/>
        </w:rPr>
        <w:t>v rozsahu přílohy č. 1 této smlouvy</w:t>
      </w:r>
      <w:r w:rsidR="00A27682" w:rsidRPr="002035D9">
        <w:rPr>
          <w:rFonts w:ascii="Times New Roman" w:hAnsi="Times New Roman" w:cs="Times New Roman"/>
          <w:bCs/>
        </w:rPr>
        <w:t>.</w:t>
      </w:r>
      <w:r w:rsidR="00A27682" w:rsidRPr="002035D9">
        <w:rPr>
          <w:rFonts w:ascii="Times New Roman" w:hAnsi="Times New Roman" w:cs="Times New Roman"/>
          <w:b/>
        </w:rPr>
        <w:t xml:space="preserve"> </w:t>
      </w:r>
    </w:p>
    <w:p w14:paraId="74F498E7" w14:textId="77777777" w:rsidR="00952C71" w:rsidRPr="00036B79" w:rsidRDefault="00952C71" w:rsidP="005F50DB">
      <w:pPr>
        <w:pStyle w:val="Odstavecseseznamem"/>
        <w:numPr>
          <w:ilvl w:val="1"/>
          <w:numId w:val="1"/>
        </w:numPr>
        <w:ind w:left="709" w:hanging="709"/>
        <w:contextualSpacing w:val="0"/>
        <w:jc w:val="both"/>
        <w:rPr>
          <w:rFonts w:ascii="Times New Roman" w:hAnsi="Times New Roman" w:cs="Times New Roman"/>
          <w:b/>
        </w:rPr>
      </w:pPr>
      <w:r w:rsidRPr="006A5588">
        <w:rPr>
          <w:rFonts w:ascii="Times New Roman" w:hAnsi="Times New Roman" w:cs="Times New Roman"/>
        </w:rPr>
        <w:t>Rozsah</w:t>
      </w:r>
      <w:r w:rsidRPr="00036B79">
        <w:rPr>
          <w:rFonts w:ascii="Times New Roman" w:hAnsi="Times New Roman" w:cs="Times New Roman"/>
          <w:b/>
        </w:rPr>
        <w:t xml:space="preserve"> a členění díla:</w:t>
      </w:r>
    </w:p>
    <w:p w14:paraId="528E445B" w14:textId="77777777" w:rsidR="00CF49A4" w:rsidRPr="00CF49A4" w:rsidRDefault="00D74789" w:rsidP="005F50DB">
      <w:pPr>
        <w:pStyle w:val="Odstavecseseznamem"/>
        <w:numPr>
          <w:ilvl w:val="3"/>
          <w:numId w:val="1"/>
        </w:numPr>
        <w:spacing w:after="0"/>
        <w:ind w:left="993" w:hanging="993"/>
        <w:contextualSpacing w:val="0"/>
        <w:jc w:val="both"/>
        <w:rPr>
          <w:rFonts w:ascii="Times New Roman" w:hAnsi="Times New Roman" w:cs="Times New Roman"/>
        </w:rPr>
      </w:pPr>
      <w:r>
        <w:rPr>
          <w:rFonts w:ascii="Times New Roman" w:hAnsi="Times New Roman"/>
        </w:rPr>
        <w:t xml:space="preserve">Studie stavby bude členěna na analytickou a návrhovou část a bude obsahovat: </w:t>
      </w:r>
    </w:p>
    <w:p w14:paraId="536EA978" w14:textId="77777777" w:rsidR="00CF49A4" w:rsidRPr="00CF49A4" w:rsidRDefault="00D74789" w:rsidP="005F50DB">
      <w:pPr>
        <w:pStyle w:val="Odstavecseseznamem"/>
        <w:numPr>
          <w:ilvl w:val="0"/>
          <w:numId w:val="8"/>
        </w:numPr>
        <w:spacing w:after="0"/>
        <w:contextualSpacing w:val="0"/>
        <w:jc w:val="both"/>
        <w:rPr>
          <w:rFonts w:ascii="Times New Roman" w:hAnsi="Times New Roman" w:cs="Times New Roman"/>
        </w:rPr>
      </w:pPr>
      <w:r w:rsidRPr="00CF49A4">
        <w:rPr>
          <w:rFonts w:ascii="Times New Roman" w:hAnsi="Times New Roman"/>
        </w:rPr>
        <w:t xml:space="preserve">textová část </w:t>
      </w:r>
    </w:p>
    <w:p w14:paraId="75D16670" w14:textId="77777777" w:rsidR="00CF49A4" w:rsidRPr="00CF49A4" w:rsidRDefault="00D74789" w:rsidP="005F50DB">
      <w:pPr>
        <w:pStyle w:val="Odstavecseseznamem"/>
        <w:numPr>
          <w:ilvl w:val="0"/>
          <w:numId w:val="8"/>
        </w:numPr>
        <w:spacing w:after="0"/>
        <w:contextualSpacing w:val="0"/>
        <w:jc w:val="both"/>
        <w:rPr>
          <w:rFonts w:ascii="Times New Roman" w:hAnsi="Times New Roman" w:cs="Times New Roman"/>
        </w:rPr>
      </w:pPr>
      <w:r w:rsidRPr="00CF49A4">
        <w:rPr>
          <w:rFonts w:ascii="Times New Roman" w:hAnsi="Times New Roman"/>
        </w:rPr>
        <w:t xml:space="preserve">situace širších vztahů </w:t>
      </w:r>
    </w:p>
    <w:p w14:paraId="66580151" w14:textId="77777777" w:rsidR="00CF49A4" w:rsidRPr="00CF49A4" w:rsidRDefault="00D74789" w:rsidP="005F50DB">
      <w:pPr>
        <w:pStyle w:val="Odstavecseseznamem"/>
        <w:numPr>
          <w:ilvl w:val="0"/>
          <w:numId w:val="8"/>
        </w:numPr>
        <w:spacing w:after="0"/>
        <w:contextualSpacing w:val="0"/>
        <w:jc w:val="both"/>
        <w:rPr>
          <w:rFonts w:ascii="Times New Roman" w:hAnsi="Times New Roman" w:cs="Times New Roman"/>
        </w:rPr>
      </w:pPr>
      <w:r w:rsidRPr="00CF49A4">
        <w:rPr>
          <w:rFonts w:ascii="Times New Roman" w:hAnsi="Times New Roman"/>
        </w:rPr>
        <w:t xml:space="preserve">celková situace </w:t>
      </w:r>
      <w:proofErr w:type="spellStart"/>
      <w:r w:rsidRPr="00CF49A4">
        <w:rPr>
          <w:rFonts w:ascii="Times New Roman" w:hAnsi="Times New Roman"/>
        </w:rPr>
        <w:t>současn</w:t>
      </w:r>
      <w:proofErr w:type="spellEnd"/>
      <w:r w:rsidRPr="00CF49A4">
        <w:rPr>
          <w:rFonts w:ascii="Times New Roman" w:hAnsi="Times New Roman"/>
          <w:lang w:val="fr-FR"/>
        </w:rPr>
        <w:t>é</w:t>
      </w:r>
      <w:r w:rsidRPr="00CF49A4">
        <w:rPr>
          <w:rFonts w:ascii="Times New Roman" w:hAnsi="Times New Roman"/>
        </w:rPr>
        <w:t xml:space="preserve">ho stavu </w:t>
      </w:r>
    </w:p>
    <w:p w14:paraId="7034D2C0" w14:textId="77777777" w:rsidR="00CF49A4" w:rsidRPr="00CF49A4" w:rsidRDefault="00D74789" w:rsidP="005F50DB">
      <w:pPr>
        <w:pStyle w:val="Odstavecseseznamem"/>
        <w:numPr>
          <w:ilvl w:val="0"/>
          <w:numId w:val="8"/>
        </w:numPr>
        <w:spacing w:after="0"/>
        <w:contextualSpacing w:val="0"/>
        <w:jc w:val="both"/>
        <w:rPr>
          <w:rFonts w:ascii="Times New Roman" w:hAnsi="Times New Roman" w:cs="Times New Roman"/>
        </w:rPr>
      </w:pPr>
      <w:r w:rsidRPr="00CF49A4">
        <w:rPr>
          <w:rFonts w:ascii="Times New Roman" w:hAnsi="Times New Roman"/>
        </w:rPr>
        <w:t>problémový výkres</w:t>
      </w:r>
    </w:p>
    <w:p w14:paraId="436195A5" w14:textId="77777777" w:rsidR="00CF49A4" w:rsidRPr="00CF49A4" w:rsidRDefault="00D74789" w:rsidP="005F50DB">
      <w:pPr>
        <w:pStyle w:val="Odstavecseseznamem"/>
        <w:numPr>
          <w:ilvl w:val="0"/>
          <w:numId w:val="8"/>
        </w:numPr>
        <w:spacing w:after="0"/>
        <w:contextualSpacing w:val="0"/>
        <w:jc w:val="both"/>
        <w:rPr>
          <w:rFonts w:ascii="Times New Roman" w:hAnsi="Times New Roman" w:cs="Times New Roman"/>
        </w:rPr>
      </w:pPr>
      <w:r w:rsidRPr="00CF49A4">
        <w:rPr>
          <w:rFonts w:ascii="Times New Roman" w:hAnsi="Times New Roman"/>
        </w:rPr>
        <w:lastRenderedPageBreak/>
        <w:t xml:space="preserve">situace architektonická </w:t>
      </w:r>
    </w:p>
    <w:p w14:paraId="0A70890A" w14:textId="77777777" w:rsidR="00CF49A4" w:rsidRPr="00CF49A4" w:rsidRDefault="00D74789" w:rsidP="005F50DB">
      <w:pPr>
        <w:pStyle w:val="Odstavecseseznamem"/>
        <w:numPr>
          <w:ilvl w:val="0"/>
          <w:numId w:val="8"/>
        </w:numPr>
        <w:spacing w:after="0"/>
        <w:contextualSpacing w:val="0"/>
        <w:jc w:val="both"/>
        <w:rPr>
          <w:rFonts w:ascii="Times New Roman" w:hAnsi="Times New Roman" w:cs="Times New Roman"/>
        </w:rPr>
      </w:pPr>
      <w:r w:rsidRPr="00CF49A4">
        <w:rPr>
          <w:rFonts w:ascii="Times New Roman" w:hAnsi="Times New Roman"/>
        </w:rPr>
        <w:t>situace krajinářských úprav</w:t>
      </w:r>
    </w:p>
    <w:p w14:paraId="41FCE9F2" w14:textId="77777777" w:rsidR="00CF49A4" w:rsidRPr="00CF49A4" w:rsidRDefault="00D74789" w:rsidP="005F50DB">
      <w:pPr>
        <w:pStyle w:val="Odstavecseseznamem"/>
        <w:numPr>
          <w:ilvl w:val="0"/>
          <w:numId w:val="8"/>
        </w:numPr>
        <w:spacing w:after="0"/>
        <w:contextualSpacing w:val="0"/>
        <w:jc w:val="both"/>
        <w:rPr>
          <w:rFonts w:ascii="Times New Roman" w:hAnsi="Times New Roman" w:cs="Times New Roman"/>
        </w:rPr>
      </w:pPr>
      <w:r w:rsidRPr="00CF49A4">
        <w:rPr>
          <w:rFonts w:ascii="Times New Roman" w:hAnsi="Times New Roman"/>
        </w:rPr>
        <w:t>dopravní infrastruktura</w:t>
      </w:r>
    </w:p>
    <w:p w14:paraId="6B6B7A93" w14:textId="77777777" w:rsidR="00CF49A4" w:rsidRPr="00CF49A4" w:rsidRDefault="00D74789" w:rsidP="005F50DB">
      <w:pPr>
        <w:pStyle w:val="Odstavecseseznamem"/>
        <w:numPr>
          <w:ilvl w:val="0"/>
          <w:numId w:val="8"/>
        </w:numPr>
        <w:spacing w:after="0"/>
        <w:contextualSpacing w:val="0"/>
        <w:jc w:val="both"/>
        <w:rPr>
          <w:rFonts w:ascii="Times New Roman" w:hAnsi="Times New Roman" w:cs="Times New Roman"/>
        </w:rPr>
      </w:pPr>
      <w:r w:rsidRPr="00CF49A4">
        <w:rPr>
          <w:rFonts w:ascii="Times New Roman" w:hAnsi="Times New Roman"/>
        </w:rPr>
        <w:t xml:space="preserve">technická infrastruktura </w:t>
      </w:r>
    </w:p>
    <w:p w14:paraId="75649D92" w14:textId="77777777" w:rsidR="00CF49A4" w:rsidRPr="00CF49A4" w:rsidRDefault="00D74789" w:rsidP="005F50DB">
      <w:pPr>
        <w:pStyle w:val="Odstavecseseznamem"/>
        <w:numPr>
          <w:ilvl w:val="0"/>
          <w:numId w:val="8"/>
        </w:numPr>
        <w:spacing w:after="0"/>
        <w:contextualSpacing w:val="0"/>
        <w:jc w:val="both"/>
        <w:rPr>
          <w:rFonts w:ascii="Times New Roman" w:hAnsi="Times New Roman" w:cs="Times New Roman"/>
        </w:rPr>
      </w:pPr>
      <w:r w:rsidRPr="00CF49A4">
        <w:rPr>
          <w:rFonts w:ascii="Times New Roman" w:hAnsi="Times New Roman"/>
        </w:rPr>
        <w:t xml:space="preserve">nakládání </w:t>
      </w:r>
      <w:r w:rsidRPr="00CF49A4">
        <w:rPr>
          <w:rFonts w:ascii="Times New Roman" w:hAnsi="Times New Roman"/>
          <w:lang w:val="fr-FR"/>
        </w:rPr>
        <w:t>s de</w:t>
      </w:r>
      <w:proofErr w:type="spellStart"/>
      <w:r w:rsidRPr="00CF49A4">
        <w:rPr>
          <w:rFonts w:ascii="Times New Roman" w:hAnsi="Times New Roman"/>
        </w:rPr>
        <w:t>šťovými</w:t>
      </w:r>
      <w:proofErr w:type="spellEnd"/>
      <w:r w:rsidRPr="00CF49A4">
        <w:rPr>
          <w:rFonts w:ascii="Times New Roman" w:hAnsi="Times New Roman"/>
        </w:rPr>
        <w:t xml:space="preserve"> vodami </w:t>
      </w:r>
    </w:p>
    <w:p w14:paraId="1E6A0A5E" w14:textId="77777777" w:rsidR="00CF49A4" w:rsidRPr="00CF49A4" w:rsidRDefault="00D74789" w:rsidP="005F50DB">
      <w:pPr>
        <w:pStyle w:val="Odstavecseseznamem"/>
        <w:numPr>
          <w:ilvl w:val="0"/>
          <w:numId w:val="8"/>
        </w:numPr>
        <w:spacing w:after="0"/>
        <w:contextualSpacing w:val="0"/>
        <w:jc w:val="both"/>
        <w:rPr>
          <w:rFonts w:ascii="Times New Roman" w:hAnsi="Times New Roman" w:cs="Times New Roman"/>
        </w:rPr>
      </w:pPr>
      <w:r w:rsidRPr="00CF49A4">
        <w:rPr>
          <w:rFonts w:ascii="Times New Roman" w:hAnsi="Times New Roman"/>
        </w:rPr>
        <w:t xml:space="preserve">charakteristické řezy územím </w:t>
      </w:r>
    </w:p>
    <w:p w14:paraId="0E1E820E" w14:textId="77777777" w:rsidR="00CF49A4" w:rsidRPr="00CF49A4" w:rsidRDefault="00D74789" w:rsidP="005F50DB">
      <w:pPr>
        <w:pStyle w:val="Odstavecseseznamem"/>
        <w:numPr>
          <w:ilvl w:val="0"/>
          <w:numId w:val="8"/>
        </w:numPr>
        <w:spacing w:after="0"/>
        <w:contextualSpacing w:val="0"/>
        <w:jc w:val="both"/>
        <w:rPr>
          <w:rFonts w:ascii="Times New Roman" w:hAnsi="Times New Roman" w:cs="Times New Roman"/>
        </w:rPr>
      </w:pPr>
      <w:r w:rsidRPr="00CF49A4">
        <w:rPr>
          <w:rFonts w:ascii="Times New Roman" w:hAnsi="Times New Roman"/>
          <w:lang w:val="ru-RU"/>
        </w:rPr>
        <w:t>n</w:t>
      </w:r>
      <w:proofErr w:type="spellStart"/>
      <w:r w:rsidRPr="00CF49A4">
        <w:rPr>
          <w:rFonts w:ascii="Times New Roman" w:hAnsi="Times New Roman"/>
        </w:rPr>
        <w:t>ávrh</w:t>
      </w:r>
      <w:proofErr w:type="spellEnd"/>
      <w:r w:rsidRPr="00CF49A4">
        <w:rPr>
          <w:rFonts w:ascii="Times New Roman" w:hAnsi="Times New Roman"/>
        </w:rPr>
        <w:t xml:space="preserve"> </w:t>
      </w:r>
      <w:proofErr w:type="spellStart"/>
      <w:r w:rsidRPr="00CF49A4">
        <w:rPr>
          <w:rFonts w:ascii="Times New Roman" w:hAnsi="Times New Roman"/>
        </w:rPr>
        <w:t>materiálov</w:t>
      </w:r>
      <w:proofErr w:type="spellEnd"/>
      <w:r w:rsidRPr="00CF49A4">
        <w:rPr>
          <w:rFonts w:ascii="Times New Roman" w:hAnsi="Times New Roman"/>
          <w:lang w:val="fr-FR"/>
        </w:rPr>
        <w:t>é</w:t>
      </w:r>
      <w:r w:rsidRPr="00CF49A4">
        <w:rPr>
          <w:rFonts w:ascii="Times New Roman" w:hAnsi="Times New Roman"/>
        </w:rPr>
        <w:t xml:space="preserve">ho řešení, drobných staveb a mobiliáře </w:t>
      </w:r>
    </w:p>
    <w:p w14:paraId="783353A0" w14:textId="77777777" w:rsidR="00CF49A4" w:rsidRPr="00CF49A4" w:rsidRDefault="00D74789" w:rsidP="005F50DB">
      <w:pPr>
        <w:pStyle w:val="Odstavecseseznamem"/>
        <w:numPr>
          <w:ilvl w:val="0"/>
          <w:numId w:val="8"/>
        </w:numPr>
        <w:spacing w:after="0"/>
        <w:contextualSpacing w:val="0"/>
        <w:jc w:val="both"/>
        <w:rPr>
          <w:rFonts w:ascii="Times New Roman" w:hAnsi="Times New Roman" w:cs="Times New Roman"/>
        </w:rPr>
      </w:pPr>
      <w:r w:rsidRPr="00CF49A4">
        <w:rPr>
          <w:rFonts w:ascii="Times New Roman" w:hAnsi="Times New Roman"/>
        </w:rPr>
        <w:t xml:space="preserve">vizualizace a perspektivní zobrazení z úrovně chodce </w:t>
      </w:r>
    </w:p>
    <w:p w14:paraId="2DA9C1EC" w14:textId="0BF1AAAD" w:rsidR="00D74789" w:rsidRPr="00CF49A4" w:rsidRDefault="00D74789" w:rsidP="005F50DB">
      <w:pPr>
        <w:pStyle w:val="Odstavecseseznamem"/>
        <w:numPr>
          <w:ilvl w:val="0"/>
          <w:numId w:val="8"/>
        </w:numPr>
        <w:spacing w:after="0"/>
        <w:contextualSpacing w:val="0"/>
        <w:jc w:val="both"/>
        <w:rPr>
          <w:rFonts w:ascii="Times New Roman" w:hAnsi="Times New Roman" w:cs="Times New Roman"/>
        </w:rPr>
      </w:pPr>
      <w:r w:rsidRPr="00CF49A4">
        <w:rPr>
          <w:rFonts w:ascii="Times New Roman" w:hAnsi="Times New Roman"/>
        </w:rPr>
        <w:t>odhad realizační</w:t>
      </w:r>
      <w:proofErr w:type="spellStart"/>
      <w:r w:rsidRPr="00CF49A4">
        <w:rPr>
          <w:rFonts w:ascii="Times New Roman" w:hAnsi="Times New Roman"/>
          <w:lang w:val="de-DE"/>
        </w:rPr>
        <w:t>ch</w:t>
      </w:r>
      <w:proofErr w:type="spellEnd"/>
      <w:r w:rsidRPr="00CF49A4">
        <w:rPr>
          <w:rFonts w:ascii="Times New Roman" w:hAnsi="Times New Roman"/>
          <w:lang w:val="de-DE"/>
        </w:rPr>
        <w:t xml:space="preserve"> n</w:t>
      </w:r>
      <w:proofErr w:type="spellStart"/>
      <w:r w:rsidRPr="00CF49A4">
        <w:rPr>
          <w:rFonts w:ascii="Times New Roman" w:hAnsi="Times New Roman"/>
        </w:rPr>
        <w:t>ákladů</w:t>
      </w:r>
      <w:proofErr w:type="spellEnd"/>
    </w:p>
    <w:p w14:paraId="7137682E" w14:textId="371F120F" w:rsidR="00952C71" w:rsidRPr="00C54B5E" w:rsidRDefault="00952C71" w:rsidP="005F50DB">
      <w:pPr>
        <w:pStyle w:val="Odstavecseseznamem"/>
        <w:numPr>
          <w:ilvl w:val="3"/>
          <w:numId w:val="1"/>
        </w:numPr>
        <w:spacing w:after="0"/>
        <w:ind w:left="993" w:hanging="993"/>
        <w:contextualSpacing w:val="0"/>
        <w:jc w:val="both"/>
        <w:rPr>
          <w:rFonts w:ascii="Times New Roman" w:hAnsi="Times New Roman" w:cs="Times New Roman"/>
        </w:rPr>
      </w:pPr>
      <w:r w:rsidRPr="006A5588">
        <w:rPr>
          <w:rFonts w:ascii="Times New Roman" w:hAnsi="Times New Roman" w:cs="Times New Roman"/>
          <w:b/>
        </w:rPr>
        <w:t>posouzení</w:t>
      </w:r>
      <w:r w:rsidRPr="00C54B5E">
        <w:rPr>
          <w:rFonts w:ascii="Times New Roman" w:hAnsi="Times New Roman" w:cs="Times New Roman"/>
        </w:rPr>
        <w:t xml:space="preserve"> vlivu stavby na životní prostředí </w:t>
      </w:r>
      <w:r w:rsidRPr="00C54B5E">
        <w:rPr>
          <w:rFonts w:ascii="Times New Roman" w:hAnsi="Times New Roman" w:cs="Times New Roman"/>
          <w:b/>
        </w:rPr>
        <w:t>(EIA),</w:t>
      </w:r>
      <w:r w:rsidRPr="00C54B5E">
        <w:rPr>
          <w:rFonts w:ascii="Times New Roman" w:hAnsi="Times New Roman" w:cs="Times New Roman"/>
        </w:rPr>
        <w:t xml:space="preserve"> </w:t>
      </w:r>
      <w:r>
        <w:rPr>
          <w:rFonts w:ascii="Times New Roman" w:hAnsi="Times New Roman" w:cs="Times New Roman"/>
        </w:rPr>
        <w:t xml:space="preserve">pokud bude třeba a </w:t>
      </w:r>
      <w:r w:rsidRPr="00C54B5E">
        <w:rPr>
          <w:rFonts w:ascii="Times New Roman" w:hAnsi="Times New Roman" w:cs="Times New Roman"/>
        </w:rPr>
        <w:t>nebude-li smluvními stranami dohodnuto jinak;</w:t>
      </w:r>
    </w:p>
    <w:p w14:paraId="4A159D38" w14:textId="4C846149" w:rsidR="00952C71" w:rsidRPr="00A33031" w:rsidRDefault="00952C71" w:rsidP="005F50DB">
      <w:pPr>
        <w:pStyle w:val="Odstavecseseznamem"/>
        <w:numPr>
          <w:ilvl w:val="3"/>
          <w:numId w:val="1"/>
        </w:numPr>
        <w:spacing w:after="0"/>
        <w:ind w:left="993" w:hanging="993"/>
        <w:contextualSpacing w:val="0"/>
        <w:jc w:val="both"/>
        <w:rPr>
          <w:rFonts w:ascii="Times New Roman" w:hAnsi="Times New Roman" w:cs="Times New Roman"/>
        </w:rPr>
      </w:pPr>
      <w:r w:rsidRPr="00A33031">
        <w:rPr>
          <w:rFonts w:ascii="Times New Roman" w:hAnsi="Times New Roman" w:cs="Times New Roman"/>
          <w:b/>
        </w:rPr>
        <w:t>propočtu celkových nákladů</w:t>
      </w:r>
      <w:r w:rsidRPr="00A33031">
        <w:rPr>
          <w:rFonts w:ascii="Times New Roman" w:hAnsi="Times New Roman" w:cs="Times New Roman"/>
        </w:rPr>
        <w:t xml:space="preserve"> akce v členění na jednotlivé stavební objekty, inženýrské objekty a provozní soubory; každý stavební objekt bude obsahovat měrnou jednotku, počet měrných jednotek a celkovou cenu s DPH a bez DPH; počet měrných jednotek musí být v souladu s projektovou dokumentací, včetně ostatních nákladů potřebných k přípravě a</w:t>
      </w:r>
      <w:r w:rsidR="00A27682">
        <w:rPr>
          <w:rFonts w:ascii="Times New Roman" w:hAnsi="Times New Roman" w:cs="Times New Roman"/>
        </w:rPr>
        <w:t> </w:t>
      </w:r>
      <w:r w:rsidRPr="00A33031">
        <w:rPr>
          <w:rFonts w:ascii="Times New Roman" w:hAnsi="Times New Roman" w:cs="Times New Roman"/>
        </w:rPr>
        <w:t>realizaci akce a uvedení stavby do provozu;</w:t>
      </w:r>
    </w:p>
    <w:p w14:paraId="3A3D48FB" w14:textId="4A87D990" w:rsidR="00952C71" w:rsidRPr="00A33031" w:rsidRDefault="00952C71" w:rsidP="005F50DB">
      <w:pPr>
        <w:pStyle w:val="Odstavecseseznamem"/>
        <w:numPr>
          <w:ilvl w:val="3"/>
          <w:numId w:val="1"/>
        </w:numPr>
        <w:spacing w:after="0"/>
        <w:ind w:left="993" w:hanging="993"/>
        <w:contextualSpacing w:val="0"/>
        <w:jc w:val="both"/>
        <w:rPr>
          <w:rFonts w:ascii="Times New Roman" w:hAnsi="Times New Roman" w:cs="Times New Roman"/>
        </w:rPr>
      </w:pPr>
      <w:r w:rsidRPr="00A33031">
        <w:rPr>
          <w:rFonts w:ascii="Times New Roman" w:hAnsi="Times New Roman" w:cs="Times New Roman"/>
          <w:b/>
        </w:rPr>
        <w:t>průběžná</w:t>
      </w:r>
      <w:r w:rsidRPr="00A33031">
        <w:rPr>
          <w:rFonts w:ascii="Times New Roman" w:hAnsi="Times New Roman" w:cs="Times New Roman"/>
        </w:rPr>
        <w:t xml:space="preserve"> </w:t>
      </w:r>
      <w:r w:rsidRPr="00A33031">
        <w:rPr>
          <w:rFonts w:ascii="Times New Roman" w:hAnsi="Times New Roman" w:cs="Times New Roman"/>
          <w:b/>
        </w:rPr>
        <w:t>projednání</w:t>
      </w:r>
      <w:r w:rsidRPr="00A33031">
        <w:rPr>
          <w:rFonts w:ascii="Times New Roman" w:hAnsi="Times New Roman" w:cs="Times New Roman"/>
        </w:rPr>
        <w:t xml:space="preserve"> </w:t>
      </w:r>
      <w:r w:rsidR="005C0696">
        <w:rPr>
          <w:rFonts w:ascii="Times New Roman" w:hAnsi="Times New Roman" w:cs="Times New Roman"/>
        </w:rPr>
        <w:t>studie</w:t>
      </w:r>
      <w:r w:rsidRPr="00A33031">
        <w:rPr>
          <w:rFonts w:ascii="Times New Roman" w:hAnsi="Times New Roman" w:cs="Times New Roman"/>
        </w:rPr>
        <w:t xml:space="preserve"> s dotčenými orgány a </w:t>
      </w:r>
      <w:r w:rsidR="00A27682" w:rsidRPr="00A33031">
        <w:rPr>
          <w:rFonts w:ascii="Times New Roman" w:hAnsi="Times New Roman" w:cs="Times New Roman"/>
        </w:rPr>
        <w:t>objednatelem – tato</w:t>
      </w:r>
      <w:r w:rsidRPr="00A33031">
        <w:rPr>
          <w:rFonts w:ascii="Times New Roman" w:hAnsi="Times New Roman" w:cs="Times New Roman"/>
        </w:rPr>
        <w:t xml:space="preserve"> projednání budou v</w:t>
      </w:r>
      <w:r w:rsidR="005C0696">
        <w:rPr>
          <w:rFonts w:ascii="Times New Roman" w:hAnsi="Times New Roman" w:cs="Times New Roman"/>
        </w:rPr>
        <w:t>e</w:t>
      </w:r>
      <w:r w:rsidRPr="00A33031">
        <w:rPr>
          <w:rFonts w:ascii="Times New Roman" w:hAnsi="Times New Roman" w:cs="Times New Roman"/>
        </w:rPr>
        <w:t> </w:t>
      </w:r>
      <w:r w:rsidR="005C0696">
        <w:rPr>
          <w:rFonts w:ascii="Times New Roman" w:hAnsi="Times New Roman" w:cs="Times New Roman"/>
        </w:rPr>
        <w:t>studii</w:t>
      </w:r>
      <w:r w:rsidRPr="00A33031">
        <w:rPr>
          <w:rFonts w:ascii="Times New Roman" w:hAnsi="Times New Roman" w:cs="Times New Roman"/>
        </w:rPr>
        <w:t xml:space="preserve"> doložena</w:t>
      </w:r>
      <w:r w:rsidR="005C0696">
        <w:rPr>
          <w:rFonts w:ascii="Times New Roman" w:hAnsi="Times New Roman" w:cs="Times New Roman"/>
        </w:rPr>
        <w:t xml:space="preserve"> vyjádřením stanoviskem příp.</w:t>
      </w:r>
      <w:r w:rsidRPr="00A33031">
        <w:rPr>
          <w:rFonts w:ascii="Times New Roman" w:hAnsi="Times New Roman" w:cs="Times New Roman"/>
        </w:rPr>
        <w:t xml:space="preserve"> písemným záznamem</w:t>
      </w:r>
      <w:r w:rsidRPr="005A23AF">
        <w:rPr>
          <w:rFonts w:ascii="Times New Roman" w:hAnsi="Times New Roman" w:cs="Times New Roman"/>
        </w:rPr>
        <w:t xml:space="preserve"> s </w:t>
      </w:r>
      <w:r w:rsidRPr="00A33031">
        <w:rPr>
          <w:rFonts w:ascii="Times New Roman" w:hAnsi="Times New Roman" w:cs="Times New Roman"/>
        </w:rPr>
        <w:t>potvrzením účastníků jednání;</w:t>
      </w:r>
    </w:p>
    <w:p w14:paraId="5C25A4A4" w14:textId="6E5D093F" w:rsidR="00952C71" w:rsidRDefault="00952C71" w:rsidP="005F50DB">
      <w:pPr>
        <w:pStyle w:val="Odstavecseseznamem"/>
        <w:numPr>
          <w:ilvl w:val="3"/>
          <w:numId w:val="1"/>
        </w:numPr>
        <w:spacing w:after="0"/>
        <w:ind w:left="993" w:hanging="993"/>
        <w:contextualSpacing w:val="0"/>
        <w:jc w:val="both"/>
        <w:rPr>
          <w:rFonts w:ascii="Times New Roman" w:hAnsi="Times New Roman" w:cs="Times New Roman"/>
        </w:rPr>
      </w:pPr>
      <w:r w:rsidRPr="00F40B69">
        <w:rPr>
          <w:rFonts w:ascii="Times New Roman" w:hAnsi="Times New Roman" w:cs="Times New Roman"/>
          <w:b/>
        </w:rPr>
        <w:t>prezentace</w:t>
      </w:r>
      <w:r w:rsidRPr="00C54B5E">
        <w:rPr>
          <w:rFonts w:ascii="Times New Roman" w:hAnsi="Times New Roman" w:cs="Times New Roman"/>
        </w:rPr>
        <w:t xml:space="preserve"> </w:t>
      </w:r>
      <w:r w:rsidR="005C0696">
        <w:rPr>
          <w:rFonts w:ascii="Times New Roman" w:hAnsi="Times New Roman" w:cs="Times New Roman"/>
        </w:rPr>
        <w:t>studie</w:t>
      </w:r>
      <w:r w:rsidRPr="00C54B5E">
        <w:rPr>
          <w:rFonts w:ascii="Times New Roman" w:hAnsi="Times New Roman" w:cs="Times New Roman"/>
        </w:rPr>
        <w:t>, bude-li požadována.</w:t>
      </w:r>
    </w:p>
    <w:p w14:paraId="2B2A1127" w14:textId="77777777" w:rsidR="00952C71" w:rsidRPr="00C54B5E" w:rsidRDefault="00952C71" w:rsidP="005F50DB">
      <w:pPr>
        <w:pStyle w:val="Odstavecseseznamem"/>
        <w:spacing w:after="0"/>
        <w:ind w:left="993"/>
        <w:contextualSpacing w:val="0"/>
        <w:jc w:val="both"/>
        <w:rPr>
          <w:rFonts w:ascii="Times New Roman" w:hAnsi="Times New Roman" w:cs="Times New Roman"/>
        </w:rPr>
      </w:pPr>
    </w:p>
    <w:p w14:paraId="07E0DC63" w14:textId="4A1BD9C9" w:rsidR="00952C71" w:rsidRPr="00C54B5E" w:rsidRDefault="00952C71" w:rsidP="005F50DB">
      <w:pPr>
        <w:pStyle w:val="Odstavecseseznamem"/>
        <w:numPr>
          <w:ilvl w:val="2"/>
          <w:numId w:val="1"/>
        </w:numPr>
        <w:ind w:left="851" w:hanging="851"/>
        <w:contextualSpacing w:val="0"/>
        <w:jc w:val="both"/>
        <w:rPr>
          <w:rFonts w:ascii="Times New Roman" w:hAnsi="Times New Roman" w:cs="Times New Roman"/>
        </w:rPr>
      </w:pPr>
      <w:bookmarkStart w:id="1" w:name="_Ref215024068"/>
      <w:bookmarkStart w:id="2" w:name="_Ref302999522"/>
      <w:r w:rsidRPr="00C54B5E">
        <w:rPr>
          <w:rFonts w:ascii="Times New Roman" w:hAnsi="Times New Roman" w:cs="Times New Roman"/>
          <w:b/>
        </w:rPr>
        <w:t xml:space="preserve">Výkon inženýrské činnosti (IČ) </w:t>
      </w:r>
      <w:r w:rsidRPr="00C54B5E">
        <w:rPr>
          <w:rFonts w:ascii="Times New Roman" w:hAnsi="Times New Roman" w:cs="Times New Roman"/>
        </w:rPr>
        <w:t xml:space="preserve">za účelem </w:t>
      </w:r>
      <w:r w:rsidR="005C0696">
        <w:rPr>
          <w:rFonts w:ascii="Times New Roman" w:hAnsi="Times New Roman" w:cs="Times New Roman"/>
        </w:rPr>
        <w:t>odsouhlasení studie</w:t>
      </w:r>
      <w:r w:rsidRPr="00C54B5E">
        <w:rPr>
          <w:rFonts w:ascii="Times New Roman" w:hAnsi="Times New Roman" w:cs="Times New Roman"/>
        </w:rPr>
        <w:t xml:space="preserve">, která bude vykonávána s cílem </w:t>
      </w:r>
      <w:r w:rsidRPr="00C54B5E">
        <w:rPr>
          <w:rFonts w:ascii="Times New Roman" w:hAnsi="Times New Roman" w:cs="Times New Roman"/>
          <w:b/>
        </w:rPr>
        <w:t>zajistit</w:t>
      </w:r>
      <w:r w:rsidRPr="00C54B5E">
        <w:rPr>
          <w:rFonts w:ascii="Times New Roman" w:hAnsi="Times New Roman" w:cs="Times New Roman"/>
        </w:rPr>
        <w:t xml:space="preserve"> příslušná pravomocná správní rozhodnutí a další </w:t>
      </w:r>
      <w:r w:rsidRPr="00C54B5E">
        <w:rPr>
          <w:rFonts w:ascii="Times New Roman" w:hAnsi="Times New Roman" w:cs="Times New Roman"/>
          <w:b/>
        </w:rPr>
        <w:t>doklady včetně</w:t>
      </w:r>
      <w:bookmarkEnd w:id="1"/>
      <w:r w:rsidRPr="00C54B5E">
        <w:rPr>
          <w:rFonts w:ascii="Times New Roman" w:hAnsi="Times New Roman" w:cs="Times New Roman"/>
          <w:b/>
        </w:rPr>
        <w:t>:</w:t>
      </w:r>
      <w:bookmarkEnd w:id="2"/>
    </w:p>
    <w:p w14:paraId="587385EC" w14:textId="77777777" w:rsidR="00952C71" w:rsidRPr="00C54B5E" w:rsidRDefault="00952C71" w:rsidP="005F50DB">
      <w:pPr>
        <w:pStyle w:val="Odstavecseseznamem"/>
        <w:numPr>
          <w:ilvl w:val="3"/>
          <w:numId w:val="1"/>
        </w:numPr>
        <w:spacing w:after="0"/>
        <w:ind w:left="992" w:hanging="992"/>
        <w:contextualSpacing w:val="0"/>
        <w:jc w:val="both"/>
        <w:rPr>
          <w:rFonts w:ascii="Times New Roman" w:hAnsi="Times New Roman" w:cs="Times New Roman"/>
        </w:rPr>
      </w:pPr>
      <w:r w:rsidRPr="00C54B5E">
        <w:rPr>
          <w:rFonts w:ascii="Times New Roman" w:hAnsi="Times New Roman" w:cs="Times New Roman"/>
          <w:b/>
        </w:rPr>
        <w:t>zajištění příslušných</w:t>
      </w:r>
      <w:r w:rsidRPr="00C54B5E">
        <w:rPr>
          <w:rFonts w:ascii="Times New Roman" w:hAnsi="Times New Roman" w:cs="Times New Roman"/>
        </w:rPr>
        <w:t xml:space="preserve"> </w:t>
      </w:r>
      <w:r w:rsidRPr="00C54B5E">
        <w:rPr>
          <w:rFonts w:ascii="Times New Roman" w:hAnsi="Times New Roman" w:cs="Times New Roman"/>
          <w:b/>
        </w:rPr>
        <w:t>správních rozhodnutí</w:t>
      </w:r>
      <w:r w:rsidRPr="00C54B5E">
        <w:rPr>
          <w:rFonts w:ascii="Times New Roman" w:hAnsi="Times New Roman" w:cs="Times New Roman"/>
        </w:rPr>
        <w:t xml:space="preserve"> orgánů a subjektů dotčených v budoucích správních řízeních v souvislosti s realizací akce, která budou sloužit jako přílohy pro podání žádosti o vydání rozhodnutí o umístění stavby; např. Oznámení podlimitního záměru dle příloh č. 3) a </w:t>
      </w:r>
      <w:proofErr w:type="gramStart"/>
      <w:r w:rsidRPr="00C54B5E">
        <w:rPr>
          <w:rFonts w:ascii="Times New Roman" w:hAnsi="Times New Roman" w:cs="Times New Roman"/>
        </w:rPr>
        <w:t>3a</w:t>
      </w:r>
      <w:proofErr w:type="gramEnd"/>
      <w:r w:rsidRPr="00C54B5E">
        <w:rPr>
          <w:rFonts w:ascii="Times New Roman" w:hAnsi="Times New Roman" w:cs="Times New Roman"/>
        </w:rPr>
        <w:t>) zákona č. 100/2001 Sb., apod.,</w:t>
      </w:r>
    </w:p>
    <w:p w14:paraId="31E6BB6B" w14:textId="77777777" w:rsidR="00952C71" w:rsidRPr="00C54B5E" w:rsidRDefault="00952C71" w:rsidP="005F50DB">
      <w:pPr>
        <w:pStyle w:val="Odstavecseseznamem"/>
        <w:numPr>
          <w:ilvl w:val="3"/>
          <w:numId w:val="1"/>
        </w:numPr>
        <w:spacing w:after="0"/>
        <w:ind w:left="993" w:hanging="993"/>
        <w:contextualSpacing w:val="0"/>
        <w:jc w:val="both"/>
        <w:rPr>
          <w:rFonts w:ascii="Times New Roman" w:hAnsi="Times New Roman" w:cs="Times New Roman"/>
        </w:rPr>
      </w:pPr>
      <w:r w:rsidRPr="006A5E5F">
        <w:rPr>
          <w:rFonts w:ascii="Times New Roman" w:hAnsi="Times New Roman" w:cs="Times New Roman"/>
          <w:b/>
        </w:rPr>
        <w:t>zabezpečení</w:t>
      </w:r>
      <w:r w:rsidRPr="00C54B5E">
        <w:rPr>
          <w:rFonts w:ascii="Times New Roman" w:hAnsi="Times New Roman" w:cs="Times New Roman"/>
        </w:rPr>
        <w:t xml:space="preserve"> </w:t>
      </w:r>
      <w:r w:rsidRPr="00C54B5E">
        <w:rPr>
          <w:rFonts w:ascii="Times New Roman" w:hAnsi="Times New Roman" w:cs="Times New Roman"/>
          <w:b/>
        </w:rPr>
        <w:t>vyjádření všech účastníků</w:t>
      </w:r>
      <w:r w:rsidRPr="00C54B5E">
        <w:rPr>
          <w:rFonts w:ascii="Times New Roman" w:hAnsi="Times New Roman" w:cs="Times New Roman"/>
        </w:rPr>
        <w:t xml:space="preserve"> správního řízení;</w:t>
      </w:r>
    </w:p>
    <w:p w14:paraId="496A47F2" w14:textId="77777777" w:rsidR="00952C71" w:rsidRPr="00C54B5E" w:rsidRDefault="00952C71" w:rsidP="005F50DB">
      <w:pPr>
        <w:pStyle w:val="Odstavecseseznamem"/>
        <w:numPr>
          <w:ilvl w:val="3"/>
          <w:numId w:val="1"/>
        </w:numPr>
        <w:spacing w:after="0"/>
        <w:ind w:left="993" w:hanging="993"/>
        <w:contextualSpacing w:val="0"/>
        <w:jc w:val="both"/>
        <w:rPr>
          <w:rFonts w:ascii="Times New Roman" w:hAnsi="Times New Roman" w:cs="Times New Roman"/>
        </w:rPr>
      </w:pPr>
      <w:r w:rsidRPr="002F0269">
        <w:rPr>
          <w:rFonts w:ascii="Times New Roman" w:hAnsi="Times New Roman" w:cs="Times New Roman"/>
          <w:b/>
        </w:rPr>
        <w:t>zapracování</w:t>
      </w:r>
      <w:r w:rsidRPr="00C54B5E">
        <w:rPr>
          <w:rFonts w:ascii="Times New Roman" w:hAnsi="Times New Roman" w:cs="Times New Roman"/>
        </w:rPr>
        <w:t xml:space="preserve"> připomínek účastníků správních řízení a účastníků výrobních výborů do projektové dokumentace.</w:t>
      </w:r>
    </w:p>
    <w:p w14:paraId="0D56DD98" w14:textId="77386B48" w:rsidR="00952C71" w:rsidRPr="00C54B5E" w:rsidRDefault="00952C71" w:rsidP="005F50DB">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prověření</w:t>
      </w:r>
      <w:r w:rsidRPr="00C54B5E">
        <w:rPr>
          <w:rFonts w:ascii="Times New Roman" w:hAnsi="Times New Roman" w:cs="Times New Roman"/>
        </w:rPr>
        <w:t>, zda se stavba nachází v území s </w:t>
      </w:r>
      <w:r w:rsidRPr="00C54B5E">
        <w:rPr>
          <w:rFonts w:ascii="Times New Roman" w:hAnsi="Times New Roman" w:cs="Times New Roman"/>
          <w:b/>
        </w:rPr>
        <w:t>archeologickými nálezy</w:t>
      </w:r>
      <w:r w:rsidRPr="00C54B5E">
        <w:rPr>
          <w:rFonts w:ascii="Times New Roman" w:hAnsi="Times New Roman" w:cs="Times New Roman"/>
        </w:rPr>
        <w:t xml:space="preserve"> dle zákona č. 20/1987 Sb.,</w:t>
      </w:r>
      <w:r w:rsidRPr="009E246B">
        <w:rPr>
          <w:rFonts w:ascii="Times New Roman" w:hAnsi="Times New Roman" w:cs="Times New Roman"/>
        </w:rPr>
        <w:t xml:space="preserve"> </w:t>
      </w:r>
      <w:r w:rsidRPr="006A5588">
        <w:rPr>
          <w:rFonts w:ascii="Times New Roman" w:hAnsi="Times New Roman" w:cs="Times New Roman"/>
        </w:rPr>
        <w:t>v</w:t>
      </w:r>
      <w:r>
        <w:rPr>
          <w:rFonts w:ascii="Times New Roman" w:hAnsi="Times New Roman" w:cs="Times New Roman"/>
        </w:rPr>
        <w:t xml:space="preserve"> platném</w:t>
      </w:r>
      <w:r w:rsidRPr="006A5588">
        <w:rPr>
          <w:rFonts w:ascii="Times New Roman" w:hAnsi="Times New Roman" w:cs="Times New Roman"/>
        </w:rPr>
        <w:t xml:space="preserve"> znění</w:t>
      </w:r>
      <w:r>
        <w:rPr>
          <w:rFonts w:ascii="Times New Roman" w:hAnsi="Times New Roman" w:cs="Times New Roman"/>
        </w:rPr>
        <w:t>,</w:t>
      </w:r>
      <w:r w:rsidRPr="00C54B5E">
        <w:rPr>
          <w:rFonts w:ascii="Times New Roman" w:hAnsi="Times New Roman" w:cs="Times New Roman"/>
        </w:rPr>
        <w:t xml:space="preserve"> o státní </w:t>
      </w:r>
      <w:r w:rsidRPr="00C54B5E">
        <w:rPr>
          <w:rFonts w:ascii="Times New Roman" w:hAnsi="Times New Roman" w:cs="Times New Roman"/>
          <w:b/>
        </w:rPr>
        <w:t>památkové péči</w:t>
      </w:r>
      <w:r w:rsidRPr="00C54B5E">
        <w:rPr>
          <w:rFonts w:ascii="Times New Roman" w:hAnsi="Times New Roman" w:cs="Times New Roman"/>
        </w:rPr>
        <w:t>, a zajištění oznámení záměru stavby Archeologickému ústavu</w:t>
      </w:r>
      <w:r w:rsidR="0009556D">
        <w:rPr>
          <w:rFonts w:ascii="Times New Roman" w:hAnsi="Times New Roman" w:cs="Times New Roman"/>
        </w:rPr>
        <w:t xml:space="preserve"> Akademie věd České republiky</w:t>
      </w:r>
      <w:r w:rsidRPr="00C54B5E">
        <w:rPr>
          <w:rFonts w:ascii="Times New Roman" w:hAnsi="Times New Roman" w:cs="Times New Roman"/>
        </w:rPr>
        <w:t>.</w:t>
      </w:r>
    </w:p>
    <w:p w14:paraId="6A6CDB2F" w14:textId="77777777" w:rsidR="00952C71" w:rsidRPr="00C54B5E" w:rsidRDefault="00952C71" w:rsidP="005F50DB">
      <w:pPr>
        <w:pStyle w:val="Odstavecseseznamem"/>
        <w:numPr>
          <w:ilvl w:val="2"/>
          <w:numId w:val="1"/>
        </w:numPr>
        <w:ind w:left="851" w:hanging="851"/>
        <w:contextualSpacing w:val="0"/>
        <w:jc w:val="both"/>
        <w:rPr>
          <w:rFonts w:ascii="Times New Roman" w:hAnsi="Times New Roman" w:cs="Times New Roman"/>
          <w:b/>
        </w:rPr>
      </w:pPr>
      <w:r w:rsidRPr="00C54B5E">
        <w:rPr>
          <w:rFonts w:ascii="Times New Roman" w:hAnsi="Times New Roman" w:cs="Times New Roman"/>
          <w:b/>
        </w:rPr>
        <w:t>Součástí díla je rovněž:</w:t>
      </w:r>
    </w:p>
    <w:p w14:paraId="6D21770F" w14:textId="6415CE3D" w:rsidR="00952C71" w:rsidRDefault="00952C71" w:rsidP="005F50DB">
      <w:pPr>
        <w:pStyle w:val="Odstavecseseznamem"/>
        <w:numPr>
          <w:ilvl w:val="3"/>
          <w:numId w:val="1"/>
        </w:numPr>
        <w:spacing w:after="0"/>
        <w:ind w:left="993" w:hanging="993"/>
        <w:contextualSpacing w:val="0"/>
        <w:jc w:val="both"/>
        <w:rPr>
          <w:rFonts w:ascii="Times New Roman" w:hAnsi="Times New Roman" w:cs="Times New Roman"/>
        </w:rPr>
      </w:pPr>
      <w:r w:rsidRPr="00C54B5E">
        <w:rPr>
          <w:rFonts w:ascii="Times New Roman" w:hAnsi="Times New Roman" w:cs="Times New Roman"/>
          <w:b/>
        </w:rPr>
        <w:t>organizace výrobních výborů</w:t>
      </w:r>
      <w:r w:rsidRPr="00C54B5E">
        <w:rPr>
          <w:rFonts w:ascii="Times New Roman" w:hAnsi="Times New Roman" w:cs="Times New Roman"/>
        </w:rPr>
        <w:t xml:space="preserve"> </w:t>
      </w:r>
      <w:r w:rsidRPr="00925B2B">
        <w:rPr>
          <w:rFonts w:ascii="Times New Roman" w:hAnsi="Times New Roman" w:cs="Times New Roman"/>
          <w:b/>
          <w:bCs/>
        </w:rPr>
        <w:t>v místě sídla investora</w:t>
      </w:r>
      <w:r w:rsidRPr="00C54B5E">
        <w:rPr>
          <w:rFonts w:ascii="Times New Roman" w:hAnsi="Times New Roman" w:cs="Times New Roman"/>
        </w:rPr>
        <w:t xml:space="preserve"> v průběhu zpracování </w:t>
      </w:r>
      <w:r w:rsidR="00503B6B">
        <w:rPr>
          <w:rFonts w:ascii="Times New Roman" w:hAnsi="Times New Roman" w:cs="Times New Roman"/>
        </w:rPr>
        <w:t>studie</w:t>
      </w:r>
      <w:r w:rsidRPr="00C54B5E">
        <w:rPr>
          <w:rFonts w:ascii="Times New Roman" w:hAnsi="Times New Roman" w:cs="Times New Roman"/>
        </w:rPr>
        <w:t xml:space="preserve">, vedení těchto výborů a pořizování zápisů z těchto výborů; výrobní výbory budou vykonávány do doby předání a převzetí a budou ukončeny </w:t>
      </w:r>
      <w:r w:rsidRPr="00C54B5E">
        <w:rPr>
          <w:rFonts w:ascii="Times New Roman" w:hAnsi="Times New Roman" w:cs="Times New Roman"/>
          <w:b/>
        </w:rPr>
        <w:t>závěrečným výrobním výborem</w:t>
      </w:r>
      <w:r w:rsidRPr="00C54B5E">
        <w:rPr>
          <w:rFonts w:ascii="Times New Roman" w:hAnsi="Times New Roman" w:cs="Times New Roman"/>
        </w:rPr>
        <w:t>. Na těchto jednáních musí být vždy přítomen vedoucí projektového týmu nebo jím pověřená osoba, která bude oprávněna schvalovat dohodnutá ujedn</w:t>
      </w:r>
      <w:r w:rsidR="006D5B81">
        <w:rPr>
          <w:rFonts w:ascii="Times New Roman" w:hAnsi="Times New Roman" w:cs="Times New Roman"/>
        </w:rPr>
        <w:t>ání a zajistit jejich realizaci,</w:t>
      </w:r>
    </w:p>
    <w:p w14:paraId="3395D606" w14:textId="521B7A2B" w:rsidR="00925B2B" w:rsidRPr="00717F52" w:rsidRDefault="00925B2B" w:rsidP="005F50DB">
      <w:pPr>
        <w:pStyle w:val="Odstavecseseznamem"/>
        <w:numPr>
          <w:ilvl w:val="3"/>
          <w:numId w:val="1"/>
        </w:numPr>
        <w:spacing w:after="0"/>
        <w:ind w:left="993" w:hanging="993"/>
        <w:contextualSpacing w:val="0"/>
        <w:jc w:val="both"/>
        <w:rPr>
          <w:rFonts w:ascii="Times New Roman" w:hAnsi="Times New Roman" w:cs="Times New Roman"/>
        </w:rPr>
      </w:pPr>
      <w:r w:rsidRPr="00717F52">
        <w:rPr>
          <w:rFonts w:ascii="Times New Roman" w:hAnsi="Times New Roman" w:cs="Times New Roman"/>
          <w:b/>
        </w:rPr>
        <w:t xml:space="preserve">organizace projednání návrhu studie s veřejností na místě samém, </w:t>
      </w:r>
      <w:r w:rsidRPr="00717F52">
        <w:rPr>
          <w:rFonts w:ascii="Times New Roman" w:hAnsi="Times New Roman" w:cs="Times New Roman"/>
          <w:bCs/>
        </w:rPr>
        <w:t xml:space="preserve">veřejnosti bude představen a vysvětlen návrh, případné připomínky nebo návrhy </w:t>
      </w:r>
      <w:r w:rsidR="00C86DA7" w:rsidRPr="00717F52">
        <w:rPr>
          <w:rFonts w:ascii="Times New Roman" w:hAnsi="Times New Roman" w:cs="Times New Roman"/>
          <w:bCs/>
        </w:rPr>
        <w:t xml:space="preserve">veřejnosti </w:t>
      </w:r>
      <w:r w:rsidRPr="00717F52">
        <w:rPr>
          <w:rFonts w:ascii="Times New Roman" w:hAnsi="Times New Roman" w:cs="Times New Roman"/>
          <w:bCs/>
        </w:rPr>
        <w:t>budou zapracovány, případně vysvětleny veřejnosti důvody nemožnosti zapracování. Projednání s veřejností bude min. ve dvou případech</w:t>
      </w:r>
    </w:p>
    <w:p w14:paraId="032A98BE" w14:textId="620570C6" w:rsidR="00782393" w:rsidRPr="00717F52" w:rsidRDefault="00782393" w:rsidP="005F50DB">
      <w:pPr>
        <w:pStyle w:val="Odstavecseseznamem"/>
        <w:numPr>
          <w:ilvl w:val="3"/>
          <w:numId w:val="1"/>
        </w:numPr>
        <w:ind w:left="993" w:hanging="993"/>
        <w:contextualSpacing w:val="0"/>
        <w:jc w:val="both"/>
        <w:rPr>
          <w:rFonts w:ascii="Times New Roman" w:hAnsi="Times New Roman" w:cs="Times New Roman"/>
        </w:rPr>
      </w:pPr>
      <w:r w:rsidRPr="00717F52">
        <w:rPr>
          <w:rFonts w:ascii="Times New Roman" w:hAnsi="Times New Roman" w:cs="Times New Roman"/>
          <w:b/>
        </w:rPr>
        <w:t xml:space="preserve">Prezentace návrhu studie v orgánech města </w:t>
      </w:r>
      <w:r w:rsidRPr="00717F52">
        <w:rPr>
          <w:rFonts w:ascii="Times New Roman" w:hAnsi="Times New Roman" w:cs="Times New Roman"/>
          <w:bCs/>
        </w:rPr>
        <w:t>(rada, vedení města), včetně</w:t>
      </w:r>
      <w:r w:rsidR="008E5289" w:rsidRPr="00717F52">
        <w:rPr>
          <w:rFonts w:ascii="Times New Roman" w:hAnsi="Times New Roman" w:cs="Times New Roman"/>
          <w:bCs/>
        </w:rPr>
        <w:t xml:space="preserve"> vysvětlení a</w:t>
      </w:r>
      <w:r w:rsidR="002E495E">
        <w:rPr>
          <w:rFonts w:ascii="Times New Roman" w:hAnsi="Times New Roman" w:cs="Times New Roman"/>
          <w:bCs/>
        </w:rPr>
        <w:t> </w:t>
      </w:r>
      <w:r w:rsidR="008E5289" w:rsidRPr="00717F52">
        <w:rPr>
          <w:rFonts w:ascii="Times New Roman" w:hAnsi="Times New Roman" w:cs="Times New Roman"/>
          <w:bCs/>
        </w:rPr>
        <w:t>případného zapracování návrhu vzniklých při tomto jednání nebo písemného vysvětlení nemožnosti zapracování těchto návrhu</w:t>
      </w:r>
    </w:p>
    <w:p w14:paraId="5CCFB102" w14:textId="77777777" w:rsidR="00952C71" w:rsidRDefault="00952C71" w:rsidP="005F50DB">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lastRenderedPageBreak/>
        <w:t>TERMÍNY A MÍSTO PLNĚNÍ</w:t>
      </w:r>
    </w:p>
    <w:p w14:paraId="26C677B0" w14:textId="3F67D842" w:rsidR="00952C71" w:rsidRPr="00523362" w:rsidRDefault="00503B6B" w:rsidP="005F50DB">
      <w:pPr>
        <w:pStyle w:val="Odstavecseseznamem"/>
        <w:numPr>
          <w:ilvl w:val="1"/>
          <w:numId w:val="1"/>
        </w:numPr>
        <w:ind w:left="709" w:hanging="709"/>
        <w:contextualSpacing w:val="0"/>
        <w:jc w:val="both"/>
        <w:rPr>
          <w:rFonts w:ascii="Times New Roman" w:hAnsi="Times New Roman" w:cs="Times New Roman"/>
        </w:rPr>
      </w:pPr>
      <w:r>
        <w:rPr>
          <w:rFonts w:ascii="Times New Roman" w:hAnsi="Times New Roman" w:cs="Times New Roman"/>
        </w:rPr>
        <w:t>Studie</w:t>
      </w:r>
      <w:r w:rsidR="00952C71" w:rsidRPr="00523362">
        <w:rPr>
          <w:rFonts w:ascii="Times New Roman" w:hAnsi="Times New Roman" w:cs="Times New Roman"/>
        </w:rPr>
        <w:t xml:space="preserve"> dle odst. </w:t>
      </w:r>
      <w:r w:rsidR="00952C71" w:rsidRPr="00523362">
        <w:rPr>
          <w:rFonts w:ascii="Times New Roman" w:hAnsi="Times New Roman" w:cs="Times New Roman"/>
        </w:rPr>
        <w:fldChar w:fldCharType="begin"/>
      </w:r>
      <w:r w:rsidR="00952C71" w:rsidRPr="00523362">
        <w:rPr>
          <w:rFonts w:ascii="Times New Roman" w:hAnsi="Times New Roman" w:cs="Times New Roman"/>
        </w:rPr>
        <w:instrText xml:space="preserve"> REF _Ref302995156 \r \h  \* MERGEFORMAT </w:instrText>
      </w:r>
      <w:r w:rsidR="00952C71" w:rsidRPr="00523362">
        <w:rPr>
          <w:rFonts w:ascii="Times New Roman" w:hAnsi="Times New Roman" w:cs="Times New Roman"/>
        </w:rPr>
      </w:r>
      <w:r w:rsidR="00952C71" w:rsidRPr="00523362">
        <w:rPr>
          <w:rFonts w:ascii="Times New Roman" w:hAnsi="Times New Roman" w:cs="Times New Roman"/>
        </w:rPr>
        <w:fldChar w:fldCharType="separate"/>
      </w:r>
      <w:r w:rsidR="00D47C68">
        <w:rPr>
          <w:rFonts w:ascii="Times New Roman" w:hAnsi="Times New Roman" w:cs="Times New Roman"/>
        </w:rPr>
        <w:t>2.2.1</w:t>
      </w:r>
      <w:r w:rsidR="00952C71" w:rsidRPr="00523362">
        <w:rPr>
          <w:rFonts w:ascii="Times New Roman" w:hAnsi="Times New Roman" w:cs="Times New Roman"/>
        </w:rPr>
        <w:fldChar w:fldCharType="end"/>
      </w:r>
      <w:r w:rsidR="00952C71" w:rsidRPr="00523362">
        <w:rPr>
          <w:rFonts w:ascii="Times New Roman" w:hAnsi="Times New Roman" w:cs="Times New Roman"/>
        </w:rPr>
        <w:t xml:space="preserve">. </w:t>
      </w:r>
      <w:r w:rsidR="0035052A">
        <w:rPr>
          <w:rFonts w:ascii="Times New Roman" w:hAnsi="Times New Roman" w:cs="Times New Roman"/>
        </w:rPr>
        <w:t xml:space="preserve">a inženýrská činnost </w:t>
      </w:r>
      <w:r w:rsidR="00952C71" w:rsidRPr="00523362">
        <w:rPr>
          <w:rFonts w:ascii="Times New Roman" w:hAnsi="Times New Roman" w:cs="Times New Roman"/>
        </w:rPr>
        <w:t xml:space="preserve">v termínu do </w:t>
      </w:r>
      <w:r w:rsidR="0035052A">
        <w:rPr>
          <w:rFonts w:ascii="Times New Roman" w:hAnsi="Times New Roman" w:cs="Times New Roman"/>
          <w:b/>
          <w:bCs/>
        </w:rPr>
        <w:t>150</w:t>
      </w:r>
      <w:r w:rsidR="00952C71" w:rsidRPr="00523362">
        <w:rPr>
          <w:rFonts w:ascii="Times New Roman" w:hAnsi="Times New Roman" w:cs="Times New Roman"/>
        </w:rPr>
        <w:t xml:space="preserve"> kalendářních dnů od uzavření této smlouvy o dílo. </w:t>
      </w:r>
    </w:p>
    <w:p w14:paraId="26EA6C3D" w14:textId="578E275A" w:rsidR="00952C71" w:rsidRPr="00523362" w:rsidRDefault="00952C71" w:rsidP="005F50DB">
      <w:pPr>
        <w:pStyle w:val="Odstavecseseznamem"/>
        <w:numPr>
          <w:ilvl w:val="1"/>
          <w:numId w:val="1"/>
        </w:numPr>
        <w:ind w:left="709" w:hanging="709"/>
        <w:contextualSpacing w:val="0"/>
        <w:jc w:val="both"/>
        <w:rPr>
          <w:rFonts w:ascii="Times New Roman" w:hAnsi="Times New Roman" w:cs="Times New Roman"/>
        </w:rPr>
      </w:pPr>
      <w:r w:rsidRPr="00523362">
        <w:rPr>
          <w:rFonts w:ascii="Times New Roman" w:hAnsi="Times New Roman" w:cs="Times New Roman"/>
        </w:rPr>
        <w:t>V případě výskytu objektivních okolností, které bez viny zhotovitele prodlouží dobu správního řízení o vydání rozhodnutí o umístění stavby, prodlužuje se sjednaný termín o dobu shodnou, o</w:t>
      </w:r>
      <w:r w:rsidR="002E495E">
        <w:rPr>
          <w:rFonts w:ascii="Times New Roman" w:hAnsi="Times New Roman" w:cs="Times New Roman"/>
        </w:rPr>
        <w:t> </w:t>
      </w:r>
      <w:r w:rsidRPr="00523362">
        <w:rPr>
          <w:rFonts w:ascii="Times New Roman" w:hAnsi="Times New Roman" w:cs="Times New Roman"/>
        </w:rPr>
        <w:t>kterou se správní řízení prodloužilo.</w:t>
      </w:r>
    </w:p>
    <w:p w14:paraId="3ABA297F"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DC058A">
        <w:rPr>
          <w:rFonts w:ascii="Times New Roman" w:hAnsi="Times New Roman" w:cs="Times New Roman"/>
          <w:b/>
        </w:rPr>
        <w:t>K převzetí</w:t>
      </w:r>
      <w:r w:rsidRPr="00C54B5E">
        <w:rPr>
          <w:rFonts w:ascii="Times New Roman" w:hAnsi="Times New Roman" w:cs="Times New Roman"/>
          <w:b/>
        </w:rPr>
        <w:t xml:space="preserve"> díla</w:t>
      </w:r>
      <w:r w:rsidRPr="00C54B5E">
        <w:rPr>
          <w:rFonts w:ascii="Times New Roman" w:hAnsi="Times New Roman" w:cs="Times New Roman"/>
        </w:rPr>
        <w:t xml:space="preserve"> nebo jeho části vyzve zhotovitel objednatele alespoň </w:t>
      </w:r>
      <w:r w:rsidRPr="00C54B5E">
        <w:rPr>
          <w:rFonts w:ascii="Times New Roman" w:hAnsi="Times New Roman" w:cs="Times New Roman"/>
          <w:b/>
        </w:rPr>
        <w:t>3 dny předem</w:t>
      </w:r>
      <w:r w:rsidRPr="00C54B5E">
        <w:rPr>
          <w:rFonts w:ascii="Times New Roman" w:hAnsi="Times New Roman" w:cs="Times New Roman"/>
        </w:rPr>
        <w:t xml:space="preserve">. </w:t>
      </w:r>
      <w:r w:rsidRPr="00C54B5E">
        <w:rPr>
          <w:rFonts w:ascii="Times New Roman" w:hAnsi="Times New Roman" w:cs="Times New Roman"/>
          <w:b/>
        </w:rPr>
        <w:t>Objednatel není povinen převzít dílo</w:t>
      </w:r>
      <w:r w:rsidRPr="00C54B5E">
        <w:rPr>
          <w:rFonts w:ascii="Times New Roman" w:hAnsi="Times New Roman" w:cs="Times New Roman"/>
        </w:rPr>
        <w:t xml:space="preserve"> nebo jeho část, vykazuje-li vady a nedodělky. O převzetí díla bude sepsán </w:t>
      </w:r>
      <w:r w:rsidRPr="00C54B5E">
        <w:rPr>
          <w:rFonts w:ascii="Times New Roman" w:hAnsi="Times New Roman" w:cs="Times New Roman"/>
          <w:b/>
        </w:rPr>
        <w:t xml:space="preserve">Protokol </w:t>
      </w:r>
      <w:r w:rsidRPr="00DC058A">
        <w:rPr>
          <w:rFonts w:ascii="Times New Roman" w:hAnsi="Times New Roman" w:cs="Times New Roman"/>
          <w:b/>
        </w:rPr>
        <w:t>o předání a převzetí</w:t>
      </w:r>
      <w:r w:rsidRPr="00C54B5E">
        <w:rPr>
          <w:rFonts w:ascii="Times New Roman" w:hAnsi="Times New Roman" w:cs="Times New Roman"/>
        </w:rPr>
        <w:t xml:space="preserve"> díla, který </w:t>
      </w:r>
      <w:r w:rsidR="005F2073">
        <w:rPr>
          <w:rFonts w:ascii="Times New Roman" w:hAnsi="Times New Roman" w:cs="Times New Roman"/>
        </w:rPr>
        <w:t xml:space="preserve">vyhotoví zhotovitel, </w:t>
      </w:r>
      <w:r w:rsidRPr="00C54B5E">
        <w:rPr>
          <w:rFonts w:ascii="Times New Roman" w:hAnsi="Times New Roman" w:cs="Times New Roman"/>
        </w:rPr>
        <w:t>podepíší zástupci obou smluvních stran. V závěru protokolu objednatel prohlásí, zda dílo přijímá nebo nepřijímá, a pokud ne, z jakých důvodů.</w:t>
      </w:r>
    </w:p>
    <w:p w14:paraId="12D6C8A1" w14:textId="367F2680"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Termínem</w:t>
      </w:r>
      <w:r w:rsidRPr="00C54B5E">
        <w:rPr>
          <w:rFonts w:ascii="Times New Roman" w:hAnsi="Times New Roman" w:cs="Times New Roman"/>
        </w:rPr>
        <w:t xml:space="preserve"> dokončení se rozumí den, kdy dojde k písemnému protokolárnímu předání a</w:t>
      </w:r>
      <w:r w:rsidR="00DE56F3">
        <w:rPr>
          <w:rFonts w:ascii="Times New Roman" w:hAnsi="Times New Roman" w:cs="Times New Roman"/>
        </w:rPr>
        <w:t> </w:t>
      </w:r>
      <w:r w:rsidRPr="00C54B5E">
        <w:rPr>
          <w:rFonts w:ascii="Times New Roman" w:hAnsi="Times New Roman" w:cs="Times New Roman"/>
        </w:rPr>
        <w:t xml:space="preserve">převzetí odsouhlaseného a projednaného příslušného stupně projektové dokumentace Objednatelem </w:t>
      </w:r>
      <w:r w:rsidRPr="00C54B5E">
        <w:rPr>
          <w:rFonts w:ascii="Times New Roman" w:hAnsi="Times New Roman" w:cs="Times New Roman"/>
          <w:b/>
        </w:rPr>
        <w:t>bez vad a nedodělků</w:t>
      </w:r>
      <w:r w:rsidRPr="00C54B5E">
        <w:rPr>
          <w:rFonts w:ascii="Times New Roman" w:hAnsi="Times New Roman" w:cs="Times New Roman"/>
        </w:rPr>
        <w:t>.</w:t>
      </w:r>
    </w:p>
    <w:p w14:paraId="7865B982" w14:textId="77777777" w:rsidR="00C471C4" w:rsidRDefault="006B48D0" w:rsidP="005F50DB">
      <w:pPr>
        <w:pStyle w:val="Odstavecseseznamem"/>
        <w:numPr>
          <w:ilvl w:val="1"/>
          <w:numId w:val="1"/>
        </w:numPr>
        <w:spacing w:after="0"/>
        <w:ind w:left="709" w:hanging="709"/>
        <w:contextualSpacing w:val="0"/>
        <w:jc w:val="both"/>
        <w:rPr>
          <w:rFonts w:ascii="Times New Roman" w:hAnsi="Times New Roman" w:cs="Times New Roman"/>
        </w:rPr>
      </w:pPr>
      <w:r w:rsidRPr="006B48D0">
        <w:rPr>
          <w:rFonts w:ascii="Times New Roman" w:hAnsi="Times New Roman" w:cs="Times New Roman"/>
          <w:b/>
        </w:rPr>
        <w:t>Místem zpracování díla</w:t>
      </w:r>
      <w:r w:rsidR="00952C71" w:rsidRPr="006B48D0">
        <w:rPr>
          <w:rFonts w:ascii="Times New Roman" w:hAnsi="Times New Roman" w:cs="Times New Roman"/>
        </w:rPr>
        <w:t xml:space="preserve"> je</w:t>
      </w:r>
      <w:r w:rsidRPr="006B48D0">
        <w:rPr>
          <w:rFonts w:ascii="Times New Roman" w:hAnsi="Times New Roman" w:cs="Times New Roman"/>
        </w:rPr>
        <w:t xml:space="preserve"> sídlo/adresa zhotovitele. </w:t>
      </w:r>
    </w:p>
    <w:p w14:paraId="44CAF7BB" w14:textId="6F32514C" w:rsidR="006B48D0" w:rsidRPr="00C471C4" w:rsidRDefault="006B48D0" w:rsidP="005F50DB">
      <w:pPr>
        <w:pStyle w:val="Odstavecseseznamem"/>
        <w:spacing w:after="0"/>
        <w:ind w:left="709"/>
        <w:contextualSpacing w:val="0"/>
        <w:jc w:val="both"/>
        <w:rPr>
          <w:rFonts w:ascii="Times New Roman" w:hAnsi="Times New Roman" w:cs="Times New Roman"/>
        </w:rPr>
      </w:pPr>
      <w:r w:rsidRPr="00C471C4">
        <w:rPr>
          <w:rFonts w:ascii="Times New Roman" w:hAnsi="Times New Roman" w:cs="Times New Roman"/>
          <w:b/>
        </w:rPr>
        <w:t>Místem konání projednání a průběžných konzultací</w:t>
      </w:r>
      <w:r w:rsidRPr="00C471C4">
        <w:rPr>
          <w:rFonts w:ascii="Times New Roman" w:hAnsi="Times New Roman" w:cs="Times New Roman"/>
        </w:rPr>
        <w:t xml:space="preserve"> a jednání je město Hodonín, zejména sídlo objednatele. </w:t>
      </w:r>
    </w:p>
    <w:p w14:paraId="73C367BF" w14:textId="25D6A332" w:rsidR="007F0BF5" w:rsidRPr="00252B4B" w:rsidRDefault="006B48D0" w:rsidP="005F50DB">
      <w:pPr>
        <w:pStyle w:val="Odstavecseseznamem"/>
        <w:ind w:left="709"/>
        <w:contextualSpacing w:val="0"/>
        <w:jc w:val="both"/>
        <w:rPr>
          <w:rFonts w:ascii="Times New Roman" w:hAnsi="Times New Roman" w:cs="Times New Roman"/>
        </w:rPr>
      </w:pPr>
      <w:r w:rsidRPr="006B48D0">
        <w:rPr>
          <w:rFonts w:ascii="Times New Roman" w:hAnsi="Times New Roman" w:cs="Times New Roman"/>
          <w:b/>
        </w:rPr>
        <w:t>Místem předání</w:t>
      </w:r>
      <w:r w:rsidRPr="006B48D0">
        <w:rPr>
          <w:rFonts w:ascii="Times New Roman" w:hAnsi="Times New Roman" w:cs="Times New Roman"/>
        </w:rPr>
        <w:t xml:space="preserve"> a převzetí </w:t>
      </w:r>
      <w:r w:rsidR="00E6655D">
        <w:rPr>
          <w:rFonts w:ascii="Times New Roman" w:hAnsi="Times New Roman" w:cs="Times New Roman"/>
        </w:rPr>
        <w:t>díla</w:t>
      </w:r>
      <w:r w:rsidRPr="006B48D0">
        <w:rPr>
          <w:rFonts w:ascii="Times New Roman" w:hAnsi="Times New Roman" w:cs="Times New Roman"/>
        </w:rPr>
        <w:t xml:space="preserve"> je sídlo objednatele. </w:t>
      </w:r>
    </w:p>
    <w:p w14:paraId="01F072C3" w14:textId="77777777" w:rsidR="00952C71" w:rsidRDefault="00952C71" w:rsidP="005F50DB">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CENA DÍLA</w:t>
      </w:r>
    </w:p>
    <w:p w14:paraId="006F52F3"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Cena</w:t>
      </w:r>
      <w:r w:rsidRPr="00C54B5E">
        <w:rPr>
          <w:rFonts w:ascii="Times New Roman" w:hAnsi="Times New Roman" w:cs="Times New Roman"/>
        </w:rPr>
        <w:t xml:space="preserve"> za řádně zhotovené a předané dílo dle této smlouvy a činnosti s tím související, je cenou dohodnutou smluvními stranami ve smyslu zákona č. 526/1990 Sb., o cenách, jako cena pevná a činí: </w:t>
      </w:r>
    </w:p>
    <w:p w14:paraId="79079963" w14:textId="75F0B6F1" w:rsidR="00952C71" w:rsidRPr="00DC7809" w:rsidRDefault="00952C71" w:rsidP="005F50DB">
      <w:pPr>
        <w:pStyle w:val="Zkladntext"/>
        <w:spacing w:after="120" w:line="276" w:lineRule="auto"/>
        <w:ind w:firstLine="708"/>
        <w:jc w:val="left"/>
        <w:rPr>
          <w:rFonts w:ascii="Times New Roman" w:hAnsi="Times New Roman" w:cs="Times New Roman"/>
          <w:b/>
          <w:sz w:val="22"/>
          <w:szCs w:val="22"/>
        </w:rPr>
      </w:pPr>
      <w:r w:rsidRPr="00523362">
        <w:rPr>
          <w:rFonts w:ascii="Times New Roman" w:hAnsi="Times New Roman" w:cs="Times New Roman"/>
          <w:b/>
          <w:sz w:val="22"/>
          <w:szCs w:val="22"/>
        </w:rPr>
        <w:t xml:space="preserve">Celkem </w:t>
      </w:r>
      <w:r w:rsidR="009D6978">
        <w:rPr>
          <w:rFonts w:ascii="Times New Roman" w:hAnsi="Times New Roman" w:cs="Times New Roman"/>
          <w:b/>
          <w:sz w:val="22"/>
          <w:szCs w:val="22"/>
        </w:rPr>
        <w:t xml:space="preserve">bez DPH </w:t>
      </w:r>
      <w:r w:rsidR="00872FB9">
        <w:rPr>
          <w:rFonts w:ascii="Times New Roman" w:hAnsi="Times New Roman" w:cs="Times New Roman"/>
          <w:b/>
          <w:sz w:val="22"/>
          <w:szCs w:val="22"/>
        </w:rPr>
        <w:tab/>
      </w:r>
      <w:r w:rsidR="009D6978" w:rsidRPr="00872FB9">
        <w:rPr>
          <w:rFonts w:ascii="Times New Roman" w:hAnsi="Times New Roman" w:cs="Times New Roman"/>
          <w:b/>
          <w:bCs/>
          <w:highlight w:val="yellow"/>
        </w:rPr>
        <w:t>………………</w:t>
      </w:r>
      <w:r w:rsidR="00DC7809" w:rsidRPr="00DC7809">
        <w:rPr>
          <w:rFonts w:ascii="Times New Roman" w:hAnsi="Times New Roman" w:cs="Times New Roman"/>
          <w:b/>
          <w:sz w:val="22"/>
          <w:szCs w:val="22"/>
        </w:rPr>
        <w:t xml:space="preserve"> </w:t>
      </w:r>
      <w:r w:rsidRPr="00523362">
        <w:rPr>
          <w:rFonts w:ascii="Times New Roman" w:hAnsi="Times New Roman" w:cs="Times New Roman"/>
          <w:b/>
          <w:sz w:val="22"/>
          <w:szCs w:val="22"/>
        </w:rPr>
        <w:t>Kč</w:t>
      </w:r>
      <w:r w:rsidRPr="00DC7809">
        <w:rPr>
          <w:rFonts w:ascii="Times New Roman" w:hAnsi="Times New Roman" w:cs="Times New Roman"/>
          <w:b/>
          <w:sz w:val="22"/>
          <w:szCs w:val="22"/>
        </w:rPr>
        <w:t xml:space="preserve">  </w:t>
      </w:r>
    </w:p>
    <w:p w14:paraId="5D22C1EC" w14:textId="17246312" w:rsidR="00952C71" w:rsidRPr="00523362" w:rsidRDefault="00952C71" w:rsidP="005F50DB">
      <w:pPr>
        <w:pStyle w:val="Zkladntext"/>
        <w:spacing w:after="120" w:line="276" w:lineRule="auto"/>
        <w:ind w:firstLine="708"/>
        <w:jc w:val="left"/>
        <w:rPr>
          <w:rFonts w:ascii="Times New Roman" w:hAnsi="Times New Roman" w:cs="Times New Roman"/>
          <w:b/>
          <w:sz w:val="22"/>
          <w:szCs w:val="22"/>
        </w:rPr>
      </w:pPr>
      <w:r w:rsidRPr="00523362">
        <w:rPr>
          <w:rFonts w:ascii="Times New Roman" w:hAnsi="Times New Roman" w:cs="Times New Roman"/>
          <w:b/>
          <w:sz w:val="22"/>
          <w:szCs w:val="22"/>
        </w:rPr>
        <w:t>DPH</w:t>
      </w:r>
      <w:r w:rsidR="00872FB9">
        <w:rPr>
          <w:rFonts w:ascii="Times New Roman" w:hAnsi="Times New Roman" w:cs="Times New Roman"/>
          <w:b/>
          <w:sz w:val="22"/>
          <w:szCs w:val="22"/>
        </w:rPr>
        <w:t xml:space="preserve"> 21 %</w:t>
      </w:r>
      <w:r w:rsidRPr="00523362">
        <w:rPr>
          <w:rFonts w:ascii="Times New Roman" w:hAnsi="Times New Roman" w:cs="Times New Roman"/>
          <w:b/>
          <w:sz w:val="22"/>
          <w:szCs w:val="22"/>
        </w:rPr>
        <w:t xml:space="preserve"> </w:t>
      </w:r>
      <w:r w:rsidR="00872FB9">
        <w:rPr>
          <w:rFonts w:ascii="Times New Roman" w:hAnsi="Times New Roman" w:cs="Times New Roman"/>
          <w:b/>
          <w:sz w:val="22"/>
          <w:szCs w:val="22"/>
        </w:rPr>
        <w:tab/>
      </w:r>
      <w:r w:rsidR="00872FB9">
        <w:rPr>
          <w:rFonts w:ascii="Times New Roman" w:hAnsi="Times New Roman" w:cs="Times New Roman"/>
          <w:b/>
          <w:sz w:val="22"/>
          <w:szCs w:val="22"/>
        </w:rPr>
        <w:tab/>
      </w:r>
      <w:r w:rsidR="00872FB9" w:rsidRPr="00872FB9">
        <w:rPr>
          <w:rFonts w:ascii="Times New Roman" w:hAnsi="Times New Roman" w:cs="Times New Roman"/>
          <w:b/>
          <w:bCs/>
          <w:highlight w:val="yellow"/>
        </w:rPr>
        <w:t>………………</w:t>
      </w:r>
      <w:r w:rsidR="00DC7809" w:rsidRPr="00DC7809">
        <w:rPr>
          <w:rFonts w:ascii="Times New Roman" w:hAnsi="Times New Roman" w:cs="Times New Roman"/>
          <w:b/>
          <w:sz w:val="22"/>
          <w:szCs w:val="22"/>
        </w:rPr>
        <w:t xml:space="preserve"> </w:t>
      </w:r>
      <w:r w:rsidRPr="00523362">
        <w:rPr>
          <w:rFonts w:ascii="Times New Roman" w:hAnsi="Times New Roman" w:cs="Times New Roman"/>
          <w:b/>
          <w:sz w:val="22"/>
          <w:szCs w:val="22"/>
        </w:rPr>
        <w:t xml:space="preserve">Kč </w:t>
      </w:r>
    </w:p>
    <w:p w14:paraId="6DC7E3DA" w14:textId="6476DAEE" w:rsidR="00952C71" w:rsidRPr="00DC7809" w:rsidRDefault="00952C71" w:rsidP="005F50DB">
      <w:pPr>
        <w:pStyle w:val="Zkladntext"/>
        <w:spacing w:after="120" w:line="276" w:lineRule="auto"/>
        <w:ind w:firstLine="708"/>
        <w:jc w:val="left"/>
        <w:rPr>
          <w:rFonts w:ascii="Times New Roman" w:hAnsi="Times New Roman" w:cs="Times New Roman"/>
          <w:b/>
          <w:sz w:val="22"/>
          <w:szCs w:val="22"/>
        </w:rPr>
      </w:pPr>
      <w:r w:rsidRPr="00523362">
        <w:rPr>
          <w:rFonts w:ascii="Times New Roman" w:hAnsi="Times New Roman" w:cs="Times New Roman"/>
          <w:b/>
          <w:sz w:val="22"/>
          <w:szCs w:val="22"/>
        </w:rPr>
        <w:t xml:space="preserve">Celkem </w:t>
      </w:r>
      <w:r w:rsidR="00872FB9">
        <w:rPr>
          <w:rFonts w:ascii="Times New Roman" w:hAnsi="Times New Roman" w:cs="Times New Roman"/>
          <w:b/>
          <w:sz w:val="22"/>
          <w:szCs w:val="22"/>
        </w:rPr>
        <w:t>včetně DPH</w:t>
      </w:r>
      <w:r w:rsidR="00872FB9" w:rsidRPr="00523362">
        <w:rPr>
          <w:rFonts w:ascii="Times New Roman" w:hAnsi="Times New Roman" w:cs="Times New Roman"/>
          <w:b/>
          <w:sz w:val="22"/>
          <w:szCs w:val="22"/>
        </w:rPr>
        <w:t xml:space="preserve"> </w:t>
      </w:r>
      <w:r w:rsidR="00872FB9" w:rsidRPr="00523362">
        <w:rPr>
          <w:rFonts w:ascii="Times New Roman" w:hAnsi="Times New Roman" w:cs="Times New Roman"/>
          <w:b/>
          <w:sz w:val="22"/>
          <w:szCs w:val="22"/>
        </w:rPr>
        <w:tab/>
      </w:r>
      <w:r w:rsidR="00872FB9" w:rsidRPr="00872FB9">
        <w:rPr>
          <w:rFonts w:ascii="Times New Roman" w:hAnsi="Times New Roman" w:cs="Times New Roman"/>
          <w:b/>
          <w:bCs/>
          <w:highlight w:val="yellow"/>
        </w:rPr>
        <w:t>………………</w:t>
      </w:r>
      <w:r w:rsidR="00DC7809" w:rsidRPr="00DC7809">
        <w:rPr>
          <w:rFonts w:ascii="Times New Roman" w:hAnsi="Times New Roman" w:cs="Times New Roman"/>
          <w:b/>
          <w:sz w:val="22"/>
          <w:szCs w:val="22"/>
        </w:rPr>
        <w:t xml:space="preserve"> </w:t>
      </w:r>
      <w:r w:rsidRPr="00523362">
        <w:rPr>
          <w:rFonts w:ascii="Times New Roman" w:hAnsi="Times New Roman" w:cs="Times New Roman"/>
          <w:b/>
          <w:sz w:val="22"/>
          <w:szCs w:val="22"/>
        </w:rPr>
        <w:t xml:space="preserve">Kč </w:t>
      </w:r>
    </w:p>
    <w:p w14:paraId="5401E5F3"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t>V ceně je zahrnuto:</w:t>
      </w:r>
    </w:p>
    <w:p w14:paraId="67DF6C46" w14:textId="3EB009A6" w:rsidR="00952C71" w:rsidRPr="00B452D7" w:rsidRDefault="00952C71" w:rsidP="005F50DB">
      <w:pPr>
        <w:pStyle w:val="Odstavecseseznamem"/>
        <w:numPr>
          <w:ilvl w:val="2"/>
          <w:numId w:val="1"/>
        </w:numPr>
        <w:spacing w:after="0"/>
        <w:ind w:left="851" w:hanging="851"/>
        <w:contextualSpacing w:val="0"/>
        <w:jc w:val="both"/>
        <w:rPr>
          <w:rFonts w:ascii="Times New Roman" w:hAnsi="Times New Roman" w:cs="Times New Roman"/>
        </w:rPr>
      </w:pPr>
      <w:r w:rsidRPr="00B452D7">
        <w:rPr>
          <w:rFonts w:ascii="Times New Roman" w:hAnsi="Times New Roman" w:cs="Times New Roman"/>
          <w:b/>
        </w:rPr>
        <w:t>4 vyhotovení</w:t>
      </w:r>
      <w:r w:rsidRPr="00B452D7">
        <w:rPr>
          <w:rFonts w:ascii="Times New Roman" w:hAnsi="Times New Roman" w:cs="Times New Roman"/>
        </w:rPr>
        <w:t xml:space="preserve"> kompletní </w:t>
      </w:r>
      <w:r w:rsidR="00A44B04">
        <w:rPr>
          <w:rFonts w:ascii="Times New Roman" w:hAnsi="Times New Roman" w:cs="Times New Roman"/>
          <w:b/>
        </w:rPr>
        <w:t>studie</w:t>
      </w:r>
      <w:r w:rsidRPr="00B452D7">
        <w:rPr>
          <w:rFonts w:ascii="Times New Roman" w:hAnsi="Times New Roman" w:cs="Times New Roman"/>
        </w:rPr>
        <w:t xml:space="preserve"> dle článku </w:t>
      </w:r>
      <w:r w:rsidRPr="00B452D7">
        <w:rPr>
          <w:rFonts w:ascii="Times New Roman" w:hAnsi="Times New Roman" w:cs="Times New Roman"/>
        </w:rPr>
        <w:fldChar w:fldCharType="begin"/>
      </w:r>
      <w:r w:rsidRPr="00B452D7">
        <w:rPr>
          <w:rFonts w:ascii="Times New Roman" w:hAnsi="Times New Roman" w:cs="Times New Roman"/>
        </w:rPr>
        <w:instrText xml:space="preserve"> REF _Ref302995156 \r \h  \* MERGEFORMAT </w:instrText>
      </w:r>
      <w:r w:rsidRPr="00B452D7">
        <w:rPr>
          <w:rFonts w:ascii="Times New Roman" w:hAnsi="Times New Roman" w:cs="Times New Roman"/>
        </w:rPr>
      </w:r>
      <w:r w:rsidRPr="00B452D7">
        <w:rPr>
          <w:rFonts w:ascii="Times New Roman" w:hAnsi="Times New Roman" w:cs="Times New Roman"/>
        </w:rPr>
        <w:fldChar w:fldCharType="separate"/>
      </w:r>
      <w:r w:rsidR="00D47C68">
        <w:rPr>
          <w:rFonts w:ascii="Times New Roman" w:hAnsi="Times New Roman" w:cs="Times New Roman"/>
        </w:rPr>
        <w:t>2.2.1</w:t>
      </w:r>
      <w:r w:rsidRPr="00B452D7">
        <w:rPr>
          <w:rFonts w:ascii="Times New Roman" w:hAnsi="Times New Roman" w:cs="Times New Roman"/>
        </w:rPr>
        <w:fldChar w:fldCharType="end"/>
      </w:r>
      <w:r w:rsidRPr="00B452D7">
        <w:rPr>
          <w:rFonts w:ascii="Times New Roman" w:hAnsi="Times New Roman" w:cs="Times New Roman"/>
        </w:rPr>
        <w:t xml:space="preserve"> v tištěné formě a 2x v digitální formě na DVD, z toho 1 x ve formátu *</w:t>
      </w:r>
      <w:proofErr w:type="spellStart"/>
      <w:r w:rsidRPr="00B452D7">
        <w:rPr>
          <w:rFonts w:ascii="Times New Roman" w:hAnsi="Times New Roman" w:cs="Times New Roman"/>
        </w:rPr>
        <w:t>pdf</w:t>
      </w:r>
      <w:proofErr w:type="spellEnd"/>
      <w:r w:rsidRPr="00B452D7">
        <w:rPr>
          <w:rFonts w:ascii="Times New Roman" w:hAnsi="Times New Roman" w:cs="Times New Roman"/>
        </w:rPr>
        <w:t>. a 1x v editovatelném formátu zpracovávaného programu *</w:t>
      </w:r>
      <w:proofErr w:type="spellStart"/>
      <w:r w:rsidRPr="00B452D7">
        <w:rPr>
          <w:rFonts w:ascii="Times New Roman" w:hAnsi="Times New Roman" w:cs="Times New Roman"/>
        </w:rPr>
        <w:t>dwg</w:t>
      </w:r>
      <w:proofErr w:type="spellEnd"/>
      <w:proofErr w:type="gramStart"/>
      <w:r w:rsidRPr="00B452D7">
        <w:rPr>
          <w:rFonts w:ascii="Times New Roman" w:hAnsi="Times New Roman" w:cs="Times New Roman"/>
        </w:rPr>
        <w:t>.,*</w:t>
      </w:r>
      <w:proofErr w:type="spellStart"/>
      <w:proofErr w:type="gramEnd"/>
      <w:r w:rsidRPr="00B452D7">
        <w:rPr>
          <w:rFonts w:ascii="Times New Roman" w:hAnsi="Times New Roman" w:cs="Times New Roman"/>
        </w:rPr>
        <w:t>dgn</w:t>
      </w:r>
      <w:proofErr w:type="spellEnd"/>
      <w:r w:rsidRPr="00B452D7">
        <w:rPr>
          <w:rFonts w:ascii="Times New Roman" w:hAnsi="Times New Roman" w:cs="Times New Roman"/>
        </w:rPr>
        <w:t>,*doc.*</w:t>
      </w:r>
      <w:proofErr w:type="spellStart"/>
      <w:r w:rsidRPr="00B452D7">
        <w:rPr>
          <w:rFonts w:ascii="Times New Roman" w:hAnsi="Times New Roman" w:cs="Times New Roman"/>
        </w:rPr>
        <w:t>xlsx</w:t>
      </w:r>
      <w:proofErr w:type="spellEnd"/>
      <w:r w:rsidRPr="00B452D7">
        <w:rPr>
          <w:rFonts w:ascii="Times New Roman" w:hAnsi="Times New Roman" w:cs="Times New Roman"/>
        </w:rPr>
        <w:t>.,*</w:t>
      </w:r>
      <w:proofErr w:type="spellStart"/>
      <w:r w:rsidRPr="00B452D7">
        <w:rPr>
          <w:rFonts w:ascii="Times New Roman" w:hAnsi="Times New Roman" w:cs="Times New Roman"/>
        </w:rPr>
        <w:t>xls</w:t>
      </w:r>
      <w:proofErr w:type="spellEnd"/>
      <w:r w:rsidRPr="00B452D7">
        <w:rPr>
          <w:rFonts w:ascii="Times New Roman" w:hAnsi="Times New Roman" w:cs="Times New Roman"/>
        </w:rPr>
        <w:t xml:space="preserve"> apod. Digitální forma projektové dokumentace bude setříděna ve stejném členění jako tištěná forma projektové dokumentace s dodržením názvu a číslováním výkresů.</w:t>
      </w:r>
    </w:p>
    <w:p w14:paraId="0149A0D6" w14:textId="12A9722B" w:rsidR="00952C71" w:rsidRPr="00B452D7" w:rsidRDefault="00952C71" w:rsidP="005F50DB">
      <w:pPr>
        <w:pStyle w:val="Odstavecseseznamem"/>
        <w:numPr>
          <w:ilvl w:val="2"/>
          <w:numId w:val="1"/>
        </w:numPr>
        <w:ind w:left="851" w:hanging="851"/>
        <w:contextualSpacing w:val="0"/>
        <w:jc w:val="both"/>
        <w:rPr>
          <w:rFonts w:ascii="Times New Roman" w:hAnsi="Times New Roman" w:cs="Times New Roman"/>
        </w:rPr>
      </w:pPr>
      <w:r w:rsidRPr="00B452D7">
        <w:rPr>
          <w:rFonts w:ascii="Times New Roman" w:hAnsi="Times New Roman" w:cs="Times New Roman"/>
          <w:b/>
        </w:rPr>
        <w:t>1 x originál</w:t>
      </w:r>
      <w:r w:rsidRPr="00B452D7">
        <w:rPr>
          <w:rFonts w:ascii="Times New Roman" w:hAnsi="Times New Roman" w:cs="Times New Roman"/>
        </w:rPr>
        <w:t xml:space="preserve"> (nebo ověřená kopie) a </w:t>
      </w:r>
      <w:r w:rsidR="00A44B04">
        <w:rPr>
          <w:rFonts w:ascii="Times New Roman" w:hAnsi="Times New Roman" w:cs="Times New Roman"/>
        </w:rPr>
        <w:t>3</w:t>
      </w:r>
      <w:r w:rsidRPr="00B452D7">
        <w:rPr>
          <w:rFonts w:ascii="Times New Roman" w:hAnsi="Times New Roman" w:cs="Times New Roman"/>
        </w:rPr>
        <w:t xml:space="preserve"> kopie tištěné formy výsledků </w:t>
      </w:r>
      <w:r w:rsidRPr="00B452D7">
        <w:rPr>
          <w:rFonts w:ascii="Times New Roman" w:hAnsi="Times New Roman" w:cs="Times New Roman"/>
          <w:b/>
        </w:rPr>
        <w:t>písemného projednání s</w:t>
      </w:r>
      <w:r w:rsidR="001A7653">
        <w:rPr>
          <w:rFonts w:ascii="Times New Roman" w:hAnsi="Times New Roman" w:cs="Times New Roman"/>
          <w:b/>
        </w:rPr>
        <w:t> </w:t>
      </w:r>
      <w:r w:rsidRPr="00B452D7">
        <w:rPr>
          <w:rFonts w:ascii="Times New Roman" w:hAnsi="Times New Roman" w:cs="Times New Roman"/>
          <w:b/>
        </w:rPr>
        <w:t>orgány</w:t>
      </w:r>
      <w:r w:rsidRPr="00B452D7">
        <w:rPr>
          <w:rFonts w:ascii="Times New Roman" w:hAnsi="Times New Roman" w:cs="Times New Roman"/>
        </w:rPr>
        <w:t xml:space="preserve"> a dotčenými subjekty a </w:t>
      </w:r>
      <w:r w:rsidR="00A44B04">
        <w:rPr>
          <w:rFonts w:ascii="Times New Roman" w:hAnsi="Times New Roman" w:cs="Times New Roman"/>
        </w:rPr>
        <w:t>1</w:t>
      </w:r>
      <w:r w:rsidRPr="00B452D7">
        <w:rPr>
          <w:rFonts w:ascii="Times New Roman" w:hAnsi="Times New Roman" w:cs="Times New Roman"/>
        </w:rPr>
        <w:t xml:space="preserve"> x v digitální formě, *</w:t>
      </w:r>
      <w:proofErr w:type="spellStart"/>
      <w:r w:rsidRPr="00B452D7">
        <w:rPr>
          <w:rFonts w:ascii="Times New Roman" w:hAnsi="Times New Roman" w:cs="Times New Roman"/>
        </w:rPr>
        <w:t>pdf</w:t>
      </w:r>
      <w:proofErr w:type="spellEnd"/>
      <w:r w:rsidRPr="00B452D7">
        <w:rPr>
          <w:rFonts w:ascii="Times New Roman" w:hAnsi="Times New Roman" w:cs="Times New Roman"/>
        </w:rPr>
        <w:t xml:space="preserve"> v digitální formě v editovatelném formátu na CD.</w:t>
      </w:r>
    </w:p>
    <w:p w14:paraId="7C37B7FF"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Zhotovitel</w:t>
      </w:r>
      <w:r w:rsidRPr="00C54B5E">
        <w:rPr>
          <w:rFonts w:ascii="Times New Roman" w:hAnsi="Times New Roman" w:cs="Times New Roman"/>
        </w:rPr>
        <w:t xml:space="preserve"> je povinen na vyžádání objednatele dodat </w:t>
      </w:r>
      <w:r w:rsidRPr="00C54B5E">
        <w:rPr>
          <w:rFonts w:ascii="Times New Roman" w:hAnsi="Times New Roman" w:cs="Times New Roman"/>
          <w:b/>
        </w:rPr>
        <w:t>další vyhotovení</w:t>
      </w:r>
      <w:r w:rsidRPr="00C54B5E">
        <w:rPr>
          <w:rFonts w:ascii="Times New Roman" w:hAnsi="Times New Roman" w:cs="Times New Roman"/>
        </w:rPr>
        <w:t xml:space="preserve"> projektové dokumentace s tím, že cena se stanoví na základě </w:t>
      </w:r>
      <w:r w:rsidRPr="00C54B5E">
        <w:rPr>
          <w:rFonts w:ascii="Times New Roman" w:hAnsi="Times New Roman" w:cs="Times New Roman"/>
          <w:b/>
        </w:rPr>
        <w:t>ceníku zhotovitele</w:t>
      </w:r>
      <w:r w:rsidRPr="00C54B5E">
        <w:rPr>
          <w:rFonts w:ascii="Times New Roman" w:hAnsi="Times New Roman" w:cs="Times New Roman"/>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009ABBCF" w14:textId="2989126A"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lastRenderedPageBreak/>
        <w:t>Dohodnutá</w:t>
      </w:r>
      <w:r w:rsidRPr="00C54B5E">
        <w:rPr>
          <w:rFonts w:ascii="Times New Roman" w:hAnsi="Times New Roman" w:cs="Times New Roman"/>
        </w:rPr>
        <w:t xml:space="preserve"> cena zahrnuje </w:t>
      </w:r>
      <w:r w:rsidRPr="00C54B5E">
        <w:rPr>
          <w:rFonts w:ascii="Times New Roman" w:hAnsi="Times New Roman" w:cs="Times New Roman"/>
          <w:b/>
        </w:rPr>
        <w:t>veškeré</w:t>
      </w:r>
      <w:r w:rsidRPr="00C54B5E">
        <w:rPr>
          <w:rFonts w:ascii="Times New Roman" w:hAnsi="Times New Roman" w:cs="Times New Roman"/>
        </w:rPr>
        <w:t xml:space="preserve"> </w:t>
      </w:r>
      <w:r w:rsidRPr="00C54B5E">
        <w:rPr>
          <w:rFonts w:ascii="Times New Roman" w:hAnsi="Times New Roman" w:cs="Times New Roman"/>
          <w:b/>
        </w:rPr>
        <w:t>náklady</w:t>
      </w:r>
      <w:r w:rsidRPr="00C54B5E">
        <w:rPr>
          <w:rFonts w:ascii="Times New Roman" w:hAnsi="Times New Roman" w:cs="Times New Roman"/>
        </w:rPr>
        <w:t xml:space="preserve"> zhotovitele spojené s pořízením (přípravou a</w:t>
      </w:r>
      <w:r w:rsidR="00C471C4">
        <w:rPr>
          <w:rFonts w:ascii="Times New Roman" w:hAnsi="Times New Roman" w:cs="Times New Roman"/>
        </w:rPr>
        <w:t> </w:t>
      </w:r>
      <w:r w:rsidRPr="00C54B5E">
        <w:rPr>
          <w:rFonts w:ascii="Times New Roman" w:hAnsi="Times New Roman" w:cs="Times New Roman"/>
        </w:rPr>
        <w:t>provedením) díla dle této smlouvy.</w:t>
      </w:r>
    </w:p>
    <w:p w14:paraId="4B23A594" w14:textId="016877C3" w:rsidR="00952C71" w:rsidRPr="005F50DB" w:rsidRDefault="00952C71" w:rsidP="005F50DB">
      <w:pPr>
        <w:pStyle w:val="Odstavecseseznamem"/>
        <w:numPr>
          <w:ilvl w:val="1"/>
          <w:numId w:val="1"/>
        </w:numPr>
        <w:ind w:left="709" w:hanging="709"/>
        <w:contextualSpacing w:val="0"/>
        <w:jc w:val="both"/>
        <w:rPr>
          <w:rFonts w:ascii="Times New Roman" w:hAnsi="Times New Roman" w:cs="Times New Roman"/>
        </w:rPr>
      </w:pPr>
      <w:r w:rsidRPr="005F50DB">
        <w:rPr>
          <w:rFonts w:ascii="Times New Roman" w:hAnsi="Times New Roman" w:cs="Times New Roman"/>
          <w:b/>
        </w:rPr>
        <w:t>Změna dohodnuté ceny</w:t>
      </w:r>
      <w:r w:rsidRPr="005F50DB">
        <w:rPr>
          <w:rFonts w:ascii="Times New Roman" w:hAnsi="Times New Roman" w:cs="Times New Roman"/>
        </w:rPr>
        <w:t xml:space="preserve"> je možná pouze v případě, že dojde ke změně věcného rozsahu díla vymezeného touto smlouvou z důvodů ležících na straně objednatele. Úprava se provede </w:t>
      </w:r>
      <w:r w:rsidRPr="005F50DB">
        <w:rPr>
          <w:rFonts w:ascii="Times New Roman" w:hAnsi="Times New Roman" w:cs="Times New Roman"/>
          <w:b/>
        </w:rPr>
        <w:t>písemným dodatkem</w:t>
      </w:r>
      <w:r w:rsidRPr="005F50DB">
        <w:rPr>
          <w:rFonts w:ascii="Times New Roman" w:hAnsi="Times New Roman" w:cs="Times New Roman"/>
        </w:rPr>
        <w:t xml:space="preserve">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3193ED25" w14:textId="77777777" w:rsidR="00952C71" w:rsidRDefault="00952C71" w:rsidP="005F50DB">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PLATEBNÍ PODMÍNKY</w:t>
      </w:r>
    </w:p>
    <w:p w14:paraId="12FD633C"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Objednatel</w:t>
      </w:r>
      <w:r w:rsidRPr="00C54B5E">
        <w:rPr>
          <w:rFonts w:ascii="Times New Roman" w:hAnsi="Times New Roman" w:cs="Times New Roman"/>
        </w:rPr>
        <w:t xml:space="preserve"> </w:t>
      </w:r>
      <w:r w:rsidRPr="00C54B5E">
        <w:rPr>
          <w:rFonts w:ascii="Times New Roman" w:hAnsi="Times New Roman" w:cs="Times New Roman"/>
          <w:b/>
        </w:rPr>
        <w:t>neposkytuje zálohy</w:t>
      </w:r>
      <w:r w:rsidRPr="00C54B5E">
        <w:rPr>
          <w:rFonts w:ascii="Times New Roman" w:hAnsi="Times New Roman" w:cs="Times New Roman"/>
        </w:rPr>
        <w:t>.</w:t>
      </w:r>
    </w:p>
    <w:p w14:paraId="1DD4B084"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523362">
        <w:rPr>
          <w:rFonts w:ascii="Times New Roman" w:hAnsi="Times New Roman" w:cs="Times New Roman"/>
        </w:rPr>
        <w:t>Po řádném předání a převzetí díla bez vad a nedodělků má zhotovitel právo vystavit</w:t>
      </w:r>
      <w:r w:rsidRPr="00C54B5E">
        <w:rPr>
          <w:rFonts w:ascii="Times New Roman" w:hAnsi="Times New Roman" w:cs="Times New Roman"/>
        </w:rPr>
        <w:t xml:space="preserve"> objednateli daňový doklad (dále jen fakturu). </w:t>
      </w:r>
    </w:p>
    <w:p w14:paraId="038488E1" w14:textId="400FD36B"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Nedílnou</w:t>
      </w:r>
      <w:r w:rsidRPr="00C54B5E">
        <w:rPr>
          <w:rFonts w:ascii="Times New Roman" w:hAnsi="Times New Roman" w:cs="Times New Roman"/>
        </w:rPr>
        <w:t xml:space="preserve"> přílohu faktury dále tvoří </w:t>
      </w:r>
      <w:r w:rsidRPr="00C54B5E">
        <w:rPr>
          <w:rFonts w:ascii="Times New Roman" w:hAnsi="Times New Roman" w:cs="Times New Roman"/>
          <w:b/>
        </w:rPr>
        <w:t>protokol o předání a převzetí</w:t>
      </w:r>
      <w:r w:rsidRPr="00C54B5E">
        <w:rPr>
          <w:rFonts w:ascii="Times New Roman" w:hAnsi="Times New Roman" w:cs="Times New Roman"/>
        </w:rPr>
        <w:t xml:space="preserve"> </w:t>
      </w:r>
      <w:r w:rsidR="000E32C4">
        <w:rPr>
          <w:rFonts w:ascii="Times New Roman" w:hAnsi="Times New Roman" w:cs="Times New Roman"/>
        </w:rPr>
        <w:t>studie</w:t>
      </w:r>
    </w:p>
    <w:p w14:paraId="1F826470" w14:textId="00E807F2" w:rsidR="00952C71" w:rsidRPr="00085318" w:rsidRDefault="005D3C1F" w:rsidP="005F50DB">
      <w:pPr>
        <w:pStyle w:val="Odstavecseseznamem"/>
        <w:numPr>
          <w:ilvl w:val="1"/>
          <w:numId w:val="1"/>
        </w:numPr>
        <w:ind w:left="709" w:hanging="709"/>
        <w:contextualSpacing w:val="0"/>
        <w:jc w:val="both"/>
        <w:rPr>
          <w:rFonts w:ascii="Times New Roman" w:hAnsi="Times New Roman" w:cs="Times New Roman"/>
        </w:rPr>
      </w:pPr>
      <w:r w:rsidRPr="00085318">
        <w:rPr>
          <w:rFonts w:ascii="Times New Roman" w:hAnsi="Times New Roman" w:cs="Times New Roman"/>
        </w:rPr>
        <w:t xml:space="preserve">Splatnost faktur je </w:t>
      </w:r>
      <w:r w:rsidRPr="00085318">
        <w:rPr>
          <w:rFonts w:ascii="Times New Roman" w:hAnsi="Times New Roman" w:cs="Times New Roman"/>
          <w:b/>
        </w:rPr>
        <w:t>30 dnů</w:t>
      </w:r>
      <w:r w:rsidRPr="00085318">
        <w:rPr>
          <w:rFonts w:ascii="Times New Roman" w:hAnsi="Times New Roman" w:cs="Times New Roman"/>
        </w:rPr>
        <w:t xml:space="preserve"> ode dne jejich prokazatelného </w:t>
      </w:r>
      <w:r w:rsidRPr="00085318">
        <w:rPr>
          <w:rFonts w:ascii="Times New Roman" w:hAnsi="Times New Roman" w:cs="Times New Roman"/>
          <w:b/>
        </w:rPr>
        <w:t>doručení do sídla objednatele k rukám zástupce za věci technické</w:t>
      </w:r>
      <w:r w:rsidRPr="00085318">
        <w:rPr>
          <w:rFonts w:ascii="Times New Roman" w:hAnsi="Times New Roman" w:cs="Times New Roman"/>
        </w:rPr>
        <w:t>. V pochybnostech se má za to, že faktura byla doručena do sídla objednatele třetí den ode dne odeslání.</w:t>
      </w:r>
      <w:r w:rsidR="00085318">
        <w:rPr>
          <w:rFonts w:ascii="Times New Roman" w:hAnsi="Times New Roman" w:cs="Times New Roman"/>
        </w:rPr>
        <w:t xml:space="preserve"> </w:t>
      </w:r>
      <w:r w:rsidR="00952C71" w:rsidRPr="00085318">
        <w:rPr>
          <w:rFonts w:ascii="Times New Roman" w:hAnsi="Times New Roman" w:cs="Times New Roman"/>
          <w:b/>
        </w:rPr>
        <w:t>Faktura</w:t>
      </w:r>
      <w:r w:rsidR="00952C71" w:rsidRPr="00085318">
        <w:rPr>
          <w:rFonts w:ascii="Times New Roman" w:hAnsi="Times New Roman" w:cs="Times New Roman"/>
        </w:rPr>
        <w:t xml:space="preserve"> je uhrazena dnem odepsání fakturované částky z účtu objednatele ve prospěch účtu zhotovitele. </w:t>
      </w:r>
    </w:p>
    <w:p w14:paraId="6853E597" w14:textId="6A99B64E"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Faktura</w:t>
      </w:r>
      <w:r w:rsidRPr="00C54B5E">
        <w:rPr>
          <w:rFonts w:ascii="Times New Roman" w:hAnsi="Times New Roman" w:cs="Times New Roman"/>
        </w:rPr>
        <w:t xml:space="preserve"> zhotovitele musí obsahovat </w:t>
      </w:r>
      <w:r w:rsidRPr="00C54B5E">
        <w:rPr>
          <w:rFonts w:ascii="Times New Roman" w:hAnsi="Times New Roman" w:cs="Times New Roman"/>
          <w:b/>
        </w:rPr>
        <w:t>náležitosti</w:t>
      </w:r>
      <w:r w:rsidRPr="00C54B5E">
        <w:rPr>
          <w:rFonts w:ascii="Times New Roman" w:hAnsi="Times New Roman" w:cs="Times New Roman"/>
        </w:rPr>
        <w:t xml:space="preserve"> vyplývající z obecně závazných předpisů, tj.</w:t>
      </w:r>
      <w:r w:rsidR="00F50E0F">
        <w:rPr>
          <w:rFonts w:ascii="Times New Roman" w:hAnsi="Times New Roman" w:cs="Times New Roman"/>
        </w:rPr>
        <w:t> </w:t>
      </w:r>
      <w:r w:rsidRPr="00C54B5E">
        <w:rPr>
          <w:rFonts w:ascii="Times New Roman" w:hAnsi="Times New Roman" w:cs="Times New Roman"/>
        </w:rPr>
        <w:t>zákona č. 563/1991 Sb., o účetnictví, a zákona č. 235/2004 Sb., o dani z přidané hodnoty, ve</w:t>
      </w:r>
      <w:r w:rsidR="00F50E0F">
        <w:rPr>
          <w:rFonts w:ascii="Times New Roman" w:hAnsi="Times New Roman" w:cs="Times New Roman"/>
        </w:rPr>
        <w:t> </w:t>
      </w:r>
      <w:r w:rsidRPr="00C54B5E">
        <w:rPr>
          <w:rFonts w:ascii="Times New Roman" w:hAnsi="Times New Roman" w:cs="Times New Roman"/>
        </w:rPr>
        <w:t>znění pozdějších předpisů. Součástí faktury bude vždy buď kopie podepsaného protokolu o</w:t>
      </w:r>
      <w:r w:rsidR="00F50E0F">
        <w:rPr>
          <w:rFonts w:ascii="Times New Roman" w:hAnsi="Times New Roman" w:cs="Times New Roman"/>
        </w:rPr>
        <w:t> </w:t>
      </w:r>
      <w:r w:rsidRPr="00C54B5E">
        <w:rPr>
          <w:rFonts w:ascii="Times New Roman" w:hAnsi="Times New Roman" w:cs="Times New Roman"/>
        </w:rPr>
        <w:t xml:space="preserve">předání a převzetí díla, nebo protokol o odstranění vad a nedodělků prokazující, že dílo bylo předáno bez vad a nedodělků. </w:t>
      </w:r>
    </w:p>
    <w:p w14:paraId="759BC7F1" w14:textId="13FCC4AE"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Objednatel</w:t>
      </w:r>
      <w:r w:rsidRPr="00C54B5E">
        <w:rPr>
          <w:rFonts w:ascii="Times New Roman" w:hAnsi="Times New Roman" w:cs="Times New Roman"/>
        </w:rPr>
        <w:t xml:space="preserve"> má právo fakturu zhotoviteli </w:t>
      </w:r>
      <w:r w:rsidRPr="00C54B5E">
        <w:rPr>
          <w:rFonts w:ascii="Times New Roman" w:hAnsi="Times New Roman" w:cs="Times New Roman"/>
          <w:b/>
        </w:rPr>
        <w:t>vrátit, pokud neobsahuje náležitosti</w:t>
      </w:r>
      <w:r w:rsidRPr="00C54B5E">
        <w:rPr>
          <w:rFonts w:ascii="Times New Roman" w:hAnsi="Times New Roman" w:cs="Times New Roman"/>
        </w:rPr>
        <w:t xml:space="preserve"> dle uvedených právních předpisů nebo protokol o předání a převzetí díla, případně protokol o odstranění vad a</w:t>
      </w:r>
      <w:r w:rsidR="00F50E0F">
        <w:rPr>
          <w:rFonts w:ascii="Times New Roman" w:hAnsi="Times New Roman" w:cs="Times New Roman"/>
        </w:rPr>
        <w:t> </w:t>
      </w:r>
      <w:r w:rsidRPr="00C54B5E">
        <w:rPr>
          <w:rFonts w:ascii="Times New Roman" w:hAnsi="Times New Roman" w:cs="Times New Roman"/>
        </w:rPr>
        <w:t>nedodělků prokazující, že dílo bylo předáno bez vad a nedodělků</w:t>
      </w:r>
      <w:r>
        <w:rPr>
          <w:rFonts w:ascii="Times New Roman" w:hAnsi="Times New Roman" w:cs="Times New Roman"/>
        </w:rPr>
        <w:t>, obsahuje nesprávné cenové údaje nebo neobsahuje přílohy</w:t>
      </w:r>
      <w:r w:rsidRPr="00C54B5E">
        <w:rPr>
          <w:rFonts w:ascii="Times New Roman" w:hAnsi="Times New Roman" w:cs="Times New Roman"/>
        </w:rPr>
        <w:t xml:space="preserve">. Ode dne vystavení řádné nové faktury se počítá nová lhůta splatnosti dle odst. </w:t>
      </w:r>
      <w:r w:rsidR="00E80A92">
        <w:rPr>
          <w:rFonts w:ascii="Times New Roman" w:hAnsi="Times New Roman" w:cs="Times New Roman"/>
        </w:rPr>
        <w:t>5.5</w:t>
      </w:r>
      <w:r w:rsidRPr="00C54B5E">
        <w:rPr>
          <w:rFonts w:ascii="Times New Roman" w:hAnsi="Times New Roman" w:cs="Times New Roman"/>
        </w:rPr>
        <w:t xml:space="preserve">. Nedílnou přílohu faktury dále tvoří </w:t>
      </w:r>
      <w:r w:rsidRPr="00C54B5E">
        <w:rPr>
          <w:rFonts w:ascii="Times New Roman" w:hAnsi="Times New Roman" w:cs="Times New Roman"/>
          <w:b/>
        </w:rPr>
        <w:t>protokol o předání a převzetí</w:t>
      </w:r>
      <w:r w:rsidRPr="00C54B5E">
        <w:rPr>
          <w:rFonts w:ascii="Times New Roman" w:hAnsi="Times New Roman" w:cs="Times New Roman"/>
        </w:rPr>
        <w:t xml:space="preserve"> projektové dokumentace, protokol o ukončení IČ, nebo protokol o ukončení AD podepsaný oprávněným zástupcem objednatele.</w:t>
      </w:r>
    </w:p>
    <w:p w14:paraId="74524C94"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t>Zhotovitel prohlašuje, že:</w:t>
      </w:r>
    </w:p>
    <w:p w14:paraId="1450B67D" w14:textId="77777777" w:rsidR="00952C71" w:rsidRPr="00C54B5E" w:rsidRDefault="00952C71" w:rsidP="005F50DB">
      <w:pPr>
        <w:pStyle w:val="Odstavecseseznamem"/>
        <w:numPr>
          <w:ilvl w:val="2"/>
          <w:numId w:val="1"/>
        </w:numPr>
        <w:spacing w:after="0"/>
        <w:ind w:left="851" w:hanging="851"/>
        <w:contextualSpacing w:val="0"/>
        <w:jc w:val="both"/>
        <w:rPr>
          <w:rFonts w:ascii="Times New Roman" w:hAnsi="Times New Roman" w:cs="Times New Roman"/>
          <w:b/>
        </w:rPr>
      </w:pPr>
      <w:r w:rsidRPr="00C54B5E">
        <w:rPr>
          <w:rFonts w:ascii="Times New Roman" w:hAnsi="Times New Roman" w:cs="Times New Roman"/>
        </w:rPr>
        <w:t xml:space="preserve">mu </w:t>
      </w:r>
      <w:r w:rsidRPr="00294986">
        <w:rPr>
          <w:rFonts w:ascii="Times New Roman" w:hAnsi="Times New Roman" w:cs="Times New Roman"/>
          <w:b/>
        </w:rPr>
        <w:t>nejsou</w:t>
      </w:r>
      <w:r w:rsidRPr="00C54B5E">
        <w:rPr>
          <w:rFonts w:ascii="Times New Roman" w:hAnsi="Times New Roman" w:cs="Times New Roman"/>
        </w:rPr>
        <w:t xml:space="preserve"> známy skutečnosti, nasvědčující tomu, že se dostane do postavení, kdy nemůže daň zaplatit a ani se ke dni podpisu této smlouvy v takovém postavení nenachází,</w:t>
      </w:r>
    </w:p>
    <w:p w14:paraId="7775A276" w14:textId="77777777" w:rsidR="00952C71" w:rsidRPr="00C54B5E" w:rsidRDefault="00952C71" w:rsidP="005F50DB">
      <w:pPr>
        <w:pStyle w:val="Odstavecseseznamem"/>
        <w:numPr>
          <w:ilvl w:val="2"/>
          <w:numId w:val="1"/>
        </w:numPr>
        <w:spacing w:after="0"/>
        <w:ind w:left="851" w:hanging="851"/>
        <w:contextualSpacing w:val="0"/>
        <w:jc w:val="both"/>
        <w:rPr>
          <w:rFonts w:ascii="Times New Roman" w:hAnsi="Times New Roman" w:cs="Times New Roman"/>
          <w:b/>
        </w:rPr>
      </w:pPr>
      <w:r w:rsidRPr="00294986">
        <w:rPr>
          <w:rFonts w:ascii="Times New Roman" w:hAnsi="Times New Roman" w:cs="Times New Roman"/>
          <w:b/>
        </w:rPr>
        <w:t>úplata</w:t>
      </w:r>
      <w:r w:rsidRPr="00C54B5E">
        <w:rPr>
          <w:rFonts w:ascii="Times New Roman" w:hAnsi="Times New Roman" w:cs="Times New Roman"/>
        </w:rPr>
        <w:t xml:space="preserve"> za plnění dle smlouvy nebude poskytnuta zcela nebo zčásti bezhotovostním převodem na účet vedený poskytovatelem platebních služeb mimo tuzemsko</w:t>
      </w:r>
    </w:p>
    <w:p w14:paraId="76E68CE3" w14:textId="77777777" w:rsidR="00952C71" w:rsidRPr="00C54B5E" w:rsidRDefault="00952C71" w:rsidP="005F50DB">
      <w:pPr>
        <w:pStyle w:val="Odstavecseseznamem"/>
        <w:numPr>
          <w:ilvl w:val="2"/>
          <w:numId w:val="1"/>
        </w:numPr>
        <w:spacing w:after="0"/>
        <w:ind w:left="851" w:hanging="851"/>
        <w:contextualSpacing w:val="0"/>
        <w:jc w:val="both"/>
        <w:rPr>
          <w:rFonts w:ascii="Times New Roman" w:hAnsi="Times New Roman" w:cs="Times New Roman"/>
        </w:rPr>
      </w:pPr>
      <w:r w:rsidRPr="00294986">
        <w:rPr>
          <w:rFonts w:ascii="Times New Roman" w:hAnsi="Times New Roman" w:cs="Times New Roman"/>
          <w:b/>
        </w:rPr>
        <w:t>bude</w:t>
      </w:r>
      <w:r w:rsidRPr="00C54B5E">
        <w:rPr>
          <w:rFonts w:ascii="Times New Roman" w:hAnsi="Times New Roman" w:cs="Times New Roman"/>
        </w:rPr>
        <w:t xml:space="preserve"> mít u správce daně registrován bankovní účet používaný pro ekonomickou činnost,</w:t>
      </w:r>
    </w:p>
    <w:p w14:paraId="111AA289" w14:textId="174B6E78" w:rsidR="006654AB" w:rsidRPr="00272433" w:rsidRDefault="00952C71" w:rsidP="005F50DB">
      <w:pPr>
        <w:pStyle w:val="Odstavecseseznamem"/>
        <w:numPr>
          <w:ilvl w:val="2"/>
          <w:numId w:val="1"/>
        </w:numPr>
        <w:ind w:left="851" w:hanging="851"/>
        <w:contextualSpacing w:val="0"/>
        <w:jc w:val="both"/>
        <w:rPr>
          <w:rFonts w:ascii="Times New Roman" w:hAnsi="Times New Roman" w:cs="Times New Roman"/>
        </w:rPr>
      </w:pPr>
      <w:r w:rsidRPr="00294986">
        <w:rPr>
          <w:rFonts w:ascii="Times New Roman" w:hAnsi="Times New Roman" w:cs="Times New Roman"/>
          <w:b/>
        </w:rPr>
        <w:t>souhlasí</w:t>
      </w:r>
      <w:r w:rsidRPr="00C54B5E">
        <w:rPr>
          <w:rFonts w:ascii="Times New Roman" w:hAnsi="Times New Roman" w:cs="Times New Roman"/>
        </w:rPr>
        <w:t xml:space="preserve"> s tím, že pokud ke dni uskutečnění zdanitelného plnění nebo k okamžiku poskytnutí úplaty na plnění, bude o zhotoviteli zveřejněna správcem daně skutečnost, že zhotovitel je</w:t>
      </w:r>
      <w:r w:rsidR="001A7653">
        <w:rPr>
          <w:rFonts w:ascii="Times New Roman" w:hAnsi="Times New Roman" w:cs="Times New Roman"/>
        </w:rPr>
        <w:t> </w:t>
      </w:r>
      <w:r w:rsidRPr="00C54B5E">
        <w:rPr>
          <w:rFonts w:ascii="Times New Roman" w:hAnsi="Times New Roman" w:cs="Times New Roman"/>
        </w:rPr>
        <w:t>nespolehlivým plátcem, uhradí Městský úřad daň z přidané hodnoty z přijatého zdanitelného plnění pří</w:t>
      </w:r>
      <w:r w:rsidR="00272433">
        <w:rPr>
          <w:rFonts w:ascii="Times New Roman" w:hAnsi="Times New Roman" w:cs="Times New Roman"/>
        </w:rPr>
        <w:t>slušnému správci daně.</w:t>
      </w:r>
    </w:p>
    <w:p w14:paraId="7A834E3E" w14:textId="77777777" w:rsidR="00952C71" w:rsidRDefault="00952C71" w:rsidP="005F50DB">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lastRenderedPageBreak/>
        <w:t>ZPŮSOB PROVÁDĚNÍ DÍLA</w:t>
      </w:r>
    </w:p>
    <w:p w14:paraId="1A5DA6F3" w14:textId="366B8056"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t>Zhotovitel</w:t>
      </w:r>
      <w:r w:rsidRPr="00C54B5E">
        <w:rPr>
          <w:rFonts w:ascii="Times New Roman" w:hAnsi="Times New Roman" w:cs="Times New Roman"/>
        </w:rPr>
        <w:t xml:space="preserve"> bude při vypracování díla postupovat podle obecně závazných předpisů, závazných a</w:t>
      </w:r>
      <w:r w:rsidRPr="00C54B5E">
        <w:rPr>
          <w:rFonts w:ascii="Times New Roman" w:hAnsi="Times New Roman" w:cs="Times New Roman"/>
          <w:b/>
        </w:rPr>
        <w:t xml:space="preserve"> </w:t>
      </w:r>
      <w:r w:rsidRPr="00C54B5E">
        <w:rPr>
          <w:rFonts w:ascii="Times New Roman" w:hAnsi="Times New Roman" w:cs="Times New Roman"/>
        </w:rPr>
        <w:t>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w:t>
      </w:r>
      <w:r w:rsidR="00DE56F3">
        <w:rPr>
          <w:rFonts w:ascii="Times New Roman" w:hAnsi="Times New Roman" w:cs="Times New Roman"/>
        </w:rPr>
        <w:t> </w:t>
      </w:r>
      <w:r w:rsidRPr="00C54B5E">
        <w:rPr>
          <w:rFonts w:ascii="Times New Roman" w:hAnsi="Times New Roman" w:cs="Times New Roman"/>
        </w:rPr>
        <w:t>organizací k rozpracované projektové dokumentaci a podle zápisů z projednání s objednatelem tak, aby dílo mělo vlastnosti v této smlouvě dohodnuté, případně obvyklé.</w:t>
      </w:r>
    </w:p>
    <w:p w14:paraId="15DA66A9"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t>Zhotovitel</w:t>
      </w:r>
      <w:r w:rsidRPr="00C54B5E">
        <w:rPr>
          <w:rFonts w:ascii="Times New Roman" w:hAnsi="Times New Roman" w:cs="Times New Roman"/>
        </w:rPr>
        <w:t xml:space="preserve"> je povinen při zpracování díla postupovat </w:t>
      </w:r>
      <w:r w:rsidRPr="00C54B5E">
        <w:rPr>
          <w:rFonts w:ascii="Times New Roman" w:hAnsi="Times New Roman" w:cs="Times New Roman"/>
          <w:b/>
        </w:rPr>
        <w:t>v souladu se zákonem č. 183/2006 Sb.</w:t>
      </w:r>
      <w:r w:rsidRPr="00C54B5E">
        <w:rPr>
          <w:rFonts w:ascii="Times New Roman" w:hAnsi="Times New Roman" w:cs="Times New Roman"/>
        </w:rPr>
        <w:t xml:space="preserve"> (Stavební zákon)</w:t>
      </w:r>
      <w:r>
        <w:rPr>
          <w:rFonts w:ascii="Times New Roman" w:hAnsi="Times New Roman" w:cs="Times New Roman"/>
        </w:rPr>
        <w:t xml:space="preserve"> ve znění pozdějších předpisů</w:t>
      </w:r>
      <w:r w:rsidRPr="00C54B5E">
        <w:rPr>
          <w:rFonts w:ascii="Times New Roman" w:hAnsi="Times New Roman" w:cs="Times New Roman"/>
        </w:rPr>
        <w:t xml:space="preserve"> a jeho prováděcími předpisy. Jako projektant odpovídá za technickou a ekonomickou úroveň projektu.</w:t>
      </w:r>
    </w:p>
    <w:p w14:paraId="76A12594" w14:textId="192D0477" w:rsidR="00952C71" w:rsidRPr="00C54B5E" w:rsidRDefault="00717F52" w:rsidP="005F50DB">
      <w:pPr>
        <w:pStyle w:val="Odstavecseseznamem"/>
        <w:numPr>
          <w:ilvl w:val="1"/>
          <w:numId w:val="1"/>
        </w:numPr>
        <w:ind w:left="709" w:hanging="709"/>
        <w:contextualSpacing w:val="0"/>
        <w:jc w:val="both"/>
        <w:rPr>
          <w:rFonts w:ascii="Times New Roman" w:hAnsi="Times New Roman" w:cs="Times New Roman"/>
        </w:rPr>
      </w:pPr>
      <w:r>
        <w:rPr>
          <w:rFonts w:ascii="Times New Roman" w:hAnsi="Times New Roman" w:cs="Times New Roman"/>
          <w:b/>
        </w:rPr>
        <w:t>S</w:t>
      </w:r>
      <w:r w:rsidR="006E4FF2">
        <w:rPr>
          <w:rFonts w:ascii="Times New Roman" w:hAnsi="Times New Roman" w:cs="Times New Roman"/>
          <w:b/>
        </w:rPr>
        <w:t>tudie</w:t>
      </w:r>
      <w:r w:rsidR="00952C71" w:rsidRPr="00C54B5E">
        <w:rPr>
          <w:rFonts w:ascii="Times New Roman" w:hAnsi="Times New Roman" w:cs="Times New Roman"/>
        </w:rPr>
        <w:t xml:space="preserve"> </w:t>
      </w:r>
      <w:r w:rsidR="00952C71" w:rsidRPr="00C54B5E">
        <w:rPr>
          <w:rFonts w:ascii="Times New Roman" w:hAnsi="Times New Roman" w:cs="Times New Roman"/>
          <w:b/>
        </w:rPr>
        <w:t>bude vždy označena pořadovým číslem</w:t>
      </w:r>
      <w:r w:rsidR="00952C71" w:rsidRPr="00C54B5E">
        <w:rPr>
          <w:rFonts w:ascii="Times New Roman" w:hAnsi="Times New Roman" w:cs="Times New Roman"/>
        </w:rPr>
        <w:t xml:space="preserve"> daného výtisku, stejným pořadovým číslem budou rovněž označeny výtisky jednotlivých výkresů, technické zprávy, výpočty, výkazy výměr a všechny ostatní doklady tvořící danou </w:t>
      </w:r>
      <w:r w:rsidR="006E4FF2">
        <w:rPr>
          <w:rFonts w:ascii="Times New Roman" w:hAnsi="Times New Roman" w:cs="Times New Roman"/>
        </w:rPr>
        <w:t>studii</w:t>
      </w:r>
      <w:r w:rsidR="00952C71" w:rsidRPr="00C54B5E">
        <w:rPr>
          <w:rFonts w:ascii="Times New Roman" w:hAnsi="Times New Roman" w:cs="Times New Roman"/>
        </w:rPr>
        <w:t>;</w:t>
      </w:r>
    </w:p>
    <w:p w14:paraId="49289578" w14:textId="77777777" w:rsidR="007F0BF5"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prohlašuje, že je </w:t>
      </w:r>
      <w:r w:rsidRPr="00C54B5E">
        <w:rPr>
          <w:rFonts w:ascii="Times New Roman" w:hAnsi="Times New Roman" w:cs="Times New Roman"/>
          <w:b/>
        </w:rPr>
        <w:t>osobou odborně způsobilou</w:t>
      </w:r>
      <w:r w:rsidRPr="00C54B5E">
        <w:rPr>
          <w:rFonts w:ascii="Times New Roman" w:hAnsi="Times New Roman" w:cs="Times New Roman"/>
        </w:rPr>
        <w:t xml:space="preserve">, která je oprávněna provádět projektovou činnost ve výstavbě; </w:t>
      </w:r>
    </w:p>
    <w:p w14:paraId="6F4922BE" w14:textId="69273B1F" w:rsidR="007F0BF5" w:rsidRDefault="007F0BF5" w:rsidP="005F50DB">
      <w:pPr>
        <w:pStyle w:val="Odstavecseseznamem"/>
        <w:numPr>
          <w:ilvl w:val="1"/>
          <w:numId w:val="1"/>
        </w:numPr>
        <w:ind w:left="709" w:hanging="709"/>
        <w:contextualSpacing w:val="0"/>
        <w:jc w:val="both"/>
        <w:rPr>
          <w:rFonts w:ascii="Times New Roman" w:hAnsi="Times New Roman" w:cs="Times New Roman"/>
        </w:rPr>
      </w:pPr>
      <w:r w:rsidRPr="007F0BF5">
        <w:rPr>
          <w:rFonts w:ascii="Times New Roman" w:hAnsi="Times New Roman" w:cs="Times New Roman"/>
        </w:rPr>
        <w:t>Povinností zhotovitele je dbát na důsledné zajištění bezpečnosti a ochrany zdraví při práci v</w:t>
      </w:r>
      <w:r w:rsidR="001A7653">
        <w:rPr>
          <w:rFonts w:ascii="Times New Roman" w:hAnsi="Times New Roman" w:cs="Times New Roman"/>
        </w:rPr>
        <w:t> </w:t>
      </w:r>
      <w:r w:rsidRPr="007F0BF5">
        <w:rPr>
          <w:rFonts w:ascii="Times New Roman" w:hAnsi="Times New Roman" w:cs="Times New Roman"/>
        </w:rPr>
        <w:t xml:space="preserve">souladu s platnými právními předpisy, zejména zákoníkem práce, zákonem č. 309/2006 Sb., kterým se upravují další požadavky bezpečnosti a ochrany zdraví při práci v pracovněprávních vztazích a o zajištění bezpečnosti a ochrany zdraví při činnosti nebo poskytování služeb mimo </w:t>
      </w:r>
      <w:r w:rsidR="00F7666D">
        <w:rPr>
          <w:rFonts w:ascii="Times New Roman" w:hAnsi="Times New Roman" w:cs="Times New Roman"/>
        </w:rPr>
        <w:t xml:space="preserve">pracovněprávní vztahy (zákon o </w:t>
      </w:r>
      <w:r w:rsidRPr="007F0BF5">
        <w:rPr>
          <w:rFonts w:ascii="Times New Roman" w:hAnsi="Times New Roman" w:cs="Times New Roman"/>
        </w:rPr>
        <w:t>zajištění dalších podmínek bezpečnosti a ochrany zdraví při práci) ve znění pozdější</w:t>
      </w:r>
      <w:r w:rsidR="00F7666D">
        <w:rPr>
          <w:rFonts w:ascii="Times New Roman" w:hAnsi="Times New Roman" w:cs="Times New Roman"/>
        </w:rPr>
        <w:t>ch předpi</w:t>
      </w:r>
      <w:r w:rsidRPr="007F0BF5">
        <w:rPr>
          <w:rFonts w:ascii="Times New Roman" w:hAnsi="Times New Roman" w:cs="Times New Roman"/>
        </w:rPr>
        <w:t>sů, zákonem č. 133/1985 Sb., o požární ochraně, ve znění pozdějších předpisů a prováděcími předpisy, hygienickými předpisy, bezpečnostními opatřeními na ochranu lidí a majetku.</w:t>
      </w:r>
    </w:p>
    <w:p w14:paraId="2A7010F6" w14:textId="6B064652" w:rsidR="007F0BF5" w:rsidRPr="005F50DB" w:rsidRDefault="007F0BF5" w:rsidP="005F50DB">
      <w:pPr>
        <w:pStyle w:val="Odstavecseseznamem"/>
        <w:numPr>
          <w:ilvl w:val="1"/>
          <w:numId w:val="1"/>
        </w:numPr>
        <w:ind w:left="709" w:hanging="709"/>
        <w:contextualSpacing w:val="0"/>
        <w:jc w:val="both"/>
        <w:rPr>
          <w:rFonts w:ascii="Times New Roman" w:hAnsi="Times New Roman" w:cs="Times New Roman"/>
        </w:rPr>
      </w:pPr>
      <w:r w:rsidRPr="005F50DB">
        <w:rPr>
          <w:rFonts w:ascii="Times New Roman" w:hAnsi="Times New Roman" w:cs="Times New Roman"/>
        </w:rPr>
        <w:t>Zhotovitel se zavazuje zajistit dodržování pracovněprávních předpisů, zejména zákona č.</w:t>
      </w:r>
      <w:r w:rsidR="00DE56F3" w:rsidRPr="005F50DB">
        <w:rPr>
          <w:rFonts w:ascii="Times New Roman" w:hAnsi="Times New Roman" w:cs="Times New Roman"/>
        </w:rPr>
        <w:t> </w:t>
      </w:r>
      <w:r w:rsidRPr="005F50DB">
        <w:rPr>
          <w:rFonts w:ascii="Times New Roman" w:hAnsi="Times New Roman" w:cs="Times New Roman"/>
        </w:rPr>
        <w:t>262/2006 Sb., zákoník práce, ve znění pozdějších předpisů (se zvláštním zřetelem na regulaci odměňování, pracovní doby, doby odpočinku mezi směnami apod.), zákona č. 435/2004 Sb., o</w:t>
      </w:r>
      <w:r w:rsidR="00DE56F3" w:rsidRPr="005F50DB">
        <w:rPr>
          <w:rFonts w:ascii="Times New Roman" w:hAnsi="Times New Roman" w:cs="Times New Roman"/>
        </w:rPr>
        <w:t> </w:t>
      </w:r>
      <w:r w:rsidRPr="005F50DB">
        <w:rPr>
          <w:rFonts w:ascii="Times New Roman" w:hAnsi="Times New Roman" w:cs="Times New Roman"/>
        </w:rPr>
        <w:t>zaměstnanosti, ve znění pozdějších předpisů (se zvláštním zřetelem na regulaci zaměstnávání cizinců), vůči všem osobám, které se na plnění předmětu Smlouvy podílejí, a to bez ohledu na to, zda jsou práce na předmětu Smlouvy prováděny bezprostředně Zhotovitelem či jeho poddodavateli. Zhotovitel je povinen zajistit rovnost a spravedlivé a důstojné zacházení se všemi jeho zaměstnanci i osobami vykonávajícími práce na základě dohod o pracích konaných mimo pracovní poměr, včetně spravedlivého a rovného odměňování v práci a vyloučení diskriminace zaměstnanců jakéhokoli druhu. Objednatel je oprávněn vyžádat si od Zhotovitele jakékoli informace a dokumenty, které dokládají splnění povinností dle tohoto odstavce ze strany Zhotovitele. Zhotovitel je povinen výzvě Objednatele vyhovět a předložit mu požadované informace nebo dokumenty do 5 dnů ode dne obdržení takové výzvy.</w:t>
      </w:r>
    </w:p>
    <w:p w14:paraId="636DD0A8" w14:textId="77777777" w:rsidR="00952C71" w:rsidRDefault="00952C71" w:rsidP="005F50DB">
      <w:pPr>
        <w:pStyle w:val="Odstavecseseznamem"/>
        <w:numPr>
          <w:ilvl w:val="0"/>
          <w:numId w:val="1"/>
        </w:numPr>
        <w:contextualSpacing w:val="0"/>
        <w:jc w:val="both"/>
        <w:rPr>
          <w:rFonts w:ascii="Times New Roman" w:hAnsi="Times New Roman" w:cs="Times New Roman"/>
          <w:b/>
        </w:rPr>
      </w:pPr>
      <w:r w:rsidRPr="00C71B5A">
        <w:rPr>
          <w:rFonts w:ascii="Times New Roman" w:hAnsi="Times New Roman" w:cs="Times New Roman"/>
          <w:b/>
        </w:rPr>
        <w:t>PŘEDÁNÍ DÍLA A VLASTNICKÁ PRÁVA</w:t>
      </w:r>
    </w:p>
    <w:p w14:paraId="06EA990C" w14:textId="0CC3A1E6"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rPr>
        <w:t xml:space="preserve">Zhotovitel splní svou povinnost zhotovit dílo nebo jeho dílčí část jeho </w:t>
      </w:r>
      <w:r w:rsidRPr="00C54B5E">
        <w:rPr>
          <w:rFonts w:ascii="Times New Roman" w:hAnsi="Times New Roman" w:cs="Times New Roman"/>
          <w:b/>
        </w:rPr>
        <w:t>řádným a včasným dokončením</w:t>
      </w:r>
      <w:r w:rsidRPr="00C54B5E">
        <w:rPr>
          <w:rFonts w:ascii="Times New Roman" w:hAnsi="Times New Roman" w:cs="Times New Roman"/>
        </w:rPr>
        <w:t xml:space="preserve"> </w:t>
      </w:r>
      <w:r w:rsidRPr="00C54B5E">
        <w:rPr>
          <w:rFonts w:ascii="Times New Roman" w:hAnsi="Times New Roman" w:cs="Times New Roman"/>
          <w:b/>
        </w:rPr>
        <w:t xml:space="preserve">a předáním objednateli v místě </w:t>
      </w:r>
      <w:r w:rsidR="00EA23C3" w:rsidRPr="00C54B5E">
        <w:rPr>
          <w:rFonts w:ascii="Times New Roman" w:hAnsi="Times New Roman" w:cs="Times New Roman"/>
          <w:b/>
        </w:rPr>
        <w:t>plnění,</w:t>
      </w:r>
      <w:r w:rsidRPr="00C54B5E">
        <w:rPr>
          <w:rFonts w:ascii="Times New Roman" w:hAnsi="Times New Roman" w:cs="Times New Roman"/>
          <w:b/>
        </w:rPr>
        <w:t xml:space="preserve"> a to bez vad a nedodělků.</w:t>
      </w:r>
    </w:p>
    <w:p w14:paraId="70FE16EE"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je oprávněn převzít řádně zhotovené dílo </w:t>
      </w:r>
      <w:r w:rsidRPr="00C54B5E">
        <w:rPr>
          <w:rFonts w:ascii="Times New Roman" w:hAnsi="Times New Roman" w:cs="Times New Roman"/>
          <w:b/>
        </w:rPr>
        <w:t>i před termínem plnění</w:t>
      </w:r>
      <w:r w:rsidRPr="00C54B5E">
        <w:rPr>
          <w:rFonts w:ascii="Times New Roman" w:hAnsi="Times New Roman" w:cs="Times New Roman"/>
        </w:rPr>
        <w:t>.</w:t>
      </w:r>
    </w:p>
    <w:p w14:paraId="5EC2A3CB"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lastRenderedPageBreak/>
        <w:t>O předání a převzetí řádně zhotoveného díla nebo jeho části bude sepsán „</w:t>
      </w:r>
      <w:r w:rsidRPr="00C54B5E">
        <w:rPr>
          <w:rFonts w:ascii="Times New Roman" w:hAnsi="Times New Roman" w:cs="Times New Roman"/>
          <w:b/>
        </w:rPr>
        <w:t>Protokol o předání a převzetí díla</w:t>
      </w:r>
      <w:r w:rsidR="005F2073">
        <w:rPr>
          <w:rFonts w:ascii="Times New Roman" w:hAnsi="Times New Roman" w:cs="Times New Roman"/>
        </w:rPr>
        <w:t xml:space="preserve">“ vyhotovený zhotovitelem, </w:t>
      </w:r>
      <w:r w:rsidRPr="00C54B5E">
        <w:rPr>
          <w:rFonts w:ascii="Times New Roman" w:hAnsi="Times New Roman" w:cs="Times New Roman"/>
        </w:rPr>
        <w:t>který podepíší zástupci obou smluvních stran a jehož jedno vyhotovení každá ze smluvních stran obdrží.</w:t>
      </w:r>
    </w:p>
    <w:p w14:paraId="6C127BFC"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při předání díla budou zjištěny vady a nedodělky, bude po jejich odstranění vyhotoven </w:t>
      </w:r>
      <w:r w:rsidRPr="00C54B5E">
        <w:rPr>
          <w:rFonts w:ascii="Times New Roman" w:hAnsi="Times New Roman" w:cs="Times New Roman"/>
          <w:b/>
        </w:rPr>
        <w:t>Protokol o odstranění vad a nedodělků,</w:t>
      </w:r>
      <w:r w:rsidRPr="00C54B5E">
        <w:rPr>
          <w:rFonts w:ascii="Times New Roman" w:hAnsi="Times New Roman" w:cs="Times New Roman"/>
        </w:rPr>
        <w:t xml:space="preserve"> prokazující, že vady a nedodělky byly v dohodnutém termínu odstraněny a dílo bylo řádně předáno.</w:t>
      </w:r>
    </w:p>
    <w:p w14:paraId="1C2B5933"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nabývá </w:t>
      </w:r>
      <w:r w:rsidRPr="00C54B5E">
        <w:rPr>
          <w:rFonts w:ascii="Times New Roman" w:hAnsi="Times New Roman" w:cs="Times New Roman"/>
          <w:b/>
        </w:rPr>
        <w:t>vlastnické právo</w:t>
      </w:r>
      <w:r w:rsidRPr="00C54B5E">
        <w:rPr>
          <w:rFonts w:ascii="Times New Roman" w:hAnsi="Times New Roman" w:cs="Times New Roman"/>
        </w:rPr>
        <w:t xml:space="preserve"> k dílu jeho protokolárním převzetím. Nebezpečí škody na díle přechází ze zhotovitele na objednatele dnem jeho předání zástupci objednatele na základě Protokolu o předání a převzetí díla.</w:t>
      </w:r>
    </w:p>
    <w:p w14:paraId="4609CDAC"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není dílo povinen převzít, jestliže má ojedinělé </w:t>
      </w:r>
      <w:r w:rsidRPr="00C54B5E">
        <w:rPr>
          <w:rFonts w:ascii="Times New Roman" w:hAnsi="Times New Roman" w:cs="Times New Roman"/>
          <w:b/>
        </w:rPr>
        <w:t>drobné vady</w:t>
      </w:r>
      <w:r w:rsidRPr="00C54B5E">
        <w:rPr>
          <w:rFonts w:ascii="Times New Roman" w:hAnsi="Times New Roman" w:cs="Times New Roman"/>
        </w:rPr>
        <w:t xml:space="preserve"> nebo ojedinělé drobné nedodělky i pokud samy o sobě ani ve spojení s jinými nebrání užívání. Zhotovitel je povinen tyto vady odstranit v termínu stanoveném objednatelem, popř. dohodou smluvních stran.</w:t>
      </w:r>
    </w:p>
    <w:p w14:paraId="012418A7" w14:textId="5E8D0CD3"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prohlašuje, že </w:t>
      </w:r>
      <w:r w:rsidRPr="00C54B5E">
        <w:rPr>
          <w:rFonts w:ascii="Times New Roman" w:hAnsi="Times New Roman" w:cs="Times New Roman"/>
          <w:b/>
        </w:rPr>
        <w:t>objednatel bude oprávněn</w:t>
      </w:r>
      <w:r w:rsidRPr="00C54B5E">
        <w:rPr>
          <w:rFonts w:ascii="Times New Roman" w:hAnsi="Times New Roman" w:cs="Times New Roman"/>
        </w:rPr>
        <w:t xml:space="preserve"> jakékoliv dílo, které bude předmětem plnění dle této smlouvy (pokud bude naplňovat znaky autorského díla) </w:t>
      </w:r>
      <w:r w:rsidRPr="00C54B5E">
        <w:rPr>
          <w:rFonts w:ascii="Times New Roman" w:hAnsi="Times New Roman" w:cs="Times New Roman"/>
          <w:b/>
        </w:rPr>
        <w:t>užít</w:t>
      </w:r>
      <w:r w:rsidRPr="00C54B5E">
        <w:rPr>
          <w:rFonts w:ascii="Times New Roman" w:hAnsi="Times New Roman" w:cs="Times New Roman"/>
        </w:rPr>
        <w:t xml:space="preserve"> k realizaci stavby, dále ke všem formám zveřejnění díla i projektu, včetně propagace, pořizování jeho dvourozměrných i trojrozměrných nestavebních rozmnoženin a dalším formám užití, a</w:t>
      </w:r>
      <w:r w:rsidR="001A7653">
        <w:rPr>
          <w:rFonts w:ascii="Times New Roman" w:hAnsi="Times New Roman" w:cs="Times New Roman"/>
        </w:rPr>
        <w:t> </w:t>
      </w:r>
      <w:r w:rsidRPr="00C54B5E">
        <w:rPr>
          <w:rFonts w:ascii="Times New Roman" w:hAnsi="Times New Roman" w:cs="Times New Roman"/>
        </w:rPr>
        <w:t>to</w:t>
      </w:r>
      <w:r w:rsidR="001A7653">
        <w:rPr>
          <w:rFonts w:ascii="Times New Roman" w:hAnsi="Times New Roman" w:cs="Times New Roman"/>
        </w:rPr>
        <w:t> </w:t>
      </w:r>
      <w:r w:rsidRPr="00C54B5E">
        <w:rPr>
          <w:rFonts w:ascii="Times New Roman" w:hAnsi="Times New Roman" w:cs="Times New Roman"/>
        </w:rPr>
        <w:t xml:space="preserve">jakýmkoli způsobem a v bez jakýchkoli omezení, a že vůči objednateli </w:t>
      </w:r>
      <w:r w:rsidRPr="00294986">
        <w:rPr>
          <w:rFonts w:ascii="Times New Roman" w:hAnsi="Times New Roman" w:cs="Times New Roman"/>
        </w:rPr>
        <w:t>nebudou uplatněny nároky majitelů</w:t>
      </w:r>
      <w:r w:rsidRPr="00C54B5E">
        <w:rPr>
          <w:rFonts w:ascii="Times New Roman" w:hAnsi="Times New Roman" w:cs="Times New Roman"/>
          <w:b/>
        </w:rPr>
        <w:t xml:space="preserve"> autorských práv</w:t>
      </w:r>
      <w:r w:rsidRPr="00C54B5E">
        <w:rPr>
          <w:rFonts w:ascii="Times New Roman" w:hAnsi="Times New Roman" w:cs="Times New Roman"/>
        </w:rPr>
        <w:t xml:space="preserve"> či jakékoli oprávněné nároky jiných třetích osob v souvislosti s užitím díla </w:t>
      </w:r>
      <w:r w:rsidRPr="00294986">
        <w:rPr>
          <w:rFonts w:ascii="Times New Roman" w:hAnsi="Times New Roman" w:cs="Times New Roman"/>
        </w:rPr>
        <w:t>(práva autorská</w:t>
      </w:r>
      <w:r w:rsidRPr="00C54B5E">
        <w:rPr>
          <w:rFonts w:ascii="Times New Roman" w:hAnsi="Times New Roman" w:cs="Times New Roman"/>
        </w:rPr>
        <w:t xml:space="preserve">, práva příbuzná právu autorskému, práva patentová, práva k ochranné známce, práva z nekalé soutěže, práva osobnostní či práva vlastnická aj.). </w:t>
      </w:r>
    </w:p>
    <w:p w14:paraId="60D277FD"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tímto </w:t>
      </w:r>
      <w:r w:rsidRPr="00C54B5E">
        <w:rPr>
          <w:rFonts w:ascii="Times New Roman" w:hAnsi="Times New Roman" w:cs="Times New Roman"/>
          <w:b/>
        </w:rPr>
        <w:t>poskytuje objednateli oprávnění k výkonu práva dílo užít</w:t>
      </w:r>
      <w:r w:rsidRPr="00C54B5E">
        <w:rPr>
          <w:rFonts w:ascii="Times New Roman" w:hAnsi="Times New Roman" w:cs="Times New Roman"/>
        </w:rPr>
        <w:t xml:space="preserve"> ke všem způsobům užití známým v době uzavření smlouvy v rozsahu neomezeném, co se týká času, množství užití díla a </w:t>
      </w:r>
      <w:r w:rsidRPr="00C54B5E">
        <w:rPr>
          <w:rFonts w:ascii="Times New Roman" w:hAnsi="Times New Roman" w:cs="Times New Roman"/>
          <w:b/>
        </w:rPr>
        <w:t>oprávnění upravit či jinak měnit dílo</w:t>
      </w:r>
      <w:r w:rsidRPr="00C54B5E">
        <w:rPr>
          <w:rFonts w:ascii="Times New Roman" w:hAnsi="Times New Roman" w:cs="Times New Roman"/>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C54B5E">
        <w:rPr>
          <w:rFonts w:ascii="Times New Roman" w:hAnsi="Times New Roman" w:cs="Times New Roman"/>
          <w:b/>
        </w:rPr>
        <w:t>bezúplatná</w:t>
      </w:r>
      <w:r w:rsidRPr="00C54B5E">
        <w:rPr>
          <w:rFonts w:ascii="Times New Roman" w:hAnsi="Times New Roman" w:cs="Times New Roman"/>
        </w:rPr>
        <w:t>.</w:t>
      </w:r>
    </w:p>
    <w:p w14:paraId="0551FD08" w14:textId="74C477C8"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je povinen </w:t>
      </w:r>
      <w:r w:rsidRPr="00294986">
        <w:rPr>
          <w:rFonts w:ascii="Times New Roman" w:hAnsi="Times New Roman" w:cs="Times New Roman"/>
          <w:b/>
        </w:rPr>
        <w:t>uspořádat si své právní vztahy s autory autorských děl</w:t>
      </w:r>
      <w:r w:rsidRPr="00C54B5E">
        <w:rPr>
          <w:rFonts w:ascii="Times New Roman" w:hAnsi="Times New Roman" w:cs="Times New Roman"/>
        </w:rPr>
        <w:t xml:space="preserve"> tak, aby poskytnutí nebo převodu práv nebránily žádné právní překážky. Zhotovitel není oprávněn k provedení jakýchkoliv právních úkonů omezujících užití díla objednatelem nebo zakládajících jakékoliv jiné nároky zhotovitele nebo třetích </w:t>
      </w:r>
      <w:r w:rsidR="00DC6228" w:rsidRPr="00C54B5E">
        <w:rPr>
          <w:rFonts w:ascii="Times New Roman" w:hAnsi="Times New Roman" w:cs="Times New Roman"/>
        </w:rPr>
        <w:t>osob,</w:t>
      </w:r>
      <w:r w:rsidRPr="00C54B5E">
        <w:rPr>
          <w:rFonts w:ascii="Times New Roman" w:hAnsi="Times New Roman" w:cs="Times New Roman"/>
        </w:rPr>
        <w:t xml:space="preserve"> než jaké jsou stanoveny smlouvou.</w:t>
      </w:r>
    </w:p>
    <w:p w14:paraId="3564CBDD" w14:textId="535F6E70"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je povinen v případě požadavku objednatele před předáním </w:t>
      </w:r>
      <w:r w:rsidR="008E5289">
        <w:rPr>
          <w:rFonts w:ascii="Times New Roman" w:hAnsi="Times New Roman" w:cs="Times New Roman"/>
        </w:rPr>
        <w:t>studie</w:t>
      </w:r>
      <w:r w:rsidRPr="00C54B5E">
        <w:rPr>
          <w:rFonts w:ascii="Times New Roman" w:hAnsi="Times New Roman" w:cs="Times New Roman"/>
        </w:rPr>
        <w:t xml:space="preserve"> provést </w:t>
      </w:r>
      <w:r w:rsidRPr="00C54B5E">
        <w:rPr>
          <w:rFonts w:ascii="Times New Roman" w:hAnsi="Times New Roman" w:cs="Times New Roman"/>
          <w:b/>
        </w:rPr>
        <w:t xml:space="preserve">prezentaci konečné verze kompletní </w:t>
      </w:r>
      <w:r w:rsidR="006E4FF2">
        <w:rPr>
          <w:rFonts w:ascii="Times New Roman" w:hAnsi="Times New Roman" w:cs="Times New Roman"/>
          <w:b/>
        </w:rPr>
        <w:t>studie</w:t>
      </w:r>
      <w:r w:rsidRPr="00C54B5E">
        <w:rPr>
          <w:rFonts w:ascii="Times New Roman" w:hAnsi="Times New Roman" w:cs="Times New Roman"/>
          <w:b/>
        </w:rPr>
        <w:t xml:space="preserve"> </w:t>
      </w:r>
      <w:r w:rsidRPr="00C54B5E">
        <w:rPr>
          <w:rFonts w:ascii="Times New Roman" w:hAnsi="Times New Roman" w:cs="Times New Roman"/>
        </w:rPr>
        <w:t>a zapracovat případné připomínky objednatele.</w:t>
      </w:r>
    </w:p>
    <w:p w14:paraId="76ED9A59"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rPr>
        <w:t>Objednatel</w:t>
      </w:r>
      <w:r w:rsidRPr="00C54B5E">
        <w:rPr>
          <w:rFonts w:ascii="Times New Roman" w:hAnsi="Times New Roman" w:cs="Times New Roman"/>
        </w:rPr>
        <w:t xml:space="preserve"> je povinen respektovat osobnostní práva autorská a zdržet se užití díla způsobem snižujícím hodnotu díla a dodržovat právo na autorské označení. </w:t>
      </w:r>
    </w:p>
    <w:p w14:paraId="144749F6" w14:textId="77777777" w:rsidR="00952C71" w:rsidRDefault="00952C71" w:rsidP="005F50DB">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ODSTOUPENÍ OD SMLOUVY</w:t>
      </w:r>
    </w:p>
    <w:p w14:paraId="0DED1F23" w14:textId="77777777" w:rsidR="00952C71"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Za podstatné porušení smlouvy ze strany zhotovitele se bude považovat </w:t>
      </w:r>
      <w:r w:rsidRPr="00175F78">
        <w:rPr>
          <w:rFonts w:ascii="Times New Roman" w:hAnsi="Times New Roman" w:cs="Times New Roman"/>
          <w:b/>
        </w:rPr>
        <w:t>nerespektování požadavků objednatele</w:t>
      </w:r>
      <w:r w:rsidRPr="00C54B5E">
        <w:rPr>
          <w:rFonts w:ascii="Times New Roman" w:hAnsi="Times New Roman" w:cs="Times New Roman"/>
        </w:rPr>
        <w:t>, pokud nejsou v rozporu s právními předpisy nebo ČSN</w:t>
      </w:r>
      <w:r w:rsidR="005F2073">
        <w:rPr>
          <w:rFonts w:ascii="Times New Roman" w:hAnsi="Times New Roman" w:cs="Times New Roman"/>
        </w:rPr>
        <w:t xml:space="preserve"> a EN</w:t>
      </w:r>
      <w:r w:rsidRPr="00C54B5E">
        <w:rPr>
          <w:rFonts w:ascii="Times New Roman" w:hAnsi="Times New Roman" w:cs="Times New Roman"/>
        </w:rPr>
        <w:t>.</w:t>
      </w:r>
    </w:p>
    <w:p w14:paraId="5CD0411A" w14:textId="33F0C882"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Prodlení</w:t>
      </w:r>
      <w:r w:rsidRPr="00C54B5E">
        <w:rPr>
          <w:rFonts w:ascii="Times New Roman" w:hAnsi="Times New Roman" w:cs="Times New Roman"/>
          <w:b/>
        </w:rPr>
        <w:t xml:space="preserve"> Zhotovitele</w:t>
      </w:r>
      <w:r w:rsidRPr="00C54B5E">
        <w:rPr>
          <w:rFonts w:ascii="Times New Roman" w:hAnsi="Times New Roman" w:cs="Times New Roman"/>
        </w:rPr>
        <w:t xml:space="preserve"> s dokončením </w:t>
      </w:r>
      <w:proofErr w:type="spellStart"/>
      <w:r w:rsidR="00DC6FE2">
        <w:rPr>
          <w:rFonts w:ascii="Times New Roman" w:hAnsi="Times New Roman" w:cs="Times New Roman"/>
        </w:rPr>
        <w:t>sudie</w:t>
      </w:r>
      <w:proofErr w:type="spellEnd"/>
      <w:r w:rsidRPr="00C54B5E">
        <w:rPr>
          <w:rFonts w:ascii="Times New Roman" w:hAnsi="Times New Roman" w:cs="Times New Roman"/>
          <w:b/>
        </w:rPr>
        <w:t xml:space="preserve"> </w:t>
      </w:r>
      <w:r w:rsidRPr="00C54B5E">
        <w:rPr>
          <w:rFonts w:ascii="Times New Roman" w:hAnsi="Times New Roman" w:cs="Times New Roman"/>
        </w:rPr>
        <w:t>delší jak</w:t>
      </w:r>
      <w:r w:rsidRPr="00C54B5E">
        <w:rPr>
          <w:rFonts w:ascii="Times New Roman" w:hAnsi="Times New Roman" w:cs="Times New Roman"/>
          <w:b/>
        </w:rPr>
        <w:t xml:space="preserve"> </w:t>
      </w:r>
      <w:r w:rsidR="00A70463">
        <w:rPr>
          <w:rFonts w:ascii="Times New Roman" w:hAnsi="Times New Roman" w:cs="Times New Roman"/>
          <w:b/>
        </w:rPr>
        <w:t>30</w:t>
      </w:r>
      <w:r w:rsidRPr="00C54B5E">
        <w:rPr>
          <w:rFonts w:ascii="Times New Roman" w:hAnsi="Times New Roman" w:cs="Times New Roman"/>
          <w:b/>
        </w:rPr>
        <w:t xml:space="preserve"> </w:t>
      </w:r>
      <w:r w:rsidRPr="00C54B5E">
        <w:rPr>
          <w:rFonts w:ascii="Times New Roman" w:hAnsi="Times New Roman" w:cs="Times New Roman"/>
        </w:rPr>
        <w:t>kalendářních dnů se považuje za podstatné porušení smlouvy pouze v případě, že prodlení vzniklo prokazatelně z</w:t>
      </w:r>
      <w:r w:rsidR="00E234F0">
        <w:rPr>
          <w:rFonts w:ascii="Times New Roman" w:hAnsi="Times New Roman" w:cs="Times New Roman"/>
        </w:rPr>
        <w:t> </w:t>
      </w:r>
      <w:r w:rsidRPr="00C54B5E">
        <w:rPr>
          <w:rFonts w:ascii="Times New Roman" w:hAnsi="Times New Roman" w:cs="Times New Roman"/>
        </w:rPr>
        <w:t>důvodů na straně Zhotovitele.</w:t>
      </w:r>
    </w:p>
    <w:p w14:paraId="0EDE41F7"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lastRenderedPageBreak/>
        <w:t xml:space="preserve">Dojde-li ze strany objednatele k odstoupení od smlouvy, </w:t>
      </w:r>
      <w:r w:rsidRPr="00175F78">
        <w:rPr>
          <w:rFonts w:ascii="Times New Roman" w:hAnsi="Times New Roman" w:cs="Times New Roman"/>
          <w:b/>
        </w:rPr>
        <w:t>uhradí zhotoviteli poměrnou část</w:t>
      </w:r>
      <w:r w:rsidRPr="00C54B5E">
        <w:rPr>
          <w:rFonts w:ascii="Times New Roman" w:hAnsi="Times New Roman" w:cs="Times New Roman"/>
        </w:rPr>
        <w:t xml:space="preserve"> sjednané ceny díla, odpovídající rozsahu již provedených prací.</w:t>
      </w:r>
    </w:p>
    <w:p w14:paraId="7F955DCB"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V případě, že od smlouvy odstoupí zhotovitel, je povinen uhradit objednateli případnou škodu, která by mu odstoupením od smlouvy vznikla.</w:t>
      </w:r>
    </w:p>
    <w:p w14:paraId="203C3660"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Odstoupením od smlouvy není dotčeno právo objednatele na smluvní pokutu za porušení povinností zhotovitele dle této smlouvy.</w:t>
      </w:r>
    </w:p>
    <w:p w14:paraId="40FEBDA4"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Odstoupení od smlouvy musí odstupující strana </w:t>
      </w:r>
      <w:r w:rsidRPr="00175F78">
        <w:rPr>
          <w:rFonts w:ascii="Times New Roman" w:hAnsi="Times New Roman" w:cs="Times New Roman"/>
          <w:b/>
        </w:rPr>
        <w:t>oznámit druhé straně písemně</w:t>
      </w:r>
      <w:r w:rsidRPr="00C54B5E">
        <w:rPr>
          <w:rFonts w:ascii="Times New Roman" w:hAnsi="Times New Roman" w:cs="Times New Roman"/>
        </w:rPr>
        <w:t xml:space="preserve"> bez zbytečného odkladu poté, co se dozvěděla o podstatném porušení smlouvy. V odstoupení musí být dále uveden důvod, pro který strana od smlouvy odstupuje a přesná citace toho bodu smlouvy, který ji k takovému kroku opravňuje. Bez těchto náležitostí je odstoupení neplatné.</w:t>
      </w:r>
    </w:p>
    <w:p w14:paraId="07BE2256" w14:textId="77777777" w:rsidR="00952C71" w:rsidRDefault="00952C71" w:rsidP="005F50DB">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ZÁRUKA A VADY DÍLA</w:t>
      </w:r>
    </w:p>
    <w:p w14:paraId="2437E3FB" w14:textId="6FBE0BF0"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175F78">
        <w:rPr>
          <w:rFonts w:ascii="Times New Roman" w:hAnsi="Times New Roman" w:cs="Times New Roman"/>
        </w:rPr>
        <w:t>Zhotovitel</w:t>
      </w:r>
      <w:r w:rsidRPr="00C54B5E">
        <w:rPr>
          <w:rFonts w:ascii="Times New Roman" w:hAnsi="Times New Roman" w:cs="Times New Roman"/>
          <w:b/>
        </w:rPr>
        <w:t xml:space="preserve"> odpovídá</w:t>
      </w:r>
      <w:r w:rsidRPr="00C54B5E">
        <w:rPr>
          <w:rFonts w:ascii="Times New Roman" w:hAnsi="Times New Roman" w:cs="Times New Roman"/>
        </w:rPr>
        <w:t xml:space="preserve"> za to, že předmět díla má v době jeho předání objednateli, vlastnosti, stanovené obecně závaznými předpisy, závaznými ustanoveními technických norem ČN, EN, popřípadě vlastnosti obvyklé. Dále odpovídá za to, že </w:t>
      </w:r>
      <w:r w:rsidRPr="00C54B5E">
        <w:rPr>
          <w:rFonts w:ascii="Times New Roman" w:hAnsi="Times New Roman" w:cs="Times New Roman"/>
          <w:b/>
        </w:rPr>
        <w:t>dílo nemá právní vady, je kompletní a</w:t>
      </w:r>
      <w:r w:rsidR="00717148">
        <w:rPr>
          <w:rFonts w:ascii="Times New Roman" w:hAnsi="Times New Roman" w:cs="Times New Roman"/>
          <w:b/>
        </w:rPr>
        <w:t> </w:t>
      </w:r>
      <w:r w:rsidRPr="00C54B5E">
        <w:rPr>
          <w:rFonts w:ascii="Times New Roman" w:hAnsi="Times New Roman" w:cs="Times New Roman"/>
          <w:b/>
        </w:rPr>
        <w:t>odpovídá požadavkům sjednaným ve smlouvě</w:t>
      </w:r>
      <w:r w:rsidRPr="00C54B5E">
        <w:rPr>
          <w:rFonts w:ascii="Times New Roman" w:hAnsi="Times New Roman" w:cs="Times New Roman"/>
        </w:rPr>
        <w:t>.</w:t>
      </w:r>
    </w:p>
    <w:p w14:paraId="0F31EA81"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Zhotovitel poskytne na dílo záruku, která začíná běžet dnem protokolárního předání a převzetí díla.</w:t>
      </w:r>
    </w:p>
    <w:p w14:paraId="08FE13EF"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175F78">
        <w:rPr>
          <w:rFonts w:ascii="Times New Roman" w:hAnsi="Times New Roman" w:cs="Times New Roman"/>
        </w:rPr>
        <w:t>Záruční</w:t>
      </w:r>
      <w:r w:rsidRPr="00C54B5E">
        <w:rPr>
          <w:rFonts w:ascii="Times New Roman" w:hAnsi="Times New Roman" w:cs="Times New Roman"/>
          <w:b/>
        </w:rPr>
        <w:t xml:space="preserve"> doba </w:t>
      </w:r>
      <w:r w:rsidRPr="00C54B5E">
        <w:rPr>
          <w:rFonts w:ascii="Times New Roman" w:hAnsi="Times New Roman" w:cs="Times New Roman"/>
        </w:rPr>
        <w:t>na dílo</w:t>
      </w:r>
      <w:r w:rsidR="004B6B81">
        <w:rPr>
          <w:rFonts w:ascii="Times New Roman" w:hAnsi="Times New Roman" w:cs="Times New Roman"/>
          <w:b/>
        </w:rPr>
        <w:t xml:space="preserve"> je 24</w:t>
      </w:r>
      <w:r w:rsidRPr="00C54B5E">
        <w:rPr>
          <w:rFonts w:ascii="Times New Roman" w:hAnsi="Times New Roman" w:cs="Times New Roman"/>
          <w:b/>
        </w:rPr>
        <w:t xml:space="preserve"> měsíců</w:t>
      </w:r>
      <w:r w:rsidRPr="00C54B5E">
        <w:rPr>
          <w:rFonts w:ascii="Times New Roman" w:hAnsi="Times New Roman" w:cs="Times New Roman"/>
        </w:rPr>
        <w:t>.</w:t>
      </w:r>
    </w:p>
    <w:p w14:paraId="164F6CBA"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b/>
        </w:rPr>
        <w:t xml:space="preserve">Za </w:t>
      </w:r>
      <w:r w:rsidRPr="00175F78">
        <w:rPr>
          <w:rFonts w:ascii="Times New Roman" w:hAnsi="Times New Roman" w:cs="Times New Roman"/>
        </w:rPr>
        <w:t>vadu</w:t>
      </w:r>
      <w:r w:rsidRPr="00C54B5E">
        <w:rPr>
          <w:rFonts w:ascii="Times New Roman" w:hAnsi="Times New Roman" w:cs="Times New Roman"/>
          <w:b/>
        </w:rPr>
        <w:t xml:space="preserve"> se považuje</w:t>
      </w:r>
      <w:r w:rsidRPr="00C54B5E">
        <w:rPr>
          <w:rFonts w:ascii="Times New Roman" w:hAnsi="Times New Roman" w:cs="Times New Roman"/>
        </w:rPr>
        <w:t xml:space="preserve"> i stav, kdy v důsledku nepřesnosti, chyby či opomenutí </w:t>
      </w:r>
      <w:bookmarkStart w:id="3" w:name="_Ref374949541"/>
      <w:r w:rsidRPr="00C54B5E">
        <w:rPr>
          <w:rFonts w:ascii="Times New Roman" w:hAnsi="Times New Roman" w:cs="Times New Roman"/>
        </w:rPr>
        <w:t xml:space="preserve">v projektové dokumentaci pro výběr dodavatele, dojde následně ke </w:t>
      </w:r>
      <w:r w:rsidRPr="00C54B5E">
        <w:rPr>
          <w:rFonts w:ascii="Times New Roman" w:hAnsi="Times New Roman" w:cs="Times New Roman"/>
          <w:b/>
        </w:rPr>
        <w:t>zvýšení ceny stavby</w:t>
      </w:r>
      <w:r w:rsidRPr="00C54B5E">
        <w:rPr>
          <w:rFonts w:ascii="Times New Roman" w:hAnsi="Times New Roman" w:cs="Times New Roman"/>
        </w:rPr>
        <w:t>, která je předmětem projektové dokumentace;</w:t>
      </w:r>
      <w:bookmarkEnd w:id="3"/>
    </w:p>
    <w:p w14:paraId="000AD831"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Objednatel se zavazuje oznámit (</w:t>
      </w:r>
      <w:r w:rsidRPr="00175F78">
        <w:rPr>
          <w:rFonts w:ascii="Times New Roman" w:hAnsi="Times New Roman" w:cs="Times New Roman"/>
          <w:b/>
        </w:rPr>
        <w:t>reklamovat</w:t>
      </w:r>
      <w:r w:rsidRPr="00C54B5E">
        <w:rPr>
          <w:rFonts w:ascii="Times New Roman" w:hAnsi="Times New Roman" w:cs="Times New Roman"/>
        </w:rPr>
        <w:t xml:space="preserve">) vady díla zhotoviteli bez zbytečného odkladu poté kdy je zjistí, </w:t>
      </w:r>
      <w:r w:rsidRPr="00C54B5E">
        <w:rPr>
          <w:rFonts w:ascii="Times New Roman" w:hAnsi="Times New Roman" w:cs="Times New Roman"/>
          <w:b/>
        </w:rPr>
        <w:t>nejpozději do uplynutí záruční doby stavby</w:t>
      </w:r>
      <w:r w:rsidRPr="00C54B5E">
        <w:rPr>
          <w:rFonts w:ascii="Times New Roman" w:hAnsi="Times New Roman" w:cs="Times New Roman"/>
        </w:rPr>
        <w:t xml:space="preserve">. Oznámení vady musí být zhotoviteli zasláno písemně doporučeným dopisem, popř. datovou zprávou do datové schránky. V oznámení vad musí být vada popsána a navržena lhůta pro její odstranění. Zhotovitel je povinen zahájit odstraňování vad nejpozději </w:t>
      </w:r>
      <w:r w:rsidRPr="00C54B5E">
        <w:rPr>
          <w:rFonts w:ascii="Times New Roman" w:hAnsi="Times New Roman" w:cs="Times New Roman"/>
          <w:b/>
        </w:rPr>
        <w:t>do 3 pracovních dnů</w:t>
      </w:r>
      <w:r w:rsidRPr="00C54B5E">
        <w:rPr>
          <w:rFonts w:ascii="Times New Roman" w:hAnsi="Times New Roman" w:cs="Times New Roman"/>
        </w:rPr>
        <w:t xml:space="preserve"> ode dne doručení reklamace, nedohodnou-li se strany jinak.</w:t>
      </w:r>
    </w:p>
    <w:p w14:paraId="3B148141"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sjednávají právo objednatele požadovat v době záruky stavby </w:t>
      </w:r>
      <w:r w:rsidRPr="00C54B5E">
        <w:rPr>
          <w:rFonts w:ascii="Times New Roman" w:hAnsi="Times New Roman" w:cs="Times New Roman"/>
          <w:b/>
        </w:rPr>
        <w:t>bezplatné odstranění vady</w:t>
      </w:r>
      <w:r w:rsidRPr="00C54B5E">
        <w:rPr>
          <w:rFonts w:ascii="Times New Roman" w:hAnsi="Times New Roman" w:cs="Times New Roman"/>
        </w:rPr>
        <w:t>. Bezplatným odstraněním vady se zejména rozumí přepracování či úprava díla. Zhotovitel se zavazuje případné vady odstranit bez zbytečného odkladu, nejpozději ve lhůtě, kterou určí objednatel dle objektivních hledisek.</w:t>
      </w:r>
    </w:p>
    <w:p w14:paraId="1CAF6FF6" w14:textId="77777777" w:rsidR="00952C71" w:rsidRDefault="00952C71" w:rsidP="005F50DB">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SMLUVNÍ SANKCE</w:t>
      </w:r>
    </w:p>
    <w:p w14:paraId="1166ED36"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je oprávněn požadovat a zhotovitel je v takovém případě povinen objednateli zaplatit smluvní pokutu za </w:t>
      </w:r>
      <w:r w:rsidRPr="00C54B5E">
        <w:rPr>
          <w:rFonts w:ascii="Times New Roman" w:hAnsi="Times New Roman" w:cs="Times New Roman"/>
          <w:b/>
        </w:rPr>
        <w:t>prodlení s předáním</w:t>
      </w:r>
      <w:r w:rsidRPr="00C54B5E">
        <w:rPr>
          <w:rFonts w:ascii="Times New Roman" w:hAnsi="Times New Roman" w:cs="Times New Roman"/>
        </w:rPr>
        <w:t xml:space="preserve"> </w:t>
      </w:r>
      <w:r w:rsidRPr="00C54B5E">
        <w:rPr>
          <w:rFonts w:ascii="Times New Roman" w:hAnsi="Times New Roman" w:cs="Times New Roman"/>
          <w:b/>
        </w:rPr>
        <w:t>díla</w:t>
      </w:r>
      <w:r w:rsidRPr="00C54B5E">
        <w:rPr>
          <w:rFonts w:ascii="Times New Roman" w:hAnsi="Times New Roman" w:cs="Times New Roman"/>
        </w:rPr>
        <w:t xml:space="preserve"> (mimo výkon inženýrské činnosti) nebo jeho části dle čl. 2 oproti termínům uvedeným v čl. </w:t>
      </w:r>
      <w:smartTag w:uri="urn:schemas-microsoft-com:office:smarttags" w:element="metricconverter">
        <w:smartTagPr>
          <w:attr w:name="ProductID" w:val="3, a"/>
        </w:smartTagPr>
        <w:r w:rsidRPr="00C54B5E">
          <w:rPr>
            <w:rFonts w:ascii="Times New Roman" w:hAnsi="Times New Roman" w:cs="Times New Roman"/>
          </w:rPr>
          <w:t>3, a</w:t>
        </w:r>
      </w:smartTag>
      <w:r w:rsidRPr="00C54B5E">
        <w:rPr>
          <w:rFonts w:ascii="Times New Roman" w:hAnsi="Times New Roman" w:cs="Times New Roman"/>
        </w:rPr>
        <w:t xml:space="preserve"> to ve výši </w:t>
      </w:r>
      <w:r w:rsidRPr="00C54B5E">
        <w:rPr>
          <w:rFonts w:ascii="Times New Roman" w:hAnsi="Times New Roman" w:cs="Times New Roman"/>
          <w:b/>
        </w:rPr>
        <w:t xml:space="preserve">0,2 % </w:t>
      </w:r>
      <w:r w:rsidRPr="00C54B5E">
        <w:rPr>
          <w:rFonts w:ascii="Times New Roman" w:hAnsi="Times New Roman" w:cs="Times New Roman"/>
        </w:rPr>
        <w:t>z celkové ceny díla včetně DPH</w:t>
      </w:r>
      <w:r w:rsidRPr="00C54B5E">
        <w:rPr>
          <w:rFonts w:ascii="Times New Roman" w:hAnsi="Times New Roman" w:cs="Times New Roman"/>
          <w:b/>
        </w:rPr>
        <w:t xml:space="preserve"> </w:t>
      </w:r>
      <w:r w:rsidRPr="00C54B5E">
        <w:rPr>
          <w:rFonts w:ascii="Times New Roman" w:hAnsi="Times New Roman" w:cs="Times New Roman"/>
        </w:rPr>
        <w:t>za každý započatý kalendářní den prodlení.</w:t>
      </w:r>
    </w:p>
    <w:p w14:paraId="34A6F6FA" w14:textId="05FD55AE"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zaplatí objednateli smluvní pokutu za </w:t>
      </w:r>
      <w:r w:rsidRPr="00C54B5E">
        <w:rPr>
          <w:rFonts w:ascii="Times New Roman" w:hAnsi="Times New Roman" w:cs="Times New Roman"/>
          <w:b/>
        </w:rPr>
        <w:t>prodlení s odstraňováním</w:t>
      </w:r>
      <w:r w:rsidRPr="00C54B5E">
        <w:rPr>
          <w:rFonts w:ascii="Times New Roman" w:hAnsi="Times New Roman" w:cs="Times New Roman"/>
        </w:rPr>
        <w:t xml:space="preserve"> reklamovaných </w:t>
      </w:r>
      <w:r w:rsidRPr="00C54B5E">
        <w:rPr>
          <w:rFonts w:ascii="Times New Roman" w:hAnsi="Times New Roman" w:cs="Times New Roman"/>
          <w:b/>
        </w:rPr>
        <w:t>vad díla</w:t>
      </w:r>
      <w:r w:rsidRPr="00C54B5E">
        <w:rPr>
          <w:rFonts w:ascii="Times New Roman" w:hAnsi="Times New Roman" w:cs="Times New Roman"/>
        </w:rPr>
        <w:t xml:space="preserve"> ve výši </w:t>
      </w:r>
      <w:r w:rsidRPr="00C54B5E">
        <w:rPr>
          <w:rFonts w:ascii="Times New Roman" w:hAnsi="Times New Roman" w:cs="Times New Roman"/>
          <w:b/>
        </w:rPr>
        <w:t>5</w:t>
      </w:r>
      <w:r w:rsidR="00E234F0">
        <w:rPr>
          <w:rFonts w:ascii="Times New Roman" w:hAnsi="Times New Roman" w:cs="Times New Roman"/>
          <w:b/>
        </w:rPr>
        <w:t xml:space="preserve"> </w:t>
      </w:r>
      <w:r w:rsidRPr="00C54B5E">
        <w:rPr>
          <w:rFonts w:ascii="Times New Roman" w:hAnsi="Times New Roman" w:cs="Times New Roman"/>
          <w:b/>
        </w:rPr>
        <w:t>000,</w:t>
      </w:r>
      <w:r w:rsidR="00E234F0">
        <w:rPr>
          <w:rFonts w:ascii="Times New Roman" w:hAnsi="Times New Roman" w:cs="Times New Roman"/>
          <w:b/>
        </w:rPr>
        <w:t xml:space="preserve">00 </w:t>
      </w:r>
      <w:r w:rsidRPr="00C54B5E">
        <w:rPr>
          <w:rFonts w:ascii="Times New Roman" w:hAnsi="Times New Roman" w:cs="Times New Roman"/>
          <w:b/>
        </w:rPr>
        <w:t>Kč</w:t>
      </w:r>
      <w:r w:rsidRPr="00C54B5E">
        <w:rPr>
          <w:rFonts w:ascii="Times New Roman" w:hAnsi="Times New Roman" w:cs="Times New Roman"/>
        </w:rPr>
        <w:t xml:space="preserve"> za každou vadu a kalendářní den prodlení s odstraněním vady.</w:t>
      </w:r>
    </w:p>
    <w:p w14:paraId="1E89632B" w14:textId="5D7F4EAB" w:rsidR="00952C71" w:rsidRDefault="00952C71" w:rsidP="005F50DB">
      <w:pPr>
        <w:pStyle w:val="Odstavecseseznamem"/>
        <w:numPr>
          <w:ilvl w:val="1"/>
          <w:numId w:val="1"/>
        </w:numPr>
        <w:ind w:left="709" w:hanging="709"/>
        <w:contextualSpacing w:val="0"/>
        <w:jc w:val="both"/>
        <w:rPr>
          <w:rFonts w:ascii="Times New Roman" w:hAnsi="Times New Roman" w:cs="Times New Roman"/>
        </w:rPr>
      </w:pPr>
      <w:r w:rsidRPr="00FC3747">
        <w:rPr>
          <w:rFonts w:ascii="Times New Roman" w:hAnsi="Times New Roman" w:cs="Times New Roman"/>
        </w:rPr>
        <w:lastRenderedPageBreak/>
        <w:t xml:space="preserve">V případě nedodržení povinností autorského dozoru uvedených v čl. </w:t>
      </w:r>
      <w:r w:rsidR="00211963">
        <w:rPr>
          <w:rFonts w:ascii="Times New Roman" w:hAnsi="Times New Roman" w:cs="Times New Roman"/>
        </w:rPr>
        <w:t>2.2.5</w:t>
      </w:r>
      <w:r w:rsidRPr="00FC3747">
        <w:rPr>
          <w:rFonts w:ascii="Times New Roman" w:hAnsi="Times New Roman" w:cs="Times New Roman"/>
        </w:rPr>
        <w:t xml:space="preserve"> této smlouvy, je</w:t>
      </w:r>
      <w:r w:rsidR="00E234F0">
        <w:rPr>
          <w:rFonts w:ascii="Times New Roman" w:hAnsi="Times New Roman" w:cs="Times New Roman"/>
        </w:rPr>
        <w:t> </w:t>
      </w:r>
      <w:r w:rsidRPr="00FC3747">
        <w:rPr>
          <w:rFonts w:ascii="Times New Roman" w:hAnsi="Times New Roman" w:cs="Times New Roman"/>
        </w:rPr>
        <w:t>objednatel oprávněn požadovat úhradu smluvní pokuty ve výši 1</w:t>
      </w:r>
      <w:r w:rsidR="00E234F0">
        <w:rPr>
          <w:rFonts w:ascii="Times New Roman" w:hAnsi="Times New Roman" w:cs="Times New Roman"/>
        </w:rPr>
        <w:t xml:space="preserve"> </w:t>
      </w:r>
      <w:r w:rsidRPr="00FC3747">
        <w:rPr>
          <w:rFonts w:ascii="Times New Roman" w:hAnsi="Times New Roman" w:cs="Times New Roman"/>
        </w:rPr>
        <w:t>000,</w:t>
      </w:r>
      <w:r w:rsidR="00E234F0">
        <w:rPr>
          <w:rFonts w:ascii="Times New Roman" w:hAnsi="Times New Roman" w:cs="Times New Roman"/>
        </w:rPr>
        <w:t>00</w:t>
      </w:r>
      <w:r w:rsidRPr="00FC3747">
        <w:rPr>
          <w:rFonts w:ascii="Times New Roman" w:hAnsi="Times New Roman" w:cs="Times New Roman"/>
        </w:rPr>
        <w:t xml:space="preserve"> Kč za každý jednotlivý případ</w:t>
      </w:r>
    </w:p>
    <w:p w14:paraId="10589BA6"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Splatnost smluvních pokut se sjednává na </w:t>
      </w:r>
      <w:r w:rsidRPr="00C54B5E">
        <w:rPr>
          <w:rFonts w:ascii="Times New Roman" w:hAnsi="Times New Roman" w:cs="Times New Roman"/>
          <w:b/>
        </w:rPr>
        <w:t>30 kalendářních dnů</w:t>
      </w:r>
      <w:r w:rsidRPr="00C54B5E">
        <w:rPr>
          <w:rFonts w:ascii="Times New Roman" w:hAnsi="Times New Roman" w:cs="Times New Roman"/>
        </w:rPr>
        <w:t xml:space="preserve"> ode dne doručení jejich vyúčtování.</w:t>
      </w:r>
    </w:p>
    <w:p w14:paraId="3257F583" w14:textId="77777777" w:rsidR="00952C71"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Zaplacením smluvní pokuty není dotčeno právo </w:t>
      </w:r>
      <w:r>
        <w:rPr>
          <w:rFonts w:ascii="Times New Roman" w:hAnsi="Times New Roman" w:cs="Times New Roman"/>
        </w:rPr>
        <w:t>oprávněné strany</w:t>
      </w:r>
      <w:r w:rsidRPr="00C54B5E">
        <w:rPr>
          <w:rFonts w:ascii="Times New Roman" w:hAnsi="Times New Roman" w:cs="Times New Roman"/>
        </w:rPr>
        <w:t xml:space="preserve"> na náhradu škody.</w:t>
      </w:r>
    </w:p>
    <w:p w14:paraId="737283FE" w14:textId="77777777" w:rsidR="00952C71" w:rsidRDefault="00952C71" w:rsidP="005F50DB">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POJIŠTĚNÍ</w:t>
      </w:r>
    </w:p>
    <w:p w14:paraId="0B3EAC93" w14:textId="5B03E2A2" w:rsidR="00952C71" w:rsidRPr="00C54B5E" w:rsidRDefault="00952C71" w:rsidP="005F50DB">
      <w:pPr>
        <w:widowControl w:val="0"/>
        <w:adjustRightInd w:val="0"/>
        <w:ind w:left="708"/>
        <w:jc w:val="both"/>
        <w:textAlignment w:val="baseline"/>
        <w:outlineLvl w:val="0"/>
        <w:rPr>
          <w:rFonts w:ascii="Times New Roman" w:hAnsi="Times New Roman" w:cs="Times New Roman"/>
          <w:bCs/>
          <w:lang w:val="sk-SK"/>
        </w:rPr>
      </w:pPr>
      <w:r w:rsidRPr="00523362">
        <w:rPr>
          <w:rFonts w:ascii="Times New Roman" w:hAnsi="Times New Roman" w:cs="Times New Roman"/>
        </w:rPr>
        <w:t xml:space="preserve">Zhotovitel prohlašuje, že má sjednáno smluvní </w:t>
      </w:r>
      <w:r w:rsidRPr="00523362">
        <w:rPr>
          <w:rFonts w:ascii="Times New Roman" w:hAnsi="Times New Roman" w:cs="Times New Roman"/>
          <w:b/>
        </w:rPr>
        <w:t>pojištění odpovědnosti za škody</w:t>
      </w:r>
      <w:r w:rsidRPr="00523362">
        <w:rPr>
          <w:rFonts w:ascii="Times New Roman" w:hAnsi="Times New Roman" w:cs="Times New Roman"/>
        </w:rPr>
        <w:t xml:space="preserve"> způsobené svou projektovou a inženýrskou činností u </w:t>
      </w:r>
      <w:r w:rsidR="00E234F0" w:rsidRPr="00E234F0">
        <w:rPr>
          <w:rFonts w:ascii="Times New Roman" w:hAnsi="Times New Roman" w:cs="Times New Roman"/>
          <w:highlight w:val="yellow"/>
        </w:rPr>
        <w:t>…</w:t>
      </w:r>
      <w:r w:rsidRPr="00523362">
        <w:rPr>
          <w:rFonts w:ascii="Times New Roman" w:hAnsi="Times New Roman" w:cs="Times New Roman"/>
        </w:rPr>
        <w:t xml:space="preserve"> s limitem pojistného plnění</w:t>
      </w:r>
      <w:r w:rsidR="00D46F1D">
        <w:rPr>
          <w:rFonts w:ascii="Times New Roman" w:hAnsi="Times New Roman" w:cs="Times New Roman"/>
        </w:rPr>
        <w:t xml:space="preserve"> min. </w:t>
      </w:r>
      <w:r w:rsidR="00D46F1D" w:rsidRPr="0057208B">
        <w:rPr>
          <w:rFonts w:ascii="Times New Roman" w:hAnsi="Times New Roman" w:cs="Times New Roman"/>
          <w:b/>
        </w:rPr>
        <w:t>250</w:t>
      </w:r>
      <w:r w:rsidR="00E234F0">
        <w:rPr>
          <w:rFonts w:ascii="Times New Roman" w:hAnsi="Times New Roman" w:cs="Times New Roman"/>
          <w:b/>
        </w:rPr>
        <w:t xml:space="preserve"> </w:t>
      </w:r>
      <w:r w:rsidR="00D46F1D" w:rsidRPr="0057208B">
        <w:rPr>
          <w:rFonts w:ascii="Times New Roman" w:hAnsi="Times New Roman" w:cs="Times New Roman"/>
          <w:b/>
        </w:rPr>
        <w:t>000,</w:t>
      </w:r>
      <w:r w:rsidR="00E234F0">
        <w:rPr>
          <w:rFonts w:ascii="Times New Roman" w:hAnsi="Times New Roman" w:cs="Times New Roman"/>
          <w:b/>
        </w:rPr>
        <w:t>00</w:t>
      </w:r>
      <w:r w:rsidR="00E42C98" w:rsidRPr="0057208B">
        <w:rPr>
          <w:rFonts w:ascii="Times New Roman" w:hAnsi="Times New Roman" w:cs="Times New Roman"/>
          <w:b/>
        </w:rPr>
        <w:t xml:space="preserve"> Kč.</w:t>
      </w:r>
      <w:r w:rsidR="00E42C98">
        <w:rPr>
          <w:rFonts w:ascii="Times New Roman" w:hAnsi="Times New Roman" w:cs="Times New Roman"/>
        </w:rPr>
        <w:t xml:space="preserve"> </w:t>
      </w:r>
      <w:r w:rsidRPr="00523362">
        <w:rPr>
          <w:rFonts w:ascii="Times New Roman" w:hAnsi="Times New Roman" w:cs="Times New Roman"/>
        </w:rPr>
        <w:t xml:space="preserve">Kopie pojistné smlouvy bude předána objednateli na jeho vyžádání. Zhotovitel se zavazuje po celou dobu provádění díla dle této smlouvy mít </w:t>
      </w:r>
      <w:r w:rsidRPr="00523362">
        <w:rPr>
          <w:rFonts w:ascii="Times New Roman" w:hAnsi="Times New Roman" w:cs="Times New Roman"/>
          <w:b/>
        </w:rPr>
        <w:t>platnou a účinnou</w:t>
      </w:r>
      <w:r w:rsidRPr="002A76F1">
        <w:rPr>
          <w:rFonts w:ascii="Times New Roman" w:hAnsi="Times New Roman" w:cs="Times New Roman"/>
          <w:b/>
        </w:rPr>
        <w:t xml:space="preserve"> pojistnou smlouvu</w:t>
      </w:r>
      <w:r w:rsidRPr="00C54B5E">
        <w:rPr>
          <w:rFonts w:ascii="Times New Roman" w:hAnsi="Times New Roman" w:cs="Times New Roman"/>
        </w:rPr>
        <w:t xml:space="preserve"> nejméně s minimálním limitem pojistného plnění uvedeného ve větě první.</w:t>
      </w:r>
    </w:p>
    <w:p w14:paraId="7E6F3C45" w14:textId="77777777" w:rsidR="00952C71" w:rsidRDefault="00952C71" w:rsidP="005F50DB">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ZÁVĚREČNÁ USTANOVENÍ</w:t>
      </w:r>
    </w:p>
    <w:p w14:paraId="0C681E1A"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se dohodly, že Město Hodonín v zákonné lhůtě odešle smlouvu k řádnému uveřejnění do </w:t>
      </w:r>
      <w:r w:rsidRPr="00C54B5E">
        <w:rPr>
          <w:rFonts w:ascii="Times New Roman" w:hAnsi="Times New Roman" w:cs="Times New Roman"/>
          <w:b/>
        </w:rPr>
        <w:t>registru smluv</w:t>
      </w:r>
      <w:r w:rsidRPr="00C54B5E">
        <w:rPr>
          <w:rFonts w:ascii="Times New Roman" w:hAnsi="Times New Roman" w:cs="Times New Roman"/>
        </w:rPr>
        <w:t xml:space="preserve"> vedeného Ministerstvem vnitra ČR.</w:t>
      </w:r>
    </w:p>
    <w:p w14:paraId="115788D1" w14:textId="558347A2"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Tato smlouva </w:t>
      </w:r>
      <w:r w:rsidRPr="00C54B5E">
        <w:rPr>
          <w:rFonts w:ascii="Times New Roman" w:hAnsi="Times New Roman" w:cs="Times New Roman"/>
          <w:b/>
        </w:rPr>
        <w:t>nabývá platnosti</w:t>
      </w:r>
      <w:r w:rsidRPr="00C54B5E">
        <w:rPr>
          <w:rFonts w:ascii="Times New Roman" w:hAnsi="Times New Roman" w:cs="Times New Roman"/>
        </w:rPr>
        <w:t xml:space="preserve"> dnem uzavření smlouvy, tj dnem podpisu obou smluvních stran, nebo osobami jimi zmocněnými. Tato smlouva nabývá účinnosti dnem jejího uveřejnění v</w:t>
      </w:r>
      <w:r w:rsidR="004874AB">
        <w:rPr>
          <w:rFonts w:ascii="Times New Roman" w:hAnsi="Times New Roman" w:cs="Times New Roman"/>
        </w:rPr>
        <w:t> </w:t>
      </w:r>
      <w:r w:rsidRPr="00C54B5E">
        <w:rPr>
          <w:rFonts w:ascii="Times New Roman" w:hAnsi="Times New Roman" w:cs="Times New Roman"/>
        </w:rPr>
        <w:t>registru smluv dle § 6 zákona č. 340/2015 Sb.</w:t>
      </w:r>
    </w:p>
    <w:p w14:paraId="66286455" w14:textId="072EA572"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potvrzuje </w:t>
      </w:r>
      <w:r w:rsidRPr="00C54B5E">
        <w:rPr>
          <w:rFonts w:ascii="Times New Roman" w:hAnsi="Times New Roman" w:cs="Times New Roman"/>
          <w:b/>
        </w:rPr>
        <w:t>pravdivost svých údajů</w:t>
      </w:r>
      <w:r w:rsidRPr="00C54B5E">
        <w:rPr>
          <w:rFonts w:ascii="Times New Roman" w:hAnsi="Times New Roman" w:cs="Times New Roman"/>
        </w:rPr>
        <w:t xml:space="preserve">, které jsou uvedeny v článku </w:t>
      </w:r>
      <w:smartTag w:uri="urn:schemas-microsoft-com:office:smarttags" w:element="metricconverter">
        <w:smartTagPr>
          <w:attr w:name="ProductID" w:val="1. a"/>
        </w:smartTagPr>
        <w:r w:rsidRPr="00C54B5E">
          <w:rPr>
            <w:rFonts w:ascii="Times New Roman" w:hAnsi="Times New Roman" w:cs="Times New Roman"/>
          </w:rPr>
          <w:t>1. a</w:t>
        </w:r>
      </w:smartTag>
      <w:r w:rsidRPr="00C54B5E">
        <w:rPr>
          <w:rFonts w:ascii="Times New Roman" w:hAnsi="Times New Roman" w:cs="Times New Roman"/>
        </w:rPr>
        <w:t xml:space="preserve"> jejich shodu s</w:t>
      </w:r>
      <w:r w:rsidR="004874AB">
        <w:rPr>
          <w:rFonts w:ascii="Times New Roman" w:hAnsi="Times New Roman" w:cs="Times New Roman"/>
        </w:rPr>
        <w:t> </w:t>
      </w:r>
      <w:r w:rsidRPr="00C54B5E">
        <w:rPr>
          <w:rFonts w:ascii="Times New Roman" w:hAnsi="Times New Roman" w:cs="Times New Roman"/>
        </w:rPr>
        <w:t xml:space="preserve">platným výpisem z obchodního rejstříku nebo s živnostenským oprávněním. V případě, že dojde v průběhu smluvního vztahu ke </w:t>
      </w:r>
      <w:r w:rsidRPr="00C54B5E">
        <w:rPr>
          <w:rFonts w:ascii="Times New Roman" w:hAnsi="Times New Roman" w:cs="Times New Roman"/>
          <w:b/>
        </w:rPr>
        <w:t>změnám uvedených údajů</w:t>
      </w:r>
      <w:r w:rsidRPr="00C54B5E">
        <w:rPr>
          <w:rFonts w:ascii="Times New Roman" w:hAnsi="Times New Roman" w:cs="Times New Roman"/>
        </w:rPr>
        <w:t>, zavazuje se zhotovitel předat objednateli bez zbytečného odkladu platnou kopii výše uvedených dokladů.</w:t>
      </w:r>
    </w:p>
    <w:p w14:paraId="369E09BD"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souhlasí s případným </w:t>
      </w:r>
      <w:r w:rsidRPr="00C54B5E">
        <w:rPr>
          <w:rFonts w:ascii="Times New Roman" w:hAnsi="Times New Roman" w:cs="Times New Roman"/>
          <w:b/>
        </w:rPr>
        <w:t>uveřejněním</w:t>
      </w:r>
      <w:r w:rsidRPr="00C54B5E">
        <w:rPr>
          <w:rFonts w:ascii="Times New Roman" w:hAnsi="Times New Roman" w:cs="Times New Roman"/>
        </w:rPr>
        <w:t xml:space="preserve"> podmínek, za jakých byla smlouva uzavřena v rozsahu dle zákona č. 134/2016 Sb., zákona č. 340/2015 Sb. a zákona č. 106/1999 Sb.</w:t>
      </w:r>
    </w:p>
    <w:p w14:paraId="67E870F9"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prohlašují, že žádná část smlouvy nenaplňuje znaky </w:t>
      </w:r>
      <w:r w:rsidRPr="00C54B5E">
        <w:rPr>
          <w:rFonts w:ascii="Times New Roman" w:hAnsi="Times New Roman" w:cs="Times New Roman"/>
          <w:b/>
        </w:rPr>
        <w:t>obchodního tajemství</w:t>
      </w:r>
      <w:r w:rsidRPr="00C54B5E">
        <w:rPr>
          <w:rFonts w:ascii="Times New Roman" w:hAnsi="Times New Roman" w:cs="Times New Roman"/>
        </w:rPr>
        <w:t xml:space="preserve"> dle </w:t>
      </w:r>
      <w:r w:rsidRPr="00C54B5E">
        <w:rPr>
          <w:rFonts w:ascii="Times New Roman" w:hAnsi="Times New Roman" w:cs="Times New Roman"/>
        </w:rPr>
        <w:br/>
        <w:t>§ 504 zákona č. 89/2013 Sb., občanský zákoník, ve znění pozdějších předpisů.</w:t>
      </w:r>
    </w:p>
    <w:p w14:paraId="5B42EE13" w14:textId="77777777" w:rsidR="00952C71" w:rsidRPr="00C54B5E" w:rsidRDefault="00952C71" w:rsidP="005F50DB">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Smlouva se vyhotovuje ve </w:t>
      </w:r>
      <w:r w:rsidRPr="00C54B5E">
        <w:rPr>
          <w:rFonts w:ascii="Times New Roman" w:hAnsi="Times New Roman" w:cs="Times New Roman"/>
          <w:b/>
        </w:rPr>
        <w:t>4 vyhotoveních</w:t>
      </w:r>
      <w:r w:rsidRPr="00C54B5E">
        <w:rPr>
          <w:rFonts w:ascii="Times New Roman" w:hAnsi="Times New Roman" w:cs="Times New Roman"/>
        </w:rPr>
        <w:t>, z nichž objednatel obdrží 3</w:t>
      </w:r>
      <w:r w:rsidRPr="00C54B5E">
        <w:rPr>
          <w:rFonts w:ascii="Times New Roman" w:hAnsi="Times New Roman" w:cs="Times New Roman"/>
          <w:b/>
        </w:rPr>
        <w:t xml:space="preserve"> </w:t>
      </w:r>
      <w:r w:rsidRPr="00C54B5E">
        <w:rPr>
          <w:rFonts w:ascii="Times New Roman" w:hAnsi="Times New Roman" w:cs="Times New Roman"/>
        </w:rPr>
        <w:t>vyhotovení a zhotovitel obdrží 1 vyhotovení.</w:t>
      </w:r>
    </w:p>
    <w:p w14:paraId="50B0CE8B" w14:textId="77777777" w:rsidR="005F50DB" w:rsidRDefault="005F50DB" w:rsidP="005F50DB">
      <w:pPr>
        <w:pStyle w:val="Nadpis6"/>
        <w:spacing w:line="276" w:lineRule="auto"/>
        <w:rPr>
          <w:rFonts w:ascii="Times New Roman" w:hAnsi="Times New Roman" w:cs="Times New Roman"/>
          <w:color w:val="auto"/>
        </w:rPr>
      </w:pPr>
    </w:p>
    <w:p w14:paraId="1362B53B" w14:textId="77777777" w:rsidR="005F50DB" w:rsidRDefault="005F50DB" w:rsidP="005F50DB">
      <w:pPr>
        <w:pStyle w:val="Nadpis6"/>
        <w:spacing w:line="276" w:lineRule="auto"/>
        <w:rPr>
          <w:rFonts w:ascii="Times New Roman" w:hAnsi="Times New Roman" w:cs="Times New Roman"/>
          <w:color w:val="auto"/>
        </w:rPr>
      </w:pPr>
    </w:p>
    <w:p w14:paraId="46A8C670" w14:textId="77777777" w:rsidR="005F50DB" w:rsidRDefault="005F50DB" w:rsidP="005F50DB">
      <w:pPr>
        <w:pStyle w:val="Nadpis6"/>
        <w:spacing w:line="276" w:lineRule="auto"/>
        <w:rPr>
          <w:rFonts w:ascii="Times New Roman" w:hAnsi="Times New Roman" w:cs="Times New Roman"/>
          <w:color w:val="auto"/>
        </w:rPr>
      </w:pPr>
    </w:p>
    <w:p w14:paraId="2AEFCDB7" w14:textId="77777777" w:rsidR="005F50DB" w:rsidRDefault="005F50DB" w:rsidP="005F50DB">
      <w:pPr>
        <w:pStyle w:val="Nadpis6"/>
        <w:spacing w:line="276" w:lineRule="auto"/>
        <w:rPr>
          <w:rFonts w:ascii="Times New Roman" w:hAnsi="Times New Roman" w:cs="Times New Roman"/>
          <w:color w:val="auto"/>
        </w:rPr>
      </w:pPr>
    </w:p>
    <w:p w14:paraId="2407DDC3" w14:textId="77777777" w:rsidR="005F50DB" w:rsidRDefault="005F50DB" w:rsidP="005F50DB">
      <w:pPr>
        <w:pStyle w:val="Nadpis6"/>
        <w:spacing w:line="276" w:lineRule="auto"/>
        <w:rPr>
          <w:rFonts w:ascii="Times New Roman" w:hAnsi="Times New Roman" w:cs="Times New Roman"/>
          <w:color w:val="auto"/>
        </w:rPr>
      </w:pPr>
    </w:p>
    <w:p w14:paraId="2D9A3722" w14:textId="77777777" w:rsidR="005F50DB" w:rsidRDefault="005F50DB" w:rsidP="005F50DB">
      <w:pPr>
        <w:pStyle w:val="Nadpis6"/>
        <w:spacing w:line="276" w:lineRule="auto"/>
        <w:rPr>
          <w:rFonts w:ascii="Times New Roman" w:hAnsi="Times New Roman" w:cs="Times New Roman"/>
          <w:color w:val="auto"/>
        </w:rPr>
      </w:pPr>
    </w:p>
    <w:p w14:paraId="4B550C8F" w14:textId="77777777" w:rsidR="005F50DB" w:rsidRDefault="005F50DB" w:rsidP="005F50DB">
      <w:pPr>
        <w:pStyle w:val="Nadpis6"/>
        <w:spacing w:line="276" w:lineRule="auto"/>
        <w:rPr>
          <w:rFonts w:ascii="Times New Roman" w:hAnsi="Times New Roman" w:cs="Times New Roman"/>
          <w:color w:val="auto"/>
        </w:rPr>
      </w:pPr>
    </w:p>
    <w:p w14:paraId="72E7B5BD" w14:textId="77777777" w:rsidR="005F50DB" w:rsidRDefault="005F50DB" w:rsidP="005F50DB">
      <w:pPr>
        <w:pStyle w:val="Nadpis6"/>
        <w:spacing w:line="276" w:lineRule="auto"/>
        <w:rPr>
          <w:rFonts w:ascii="Times New Roman" w:hAnsi="Times New Roman" w:cs="Times New Roman"/>
          <w:color w:val="auto"/>
        </w:rPr>
      </w:pPr>
    </w:p>
    <w:p w14:paraId="6DBA24BD" w14:textId="77777777" w:rsidR="005F50DB" w:rsidRDefault="005F50DB" w:rsidP="005F50DB">
      <w:pPr>
        <w:pStyle w:val="Nadpis6"/>
        <w:spacing w:line="276" w:lineRule="auto"/>
        <w:rPr>
          <w:rFonts w:ascii="Times New Roman" w:hAnsi="Times New Roman" w:cs="Times New Roman"/>
          <w:color w:val="auto"/>
        </w:rPr>
      </w:pPr>
    </w:p>
    <w:p w14:paraId="088A7B51" w14:textId="77777777" w:rsidR="005F50DB" w:rsidRDefault="005F50DB" w:rsidP="005F50DB">
      <w:pPr>
        <w:pStyle w:val="Nadpis6"/>
        <w:spacing w:line="276" w:lineRule="auto"/>
        <w:rPr>
          <w:rFonts w:ascii="Times New Roman" w:hAnsi="Times New Roman" w:cs="Times New Roman"/>
          <w:color w:val="auto"/>
        </w:rPr>
      </w:pPr>
    </w:p>
    <w:p w14:paraId="5BA7C7E3" w14:textId="77777777" w:rsidR="005F50DB" w:rsidRDefault="005F50DB" w:rsidP="005F50DB">
      <w:pPr>
        <w:pStyle w:val="Nadpis6"/>
        <w:spacing w:line="276" w:lineRule="auto"/>
        <w:rPr>
          <w:rFonts w:ascii="Times New Roman" w:hAnsi="Times New Roman" w:cs="Times New Roman"/>
          <w:color w:val="auto"/>
        </w:rPr>
      </w:pPr>
    </w:p>
    <w:p w14:paraId="406E27D7" w14:textId="77777777" w:rsidR="005F50DB" w:rsidRDefault="005F50DB" w:rsidP="005F50DB">
      <w:pPr>
        <w:pStyle w:val="Nadpis6"/>
        <w:spacing w:line="276" w:lineRule="auto"/>
        <w:rPr>
          <w:rFonts w:ascii="Times New Roman" w:hAnsi="Times New Roman" w:cs="Times New Roman"/>
          <w:color w:val="auto"/>
        </w:rPr>
      </w:pPr>
    </w:p>
    <w:p w14:paraId="71DD112E" w14:textId="4EAC3B5C" w:rsidR="00AA2A5A" w:rsidRPr="005F50DB" w:rsidRDefault="005F50DB" w:rsidP="005F50DB">
      <w:pPr>
        <w:pStyle w:val="Nadpis6"/>
        <w:spacing w:line="276" w:lineRule="auto"/>
        <w:rPr>
          <w:rFonts w:ascii="Times New Roman" w:hAnsi="Times New Roman" w:cs="Times New Roman"/>
          <w:color w:val="auto"/>
        </w:rPr>
      </w:pPr>
      <w:r w:rsidRPr="005F50DB">
        <w:rPr>
          <w:rFonts w:ascii="Times New Roman" w:hAnsi="Times New Roman" w:cs="Times New Roman"/>
          <w:color w:val="auto"/>
        </w:rPr>
        <w:lastRenderedPageBreak/>
        <w:t xml:space="preserve">Přílohy: </w:t>
      </w:r>
    </w:p>
    <w:p w14:paraId="39A63B0D" w14:textId="329E7C20" w:rsidR="005939A4" w:rsidRPr="005F50DB" w:rsidRDefault="005939A4" w:rsidP="005F50DB">
      <w:pPr>
        <w:spacing w:after="0"/>
        <w:rPr>
          <w:rFonts w:ascii="Times New Roman" w:hAnsi="Times New Roman" w:cs="Times New Roman"/>
        </w:rPr>
      </w:pPr>
      <w:r w:rsidRPr="005F50DB">
        <w:rPr>
          <w:rFonts w:ascii="Times New Roman" w:hAnsi="Times New Roman" w:cs="Times New Roman"/>
        </w:rPr>
        <w:t xml:space="preserve">Příloha č. 1 </w:t>
      </w:r>
      <w:r w:rsidR="005F50DB" w:rsidRPr="005F50DB">
        <w:rPr>
          <w:rFonts w:ascii="Times New Roman" w:hAnsi="Times New Roman" w:cs="Times New Roman"/>
        </w:rPr>
        <w:t xml:space="preserve">- </w:t>
      </w:r>
      <w:r w:rsidRPr="005F50DB">
        <w:rPr>
          <w:rFonts w:ascii="Times New Roman" w:hAnsi="Times New Roman" w:cs="Times New Roman"/>
        </w:rPr>
        <w:t>Zadání studie</w:t>
      </w:r>
    </w:p>
    <w:p w14:paraId="14198F6E" w14:textId="238EF6AA" w:rsidR="005F50DB" w:rsidRPr="005F50DB" w:rsidRDefault="005F50DB" w:rsidP="005F50DB">
      <w:pPr>
        <w:rPr>
          <w:rFonts w:ascii="Times New Roman" w:hAnsi="Times New Roman" w:cs="Times New Roman"/>
        </w:rPr>
      </w:pPr>
      <w:r w:rsidRPr="005F50DB">
        <w:rPr>
          <w:rFonts w:ascii="Times New Roman" w:hAnsi="Times New Roman" w:cs="Times New Roman"/>
        </w:rPr>
        <w:t xml:space="preserve">Příloha č. 2 - </w:t>
      </w:r>
      <w:r w:rsidRPr="005F50DB">
        <w:rPr>
          <w:rFonts w:ascii="Times New Roman" w:hAnsi="Times New Roman" w:cs="Times New Roman"/>
          <w:u w:color="000000"/>
          <w14:textOutline w14:w="0" w14:cap="flat" w14:cmpd="sng" w14:algn="ctr">
            <w14:noFill/>
            <w14:prstDash w14:val="solid"/>
            <w14:bevel/>
          </w14:textOutline>
        </w:rPr>
        <w:t xml:space="preserve">Vymezení </w:t>
      </w:r>
      <w:r w:rsidR="005011CB">
        <w:rPr>
          <w:rFonts w:ascii="Times New Roman" w:hAnsi="Times New Roman" w:cs="Times New Roman"/>
          <w:u w:color="000000"/>
          <w14:textOutline w14:w="0" w14:cap="flat" w14:cmpd="sng" w14:algn="ctr">
            <w14:noFill/>
            <w14:prstDash w14:val="solid"/>
            <w14:bevel/>
          </w14:textOutline>
        </w:rPr>
        <w:t xml:space="preserve">zájmového </w:t>
      </w:r>
      <w:r w:rsidRPr="005F50DB">
        <w:rPr>
          <w:rFonts w:ascii="Times New Roman" w:hAnsi="Times New Roman" w:cs="Times New Roman"/>
          <w:u w:color="000000"/>
          <w14:textOutline w14:w="0" w14:cap="flat" w14:cmpd="sng" w14:algn="ctr">
            <w14:noFill/>
            <w14:prstDash w14:val="solid"/>
            <w14:bevel/>
          </w14:textOutline>
        </w:rPr>
        <w:t>území</w:t>
      </w:r>
    </w:p>
    <w:p w14:paraId="4CD85C00" w14:textId="77777777" w:rsidR="00AA2A5A" w:rsidRPr="00AA2A5A" w:rsidRDefault="00AA2A5A" w:rsidP="005F50DB">
      <w:pPr>
        <w:pStyle w:val="Nadpis6"/>
        <w:spacing w:line="276" w:lineRule="auto"/>
        <w:rPr>
          <w:rFonts w:ascii="Times New Roman" w:hAnsi="Times New Roman" w:cs="Times New Roman"/>
          <w:color w:val="auto"/>
        </w:rPr>
      </w:pPr>
    </w:p>
    <w:p w14:paraId="31F99D15" w14:textId="1ECFF629" w:rsidR="00952C71" w:rsidRPr="00AA2A5A" w:rsidRDefault="00952C71" w:rsidP="005F50DB">
      <w:pPr>
        <w:pStyle w:val="Nadpis6"/>
        <w:spacing w:after="240" w:line="276" w:lineRule="auto"/>
        <w:rPr>
          <w:rFonts w:ascii="Times New Roman" w:hAnsi="Times New Roman" w:cs="Times New Roman"/>
          <w:color w:val="auto"/>
        </w:rPr>
      </w:pPr>
      <w:r w:rsidRPr="00AA2A5A">
        <w:rPr>
          <w:rFonts w:ascii="Times New Roman" w:hAnsi="Times New Roman" w:cs="Times New Roman"/>
          <w:color w:val="auto"/>
        </w:rPr>
        <w:t>Doložka dle § 41 zákona č. 128/2000 Sb., O obcích, ve znění pozdějších předpisů</w:t>
      </w:r>
      <w:r w:rsidR="00AA2A5A" w:rsidRPr="00AA2A5A">
        <w:rPr>
          <w:rFonts w:ascii="Times New Roman" w:hAnsi="Times New Roman" w:cs="Times New Roman"/>
          <w:color w:val="auto"/>
        </w:rPr>
        <w:t xml:space="preserve"> </w:t>
      </w:r>
    </w:p>
    <w:tbl>
      <w:tblPr>
        <w:tblStyle w:val="Mkatabulky"/>
        <w:tblW w:w="0" w:type="auto"/>
        <w:tblLook w:val="04A0" w:firstRow="1" w:lastRow="0" w:firstColumn="1" w:lastColumn="0" w:noHBand="0" w:noVBand="1"/>
      </w:tblPr>
      <w:tblGrid>
        <w:gridCol w:w="9062"/>
      </w:tblGrid>
      <w:tr w:rsidR="00AA2A5A" w14:paraId="64EB76FC" w14:textId="77777777" w:rsidTr="00AA2A5A">
        <w:trPr>
          <w:trHeight w:val="850"/>
        </w:trPr>
        <w:tc>
          <w:tcPr>
            <w:tcW w:w="9062" w:type="dxa"/>
            <w:vAlign w:val="center"/>
          </w:tcPr>
          <w:p w14:paraId="3FBC27C9" w14:textId="51670525" w:rsidR="00AA2A5A" w:rsidRPr="00AA2A5A" w:rsidRDefault="00AA2A5A" w:rsidP="005F50DB">
            <w:pPr>
              <w:spacing w:line="276" w:lineRule="auto"/>
              <w:rPr>
                <w:rFonts w:ascii="Times New Roman" w:hAnsi="Times New Roman" w:cs="Times New Roman"/>
              </w:rPr>
            </w:pPr>
            <w:r w:rsidRPr="00AA2A5A">
              <w:rPr>
                <w:rFonts w:ascii="Times New Roman" w:hAnsi="Times New Roman" w:cs="Times New Roman"/>
              </w:rPr>
              <w:t xml:space="preserve">Rozhodnuto orgánem města: </w:t>
            </w:r>
            <w:r w:rsidRPr="00AA2A5A">
              <w:rPr>
                <w:rFonts w:ascii="Times New Roman" w:hAnsi="Times New Roman" w:cs="Times New Roman"/>
              </w:rPr>
              <w:tab/>
            </w:r>
            <w:r w:rsidRPr="00AA2A5A">
              <w:rPr>
                <w:rFonts w:ascii="Times New Roman" w:hAnsi="Times New Roman" w:cs="Times New Roman"/>
                <w:highlight w:val="yellow"/>
              </w:rPr>
              <w:t>…</w:t>
            </w:r>
            <w:r w:rsidRPr="00AA2A5A">
              <w:rPr>
                <w:rFonts w:ascii="Times New Roman" w:hAnsi="Times New Roman" w:cs="Times New Roman"/>
              </w:rPr>
              <w:t xml:space="preserve"> Rada Měst Hodonína </w:t>
            </w:r>
          </w:p>
          <w:p w14:paraId="490F242C" w14:textId="08BE5ECD" w:rsidR="00AA2A5A" w:rsidRPr="00AA2A5A" w:rsidRDefault="00AA2A5A" w:rsidP="005F50DB">
            <w:pPr>
              <w:spacing w:line="276" w:lineRule="auto"/>
              <w:rPr>
                <w:iCs/>
              </w:rPr>
            </w:pPr>
            <w:r w:rsidRPr="00AA2A5A">
              <w:rPr>
                <w:rFonts w:ascii="Times New Roman" w:hAnsi="Times New Roman" w:cs="Times New Roman"/>
                <w:iCs/>
              </w:rPr>
              <w:t>Datum a číslo jednací:</w:t>
            </w:r>
            <w:r w:rsidRPr="00AA2A5A">
              <w:rPr>
                <w:rFonts w:ascii="Times New Roman" w:hAnsi="Times New Roman" w:cs="Times New Roman"/>
                <w:iCs/>
              </w:rPr>
              <w:tab/>
            </w:r>
            <w:r w:rsidRPr="00AA2A5A">
              <w:rPr>
                <w:rFonts w:ascii="Times New Roman" w:hAnsi="Times New Roman" w:cs="Times New Roman"/>
                <w:iCs/>
              </w:rPr>
              <w:tab/>
            </w:r>
            <w:r w:rsidRPr="00AA2A5A">
              <w:rPr>
                <w:rFonts w:ascii="Times New Roman" w:hAnsi="Times New Roman" w:cs="Times New Roman"/>
                <w:iCs/>
                <w:highlight w:val="yellow"/>
              </w:rPr>
              <w:t>…</w:t>
            </w:r>
          </w:p>
        </w:tc>
      </w:tr>
    </w:tbl>
    <w:p w14:paraId="47710AC5" w14:textId="600F2289" w:rsidR="00952C71" w:rsidRDefault="00952C71" w:rsidP="005F50DB">
      <w:pPr>
        <w:pStyle w:val="Zkladntext"/>
        <w:tabs>
          <w:tab w:val="left" w:pos="5220"/>
        </w:tabs>
        <w:spacing w:line="276" w:lineRule="auto"/>
        <w:jc w:val="both"/>
        <w:rPr>
          <w:rFonts w:ascii="Times New Roman" w:hAnsi="Times New Roman" w:cs="Times New Roman"/>
          <w:sz w:val="20"/>
          <w:szCs w:val="22"/>
        </w:rPr>
      </w:pPr>
    </w:p>
    <w:p w14:paraId="3FACD589" w14:textId="77777777" w:rsidR="00AA2A5A" w:rsidRPr="00C54B5E" w:rsidRDefault="00AA2A5A" w:rsidP="005F50DB">
      <w:pPr>
        <w:pStyle w:val="Zkladntext"/>
        <w:tabs>
          <w:tab w:val="left" w:pos="5220"/>
        </w:tabs>
        <w:spacing w:line="276" w:lineRule="auto"/>
        <w:jc w:val="both"/>
        <w:rPr>
          <w:rFonts w:ascii="Times New Roman" w:hAnsi="Times New Roman" w:cs="Times New Roman"/>
          <w:sz w:val="20"/>
          <w:szCs w:val="22"/>
        </w:rPr>
      </w:pPr>
    </w:p>
    <w:p w14:paraId="56B713C3" w14:textId="4992D8F2" w:rsidR="00952C71" w:rsidRPr="00252B4B" w:rsidRDefault="00952C71" w:rsidP="005F50DB">
      <w:pPr>
        <w:pStyle w:val="Zkladntext"/>
        <w:spacing w:line="276" w:lineRule="auto"/>
        <w:jc w:val="both"/>
        <w:rPr>
          <w:rFonts w:ascii="Times New Roman" w:eastAsiaTheme="majorEastAsia" w:hAnsi="Times New Roman" w:cs="Times New Roman"/>
          <w:sz w:val="22"/>
          <w:szCs w:val="22"/>
          <w:lang w:eastAsia="en-US"/>
        </w:rPr>
      </w:pPr>
      <w:r w:rsidRPr="00252B4B">
        <w:rPr>
          <w:rFonts w:ascii="Times New Roman" w:eastAsiaTheme="majorEastAsia" w:hAnsi="Times New Roman" w:cs="Times New Roman"/>
          <w:sz w:val="22"/>
          <w:szCs w:val="22"/>
          <w:lang w:eastAsia="en-US"/>
        </w:rPr>
        <w:t>V</w:t>
      </w:r>
      <w:r w:rsidR="00523362" w:rsidRPr="00252B4B">
        <w:rPr>
          <w:rFonts w:ascii="Times New Roman" w:eastAsiaTheme="majorEastAsia" w:hAnsi="Times New Roman" w:cs="Times New Roman"/>
          <w:sz w:val="22"/>
          <w:szCs w:val="22"/>
          <w:lang w:eastAsia="en-US"/>
        </w:rPr>
        <w:t xml:space="preserve"> Hodoníně</w:t>
      </w:r>
      <w:r w:rsidRPr="00252B4B">
        <w:rPr>
          <w:rFonts w:ascii="Times New Roman" w:eastAsiaTheme="majorEastAsia" w:hAnsi="Times New Roman" w:cs="Times New Roman"/>
          <w:sz w:val="22"/>
          <w:szCs w:val="22"/>
          <w:lang w:eastAsia="en-US"/>
        </w:rPr>
        <w:t xml:space="preserve"> dne </w:t>
      </w:r>
      <w:r w:rsidR="001B1342" w:rsidRPr="001B1342">
        <w:rPr>
          <w:rFonts w:ascii="Times New Roman" w:eastAsiaTheme="majorEastAsia" w:hAnsi="Times New Roman" w:cs="Times New Roman"/>
          <w:sz w:val="22"/>
          <w:szCs w:val="22"/>
          <w:highlight w:val="yellow"/>
          <w:lang w:eastAsia="en-US"/>
        </w:rPr>
        <w:t>…</w:t>
      </w:r>
      <w:r w:rsidRPr="00252B4B">
        <w:rPr>
          <w:rFonts w:ascii="Times New Roman" w:eastAsiaTheme="majorEastAsia" w:hAnsi="Times New Roman" w:cs="Times New Roman"/>
          <w:sz w:val="22"/>
          <w:szCs w:val="22"/>
          <w:lang w:eastAsia="en-US"/>
        </w:rPr>
        <w:tab/>
      </w:r>
      <w:r w:rsidR="001B1342">
        <w:rPr>
          <w:rFonts w:ascii="Times New Roman" w:eastAsiaTheme="majorEastAsia" w:hAnsi="Times New Roman" w:cs="Times New Roman"/>
          <w:sz w:val="22"/>
          <w:szCs w:val="22"/>
          <w:lang w:eastAsia="en-US"/>
        </w:rPr>
        <w:tab/>
      </w:r>
      <w:r w:rsidR="001B1342">
        <w:rPr>
          <w:rFonts w:ascii="Times New Roman" w:eastAsiaTheme="majorEastAsia" w:hAnsi="Times New Roman" w:cs="Times New Roman"/>
          <w:sz w:val="22"/>
          <w:szCs w:val="22"/>
          <w:lang w:eastAsia="en-US"/>
        </w:rPr>
        <w:tab/>
      </w:r>
      <w:r w:rsidR="001B1342">
        <w:rPr>
          <w:rFonts w:ascii="Times New Roman" w:eastAsiaTheme="majorEastAsia" w:hAnsi="Times New Roman" w:cs="Times New Roman"/>
          <w:sz w:val="22"/>
          <w:szCs w:val="22"/>
          <w:lang w:eastAsia="en-US"/>
        </w:rPr>
        <w:tab/>
      </w:r>
      <w:r w:rsidR="001B1342">
        <w:rPr>
          <w:rFonts w:ascii="Times New Roman" w:eastAsiaTheme="majorEastAsia" w:hAnsi="Times New Roman" w:cs="Times New Roman"/>
          <w:sz w:val="22"/>
          <w:szCs w:val="22"/>
          <w:lang w:eastAsia="en-US"/>
        </w:rPr>
        <w:tab/>
      </w:r>
      <w:r w:rsidRPr="00252B4B">
        <w:rPr>
          <w:rFonts w:ascii="Times New Roman" w:eastAsiaTheme="majorEastAsia" w:hAnsi="Times New Roman" w:cs="Times New Roman"/>
          <w:sz w:val="22"/>
          <w:szCs w:val="22"/>
          <w:lang w:eastAsia="en-US"/>
        </w:rPr>
        <w:t>V</w:t>
      </w:r>
      <w:r w:rsidR="006B78FB" w:rsidRPr="00252B4B">
        <w:rPr>
          <w:rFonts w:ascii="Times New Roman" w:eastAsiaTheme="majorEastAsia" w:hAnsi="Times New Roman" w:cs="Times New Roman"/>
          <w:sz w:val="22"/>
          <w:szCs w:val="22"/>
          <w:lang w:eastAsia="en-US"/>
        </w:rPr>
        <w:t xml:space="preserve"> </w:t>
      </w:r>
      <w:r w:rsidR="001B1342" w:rsidRPr="001B1342">
        <w:rPr>
          <w:rFonts w:ascii="Times New Roman" w:eastAsiaTheme="majorEastAsia" w:hAnsi="Times New Roman" w:cs="Times New Roman"/>
          <w:sz w:val="22"/>
          <w:szCs w:val="22"/>
          <w:highlight w:val="yellow"/>
          <w:lang w:eastAsia="en-US"/>
        </w:rPr>
        <w:t>…</w:t>
      </w:r>
      <w:r w:rsidRPr="00252B4B">
        <w:rPr>
          <w:rFonts w:ascii="Times New Roman" w:eastAsiaTheme="majorEastAsia" w:hAnsi="Times New Roman" w:cs="Times New Roman"/>
          <w:sz w:val="22"/>
          <w:szCs w:val="22"/>
          <w:lang w:eastAsia="en-US"/>
        </w:rPr>
        <w:t xml:space="preserve"> dne </w:t>
      </w:r>
      <w:r w:rsidR="001B1342" w:rsidRPr="001B1342">
        <w:rPr>
          <w:rFonts w:ascii="Times New Roman" w:eastAsiaTheme="majorEastAsia" w:hAnsi="Times New Roman" w:cs="Times New Roman"/>
          <w:sz w:val="22"/>
          <w:szCs w:val="22"/>
          <w:highlight w:val="yellow"/>
          <w:lang w:eastAsia="en-US"/>
        </w:rPr>
        <w:t>…</w:t>
      </w:r>
    </w:p>
    <w:p w14:paraId="487E04C5" w14:textId="77777777" w:rsidR="00952C71" w:rsidRPr="00C71B5A" w:rsidRDefault="00952C71" w:rsidP="005F50DB">
      <w:pPr>
        <w:pStyle w:val="Zkladntext"/>
        <w:tabs>
          <w:tab w:val="left" w:pos="5220"/>
        </w:tabs>
        <w:spacing w:line="276" w:lineRule="auto"/>
        <w:jc w:val="both"/>
        <w:rPr>
          <w:rFonts w:ascii="Times New Roman" w:hAnsi="Times New Roman" w:cs="Times New Roman"/>
          <w:sz w:val="20"/>
          <w:szCs w:val="22"/>
        </w:rPr>
      </w:pPr>
    </w:p>
    <w:p w14:paraId="2589C6BF" w14:textId="77777777" w:rsidR="00952C71" w:rsidRPr="00C54B5E" w:rsidRDefault="00952C71" w:rsidP="005F50DB">
      <w:pPr>
        <w:pStyle w:val="Zkladntext"/>
        <w:spacing w:line="276" w:lineRule="auto"/>
        <w:jc w:val="both"/>
        <w:rPr>
          <w:rFonts w:ascii="Times New Roman" w:hAnsi="Times New Roman" w:cs="Times New Roman"/>
          <w:sz w:val="20"/>
          <w:szCs w:val="22"/>
        </w:rPr>
      </w:pPr>
    </w:p>
    <w:p w14:paraId="063B6A03" w14:textId="77777777" w:rsidR="00952C71" w:rsidRPr="00C54B5E" w:rsidRDefault="00952C71" w:rsidP="005F50DB">
      <w:pPr>
        <w:pStyle w:val="Zkladntext"/>
        <w:spacing w:line="276" w:lineRule="auto"/>
        <w:jc w:val="both"/>
        <w:rPr>
          <w:rFonts w:ascii="Times New Roman" w:hAnsi="Times New Roman" w:cs="Times New Roman"/>
          <w:sz w:val="20"/>
          <w:szCs w:val="22"/>
        </w:rPr>
      </w:pPr>
    </w:p>
    <w:p w14:paraId="305EAA5D" w14:textId="6FBB871D" w:rsidR="00952C71" w:rsidRPr="00C54B5E" w:rsidRDefault="00952C71" w:rsidP="005F50DB">
      <w:pPr>
        <w:pStyle w:val="Zkladntext"/>
        <w:spacing w:line="276" w:lineRule="auto"/>
        <w:jc w:val="both"/>
        <w:rPr>
          <w:rFonts w:ascii="Times New Roman" w:hAnsi="Times New Roman" w:cs="Times New Roman"/>
          <w:sz w:val="20"/>
          <w:szCs w:val="22"/>
        </w:rPr>
      </w:pPr>
      <w:r w:rsidRPr="00C54B5E">
        <w:rPr>
          <w:rFonts w:ascii="Times New Roman" w:hAnsi="Times New Roman" w:cs="Times New Roman"/>
          <w:sz w:val="20"/>
          <w:szCs w:val="22"/>
        </w:rPr>
        <w:t>____________________________</w:t>
      </w:r>
      <w:r w:rsidRPr="00C54B5E">
        <w:rPr>
          <w:rFonts w:ascii="Times New Roman" w:hAnsi="Times New Roman" w:cs="Times New Roman"/>
          <w:sz w:val="20"/>
          <w:szCs w:val="22"/>
        </w:rPr>
        <w:tab/>
      </w:r>
      <w:r w:rsidRPr="00C54B5E">
        <w:rPr>
          <w:rFonts w:ascii="Times New Roman" w:hAnsi="Times New Roman" w:cs="Times New Roman"/>
          <w:sz w:val="20"/>
          <w:szCs w:val="22"/>
        </w:rPr>
        <w:tab/>
      </w:r>
      <w:r>
        <w:rPr>
          <w:rFonts w:ascii="Times New Roman" w:hAnsi="Times New Roman" w:cs="Times New Roman"/>
          <w:sz w:val="20"/>
          <w:szCs w:val="22"/>
        </w:rPr>
        <w:tab/>
      </w:r>
      <w:r w:rsidR="001B1342">
        <w:rPr>
          <w:rFonts w:ascii="Times New Roman" w:hAnsi="Times New Roman" w:cs="Times New Roman"/>
          <w:sz w:val="20"/>
          <w:szCs w:val="22"/>
        </w:rPr>
        <w:tab/>
      </w:r>
      <w:r>
        <w:rPr>
          <w:rFonts w:ascii="Times New Roman" w:hAnsi="Times New Roman" w:cs="Times New Roman"/>
          <w:sz w:val="20"/>
          <w:szCs w:val="22"/>
        </w:rPr>
        <w:t>__</w:t>
      </w:r>
      <w:r w:rsidRPr="00C54B5E">
        <w:rPr>
          <w:rFonts w:ascii="Times New Roman" w:hAnsi="Times New Roman" w:cs="Times New Roman"/>
          <w:sz w:val="20"/>
          <w:szCs w:val="22"/>
        </w:rPr>
        <w:t>____________________________</w:t>
      </w:r>
      <w:r w:rsidR="001B1342">
        <w:rPr>
          <w:rFonts w:ascii="Times New Roman" w:hAnsi="Times New Roman" w:cs="Times New Roman"/>
          <w:sz w:val="20"/>
          <w:szCs w:val="22"/>
        </w:rPr>
        <w:t xml:space="preserve"> </w:t>
      </w:r>
    </w:p>
    <w:p w14:paraId="774E521C" w14:textId="56861590" w:rsidR="0038672B" w:rsidRPr="00EB3AEF" w:rsidRDefault="006B78FB" w:rsidP="001B1342">
      <w:pPr>
        <w:pStyle w:val="Bezmezer"/>
        <w:spacing w:line="276" w:lineRule="auto"/>
        <w:rPr>
          <w:i/>
          <w:sz w:val="22"/>
        </w:rPr>
      </w:pPr>
      <w:r>
        <w:rPr>
          <w:i/>
          <w:sz w:val="22"/>
        </w:rPr>
        <w:tab/>
      </w:r>
      <w:r>
        <w:rPr>
          <w:i/>
          <w:sz w:val="22"/>
        </w:rPr>
        <w:tab/>
      </w:r>
      <w:r>
        <w:rPr>
          <w:i/>
          <w:sz w:val="22"/>
        </w:rPr>
        <w:tab/>
      </w:r>
      <w:r>
        <w:rPr>
          <w:i/>
          <w:sz w:val="22"/>
        </w:rPr>
        <w:tab/>
      </w:r>
      <w:r>
        <w:rPr>
          <w:i/>
          <w:sz w:val="22"/>
        </w:rPr>
        <w:tab/>
      </w:r>
      <w:r>
        <w:rPr>
          <w:i/>
          <w:sz w:val="22"/>
        </w:rPr>
        <w:tab/>
      </w:r>
    </w:p>
    <w:sectPr w:rsidR="0038672B" w:rsidRPr="00EB3AEF" w:rsidSect="00574C5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0D02" w14:textId="77777777" w:rsidR="001B45A9" w:rsidRDefault="001B45A9" w:rsidP="00952C71">
      <w:pPr>
        <w:spacing w:after="0" w:line="240" w:lineRule="auto"/>
      </w:pPr>
      <w:r>
        <w:separator/>
      </w:r>
    </w:p>
  </w:endnote>
  <w:endnote w:type="continuationSeparator" w:id="0">
    <w:p w14:paraId="6DC2AA6F" w14:textId="77777777" w:rsidR="001B45A9" w:rsidRDefault="001B45A9" w:rsidP="0095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948441032"/>
      <w:docPartObj>
        <w:docPartGallery w:val="Page Numbers (Bottom of Page)"/>
        <w:docPartUnique/>
      </w:docPartObj>
    </w:sdtPr>
    <w:sdtContent>
      <w:p w14:paraId="551ED4B8" w14:textId="5D9B1881" w:rsidR="0072298E" w:rsidRPr="0072298E" w:rsidRDefault="0072298E">
        <w:pPr>
          <w:pStyle w:val="Zpat"/>
          <w:jc w:val="right"/>
          <w:rPr>
            <w:rFonts w:ascii="Times New Roman" w:hAnsi="Times New Roman" w:cs="Times New Roman"/>
            <w:sz w:val="16"/>
            <w:szCs w:val="16"/>
          </w:rPr>
        </w:pPr>
        <w:r w:rsidRPr="0072298E">
          <w:rPr>
            <w:rFonts w:ascii="Times New Roman" w:hAnsi="Times New Roman" w:cs="Times New Roman"/>
            <w:sz w:val="16"/>
            <w:szCs w:val="16"/>
          </w:rPr>
          <w:t xml:space="preserve">Stránka | </w:t>
        </w:r>
        <w:r w:rsidRPr="0072298E">
          <w:rPr>
            <w:rFonts w:ascii="Times New Roman" w:hAnsi="Times New Roman" w:cs="Times New Roman"/>
            <w:sz w:val="16"/>
            <w:szCs w:val="16"/>
          </w:rPr>
          <w:fldChar w:fldCharType="begin"/>
        </w:r>
        <w:r w:rsidRPr="0072298E">
          <w:rPr>
            <w:rFonts w:ascii="Times New Roman" w:hAnsi="Times New Roman" w:cs="Times New Roman"/>
            <w:sz w:val="16"/>
            <w:szCs w:val="16"/>
          </w:rPr>
          <w:instrText>PAGE   \* MERGEFORMAT</w:instrText>
        </w:r>
        <w:r w:rsidRPr="0072298E">
          <w:rPr>
            <w:rFonts w:ascii="Times New Roman" w:hAnsi="Times New Roman" w:cs="Times New Roman"/>
            <w:sz w:val="16"/>
            <w:szCs w:val="16"/>
          </w:rPr>
          <w:fldChar w:fldCharType="separate"/>
        </w:r>
        <w:r w:rsidRPr="0072298E">
          <w:rPr>
            <w:rFonts w:ascii="Times New Roman" w:hAnsi="Times New Roman" w:cs="Times New Roman"/>
            <w:sz w:val="16"/>
            <w:szCs w:val="16"/>
          </w:rPr>
          <w:t>2</w:t>
        </w:r>
        <w:r w:rsidRPr="0072298E">
          <w:rPr>
            <w:rFonts w:ascii="Times New Roman" w:hAnsi="Times New Roman" w:cs="Times New Roman"/>
            <w:sz w:val="16"/>
            <w:szCs w:val="16"/>
          </w:rPr>
          <w:fldChar w:fldCharType="end"/>
        </w:r>
        <w:r w:rsidRPr="0072298E">
          <w:rPr>
            <w:rFonts w:ascii="Times New Roman" w:hAnsi="Times New Roman" w:cs="Times New Roman"/>
            <w:sz w:val="16"/>
            <w:szCs w:val="16"/>
          </w:rPr>
          <w:t xml:space="preserve"> </w:t>
        </w:r>
      </w:p>
    </w:sdtContent>
  </w:sdt>
  <w:p w14:paraId="7BF52C4F" w14:textId="77777777" w:rsidR="00CC1F58"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F950" w14:textId="77777777" w:rsidR="001B45A9" w:rsidRDefault="001B45A9" w:rsidP="00952C71">
      <w:pPr>
        <w:spacing w:after="0" w:line="240" w:lineRule="auto"/>
      </w:pPr>
      <w:r>
        <w:separator/>
      </w:r>
    </w:p>
  </w:footnote>
  <w:footnote w:type="continuationSeparator" w:id="0">
    <w:p w14:paraId="063D98C1" w14:textId="77777777" w:rsidR="001B45A9" w:rsidRDefault="001B45A9" w:rsidP="0095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21DB" w14:textId="77777777" w:rsidR="00574C56" w:rsidRDefault="00574C56" w:rsidP="00574C56">
    <w:pPr>
      <w:pStyle w:val="Zhlav"/>
    </w:pPr>
    <w:r>
      <w:rPr>
        <w:noProof/>
        <w:lang w:eastAsia="cs-CZ"/>
      </w:rPr>
      <w:drawing>
        <wp:anchor distT="0" distB="0" distL="114300" distR="114300" simplePos="0" relativeHeight="251659264" behindDoc="0" locked="0" layoutInCell="1" allowOverlap="1" wp14:anchorId="7780B0BF" wp14:editId="1F0991C4">
          <wp:simplePos x="0" y="0"/>
          <wp:positionH relativeFrom="column">
            <wp:posOffset>-68580</wp:posOffset>
          </wp:positionH>
          <wp:positionV relativeFrom="paragraph">
            <wp:posOffset>-52705</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8B2D0" w14:textId="59E550B9" w:rsidR="00574C56" w:rsidRPr="00852436" w:rsidRDefault="00574C56" w:rsidP="00574C56">
    <w:pPr>
      <w:pStyle w:val="Zhlav"/>
      <w:tabs>
        <w:tab w:val="clear" w:pos="4536"/>
        <w:tab w:val="clear" w:pos="9072"/>
        <w:tab w:val="left" w:pos="2130"/>
      </w:tabs>
      <w:jc w:val="right"/>
      <w:rPr>
        <w:rFonts w:ascii="Times New Roman" w:hAnsi="Times New Roman" w:cs="Times New Roman"/>
        <w:u w:val="single"/>
      </w:rPr>
    </w:pPr>
    <w:r>
      <w:tab/>
    </w:r>
    <w:r w:rsidRPr="00852436">
      <w:rPr>
        <w:rFonts w:ascii="Times New Roman" w:hAnsi="Times New Roman" w:cs="Times New Roman"/>
        <w:sz w:val="20"/>
        <w:szCs w:val="16"/>
        <w:u w:val="single"/>
      </w:rPr>
      <w:t xml:space="preserve">Číslo </w:t>
    </w:r>
    <w:proofErr w:type="gramStart"/>
    <w:r w:rsidRPr="00852436">
      <w:rPr>
        <w:rFonts w:ascii="Times New Roman" w:hAnsi="Times New Roman" w:cs="Times New Roman"/>
        <w:sz w:val="20"/>
        <w:szCs w:val="16"/>
        <w:u w:val="single"/>
      </w:rPr>
      <w:t>smlouvy:  SD</w:t>
    </w:r>
    <w:proofErr w:type="gramEnd"/>
    <w:r w:rsidRPr="00852436">
      <w:rPr>
        <w:rFonts w:ascii="Times New Roman" w:hAnsi="Times New Roman" w:cs="Times New Roman"/>
        <w:sz w:val="20"/>
        <w:szCs w:val="16"/>
        <w:u w:val="single"/>
      </w:rPr>
      <w:t>/20</w:t>
    </w:r>
    <w:r>
      <w:rPr>
        <w:rFonts w:ascii="Times New Roman" w:hAnsi="Times New Roman" w:cs="Times New Roman"/>
        <w:sz w:val="20"/>
        <w:szCs w:val="16"/>
        <w:u w:val="single"/>
      </w:rPr>
      <w:t>22</w:t>
    </w:r>
    <w:r w:rsidRPr="00852436">
      <w:rPr>
        <w:rFonts w:ascii="Times New Roman" w:hAnsi="Times New Roman" w:cs="Times New Roman"/>
        <w:sz w:val="20"/>
        <w:szCs w:val="16"/>
        <w:u w:val="single"/>
      </w:rPr>
      <w:t>/</w:t>
    </w:r>
    <w:r>
      <w:rPr>
        <w:rFonts w:ascii="Times New Roman" w:hAnsi="Times New Roman" w:cs="Times New Roman"/>
        <w:sz w:val="20"/>
        <w:szCs w:val="16"/>
        <w:u w:val="single"/>
      </w:rPr>
      <w:t>00</w:t>
    </w:r>
    <w:r w:rsidR="005C0696">
      <w:rPr>
        <w:rFonts w:ascii="Times New Roman" w:hAnsi="Times New Roman" w:cs="Times New Roman"/>
        <w:sz w:val="20"/>
        <w:szCs w:val="16"/>
        <w:u w:val="single"/>
      </w:rPr>
      <w:t>00</w:t>
    </w:r>
    <w:r w:rsidRPr="00852436">
      <w:rPr>
        <w:rFonts w:ascii="Times New Roman" w:hAnsi="Times New Roman" w:cs="Times New Roman"/>
        <w:sz w:val="20"/>
        <w:szCs w:val="16"/>
        <w:u w:val="single"/>
      </w:rPr>
      <w:t>/150</w:t>
    </w:r>
  </w:p>
  <w:p w14:paraId="191815EE" w14:textId="77777777" w:rsidR="00574C56" w:rsidRDefault="00574C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71A3"/>
    <w:multiLevelType w:val="hybridMultilevel"/>
    <w:tmpl w:val="533C8410"/>
    <w:numStyleLink w:val="Pomlka"/>
  </w:abstractNum>
  <w:abstractNum w:abstractNumId="1" w15:restartNumberingAfterBreak="0">
    <w:nsid w:val="125A454C"/>
    <w:multiLevelType w:val="hybridMultilevel"/>
    <w:tmpl w:val="533C8410"/>
    <w:styleLink w:val="Pomlka"/>
    <w:lvl w:ilvl="0" w:tplc="D8A034D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1365EE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CC1609C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ECA5FA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2221A9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E2673E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B8B2013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800D1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0EA64A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15:restartNumberingAfterBreak="0">
    <w:nsid w:val="226C4FB9"/>
    <w:multiLevelType w:val="hybridMultilevel"/>
    <w:tmpl w:val="51E6566C"/>
    <w:lvl w:ilvl="0" w:tplc="40289B82">
      <w:numFmt w:val="bullet"/>
      <w:lvlText w:val="-"/>
      <w:lvlJc w:val="left"/>
      <w:pPr>
        <w:ind w:left="1353" w:hanging="360"/>
      </w:pPr>
      <w:rPr>
        <w:rFonts w:ascii="Cambria" w:eastAsiaTheme="majorEastAsia" w:hAnsi="Cambria" w:cstheme="majorBidi"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3B847DEC"/>
    <w:multiLevelType w:val="hybridMultilevel"/>
    <w:tmpl w:val="6D668038"/>
    <w:lvl w:ilvl="0" w:tplc="40289B82">
      <w:numFmt w:val="bullet"/>
      <w:lvlText w:val="-"/>
      <w:lvlJc w:val="left"/>
      <w:pPr>
        <w:ind w:left="1353" w:hanging="360"/>
      </w:pPr>
      <w:rPr>
        <w:rFonts w:ascii="Cambria" w:eastAsiaTheme="majorEastAsia" w:hAnsi="Cambria" w:cstheme="majorBidi"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15:restartNumberingAfterBreak="0">
    <w:nsid w:val="4F1935C7"/>
    <w:multiLevelType w:val="multilevel"/>
    <w:tmpl w:val="82A433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724519"/>
    <w:multiLevelType w:val="hybridMultilevel"/>
    <w:tmpl w:val="0B0AD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54C739A"/>
    <w:multiLevelType w:val="hybridMultilevel"/>
    <w:tmpl w:val="5D9EC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020427C"/>
    <w:multiLevelType w:val="multilevel"/>
    <w:tmpl w:val="0478C7B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EC0BF1"/>
    <w:multiLevelType w:val="hybridMultilevel"/>
    <w:tmpl w:val="6EDC6BC2"/>
    <w:lvl w:ilvl="0" w:tplc="DEE48130">
      <w:numFmt w:val="bullet"/>
      <w:lvlText w:val="-"/>
      <w:lvlJc w:val="left"/>
      <w:pPr>
        <w:ind w:left="1353" w:hanging="360"/>
      </w:pPr>
      <w:rPr>
        <w:rFonts w:ascii="Times New Roman" w:eastAsiaTheme="majorEastAsia"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num w:numId="1" w16cid:durableId="1455752214">
    <w:abstractNumId w:val="7"/>
  </w:num>
  <w:num w:numId="2" w16cid:durableId="1460953177">
    <w:abstractNumId w:val="6"/>
  </w:num>
  <w:num w:numId="3" w16cid:durableId="1275822075">
    <w:abstractNumId w:val="5"/>
  </w:num>
  <w:num w:numId="4" w16cid:durableId="322703725">
    <w:abstractNumId w:val="3"/>
  </w:num>
  <w:num w:numId="5" w16cid:durableId="1726247858">
    <w:abstractNumId w:val="4"/>
  </w:num>
  <w:num w:numId="6" w16cid:durableId="1963605867">
    <w:abstractNumId w:val="1"/>
  </w:num>
  <w:num w:numId="7" w16cid:durableId="1063407834">
    <w:abstractNumId w:val="0"/>
  </w:num>
  <w:num w:numId="8" w16cid:durableId="634914526">
    <w:abstractNumId w:val="2"/>
  </w:num>
  <w:num w:numId="9" w16cid:durableId="17186273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71"/>
    <w:rsid w:val="000253FB"/>
    <w:rsid w:val="000301FC"/>
    <w:rsid w:val="00072A8D"/>
    <w:rsid w:val="00085318"/>
    <w:rsid w:val="0009556D"/>
    <w:rsid w:val="000E32C4"/>
    <w:rsid w:val="001339AE"/>
    <w:rsid w:val="001525F6"/>
    <w:rsid w:val="00154260"/>
    <w:rsid w:val="00187E03"/>
    <w:rsid w:val="001A7653"/>
    <w:rsid w:val="001B1342"/>
    <w:rsid w:val="001B45A9"/>
    <w:rsid w:val="002035D9"/>
    <w:rsid w:val="00210675"/>
    <w:rsid w:val="00211963"/>
    <w:rsid w:val="00252B4B"/>
    <w:rsid w:val="00272433"/>
    <w:rsid w:val="00282B7A"/>
    <w:rsid w:val="002937DA"/>
    <w:rsid w:val="002E495E"/>
    <w:rsid w:val="00306BA4"/>
    <w:rsid w:val="0035052A"/>
    <w:rsid w:val="00384AB1"/>
    <w:rsid w:val="0038672B"/>
    <w:rsid w:val="003A131E"/>
    <w:rsid w:val="003A32B0"/>
    <w:rsid w:val="00432A84"/>
    <w:rsid w:val="00454FF0"/>
    <w:rsid w:val="0048667B"/>
    <w:rsid w:val="004874AB"/>
    <w:rsid w:val="0049432F"/>
    <w:rsid w:val="004B6B81"/>
    <w:rsid w:val="004C4FF1"/>
    <w:rsid w:val="004F0C6E"/>
    <w:rsid w:val="005011CB"/>
    <w:rsid w:val="00503B6B"/>
    <w:rsid w:val="00513A27"/>
    <w:rsid w:val="00523362"/>
    <w:rsid w:val="00546F6E"/>
    <w:rsid w:val="0056524E"/>
    <w:rsid w:val="0057208B"/>
    <w:rsid w:val="00574C56"/>
    <w:rsid w:val="00575049"/>
    <w:rsid w:val="005939A4"/>
    <w:rsid w:val="005A37D6"/>
    <w:rsid w:val="005C0696"/>
    <w:rsid w:val="005D3C1F"/>
    <w:rsid w:val="005F2073"/>
    <w:rsid w:val="005F50DB"/>
    <w:rsid w:val="00611679"/>
    <w:rsid w:val="006654AB"/>
    <w:rsid w:val="00666CC5"/>
    <w:rsid w:val="00690B33"/>
    <w:rsid w:val="006A14C2"/>
    <w:rsid w:val="006B48D0"/>
    <w:rsid w:val="006B78FB"/>
    <w:rsid w:val="006D5B81"/>
    <w:rsid w:val="006E4FF2"/>
    <w:rsid w:val="00700013"/>
    <w:rsid w:val="00717148"/>
    <w:rsid w:val="00717F52"/>
    <w:rsid w:val="0072298E"/>
    <w:rsid w:val="00746404"/>
    <w:rsid w:val="00782393"/>
    <w:rsid w:val="007E2BA9"/>
    <w:rsid w:val="007F0BF5"/>
    <w:rsid w:val="008246D0"/>
    <w:rsid w:val="00852436"/>
    <w:rsid w:val="00872FB9"/>
    <w:rsid w:val="0089641E"/>
    <w:rsid w:val="008D1B65"/>
    <w:rsid w:val="008E5289"/>
    <w:rsid w:val="0091739D"/>
    <w:rsid w:val="00925B2B"/>
    <w:rsid w:val="00933E15"/>
    <w:rsid w:val="00952C71"/>
    <w:rsid w:val="0095315E"/>
    <w:rsid w:val="0096247C"/>
    <w:rsid w:val="00990D97"/>
    <w:rsid w:val="009978E4"/>
    <w:rsid w:val="009D1531"/>
    <w:rsid w:val="009D6978"/>
    <w:rsid w:val="009E62CC"/>
    <w:rsid w:val="00A02489"/>
    <w:rsid w:val="00A23FCF"/>
    <w:rsid w:val="00A27682"/>
    <w:rsid w:val="00A44B04"/>
    <w:rsid w:val="00A65407"/>
    <w:rsid w:val="00A70463"/>
    <w:rsid w:val="00AA2A5A"/>
    <w:rsid w:val="00AB7D93"/>
    <w:rsid w:val="00AD54A4"/>
    <w:rsid w:val="00B36313"/>
    <w:rsid w:val="00B70095"/>
    <w:rsid w:val="00C05576"/>
    <w:rsid w:val="00C471C4"/>
    <w:rsid w:val="00C66558"/>
    <w:rsid w:val="00C75148"/>
    <w:rsid w:val="00C86DA7"/>
    <w:rsid w:val="00C945AD"/>
    <w:rsid w:val="00CA42C6"/>
    <w:rsid w:val="00CE27A3"/>
    <w:rsid w:val="00CF49A4"/>
    <w:rsid w:val="00D4096E"/>
    <w:rsid w:val="00D46F1D"/>
    <w:rsid w:val="00D47C68"/>
    <w:rsid w:val="00D74789"/>
    <w:rsid w:val="00D8486C"/>
    <w:rsid w:val="00D96E77"/>
    <w:rsid w:val="00DC2FE3"/>
    <w:rsid w:val="00DC6228"/>
    <w:rsid w:val="00DC6FE2"/>
    <w:rsid w:val="00DC7809"/>
    <w:rsid w:val="00DD06B5"/>
    <w:rsid w:val="00DE4537"/>
    <w:rsid w:val="00DE56F3"/>
    <w:rsid w:val="00E234F0"/>
    <w:rsid w:val="00E42C98"/>
    <w:rsid w:val="00E6655D"/>
    <w:rsid w:val="00E80A92"/>
    <w:rsid w:val="00E97084"/>
    <w:rsid w:val="00EA23C3"/>
    <w:rsid w:val="00EB3AEF"/>
    <w:rsid w:val="00F50E0F"/>
    <w:rsid w:val="00F7666D"/>
    <w:rsid w:val="00F90801"/>
    <w:rsid w:val="00FA0CBB"/>
    <w:rsid w:val="00FF3F84"/>
    <w:rsid w:val="00FF54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9B9CADA"/>
  <w15:docId w15:val="{B36E6217-4D35-4329-81AF-C8CFF7AA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2C71"/>
    <w:rPr>
      <w:rFonts w:asciiTheme="majorHAnsi" w:eastAsiaTheme="majorEastAsia" w:hAnsiTheme="majorHAnsi" w:cstheme="majorBidi"/>
    </w:rPr>
  </w:style>
  <w:style w:type="paragraph" w:styleId="Nadpis6">
    <w:name w:val="heading 6"/>
    <w:basedOn w:val="Normln"/>
    <w:next w:val="Normln"/>
    <w:link w:val="Nadpis6Char"/>
    <w:uiPriority w:val="9"/>
    <w:unhideWhenUsed/>
    <w:qFormat/>
    <w:rsid w:val="00952C71"/>
    <w:pPr>
      <w:shd w:val="clear" w:color="auto" w:fill="FFFFFF" w:themeFill="background1"/>
      <w:spacing w:after="0" w:line="271" w:lineRule="auto"/>
      <w:outlineLvl w:val="5"/>
    </w:pPr>
    <w:rPr>
      <w:b/>
      <w:bCs/>
      <w:color w:val="595959" w:themeColor="text1" w:themeTint="A6"/>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952C71"/>
    <w:rPr>
      <w:rFonts w:asciiTheme="majorHAnsi" w:eastAsiaTheme="majorEastAsia" w:hAnsiTheme="majorHAnsi" w:cstheme="majorBidi"/>
      <w:b/>
      <w:bCs/>
      <w:color w:val="595959" w:themeColor="text1" w:themeTint="A6"/>
      <w:spacing w:val="5"/>
      <w:shd w:val="clear" w:color="auto" w:fill="FFFFFF" w:themeFill="background1"/>
    </w:rPr>
  </w:style>
  <w:style w:type="paragraph" w:styleId="Zhlav">
    <w:name w:val="header"/>
    <w:basedOn w:val="Normln"/>
    <w:link w:val="ZhlavChar"/>
    <w:unhideWhenUsed/>
    <w:rsid w:val="00952C71"/>
    <w:pPr>
      <w:tabs>
        <w:tab w:val="center" w:pos="4536"/>
        <w:tab w:val="right" w:pos="9072"/>
      </w:tabs>
      <w:spacing w:after="0" w:line="240" w:lineRule="auto"/>
    </w:pPr>
  </w:style>
  <w:style w:type="character" w:customStyle="1" w:styleId="ZhlavChar">
    <w:name w:val="Záhlaví Char"/>
    <w:basedOn w:val="Standardnpsmoodstavce"/>
    <w:link w:val="Zhlav"/>
    <w:rsid w:val="00952C71"/>
    <w:rPr>
      <w:rFonts w:asciiTheme="majorHAnsi" w:eastAsiaTheme="majorEastAsia" w:hAnsiTheme="majorHAnsi" w:cstheme="majorBidi"/>
    </w:rPr>
  </w:style>
  <w:style w:type="paragraph" w:styleId="Zpat">
    <w:name w:val="footer"/>
    <w:basedOn w:val="Normln"/>
    <w:link w:val="ZpatChar"/>
    <w:uiPriority w:val="99"/>
    <w:unhideWhenUsed/>
    <w:rsid w:val="00952C71"/>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C71"/>
    <w:rPr>
      <w:rFonts w:asciiTheme="majorHAnsi" w:eastAsiaTheme="majorEastAsia" w:hAnsiTheme="majorHAnsi" w:cstheme="majorBidi"/>
    </w:rPr>
  </w:style>
  <w:style w:type="paragraph" w:styleId="Odstavecseseznamem">
    <w:name w:val="List Paragraph"/>
    <w:basedOn w:val="Normln"/>
    <w:uiPriority w:val="34"/>
    <w:qFormat/>
    <w:rsid w:val="00952C71"/>
    <w:pPr>
      <w:ind w:left="720"/>
      <w:contextualSpacing/>
    </w:pPr>
  </w:style>
  <w:style w:type="paragraph" w:styleId="Zkladntext">
    <w:name w:val="Body Text"/>
    <w:basedOn w:val="Normln"/>
    <w:link w:val="ZkladntextChar"/>
    <w:rsid w:val="00952C71"/>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952C71"/>
    <w:rPr>
      <w:rFonts w:asciiTheme="majorHAnsi" w:eastAsia="Times New Roman" w:hAnsiTheme="majorHAnsi" w:cstheme="majorBidi"/>
      <w:sz w:val="24"/>
      <w:szCs w:val="20"/>
      <w:lang w:eastAsia="cs-CZ"/>
    </w:rPr>
  </w:style>
  <w:style w:type="character" w:styleId="Odkaznakoment">
    <w:name w:val="annotation reference"/>
    <w:semiHidden/>
    <w:rsid w:val="00952C71"/>
    <w:rPr>
      <w:sz w:val="16"/>
      <w:szCs w:val="16"/>
    </w:rPr>
  </w:style>
  <w:style w:type="paragraph" w:styleId="Textkomente">
    <w:name w:val="annotation text"/>
    <w:basedOn w:val="Normln"/>
    <w:link w:val="TextkomenteChar"/>
    <w:semiHidden/>
    <w:rsid w:val="00952C71"/>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semiHidden/>
    <w:rsid w:val="00952C71"/>
    <w:rPr>
      <w:rFonts w:asciiTheme="majorHAnsi" w:eastAsia="Times New Roman" w:hAnsiTheme="majorHAnsi" w:cstheme="majorBidi"/>
      <w:sz w:val="20"/>
      <w:szCs w:val="20"/>
      <w:lang w:eastAsia="cs-CZ"/>
    </w:rPr>
  </w:style>
  <w:style w:type="paragraph" w:styleId="Textbubliny">
    <w:name w:val="Balloon Text"/>
    <w:basedOn w:val="Normln"/>
    <w:link w:val="TextbublinyChar"/>
    <w:uiPriority w:val="99"/>
    <w:semiHidden/>
    <w:unhideWhenUsed/>
    <w:rsid w:val="00952C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2C71"/>
    <w:rPr>
      <w:rFonts w:ascii="Tahoma" w:eastAsiaTheme="majorEastAsia" w:hAnsi="Tahoma" w:cs="Tahoma"/>
      <w:sz w:val="16"/>
      <w:szCs w:val="16"/>
    </w:rPr>
  </w:style>
  <w:style w:type="paragraph" w:styleId="Bezmezer">
    <w:name w:val="No Spacing"/>
    <w:uiPriority w:val="1"/>
    <w:qFormat/>
    <w:rsid w:val="00384AB1"/>
    <w:pPr>
      <w:widowControl w:val="0"/>
      <w:spacing w:after="0" w:line="240" w:lineRule="auto"/>
    </w:pPr>
    <w:rPr>
      <w:rFonts w:ascii="Times New Roman" w:eastAsia="Times New Roman" w:hAnsi="Times New Roman" w:cs="Times New Roman"/>
      <w:noProof/>
      <w:sz w:val="24"/>
      <w:szCs w:val="20"/>
      <w:lang w:eastAsia="cs-CZ"/>
    </w:rPr>
  </w:style>
  <w:style w:type="paragraph" w:styleId="Pedmtkomente">
    <w:name w:val="annotation subject"/>
    <w:basedOn w:val="Textkomente"/>
    <w:next w:val="Textkomente"/>
    <w:link w:val="PedmtkomenteChar"/>
    <w:uiPriority w:val="99"/>
    <w:semiHidden/>
    <w:unhideWhenUsed/>
    <w:rsid w:val="0089641E"/>
    <w:pPr>
      <w:spacing w:after="200"/>
    </w:pPr>
    <w:rPr>
      <w:rFonts w:eastAsiaTheme="majorEastAsia"/>
      <w:b/>
      <w:bCs/>
      <w:lang w:eastAsia="en-US"/>
    </w:rPr>
  </w:style>
  <w:style w:type="character" w:customStyle="1" w:styleId="PedmtkomenteChar">
    <w:name w:val="Předmět komentáře Char"/>
    <w:basedOn w:val="TextkomenteChar"/>
    <w:link w:val="Pedmtkomente"/>
    <w:uiPriority w:val="99"/>
    <w:semiHidden/>
    <w:rsid w:val="0089641E"/>
    <w:rPr>
      <w:rFonts w:asciiTheme="majorHAnsi" w:eastAsiaTheme="majorEastAsia" w:hAnsiTheme="majorHAnsi" w:cstheme="majorBidi"/>
      <w:b/>
      <w:bCs/>
      <w:sz w:val="20"/>
      <w:szCs w:val="20"/>
      <w:lang w:eastAsia="cs-CZ"/>
    </w:rPr>
  </w:style>
  <w:style w:type="paragraph" w:customStyle="1" w:styleId="Default">
    <w:name w:val="Default"/>
    <w:rsid w:val="0048667B"/>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AA2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
    <w:name w:val="Výchozí"/>
    <w:rsid w:val="00D7478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cs-CZ"/>
      <w14:textOutline w14:w="0" w14:cap="flat" w14:cmpd="sng" w14:algn="ctr">
        <w14:noFill/>
        <w14:prstDash w14:val="solid"/>
        <w14:bevel/>
      </w14:textOutline>
    </w:rPr>
  </w:style>
  <w:style w:type="numbering" w:customStyle="1" w:styleId="Pomlka">
    <w:name w:val="Pomlčka"/>
    <w:rsid w:val="00D7478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B320F-17BC-473F-ACCF-0305DA76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3084</Words>
  <Characters>18202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Tomčalová Eva DiS.</dc:creator>
  <cp:lastModifiedBy>Drábek Petr</cp:lastModifiedBy>
  <cp:revision>12</cp:revision>
  <cp:lastPrinted>2021-04-21T14:22:00Z</cp:lastPrinted>
  <dcterms:created xsi:type="dcterms:W3CDTF">2022-09-08T11:07:00Z</dcterms:created>
  <dcterms:modified xsi:type="dcterms:W3CDTF">2022-10-20T06:24:00Z</dcterms:modified>
</cp:coreProperties>
</file>