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BA327" w14:textId="729C82F6" w:rsidR="37E0EACE" w:rsidRDefault="37E0EACE">
      <w:bookmarkStart w:id="0" w:name="_GoBack"/>
      <w:bookmarkEnd w:id="0"/>
      <w:r w:rsidRPr="37E0EACE">
        <w:rPr>
          <w:rFonts w:ascii="Calibri" w:eastAsia="Calibri" w:hAnsi="Calibri" w:cs="Calibri"/>
          <w:b/>
          <w:bCs/>
          <w:color w:val="2F5496" w:themeColor="accent1" w:themeShade="BF"/>
          <w:sz w:val="32"/>
          <w:szCs w:val="32"/>
        </w:rPr>
        <w:t xml:space="preserve">Technická specifikace </w:t>
      </w:r>
      <w:r w:rsidR="00174847">
        <w:rPr>
          <w:rFonts w:ascii="Calibri" w:eastAsia="Calibri" w:hAnsi="Calibri" w:cs="Calibri"/>
          <w:b/>
          <w:bCs/>
          <w:color w:val="2F5496" w:themeColor="accent1" w:themeShade="BF"/>
          <w:sz w:val="32"/>
          <w:szCs w:val="32"/>
        </w:rPr>
        <w:t>dodávky</w:t>
      </w:r>
      <w:r w:rsidR="008424A7">
        <w:rPr>
          <w:rFonts w:ascii="Calibri" w:eastAsia="Calibri" w:hAnsi="Calibri" w:cs="Calibri"/>
          <w:b/>
          <w:bCs/>
          <w:color w:val="2F5496" w:themeColor="accent1" w:themeShade="BF"/>
          <w:sz w:val="32"/>
          <w:szCs w:val="32"/>
        </w:rPr>
        <w:t xml:space="preserve"> </w:t>
      </w:r>
    </w:p>
    <w:p w14:paraId="3EE90EFA" w14:textId="77777777" w:rsidR="004F2AFD" w:rsidRDefault="004F2AFD">
      <w:pPr>
        <w:rPr>
          <w:rFonts w:ascii="Calibri" w:eastAsia="Calibri" w:hAnsi="Calibri" w:cs="Calibri"/>
        </w:rPr>
      </w:pPr>
    </w:p>
    <w:p w14:paraId="3C0B51CF" w14:textId="272D749F" w:rsidR="00AF0AEE" w:rsidRDefault="004F2AFD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Předmětem </w:t>
      </w:r>
      <w:r w:rsidR="00AF0AEE">
        <w:rPr>
          <w:rFonts w:ascii="Calibri" w:eastAsia="Calibri" w:hAnsi="Calibri" w:cs="Calibri"/>
        </w:rPr>
        <w:t xml:space="preserve">plnění veřejné zakázky malého rozsahu </w:t>
      </w:r>
      <w:r>
        <w:rPr>
          <w:rFonts w:ascii="Calibri" w:eastAsia="Calibri" w:hAnsi="Calibri" w:cs="Calibri"/>
        </w:rPr>
        <w:t xml:space="preserve">je dodávka programového vybavení pro </w:t>
      </w:r>
      <w:r w:rsidR="00AF0AEE">
        <w:rPr>
          <w:rFonts w:ascii="Calibri" w:eastAsia="Calibri" w:hAnsi="Calibri" w:cs="Calibri"/>
        </w:rPr>
        <w:t>výkon:</w:t>
      </w:r>
    </w:p>
    <w:p w14:paraId="4E127498" w14:textId="789340F1" w:rsidR="00AF0AEE" w:rsidRDefault="69AAF11E" w:rsidP="00255C4D">
      <w:pPr>
        <w:pStyle w:val="Odstavecseseznamem"/>
        <w:numPr>
          <w:ilvl w:val="0"/>
          <w:numId w:val="10"/>
        </w:numPr>
        <w:rPr>
          <w:rFonts w:ascii="Calibri" w:eastAsia="Calibri" w:hAnsi="Calibri" w:cs="Calibri"/>
        </w:rPr>
      </w:pPr>
      <w:r w:rsidRPr="69AAF11E">
        <w:rPr>
          <w:rFonts w:ascii="Calibri" w:eastAsia="Calibri" w:hAnsi="Calibri" w:cs="Calibri"/>
        </w:rPr>
        <w:t>Agendy Sociálně-právní ochrany dětí pro 12 zaměstnanců Odboru sociálních věcí (</w:t>
      </w:r>
      <w:proofErr w:type="gramStart"/>
      <w:r w:rsidRPr="69AAF11E">
        <w:rPr>
          <w:rFonts w:ascii="Calibri" w:eastAsia="Calibri" w:hAnsi="Calibri" w:cs="Calibri"/>
        </w:rPr>
        <w:t>OSV)– oddělení</w:t>
      </w:r>
      <w:proofErr w:type="gramEnd"/>
      <w:r w:rsidRPr="69AAF11E">
        <w:rPr>
          <w:rFonts w:ascii="Calibri" w:eastAsia="Calibri" w:hAnsi="Calibri" w:cs="Calibri"/>
        </w:rPr>
        <w:t xml:space="preserve"> sociálně právní ochrany dětí (OSPOD) včetně její implementace</w:t>
      </w:r>
    </w:p>
    <w:p w14:paraId="001FADF4" w14:textId="68749C52" w:rsidR="00AF0AEE" w:rsidRDefault="69AAF11E" w:rsidP="5E23C8C2">
      <w:pPr>
        <w:pStyle w:val="Odstavecseseznamem"/>
        <w:numPr>
          <w:ilvl w:val="0"/>
          <w:numId w:val="10"/>
        </w:numPr>
        <w:rPr>
          <w:rFonts w:ascii="Calibri" w:eastAsia="Calibri" w:hAnsi="Calibri" w:cs="Calibri"/>
        </w:rPr>
      </w:pPr>
      <w:r w:rsidRPr="5E23C8C2">
        <w:rPr>
          <w:rFonts w:ascii="Calibri" w:eastAsia="Calibri" w:hAnsi="Calibri" w:cs="Calibri"/>
        </w:rPr>
        <w:t xml:space="preserve">Sociální agenda pro dalších 10 zaměstnanců OSV </w:t>
      </w:r>
    </w:p>
    <w:p w14:paraId="4A142152" w14:textId="4EABDEF8" w:rsidR="00821499" w:rsidRDefault="00821499" w:rsidP="5E23C8C2">
      <w:pPr>
        <w:pStyle w:val="Odstavecseseznamem"/>
        <w:numPr>
          <w:ilvl w:val="0"/>
          <w:numId w:val="10"/>
        </w:numPr>
        <w:rPr>
          <w:rFonts w:ascii="Calibri" w:eastAsia="Calibri" w:hAnsi="Calibri" w:cs="Calibri"/>
        </w:rPr>
      </w:pPr>
      <w:r>
        <w:t>Dodávané programové vybavení bude pro výkon těchto agend plně v souladu s platnou legislativou a dalšími předpisy pro výkon sociální agendy a ochrany mládeže.</w:t>
      </w:r>
    </w:p>
    <w:p w14:paraId="51A0A3DA" w14:textId="1C68D294" w:rsidR="00AF0AEE" w:rsidRPr="00821499" w:rsidRDefault="00AF0AEE" w:rsidP="00821499">
      <w:pPr>
        <w:rPr>
          <w:rFonts w:ascii="Calibri" w:eastAsia="Calibri" w:hAnsi="Calibri" w:cs="Calibri"/>
          <w:highlight w:val="yellow"/>
        </w:rPr>
      </w:pPr>
    </w:p>
    <w:p w14:paraId="70A3C863" w14:textId="1ABAB0CC" w:rsidR="00AF0AEE" w:rsidRPr="00255C4D" w:rsidRDefault="00AF0AEE" w:rsidP="00255C4D">
      <w:pPr>
        <w:pStyle w:val="Bezmezer"/>
      </w:pPr>
      <w:r w:rsidRPr="00AF0AEE">
        <w:t>Součástí nabídky bude i migrace dat ze stávajícího systému sociální agendy</w:t>
      </w:r>
      <w:r>
        <w:t xml:space="preserve"> - GEOVAP</w:t>
      </w:r>
      <w:r w:rsidRPr="00AF0AEE">
        <w:t>.</w:t>
      </w:r>
    </w:p>
    <w:p w14:paraId="71BA8B4C" w14:textId="6EE19A21" w:rsidR="00E56B25" w:rsidRDefault="00E56B25" w:rsidP="00255C4D">
      <w:pPr>
        <w:pStyle w:val="Bezmezer"/>
      </w:pPr>
      <w:r>
        <w:t>Dále je předmětem výběrového řízení technická podpora po dobu 4 let</w:t>
      </w:r>
      <w:r w:rsidR="00FC5478">
        <w:t>.</w:t>
      </w:r>
    </w:p>
    <w:p w14:paraId="2B9A6F39" w14:textId="77777777" w:rsidR="00E56B25" w:rsidRDefault="00E56B25" w:rsidP="00255C4D">
      <w:pPr>
        <w:rPr>
          <w:rFonts w:ascii="Calibri" w:eastAsia="Calibri" w:hAnsi="Calibri" w:cs="Calibri"/>
        </w:rPr>
      </w:pPr>
    </w:p>
    <w:p w14:paraId="7FB21774" w14:textId="0993A44F" w:rsidR="00FC5478" w:rsidRPr="00606F04" w:rsidRDefault="00FC5478" w:rsidP="00255C4D">
      <w:pPr>
        <w:rPr>
          <w:rFonts w:ascii="Calibri" w:eastAsia="Calibri" w:hAnsi="Calibri" w:cs="Calibri"/>
          <w:b/>
        </w:rPr>
      </w:pPr>
      <w:r w:rsidRPr="00606F04">
        <w:rPr>
          <w:rFonts w:ascii="Calibri" w:eastAsia="Calibri" w:hAnsi="Calibri" w:cs="Calibri"/>
          <w:b/>
        </w:rPr>
        <w:t>Uchazeč vyplní tabulku, která je uvedena za každým odstavcem požadavků. Vyplňují se barevně vyznačené části</w:t>
      </w:r>
      <w:r w:rsidR="00606F04" w:rsidRPr="00606F04">
        <w:rPr>
          <w:rFonts w:ascii="Calibri" w:eastAsia="Calibri" w:hAnsi="Calibri" w:cs="Calibri"/>
          <w:b/>
        </w:rPr>
        <w:t>,</w:t>
      </w:r>
      <w:r w:rsidR="00821499" w:rsidRPr="00606F04">
        <w:rPr>
          <w:rFonts w:ascii="Calibri" w:eastAsia="Calibri" w:hAnsi="Calibri" w:cs="Calibri"/>
          <w:b/>
        </w:rPr>
        <w:t xml:space="preserve"> přičemž odpověď NE znamená automatické vyloučení uchazeče.</w:t>
      </w:r>
    </w:p>
    <w:p w14:paraId="548A6C74" w14:textId="1E0FE114" w:rsidR="37E0EACE" w:rsidRDefault="37E0EACE" w:rsidP="00861CB4">
      <w:pPr>
        <w:pStyle w:val="Nadpis2"/>
        <w:numPr>
          <w:ilvl w:val="0"/>
          <w:numId w:val="17"/>
        </w:numPr>
        <w:rPr>
          <w:rFonts w:eastAsia="Calibri"/>
        </w:rPr>
      </w:pPr>
      <w:r w:rsidRPr="00255C4D">
        <w:rPr>
          <w:rFonts w:eastAsia="Calibri"/>
        </w:rPr>
        <w:t xml:space="preserve">Základní požadavky </w:t>
      </w:r>
      <w:r w:rsidR="0066270D" w:rsidRPr="00255C4D">
        <w:rPr>
          <w:rFonts w:eastAsia="Calibri"/>
        </w:rPr>
        <w:t>– agenda sociálně právní ochrany děti (</w:t>
      </w:r>
      <w:proofErr w:type="gramStart"/>
      <w:r w:rsidR="0066270D" w:rsidRPr="00255C4D">
        <w:rPr>
          <w:rFonts w:eastAsia="Calibri"/>
        </w:rPr>
        <w:t>SPOD</w:t>
      </w:r>
      <w:proofErr w:type="gramEnd"/>
      <w:r w:rsidR="0066270D" w:rsidRPr="00255C4D">
        <w:rPr>
          <w:rFonts w:eastAsia="Calibri"/>
        </w:rPr>
        <w:t>)</w:t>
      </w:r>
    </w:p>
    <w:p w14:paraId="09AE25B3" w14:textId="621A02B9" w:rsidR="00FC13F5" w:rsidRDefault="00FC13F5" w:rsidP="00FC13F5"/>
    <w:p w14:paraId="00B2B017" w14:textId="18E9FC93" w:rsidR="00FC13F5" w:rsidRPr="00FC13F5" w:rsidRDefault="00FC13F5" w:rsidP="00FC13F5">
      <w:pPr>
        <w:rPr>
          <w:b/>
        </w:rPr>
      </w:pPr>
      <w:r w:rsidRPr="00FC13F5">
        <w:rPr>
          <w:b/>
        </w:rPr>
        <w:t>Legislativní požadavky</w:t>
      </w:r>
    </w:p>
    <w:p w14:paraId="6E347418" w14:textId="77777777" w:rsidR="00FC13F5" w:rsidRDefault="00FC13F5" w:rsidP="00FC13F5">
      <w:pPr>
        <w:pStyle w:val="Bezmezer"/>
        <w:numPr>
          <w:ilvl w:val="0"/>
          <w:numId w:val="12"/>
        </w:numPr>
      </w:pPr>
      <w:r>
        <w:t>Podpora agendy sociálně právní ochrany dětí (SPOD), v souladu se Zákonem č. 359/1999 Sb.</w:t>
      </w:r>
    </w:p>
    <w:p w14:paraId="6D56B87F" w14:textId="77777777" w:rsidR="00FC13F5" w:rsidRDefault="00FC13F5" w:rsidP="00FC13F5">
      <w:pPr>
        <w:pStyle w:val="Bezmezer"/>
        <w:ind w:left="708"/>
      </w:pPr>
      <w:r>
        <w:t>v platném znění, včetně následných změn, a dále v souladu s instrukcí</w:t>
      </w:r>
    </w:p>
    <w:p w14:paraId="32F0E30A" w14:textId="77777777" w:rsidR="00FC13F5" w:rsidRDefault="00FC13F5" w:rsidP="00FC13F5">
      <w:pPr>
        <w:pStyle w:val="Bezmezer"/>
        <w:ind w:left="708"/>
      </w:pPr>
      <w:r>
        <w:t>MPSV čj. 2013/26780-21 a v souladu se zákonem č. 218/2003 Sb. o soudnictví ve věcech mládeže.</w:t>
      </w:r>
    </w:p>
    <w:p w14:paraId="2A2B54B4" w14:textId="77777777" w:rsidR="00FC13F5" w:rsidRPr="00FC13F5" w:rsidRDefault="00FC13F5" w:rsidP="00FC13F5">
      <w:pPr>
        <w:pStyle w:val="Odstavecseseznamem"/>
        <w:numPr>
          <w:ilvl w:val="0"/>
          <w:numId w:val="12"/>
        </w:numPr>
        <w:jc w:val="both"/>
        <w:rPr>
          <w:rFonts w:cs="Arial"/>
          <w:bCs/>
        </w:rPr>
      </w:pPr>
      <w:r w:rsidRPr="00FC13F5">
        <w:rPr>
          <w:rFonts w:cs="Arial"/>
          <w:bCs/>
        </w:rPr>
        <w:t>Agenda Evidence osob ve výkonu vazby nebo výkonu trestu odnětí svobody v souladu se zákonem č. 293/1993 Sb., o výkonu trestu</w:t>
      </w:r>
    </w:p>
    <w:p w14:paraId="5B5D46F8" w14:textId="77777777" w:rsidR="00FC13F5" w:rsidRPr="00FC13F5" w:rsidRDefault="00FC13F5" w:rsidP="00FC13F5">
      <w:pPr>
        <w:pStyle w:val="Odstavecseseznamem"/>
        <w:numPr>
          <w:ilvl w:val="0"/>
          <w:numId w:val="12"/>
        </w:numPr>
        <w:jc w:val="both"/>
        <w:rPr>
          <w:rFonts w:cs="Arial"/>
          <w:bCs/>
        </w:rPr>
      </w:pPr>
      <w:r w:rsidRPr="00FC13F5">
        <w:rPr>
          <w:rFonts w:cs="Arial"/>
          <w:bCs/>
        </w:rPr>
        <w:t>Agenda opatrovnictví fyzické osoby v souladu se zákonem č. 89/2012 Sb., včetně vedení peněžního deníku</w:t>
      </w:r>
    </w:p>
    <w:p w14:paraId="2478802C" w14:textId="77777777" w:rsidR="00FC13F5" w:rsidRPr="00FC13F5" w:rsidRDefault="00FC13F5" w:rsidP="00FC13F5">
      <w:pPr>
        <w:pStyle w:val="Odstavecseseznamem"/>
        <w:numPr>
          <w:ilvl w:val="0"/>
          <w:numId w:val="12"/>
        </w:numPr>
        <w:jc w:val="both"/>
        <w:rPr>
          <w:rFonts w:cs="Arial"/>
          <w:bCs/>
        </w:rPr>
      </w:pPr>
      <w:r w:rsidRPr="00FC13F5">
        <w:rPr>
          <w:rFonts w:cs="Arial"/>
          <w:bCs/>
        </w:rPr>
        <w:t>Agenda zvláštního příjemce dávek důchodového pojištění dle zákona č. 582/1991 Sb., o sociálním zabezpečení</w:t>
      </w:r>
    </w:p>
    <w:p w14:paraId="3DD9D6ED" w14:textId="77777777" w:rsidR="00FC13F5" w:rsidRPr="00FC13F5" w:rsidRDefault="00FC13F5" w:rsidP="00FC13F5">
      <w:pPr>
        <w:pStyle w:val="Odstavecseseznamem"/>
        <w:numPr>
          <w:ilvl w:val="0"/>
          <w:numId w:val="12"/>
        </w:numPr>
        <w:jc w:val="both"/>
        <w:rPr>
          <w:rFonts w:cs="Arial"/>
          <w:bCs/>
        </w:rPr>
      </w:pPr>
      <w:r w:rsidRPr="00FC13F5">
        <w:rPr>
          <w:rFonts w:cs="Arial"/>
          <w:bCs/>
        </w:rPr>
        <w:t>Evidence smluv dle § 91 odst. 6 zákona č. 108/2006 Sb., o sociálních službách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75DF7F61" w14:textId="77777777" w:rsidTr="00EF53B9">
        <w:tc>
          <w:tcPr>
            <w:tcW w:w="9016" w:type="dxa"/>
            <w:gridSpan w:val="2"/>
          </w:tcPr>
          <w:p w14:paraId="6E2AAA98" w14:textId="20910716" w:rsidR="00FC5478" w:rsidRDefault="00FC5478" w:rsidP="00FC5478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48FFF284" w14:textId="77777777" w:rsidTr="004575C9">
        <w:tc>
          <w:tcPr>
            <w:tcW w:w="4390" w:type="dxa"/>
          </w:tcPr>
          <w:p w14:paraId="1A269750" w14:textId="2EE9A94F" w:rsidR="00FC5478" w:rsidRDefault="00FC5478" w:rsidP="00FC5478">
            <w:pPr>
              <w:rPr>
                <w:b/>
              </w:rPr>
            </w:pPr>
            <w:r>
              <w:rPr>
                <w:b/>
              </w:rPr>
              <w:t>Splnění legislativních požadavků dle bodů a) až e)</w:t>
            </w:r>
          </w:p>
        </w:tc>
        <w:tc>
          <w:tcPr>
            <w:tcW w:w="4626" w:type="dxa"/>
          </w:tcPr>
          <w:p w14:paraId="60FD5079" w14:textId="77777777" w:rsidR="00FC5478" w:rsidRDefault="00FC5478" w:rsidP="00FC5478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4F42994D" w14:textId="710519E1" w:rsidR="00FC5478" w:rsidRDefault="00FC5478" w:rsidP="00FC13F5">
            <w:pPr>
              <w:rPr>
                <w:b/>
              </w:rPr>
            </w:pPr>
          </w:p>
        </w:tc>
      </w:tr>
      <w:tr w:rsidR="00FC5478" w14:paraId="7AB013CD" w14:textId="77777777" w:rsidTr="00DF09FB">
        <w:tc>
          <w:tcPr>
            <w:tcW w:w="9016" w:type="dxa"/>
            <w:gridSpan w:val="2"/>
          </w:tcPr>
          <w:p w14:paraId="6954F10B" w14:textId="7EAD9321" w:rsidR="00FC5478" w:rsidRDefault="00FC5478" w:rsidP="00007171">
            <w:pPr>
              <w:rPr>
                <w:b/>
              </w:rPr>
            </w:pPr>
            <w:r>
              <w:rPr>
                <w:b/>
              </w:rPr>
              <w:t xml:space="preserve">Podrobný popis splnění </w:t>
            </w:r>
          </w:p>
        </w:tc>
      </w:tr>
      <w:tr w:rsidR="00FC5478" w14:paraId="0307FA20" w14:textId="77777777" w:rsidTr="00FC5478">
        <w:trPr>
          <w:trHeight w:val="2429"/>
        </w:trPr>
        <w:tc>
          <w:tcPr>
            <w:tcW w:w="9016" w:type="dxa"/>
            <w:gridSpan w:val="2"/>
          </w:tcPr>
          <w:p w14:paraId="7E57A2A8" w14:textId="364199F8" w:rsidR="00FC5478" w:rsidRPr="00FC5478" w:rsidRDefault="00FC5478" w:rsidP="00FC5478">
            <w:pPr>
              <w:rPr>
                <w:highlight w:val="yellow"/>
              </w:rPr>
            </w:pPr>
            <w:r>
              <w:rPr>
                <w:highlight w:val="yellow"/>
              </w:rPr>
              <w:t>Uchazeč uvede podrobný popis naplnění požadavků formou textu případně odkazu do externí dokumentace dodávaného řešení</w:t>
            </w:r>
          </w:p>
        </w:tc>
      </w:tr>
    </w:tbl>
    <w:p w14:paraId="7D75BF75" w14:textId="77777777" w:rsidR="00FC5478" w:rsidRDefault="00FC5478" w:rsidP="00FC13F5">
      <w:pPr>
        <w:rPr>
          <w:b/>
        </w:rPr>
      </w:pPr>
    </w:p>
    <w:p w14:paraId="14F9EA03" w14:textId="77777777" w:rsidR="00FC5478" w:rsidRDefault="00FC5478" w:rsidP="00FC13F5">
      <w:pPr>
        <w:rPr>
          <w:b/>
        </w:rPr>
      </w:pPr>
    </w:p>
    <w:p w14:paraId="732621C2" w14:textId="5D77116E" w:rsidR="00FC13F5" w:rsidRPr="00FC13F5" w:rsidRDefault="00FC13F5" w:rsidP="00FC13F5">
      <w:pPr>
        <w:rPr>
          <w:b/>
        </w:rPr>
      </w:pPr>
      <w:r w:rsidRPr="00FC13F5">
        <w:rPr>
          <w:b/>
        </w:rPr>
        <w:t>Evidenční požadavky</w:t>
      </w:r>
    </w:p>
    <w:p w14:paraId="69C27C41" w14:textId="77777777" w:rsidR="0066270D" w:rsidRDefault="0066270D" w:rsidP="00FC13F5">
      <w:pPr>
        <w:pStyle w:val="Bezmezer"/>
        <w:numPr>
          <w:ilvl w:val="0"/>
          <w:numId w:val="26"/>
        </w:numPr>
      </w:pPr>
      <w:r>
        <w:lastRenderedPageBreak/>
        <w:t>Centralizovaná správa dětí, jejich rodičů a dalších subjektů, s kterými je v souvislosti s</w:t>
      </w:r>
    </w:p>
    <w:p w14:paraId="2F9DB77A" w14:textId="6525CACA" w:rsidR="0066270D" w:rsidRDefault="0066270D" w:rsidP="00255C4D">
      <w:pPr>
        <w:pStyle w:val="Bezmezer"/>
        <w:ind w:left="720"/>
      </w:pPr>
      <w:r>
        <w:t xml:space="preserve">agendou jednáno (např. škola, </w:t>
      </w:r>
      <w:proofErr w:type="gramStart"/>
      <w:r>
        <w:t>lékař, ...), zajišťující</w:t>
      </w:r>
      <w:proofErr w:type="gramEnd"/>
      <w:r>
        <w:t xml:space="preserve"> jednotný přístup k partnerům.</w:t>
      </w:r>
    </w:p>
    <w:p w14:paraId="2AC51985" w14:textId="5C2AB39B" w:rsidR="0066270D" w:rsidRDefault="0066270D" w:rsidP="00FC13F5">
      <w:pPr>
        <w:pStyle w:val="Odstavecseseznamem"/>
        <w:numPr>
          <w:ilvl w:val="0"/>
          <w:numId w:val="26"/>
        </w:numPr>
        <w:rPr>
          <w:rFonts w:ascii="Calibri" w:eastAsia="Calibri" w:hAnsi="Calibri" w:cs="Calibri"/>
        </w:rPr>
      </w:pPr>
      <w:r w:rsidRPr="37E0EACE">
        <w:rPr>
          <w:rFonts w:ascii="Calibri" w:eastAsia="Calibri" w:hAnsi="Calibri" w:cs="Calibri"/>
        </w:rPr>
        <w:t xml:space="preserve">Elektronické vedení spisu, dokumenty s využitím šablon a automatickým doplněním informací z evidence do šablon dle požadavků platné legislativy </w:t>
      </w:r>
    </w:p>
    <w:p w14:paraId="6A6019D6" w14:textId="400B9F92" w:rsidR="0066270D" w:rsidRDefault="0066270D" w:rsidP="00FC13F5">
      <w:pPr>
        <w:pStyle w:val="Odstavecseseznamem"/>
        <w:numPr>
          <w:ilvl w:val="0"/>
          <w:numId w:val="26"/>
        </w:numPr>
        <w:rPr>
          <w:rFonts w:ascii="Calibri" w:eastAsia="Calibri" w:hAnsi="Calibri" w:cs="Calibri"/>
        </w:rPr>
      </w:pPr>
      <w:r w:rsidRPr="37E0EACE">
        <w:rPr>
          <w:rFonts w:ascii="Calibri" w:eastAsia="Calibri" w:hAnsi="Calibri" w:cs="Calibri"/>
        </w:rPr>
        <w:t>Automatické doplnění informací zadaných do agendy do šablon jednotlivých dokumentů</w:t>
      </w:r>
    </w:p>
    <w:p w14:paraId="168ADA0B" w14:textId="56CCB7D4" w:rsidR="008316A0" w:rsidRPr="008316A0" w:rsidRDefault="008316A0" w:rsidP="008316A0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Elektronické schválení dokumentu a elektronický podpis dokumentu, propojenost s elektronickým spisem</w:t>
      </w:r>
    </w:p>
    <w:p w14:paraId="66074314" w14:textId="5A9E15ED" w:rsidR="0066270D" w:rsidRDefault="0066270D" w:rsidP="00FC13F5">
      <w:pPr>
        <w:pStyle w:val="Odstavecseseznamem"/>
        <w:numPr>
          <w:ilvl w:val="0"/>
          <w:numId w:val="26"/>
        </w:numPr>
        <w:rPr>
          <w:rFonts w:ascii="Calibri" w:eastAsia="Calibri" w:hAnsi="Calibri" w:cs="Calibri"/>
        </w:rPr>
      </w:pPr>
      <w:r w:rsidRPr="37E0EACE">
        <w:rPr>
          <w:rFonts w:ascii="Calibri" w:eastAsia="Calibri" w:hAnsi="Calibri" w:cs="Calibri"/>
        </w:rPr>
        <w:t>Evidence klientů sociálního pracovníka dle zadaného časového období, případně dle typu spisu atd., možnost tisku sestav</w:t>
      </w:r>
    </w:p>
    <w:p w14:paraId="4A512E86" w14:textId="1F6E09A8" w:rsidR="000E7EF2" w:rsidRPr="000E7EF2" w:rsidRDefault="000E7EF2" w:rsidP="00FC13F5">
      <w:pPr>
        <w:pStyle w:val="Odstavecseseznamem"/>
        <w:numPr>
          <w:ilvl w:val="0"/>
          <w:numId w:val="26"/>
        </w:numPr>
        <w:rPr>
          <w:rFonts w:ascii="Calibri" w:eastAsia="Calibri" w:hAnsi="Calibri" w:cs="Calibri"/>
        </w:rPr>
      </w:pPr>
      <w:r>
        <w:rPr>
          <w:rFonts w:cs="Arial"/>
          <w:bCs/>
        </w:rPr>
        <w:t>Možnost rychlého přehledu spisů u dle sociálních pracovníků</w:t>
      </w:r>
    </w:p>
    <w:p w14:paraId="75E186EA" w14:textId="2258D8E9" w:rsidR="0066270D" w:rsidRDefault="0066270D" w:rsidP="00FC13F5">
      <w:pPr>
        <w:pStyle w:val="Bezmezer"/>
        <w:numPr>
          <w:ilvl w:val="0"/>
          <w:numId w:val="26"/>
        </w:numPr>
      </w:pPr>
      <w:r>
        <w:t>Založení subjektu jeho vyhledáním z Evidence partnerů, možnost evidovat neznámý sub</w:t>
      </w:r>
      <w:r w:rsidR="00DD5373">
        <w:t>j</w:t>
      </w:r>
      <w:r>
        <w:t>ekt (např. dítě, u něhož není známa identita).</w:t>
      </w:r>
    </w:p>
    <w:p w14:paraId="0A8D1D4F" w14:textId="77757525" w:rsidR="0066270D" w:rsidRDefault="0066270D" w:rsidP="00383F60">
      <w:pPr>
        <w:pStyle w:val="Bezmezer"/>
        <w:numPr>
          <w:ilvl w:val="0"/>
          <w:numId w:val="26"/>
        </w:numPr>
      </w:pPr>
      <w:r>
        <w:t>Evidence adresy faktického pobytu dítěte, kromě adresy trvalého pobytu a doručovací adresy zákonných zástupců.</w:t>
      </w:r>
    </w:p>
    <w:p w14:paraId="273A3597" w14:textId="4855C00C" w:rsidR="0066270D" w:rsidRDefault="0066270D" w:rsidP="00FC13F5">
      <w:pPr>
        <w:pStyle w:val="Bezmezer"/>
        <w:numPr>
          <w:ilvl w:val="0"/>
          <w:numId w:val="26"/>
        </w:numPr>
      </w:pPr>
      <w:r w:rsidRPr="0066270D">
        <w:t xml:space="preserve">Automatické generování </w:t>
      </w:r>
      <w:r w:rsidR="00383F60">
        <w:t xml:space="preserve">spisové </w:t>
      </w:r>
      <w:r w:rsidRPr="0066270D">
        <w:t xml:space="preserve">značky </w:t>
      </w:r>
      <w:proofErr w:type="spellStart"/>
      <w:r w:rsidRPr="0066270D">
        <w:t>Om</w:t>
      </w:r>
      <w:proofErr w:type="spellEnd"/>
      <w:r w:rsidRPr="0066270D">
        <w:t xml:space="preserve">, </w:t>
      </w:r>
      <w:proofErr w:type="spellStart"/>
      <w:r w:rsidRPr="0066270D">
        <w:t>Nom</w:t>
      </w:r>
      <w:proofErr w:type="spellEnd"/>
      <w:r w:rsidRPr="0066270D">
        <w:t>, A, P, EV, PPD, OP</w:t>
      </w:r>
    </w:p>
    <w:p w14:paraId="3104C12B" w14:textId="77777777" w:rsidR="0066270D" w:rsidRDefault="0066270D" w:rsidP="00FC13F5">
      <w:pPr>
        <w:pStyle w:val="Bezmezer"/>
        <w:numPr>
          <w:ilvl w:val="0"/>
          <w:numId w:val="26"/>
        </w:numPr>
      </w:pPr>
      <w:r>
        <w:t xml:space="preserve">Vazba mezi souvisejícími případy, jak v rámci jednoho rejstříku, zejména </w:t>
      </w:r>
      <w:proofErr w:type="spellStart"/>
      <w:r>
        <w:t>Om</w:t>
      </w:r>
      <w:proofErr w:type="spellEnd"/>
      <w:r>
        <w:t xml:space="preserve">, tak i </w:t>
      </w:r>
      <w:proofErr w:type="gramStart"/>
      <w:r>
        <w:t>mezi</w:t>
      </w:r>
      <w:proofErr w:type="gramEnd"/>
    </w:p>
    <w:p w14:paraId="467ED74E" w14:textId="1E735BA6" w:rsidR="0066270D" w:rsidRDefault="0066270D" w:rsidP="00255C4D">
      <w:pPr>
        <w:pStyle w:val="Bezmezer"/>
        <w:ind w:left="720"/>
      </w:pPr>
      <w:r>
        <w:t>ostatními případy.</w:t>
      </w:r>
    </w:p>
    <w:p w14:paraId="742BA73B" w14:textId="77777777" w:rsidR="0066270D" w:rsidRDefault="0066270D" w:rsidP="00FC13F5">
      <w:pPr>
        <w:pStyle w:val="Bezmezer"/>
        <w:numPr>
          <w:ilvl w:val="0"/>
          <w:numId w:val="26"/>
        </w:numPr>
      </w:pPr>
      <w:r>
        <w:t>Vedení úkonů – jednotlivých kroků péče o dítě, jejich evidence, vedení informací a tvorba</w:t>
      </w:r>
    </w:p>
    <w:p w14:paraId="4A8FBEA7" w14:textId="49BB8735" w:rsidR="0066270D" w:rsidRDefault="0066270D" w:rsidP="00255C4D">
      <w:pPr>
        <w:pStyle w:val="Bezmezer"/>
        <w:ind w:left="720"/>
      </w:pPr>
      <w:r>
        <w:t>dokumentů k těmto krokům.</w:t>
      </w:r>
    </w:p>
    <w:p w14:paraId="4A09FD32" w14:textId="75597873" w:rsidR="000E7EF2" w:rsidRPr="000E7EF2" w:rsidRDefault="000E7EF2" w:rsidP="000E7EF2">
      <w:pPr>
        <w:pStyle w:val="Odstavecseseznamem"/>
        <w:numPr>
          <w:ilvl w:val="0"/>
          <w:numId w:val="26"/>
        </w:numPr>
        <w:spacing w:after="0" w:line="240" w:lineRule="auto"/>
        <w:jc w:val="both"/>
        <w:rPr>
          <w:rFonts w:cs="Arial"/>
          <w:bCs/>
        </w:rPr>
      </w:pPr>
      <w:r>
        <w:rPr>
          <w:rFonts w:cs="Arial"/>
          <w:bCs/>
        </w:rPr>
        <w:t>Možnost průběžného vyhodnocování počtu vyřízených spisů v časové ose, možnost tisku těchto sestav</w:t>
      </w:r>
    </w:p>
    <w:p w14:paraId="3A3EDF62" w14:textId="1C9A31A0" w:rsidR="0066270D" w:rsidRDefault="0066270D" w:rsidP="00FC13F5">
      <w:pPr>
        <w:pStyle w:val="Bezmezer"/>
        <w:numPr>
          <w:ilvl w:val="0"/>
          <w:numId w:val="26"/>
        </w:numPr>
      </w:pPr>
      <w:r w:rsidRPr="0066270D">
        <w:t>Vedení souvislostí a návazností mezi úkony</w:t>
      </w:r>
    </w:p>
    <w:p w14:paraId="28C0FF72" w14:textId="77777777" w:rsidR="0066270D" w:rsidRDefault="0066270D" w:rsidP="00FC13F5">
      <w:pPr>
        <w:pStyle w:val="Bezmezer"/>
        <w:numPr>
          <w:ilvl w:val="0"/>
          <w:numId w:val="26"/>
        </w:numPr>
      </w:pPr>
      <w:r>
        <w:t xml:space="preserve">Nabídka šablon typů dokumentů k jednotlivým úkonům péče o dítě (např. návrhy </w:t>
      </w:r>
      <w:proofErr w:type="gramStart"/>
      <w:r>
        <w:t>na</w:t>
      </w:r>
      <w:proofErr w:type="gramEnd"/>
    </w:p>
    <w:p w14:paraId="626E83BD" w14:textId="0F14702A" w:rsidR="0066270D" w:rsidRDefault="0066270D" w:rsidP="00255C4D">
      <w:pPr>
        <w:pStyle w:val="Bezmezer"/>
        <w:ind w:left="720"/>
      </w:pPr>
      <w:r>
        <w:t>předběžné opatření, plánování, vyhodnocování apod.).</w:t>
      </w:r>
    </w:p>
    <w:p w14:paraId="1068C39A" w14:textId="77777777" w:rsidR="0066270D" w:rsidRDefault="0066270D" w:rsidP="00FC13F5">
      <w:pPr>
        <w:pStyle w:val="Bezmezer"/>
        <w:numPr>
          <w:ilvl w:val="0"/>
          <w:numId w:val="26"/>
        </w:numPr>
      </w:pPr>
      <w:r>
        <w:t>Tiskové sestavy (jako je např. Vyhodnocení situace dítěte, IPOD, přehledy a statistiky) - v</w:t>
      </w:r>
    </w:p>
    <w:p w14:paraId="1E1FB421" w14:textId="1E24932F" w:rsidR="0066270D" w:rsidRDefault="0066270D" w:rsidP="00255C4D">
      <w:pPr>
        <w:pStyle w:val="Bezmezer"/>
        <w:ind w:left="720"/>
      </w:pPr>
      <w:r>
        <w:t>souladu s Instrukcí a možnost filtrování dat do sestav.</w:t>
      </w:r>
    </w:p>
    <w:p w14:paraId="2D46052C" w14:textId="77777777" w:rsidR="0066270D" w:rsidRDefault="0066270D" w:rsidP="00FC13F5">
      <w:pPr>
        <w:pStyle w:val="Bezmezer"/>
        <w:numPr>
          <w:ilvl w:val="0"/>
          <w:numId w:val="26"/>
        </w:numPr>
      </w:pPr>
      <w:r>
        <w:t>Využití filtrů a vyhledávacích kritérií, přehledů nad evidencí. Možnost exportu dat mimo</w:t>
      </w:r>
    </w:p>
    <w:p w14:paraId="7C2F3A4D" w14:textId="47FEC041" w:rsidR="0066270D" w:rsidRDefault="0066270D" w:rsidP="008316A0">
      <w:pPr>
        <w:pStyle w:val="Bezmezer"/>
        <w:ind w:left="720"/>
      </w:pPr>
      <w:r>
        <w:t>systém, např. do formátu XLSX.</w:t>
      </w:r>
    </w:p>
    <w:p w14:paraId="13224F37" w14:textId="23FD1A90" w:rsidR="0066270D" w:rsidRDefault="0066270D" w:rsidP="00FC13F5">
      <w:pPr>
        <w:pStyle w:val="Bezmezer"/>
        <w:numPr>
          <w:ilvl w:val="0"/>
          <w:numId w:val="26"/>
        </w:numPr>
      </w:pPr>
      <w:r w:rsidRPr="0066270D">
        <w:t>Plánování a evidenci úkolů péče o dítě.</w:t>
      </w:r>
    </w:p>
    <w:p w14:paraId="54CEAB3F" w14:textId="74B9771C" w:rsidR="0066270D" w:rsidRDefault="0066270D" w:rsidP="00FC13F5">
      <w:pPr>
        <w:pStyle w:val="Odstavecseseznamem"/>
        <w:numPr>
          <w:ilvl w:val="0"/>
          <w:numId w:val="26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Propojení a </w:t>
      </w:r>
      <w:r w:rsidRPr="37E0EACE">
        <w:rPr>
          <w:rFonts w:ascii="Calibri" w:eastAsia="Calibri" w:hAnsi="Calibri" w:cs="Calibri"/>
        </w:rPr>
        <w:t xml:space="preserve">ověření a aktualizace údajů </w:t>
      </w:r>
      <w:r w:rsidR="00861CB4">
        <w:rPr>
          <w:rFonts w:ascii="Calibri" w:eastAsia="Calibri" w:hAnsi="Calibri" w:cs="Calibri"/>
        </w:rPr>
        <w:t>v systému</w:t>
      </w:r>
      <w:r w:rsidRPr="37E0EACE">
        <w:rPr>
          <w:rFonts w:ascii="Calibri" w:eastAsia="Calibri" w:hAnsi="Calibri" w:cs="Calibri"/>
        </w:rPr>
        <w:t xml:space="preserve"> základních registrů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1B4580B1" w14:textId="77777777" w:rsidTr="00D80616">
        <w:tc>
          <w:tcPr>
            <w:tcW w:w="9016" w:type="dxa"/>
            <w:gridSpan w:val="2"/>
          </w:tcPr>
          <w:p w14:paraId="7BCDA525" w14:textId="77777777" w:rsidR="00FC5478" w:rsidRDefault="00FC5478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218F3289" w14:textId="77777777" w:rsidTr="00D80616">
        <w:tc>
          <w:tcPr>
            <w:tcW w:w="4390" w:type="dxa"/>
          </w:tcPr>
          <w:p w14:paraId="5466D0B4" w14:textId="6AFB60A8" w:rsidR="00FC5478" w:rsidRDefault="00FC5478" w:rsidP="00FC5478">
            <w:pPr>
              <w:rPr>
                <w:b/>
              </w:rPr>
            </w:pPr>
            <w:r>
              <w:rPr>
                <w:b/>
              </w:rPr>
              <w:t>Splnění evidenčních požadavků dle bodů a) až r)</w:t>
            </w:r>
          </w:p>
        </w:tc>
        <w:tc>
          <w:tcPr>
            <w:tcW w:w="4626" w:type="dxa"/>
          </w:tcPr>
          <w:p w14:paraId="07617165" w14:textId="77777777" w:rsidR="00FC5478" w:rsidRDefault="00FC5478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4047E7AA" w14:textId="77777777" w:rsidR="00FC5478" w:rsidRDefault="00FC5478" w:rsidP="00D80616">
            <w:pPr>
              <w:rPr>
                <w:b/>
              </w:rPr>
            </w:pPr>
          </w:p>
        </w:tc>
      </w:tr>
      <w:tr w:rsidR="00FC5478" w14:paraId="47620F9B" w14:textId="77777777" w:rsidTr="00D80616">
        <w:tc>
          <w:tcPr>
            <w:tcW w:w="9016" w:type="dxa"/>
            <w:gridSpan w:val="2"/>
          </w:tcPr>
          <w:p w14:paraId="0D927A14" w14:textId="63F259A3" w:rsidR="00FC5478" w:rsidRDefault="00FC5478" w:rsidP="00007171">
            <w:pPr>
              <w:rPr>
                <w:b/>
              </w:rPr>
            </w:pPr>
            <w:r>
              <w:rPr>
                <w:b/>
              </w:rPr>
              <w:t>Podrobný popis splnění</w:t>
            </w:r>
          </w:p>
        </w:tc>
      </w:tr>
      <w:tr w:rsidR="00FC5478" w14:paraId="74EE8632" w14:textId="77777777" w:rsidTr="00D80616">
        <w:trPr>
          <w:trHeight w:val="2429"/>
        </w:trPr>
        <w:tc>
          <w:tcPr>
            <w:tcW w:w="9016" w:type="dxa"/>
            <w:gridSpan w:val="2"/>
          </w:tcPr>
          <w:p w14:paraId="17FD8BF2" w14:textId="77777777" w:rsidR="00FC5478" w:rsidRPr="00FC5478" w:rsidRDefault="00FC5478" w:rsidP="00D80616">
            <w:pPr>
              <w:rPr>
                <w:highlight w:val="yellow"/>
              </w:rPr>
            </w:pPr>
            <w:r>
              <w:rPr>
                <w:highlight w:val="yellow"/>
              </w:rPr>
              <w:t>Uchazeč uvede podrobný popis naplnění požadavků formou textu případně odkazu do externí dokumentace dodávaného řešení</w:t>
            </w:r>
          </w:p>
        </w:tc>
      </w:tr>
    </w:tbl>
    <w:p w14:paraId="445A3C78" w14:textId="13F96FEE" w:rsidR="0066270D" w:rsidRDefault="0066270D" w:rsidP="00383F60">
      <w:pPr>
        <w:pStyle w:val="Bezmezer"/>
        <w:ind w:left="360"/>
      </w:pPr>
    </w:p>
    <w:p w14:paraId="21B0DFAD" w14:textId="28E5FB6A" w:rsidR="00FC5478" w:rsidRDefault="00FC5478" w:rsidP="00383F60">
      <w:pPr>
        <w:pStyle w:val="Bezmezer"/>
        <w:ind w:left="360"/>
      </w:pPr>
    </w:p>
    <w:p w14:paraId="4664ED07" w14:textId="77777777" w:rsidR="00FC5478" w:rsidRDefault="00FC5478" w:rsidP="00383F60">
      <w:pPr>
        <w:pStyle w:val="Bezmezer"/>
        <w:ind w:left="360"/>
      </w:pPr>
    </w:p>
    <w:p w14:paraId="0BA354D0" w14:textId="01BEF3C2" w:rsidR="00383F60" w:rsidRPr="00383F60" w:rsidRDefault="00383F60" w:rsidP="00383F60">
      <w:pPr>
        <w:pStyle w:val="Bezmezer"/>
        <w:ind w:left="360"/>
        <w:rPr>
          <w:b/>
        </w:rPr>
      </w:pPr>
      <w:r w:rsidRPr="00383F60">
        <w:rPr>
          <w:b/>
        </w:rPr>
        <w:t>Rejstříky</w:t>
      </w:r>
    </w:p>
    <w:p w14:paraId="7F78F12B" w14:textId="77777777" w:rsidR="00383F60" w:rsidRDefault="00383F60" w:rsidP="00383F60">
      <w:pPr>
        <w:pStyle w:val="Bezmezer"/>
        <w:ind w:left="360"/>
      </w:pPr>
    </w:p>
    <w:p w14:paraId="0D63B33D" w14:textId="77777777" w:rsidR="00383F60" w:rsidRDefault="00383F60" w:rsidP="00383F60">
      <w:pPr>
        <w:pStyle w:val="Bezmezer"/>
        <w:numPr>
          <w:ilvl w:val="0"/>
          <w:numId w:val="27"/>
        </w:numPr>
      </w:pPr>
      <w:r w:rsidRPr="0066270D">
        <w:t xml:space="preserve">Kompletní evidence agend Rejstřík </w:t>
      </w:r>
      <w:proofErr w:type="spellStart"/>
      <w:r w:rsidRPr="0066270D">
        <w:t>Om</w:t>
      </w:r>
      <w:proofErr w:type="spellEnd"/>
      <w:r w:rsidRPr="0066270D">
        <w:t xml:space="preserve">, </w:t>
      </w:r>
      <w:proofErr w:type="spellStart"/>
      <w:r w:rsidRPr="0066270D">
        <w:t>Nom</w:t>
      </w:r>
      <w:proofErr w:type="spellEnd"/>
      <w:r w:rsidRPr="0066270D">
        <w:t>, A, P, EV, PPD, OP</w:t>
      </w:r>
    </w:p>
    <w:p w14:paraId="6B1FD3B0" w14:textId="56D2E037" w:rsidR="00383F60" w:rsidRDefault="00383F60" w:rsidP="00383F60">
      <w:pPr>
        <w:pStyle w:val="Bezmezer"/>
        <w:numPr>
          <w:ilvl w:val="0"/>
          <w:numId w:val="27"/>
        </w:numPr>
      </w:pPr>
      <w:r w:rsidRPr="0066270D">
        <w:t>Rejstřík opatrovnictví, poručnictví a souhlas s poskytováním ochrany a pomoci dítěti</w:t>
      </w:r>
    </w:p>
    <w:p w14:paraId="273303A7" w14:textId="31544E46" w:rsidR="00383F60" w:rsidRDefault="00383F60" w:rsidP="00383F60">
      <w:pPr>
        <w:pStyle w:val="Bezmezer"/>
        <w:numPr>
          <w:ilvl w:val="0"/>
          <w:numId w:val="27"/>
        </w:numPr>
      </w:pPr>
      <w:r>
        <w:t xml:space="preserve">V Rejstříku </w:t>
      </w:r>
      <w:proofErr w:type="spellStart"/>
      <w:r>
        <w:t>Om</w:t>
      </w:r>
      <w:proofErr w:type="spellEnd"/>
      <w:r>
        <w:t xml:space="preserve"> vedení pomocných rejstříků k jednotlivým dětem, vedení sociálního záznamu evidence dalších a ostatních dětí na sociálním záznamu.</w:t>
      </w:r>
    </w:p>
    <w:p w14:paraId="68A6B8A8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kterým je třeba zprostředkovat osvojení</w:t>
      </w:r>
    </w:p>
    <w:p w14:paraId="5F06F98B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lastRenderedPageBreak/>
        <w:t>Rejstřík dětí, kterým je třeba zprostředkovat pěstounskou péči</w:t>
      </w:r>
    </w:p>
    <w:p w14:paraId="29A034A5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 svěřených do výchovy jiné fyzické osoby odpovědné za výchovu dítěte</w:t>
      </w:r>
    </w:p>
    <w:p w14:paraId="02106E0B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u kterých obecní úřad obce s rozšířenou působností vykonává poručenství</w:t>
      </w:r>
    </w:p>
    <w:p w14:paraId="4B5A5624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u nichž probíhá řízení o určení či popření rodičovství a u nichž byl obecní úřad obce s rozšířenou působností ustanoven opatrovníkem</w:t>
      </w:r>
    </w:p>
    <w:p w14:paraId="63A77B1F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u nichž bylo rozhodnuto o výchovném opatření</w:t>
      </w:r>
    </w:p>
    <w:p w14:paraId="2B2B2F27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umístěných v zařízeních pro výkon ústavní nebo ochranné výchovy anebo dětí umístěných ve středisku výchovné péče</w:t>
      </w:r>
    </w:p>
    <w:p w14:paraId="32BCAB4F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 svěřených do péče zařízení pro děti vyžadující okamžitou pomoc</w:t>
      </w:r>
    </w:p>
    <w:p w14:paraId="0B04BBC3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na které se zaměřuje sociální kuratela pro děti a mládež</w:t>
      </w:r>
    </w:p>
    <w:p w14:paraId="4FA3D4F2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 mladších patnácti let podezřelých ze spáchání činu jinak trestného</w:t>
      </w:r>
    </w:p>
    <w:p w14:paraId="5B2D2F17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proti kterým bylo zahájení trestní stíhání</w:t>
      </w:r>
    </w:p>
    <w:p w14:paraId="6F7463C3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 ve výkonu trestního opatření odnětí svobody a ve výkonu vazby</w:t>
      </w:r>
    </w:p>
    <w:p w14:paraId="5F242AF2" w14:textId="77777777" w:rsid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dětí, na kterých byl spáchán trestný čin ohrožující život, zdraví, svobodu, jejich lidskou důstojnost, mravní vývoj nebo jmění, nebo je podezření ze spáchání takového činu</w:t>
      </w:r>
    </w:p>
    <w:p w14:paraId="117C4D1B" w14:textId="3D03E784" w:rsidR="00383F60" w:rsidRPr="00383F60" w:rsidRDefault="00383F60" w:rsidP="00383F60">
      <w:pPr>
        <w:pStyle w:val="Odstavecseseznamem"/>
        <w:numPr>
          <w:ilvl w:val="0"/>
          <w:numId w:val="27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dětí vyřazených ze základní evidence</w:t>
      </w:r>
    </w:p>
    <w:p w14:paraId="7BD66D99" w14:textId="12FA4B9A" w:rsidR="00383F60" w:rsidRPr="00383F60" w:rsidRDefault="00383F60" w:rsidP="00383F60">
      <w:pPr>
        <w:ind w:firstLine="360"/>
      </w:pPr>
      <w:r w:rsidRPr="00383F60">
        <w:rPr>
          <w:rFonts w:ascii="Calibri" w:eastAsia="Calibri" w:hAnsi="Calibri" w:cs="Calibri"/>
          <w:bCs/>
          <w:sz w:val="21"/>
          <w:szCs w:val="21"/>
        </w:rPr>
        <w:t>Evidence v oblasti náhradní rodinné péče</w:t>
      </w:r>
      <w:r w:rsidRPr="00383F60">
        <w:rPr>
          <w:rFonts w:ascii="Calibri" w:eastAsia="Calibri" w:hAnsi="Calibri" w:cs="Calibri"/>
          <w:sz w:val="21"/>
          <w:szCs w:val="21"/>
        </w:rPr>
        <w:t>:</w:t>
      </w:r>
    </w:p>
    <w:p w14:paraId="10CCE96C" w14:textId="06509EB5" w:rsidR="00383F60" w:rsidRPr="00383F60" w:rsidRDefault="00383F60" w:rsidP="00383F60">
      <w:pPr>
        <w:pStyle w:val="Odstavecseseznamem"/>
        <w:numPr>
          <w:ilvl w:val="0"/>
          <w:numId w:val="2"/>
        </w:numPr>
        <w:rPr>
          <w:sz w:val="21"/>
          <w:szCs w:val="21"/>
        </w:rPr>
      </w:pPr>
      <w:r w:rsidRPr="37E0EACE">
        <w:rPr>
          <w:sz w:val="21"/>
          <w:szCs w:val="21"/>
        </w:rPr>
        <w:t>Rejstřík A</w:t>
      </w:r>
      <w:r>
        <w:rPr>
          <w:sz w:val="21"/>
          <w:szCs w:val="21"/>
        </w:rPr>
        <w:t xml:space="preserve">, </w:t>
      </w:r>
      <w:r w:rsidRPr="00383F60">
        <w:rPr>
          <w:sz w:val="21"/>
          <w:szCs w:val="21"/>
        </w:rPr>
        <w:t>P</w:t>
      </w:r>
      <w:r>
        <w:rPr>
          <w:sz w:val="21"/>
          <w:szCs w:val="21"/>
        </w:rPr>
        <w:t xml:space="preserve">, </w:t>
      </w:r>
      <w:r w:rsidRPr="00383F60">
        <w:rPr>
          <w:sz w:val="21"/>
          <w:szCs w:val="21"/>
        </w:rPr>
        <w:t>PPD</w:t>
      </w:r>
      <w:r>
        <w:rPr>
          <w:sz w:val="21"/>
          <w:szCs w:val="21"/>
        </w:rPr>
        <w:t xml:space="preserve">, </w:t>
      </w:r>
      <w:r w:rsidRPr="00383F60">
        <w:rPr>
          <w:sz w:val="21"/>
          <w:szCs w:val="21"/>
        </w:rPr>
        <w:t>OP</w:t>
      </w:r>
      <w:r>
        <w:rPr>
          <w:sz w:val="21"/>
          <w:szCs w:val="21"/>
        </w:rPr>
        <w:t xml:space="preserve">, </w:t>
      </w:r>
      <w:r w:rsidRPr="00383F60">
        <w:rPr>
          <w:sz w:val="21"/>
          <w:szCs w:val="21"/>
        </w:rPr>
        <w:t>EV</w:t>
      </w:r>
    </w:p>
    <w:p w14:paraId="59D59868" w14:textId="2516F797" w:rsidR="00383F60" w:rsidRDefault="00383F60" w:rsidP="00383F60">
      <w:pPr>
        <w:ind w:firstLine="360"/>
      </w:pPr>
      <w:r w:rsidRPr="00383F60">
        <w:rPr>
          <w:rFonts w:ascii="Calibri" w:eastAsia="Calibri" w:hAnsi="Calibri" w:cs="Calibri"/>
        </w:rPr>
        <w:t>Možnost tisku všech rejstříků dle časových období</w:t>
      </w:r>
      <w:r>
        <w:rPr>
          <w:rFonts w:ascii="Calibri" w:eastAsia="Calibri" w:hAnsi="Calibri" w:cs="Calibri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2F575B31" w14:textId="77777777" w:rsidTr="00D80616">
        <w:tc>
          <w:tcPr>
            <w:tcW w:w="9016" w:type="dxa"/>
            <w:gridSpan w:val="2"/>
          </w:tcPr>
          <w:p w14:paraId="68A2244C" w14:textId="77777777" w:rsidR="00FC5478" w:rsidRDefault="00FC5478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75F070B3" w14:textId="77777777" w:rsidTr="00D80616">
        <w:tc>
          <w:tcPr>
            <w:tcW w:w="4390" w:type="dxa"/>
          </w:tcPr>
          <w:p w14:paraId="455229A3" w14:textId="69DDAD63" w:rsidR="00FC5478" w:rsidRDefault="00FC5478" w:rsidP="00FC5478">
            <w:pPr>
              <w:rPr>
                <w:b/>
              </w:rPr>
            </w:pPr>
            <w:r>
              <w:rPr>
                <w:b/>
              </w:rPr>
              <w:t>Splnění požadavků na Rejstříky</w:t>
            </w:r>
          </w:p>
        </w:tc>
        <w:tc>
          <w:tcPr>
            <w:tcW w:w="4626" w:type="dxa"/>
          </w:tcPr>
          <w:p w14:paraId="7C142CF3" w14:textId="77777777" w:rsidR="00FC5478" w:rsidRDefault="00FC5478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2D0D6535" w14:textId="77777777" w:rsidR="00FC5478" w:rsidRDefault="00FC5478" w:rsidP="00D80616">
            <w:pPr>
              <w:rPr>
                <w:b/>
              </w:rPr>
            </w:pPr>
          </w:p>
        </w:tc>
      </w:tr>
      <w:tr w:rsidR="00FC5478" w14:paraId="0F5CD47D" w14:textId="77777777" w:rsidTr="00D80616">
        <w:tc>
          <w:tcPr>
            <w:tcW w:w="9016" w:type="dxa"/>
            <w:gridSpan w:val="2"/>
          </w:tcPr>
          <w:p w14:paraId="24208A0D" w14:textId="6D5F5E32" w:rsidR="00FC5478" w:rsidRDefault="00FC5478" w:rsidP="00007171">
            <w:pPr>
              <w:rPr>
                <w:b/>
              </w:rPr>
            </w:pPr>
            <w:r>
              <w:rPr>
                <w:b/>
              </w:rPr>
              <w:t xml:space="preserve">Podrobný popis splnění </w:t>
            </w:r>
          </w:p>
        </w:tc>
      </w:tr>
      <w:tr w:rsidR="00FC5478" w14:paraId="67A439FC" w14:textId="77777777" w:rsidTr="00D80616">
        <w:trPr>
          <w:trHeight w:val="2429"/>
        </w:trPr>
        <w:tc>
          <w:tcPr>
            <w:tcW w:w="9016" w:type="dxa"/>
            <w:gridSpan w:val="2"/>
          </w:tcPr>
          <w:p w14:paraId="775088FD" w14:textId="77777777" w:rsidR="00FC5478" w:rsidRPr="00FC5478" w:rsidRDefault="00FC5478" w:rsidP="00D80616">
            <w:pPr>
              <w:rPr>
                <w:highlight w:val="yellow"/>
              </w:rPr>
            </w:pPr>
            <w:r>
              <w:rPr>
                <w:highlight w:val="yellow"/>
              </w:rPr>
              <w:t>Uchazeč uvede podrobný popis naplnění požadavků formou textu případně odkazu do externí dokumentace dodávaného řešení</w:t>
            </w:r>
          </w:p>
        </w:tc>
      </w:tr>
    </w:tbl>
    <w:p w14:paraId="201DEE8F" w14:textId="77777777" w:rsidR="00FC5478" w:rsidRDefault="00FC5478" w:rsidP="008316A0">
      <w:pPr>
        <w:rPr>
          <w:b/>
        </w:rPr>
      </w:pPr>
    </w:p>
    <w:p w14:paraId="7A171572" w14:textId="77777777" w:rsidR="00FC5478" w:rsidRDefault="00FC5478" w:rsidP="008316A0">
      <w:pPr>
        <w:rPr>
          <w:b/>
        </w:rPr>
      </w:pPr>
    </w:p>
    <w:p w14:paraId="19EA916B" w14:textId="77777777" w:rsidR="008316A0" w:rsidRPr="008316A0" w:rsidRDefault="008316A0" w:rsidP="008316A0">
      <w:pPr>
        <w:rPr>
          <w:b/>
        </w:rPr>
      </w:pPr>
      <w:r w:rsidRPr="008316A0">
        <w:rPr>
          <w:b/>
        </w:rPr>
        <w:t xml:space="preserve">Vazba na spisovou službu </w:t>
      </w:r>
    </w:p>
    <w:p w14:paraId="56D96EF7" w14:textId="1C696699" w:rsidR="008316A0" w:rsidRDefault="008316A0" w:rsidP="008316A0">
      <w:pPr>
        <w:pStyle w:val="Odstavecseseznamem"/>
        <w:numPr>
          <w:ilvl w:val="0"/>
          <w:numId w:val="7"/>
        </w:numPr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Propojení na spisovou službu EZOP</w:t>
      </w:r>
      <w:r w:rsidR="00174847">
        <w:rPr>
          <w:rFonts w:ascii="Calibri" w:eastAsia="Calibri" w:hAnsi="Calibri" w:cs="Calibri"/>
        </w:rPr>
        <w:t xml:space="preserve"> pomocí </w:t>
      </w:r>
      <w:proofErr w:type="spellStart"/>
      <w:r w:rsidR="00174847">
        <w:rPr>
          <w:rFonts w:ascii="Calibri" w:eastAsia="Calibri" w:hAnsi="Calibri" w:cs="Calibri"/>
        </w:rPr>
        <w:t>Ezopkonektoru</w:t>
      </w:r>
      <w:proofErr w:type="spellEnd"/>
      <w:r w:rsidR="00174847">
        <w:rPr>
          <w:rFonts w:ascii="Calibri" w:eastAsia="Calibri" w:hAnsi="Calibri" w:cs="Calibri"/>
        </w:rPr>
        <w:t xml:space="preserve">. </w:t>
      </w:r>
    </w:p>
    <w:p w14:paraId="6E82E34D" w14:textId="77777777" w:rsidR="008316A0" w:rsidRDefault="008316A0" w:rsidP="008316A0">
      <w:pPr>
        <w:pStyle w:val="Odstavecseseznamem"/>
        <w:numPr>
          <w:ilvl w:val="0"/>
          <w:numId w:val="7"/>
        </w:numPr>
        <w:ind w:left="106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Obecný konektor na spisové služby podle národního standardu spisových služeb</w:t>
      </w:r>
    </w:p>
    <w:p w14:paraId="2E56FE8E" w14:textId="77777777" w:rsidR="008316A0" w:rsidRDefault="008316A0" w:rsidP="008316A0">
      <w:pPr>
        <w:pStyle w:val="Odstavecseseznamem"/>
        <w:numPr>
          <w:ilvl w:val="0"/>
          <w:numId w:val="7"/>
        </w:numPr>
        <w:ind w:left="1068"/>
        <w:rPr>
          <w:rFonts w:ascii="Calibri" w:eastAsia="Calibri" w:hAnsi="Calibri" w:cs="Calibri"/>
        </w:rPr>
      </w:pPr>
      <w:r w:rsidRPr="37E0EACE">
        <w:rPr>
          <w:rFonts w:ascii="Calibri" w:eastAsia="Calibri" w:hAnsi="Calibri" w:cs="Calibri"/>
        </w:rPr>
        <w:t>Dokumenty vypracované v rámci sociální agendy se automaticky zařazují do příslušných elektronických spisů včetně jejich elektronického obrazu</w:t>
      </w:r>
    </w:p>
    <w:p w14:paraId="5A70518B" w14:textId="6B32C5BC" w:rsidR="008316A0" w:rsidRPr="008424A7" w:rsidRDefault="008424A7" w:rsidP="008316A0">
      <w:pPr>
        <w:pStyle w:val="Odstavecseseznamem"/>
        <w:numPr>
          <w:ilvl w:val="0"/>
          <w:numId w:val="7"/>
        </w:numPr>
        <w:ind w:left="1068"/>
        <w:rPr>
          <w:rFonts w:ascii="Calibri" w:eastAsia="Calibri" w:hAnsi="Calibri" w:cs="Calibri"/>
        </w:rPr>
      </w:pPr>
      <w:r w:rsidRPr="008424A7">
        <w:rPr>
          <w:rFonts w:ascii="Calibri" w:eastAsia="Calibri" w:hAnsi="Calibri" w:cs="Calibri"/>
        </w:rPr>
        <w:t>Podpora p</w:t>
      </w:r>
      <w:r w:rsidR="008316A0" w:rsidRPr="008424A7">
        <w:rPr>
          <w:rFonts w:ascii="Calibri" w:eastAsia="Calibri" w:hAnsi="Calibri" w:cs="Calibri"/>
        </w:rPr>
        <w:t>od</w:t>
      </w:r>
      <w:r w:rsidR="00174847" w:rsidRPr="008424A7">
        <w:rPr>
          <w:rFonts w:ascii="Calibri" w:eastAsia="Calibri" w:hAnsi="Calibri" w:cs="Calibri"/>
        </w:rPr>
        <w:t>e</w:t>
      </w:r>
      <w:r w:rsidR="008316A0" w:rsidRPr="008424A7">
        <w:rPr>
          <w:rFonts w:ascii="Calibri" w:eastAsia="Calibri" w:hAnsi="Calibri" w:cs="Calibri"/>
        </w:rPr>
        <w:t xml:space="preserve">pisování el. </w:t>
      </w:r>
      <w:proofErr w:type="gramStart"/>
      <w:r w:rsidR="008316A0" w:rsidRPr="008424A7">
        <w:rPr>
          <w:rFonts w:ascii="Calibri" w:eastAsia="Calibri" w:hAnsi="Calibri" w:cs="Calibri"/>
        </w:rPr>
        <w:t>podpisem</w:t>
      </w:r>
      <w:proofErr w:type="gramEnd"/>
      <w:r w:rsidR="008316A0" w:rsidRPr="008424A7">
        <w:rPr>
          <w:rFonts w:ascii="Calibri" w:eastAsia="Calibri" w:hAnsi="Calibri" w:cs="Calibri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78B41688" w14:textId="77777777" w:rsidTr="00D80616">
        <w:tc>
          <w:tcPr>
            <w:tcW w:w="9016" w:type="dxa"/>
            <w:gridSpan w:val="2"/>
          </w:tcPr>
          <w:p w14:paraId="72992883" w14:textId="77777777" w:rsidR="00FC5478" w:rsidRDefault="00FC5478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1C81EEE5" w14:textId="77777777" w:rsidTr="00D80616">
        <w:tc>
          <w:tcPr>
            <w:tcW w:w="4390" w:type="dxa"/>
          </w:tcPr>
          <w:p w14:paraId="2FD163CE" w14:textId="643C65C1" w:rsidR="00FC5478" w:rsidRDefault="00FC5478" w:rsidP="00FC5478">
            <w:pPr>
              <w:rPr>
                <w:b/>
              </w:rPr>
            </w:pPr>
            <w:r>
              <w:rPr>
                <w:b/>
              </w:rPr>
              <w:t>Splnění požadavku vazby na spisovou službu</w:t>
            </w:r>
          </w:p>
        </w:tc>
        <w:tc>
          <w:tcPr>
            <w:tcW w:w="4626" w:type="dxa"/>
          </w:tcPr>
          <w:p w14:paraId="0EEEAE2E" w14:textId="77777777" w:rsidR="00FC5478" w:rsidRDefault="00FC5478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759CD41A" w14:textId="77777777" w:rsidR="00FC5478" w:rsidRDefault="00FC5478" w:rsidP="00D80616">
            <w:pPr>
              <w:rPr>
                <w:b/>
              </w:rPr>
            </w:pPr>
          </w:p>
        </w:tc>
      </w:tr>
      <w:tr w:rsidR="00FC5478" w14:paraId="5972626D" w14:textId="77777777" w:rsidTr="00D80616">
        <w:tc>
          <w:tcPr>
            <w:tcW w:w="9016" w:type="dxa"/>
            <w:gridSpan w:val="2"/>
          </w:tcPr>
          <w:p w14:paraId="3FB68E00" w14:textId="2A7E4235" w:rsidR="00FC5478" w:rsidRDefault="00FC5478" w:rsidP="00443AF0">
            <w:pPr>
              <w:rPr>
                <w:b/>
              </w:rPr>
            </w:pPr>
            <w:r>
              <w:rPr>
                <w:b/>
              </w:rPr>
              <w:t xml:space="preserve">Podrobný popis splnění </w:t>
            </w:r>
          </w:p>
        </w:tc>
      </w:tr>
      <w:tr w:rsidR="00FC5478" w14:paraId="166D0D42" w14:textId="77777777" w:rsidTr="00D80616">
        <w:trPr>
          <w:trHeight w:val="2429"/>
        </w:trPr>
        <w:tc>
          <w:tcPr>
            <w:tcW w:w="9016" w:type="dxa"/>
            <w:gridSpan w:val="2"/>
          </w:tcPr>
          <w:p w14:paraId="1436D3EE" w14:textId="77777777" w:rsidR="00FC5478" w:rsidRPr="00FC5478" w:rsidRDefault="00FC5478" w:rsidP="00D80616">
            <w:pPr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Uchazeč uvede podrobný popis naplnění požadavků formou textu případně odkazu do externí dokumentace dodávaného řešení</w:t>
            </w:r>
          </w:p>
        </w:tc>
      </w:tr>
    </w:tbl>
    <w:p w14:paraId="258A4252" w14:textId="77777777" w:rsidR="0066270D" w:rsidRDefault="0066270D"/>
    <w:p w14:paraId="3A000329" w14:textId="1384C91B" w:rsidR="37E0EACE" w:rsidRDefault="37E0EACE" w:rsidP="00255C4D">
      <w:pPr>
        <w:spacing w:after="0"/>
        <w:jc w:val="both"/>
      </w:pPr>
      <w:r w:rsidRPr="37E0EACE">
        <w:rPr>
          <w:rFonts w:ascii="Calibri" w:eastAsia="Calibri" w:hAnsi="Calibri" w:cs="Calibri"/>
          <w:sz w:val="20"/>
          <w:szCs w:val="20"/>
        </w:rPr>
        <w:t xml:space="preserve"> </w:t>
      </w:r>
    </w:p>
    <w:p w14:paraId="5EB497A1" w14:textId="2FFE63BA" w:rsidR="008316A0" w:rsidRDefault="008316A0" w:rsidP="008316A0">
      <w:pPr>
        <w:pStyle w:val="Nadpis2"/>
        <w:rPr>
          <w:rFonts w:eastAsia="Calibri"/>
        </w:rPr>
      </w:pPr>
    </w:p>
    <w:p w14:paraId="751ADF7A" w14:textId="77777777" w:rsidR="008316A0" w:rsidRDefault="008316A0" w:rsidP="008316A0">
      <w:pPr>
        <w:pStyle w:val="Nadpis2"/>
        <w:numPr>
          <w:ilvl w:val="0"/>
          <w:numId w:val="17"/>
        </w:numPr>
        <w:rPr>
          <w:rFonts w:ascii="Calibri" w:eastAsia="Calibri" w:hAnsi="Calibri" w:cs="Calibri"/>
          <w:bCs/>
        </w:rPr>
      </w:pPr>
      <w:r w:rsidRPr="009B00FF">
        <w:rPr>
          <w:rFonts w:ascii="Calibri" w:eastAsia="Calibri" w:hAnsi="Calibri" w:cs="Calibri"/>
          <w:bCs/>
        </w:rPr>
        <w:t xml:space="preserve">Převod dat z agendy GEOVAP </w:t>
      </w:r>
    </w:p>
    <w:p w14:paraId="22FC4827" w14:textId="0911FB91" w:rsidR="008316A0" w:rsidRDefault="008316A0" w:rsidP="008316A0">
      <w:pPr>
        <w:pStyle w:val="Odstavecseseznamem"/>
        <w:numPr>
          <w:ilvl w:val="0"/>
          <w:numId w:val="20"/>
        </w:numPr>
      </w:pPr>
      <w:r w:rsidRPr="0062260E">
        <w:rPr>
          <w:rFonts w:ascii="Calibri" w:eastAsia="Calibri" w:hAnsi="Calibri" w:cs="Calibri"/>
        </w:rPr>
        <w:t>převod dat z agendy GEOVAP</w:t>
      </w:r>
      <w:r w:rsidR="003461A5">
        <w:rPr>
          <w:rFonts w:ascii="Calibri" w:eastAsia="Calibri" w:hAnsi="Calibri" w:cs="Calibri"/>
        </w:rPr>
        <w:t xml:space="preserve">, pouze aktivní záznamy agendy </w:t>
      </w:r>
      <w:r w:rsidR="00DD5373">
        <w:rPr>
          <w:rFonts w:ascii="Calibri" w:eastAsia="Calibri" w:hAnsi="Calibri" w:cs="Calibri"/>
        </w:rPr>
        <w:t>OM, NOM, celkem cca 400 klientů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480A7F15" w14:textId="77777777" w:rsidTr="00D80616">
        <w:tc>
          <w:tcPr>
            <w:tcW w:w="9016" w:type="dxa"/>
            <w:gridSpan w:val="2"/>
          </w:tcPr>
          <w:p w14:paraId="4532C709" w14:textId="77777777" w:rsidR="00FC5478" w:rsidRDefault="00FC5478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714D775A" w14:textId="77777777" w:rsidTr="00D80616">
        <w:tc>
          <w:tcPr>
            <w:tcW w:w="4390" w:type="dxa"/>
          </w:tcPr>
          <w:p w14:paraId="55BA2829" w14:textId="5B108AE9" w:rsidR="00FC5478" w:rsidRDefault="00FC5478" w:rsidP="00FC5478">
            <w:pPr>
              <w:rPr>
                <w:b/>
              </w:rPr>
            </w:pPr>
            <w:r>
              <w:rPr>
                <w:b/>
              </w:rPr>
              <w:t>Splnění požadavku převodu dat ze stojícího systému GEOVAP</w:t>
            </w:r>
          </w:p>
        </w:tc>
        <w:tc>
          <w:tcPr>
            <w:tcW w:w="4626" w:type="dxa"/>
          </w:tcPr>
          <w:p w14:paraId="61A39D6F" w14:textId="77777777" w:rsidR="00FC5478" w:rsidRDefault="00FC5478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5CDBA4C8" w14:textId="77777777" w:rsidR="00FC5478" w:rsidRDefault="00FC5478" w:rsidP="00D80616">
            <w:pPr>
              <w:rPr>
                <w:b/>
              </w:rPr>
            </w:pPr>
          </w:p>
        </w:tc>
      </w:tr>
      <w:tr w:rsidR="00FC5478" w14:paraId="4FE9DB10" w14:textId="77777777" w:rsidTr="00D80616">
        <w:tc>
          <w:tcPr>
            <w:tcW w:w="9016" w:type="dxa"/>
            <w:gridSpan w:val="2"/>
          </w:tcPr>
          <w:p w14:paraId="43E8AAB6" w14:textId="37344396" w:rsidR="00FC5478" w:rsidRDefault="00FC5478" w:rsidP="00443AF0">
            <w:pPr>
              <w:rPr>
                <w:b/>
              </w:rPr>
            </w:pPr>
            <w:r>
              <w:rPr>
                <w:b/>
              </w:rPr>
              <w:t>Podrobný popis splnění</w:t>
            </w:r>
          </w:p>
        </w:tc>
      </w:tr>
      <w:tr w:rsidR="00FC5478" w14:paraId="7DC5C94B" w14:textId="77777777" w:rsidTr="00D80616">
        <w:trPr>
          <w:trHeight w:val="2429"/>
        </w:trPr>
        <w:tc>
          <w:tcPr>
            <w:tcW w:w="9016" w:type="dxa"/>
            <w:gridSpan w:val="2"/>
          </w:tcPr>
          <w:p w14:paraId="5985D193" w14:textId="775363A4" w:rsidR="00FC5478" w:rsidRPr="00FC5478" w:rsidRDefault="00FC5478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Uchazeč uvede podrobný popis naplnění požadavků </w:t>
            </w:r>
            <w:r w:rsidR="00007171">
              <w:rPr>
                <w:highlight w:val="yellow"/>
              </w:rPr>
              <w:t>převodu dat ze stávajícího systému GEOVAP soc. dávky</w:t>
            </w:r>
            <w:r>
              <w:rPr>
                <w:highlight w:val="yellow"/>
              </w:rPr>
              <w:t xml:space="preserve"> </w:t>
            </w:r>
          </w:p>
        </w:tc>
      </w:tr>
    </w:tbl>
    <w:p w14:paraId="745FF2C6" w14:textId="3573E146" w:rsidR="00FC5478" w:rsidRDefault="00FC5478" w:rsidP="00FC5478">
      <w:pPr>
        <w:pStyle w:val="Nadpis2"/>
        <w:ind w:left="720"/>
        <w:rPr>
          <w:rFonts w:eastAsia="Calibri"/>
        </w:rPr>
      </w:pPr>
    </w:p>
    <w:p w14:paraId="39961911" w14:textId="77777777" w:rsidR="00FC5478" w:rsidRPr="00FC5478" w:rsidRDefault="00FC5478" w:rsidP="00FC5478"/>
    <w:p w14:paraId="58DBCF53" w14:textId="4D5D7E6F" w:rsidR="37E0EACE" w:rsidRDefault="009B00FF" w:rsidP="008316A0">
      <w:pPr>
        <w:pStyle w:val="Nadpis2"/>
        <w:numPr>
          <w:ilvl w:val="0"/>
          <w:numId w:val="17"/>
        </w:numPr>
        <w:rPr>
          <w:rFonts w:eastAsia="Calibri"/>
        </w:rPr>
      </w:pPr>
      <w:r w:rsidRPr="009B00FF">
        <w:rPr>
          <w:rFonts w:eastAsia="Calibri"/>
        </w:rPr>
        <w:t>M</w:t>
      </w:r>
      <w:r w:rsidR="0062260E">
        <w:rPr>
          <w:rFonts w:eastAsia="Calibri"/>
        </w:rPr>
        <w:t>obilní klient</w:t>
      </w:r>
    </w:p>
    <w:p w14:paraId="0A8211AB" w14:textId="77777777" w:rsidR="0062260E" w:rsidRDefault="0062260E" w:rsidP="0062260E">
      <w:pPr>
        <w:pStyle w:val="Odstavecseseznamem"/>
        <w:numPr>
          <w:ilvl w:val="0"/>
          <w:numId w:val="23"/>
        </w:numPr>
      </w:pPr>
      <w:r w:rsidRPr="37E0EACE">
        <w:rPr>
          <w:rFonts w:ascii="Calibri" w:eastAsia="Calibri" w:hAnsi="Calibri" w:cs="Calibri"/>
        </w:rPr>
        <w:t>Podpora vzdáleného přístupu k aplikaci z prostředí mimo úřad, přímo v</w:t>
      </w:r>
      <w:r>
        <w:rPr>
          <w:rFonts w:ascii="Calibri" w:eastAsia="Calibri" w:hAnsi="Calibri" w:cs="Calibri"/>
        </w:rPr>
        <w:t> </w:t>
      </w:r>
      <w:r w:rsidRPr="37E0EACE">
        <w:rPr>
          <w:rFonts w:ascii="Calibri" w:eastAsia="Calibri" w:hAnsi="Calibri" w:cs="Calibri"/>
        </w:rPr>
        <w:t>terénu</w:t>
      </w:r>
      <w:r>
        <w:rPr>
          <w:rFonts w:ascii="Calibri" w:eastAsia="Calibri" w:hAnsi="Calibri" w:cs="Calibri"/>
        </w:rPr>
        <w:t>,</w:t>
      </w:r>
      <w:r w:rsidRPr="37E0EACE">
        <w:rPr>
          <w:rFonts w:ascii="Calibri" w:eastAsia="Calibri" w:hAnsi="Calibri" w:cs="Calibri"/>
        </w:rPr>
        <w:t xml:space="preserve"> prostřednictvím služebního mobilního telefonu </w:t>
      </w:r>
      <w:r>
        <w:rPr>
          <w:rFonts w:ascii="Calibri" w:eastAsia="Calibri" w:hAnsi="Calibri" w:cs="Calibri"/>
        </w:rPr>
        <w:t>a získání základních informací o klientovi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FC5478" w14:paraId="163D2C0A" w14:textId="77777777" w:rsidTr="00D80616">
        <w:tc>
          <w:tcPr>
            <w:tcW w:w="9016" w:type="dxa"/>
            <w:gridSpan w:val="2"/>
          </w:tcPr>
          <w:p w14:paraId="21F384DF" w14:textId="77777777" w:rsidR="00FC5478" w:rsidRDefault="00FC5478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FC5478" w14:paraId="74FF9293" w14:textId="77777777" w:rsidTr="00D80616">
        <w:tc>
          <w:tcPr>
            <w:tcW w:w="4390" w:type="dxa"/>
          </w:tcPr>
          <w:p w14:paraId="43CF4AFB" w14:textId="0BF32FA5" w:rsidR="00FC5478" w:rsidRDefault="00FC5478" w:rsidP="00821499">
            <w:pPr>
              <w:rPr>
                <w:b/>
              </w:rPr>
            </w:pPr>
            <w:r>
              <w:rPr>
                <w:b/>
              </w:rPr>
              <w:t xml:space="preserve">Splnění požadavku </w:t>
            </w:r>
            <w:r w:rsidR="00821499">
              <w:rPr>
                <w:b/>
              </w:rPr>
              <w:t>mobilního klienta</w:t>
            </w:r>
          </w:p>
        </w:tc>
        <w:tc>
          <w:tcPr>
            <w:tcW w:w="4626" w:type="dxa"/>
          </w:tcPr>
          <w:p w14:paraId="027C66BD" w14:textId="77777777" w:rsidR="00FC5478" w:rsidRDefault="00FC5478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797E152F" w14:textId="77777777" w:rsidR="00FC5478" w:rsidRDefault="00FC5478" w:rsidP="00D80616">
            <w:pPr>
              <w:rPr>
                <w:b/>
              </w:rPr>
            </w:pPr>
          </w:p>
        </w:tc>
      </w:tr>
      <w:tr w:rsidR="00FC5478" w14:paraId="23D9B35E" w14:textId="77777777" w:rsidTr="00D80616">
        <w:tc>
          <w:tcPr>
            <w:tcW w:w="9016" w:type="dxa"/>
            <w:gridSpan w:val="2"/>
          </w:tcPr>
          <w:p w14:paraId="0BA714E8" w14:textId="38E32DBA" w:rsidR="00FC5478" w:rsidRDefault="00FC5478" w:rsidP="00007171">
            <w:pPr>
              <w:rPr>
                <w:b/>
              </w:rPr>
            </w:pPr>
            <w:r>
              <w:rPr>
                <w:b/>
              </w:rPr>
              <w:t xml:space="preserve">Podrobný popis splnění </w:t>
            </w:r>
          </w:p>
        </w:tc>
      </w:tr>
      <w:tr w:rsidR="00FC5478" w14:paraId="5C56DE70" w14:textId="77777777" w:rsidTr="00D80616">
        <w:trPr>
          <w:trHeight w:val="2429"/>
        </w:trPr>
        <w:tc>
          <w:tcPr>
            <w:tcW w:w="9016" w:type="dxa"/>
            <w:gridSpan w:val="2"/>
          </w:tcPr>
          <w:p w14:paraId="71C2E1A1" w14:textId="0F453718" w:rsidR="00FC5478" w:rsidRPr="00FC5478" w:rsidRDefault="00FC5478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Uchazeč uvede podrobný popis naplnění požadavků </w:t>
            </w:r>
            <w:r w:rsidR="00007171">
              <w:rPr>
                <w:highlight w:val="yellow"/>
              </w:rPr>
              <w:t xml:space="preserve">na mobilního klienta formou </w:t>
            </w:r>
            <w:proofErr w:type="spellStart"/>
            <w:r w:rsidR="00007171">
              <w:rPr>
                <w:highlight w:val="yellow"/>
              </w:rPr>
              <w:t>screenshotů</w:t>
            </w:r>
            <w:proofErr w:type="spellEnd"/>
            <w:r w:rsidR="00007171">
              <w:rPr>
                <w:highlight w:val="yellow"/>
              </w:rPr>
              <w:t xml:space="preserve"> a popisu klienta</w:t>
            </w:r>
          </w:p>
        </w:tc>
      </w:tr>
    </w:tbl>
    <w:p w14:paraId="16C8422B" w14:textId="531C94B7" w:rsidR="0062260E" w:rsidRDefault="0062260E" w:rsidP="0062260E">
      <w:pPr>
        <w:pStyle w:val="Odstavecseseznamem"/>
      </w:pPr>
    </w:p>
    <w:p w14:paraId="4136AF4A" w14:textId="77777777" w:rsidR="00FC5478" w:rsidRPr="0062260E" w:rsidRDefault="00FC5478" w:rsidP="0062260E">
      <w:pPr>
        <w:pStyle w:val="Odstavecseseznamem"/>
      </w:pPr>
    </w:p>
    <w:p w14:paraId="5069D0D6" w14:textId="65E2BD61" w:rsidR="0062260E" w:rsidRDefault="0062260E" w:rsidP="008316A0">
      <w:pPr>
        <w:pStyle w:val="Nadpis2"/>
        <w:numPr>
          <w:ilvl w:val="0"/>
          <w:numId w:val="17"/>
        </w:numPr>
        <w:rPr>
          <w:rFonts w:eastAsia="Calibri"/>
        </w:rPr>
      </w:pPr>
      <w:r>
        <w:rPr>
          <w:rFonts w:eastAsia="Calibri"/>
        </w:rPr>
        <w:lastRenderedPageBreak/>
        <w:t>Implementační služby</w:t>
      </w:r>
    </w:p>
    <w:p w14:paraId="63C5BED4" w14:textId="33473DF5" w:rsidR="0062260E" w:rsidRPr="0062260E" w:rsidRDefault="0062260E" w:rsidP="0062260E">
      <w:pPr>
        <w:pStyle w:val="Nadpis2"/>
        <w:ind w:left="360"/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</w:pPr>
      <w:r w:rsidRPr="0062260E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Zadavatel požaduje provést minimálně následující implementační práce. Účastník je povinen zahrnout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</w:t>
      </w:r>
      <w:r w:rsidRPr="0062260E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do nabídky a nabídkové ceny veškeré další činnosti a prostředky, které jsou nezbytné pro provedení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</w:t>
      </w:r>
      <w:r w:rsidRPr="0062260E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díla v rozsahu požadovaném zadavatelem, i v případě, pokud nejsou explicitně uvedeny, ale jsou pro</w:t>
      </w:r>
      <w:r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 xml:space="preserve"> </w:t>
      </w:r>
      <w:r w:rsidRPr="0062260E">
        <w:rPr>
          <w:rFonts w:asciiTheme="minorHAnsi" w:eastAsiaTheme="minorHAnsi" w:hAnsiTheme="minorHAnsi" w:cstheme="minorBidi"/>
          <w:b w:val="0"/>
          <w:color w:val="auto"/>
          <w:sz w:val="22"/>
          <w:szCs w:val="22"/>
        </w:rPr>
        <w:t>realizaci předmětu plnění podstatné. Implementační služby budou minimálně v následujícím rozsahu:</w:t>
      </w:r>
    </w:p>
    <w:p w14:paraId="74E765EE" w14:textId="77777777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Implementace dodávaného řešení do IT prostředí objednatele</w:t>
      </w:r>
    </w:p>
    <w:p w14:paraId="6C3E524B" w14:textId="77777777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Implementace dodávaného řešení do IT prostředí objednatele</w:t>
      </w:r>
    </w:p>
    <w:p w14:paraId="2DE80ABF" w14:textId="25D27A55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Proškolení uživatelů (používání systému) v rozsahu 1 d</w:t>
      </w:r>
      <w:r w:rsidR="008316A0">
        <w:t>e</w:t>
      </w:r>
      <w:r>
        <w:t>n</w:t>
      </w:r>
    </w:p>
    <w:p w14:paraId="39F112D6" w14:textId="77777777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Podpora při testovacím provozu v rozsahu 1 dne</w:t>
      </w:r>
    </w:p>
    <w:p w14:paraId="706C6039" w14:textId="77777777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Integrace se systémem spisové služby</w:t>
      </w:r>
    </w:p>
    <w:p w14:paraId="08B46BAA" w14:textId="77777777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Podpora při produktivním provozu v rozsahu 1 dne</w:t>
      </w:r>
    </w:p>
    <w:p w14:paraId="03359257" w14:textId="0C92FD1A" w:rsidR="0062260E" w:rsidRDefault="0062260E" w:rsidP="0062260E">
      <w:pPr>
        <w:pStyle w:val="Odstavecseseznamem"/>
        <w:numPr>
          <w:ilvl w:val="0"/>
          <w:numId w:val="21"/>
        </w:numPr>
        <w:ind w:left="851"/>
      </w:pPr>
      <w:r>
        <w:t>Vedení projektu, koordinace dodavatele a objednatele, akceptační procedura v IT prostředí</w:t>
      </w:r>
    </w:p>
    <w:p w14:paraId="7993E884" w14:textId="0F7EF53B" w:rsidR="00174847" w:rsidRPr="00174847" w:rsidRDefault="00174847" w:rsidP="5E23C8C2">
      <w:pPr>
        <w:pStyle w:val="Odstavecseseznamem"/>
        <w:numPr>
          <w:ilvl w:val="0"/>
          <w:numId w:val="21"/>
        </w:numPr>
        <w:ind w:left="851"/>
      </w:pPr>
      <w:r>
        <w:t xml:space="preserve">Školení uživatelů v rozsahu </w:t>
      </w:r>
      <w:r w:rsidR="2A9057D7">
        <w:t>2</w:t>
      </w:r>
      <w:r w:rsidR="45A1E201">
        <w:t xml:space="preserve"> </w:t>
      </w:r>
      <w:r>
        <w:t>dn</w:t>
      </w:r>
      <w:r w:rsidR="45A1E201">
        <w:t>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821499" w14:paraId="23313160" w14:textId="77777777" w:rsidTr="00D80616">
        <w:tc>
          <w:tcPr>
            <w:tcW w:w="9016" w:type="dxa"/>
            <w:gridSpan w:val="2"/>
          </w:tcPr>
          <w:p w14:paraId="0099B13D" w14:textId="77777777" w:rsidR="00821499" w:rsidRDefault="00821499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821499" w14:paraId="55184FC1" w14:textId="77777777" w:rsidTr="00D80616">
        <w:tc>
          <w:tcPr>
            <w:tcW w:w="4390" w:type="dxa"/>
          </w:tcPr>
          <w:p w14:paraId="313FFCE7" w14:textId="2631E286" w:rsidR="00821499" w:rsidRDefault="00821499" w:rsidP="00821499">
            <w:pPr>
              <w:rPr>
                <w:b/>
              </w:rPr>
            </w:pPr>
            <w:r>
              <w:rPr>
                <w:b/>
              </w:rPr>
              <w:t>Splnění požadavku na implementační služby</w:t>
            </w:r>
          </w:p>
        </w:tc>
        <w:tc>
          <w:tcPr>
            <w:tcW w:w="4626" w:type="dxa"/>
          </w:tcPr>
          <w:p w14:paraId="7ED604C4" w14:textId="77777777" w:rsidR="00821499" w:rsidRDefault="00821499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7381C966" w14:textId="77777777" w:rsidR="00821499" w:rsidRDefault="00821499" w:rsidP="00D80616">
            <w:pPr>
              <w:rPr>
                <w:b/>
              </w:rPr>
            </w:pPr>
          </w:p>
        </w:tc>
      </w:tr>
      <w:tr w:rsidR="00821499" w14:paraId="6271DE60" w14:textId="77777777" w:rsidTr="00D80616">
        <w:tc>
          <w:tcPr>
            <w:tcW w:w="9016" w:type="dxa"/>
            <w:gridSpan w:val="2"/>
          </w:tcPr>
          <w:p w14:paraId="20B88924" w14:textId="77777777" w:rsidR="00821499" w:rsidRDefault="00821499" w:rsidP="00D80616">
            <w:pPr>
              <w:rPr>
                <w:b/>
              </w:rPr>
            </w:pPr>
            <w:r>
              <w:rPr>
                <w:b/>
              </w:rPr>
              <w:t>Podrobný popis splnění a odkaz na manuál</w:t>
            </w:r>
          </w:p>
        </w:tc>
      </w:tr>
      <w:tr w:rsidR="00821499" w14:paraId="01C5E42B" w14:textId="77777777" w:rsidTr="00D80616">
        <w:trPr>
          <w:trHeight w:val="2429"/>
        </w:trPr>
        <w:tc>
          <w:tcPr>
            <w:tcW w:w="9016" w:type="dxa"/>
            <w:gridSpan w:val="2"/>
          </w:tcPr>
          <w:p w14:paraId="456D00D6" w14:textId="47408215" w:rsidR="00821499" w:rsidRPr="00FC5478" w:rsidRDefault="00821499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Uchazeč uvede podrobný popis naplnění požadavků </w:t>
            </w:r>
            <w:r w:rsidR="00007171">
              <w:rPr>
                <w:highlight w:val="yellow"/>
              </w:rPr>
              <w:t>na implementační služby</w:t>
            </w:r>
          </w:p>
        </w:tc>
      </w:tr>
    </w:tbl>
    <w:p w14:paraId="033C3B8E" w14:textId="77777777" w:rsidR="008316A0" w:rsidRDefault="008316A0" w:rsidP="00821499">
      <w:pPr>
        <w:pStyle w:val="Nadpis2"/>
        <w:rPr>
          <w:rFonts w:ascii="Calibri" w:eastAsia="Calibri" w:hAnsi="Calibri" w:cs="Calibri"/>
          <w:bCs/>
        </w:rPr>
      </w:pPr>
    </w:p>
    <w:p w14:paraId="6647FA5F" w14:textId="0BF91935" w:rsidR="37E0EACE" w:rsidRDefault="37E0EACE" w:rsidP="008316A0">
      <w:pPr>
        <w:pStyle w:val="Nadpis2"/>
        <w:numPr>
          <w:ilvl w:val="0"/>
          <w:numId w:val="17"/>
        </w:numPr>
        <w:rPr>
          <w:rFonts w:ascii="Calibri" w:eastAsia="Calibri" w:hAnsi="Calibri" w:cs="Calibri"/>
          <w:bCs/>
        </w:rPr>
      </w:pPr>
      <w:r w:rsidRPr="009B00FF">
        <w:rPr>
          <w:rFonts w:ascii="Calibri" w:eastAsia="Calibri" w:hAnsi="Calibri" w:cs="Calibri"/>
          <w:bCs/>
        </w:rPr>
        <w:t xml:space="preserve">Ostatní požadavky </w:t>
      </w:r>
    </w:p>
    <w:p w14:paraId="47F79149" w14:textId="4C1C0D03" w:rsidR="00007171" w:rsidRPr="00007171" w:rsidRDefault="37E0EACE" w:rsidP="00007171">
      <w:pPr>
        <w:pStyle w:val="Odstavecseseznamem"/>
        <w:numPr>
          <w:ilvl w:val="0"/>
          <w:numId w:val="20"/>
        </w:numPr>
        <w:rPr>
          <w:rFonts w:ascii="Calibri" w:eastAsia="Calibri" w:hAnsi="Calibri" w:cs="Calibri"/>
        </w:rPr>
      </w:pPr>
      <w:r w:rsidRPr="0062260E">
        <w:rPr>
          <w:rFonts w:ascii="Calibri" w:eastAsia="Calibri" w:hAnsi="Calibri" w:cs="Calibri"/>
        </w:rPr>
        <w:t xml:space="preserve">Pravidelná automatická aktualizace systému dle požadavků platných a účinných novel zákona o SPOD a souvisejících </w:t>
      </w:r>
      <w:r w:rsidR="00007171">
        <w:rPr>
          <w:rFonts w:ascii="Calibri" w:eastAsia="Calibri" w:hAnsi="Calibri" w:cs="Calibri"/>
        </w:rPr>
        <w:t>po dobu trvání technické podpory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821499" w14:paraId="6C5987C0" w14:textId="77777777" w:rsidTr="00D80616">
        <w:tc>
          <w:tcPr>
            <w:tcW w:w="9016" w:type="dxa"/>
            <w:gridSpan w:val="2"/>
          </w:tcPr>
          <w:p w14:paraId="7151DB5E" w14:textId="77777777" w:rsidR="00821499" w:rsidRDefault="00821499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821499" w14:paraId="23659E50" w14:textId="77777777" w:rsidTr="00D80616">
        <w:tc>
          <w:tcPr>
            <w:tcW w:w="4390" w:type="dxa"/>
          </w:tcPr>
          <w:p w14:paraId="41B9D273" w14:textId="4C6FC045" w:rsidR="00821499" w:rsidRDefault="00821499" w:rsidP="00821499">
            <w:pPr>
              <w:rPr>
                <w:b/>
              </w:rPr>
            </w:pPr>
            <w:r>
              <w:rPr>
                <w:b/>
              </w:rPr>
              <w:t xml:space="preserve">Splnění ostatních </w:t>
            </w:r>
            <w:r w:rsidR="00443AF0">
              <w:rPr>
                <w:b/>
              </w:rPr>
              <w:t>požadavků</w:t>
            </w:r>
          </w:p>
        </w:tc>
        <w:tc>
          <w:tcPr>
            <w:tcW w:w="4626" w:type="dxa"/>
          </w:tcPr>
          <w:p w14:paraId="10CB6FCE" w14:textId="77777777" w:rsidR="00821499" w:rsidRDefault="00821499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678CE622" w14:textId="77777777" w:rsidR="00821499" w:rsidRDefault="00821499" w:rsidP="00D80616">
            <w:pPr>
              <w:rPr>
                <w:b/>
              </w:rPr>
            </w:pPr>
          </w:p>
        </w:tc>
      </w:tr>
      <w:tr w:rsidR="00821499" w14:paraId="544BA864" w14:textId="77777777" w:rsidTr="00D80616">
        <w:tc>
          <w:tcPr>
            <w:tcW w:w="9016" w:type="dxa"/>
            <w:gridSpan w:val="2"/>
          </w:tcPr>
          <w:p w14:paraId="0C77357D" w14:textId="77777777" w:rsidR="00821499" w:rsidRDefault="00821499" w:rsidP="00D80616">
            <w:pPr>
              <w:rPr>
                <w:b/>
              </w:rPr>
            </w:pPr>
            <w:r>
              <w:rPr>
                <w:b/>
              </w:rPr>
              <w:t>Podrobný popis splnění a odkaz na manuál</w:t>
            </w:r>
          </w:p>
        </w:tc>
      </w:tr>
      <w:tr w:rsidR="00821499" w14:paraId="7BF7E009" w14:textId="77777777" w:rsidTr="00D80616">
        <w:trPr>
          <w:trHeight w:val="2429"/>
        </w:trPr>
        <w:tc>
          <w:tcPr>
            <w:tcW w:w="9016" w:type="dxa"/>
            <w:gridSpan w:val="2"/>
          </w:tcPr>
          <w:p w14:paraId="7587F611" w14:textId="730BC58C" w:rsidR="00821499" w:rsidRPr="00FC5478" w:rsidRDefault="00821499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>Uchazeč uvede podrobný popis naplnění požadavk</w:t>
            </w:r>
            <w:r w:rsidR="00007171">
              <w:rPr>
                <w:highlight w:val="yellow"/>
              </w:rPr>
              <w:t xml:space="preserve">u na aktualizaci dodávaného programového </w:t>
            </w:r>
            <w:proofErr w:type="spellStart"/>
            <w:r w:rsidR="00007171">
              <w:rPr>
                <w:highlight w:val="yellow"/>
              </w:rPr>
              <w:t>vybavební</w:t>
            </w:r>
            <w:proofErr w:type="spellEnd"/>
          </w:p>
        </w:tc>
      </w:tr>
    </w:tbl>
    <w:p w14:paraId="7FFF9168" w14:textId="2E973EF5" w:rsidR="00174847" w:rsidRDefault="00174847" w:rsidP="00174847"/>
    <w:p w14:paraId="792F4019" w14:textId="3C9753F2" w:rsidR="00007171" w:rsidRDefault="00007171" w:rsidP="00007171">
      <w:pPr>
        <w:pStyle w:val="Nadpis2"/>
        <w:numPr>
          <w:ilvl w:val="0"/>
          <w:numId w:val="17"/>
        </w:numPr>
        <w:rPr>
          <w:rFonts w:ascii="Calibri" w:eastAsia="Calibri" w:hAnsi="Calibri" w:cs="Calibri"/>
          <w:bCs/>
        </w:rPr>
      </w:pPr>
      <w:r>
        <w:t>Dokumentace</w:t>
      </w:r>
      <w:r w:rsidRPr="009B00FF">
        <w:rPr>
          <w:rFonts w:ascii="Calibri" w:eastAsia="Calibri" w:hAnsi="Calibri" w:cs="Calibri"/>
          <w:bCs/>
        </w:rPr>
        <w:t xml:space="preserve"> </w:t>
      </w:r>
    </w:p>
    <w:p w14:paraId="24BB007C" w14:textId="217EBA99" w:rsidR="00007171" w:rsidRPr="00007171" w:rsidRDefault="00007171" w:rsidP="00007171">
      <w:pPr>
        <w:pStyle w:val="Odstavecseseznamem"/>
        <w:numPr>
          <w:ilvl w:val="0"/>
          <w:numId w:val="20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Nabízené řešení je dodáváno včetně uživatelské a technické dokumentace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007171" w14:paraId="04006051" w14:textId="77777777" w:rsidTr="00D80616">
        <w:tc>
          <w:tcPr>
            <w:tcW w:w="9016" w:type="dxa"/>
            <w:gridSpan w:val="2"/>
          </w:tcPr>
          <w:p w14:paraId="350E6333" w14:textId="77777777" w:rsidR="00007171" w:rsidRDefault="00007171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007171" w14:paraId="78208BC0" w14:textId="77777777" w:rsidTr="00D80616">
        <w:tc>
          <w:tcPr>
            <w:tcW w:w="4390" w:type="dxa"/>
          </w:tcPr>
          <w:p w14:paraId="1D7BAD2A" w14:textId="4FAD6C1D" w:rsidR="00007171" w:rsidRDefault="00007171" w:rsidP="00443AF0">
            <w:pPr>
              <w:rPr>
                <w:b/>
              </w:rPr>
            </w:pPr>
            <w:r>
              <w:rPr>
                <w:b/>
              </w:rPr>
              <w:t xml:space="preserve">Splnění požadavku na </w:t>
            </w:r>
            <w:r w:rsidR="00443AF0">
              <w:rPr>
                <w:b/>
              </w:rPr>
              <w:t>d</w:t>
            </w:r>
            <w:r>
              <w:rPr>
                <w:b/>
              </w:rPr>
              <w:t>okumentaci</w:t>
            </w:r>
          </w:p>
        </w:tc>
        <w:tc>
          <w:tcPr>
            <w:tcW w:w="4626" w:type="dxa"/>
          </w:tcPr>
          <w:p w14:paraId="2CAEDE67" w14:textId="77777777" w:rsidR="00007171" w:rsidRDefault="00007171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4B96ED75" w14:textId="77777777" w:rsidR="00007171" w:rsidRDefault="00007171" w:rsidP="00D80616">
            <w:pPr>
              <w:rPr>
                <w:b/>
              </w:rPr>
            </w:pPr>
          </w:p>
        </w:tc>
      </w:tr>
      <w:tr w:rsidR="00007171" w14:paraId="3749F319" w14:textId="77777777" w:rsidTr="00D80616">
        <w:tc>
          <w:tcPr>
            <w:tcW w:w="9016" w:type="dxa"/>
            <w:gridSpan w:val="2"/>
          </w:tcPr>
          <w:p w14:paraId="139E3452" w14:textId="31658E2F" w:rsidR="00007171" w:rsidRDefault="00007171" w:rsidP="00606F04">
            <w:pPr>
              <w:rPr>
                <w:b/>
              </w:rPr>
            </w:pPr>
            <w:r>
              <w:rPr>
                <w:b/>
              </w:rPr>
              <w:lastRenderedPageBreak/>
              <w:t xml:space="preserve">Podrobný popis splnění </w:t>
            </w:r>
          </w:p>
        </w:tc>
      </w:tr>
      <w:tr w:rsidR="00007171" w14:paraId="3558113E" w14:textId="77777777" w:rsidTr="00D80616">
        <w:trPr>
          <w:trHeight w:val="2429"/>
        </w:trPr>
        <w:tc>
          <w:tcPr>
            <w:tcW w:w="9016" w:type="dxa"/>
            <w:gridSpan w:val="2"/>
          </w:tcPr>
          <w:p w14:paraId="2AFFE099" w14:textId="49B954F1" w:rsidR="00007171" w:rsidRPr="00FC5478" w:rsidRDefault="00007171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>Uchazeč doloží uživatelskou a technickou dokumentaci formou elektronických příloh</w:t>
            </w:r>
          </w:p>
        </w:tc>
      </w:tr>
    </w:tbl>
    <w:p w14:paraId="0E9A5231" w14:textId="77777777" w:rsidR="00007171" w:rsidRDefault="00007171" w:rsidP="00007171"/>
    <w:p w14:paraId="6F27DDFA" w14:textId="77777777" w:rsidR="00007171" w:rsidRDefault="00007171" w:rsidP="00174847"/>
    <w:p w14:paraId="2B203D35" w14:textId="67A976E1" w:rsidR="00174847" w:rsidRDefault="00174847" w:rsidP="00174847">
      <w:pPr>
        <w:pStyle w:val="Nadpis2"/>
        <w:numPr>
          <w:ilvl w:val="0"/>
          <w:numId w:val="17"/>
        </w:numPr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Popis stávajícího technologického prostředí úřadu</w:t>
      </w:r>
      <w:r w:rsidRPr="009B00FF">
        <w:rPr>
          <w:rFonts w:ascii="Calibri" w:eastAsia="Calibri" w:hAnsi="Calibri" w:cs="Calibri"/>
          <w:bCs/>
        </w:rPr>
        <w:t xml:space="preserve"> </w:t>
      </w:r>
    </w:p>
    <w:p w14:paraId="14C04156" w14:textId="77777777" w:rsidR="00174847" w:rsidRDefault="00174847" w:rsidP="00174847">
      <w:pPr>
        <w:rPr>
          <w:rFonts w:ascii="Calibri" w:eastAsia="Calibri" w:hAnsi="Calibri" w:cs="Calibri"/>
        </w:rPr>
      </w:pPr>
    </w:p>
    <w:p w14:paraId="092BA257" w14:textId="77777777" w:rsidR="006C2DF2" w:rsidRDefault="006C2DF2" w:rsidP="006C2DF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Technologické centrum úřadu je založeno na 5ks serverů s instalovaným </w:t>
      </w:r>
      <w:proofErr w:type="spellStart"/>
      <w:r>
        <w:rPr>
          <w:rFonts w:ascii="Calibri" w:eastAsia="Calibri" w:hAnsi="Calibri" w:cs="Calibri"/>
        </w:rPr>
        <w:t>hypervisorem</w:t>
      </w:r>
      <w:proofErr w:type="spellEnd"/>
      <w:r>
        <w:rPr>
          <w:rFonts w:ascii="Calibri" w:eastAsia="Calibri" w:hAnsi="Calibri" w:cs="Calibri"/>
        </w:rPr>
        <w:t xml:space="preserve"> VMWARE 7 v módu vysoké dostupnosti. Datové pole je připojeno technologii FC a má hrubou kapacitu 40TB.</w:t>
      </w:r>
    </w:p>
    <w:p w14:paraId="6B428348" w14:textId="306D85BB" w:rsidR="006C2DF2" w:rsidRDefault="006C2DF2" w:rsidP="006C2DF2">
      <w:r>
        <w:rPr>
          <w:rFonts w:ascii="Calibri" w:eastAsia="Calibri" w:hAnsi="Calibri" w:cs="Calibri"/>
        </w:rPr>
        <w:t xml:space="preserve">V tomto prostředí je provozováno cca 60ks </w:t>
      </w:r>
      <w:proofErr w:type="spellStart"/>
      <w:r>
        <w:rPr>
          <w:rFonts w:ascii="Calibri" w:eastAsia="Calibri" w:hAnsi="Calibri" w:cs="Calibri"/>
        </w:rPr>
        <w:t>virtualizovaných</w:t>
      </w:r>
      <w:proofErr w:type="spellEnd"/>
      <w:r>
        <w:rPr>
          <w:rFonts w:ascii="Calibri" w:eastAsia="Calibri" w:hAnsi="Calibri" w:cs="Calibri"/>
        </w:rPr>
        <w:t xml:space="preserve"> serverových operačních systémů, zpravidla Windows 2012R2 -  Windows 2019. Jako databázový server je využíván MS SQL 2012. Úřad využívá </w:t>
      </w:r>
      <w:proofErr w:type="spellStart"/>
      <w:r>
        <w:rPr>
          <w:rFonts w:ascii="Calibri" w:eastAsia="Calibri" w:hAnsi="Calibri" w:cs="Calibri"/>
        </w:rPr>
        <w:t>Active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directory</w:t>
      </w:r>
      <w:proofErr w:type="spellEnd"/>
      <w:r>
        <w:rPr>
          <w:rFonts w:ascii="Calibri" w:eastAsia="Calibri" w:hAnsi="Calibri" w:cs="Calibri"/>
        </w:rPr>
        <w:t xml:space="preserve"> jako adresářovou službu. Klientské terminálové stanice jsou v prostředí </w:t>
      </w:r>
      <w:proofErr w:type="spellStart"/>
      <w:r>
        <w:rPr>
          <w:rFonts w:ascii="Calibri" w:eastAsia="Calibri" w:hAnsi="Calibri" w:cs="Calibri"/>
        </w:rPr>
        <w:t>Citrix</w:t>
      </w:r>
      <w:proofErr w:type="spellEnd"/>
      <w:r>
        <w:rPr>
          <w:rFonts w:ascii="Calibri" w:eastAsia="Calibri" w:hAnsi="Calibri" w:cs="Calibri"/>
        </w:rPr>
        <w:t xml:space="preserve"> založené na OS IGEL v10  a v11.</w:t>
      </w:r>
      <w:r>
        <w:t xml:space="preserve"> Dodávané řešení musí být s tímto prostředím kompatibilní.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90"/>
        <w:gridCol w:w="4626"/>
      </w:tblGrid>
      <w:tr w:rsidR="00821499" w14:paraId="32C4A8C5" w14:textId="77777777" w:rsidTr="00D80616">
        <w:tc>
          <w:tcPr>
            <w:tcW w:w="9016" w:type="dxa"/>
            <w:gridSpan w:val="2"/>
          </w:tcPr>
          <w:p w14:paraId="002551ED" w14:textId="77777777" w:rsidR="00821499" w:rsidRDefault="00821499" w:rsidP="00D80616">
            <w:pPr>
              <w:jc w:val="center"/>
              <w:rPr>
                <w:b/>
              </w:rPr>
            </w:pPr>
            <w:r>
              <w:rPr>
                <w:b/>
              </w:rPr>
              <w:t>Vyplní uchazeč</w:t>
            </w:r>
          </w:p>
        </w:tc>
      </w:tr>
      <w:tr w:rsidR="00821499" w14:paraId="7CF45761" w14:textId="77777777" w:rsidTr="00D80616">
        <w:tc>
          <w:tcPr>
            <w:tcW w:w="4390" w:type="dxa"/>
          </w:tcPr>
          <w:p w14:paraId="3D8B65D5" w14:textId="0A145BD8" w:rsidR="00821499" w:rsidRDefault="00821499" w:rsidP="00821499">
            <w:pPr>
              <w:rPr>
                <w:b/>
              </w:rPr>
            </w:pPr>
            <w:r>
              <w:rPr>
                <w:b/>
              </w:rPr>
              <w:t>Dodávané řešení splňuje požadavek funkční kompatibility s prostředím úřadu</w:t>
            </w:r>
          </w:p>
        </w:tc>
        <w:tc>
          <w:tcPr>
            <w:tcW w:w="4626" w:type="dxa"/>
          </w:tcPr>
          <w:p w14:paraId="27CE838F" w14:textId="77777777" w:rsidR="00821499" w:rsidRDefault="00821499" w:rsidP="00D80616">
            <w:pPr>
              <w:jc w:val="center"/>
              <w:rPr>
                <w:b/>
              </w:rPr>
            </w:pPr>
            <w:r w:rsidRPr="00FC5478">
              <w:rPr>
                <w:b/>
                <w:highlight w:val="yellow"/>
              </w:rPr>
              <w:t>ANO/NE</w:t>
            </w:r>
          </w:p>
          <w:p w14:paraId="3899BCFF" w14:textId="77777777" w:rsidR="00821499" w:rsidRDefault="00821499" w:rsidP="00D80616">
            <w:pPr>
              <w:rPr>
                <w:b/>
              </w:rPr>
            </w:pPr>
          </w:p>
        </w:tc>
      </w:tr>
      <w:tr w:rsidR="00821499" w14:paraId="70491A3F" w14:textId="77777777" w:rsidTr="00D80616">
        <w:tc>
          <w:tcPr>
            <w:tcW w:w="9016" w:type="dxa"/>
            <w:gridSpan w:val="2"/>
          </w:tcPr>
          <w:p w14:paraId="44C90EC9" w14:textId="77777777" w:rsidR="00821499" w:rsidRDefault="00821499" w:rsidP="00D80616">
            <w:pPr>
              <w:rPr>
                <w:b/>
              </w:rPr>
            </w:pPr>
            <w:r>
              <w:rPr>
                <w:b/>
              </w:rPr>
              <w:t>Podrobný popis splnění a odkaz na manuál</w:t>
            </w:r>
          </w:p>
        </w:tc>
      </w:tr>
      <w:tr w:rsidR="00821499" w14:paraId="4B1C8323" w14:textId="77777777" w:rsidTr="00D80616">
        <w:trPr>
          <w:trHeight w:val="2429"/>
        </w:trPr>
        <w:tc>
          <w:tcPr>
            <w:tcW w:w="9016" w:type="dxa"/>
            <w:gridSpan w:val="2"/>
          </w:tcPr>
          <w:p w14:paraId="3F80CBF0" w14:textId="348DC013" w:rsidR="00821499" w:rsidRPr="00FC5478" w:rsidRDefault="00821499" w:rsidP="00007171">
            <w:pPr>
              <w:rPr>
                <w:highlight w:val="yellow"/>
              </w:rPr>
            </w:pPr>
            <w:r>
              <w:rPr>
                <w:highlight w:val="yellow"/>
              </w:rPr>
              <w:t>Uchazeč uvede podrobný popis naplnění požadavk</w:t>
            </w:r>
            <w:r w:rsidR="00007171">
              <w:rPr>
                <w:highlight w:val="yellow"/>
              </w:rPr>
              <w:t>u na kompatibilitu s technologický</w:t>
            </w:r>
            <w:r w:rsidR="00443AF0">
              <w:rPr>
                <w:highlight w:val="yellow"/>
              </w:rPr>
              <w:t>m</w:t>
            </w:r>
            <w:r w:rsidR="00007171">
              <w:rPr>
                <w:highlight w:val="yellow"/>
              </w:rPr>
              <w:t xml:space="preserve"> prostředím úřadu</w:t>
            </w:r>
          </w:p>
        </w:tc>
      </w:tr>
    </w:tbl>
    <w:p w14:paraId="7EC010D6" w14:textId="700B5203" w:rsidR="006C2DF2" w:rsidRDefault="006C2DF2" w:rsidP="00174847">
      <w:pPr>
        <w:rPr>
          <w:rFonts w:ascii="Calibri" w:eastAsia="Calibri" w:hAnsi="Calibri" w:cs="Calibri"/>
        </w:rPr>
      </w:pPr>
    </w:p>
    <w:p w14:paraId="2A04532F" w14:textId="16D7D93C" w:rsidR="00821499" w:rsidRDefault="00821499" w:rsidP="00174847">
      <w:pPr>
        <w:rPr>
          <w:rFonts w:ascii="Calibri" w:eastAsia="Calibri" w:hAnsi="Calibri" w:cs="Calibri"/>
        </w:rPr>
      </w:pPr>
    </w:p>
    <w:p w14:paraId="6C431674" w14:textId="562771C7" w:rsidR="00821499" w:rsidRPr="00443AF0" w:rsidRDefault="00821499" w:rsidP="00174847">
      <w:pPr>
        <w:rPr>
          <w:rFonts w:ascii="Calibri" w:eastAsia="Calibri" w:hAnsi="Calibri" w:cs="Calibri"/>
          <w:b/>
        </w:rPr>
      </w:pPr>
      <w:r w:rsidRPr="00443AF0">
        <w:rPr>
          <w:rFonts w:ascii="Calibri" w:eastAsia="Calibri" w:hAnsi="Calibri" w:cs="Calibri"/>
          <w:b/>
        </w:rPr>
        <w:t>Prohlašuji, že nabízené řešen</w:t>
      </w:r>
      <w:r w:rsidR="00443AF0" w:rsidRPr="00443AF0">
        <w:rPr>
          <w:rFonts w:ascii="Calibri" w:eastAsia="Calibri" w:hAnsi="Calibri" w:cs="Calibri"/>
          <w:b/>
        </w:rPr>
        <w:t>í</w:t>
      </w:r>
      <w:r w:rsidRPr="00443AF0">
        <w:rPr>
          <w:rFonts w:ascii="Calibri" w:eastAsia="Calibri" w:hAnsi="Calibri" w:cs="Calibri"/>
          <w:b/>
        </w:rPr>
        <w:t xml:space="preserve"> splňuje všechny výšeuvedené požadavky.</w:t>
      </w:r>
    </w:p>
    <w:p w14:paraId="4B7306C7" w14:textId="77777777" w:rsidR="00821499" w:rsidRDefault="00821499" w:rsidP="00174847">
      <w:pPr>
        <w:rPr>
          <w:rFonts w:ascii="Calibri" w:eastAsia="Calibri" w:hAnsi="Calibri" w:cs="Calibri"/>
        </w:rPr>
      </w:pPr>
    </w:p>
    <w:p w14:paraId="5509D9E6" w14:textId="6EA36D12" w:rsidR="00821499" w:rsidRDefault="00821499" w:rsidP="0017484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 …………………………………</w:t>
      </w:r>
      <w:proofErr w:type="gramStart"/>
      <w:r>
        <w:rPr>
          <w:rFonts w:ascii="Calibri" w:eastAsia="Calibri" w:hAnsi="Calibri" w:cs="Calibri"/>
        </w:rPr>
        <w:t>…..</w:t>
      </w:r>
      <w:r>
        <w:rPr>
          <w:rFonts w:ascii="Calibri" w:eastAsia="Calibri" w:hAnsi="Calibri" w:cs="Calibri"/>
        </w:rPr>
        <w:tab/>
        <w:t>Dne</w:t>
      </w:r>
      <w:proofErr w:type="gramEnd"/>
      <w:r>
        <w:rPr>
          <w:rFonts w:ascii="Calibri" w:eastAsia="Calibri" w:hAnsi="Calibri" w:cs="Calibri"/>
        </w:rPr>
        <w:t xml:space="preserve"> ……………………………..</w:t>
      </w:r>
    </w:p>
    <w:p w14:paraId="0C31D41F" w14:textId="77777777" w:rsidR="00821499" w:rsidRDefault="00821499" w:rsidP="00174847">
      <w:pPr>
        <w:rPr>
          <w:rFonts w:ascii="Calibri" w:eastAsia="Calibri" w:hAnsi="Calibri" w:cs="Calibri"/>
        </w:rPr>
      </w:pPr>
    </w:p>
    <w:p w14:paraId="4EFD4860" w14:textId="6059B35E" w:rsidR="00821499" w:rsidRDefault="00821499" w:rsidP="0017484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Razítko a podpis uchazeče</w:t>
      </w:r>
    </w:p>
    <w:p w14:paraId="4DDB11C9" w14:textId="61AC1C1F" w:rsidR="00606F04" w:rsidRDefault="00606F04" w:rsidP="00174847">
      <w:pPr>
        <w:rPr>
          <w:rFonts w:ascii="Calibri" w:eastAsia="Calibri" w:hAnsi="Calibri" w:cs="Calibri"/>
        </w:rPr>
      </w:pPr>
    </w:p>
    <w:p w14:paraId="66ABA37F" w14:textId="77777777" w:rsidR="00606F04" w:rsidRDefault="00606F04" w:rsidP="00174847">
      <w:pPr>
        <w:rPr>
          <w:rFonts w:ascii="Calibri" w:eastAsia="Calibri" w:hAnsi="Calibri" w:cs="Calibri"/>
        </w:rPr>
      </w:pPr>
    </w:p>
    <w:p w14:paraId="6A032ECC" w14:textId="6C01512A" w:rsidR="00606F04" w:rsidRPr="00174847" w:rsidRDefault="00606F04" w:rsidP="0017484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…………………………………………………………</w:t>
      </w:r>
    </w:p>
    <w:sectPr w:rsidR="00606F04" w:rsidRPr="00174847" w:rsidSect="00FD77DB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071BB"/>
    <w:multiLevelType w:val="hybridMultilevel"/>
    <w:tmpl w:val="80E41B7A"/>
    <w:lvl w:ilvl="0" w:tplc="66507FFE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9D6A76FA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DE5AD826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ED5C93C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9C06C5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E1CCC9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1344D1E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BBA4F48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1558230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5C51176"/>
    <w:multiLevelType w:val="hybridMultilevel"/>
    <w:tmpl w:val="CAE67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A001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19BB95"/>
    <w:multiLevelType w:val="hybridMultilevel"/>
    <w:tmpl w:val="93E8CCC8"/>
    <w:lvl w:ilvl="0" w:tplc="B6DA4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305F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54DB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96FD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8AC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4AC9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40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28E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402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41BDB"/>
    <w:multiLevelType w:val="hybridMultilevel"/>
    <w:tmpl w:val="F9DAA6BE"/>
    <w:lvl w:ilvl="0" w:tplc="5B08DBE0">
      <w:numFmt w:val="bullet"/>
      <w:lvlText w:val="•"/>
      <w:lvlJc w:val="left"/>
      <w:pPr>
        <w:ind w:left="142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254458"/>
    <w:multiLevelType w:val="hybridMultilevel"/>
    <w:tmpl w:val="64F0E49E"/>
    <w:lvl w:ilvl="0" w:tplc="5B08DBE0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4C6FAF"/>
    <w:multiLevelType w:val="hybridMultilevel"/>
    <w:tmpl w:val="03145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78168"/>
    <w:multiLevelType w:val="hybridMultilevel"/>
    <w:tmpl w:val="4F02502A"/>
    <w:lvl w:ilvl="0" w:tplc="C5B8A5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06428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4C05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9275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4C52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1A9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F4C6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74C2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6C0C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3F4823"/>
    <w:multiLevelType w:val="hybridMultilevel"/>
    <w:tmpl w:val="7666A888"/>
    <w:lvl w:ilvl="0" w:tplc="5B08DBE0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86E28"/>
    <w:multiLevelType w:val="hybridMultilevel"/>
    <w:tmpl w:val="1A908EDC"/>
    <w:lvl w:ilvl="0" w:tplc="1826BFE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7388B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008A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A65E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A8DD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B0C1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6F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864B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40FB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EB1BAF"/>
    <w:multiLevelType w:val="hybridMultilevel"/>
    <w:tmpl w:val="7F2666EE"/>
    <w:lvl w:ilvl="0" w:tplc="5B08DBE0">
      <w:numFmt w:val="bullet"/>
      <w:lvlText w:val="•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 w15:restartNumberingAfterBreak="0">
    <w:nsid w:val="3BE44899"/>
    <w:multiLevelType w:val="hybridMultilevel"/>
    <w:tmpl w:val="A846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06E20"/>
    <w:multiLevelType w:val="hybridMultilevel"/>
    <w:tmpl w:val="239A25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7F5BB"/>
    <w:multiLevelType w:val="hybridMultilevel"/>
    <w:tmpl w:val="B03A1D26"/>
    <w:lvl w:ilvl="0" w:tplc="C616B97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C083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660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3A2D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B86A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D421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CA0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FA0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3C27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920D2A"/>
    <w:multiLevelType w:val="hybridMultilevel"/>
    <w:tmpl w:val="AAC02FA6"/>
    <w:lvl w:ilvl="0" w:tplc="7A1626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4C43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CCC2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A9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EE8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3074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4C0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40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301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749E7"/>
    <w:multiLevelType w:val="hybridMultilevel"/>
    <w:tmpl w:val="60FE5784"/>
    <w:lvl w:ilvl="0" w:tplc="C87CD5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8C24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326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002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820C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EE21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5E2C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D698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982B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28AE79"/>
    <w:multiLevelType w:val="hybridMultilevel"/>
    <w:tmpl w:val="D286DF58"/>
    <w:lvl w:ilvl="0" w:tplc="B6F0C50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8E2B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9C5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0E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607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8C9C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B4E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8869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44DC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277EE6"/>
    <w:multiLevelType w:val="hybridMultilevel"/>
    <w:tmpl w:val="BD1C8128"/>
    <w:lvl w:ilvl="0" w:tplc="8A3E13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7A6C50"/>
    <w:multiLevelType w:val="hybridMultilevel"/>
    <w:tmpl w:val="FCDE9B26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CA868C7"/>
    <w:multiLevelType w:val="hybridMultilevel"/>
    <w:tmpl w:val="A84601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F5A9E"/>
    <w:multiLevelType w:val="hybridMultilevel"/>
    <w:tmpl w:val="5982236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83F4E7"/>
    <w:multiLevelType w:val="hybridMultilevel"/>
    <w:tmpl w:val="27E00A96"/>
    <w:lvl w:ilvl="0" w:tplc="9D463078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E22C3FB0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9606DD7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3CE4816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7729428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565EE70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CF66438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03E45BE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2A6886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350338E"/>
    <w:multiLevelType w:val="hybridMultilevel"/>
    <w:tmpl w:val="A53C76D4"/>
    <w:lvl w:ilvl="0" w:tplc="5B08DBE0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6916342A"/>
    <w:multiLevelType w:val="hybridMultilevel"/>
    <w:tmpl w:val="CA7EDF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A23C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DBC0B4F"/>
    <w:multiLevelType w:val="hybridMultilevel"/>
    <w:tmpl w:val="269EEFC6"/>
    <w:lvl w:ilvl="0" w:tplc="5B08DBE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26" w15:restartNumberingAfterBreak="0">
    <w:nsid w:val="6FF84597"/>
    <w:multiLevelType w:val="hybridMultilevel"/>
    <w:tmpl w:val="CC682A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5132BC"/>
    <w:multiLevelType w:val="hybridMultilevel"/>
    <w:tmpl w:val="28582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7A0F57"/>
    <w:multiLevelType w:val="hybridMultilevel"/>
    <w:tmpl w:val="66E4D0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7"/>
  </w:num>
  <w:num w:numId="4">
    <w:abstractNumId w:val="16"/>
  </w:num>
  <w:num w:numId="5">
    <w:abstractNumId w:val="15"/>
  </w:num>
  <w:num w:numId="6">
    <w:abstractNumId w:val="9"/>
  </w:num>
  <w:num w:numId="7">
    <w:abstractNumId w:val="13"/>
  </w:num>
  <w:num w:numId="8">
    <w:abstractNumId w:val="3"/>
  </w:num>
  <w:num w:numId="9">
    <w:abstractNumId w:val="14"/>
  </w:num>
  <w:num w:numId="10">
    <w:abstractNumId w:val="26"/>
  </w:num>
  <w:num w:numId="11">
    <w:abstractNumId w:val="18"/>
  </w:num>
  <w:num w:numId="12">
    <w:abstractNumId w:val="19"/>
  </w:num>
  <w:num w:numId="13">
    <w:abstractNumId w:val="12"/>
  </w:num>
  <w:num w:numId="14">
    <w:abstractNumId w:val="20"/>
  </w:num>
  <w:num w:numId="15">
    <w:abstractNumId w:val="28"/>
  </w:num>
  <w:num w:numId="16">
    <w:abstractNumId w:val="2"/>
  </w:num>
  <w:num w:numId="17">
    <w:abstractNumId w:val="27"/>
  </w:num>
  <w:num w:numId="18">
    <w:abstractNumId w:val="24"/>
  </w:num>
  <w:num w:numId="19">
    <w:abstractNumId w:val="22"/>
  </w:num>
  <w:num w:numId="20">
    <w:abstractNumId w:val="8"/>
  </w:num>
  <w:num w:numId="21">
    <w:abstractNumId w:val="4"/>
  </w:num>
  <w:num w:numId="22">
    <w:abstractNumId w:val="25"/>
  </w:num>
  <w:num w:numId="23">
    <w:abstractNumId w:val="10"/>
  </w:num>
  <w:num w:numId="24">
    <w:abstractNumId w:val="17"/>
  </w:num>
  <w:num w:numId="25">
    <w:abstractNumId w:val="23"/>
  </w:num>
  <w:num w:numId="26">
    <w:abstractNumId w:val="11"/>
  </w:num>
  <w:num w:numId="27">
    <w:abstractNumId w:val="5"/>
  </w:num>
  <w:num w:numId="28">
    <w:abstractNumId w:val="6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B6246F"/>
    <w:rsid w:val="00007171"/>
    <w:rsid w:val="000E7EF2"/>
    <w:rsid w:val="000F36E5"/>
    <w:rsid w:val="00174847"/>
    <w:rsid w:val="00234D68"/>
    <w:rsid w:val="00255C4D"/>
    <w:rsid w:val="0031096E"/>
    <w:rsid w:val="00341EEF"/>
    <w:rsid w:val="003461A5"/>
    <w:rsid w:val="00383F60"/>
    <w:rsid w:val="00443AF0"/>
    <w:rsid w:val="004A2FF8"/>
    <w:rsid w:val="004F2AFD"/>
    <w:rsid w:val="00606F04"/>
    <w:rsid w:val="0062260E"/>
    <w:rsid w:val="0066270D"/>
    <w:rsid w:val="006C2DF2"/>
    <w:rsid w:val="00821499"/>
    <w:rsid w:val="008316A0"/>
    <w:rsid w:val="008424A7"/>
    <w:rsid w:val="00861CB4"/>
    <w:rsid w:val="00862982"/>
    <w:rsid w:val="009A30E7"/>
    <w:rsid w:val="009B00FF"/>
    <w:rsid w:val="00A17930"/>
    <w:rsid w:val="00AF0AEE"/>
    <w:rsid w:val="00C129C7"/>
    <w:rsid w:val="00DD5373"/>
    <w:rsid w:val="00E56B25"/>
    <w:rsid w:val="00EF7AEC"/>
    <w:rsid w:val="00F17543"/>
    <w:rsid w:val="00FC13F5"/>
    <w:rsid w:val="00FC5478"/>
    <w:rsid w:val="00FD77DB"/>
    <w:rsid w:val="00FF3652"/>
    <w:rsid w:val="012916CE"/>
    <w:rsid w:val="02CD068B"/>
    <w:rsid w:val="06F5D27D"/>
    <w:rsid w:val="0891A2DE"/>
    <w:rsid w:val="147EC8E0"/>
    <w:rsid w:val="17B6246F"/>
    <w:rsid w:val="1AEE0A64"/>
    <w:rsid w:val="1C89DAC5"/>
    <w:rsid w:val="2660E446"/>
    <w:rsid w:val="2A9057D7"/>
    <w:rsid w:val="2AC32B41"/>
    <w:rsid w:val="2EA1027C"/>
    <w:rsid w:val="37217B6B"/>
    <w:rsid w:val="37E0EACE"/>
    <w:rsid w:val="3DC0E42A"/>
    <w:rsid w:val="3F1811B6"/>
    <w:rsid w:val="43246A49"/>
    <w:rsid w:val="45A1E201"/>
    <w:rsid w:val="48C9BF2E"/>
    <w:rsid w:val="512A8CAA"/>
    <w:rsid w:val="536D503D"/>
    <w:rsid w:val="56947ABA"/>
    <w:rsid w:val="5E23C8C2"/>
    <w:rsid w:val="5E9F8C9F"/>
    <w:rsid w:val="603B5D00"/>
    <w:rsid w:val="69AAF11E"/>
    <w:rsid w:val="6A126681"/>
    <w:rsid w:val="76931E57"/>
    <w:rsid w:val="7C55A5AA"/>
    <w:rsid w:val="7D7C0F01"/>
    <w:rsid w:val="7DF1760B"/>
    <w:rsid w:val="7DF9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6246F"/>
  <w15:chartTrackingRefBased/>
  <w15:docId w15:val="{86C580B7-B97D-43FD-9E25-B6CE53DB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61C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861CB4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pPr>
      <w:spacing w:after="0" w:line="240" w:lineRule="auto"/>
    </w:pPr>
  </w:style>
  <w:style w:type="character" w:styleId="Hypertextovodkaz">
    <w:name w:val="Hyperlink"/>
    <w:basedOn w:val="Standardnpsmoodstavce"/>
    <w:unhideWhenUsed/>
    <w:rsid w:val="00FD77DB"/>
    <w:rPr>
      <w:color w:val="0563C1" w:themeColor="hyperlink"/>
      <w:u w:val="single"/>
    </w:rPr>
  </w:style>
  <w:style w:type="paragraph" w:styleId="Odstavecseseznamem">
    <w:name w:val="List Paragraph"/>
    <w:aliases w:val="Odstavec_muj"/>
    <w:basedOn w:val="Normln"/>
    <w:link w:val="OdstavecseseznamemChar"/>
    <w:qFormat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FF36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F365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F365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365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365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652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E56B25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FC13F5"/>
  </w:style>
  <w:style w:type="table" w:styleId="Mkatabulky">
    <w:name w:val="Table Grid"/>
    <w:basedOn w:val="Normlntabulka"/>
    <w:uiPriority w:val="39"/>
    <w:rsid w:val="00FC5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7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9ad1a37-de46-4514-91c4-948844fb19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47F3BA1AEBF345A29ACC399E0C5998" ma:contentTypeVersion="5" ma:contentTypeDescription="Vytvoří nový dokument" ma:contentTypeScope="" ma:versionID="d10a9ac2feb9c9357c63cd2e97dee70b">
  <xsd:schema xmlns:xsd="http://www.w3.org/2001/XMLSchema" xmlns:xs="http://www.w3.org/2001/XMLSchema" xmlns:p="http://schemas.microsoft.com/office/2006/metadata/properties" xmlns:ns2="c9ad1a37-de46-4514-91c4-948844fb1971" xmlns:ns3="b6929687-6880-437e-8b17-489e8c854d86" targetNamespace="http://schemas.microsoft.com/office/2006/metadata/properties" ma:root="true" ma:fieldsID="01a7bd8cc09ace795805d367710286f9" ns2:_="" ns3:_="">
    <xsd:import namespace="c9ad1a37-de46-4514-91c4-948844fb1971"/>
    <xsd:import namespace="b6929687-6880-437e-8b17-489e8c854d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d1a37-de46-4514-91c4-948844fb197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29687-6880-437e-8b17-489e8c854d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801980-41E8-4947-94E3-AB91FB700504}">
  <ds:schemaRefs>
    <ds:schemaRef ds:uri="http://purl.org/dc/dcmitype/"/>
    <ds:schemaRef ds:uri="http://schemas.microsoft.com/office/infopath/2007/PartnerControls"/>
    <ds:schemaRef ds:uri="b6929687-6880-437e-8b17-489e8c854d8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c9ad1a37-de46-4514-91c4-948844fb1971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2DEFB7-4A06-4F90-9536-76DBF11AE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69BBDA-D74E-4683-B21D-CEEBBBF17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ad1a37-de46-4514-91c4-948844fb1971"/>
    <ds:schemaRef ds:uri="b6929687-6880-437e-8b17-489e8c854d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1399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Jochim</dc:creator>
  <cp:keywords/>
  <dc:description/>
  <cp:lastModifiedBy>Hečová Petra, Ing.</cp:lastModifiedBy>
  <cp:revision>2</cp:revision>
  <cp:lastPrinted>2022-10-27T07:54:00Z</cp:lastPrinted>
  <dcterms:created xsi:type="dcterms:W3CDTF">2022-10-27T07:55:00Z</dcterms:created>
  <dcterms:modified xsi:type="dcterms:W3CDTF">2022-10-27T07:55:00Z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0x0101007447F3BA1AEBF345A29ACC399E0C5998</vt:lpwstr>
  </property>
</Properties>
</file>