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DAD09E3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2722A2">
        <w:rPr>
          <w:b/>
          <w:sz w:val="22"/>
          <w:szCs w:val="22"/>
        </w:rPr>
        <w:t xml:space="preserve"> 1</w:t>
      </w:r>
      <w:bookmarkStart w:id="0" w:name="_GoBack"/>
      <w:bookmarkEnd w:id="0"/>
      <w:r w:rsidR="006E5CFD" w:rsidRPr="009521D7">
        <w:rPr>
          <w:b/>
          <w:sz w:val="22"/>
          <w:szCs w:val="22"/>
        </w:rPr>
        <w:t xml:space="preserve"> k</w:t>
      </w:r>
      <w:r w:rsidR="00A01D70">
        <w:rPr>
          <w:b/>
          <w:sz w:val="22"/>
          <w:szCs w:val="22"/>
        </w:rPr>
        <w:t>s nového přívěsu</w:t>
      </w:r>
      <w:r w:rsidR="00355182" w:rsidRPr="00E53DA3">
        <w:rPr>
          <w:b/>
          <w:sz w:val="22"/>
          <w:szCs w:val="22"/>
        </w:rPr>
        <w:t>“.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234BBAD6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0E48C8">
        <w:rPr>
          <w:rFonts w:ascii="Garamond" w:hAnsi="Garamond"/>
          <w:sz w:val="22"/>
          <w:szCs w:val="22"/>
          <w:highlight w:val="cyan"/>
        </w:rPr>
        <w:t>[DOPLNÍ ÚČASTNÍK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79017847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D57FD4">
        <w:rPr>
          <w:rFonts w:ascii="Garamond" w:hAnsi="Garamond"/>
          <w:sz w:val="22"/>
          <w:szCs w:val="22"/>
          <w:highlight w:val="cyan"/>
        </w:rPr>
        <w:t>[DOPLNÍ ÚČASTNÍK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D57FD4">
        <w:rPr>
          <w:rFonts w:ascii="Garamond" w:hAnsi="Garamond"/>
          <w:sz w:val="22"/>
          <w:szCs w:val="22"/>
          <w:highlight w:val="cyan"/>
        </w:rPr>
        <w:t>[DOPLNÍ ÚČASTNÍK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63ABF483" w:rsidR="00924DA0" w:rsidRPr="00F45A3E" w:rsidRDefault="00924DA0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865BF-9C55-4EAF-B95F-8F463D5B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6</cp:revision>
  <cp:lastPrinted>2012-06-13T06:30:00Z</cp:lastPrinted>
  <dcterms:created xsi:type="dcterms:W3CDTF">2022-09-19T09:55:00Z</dcterms:created>
  <dcterms:modified xsi:type="dcterms:W3CDTF">2022-11-01T08:44:00Z</dcterms:modified>
</cp:coreProperties>
</file>