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9996C" w14:textId="30854498" w:rsidR="00DD6C09" w:rsidRPr="00F91D93" w:rsidRDefault="00DD6C09" w:rsidP="00B81D5A">
      <w:pPr>
        <w:rPr>
          <w:b/>
          <w:sz w:val="22"/>
          <w:szCs w:val="22"/>
        </w:rPr>
      </w:pPr>
      <w:r w:rsidRPr="00F91D93">
        <w:rPr>
          <w:b/>
          <w:sz w:val="22"/>
          <w:szCs w:val="22"/>
        </w:rPr>
        <w:t xml:space="preserve">Příloha č. </w:t>
      </w:r>
      <w:r w:rsidR="003B448E">
        <w:rPr>
          <w:b/>
          <w:sz w:val="22"/>
          <w:szCs w:val="22"/>
        </w:rPr>
        <w:t>2</w:t>
      </w:r>
      <w:r w:rsidRPr="00F91D93">
        <w:rPr>
          <w:b/>
          <w:sz w:val="22"/>
          <w:szCs w:val="22"/>
        </w:rPr>
        <w:t xml:space="preserve"> </w:t>
      </w:r>
      <w:proofErr w:type="spellStart"/>
      <w:r w:rsidRPr="00F91D93">
        <w:rPr>
          <w:b/>
          <w:sz w:val="22"/>
          <w:szCs w:val="22"/>
        </w:rPr>
        <w:t>ZD</w:t>
      </w:r>
      <w:r w:rsidR="00040636">
        <w:rPr>
          <w:b/>
          <w:sz w:val="22"/>
          <w:szCs w:val="22"/>
        </w:rPr>
        <w:t>_Oprava</w:t>
      </w:r>
      <w:proofErr w:type="spellEnd"/>
      <w:r w:rsidR="00040636">
        <w:rPr>
          <w:b/>
          <w:sz w:val="22"/>
          <w:szCs w:val="22"/>
        </w:rPr>
        <w:t xml:space="preserve"> 221202</w:t>
      </w:r>
      <w:bookmarkStart w:id="0" w:name="_GoBack"/>
      <w:bookmarkEnd w:id="0"/>
      <w:r w:rsidR="00925EAE">
        <w:rPr>
          <w:b/>
          <w:sz w:val="22"/>
          <w:szCs w:val="22"/>
        </w:rPr>
        <w:t xml:space="preserve"> </w:t>
      </w:r>
    </w:p>
    <w:p w14:paraId="54DF89C4" w14:textId="77777777" w:rsidR="009349B7" w:rsidRPr="00F91D93" w:rsidRDefault="006538C4" w:rsidP="006538C4">
      <w:pPr>
        <w:tabs>
          <w:tab w:val="left" w:pos="3969"/>
        </w:tabs>
        <w:rPr>
          <w:b/>
          <w:sz w:val="22"/>
          <w:szCs w:val="22"/>
        </w:rPr>
      </w:pPr>
      <w:r w:rsidRPr="00F91D93">
        <w:rPr>
          <w:b/>
          <w:sz w:val="22"/>
          <w:szCs w:val="22"/>
        </w:rPr>
        <w:tab/>
      </w:r>
      <w:r w:rsidR="00DD6C09" w:rsidRPr="00F91D93">
        <w:rPr>
          <w:b/>
          <w:sz w:val="22"/>
          <w:szCs w:val="22"/>
        </w:rPr>
        <w:t xml:space="preserve">NÁVRH </w:t>
      </w:r>
      <w:r w:rsidR="009349B7" w:rsidRPr="00F91D93">
        <w:rPr>
          <w:b/>
          <w:sz w:val="22"/>
          <w:szCs w:val="22"/>
        </w:rPr>
        <w:t>SMLOUV</w:t>
      </w:r>
      <w:r w:rsidR="00C66810" w:rsidRPr="00F91D93">
        <w:rPr>
          <w:b/>
          <w:sz w:val="22"/>
          <w:szCs w:val="22"/>
        </w:rPr>
        <w:t>A</w:t>
      </w:r>
      <w:r w:rsidR="009349B7" w:rsidRPr="00F91D93">
        <w:rPr>
          <w:b/>
          <w:sz w:val="22"/>
          <w:szCs w:val="22"/>
        </w:rPr>
        <w:t xml:space="preserve"> O DÍLO</w:t>
      </w:r>
    </w:p>
    <w:p w14:paraId="1EB513A0" w14:textId="761D42F0" w:rsidR="006D6AB3" w:rsidRPr="006175B1" w:rsidRDefault="006D6AB3" w:rsidP="00907D5C">
      <w:pPr>
        <w:tabs>
          <w:tab w:val="left" w:pos="3969"/>
        </w:tabs>
        <w:rPr>
          <w:sz w:val="22"/>
          <w:szCs w:val="22"/>
        </w:rPr>
      </w:pPr>
      <w:r w:rsidRPr="00F91D93">
        <w:rPr>
          <w:sz w:val="22"/>
          <w:szCs w:val="22"/>
        </w:rPr>
        <w:t>Číslo smlouvy objednatele:</w:t>
      </w:r>
      <w:r w:rsidR="00310651" w:rsidRPr="00F91D93">
        <w:rPr>
          <w:i/>
          <w:color w:val="00B0F0"/>
          <w:sz w:val="22"/>
          <w:szCs w:val="22"/>
        </w:rPr>
        <w:t xml:space="preserve"> </w:t>
      </w:r>
      <w:r w:rsidR="00EF355F" w:rsidRPr="00F91D93">
        <w:rPr>
          <w:i/>
          <w:color w:val="00B0F0"/>
          <w:sz w:val="22"/>
          <w:szCs w:val="22"/>
        </w:rPr>
        <w:tab/>
      </w:r>
      <w:r w:rsidR="0052775E">
        <w:rPr>
          <w:sz w:val="22"/>
          <w:szCs w:val="22"/>
        </w:rPr>
        <w:t>DOD20221722</w:t>
      </w:r>
    </w:p>
    <w:p w14:paraId="23BE986D" w14:textId="30D8B519" w:rsidR="009349B7" w:rsidRPr="00F91D93" w:rsidRDefault="006D6AB3" w:rsidP="00EF355F">
      <w:pPr>
        <w:tabs>
          <w:tab w:val="left" w:pos="3969"/>
        </w:tabs>
        <w:rPr>
          <w:sz w:val="22"/>
          <w:szCs w:val="22"/>
        </w:rPr>
      </w:pPr>
      <w:r w:rsidRPr="00F91D93">
        <w:rPr>
          <w:sz w:val="22"/>
          <w:szCs w:val="22"/>
        </w:rPr>
        <w:t>Číslo smlouvy zhotovitele:</w:t>
      </w:r>
      <w:r w:rsidR="00310651" w:rsidRPr="00F91D93">
        <w:rPr>
          <w:sz w:val="22"/>
          <w:szCs w:val="22"/>
        </w:rPr>
        <w:t xml:space="preserve"> </w:t>
      </w:r>
      <w:r w:rsidR="00EF355F" w:rsidRPr="00F91D93">
        <w:rPr>
          <w:sz w:val="22"/>
          <w:szCs w:val="22"/>
        </w:rPr>
        <w:tab/>
      </w:r>
      <w:r w:rsidR="00DD6C09" w:rsidRPr="00F91D93">
        <w:rPr>
          <w:i/>
          <w:color w:val="00B0F0"/>
          <w:sz w:val="22"/>
          <w:szCs w:val="22"/>
        </w:rPr>
        <w:t xml:space="preserve">(POZN. Doplní </w:t>
      </w:r>
      <w:r w:rsidR="00CE71EE">
        <w:rPr>
          <w:i/>
          <w:color w:val="00B0F0"/>
          <w:sz w:val="22"/>
          <w:szCs w:val="22"/>
        </w:rPr>
        <w:t>zhotovi</w:t>
      </w:r>
      <w:r w:rsidR="00DD6C09" w:rsidRPr="00F91D93">
        <w:rPr>
          <w:i/>
          <w:color w:val="00B0F0"/>
          <w:sz w:val="22"/>
          <w:szCs w:val="22"/>
        </w:rPr>
        <w:t>tel, poté poznámku vymažte)</w:t>
      </w:r>
    </w:p>
    <w:p w14:paraId="4996C31F" w14:textId="77777777" w:rsidR="00C0732A" w:rsidRPr="00F91D93" w:rsidRDefault="00C0732A" w:rsidP="009349B7">
      <w:pPr>
        <w:jc w:val="center"/>
        <w:rPr>
          <w:b/>
          <w:sz w:val="22"/>
          <w:szCs w:val="22"/>
        </w:rPr>
      </w:pPr>
    </w:p>
    <w:p w14:paraId="731A0435" w14:textId="77777777" w:rsidR="009349B7" w:rsidRPr="00F91D93" w:rsidRDefault="009349B7" w:rsidP="00A014EC">
      <w:pPr>
        <w:pStyle w:val="Odstavecseseznamem"/>
        <w:numPr>
          <w:ilvl w:val="0"/>
          <w:numId w:val="9"/>
        </w:numPr>
        <w:ind w:left="426" w:hanging="426"/>
        <w:jc w:val="center"/>
        <w:rPr>
          <w:sz w:val="22"/>
          <w:szCs w:val="22"/>
        </w:rPr>
      </w:pPr>
      <w:r w:rsidRPr="00F91D93">
        <w:rPr>
          <w:b/>
          <w:sz w:val="22"/>
          <w:szCs w:val="22"/>
        </w:rPr>
        <w:t>Smluvní strany</w:t>
      </w:r>
    </w:p>
    <w:p w14:paraId="48206CF3" w14:textId="77777777" w:rsidR="00C640C9" w:rsidRPr="00F91D93" w:rsidRDefault="00C640C9" w:rsidP="002F3F1D">
      <w:pPr>
        <w:tabs>
          <w:tab w:val="left" w:pos="3969"/>
        </w:tabs>
        <w:spacing w:before="120"/>
        <w:ind w:right="21"/>
        <w:jc w:val="both"/>
        <w:rPr>
          <w:b/>
          <w:sz w:val="22"/>
          <w:szCs w:val="22"/>
        </w:rPr>
      </w:pPr>
      <w:r w:rsidRPr="00F91D93">
        <w:rPr>
          <w:b/>
          <w:sz w:val="22"/>
          <w:szCs w:val="22"/>
        </w:rPr>
        <w:t>Objednatel:</w:t>
      </w:r>
      <w:r w:rsidRPr="00F91D93">
        <w:rPr>
          <w:b/>
          <w:sz w:val="22"/>
          <w:szCs w:val="22"/>
        </w:rPr>
        <w:tab/>
        <w:t>Dopravní podnik Ostrava a.s.</w:t>
      </w:r>
    </w:p>
    <w:p w14:paraId="1F007E52" w14:textId="77777777" w:rsidR="00C640C9" w:rsidRPr="00F91D93" w:rsidRDefault="00C640C9" w:rsidP="00C640C9">
      <w:pPr>
        <w:tabs>
          <w:tab w:val="left" w:pos="3969"/>
        </w:tabs>
        <w:ind w:right="21"/>
        <w:rPr>
          <w:sz w:val="22"/>
          <w:szCs w:val="22"/>
        </w:rPr>
      </w:pPr>
      <w:r w:rsidRPr="00F91D93">
        <w:rPr>
          <w:sz w:val="22"/>
          <w:szCs w:val="22"/>
        </w:rPr>
        <w:t xml:space="preserve">se sídlem: </w:t>
      </w:r>
      <w:r w:rsidRPr="00F91D93">
        <w:rPr>
          <w:sz w:val="22"/>
          <w:szCs w:val="22"/>
        </w:rPr>
        <w:tab/>
        <w:t>Poděbradova 494/2, Moravská Ostrava, PSČ 702 00 Ostrava</w:t>
      </w:r>
    </w:p>
    <w:p w14:paraId="70FAD3AC" w14:textId="77777777" w:rsidR="00C640C9" w:rsidRPr="00F91D93" w:rsidRDefault="00C640C9" w:rsidP="00C640C9">
      <w:pPr>
        <w:tabs>
          <w:tab w:val="left" w:pos="3969"/>
        </w:tabs>
        <w:ind w:right="21"/>
        <w:rPr>
          <w:sz w:val="22"/>
          <w:szCs w:val="22"/>
        </w:rPr>
      </w:pPr>
      <w:r w:rsidRPr="00F91D93">
        <w:rPr>
          <w:sz w:val="22"/>
          <w:szCs w:val="22"/>
        </w:rPr>
        <w:t>právní forma:</w:t>
      </w:r>
      <w:r w:rsidRPr="00F91D93">
        <w:rPr>
          <w:sz w:val="22"/>
          <w:szCs w:val="22"/>
        </w:rPr>
        <w:tab/>
        <w:t>akciová společnost</w:t>
      </w:r>
    </w:p>
    <w:p w14:paraId="61975D0D" w14:textId="77777777" w:rsidR="00C640C9" w:rsidRPr="00F91D93" w:rsidRDefault="00C640C9" w:rsidP="00C640C9">
      <w:pPr>
        <w:tabs>
          <w:tab w:val="left" w:pos="3969"/>
        </w:tabs>
        <w:ind w:right="21"/>
        <w:rPr>
          <w:sz w:val="22"/>
          <w:szCs w:val="22"/>
        </w:rPr>
      </w:pPr>
      <w:r w:rsidRPr="00F91D93">
        <w:rPr>
          <w:sz w:val="22"/>
          <w:szCs w:val="22"/>
        </w:rPr>
        <w:t xml:space="preserve">zapsaná v obch. </w:t>
      </w:r>
      <w:proofErr w:type="gramStart"/>
      <w:r w:rsidRPr="00F91D93">
        <w:rPr>
          <w:sz w:val="22"/>
          <w:szCs w:val="22"/>
        </w:rPr>
        <w:t>rejstříku</w:t>
      </w:r>
      <w:proofErr w:type="gramEnd"/>
      <w:r w:rsidRPr="00F91D93">
        <w:rPr>
          <w:sz w:val="22"/>
          <w:szCs w:val="22"/>
        </w:rPr>
        <w:t xml:space="preserve">:    </w:t>
      </w:r>
      <w:r w:rsidRPr="00F91D93">
        <w:rPr>
          <w:sz w:val="22"/>
          <w:szCs w:val="22"/>
        </w:rPr>
        <w:tab/>
        <w:t>vedeném u Krajského soudu Ostrava, oddíl B., vložka číslo 1104</w:t>
      </w:r>
    </w:p>
    <w:p w14:paraId="06D9A766" w14:textId="77777777" w:rsidR="00C640C9" w:rsidRPr="00F91D93" w:rsidRDefault="00C640C9" w:rsidP="00C640C9">
      <w:pPr>
        <w:tabs>
          <w:tab w:val="left" w:pos="3969"/>
        </w:tabs>
        <w:ind w:right="21"/>
        <w:rPr>
          <w:sz w:val="22"/>
          <w:szCs w:val="22"/>
        </w:rPr>
      </w:pPr>
      <w:r w:rsidRPr="00F91D93">
        <w:rPr>
          <w:sz w:val="22"/>
          <w:szCs w:val="22"/>
        </w:rPr>
        <w:t xml:space="preserve">IČ: </w:t>
      </w:r>
      <w:r w:rsidRPr="00F91D93">
        <w:rPr>
          <w:sz w:val="22"/>
          <w:szCs w:val="22"/>
        </w:rPr>
        <w:tab/>
        <w:t>61974757</w:t>
      </w:r>
    </w:p>
    <w:p w14:paraId="66F7A834" w14:textId="77777777" w:rsidR="00C640C9" w:rsidRPr="00F91D93" w:rsidRDefault="00C640C9" w:rsidP="00C640C9">
      <w:pPr>
        <w:tabs>
          <w:tab w:val="left" w:pos="3969"/>
        </w:tabs>
        <w:ind w:right="21"/>
        <w:rPr>
          <w:sz w:val="22"/>
          <w:szCs w:val="22"/>
        </w:rPr>
      </w:pPr>
      <w:r w:rsidRPr="00F91D93">
        <w:rPr>
          <w:sz w:val="22"/>
          <w:szCs w:val="22"/>
        </w:rPr>
        <w:t>DIČ:</w:t>
      </w:r>
      <w:r w:rsidRPr="00F91D93">
        <w:rPr>
          <w:sz w:val="22"/>
          <w:szCs w:val="22"/>
        </w:rPr>
        <w:tab/>
        <w:t>CZ61974757  plátce DPH</w:t>
      </w:r>
    </w:p>
    <w:p w14:paraId="45FCBCEA" w14:textId="26D0F240" w:rsidR="00C640C9" w:rsidRPr="00F91D93" w:rsidRDefault="00C640C9" w:rsidP="00C640C9">
      <w:pPr>
        <w:tabs>
          <w:tab w:val="left" w:pos="3969"/>
        </w:tabs>
        <w:ind w:right="21"/>
        <w:rPr>
          <w:sz w:val="22"/>
          <w:szCs w:val="22"/>
        </w:rPr>
      </w:pPr>
      <w:r w:rsidRPr="00F91D93">
        <w:rPr>
          <w:sz w:val="22"/>
          <w:szCs w:val="22"/>
        </w:rPr>
        <w:t>bankovní spojení:</w:t>
      </w:r>
      <w:r w:rsidRPr="00F91D93">
        <w:rPr>
          <w:sz w:val="22"/>
          <w:szCs w:val="22"/>
        </w:rPr>
        <w:tab/>
      </w:r>
      <w:proofErr w:type="spellStart"/>
      <w:r w:rsidR="00D4497B" w:rsidRPr="00291719">
        <w:rPr>
          <w:sz w:val="22"/>
          <w:szCs w:val="22"/>
        </w:rPr>
        <w:t>UniCredit</w:t>
      </w:r>
      <w:proofErr w:type="spellEnd"/>
      <w:r w:rsidR="00D4497B" w:rsidRPr="00291719">
        <w:rPr>
          <w:sz w:val="22"/>
          <w:szCs w:val="22"/>
        </w:rPr>
        <w:t xml:space="preserve"> Bank Czech Republic, a.s.</w:t>
      </w:r>
    </w:p>
    <w:p w14:paraId="0BE837AD" w14:textId="217926D0" w:rsidR="00C640C9" w:rsidRPr="00F91D93" w:rsidRDefault="00C640C9" w:rsidP="00C640C9">
      <w:pPr>
        <w:tabs>
          <w:tab w:val="left" w:pos="3969"/>
        </w:tabs>
        <w:ind w:right="21"/>
        <w:rPr>
          <w:sz w:val="22"/>
          <w:szCs w:val="22"/>
        </w:rPr>
      </w:pPr>
      <w:r w:rsidRPr="00F91D93">
        <w:rPr>
          <w:sz w:val="22"/>
          <w:szCs w:val="22"/>
        </w:rPr>
        <w:t>číslo účtu:</w:t>
      </w:r>
      <w:r w:rsidRPr="00F91D93">
        <w:rPr>
          <w:sz w:val="22"/>
          <w:szCs w:val="22"/>
        </w:rPr>
        <w:tab/>
      </w:r>
      <w:r w:rsidR="00D4497B" w:rsidRPr="00291719">
        <w:rPr>
          <w:sz w:val="22"/>
          <w:szCs w:val="22"/>
        </w:rPr>
        <w:t>2105677586/2700</w:t>
      </w:r>
    </w:p>
    <w:p w14:paraId="66AC9314" w14:textId="5780C2C6" w:rsidR="00C640C9" w:rsidRPr="00F91D93" w:rsidRDefault="000B01AA" w:rsidP="00612E52">
      <w:pPr>
        <w:tabs>
          <w:tab w:val="left" w:pos="3969"/>
        </w:tabs>
        <w:ind w:left="3969" w:right="21" w:hanging="3969"/>
        <w:rPr>
          <w:sz w:val="22"/>
          <w:szCs w:val="22"/>
        </w:rPr>
      </w:pPr>
      <w:r w:rsidRPr="00F91D93">
        <w:rPr>
          <w:sz w:val="22"/>
          <w:szCs w:val="22"/>
        </w:rPr>
        <w:t>zastoupen</w:t>
      </w:r>
      <w:r w:rsidR="00C640C9" w:rsidRPr="00F91D93">
        <w:rPr>
          <w:sz w:val="22"/>
          <w:szCs w:val="22"/>
        </w:rPr>
        <w:t>:</w:t>
      </w:r>
      <w:r w:rsidR="00C640C9" w:rsidRPr="00F91D93">
        <w:rPr>
          <w:sz w:val="22"/>
          <w:szCs w:val="22"/>
        </w:rPr>
        <w:tab/>
      </w:r>
      <w:r w:rsidR="007745EE" w:rsidRPr="00F91D93">
        <w:rPr>
          <w:i/>
          <w:color w:val="00B0F0"/>
          <w:sz w:val="22"/>
          <w:szCs w:val="22"/>
        </w:rPr>
        <w:t>(POZ</w:t>
      </w:r>
      <w:r w:rsidR="007745EE">
        <w:rPr>
          <w:i/>
          <w:color w:val="00B0F0"/>
          <w:sz w:val="22"/>
          <w:szCs w:val="22"/>
        </w:rPr>
        <w:t>N</w:t>
      </w:r>
      <w:r w:rsidR="007745EE" w:rsidRPr="00F91D93">
        <w:rPr>
          <w:i/>
          <w:color w:val="00B0F0"/>
          <w:sz w:val="22"/>
          <w:szCs w:val="22"/>
        </w:rPr>
        <w:t xml:space="preserve">. Doplní </w:t>
      </w:r>
      <w:r w:rsidR="007745EE">
        <w:rPr>
          <w:i/>
          <w:color w:val="00B0F0"/>
          <w:sz w:val="22"/>
          <w:szCs w:val="22"/>
        </w:rPr>
        <w:t>objednatel)</w:t>
      </w:r>
    </w:p>
    <w:p w14:paraId="4B2B9641" w14:textId="570AE1AE" w:rsidR="00105ADA" w:rsidRPr="00105ADA" w:rsidRDefault="000B01AA" w:rsidP="00105ADA">
      <w:pPr>
        <w:tabs>
          <w:tab w:val="left" w:pos="3969"/>
        </w:tabs>
        <w:ind w:left="3969" w:right="21" w:hanging="3969"/>
        <w:rPr>
          <w:sz w:val="22"/>
          <w:szCs w:val="22"/>
        </w:rPr>
      </w:pPr>
      <w:r w:rsidRPr="00F91D93">
        <w:rPr>
          <w:sz w:val="22"/>
          <w:szCs w:val="22"/>
        </w:rPr>
        <w:t xml:space="preserve">kontaktní osoba </w:t>
      </w:r>
      <w:r w:rsidR="00C640C9" w:rsidRPr="00F91D93">
        <w:rPr>
          <w:sz w:val="22"/>
          <w:szCs w:val="22"/>
        </w:rPr>
        <w:t>ve věcech smluvních:</w:t>
      </w:r>
      <w:r w:rsidR="00C640C9" w:rsidRPr="00F91D93">
        <w:rPr>
          <w:sz w:val="22"/>
          <w:szCs w:val="22"/>
        </w:rPr>
        <w:tab/>
      </w:r>
      <w:r w:rsidR="007745EE" w:rsidRPr="00105ADA">
        <w:rPr>
          <w:sz w:val="22"/>
          <w:szCs w:val="22"/>
        </w:rPr>
        <w:t>Ing. Petr Holuša, vedoucí odboru dopravní cesta</w:t>
      </w:r>
    </w:p>
    <w:p w14:paraId="05935F0E" w14:textId="0DF35856" w:rsidR="005D276F" w:rsidRPr="005D276F" w:rsidRDefault="00105ADA" w:rsidP="00105ADA">
      <w:pPr>
        <w:tabs>
          <w:tab w:val="left" w:pos="3969"/>
        </w:tabs>
        <w:ind w:left="3969" w:right="21" w:hanging="3969"/>
        <w:rPr>
          <w:sz w:val="22"/>
          <w:szCs w:val="22"/>
        </w:rPr>
      </w:pPr>
      <w:r w:rsidRPr="00105ADA">
        <w:rPr>
          <w:sz w:val="22"/>
          <w:szCs w:val="22"/>
        </w:rPr>
        <w:tab/>
      </w:r>
      <w:r w:rsidR="007745EE" w:rsidRPr="00105ADA">
        <w:rPr>
          <w:sz w:val="22"/>
          <w:szCs w:val="22"/>
        </w:rPr>
        <w:t xml:space="preserve">email: </w:t>
      </w:r>
      <w:hyperlink r:id="rId8" w:history="1">
        <w:r w:rsidR="007745EE" w:rsidRPr="00105ADA">
          <w:rPr>
            <w:color w:val="0000FF" w:themeColor="hyperlink"/>
            <w:sz w:val="22"/>
            <w:szCs w:val="22"/>
            <w:u w:val="single"/>
          </w:rPr>
          <w:t>Petr.Holusa@dpo.cz</w:t>
        </w:r>
      </w:hyperlink>
      <w:r w:rsidR="007745EE" w:rsidRPr="00105ADA">
        <w:rPr>
          <w:sz w:val="22"/>
          <w:szCs w:val="22"/>
        </w:rPr>
        <w:t xml:space="preserve">, tel.: </w:t>
      </w:r>
      <w:r w:rsidR="007745EE">
        <w:rPr>
          <w:sz w:val="22"/>
          <w:szCs w:val="22"/>
        </w:rPr>
        <w:t>603 367 841</w:t>
      </w:r>
    </w:p>
    <w:p w14:paraId="3CD15CF6" w14:textId="32C2D119" w:rsidR="00C0732A" w:rsidRDefault="000B01AA" w:rsidP="00C0732A">
      <w:pPr>
        <w:tabs>
          <w:tab w:val="left" w:pos="3969"/>
        </w:tabs>
        <w:ind w:left="3969" w:right="21" w:hanging="3969"/>
        <w:rPr>
          <w:sz w:val="22"/>
          <w:szCs w:val="22"/>
        </w:rPr>
      </w:pPr>
      <w:r w:rsidRPr="00105ADA">
        <w:rPr>
          <w:sz w:val="22"/>
          <w:szCs w:val="22"/>
        </w:rPr>
        <w:t>kontaktní osoba</w:t>
      </w:r>
      <w:r w:rsidR="0098797A" w:rsidRPr="00105ADA">
        <w:rPr>
          <w:sz w:val="22"/>
          <w:szCs w:val="22"/>
        </w:rPr>
        <w:t xml:space="preserve"> ve věcech technických: </w:t>
      </w:r>
      <w:r w:rsidR="0098797A" w:rsidRPr="00105ADA">
        <w:rPr>
          <w:sz w:val="22"/>
          <w:szCs w:val="22"/>
        </w:rPr>
        <w:tab/>
      </w:r>
      <w:r w:rsidR="007745EE" w:rsidRPr="00105ADA">
        <w:rPr>
          <w:sz w:val="22"/>
          <w:szCs w:val="22"/>
        </w:rPr>
        <w:t>Ing. Petr Holuša, vedoucí odboru dopravní cesta</w:t>
      </w:r>
    </w:p>
    <w:p w14:paraId="76DC80AC" w14:textId="5C9055B4" w:rsidR="007745EE" w:rsidRPr="00105ADA" w:rsidRDefault="007745EE" w:rsidP="00C0732A">
      <w:pPr>
        <w:tabs>
          <w:tab w:val="left" w:pos="3969"/>
        </w:tabs>
        <w:ind w:left="3969" w:right="21" w:hanging="3969"/>
        <w:rPr>
          <w:sz w:val="22"/>
          <w:szCs w:val="22"/>
        </w:rPr>
      </w:pPr>
      <w:r>
        <w:rPr>
          <w:sz w:val="22"/>
          <w:szCs w:val="22"/>
        </w:rPr>
        <w:tab/>
      </w:r>
      <w:r w:rsidRPr="00105ADA">
        <w:rPr>
          <w:sz w:val="22"/>
          <w:szCs w:val="22"/>
        </w:rPr>
        <w:t xml:space="preserve">email: </w:t>
      </w:r>
      <w:hyperlink r:id="rId9" w:history="1">
        <w:r w:rsidRPr="00105ADA">
          <w:rPr>
            <w:color w:val="0000FF" w:themeColor="hyperlink"/>
            <w:sz w:val="22"/>
            <w:szCs w:val="22"/>
            <w:u w:val="single"/>
          </w:rPr>
          <w:t>Petr.Holusa@dpo.cz</w:t>
        </w:r>
      </w:hyperlink>
      <w:r w:rsidRPr="00105ADA">
        <w:rPr>
          <w:sz w:val="22"/>
          <w:szCs w:val="22"/>
        </w:rPr>
        <w:t xml:space="preserve">, tel.: </w:t>
      </w:r>
      <w:r>
        <w:rPr>
          <w:sz w:val="22"/>
          <w:szCs w:val="22"/>
        </w:rPr>
        <w:t>603 367 841</w:t>
      </w:r>
    </w:p>
    <w:p w14:paraId="019ECA2E" w14:textId="13452523" w:rsidR="00FF4FF4" w:rsidRPr="00105ADA" w:rsidRDefault="00C0732A" w:rsidP="00FF4FF4">
      <w:pPr>
        <w:pStyle w:val="Text"/>
        <w:tabs>
          <w:tab w:val="left" w:pos="3969"/>
        </w:tabs>
        <w:ind w:left="3969" w:right="21" w:hanging="3969"/>
        <w:jc w:val="both"/>
        <w:rPr>
          <w:rFonts w:ascii="Times New Roman" w:hAnsi="Times New Roman"/>
          <w:sz w:val="22"/>
          <w:szCs w:val="22"/>
        </w:rPr>
      </w:pPr>
      <w:r w:rsidRPr="00105ADA">
        <w:rPr>
          <w:rFonts w:ascii="Times New Roman" w:hAnsi="Times New Roman"/>
          <w:sz w:val="22"/>
          <w:szCs w:val="22"/>
        </w:rPr>
        <w:tab/>
      </w:r>
      <w:r w:rsidR="00FF4FF4" w:rsidRPr="00105ADA">
        <w:rPr>
          <w:rFonts w:ascii="Times New Roman" w:hAnsi="Times New Roman"/>
          <w:sz w:val="22"/>
          <w:szCs w:val="22"/>
        </w:rPr>
        <w:t xml:space="preserve">Ing. Patrik Potůček, technický pracovník střediska správa a údržba ostatního majetku </w:t>
      </w:r>
    </w:p>
    <w:p w14:paraId="64AC2491" w14:textId="181953F9" w:rsidR="005451D9" w:rsidRPr="00105ADA" w:rsidRDefault="00FF4FF4" w:rsidP="00FF4FF4">
      <w:pPr>
        <w:tabs>
          <w:tab w:val="left" w:pos="3969"/>
        </w:tabs>
        <w:ind w:left="3969" w:right="21" w:hanging="3969"/>
        <w:rPr>
          <w:sz w:val="22"/>
          <w:szCs w:val="22"/>
        </w:rPr>
      </w:pPr>
      <w:r w:rsidRPr="00105ADA">
        <w:rPr>
          <w:sz w:val="22"/>
          <w:szCs w:val="22"/>
        </w:rPr>
        <w:tab/>
        <w:t xml:space="preserve">email: </w:t>
      </w:r>
      <w:hyperlink r:id="rId10" w:history="1">
        <w:r w:rsidRPr="00105ADA">
          <w:rPr>
            <w:rStyle w:val="Hypertextovodkaz"/>
            <w:sz w:val="22"/>
            <w:szCs w:val="22"/>
          </w:rPr>
          <w:t>Patrik.Potucek@dpo.cz</w:t>
        </w:r>
      </w:hyperlink>
      <w:r w:rsidRPr="00105ADA">
        <w:rPr>
          <w:sz w:val="22"/>
          <w:szCs w:val="22"/>
        </w:rPr>
        <w:t xml:space="preserve">, tel.: </w:t>
      </w:r>
      <w:r w:rsidR="00105ADA" w:rsidRPr="00105ADA">
        <w:rPr>
          <w:sz w:val="22"/>
          <w:szCs w:val="22"/>
        </w:rPr>
        <w:t>736 269 934</w:t>
      </w:r>
    </w:p>
    <w:p w14:paraId="7A5B692F" w14:textId="09852C1C" w:rsidR="00105ADA" w:rsidRPr="00105ADA" w:rsidRDefault="00105ADA" w:rsidP="00105ADA">
      <w:pPr>
        <w:tabs>
          <w:tab w:val="left" w:pos="3969"/>
        </w:tabs>
        <w:spacing w:before="120"/>
        <w:ind w:left="3969" w:right="21" w:hanging="3969"/>
        <w:rPr>
          <w:sz w:val="22"/>
          <w:szCs w:val="22"/>
        </w:rPr>
      </w:pPr>
      <w:r w:rsidRPr="00105ADA">
        <w:rPr>
          <w:sz w:val="22"/>
          <w:szCs w:val="22"/>
        </w:rPr>
        <w:tab/>
        <w:t>Pavel Zimčík,</w:t>
      </w:r>
      <w:r w:rsidR="00D840BD">
        <w:rPr>
          <w:sz w:val="22"/>
          <w:szCs w:val="22"/>
        </w:rPr>
        <w:t xml:space="preserve"> technický pracovník specialista</w:t>
      </w:r>
      <w:r w:rsidRPr="00105ADA">
        <w:rPr>
          <w:sz w:val="22"/>
          <w:szCs w:val="22"/>
        </w:rPr>
        <w:t xml:space="preserve"> oddělení bezpečnost práce a požární ochrana </w:t>
      </w:r>
    </w:p>
    <w:p w14:paraId="1FDF38AC" w14:textId="016A4858" w:rsidR="00105ADA" w:rsidRPr="00105ADA" w:rsidRDefault="00105ADA" w:rsidP="00105ADA">
      <w:pPr>
        <w:tabs>
          <w:tab w:val="left" w:pos="3969"/>
        </w:tabs>
        <w:spacing w:after="120"/>
        <w:ind w:left="3969" w:right="21"/>
        <w:jc w:val="both"/>
        <w:rPr>
          <w:sz w:val="22"/>
          <w:szCs w:val="22"/>
        </w:rPr>
      </w:pPr>
      <w:r w:rsidRPr="00105ADA">
        <w:rPr>
          <w:sz w:val="22"/>
          <w:szCs w:val="22"/>
        </w:rPr>
        <w:t xml:space="preserve">e-mail: </w:t>
      </w:r>
      <w:hyperlink r:id="rId11" w:history="1">
        <w:r w:rsidRPr="00105ADA">
          <w:rPr>
            <w:rStyle w:val="Hypertextovodkaz"/>
            <w:sz w:val="22"/>
            <w:szCs w:val="22"/>
          </w:rPr>
          <w:t>Pavel.Zimcik@dpo.cz</w:t>
        </w:r>
      </w:hyperlink>
      <w:r w:rsidRPr="00105ADA">
        <w:rPr>
          <w:sz w:val="22"/>
          <w:szCs w:val="22"/>
        </w:rPr>
        <w:t xml:space="preserve"> , tel. 602 492 207</w:t>
      </w:r>
    </w:p>
    <w:p w14:paraId="266C19CF" w14:textId="3851C028" w:rsidR="00105ADA" w:rsidRPr="00105ADA" w:rsidRDefault="00105ADA" w:rsidP="00105ADA">
      <w:pPr>
        <w:tabs>
          <w:tab w:val="left" w:pos="3969"/>
        </w:tabs>
        <w:spacing w:before="120"/>
        <w:ind w:left="3969" w:right="21" w:hanging="3969"/>
        <w:rPr>
          <w:sz w:val="22"/>
          <w:szCs w:val="22"/>
        </w:rPr>
      </w:pPr>
      <w:r w:rsidRPr="00105ADA">
        <w:rPr>
          <w:sz w:val="22"/>
          <w:szCs w:val="22"/>
        </w:rPr>
        <w:tab/>
        <w:t>Vladislav Gierc, vedoucí oddělení revize a technická kontrola</w:t>
      </w:r>
    </w:p>
    <w:p w14:paraId="2979ABEA" w14:textId="51013F6F" w:rsidR="005D276F" w:rsidRPr="00105ADA" w:rsidRDefault="00105ADA" w:rsidP="00105ADA">
      <w:pPr>
        <w:tabs>
          <w:tab w:val="left" w:pos="3969"/>
        </w:tabs>
        <w:ind w:left="3969" w:right="21" w:hanging="3969"/>
        <w:rPr>
          <w:sz w:val="22"/>
          <w:szCs w:val="22"/>
        </w:rPr>
      </w:pPr>
      <w:r w:rsidRPr="00105ADA">
        <w:rPr>
          <w:sz w:val="22"/>
          <w:szCs w:val="22"/>
        </w:rPr>
        <w:tab/>
        <w:t xml:space="preserve">email: </w:t>
      </w:r>
      <w:hyperlink r:id="rId12" w:history="1">
        <w:r w:rsidRPr="00105ADA">
          <w:rPr>
            <w:rStyle w:val="Hypertextovodkaz"/>
            <w:sz w:val="22"/>
            <w:szCs w:val="22"/>
          </w:rPr>
          <w:t>Vladislav.Gierc@dpo.cz</w:t>
        </w:r>
      </w:hyperlink>
      <w:r w:rsidRPr="00105ADA">
        <w:rPr>
          <w:sz w:val="22"/>
          <w:szCs w:val="22"/>
        </w:rPr>
        <w:t>, tel.: 601 321 274</w:t>
      </w:r>
    </w:p>
    <w:p w14:paraId="20A33E05" w14:textId="2B3311BD" w:rsidR="002F3F1D" w:rsidRPr="00902E58" w:rsidRDefault="000D667C" w:rsidP="000D667C">
      <w:pPr>
        <w:pStyle w:val="Text"/>
        <w:tabs>
          <w:tab w:val="left" w:pos="3969"/>
        </w:tabs>
        <w:ind w:left="3969" w:right="21" w:hanging="3969"/>
        <w:jc w:val="both"/>
        <w:rPr>
          <w:rFonts w:ascii="Times New Roman" w:hAnsi="Times New Roman"/>
          <w:sz w:val="22"/>
          <w:szCs w:val="22"/>
        </w:rPr>
      </w:pPr>
      <w:r w:rsidRPr="00300873">
        <w:rPr>
          <w:rFonts w:ascii="Times New Roman" w:hAnsi="Times New Roman"/>
          <w:szCs w:val="22"/>
        </w:rPr>
        <w:t xml:space="preserve">osoba </w:t>
      </w:r>
      <w:r w:rsidRPr="00300873">
        <w:rPr>
          <w:rFonts w:ascii="Times New Roman" w:hAnsi="Times New Roman"/>
          <w:sz w:val="22"/>
          <w:szCs w:val="22"/>
        </w:rPr>
        <w:t>oprávněná</w:t>
      </w:r>
      <w:r w:rsidRPr="00300873">
        <w:rPr>
          <w:rFonts w:ascii="Times New Roman" w:hAnsi="Times New Roman"/>
          <w:szCs w:val="22"/>
        </w:rPr>
        <w:t xml:space="preserve"> pro změny díla:</w:t>
      </w:r>
      <w:r w:rsidRPr="00300873">
        <w:rPr>
          <w:sz w:val="22"/>
          <w:szCs w:val="22"/>
        </w:rPr>
        <w:t xml:space="preserve"> </w:t>
      </w:r>
      <w:r>
        <w:rPr>
          <w:sz w:val="22"/>
          <w:szCs w:val="22"/>
        </w:rPr>
        <w:tab/>
      </w:r>
      <w:r w:rsidR="007745EE" w:rsidRPr="007745EE">
        <w:rPr>
          <w:rFonts w:ascii="Times New Roman" w:hAnsi="Times New Roman"/>
          <w:i/>
          <w:color w:val="00B0F0"/>
          <w:sz w:val="22"/>
          <w:szCs w:val="22"/>
        </w:rPr>
        <w:t>(POZN. Doplní objednatel)</w:t>
      </w:r>
    </w:p>
    <w:p w14:paraId="1B5EAA0A" w14:textId="77777777" w:rsidR="004D38DE" w:rsidRDefault="004D38DE" w:rsidP="006D6AB3">
      <w:pPr>
        <w:widowControl w:val="0"/>
        <w:ind w:right="21"/>
        <w:jc w:val="both"/>
        <w:rPr>
          <w:sz w:val="22"/>
          <w:szCs w:val="22"/>
        </w:rPr>
      </w:pPr>
    </w:p>
    <w:p w14:paraId="318EF76C" w14:textId="3B4684BA" w:rsidR="00C640C9" w:rsidRPr="00F91D93" w:rsidRDefault="00C640C9" w:rsidP="006D6AB3">
      <w:pPr>
        <w:widowControl w:val="0"/>
        <w:ind w:right="21"/>
        <w:jc w:val="both"/>
        <w:rPr>
          <w:sz w:val="22"/>
          <w:szCs w:val="22"/>
        </w:rPr>
      </w:pPr>
      <w:r w:rsidRPr="00F91D93">
        <w:rPr>
          <w:sz w:val="22"/>
          <w:szCs w:val="22"/>
        </w:rPr>
        <w:t xml:space="preserve">(dále jen </w:t>
      </w:r>
      <w:r w:rsidRPr="00F91D93">
        <w:rPr>
          <w:b/>
          <w:sz w:val="22"/>
          <w:szCs w:val="22"/>
        </w:rPr>
        <w:t>„objednatel“</w:t>
      </w:r>
      <w:r w:rsidRPr="00F91D93">
        <w:rPr>
          <w:sz w:val="22"/>
          <w:szCs w:val="22"/>
        </w:rPr>
        <w:t xml:space="preserve">) </w:t>
      </w:r>
    </w:p>
    <w:p w14:paraId="54B6A726" w14:textId="77777777" w:rsidR="00C640C9" w:rsidRPr="00F91D93" w:rsidRDefault="00C640C9" w:rsidP="00C640C9">
      <w:pPr>
        <w:widowControl w:val="0"/>
        <w:ind w:right="21"/>
        <w:jc w:val="both"/>
        <w:rPr>
          <w:sz w:val="22"/>
          <w:szCs w:val="22"/>
        </w:rPr>
      </w:pPr>
      <w:r w:rsidRPr="00F91D93">
        <w:rPr>
          <w:sz w:val="22"/>
          <w:szCs w:val="22"/>
        </w:rPr>
        <w:t>na straně jedné</w:t>
      </w:r>
    </w:p>
    <w:p w14:paraId="3B2C7370" w14:textId="0B7831D3" w:rsidR="00DA6BE2" w:rsidRDefault="00DA6BE2" w:rsidP="00C640C9">
      <w:pPr>
        <w:widowControl w:val="0"/>
        <w:ind w:right="21"/>
        <w:jc w:val="both"/>
        <w:rPr>
          <w:sz w:val="22"/>
          <w:szCs w:val="22"/>
        </w:rPr>
      </w:pPr>
    </w:p>
    <w:p w14:paraId="2B17DCFF" w14:textId="421F05C0" w:rsidR="00C640C9" w:rsidRPr="00F91D93" w:rsidRDefault="00C640C9" w:rsidP="00C640C9">
      <w:pPr>
        <w:widowControl w:val="0"/>
        <w:ind w:right="21"/>
        <w:jc w:val="both"/>
        <w:rPr>
          <w:sz w:val="22"/>
          <w:szCs w:val="22"/>
        </w:rPr>
      </w:pPr>
      <w:r w:rsidRPr="00F91D93">
        <w:rPr>
          <w:sz w:val="22"/>
          <w:szCs w:val="22"/>
        </w:rPr>
        <w:t>a</w:t>
      </w:r>
    </w:p>
    <w:p w14:paraId="27CC2AA6" w14:textId="512CCECF" w:rsidR="00C640C9" w:rsidRPr="00F91D93" w:rsidRDefault="00C640C9" w:rsidP="002F3F1D">
      <w:pPr>
        <w:tabs>
          <w:tab w:val="left" w:pos="3969"/>
        </w:tabs>
        <w:spacing w:before="120"/>
        <w:ind w:right="21"/>
        <w:jc w:val="both"/>
        <w:rPr>
          <w:b/>
          <w:sz w:val="22"/>
          <w:szCs w:val="22"/>
        </w:rPr>
      </w:pPr>
      <w:r w:rsidRPr="00F91D93">
        <w:rPr>
          <w:b/>
          <w:sz w:val="22"/>
          <w:szCs w:val="22"/>
        </w:rPr>
        <w:t>Zhotovitel:</w:t>
      </w:r>
      <w:r w:rsidR="00310651" w:rsidRPr="00F91D93">
        <w:rPr>
          <w:i/>
          <w:color w:val="00B0F0"/>
          <w:sz w:val="22"/>
          <w:szCs w:val="22"/>
        </w:rPr>
        <w:t xml:space="preserve"> </w:t>
      </w:r>
      <w:r w:rsidR="00310651" w:rsidRPr="00F91D93">
        <w:rPr>
          <w:i/>
          <w:color w:val="00B0F0"/>
          <w:sz w:val="22"/>
          <w:szCs w:val="22"/>
        </w:rPr>
        <w:tab/>
      </w:r>
      <w:r w:rsidR="00DD6C09" w:rsidRPr="00F91D93">
        <w:rPr>
          <w:i/>
          <w:color w:val="00B0F0"/>
          <w:sz w:val="22"/>
          <w:szCs w:val="22"/>
        </w:rPr>
        <w:t>(POZ</w:t>
      </w:r>
      <w:r w:rsidR="009B2F35">
        <w:rPr>
          <w:i/>
          <w:color w:val="00B0F0"/>
          <w:sz w:val="22"/>
          <w:szCs w:val="22"/>
        </w:rPr>
        <w:t>N</w:t>
      </w:r>
      <w:r w:rsidR="00DD6C09" w:rsidRPr="00F91D93">
        <w:rPr>
          <w:i/>
          <w:color w:val="00B0F0"/>
          <w:sz w:val="22"/>
          <w:szCs w:val="22"/>
        </w:rPr>
        <w:t xml:space="preserve">. Doplní </w:t>
      </w:r>
      <w:r w:rsidR="002A5EE7">
        <w:rPr>
          <w:i/>
          <w:color w:val="00B0F0"/>
          <w:sz w:val="22"/>
          <w:szCs w:val="22"/>
        </w:rPr>
        <w:t>zhotovi</w:t>
      </w:r>
      <w:r w:rsidR="00DD6C09" w:rsidRPr="00F91D93">
        <w:rPr>
          <w:i/>
          <w:color w:val="00B0F0"/>
          <w:sz w:val="22"/>
          <w:szCs w:val="22"/>
        </w:rPr>
        <w:t>tel. Poté poznámku vymažte)</w:t>
      </w:r>
      <w:r w:rsidR="001427F9" w:rsidRPr="00F91D93">
        <w:rPr>
          <w:b/>
          <w:sz w:val="22"/>
          <w:szCs w:val="22"/>
        </w:rPr>
        <w:t xml:space="preserve"> </w:t>
      </w:r>
    </w:p>
    <w:p w14:paraId="5E8CF699"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se sídlem/místem podnikání:  </w:t>
      </w:r>
      <w:r w:rsidR="00310651" w:rsidRPr="00F91D93">
        <w:rPr>
          <w:sz w:val="22"/>
          <w:szCs w:val="22"/>
        </w:rPr>
        <w:tab/>
      </w:r>
      <w:r w:rsidR="001427F9" w:rsidRPr="00F91D93">
        <w:rPr>
          <w:sz w:val="22"/>
          <w:szCs w:val="22"/>
        </w:rPr>
        <w:t xml:space="preserve"> </w:t>
      </w:r>
    </w:p>
    <w:p w14:paraId="60DD32AF" w14:textId="77777777" w:rsidR="00C640C9" w:rsidRPr="00F91D93" w:rsidRDefault="00C640C9" w:rsidP="00310651">
      <w:pPr>
        <w:widowControl w:val="0"/>
        <w:tabs>
          <w:tab w:val="left" w:pos="3969"/>
        </w:tabs>
        <w:ind w:right="21"/>
        <w:jc w:val="both"/>
        <w:rPr>
          <w:sz w:val="22"/>
          <w:szCs w:val="22"/>
        </w:rPr>
      </w:pPr>
      <w:r w:rsidRPr="00F91D93">
        <w:rPr>
          <w:sz w:val="22"/>
          <w:szCs w:val="22"/>
        </w:rPr>
        <w:t>právní forma:</w:t>
      </w:r>
      <w:r w:rsidR="00310651" w:rsidRPr="00F91D93">
        <w:rPr>
          <w:sz w:val="22"/>
          <w:szCs w:val="22"/>
        </w:rPr>
        <w:tab/>
      </w:r>
      <w:r w:rsidR="001427F9" w:rsidRPr="00F91D93">
        <w:rPr>
          <w:sz w:val="22"/>
          <w:szCs w:val="22"/>
        </w:rPr>
        <w:t xml:space="preserve"> </w:t>
      </w:r>
    </w:p>
    <w:p w14:paraId="20EE3B05"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zapsaná v obch. </w:t>
      </w:r>
      <w:proofErr w:type="gramStart"/>
      <w:r w:rsidRPr="00F91D93">
        <w:rPr>
          <w:sz w:val="22"/>
          <w:szCs w:val="22"/>
        </w:rPr>
        <w:t>rejstříku</w:t>
      </w:r>
      <w:proofErr w:type="gramEnd"/>
      <w:r w:rsidRPr="00F91D93">
        <w:rPr>
          <w:sz w:val="22"/>
          <w:szCs w:val="22"/>
        </w:rPr>
        <w:tab/>
      </w:r>
    </w:p>
    <w:p w14:paraId="6E5AE151"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IČ:                  </w:t>
      </w:r>
      <w:r w:rsidRPr="00F91D93">
        <w:rPr>
          <w:sz w:val="22"/>
          <w:szCs w:val="22"/>
        </w:rPr>
        <w:tab/>
      </w:r>
    </w:p>
    <w:p w14:paraId="2F82CA9A"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DIČ:               </w:t>
      </w:r>
      <w:r w:rsidRPr="00F91D93">
        <w:rPr>
          <w:sz w:val="22"/>
          <w:szCs w:val="22"/>
        </w:rPr>
        <w:tab/>
      </w:r>
    </w:p>
    <w:p w14:paraId="47A33842"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bankovní spojení: </w:t>
      </w:r>
      <w:r w:rsidRPr="00F91D93">
        <w:rPr>
          <w:sz w:val="22"/>
          <w:szCs w:val="22"/>
        </w:rPr>
        <w:tab/>
      </w:r>
    </w:p>
    <w:p w14:paraId="5BB20C4C"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číslo účtu: </w:t>
      </w:r>
      <w:r w:rsidRPr="00F91D93">
        <w:rPr>
          <w:sz w:val="22"/>
          <w:szCs w:val="22"/>
        </w:rPr>
        <w:tab/>
      </w:r>
    </w:p>
    <w:p w14:paraId="588EB505" w14:textId="77777777" w:rsidR="00C640C9" w:rsidRPr="00F91D93" w:rsidRDefault="0052064B" w:rsidP="00310651">
      <w:pPr>
        <w:widowControl w:val="0"/>
        <w:tabs>
          <w:tab w:val="left" w:pos="3969"/>
        </w:tabs>
        <w:ind w:right="21"/>
        <w:jc w:val="both"/>
        <w:rPr>
          <w:sz w:val="22"/>
          <w:szCs w:val="22"/>
        </w:rPr>
      </w:pPr>
      <w:r w:rsidRPr="00F91D93">
        <w:rPr>
          <w:sz w:val="22"/>
          <w:szCs w:val="22"/>
        </w:rPr>
        <w:t>zastoupen</w:t>
      </w:r>
      <w:r w:rsidR="00C640C9" w:rsidRPr="00F91D93">
        <w:rPr>
          <w:sz w:val="22"/>
          <w:szCs w:val="22"/>
        </w:rPr>
        <w:t>:</w:t>
      </w:r>
      <w:r w:rsidR="00C640C9" w:rsidRPr="00F91D93">
        <w:rPr>
          <w:sz w:val="22"/>
          <w:szCs w:val="22"/>
        </w:rPr>
        <w:tab/>
      </w:r>
    </w:p>
    <w:p w14:paraId="5F77C6F3" w14:textId="74F6A926" w:rsidR="004D48F8" w:rsidRDefault="004D48F8" w:rsidP="00310651">
      <w:pPr>
        <w:widowControl w:val="0"/>
        <w:tabs>
          <w:tab w:val="left" w:pos="3969"/>
        </w:tabs>
        <w:ind w:right="21"/>
        <w:jc w:val="both"/>
        <w:rPr>
          <w:sz w:val="22"/>
          <w:szCs w:val="22"/>
        </w:rPr>
      </w:pPr>
      <w:r w:rsidRPr="00F91D93">
        <w:rPr>
          <w:sz w:val="22"/>
          <w:szCs w:val="22"/>
        </w:rPr>
        <w:t>kontaktní osoba ve věcech smluvních:</w:t>
      </w:r>
      <w:r>
        <w:rPr>
          <w:sz w:val="22"/>
          <w:szCs w:val="22"/>
        </w:rPr>
        <w:tab/>
      </w:r>
    </w:p>
    <w:p w14:paraId="30B38743" w14:textId="76EC9FC9" w:rsidR="004D48F8" w:rsidRDefault="004D48F8" w:rsidP="00310651">
      <w:pPr>
        <w:widowControl w:val="0"/>
        <w:tabs>
          <w:tab w:val="left" w:pos="3969"/>
        </w:tabs>
        <w:ind w:right="21"/>
        <w:jc w:val="both"/>
        <w:rPr>
          <w:sz w:val="22"/>
          <w:szCs w:val="22"/>
        </w:rPr>
      </w:pPr>
      <w:r w:rsidRPr="00F91D93">
        <w:rPr>
          <w:sz w:val="22"/>
          <w:szCs w:val="22"/>
        </w:rPr>
        <w:t>kontaktní osoba ve věcech technických:</w:t>
      </w:r>
      <w:r>
        <w:rPr>
          <w:sz w:val="22"/>
          <w:szCs w:val="22"/>
        </w:rPr>
        <w:tab/>
      </w:r>
    </w:p>
    <w:p w14:paraId="75C372DB" w14:textId="75D2BD42" w:rsidR="00C640C9" w:rsidRPr="00F91D93" w:rsidRDefault="00C640C9" w:rsidP="00310651">
      <w:pPr>
        <w:widowControl w:val="0"/>
        <w:tabs>
          <w:tab w:val="left" w:pos="3969"/>
        </w:tabs>
        <w:ind w:right="21"/>
        <w:jc w:val="both"/>
        <w:rPr>
          <w:sz w:val="22"/>
          <w:szCs w:val="22"/>
        </w:rPr>
      </w:pPr>
      <w:r w:rsidRPr="00F91D93">
        <w:rPr>
          <w:sz w:val="22"/>
          <w:szCs w:val="22"/>
        </w:rPr>
        <w:t>kontaktní doručovací adresy:</w:t>
      </w:r>
      <w:r w:rsidR="00310651" w:rsidRPr="00F91D93">
        <w:rPr>
          <w:sz w:val="22"/>
          <w:szCs w:val="22"/>
        </w:rPr>
        <w:tab/>
      </w:r>
    </w:p>
    <w:p w14:paraId="14545D8B" w14:textId="77777777" w:rsidR="00C640C9" w:rsidRPr="00F91D93" w:rsidRDefault="00C640C9" w:rsidP="00310651">
      <w:pPr>
        <w:widowControl w:val="0"/>
        <w:tabs>
          <w:tab w:val="left" w:pos="3969"/>
        </w:tabs>
        <w:ind w:right="21"/>
        <w:jc w:val="both"/>
        <w:rPr>
          <w:sz w:val="22"/>
          <w:szCs w:val="22"/>
        </w:rPr>
      </w:pPr>
      <w:r w:rsidRPr="00F91D93">
        <w:rPr>
          <w:sz w:val="22"/>
          <w:szCs w:val="22"/>
        </w:rPr>
        <w:t>e-mail:</w:t>
      </w:r>
      <w:r w:rsidRPr="00F91D93">
        <w:rPr>
          <w:sz w:val="22"/>
          <w:szCs w:val="22"/>
        </w:rPr>
        <w:tab/>
      </w:r>
    </w:p>
    <w:p w14:paraId="03955240" w14:textId="77777777" w:rsidR="00C640C9" w:rsidRPr="00F91D93" w:rsidRDefault="00C640C9" w:rsidP="00310651">
      <w:pPr>
        <w:widowControl w:val="0"/>
        <w:tabs>
          <w:tab w:val="left" w:pos="3969"/>
        </w:tabs>
        <w:ind w:right="21"/>
        <w:jc w:val="both"/>
        <w:rPr>
          <w:sz w:val="22"/>
          <w:szCs w:val="22"/>
        </w:rPr>
      </w:pPr>
      <w:r w:rsidRPr="00F91D93">
        <w:rPr>
          <w:sz w:val="22"/>
          <w:szCs w:val="22"/>
        </w:rPr>
        <w:t>písemné doručení:</w:t>
      </w:r>
      <w:r w:rsidRPr="00F91D93">
        <w:rPr>
          <w:sz w:val="22"/>
          <w:szCs w:val="22"/>
        </w:rPr>
        <w:tab/>
      </w:r>
    </w:p>
    <w:p w14:paraId="5EE87666" w14:textId="77777777" w:rsidR="00DA6BE2" w:rsidRDefault="00DA6BE2" w:rsidP="00C640C9">
      <w:pPr>
        <w:widowControl w:val="0"/>
        <w:ind w:right="21"/>
        <w:jc w:val="both"/>
        <w:rPr>
          <w:sz w:val="22"/>
          <w:szCs w:val="22"/>
        </w:rPr>
      </w:pPr>
    </w:p>
    <w:p w14:paraId="7C4CFD84" w14:textId="2AAA360E" w:rsidR="00C640C9" w:rsidRPr="00F91D93" w:rsidRDefault="00C640C9" w:rsidP="00C640C9">
      <w:pPr>
        <w:widowControl w:val="0"/>
        <w:ind w:right="21"/>
        <w:jc w:val="both"/>
        <w:rPr>
          <w:sz w:val="22"/>
          <w:szCs w:val="22"/>
        </w:rPr>
      </w:pPr>
      <w:r w:rsidRPr="00F91D93">
        <w:rPr>
          <w:sz w:val="22"/>
          <w:szCs w:val="22"/>
        </w:rPr>
        <w:t xml:space="preserve">(dále jen </w:t>
      </w:r>
      <w:r w:rsidRPr="00F91D93">
        <w:rPr>
          <w:b/>
          <w:sz w:val="22"/>
          <w:szCs w:val="22"/>
        </w:rPr>
        <w:t>„zhotovitel“</w:t>
      </w:r>
      <w:r w:rsidRPr="00F91D93">
        <w:rPr>
          <w:sz w:val="22"/>
          <w:szCs w:val="22"/>
        </w:rPr>
        <w:t xml:space="preserve">) </w:t>
      </w:r>
    </w:p>
    <w:p w14:paraId="40992ED8" w14:textId="6D70D790" w:rsidR="00105ADA" w:rsidRDefault="00C640C9" w:rsidP="00105ADA">
      <w:pPr>
        <w:widowControl w:val="0"/>
        <w:ind w:right="21"/>
        <w:jc w:val="both"/>
        <w:rPr>
          <w:sz w:val="22"/>
          <w:szCs w:val="22"/>
        </w:rPr>
      </w:pPr>
      <w:r w:rsidRPr="00F91D93">
        <w:rPr>
          <w:sz w:val="22"/>
          <w:szCs w:val="22"/>
        </w:rPr>
        <w:t>na straně druhé</w:t>
      </w:r>
      <w:r w:rsidR="004D48F8">
        <w:rPr>
          <w:sz w:val="22"/>
          <w:szCs w:val="22"/>
        </w:rPr>
        <w:t xml:space="preserve"> </w:t>
      </w:r>
      <w:r w:rsidR="00105ADA">
        <w:rPr>
          <w:sz w:val="22"/>
          <w:szCs w:val="22"/>
        </w:rPr>
        <w:t xml:space="preserve"> </w:t>
      </w:r>
      <w:r w:rsidR="00105ADA">
        <w:rPr>
          <w:sz w:val="22"/>
          <w:szCs w:val="22"/>
        </w:rPr>
        <w:br w:type="page"/>
      </w:r>
    </w:p>
    <w:p w14:paraId="2732A44A" w14:textId="5B79FDCA" w:rsidR="00C0732A" w:rsidRDefault="00C640C9" w:rsidP="00A2322E">
      <w:pPr>
        <w:widowControl w:val="0"/>
        <w:tabs>
          <w:tab w:val="left" w:pos="9498"/>
        </w:tabs>
        <w:ind w:right="21"/>
        <w:jc w:val="both"/>
        <w:rPr>
          <w:sz w:val="22"/>
          <w:szCs w:val="22"/>
        </w:rPr>
      </w:pPr>
      <w:r w:rsidRPr="00F91D93">
        <w:rPr>
          <w:sz w:val="22"/>
          <w:szCs w:val="22"/>
        </w:rPr>
        <w:lastRenderedPageBreak/>
        <w:t xml:space="preserve">uzavřely dále uvedeného dne, měsíce a roku v souladu s § 2586 a násl. zákona č. 89/2012 Sb., občanský zákoník, v platném znění, a za podmínek dále uvedených tuto </w:t>
      </w:r>
      <w:r w:rsidRPr="00F91D93">
        <w:rPr>
          <w:b/>
          <w:sz w:val="22"/>
          <w:szCs w:val="22"/>
        </w:rPr>
        <w:t>Smlouv</w:t>
      </w:r>
      <w:r w:rsidR="0098797A" w:rsidRPr="00F91D93">
        <w:rPr>
          <w:b/>
          <w:sz w:val="22"/>
          <w:szCs w:val="22"/>
        </w:rPr>
        <w:t>o</w:t>
      </w:r>
      <w:r w:rsidRPr="00F91D93">
        <w:rPr>
          <w:b/>
          <w:sz w:val="22"/>
          <w:szCs w:val="22"/>
        </w:rPr>
        <w:t>u o dílo.</w:t>
      </w:r>
      <w:r w:rsidR="00505C82" w:rsidRPr="00F91D93">
        <w:rPr>
          <w:b/>
          <w:sz w:val="22"/>
          <w:szCs w:val="22"/>
        </w:rPr>
        <w:t xml:space="preserve"> </w:t>
      </w:r>
      <w:r w:rsidR="00505C82" w:rsidRPr="00F91D93">
        <w:rPr>
          <w:sz w:val="22"/>
          <w:szCs w:val="22"/>
        </w:rPr>
        <w:t xml:space="preserve">Tato smlouva </w:t>
      </w:r>
      <w:r w:rsidR="00D91F7B" w:rsidRPr="00F91D93">
        <w:rPr>
          <w:sz w:val="22"/>
          <w:szCs w:val="22"/>
        </w:rPr>
        <w:t xml:space="preserve">o dílo </w:t>
      </w:r>
      <w:r w:rsidR="00505C82" w:rsidRPr="00F91D93">
        <w:rPr>
          <w:sz w:val="22"/>
          <w:szCs w:val="22"/>
        </w:rPr>
        <w:t>byla uzavřena v rámci výběrového řízení vedeného u Dopravního podniku Ostrava a.s. pod číslem</w:t>
      </w:r>
      <w:r w:rsidR="00105ADA">
        <w:rPr>
          <w:sz w:val="22"/>
          <w:szCs w:val="22"/>
        </w:rPr>
        <w:t xml:space="preserve"> </w:t>
      </w:r>
      <w:r w:rsidR="00B930F3" w:rsidRPr="009A17D3">
        <w:rPr>
          <w:sz w:val="22"/>
          <w:szCs w:val="22"/>
        </w:rPr>
        <w:t>NR-108-22-PŘ-Ko</w:t>
      </w:r>
      <w:r w:rsidR="00B930F3">
        <w:rPr>
          <w:sz w:val="22"/>
          <w:szCs w:val="22"/>
        </w:rPr>
        <w:t>.</w:t>
      </w:r>
    </w:p>
    <w:p w14:paraId="4F434201" w14:textId="77777777" w:rsidR="00105ADA" w:rsidRDefault="00105ADA" w:rsidP="00A2322E">
      <w:pPr>
        <w:widowControl w:val="0"/>
        <w:tabs>
          <w:tab w:val="left" w:pos="9498"/>
        </w:tabs>
        <w:ind w:right="21"/>
        <w:jc w:val="both"/>
        <w:rPr>
          <w:sz w:val="22"/>
          <w:szCs w:val="22"/>
        </w:rPr>
      </w:pPr>
    </w:p>
    <w:p w14:paraId="6F366D13" w14:textId="77777777" w:rsidR="009349B7" w:rsidRPr="00F91D93" w:rsidRDefault="009349B7" w:rsidP="00A014EC">
      <w:pPr>
        <w:pStyle w:val="Odstavecseseznamem"/>
        <w:numPr>
          <w:ilvl w:val="0"/>
          <w:numId w:val="9"/>
        </w:numPr>
        <w:ind w:left="426" w:hanging="426"/>
        <w:jc w:val="center"/>
        <w:rPr>
          <w:b/>
          <w:sz w:val="22"/>
          <w:szCs w:val="22"/>
        </w:rPr>
      </w:pPr>
      <w:r w:rsidRPr="00F91D93">
        <w:rPr>
          <w:b/>
          <w:sz w:val="22"/>
          <w:szCs w:val="22"/>
        </w:rPr>
        <w:t>Předmět smlouvy</w:t>
      </w:r>
    </w:p>
    <w:p w14:paraId="6C793AC8" w14:textId="7CD8BD66" w:rsidR="00531DC1" w:rsidRPr="00FB2927" w:rsidRDefault="003A142A" w:rsidP="00531DC1">
      <w:pPr>
        <w:pStyle w:val="Odstavecseseznamem"/>
        <w:numPr>
          <w:ilvl w:val="0"/>
          <w:numId w:val="11"/>
        </w:numPr>
        <w:spacing w:before="75"/>
        <w:ind w:left="426" w:hanging="426"/>
        <w:jc w:val="both"/>
        <w:rPr>
          <w:sz w:val="22"/>
          <w:szCs w:val="22"/>
        </w:rPr>
      </w:pPr>
      <w:r w:rsidRPr="00FB2927">
        <w:rPr>
          <w:sz w:val="22"/>
          <w:szCs w:val="22"/>
        </w:rPr>
        <w:t xml:space="preserve">Předmětem této smlouvy o dílo (dále jen SOD) </w:t>
      </w:r>
      <w:r w:rsidR="00D5066B" w:rsidRPr="00FB2927">
        <w:rPr>
          <w:sz w:val="22"/>
          <w:szCs w:val="22"/>
        </w:rPr>
        <w:t xml:space="preserve">je </w:t>
      </w:r>
      <w:r w:rsidR="00ED52B4">
        <w:rPr>
          <w:sz w:val="22"/>
          <w:szCs w:val="22"/>
        </w:rPr>
        <w:t>vy</w:t>
      </w:r>
      <w:r w:rsidR="005D276F" w:rsidRPr="00FB2927">
        <w:rPr>
          <w:sz w:val="22"/>
          <w:szCs w:val="22"/>
        </w:rPr>
        <w:t xml:space="preserve">pracování </w:t>
      </w:r>
      <w:r w:rsidR="00ED52B4" w:rsidRPr="00E47D30">
        <w:rPr>
          <w:sz w:val="22"/>
          <w:szCs w:val="22"/>
        </w:rPr>
        <w:t xml:space="preserve">projektových dokumentací (dále jen PD) </w:t>
      </w:r>
      <w:r w:rsidR="00663B30">
        <w:rPr>
          <w:sz w:val="22"/>
          <w:szCs w:val="22"/>
        </w:rPr>
        <w:t>pro stavbu</w:t>
      </w:r>
      <w:r w:rsidR="00ED52B4">
        <w:rPr>
          <w:sz w:val="22"/>
          <w:szCs w:val="22"/>
        </w:rPr>
        <w:t xml:space="preserve"> </w:t>
      </w:r>
      <w:r w:rsidR="00513672">
        <w:rPr>
          <w:sz w:val="22"/>
          <w:szCs w:val="22"/>
        </w:rPr>
        <w:t xml:space="preserve">v Areálu autobusy Hranečník, Dopravního podniku Ostrava a.s., </w:t>
      </w:r>
      <w:r w:rsidR="00ED52B4">
        <w:rPr>
          <w:sz w:val="22"/>
          <w:szCs w:val="22"/>
        </w:rPr>
        <w:t>pod</w:t>
      </w:r>
      <w:r w:rsidR="00ED52B4">
        <w:rPr>
          <w:szCs w:val="22"/>
        </w:rPr>
        <w:t xml:space="preserve"> </w:t>
      </w:r>
      <w:r w:rsidR="00ED52B4" w:rsidRPr="000E1743">
        <w:rPr>
          <w:sz w:val="22"/>
          <w:szCs w:val="22"/>
        </w:rPr>
        <w:t xml:space="preserve">názvem </w:t>
      </w:r>
      <w:r w:rsidR="00ED52B4" w:rsidRPr="000E1743">
        <w:rPr>
          <w:b/>
          <w:sz w:val="22"/>
          <w:szCs w:val="22"/>
        </w:rPr>
        <w:t>„</w:t>
      </w:r>
      <w:r w:rsidR="00ED52B4">
        <w:rPr>
          <w:b/>
          <w:sz w:val="22"/>
          <w:szCs w:val="22"/>
        </w:rPr>
        <w:t xml:space="preserve">PD – Areál autobusy Hranečník – </w:t>
      </w:r>
      <w:r w:rsidR="006E471B">
        <w:rPr>
          <w:b/>
          <w:sz w:val="22"/>
          <w:szCs w:val="22"/>
        </w:rPr>
        <w:t>Automobilová l</w:t>
      </w:r>
      <w:r w:rsidR="00ED52B4">
        <w:rPr>
          <w:b/>
          <w:sz w:val="22"/>
          <w:szCs w:val="22"/>
        </w:rPr>
        <w:t xml:space="preserve">akovací </w:t>
      </w:r>
      <w:r w:rsidR="006E471B">
        <w:rPr>
          <w:b/>
          <w:sz w:val="22"/>
          <w:szCs w:val="22"/>
        </w:rPr>
        <w:t xml:space="preserve">a sušící </w:t>
      </w:r>
      <w:r w:rsidR="00ED52B4">
        <w:rPr>
          <w:b/>
          <w:sz w:val="22"/>
          <w:szCs w:val="22"/>
        </w:rPr>
        <w:t>kabina</w:t>
      </w:r>
      <w:r w:rsidR="00ED52B4" w:rsidRPr="000E1743">
        <w:rPr>
          <w:b/>
          <w:sz w:val="22"/>
          <w:szCs w:val="22"/>
        </w:rPr>
        <w:t>“</w:t>
      </w:r>
      <w:r w:rsidR="00ED52B4">
        <w:rPr>
          <w:b/>
          <w:sz w:val="22"/>
          <w:szCs w:val="22"/>
        </w:rPr>
        <w:t>.</w:t>
      </w:r>
    </w:p>
    <w:p w14:paraId="1C822231" w14:textId="409DA742" w:rsidR="005A3188" w:rsidRPr="00FB2927" w:rsidRDefault="000E1743" w:rsidP="00A014EC">
      <w:pPr>
        <w:pStyle w:val="Odstavecseseznamem"/>
        <w:numPr>
          <w:ilvl w:val="0"/>
          <w:numId w:val="11"/>
        </w:numPr>
        <w:spacing w:before="75"/>
        <w:ind w:left="435" w:hanging="426"/>
        <w:jc w:val="both"/>
        <w:rPr>
          <w:sz w:val="22"/>
          <w:szCs w:val="22"/>
        </w:rPr>
      </w:pPr>
      <w:r w:rsidRPr="00FB2927">
        <w:rPr>
          <w:sz w:val="22"/>
          <w:szCs w:val="22"/>
        </w:rPr>
        <w:t>Základní členění</w:t>
      </w:r>
      <w:r w:rsidR="00ED52B4">
        <w:rPr>
          <w:sz w:val="22"/>
          <w:szCs w:val="22"/>
        </w:rPr>
        <w:t xml:space="preserve"> </w:t>
      </w:r>
      <w:r w:rsidR="004C6ADF">
        <w:rPr>
          <w:sz w:val="22"/>
          <w:szCs w:val="22"/>
        </w:rPr>
        <w:t>díla</w:t>
      </w:r>
      <w:r w:rsidR="00ED52B4">
        <w:rPr>
          <w:sz w:val="22"/>
          <w:szCs w:val="22"/>
        </w:rPr>
        <w:t>, které j</w:t>
      </w:r>
      <w:r w:rsidR="004C6ADF">
        <w:rPr>
          <w:sz w:val="22"/>
          <w:szCs w:val="22"/>
        </w:rPr>
        <w:t>e</w:t>
      </w:r>
      <w:r w:rsidR="00ED52B4">
        <w:rPr>
          <w:sz w:val="22"/>
          <w:szCs w:val="22"/>
        </w:rPr>
        <w:t xml:space="preserve"> předmětem plnění této smlouvy:</w:t>
      </w:r>
    </w:p>
    <w:p w14:paraId="0CF72937" w14:textId="367A6956" w:rsidR="00ED52B4" w:rsidRDefault="00ED52B4" w:rsidP="00D44944">
      <w:pPr>
        <w:pStyle w:val="Zkladntext"/>
        <w:numPr>
          <w:ilvl w:val="0"/>
          <w:numId w:val="22"/>
        </w:numPr>
        <w:spacing w:before="90" w:after="0"/>
        <w:ind w:left="851" w:hanging="425"/>
        <w:jc w:val="both"/>
        <w:rPr>
          <w:b/>
          <w:sz w:val="22"/>
          <w:szCs w:val="22"/>
        </w:rPr>
      </w:pPr>
      <w:r w:rsidRPr="00ED52B4">
        <w:rPr>
          <w:b/>
          <w:sz w:val="22"/>
          <w:szCs w:val="22"/>
        </w:rPr>
        <w:t xml:space="preserve">Projektová dokumentace (PD) ve stupni pro vydání </w:t>
      </w:r>
      <w:r w:rsidR="00BA3286">
        <w:rPr>
          <w:b/>
          <w:sz w:val="22"/>
          <w:szCs w:val="22"/>
        </w:rPr>
        <w:t>rozhodnutí o umístění stavby</w:t>
      </w:r>
      <w:r w:rsidRPr="00ED52B4">
        <w:rPr>
          <w:b/>
          <w:sz w:val="22"/>
          <w:szCs w:val="22"/>
        </w:rPr>
        <w:t xml:space="preserve"> (dále jen DUR)</w:t>
      </w:r>
    </w:p>
    <w:p w14:paraId="3CABCF37" w14:textId="0147F93E" w:rsidR="00BA3286" w:rsidRPr="00BA3286" w:rsidRDefault="00BA3286" w:rsidP="00D44944">
      <w:pPr>
        <w:pStyle w:val="Zkladntext"/>
        <w:numPr>
          <w:ilvl w:val="0"/>
          <w:numId w:val="22"/>
        </w:numPr>
        <w:spacing w:before="90" w:after="0"/>
        <w:ind w:left="851" w:hanging="425"/>
        <w:jc w:val="both"/>
        <w:rPr>
          <w:b/>
          <w:sz w:val="22"/>
          <w:szCs w:val="22"/>
        </w:rPr>
      </w:pPr>
      <w:r w:rsidRPr="00BA3286">
        <w:rPr>
          <w:b/>
          <w:sz w:val="22"/>
          <w:szCs w:val="22"/>
        </w:rPr>
        <w:t>Projektová dokumentace (PD) ve stupni pro vydání stavebního povolení (dále jen DSP)</w:t>
      </w:r>
    </w:p>
    <w:p w14:paraId="59978600" w14:textId="42AE8832" w:rsidR="00ED52B4" w:rsidRDefault="00ED52B4" w:rsidP="00D44944">
      <w:pPr>
        <w:pStyle w:val="Zkladntext"/>
        <w:numPr>
          <w:ilvl w:val="0"/>
          <w:numId w:val="22"/>
        </w:numPr>
        <w:spacing w:before="90" w:after="0"/>
        <w:ind w:left="851" w:hanging="425"/>
        <w:jc w:val="both"/>
        <w:rPr>
          <w:b/>
          <w:sz w:val="22"/>
          <w:szCs w:val="22"/>
        </w:rPr>
      </w:pPr>
      <w:r w:rsidRPr="00ED52B4">
        <w:rPr>
          <w:b/>
          <w:sz w:val="22"/>
          <w:szCs w:val="22"/>
        </w:rPr>
        <w:t>Projektová dokumentace (PD) bouracích prací</w:t>
      </w:r>
    </w:p>
    <w:p w14:paraId="090FD7E3" w14:textId="34B3D15A" w:rsidR="00ED52B4" w:rsidRDefault="00ED52B4" w:rsidP="00D44944">
      <w:pPr>
        <w:pStyle w:val="Zkladntext"/>
        <w:numPr>
          <w:ilvl w:val="0"/>
          <w:numId w:val="22"/>
        </w:numPr>
        <w:spacing w:before="90" w:after="0"/>
        <w:ind w:left="851" w:hanging="425"/>
        <w:jc w:val="both"/>
        <w:rPr>
          <w:b/>
          <w:sz w:val="22"/>
          <w:szCs w:val="22"/>
        </w:rPr>
      </w:pPr>
      <w:r w:rsidRPr="00ED52B4">
        <w:rPr>
          <w:b/>
          <w:sz w:val="22"/>
          <w:szCs w:val="22"/>
        </w:rPr>
        <w:t>Projektová dokumentace (PD) ve stupni pro provádění stavby (dále jen DPS)</w:t>
      </w:r>
    </w:p>
    <w:p w14:paraId="27A2CAF9" w14:textId="51B63EE4" w:rsidR="00ED52B4" w:rsidRDefault="00ED52B4" w:rsidP="00D44944">
      <w:pPr>
        <w:pStyle w:val="Zkladntext"/>
        <w:numPr>
          <w:ilvl w:val="0"/>
          <w:numId w:val="22"/>
        </w:numPr>
        <w:spacing w:before="90" w:after="0"/>
        <w:ind w:left="851" w:hanging="425"/>
        <w:jc w:val="both"/>
        <w:rPr>
          <w:b/>
          <w:sz w:val="22"/>
          <w:szCs w:val="22"/>
        </w:rPr>
      </w:pPr>
      <w:r w:rsidRPr="00ED52B4">
        <w:rPr>
          <w:b/>
          <w:sz w:val="22"/>
          <w:szCs w:val="22"/>
        </w:rPr>
        <w:t>Odborný posudek podle zákona č. 201/2012 Sb., o ochraně ovzduší, v platné</w:t>
      </w:r>
      <w:r>
        <w:rPr>
          <w:b/>
          <w:sz w:val="22"/>
          <w:szCs w:val="22"/>
        </w:rPr>
        <w:t>m znění, podle § 11, odstavec 8</w:t>
      </w:r>
    </w:p>
    <w:p w14:paraId="69FB3A56" w14:textId="374A2A1F" w:rsidR="00ED52B4" w:rsidRDefault="00ED52B4" w:rsidP="00D44944">
      <w:pPr>
        <w:pStyle w:val="Zkladntext"/>
        <w:numPr>
          <w:ilvl w:val="0"/>
          <w:numId w:val="22"/>
        </w:numPr>
        <w:spacing w:before="90" w:after="0"/>
        <w:ind w:left="851" w:hanging="425"/>
        <w:jc w:val="both"/>
        <w:rPr>
          <w:b/>
          <w:sz w:val="22"/>
          <w:szCs w:val="22"/>
        </w:rPr>
      </w:pPr>
      <w:r w:rsidRPr="00ED52B4">
        <w:rPr>
          <w:b/>
          <w:sz w:val="22"/>
          <w:szCs w:val="22"/>
        </w:rPr>
        <w:t>Provozní řád podle zákona č. 201/2012 Sb., o ochraně ovzduší</w:t>
      </w:r>
    </w:p>
    <w:p w14:paraId="0EA0B6BA" w14:textId="19E41A59" w:rsidR="00513672" w:rsidRPr="009F6FFB" w:rsidRDefault="00513672" w:rsidP="00D44944">
      <w:pPr>
        <w:pStyle w:val="Zkladntext"/>
        <w:numPr>
          <w:ilvl w:val="0"/>
          <w:numId w:val="22"/>
        </w:numPr>
        <w:spacing w:before="90" w:after="0"/>
        <w:ind w:left="851" w:hanging="425"/>
        <w:jc w:val="both"/>
        <w:rPr>
          <w:b/>
          <w:sz w:val="22"/>
          <w:szCs w:val="22"/>
        </w:rPr>
      </w:pPr>
      <w:r w:rsidRPr="00513672">
        <w:rPr>
          <w:b/>
          <w:sz w:val="22"/>
          <w:szCs w:val="22"/>
        </w:rPr>
        <w:t>Provozní řád</w:t>
      </w:r>
      <w:r w:rsidR="009F6FFB">
        <w:rPr>
          <w:b/>
          <w:sz w:val="22"/>
          <w:szCs w:val="22"/>
        </w:rPr>
        <w:t>,</w:t>
      </w:r>
      <w:r w:rsidR="0082589F">
        <w:rPr>
          <w:b/>
          <w:sz w:val="22"/>
          <w:szCs w:val="22"/>
        </w:rPr>
        <w:t xml:space="preserve"> </w:t>
      </w:r>
      <w:r w:rsidR="009F6FFB" w:rsidRPr="009F6FFB">
        <w:rPr>
          <w:sz w:val="22"/>
          <w:szCs w:val="22"/>
        </w:rPr>
        <w:t>jehož obsahem bude zejména stanovení podmínek pro servis a údržbu technologického zařízení v rámci ověřovacího / zkušebního provozu a po ukončení zkušebního provozu.</w:t>
      </w:r>
    </w:p>
    <w:p w14:paraId="5ED38C84" w14:textId="104B65E4" w:rsidR="009F6FFB" w:rsidRPr="001A35E0" w:rsidRDefault="009F6FFB" w:rsidP="00D44944">
      <w:pPr>
        <w:pStyle w:val="Zkladntext"/>
        <w:numPr>
          <w:ilvl w:val="0"/>
          <w:numId w:val="22"/>
        </w:numPr>
        <w:spacing w:before="90" w:after="0"/>
        <w:ind w:left="851" w:hanging="425"/>
        <w:jc w:val="both"/>
        <w:rPr>
          <w:b/>
          <w:sz w:val="22"/>
          <w:szCs w:val="22"/>
        </w:rPr>
      </w:pPr>
      <w:r w:rsidRPr="009F6FFB">
        <w:rPr>
          <w:b/>
          <w:sz w:val="22"/>
          <w:szCs w:val="22"/>
        </w:rPr>
        <w:t>Aktualizace provozního řádu kanalizace v Areálu autobusy Hranečník</w:t>
      </w:r>
      <w:r w:rsidRPr="009F6FFB">
        <w:rPr>
          <w:sz w:val="22"/>
          <w:szCs w:val="22"/>
        </w:rPr>
        <w:t xml:space="preserve"> podle vyhlášky č. 216/2011 Sb., v platném znění, o náležitostech manipulačních řád</w:t>
      </w:r>
      <w:r w:rsidR="00C26A5E">
        <w:rPr>
          <w:sz w:val="22"/>
          <w:szCs w:val="22"/>
        </w:rPr>
        <w:t>ů a provozních řádů vodních děl, vč.</w:t>
      </w:r>
      <w:r w:rsidR="00C26A5E" w:rsidRPr="00C26A5E">
        <w:rPr>
          <w:sz w:val="22"/>
          <w:szCs w:val="22"/>
        </w:rPr>
        <w:t xml:space="preserve"> projedn</w:t>
      </w:r>
      <w:r w:rsidR="00C26A5E">
        <w:rPr>
          <w:sz w:val="22"/>
          <w:szCs w:val="22"/>
        </w:rPr>
        <w:t>ání</w:t>
      </w:r>
      <w:r w:rsidR="00C26A5E" w:rsidRPr="00C26A5E">
        <w:rPr>
          <w:sz w:val="22"/>
          <w:szCs w:val="22"/>
        </w:rPr>
        <w:t xml:space="preserve"> s odborem Ochrany životního prostředí, Magistrátu města Ostravy</w:t>
      </w:r>
      <w:r w:rsidR="00C26A5E">
        <w:rPr>
          <w:sz w:val="22"/>
          <w:szCs w:val="22"/>
        </w:rPr>
        <w:t>.</w:t>
      </w:r>
    </w:p>
    <w:p w14:paraId="6436896F" w14:textId="77777777" w:rsidR="001A35E0" w:rsidRPr="00000B7D" w:rsidRDefault="001A35E0" w:rsidP="00D44944">
      <w:pPr>
        <w:pStyle w:val="Zkladntext"/>
        <w:numPr>
          <w:ilvl w:val="0"/>
          <w:numId w:val="22"/>
        </w:numPr>
        <w:spacing w:before="90" w:after="0"/>
        <w:ind w:left="851" w:hanging="425"/>
        <w:jc w:val="both"/>
        <w:rPr>
          <w:sz w:val="22"/>
          <w:szCs w:val="22"/>
        </w:rPr>
      </w:pPr>
      <w:r w:rsidRPr="00000B7D">
        <w:rPr>
          <w:b/>
          <w:sz w:val="22"/>
          <w:szCs w:val="22"/>
        </w:rPr>
        <w:t>Zajištění potřebných povolení</w:t>
      </w:r>
      <w:r>
        <w:rPr>
          <w:b/>
          <w:sz w:val="22"/>
          <w:szCs w:val="22"/>
        </w:rPr>
        <w:t xml:space="preserve">, </w:t>
      </w:r>
      <w:r>
        <w:rPr>
          <w:sz w:val="22"/>
          <w:szCs w:val="22"/>
        </w:rPr>
        <w:t>zhotovitel zajistí na příslušných úřadech:</w:t>
      </w:r>
    </w:p>
    <w:p w14:paraId="52BC17AE" w14:textId="6D36C367" w:rsidR="00A01499" w:rsidRPr="00C26A5E" w:rsidRDefault="007456AA" w:rsidP="00BD4A74">
      <w:pPr>
        <w:pStyle w:val="Zkladntext"/>
        <w:numPr>
          <w:ilvl w:val="1"/>
          <w:numId w:val="26"/>
        </w:numPr>
        <w:spacing w:before="90" w:after="0"/>
        <w:ind w:left="1276" w:hanging="425"/>
        <w:jc w:val="both"/>
        <w:rPr>
          <w:b/>
          <w:sz w:val="22"/>
          <w:szCs w:val="22"/>
        </w:rPr>
      </w:pPr>
      <w:r w:rsidRPr="00C26A5E">
        <w:rPr>
          <w:b/>
          <w:sz w:val="22"/>
          <w:szCs w:val="22"/>
        </w:rPr>
        <w:t>Vydání územního rozhodnutí o umístění stavby podle zákona č. 183/2006 Sb., o územním plánování a stavebním řádu (stavební zákon), v platném znění.</w:t>
      </w:r>
    </w:p>
    <w:p w14:paraId="53AA41A8" w14:textId="472B8FD5" w:rsidR="007456AA" w:rsidRPr="00C26A5E" w:rsidRDefault="007456AA" w:rsidP="00BD4A74">
      <w:pPr>
        <w:pStyle w:val="Zkladntext"/>
        <w:numPr>
          <w:ilvl w:val="1"/>
          <w:numId w:val="26"/>
        </w:numPr>
        <w:spacing w:before="90" w:after="0"/>
        <w:ind w:left="1276" w:hanging="425"/>
        <w:jc w:val="both"/>
        <w:rPr>
          <w:b/>
          <w:sz w:val="22"/>
          <w:szCs w:val="22"/>
        </w:rPr>
      </w:pPr>
      <w:r w:rsidRPr="00C26A5E">
        <w:rPr>
          <w:b/>
          <w:sz w:val="22"/>
          <w:szCs w:val="22"/>
        </w:rPr>
        <w:t xml:space="preserve">Povolení stavby </w:t>
      </w:r>
      <w:r w:rsidR="003E6AAB">
        <w:rPr>
          <w:b/>
          <w:sz w:val="22"/>
          <w:szCs w:val="22"/>
        </w:rPr>
        <w:t xml:space="preserve">a odstranění stavby </w:t>
      </w:r>
      <w:r w:rsidRPr="00C26A5E">
        <w:rPr>
          <w:b/>
          <w:sz w:val="22"/>
          <w:szCs w:val="22"/>
        </w:rPr>
        <w:t>podle zákona č. 183/2006 Sb., o územním plánování a stavebním řádu (stavební zákon), v platném znění.</w:t>
      </w:r>
    </w:p>
    <w:p w14:paraId="75863314" w14:textId="38F27A3A" w:rsidR="007456AA" w:rsidRPr="00C26A5E" w:rsidRDefault="007456AA" w:rsidP="00BD4A74">
      <w:pPr>
        <w:pStyle w:val="Zkladntext"/>
        <w:numPr>
          <w:ilvl w:val="1"/>
          <w:numId w:val="26"/>
        </w:numPr>
        <w:spacing w:before="90" w:after="0"/>
        <w:ind w:left="1276" w:hanging="425"/>
        <w:jc w:val="both"/>
        <w:rPr>
          <w:b/>
          <w:sz w:val="22"/>
          <w:szCs w:val="22"/>
        </w:rPr>
      </w:pPr>
      <w:r w:rsidRPr="00C26A5E">
        <w:rPr>
          <w:b/>
          <w:sz w:val="22"/>
          <w:szCs w:val="22"/>
        </w:rPr>
        <w:t>Vydání kolaudačního souhlasu s užíváním stavby podle zákona č. 183/2006 Sb., o územním plánování a stavebním řádu (stavební zákon), v platném znění.</w:t>
      </w:r>
    </w:p>
    <w:p w14:paraId="1B435A7E" w14:textId="197904DB" w:rsidR="001A35E0" w:rsidRPr="00C26A5E" w:rsidRDefault="001A35E0" w:rsidP="00BD4A74">
      <w:pPr>
        <w:pStyle w:val="Zkladntext"/>
        <w:numPr>
          <w:ilvl w:val="1"/>
          <w:numId w:val="26"/>
        </w:numPr>
        <w:spacing w:before="90" w:after="0"/>
        <w:ind w:left="1276" w:hanging="425"/>
        <w:jc w:val="both"/>
        <w:rPr>
          <w:b/>
          <w:sz w:val="22"/>
          <w:szCs w:val="22"/>
        </w:rPr>
      </w:pPr>
      <w:r w:rsidRPr="00C26A5E">
        <w:rPr>
          <w:b/>
          <w:sz w:val="22"/>
          <w:szCs w:val="22"/>
        </w:rPr>
        <w:t xml:space="preserve">Povolení stavby vodního díla </w:t>
      </w:r>
      <w:r w:rsidR="00465484" w:rsidRPr="00C26A5E">
        <w:rPr>
          <w:b/>
          <w:sz w:val="22"/>
          <w:szCs w:val="22"/>
        </w:rPr>
        <w:t xml:space="preserve">a povolení změny dokončené stavby vodního díla </w:t>
      </w:r>
      <w:r w:rsidRPr="00C26A5E">
        <w:rPr>
          <w:b/>
          <w:sz w:val="22"/>
          <w:szCs w:val="22"/>
        </w:rPr>
        <w:t>podle § 15 zákona č. 254/2001 Sb., o vodách a o změně některých zákonů (vodní zákon), v platném znění.</w:t>
      </w:r>
    </w:p>
    <w:p w14:paraId="1A0883BE" w14:textId="49AC2925" w:rsidR="001A35E0" w:rsidRPr="00C26A5E" w:rsidRDefault="001A35E0" w:rsidP="00BD4A74">
      <w:pPr>
        <w:pStyle w:val="Zkladntext"/>
        <w:numPr>
          <w:ilvl w:val="1"/>
          <w:numId w:val="26"/>
        </w:numPr>
        <w:spacing w:before="90" w:after="0"/>
        <w:ind w:left="1276" w:hanging="425"/>
        <w:jc w:val="both"/>
        <w:rPr>
          <w:b/>
          <w:sz w:val="22"/>
          <w:szCs w:val="22"/>
        </w:rPr>
      </w:pPr>
      <w:r w:rsidRPr="00C26A5E">
        <w:rPr>
          <w:b/>
          <w:sz w:val="22"/>
          <w:szCs w:val="22"/>
        </w:rPr>
        <w:t xml:space="preserve">Vydání kolaudačního souhlasu </w:t>
      </w:r>
      <w:r w:rsidR="007456AA" w:rsidRPr="00C26A5E">
        <w:rPr>
          <w:b/>
          <w:sz w:val="22"/>
          <w:szCs w:val="22"/>
        </w:rPr>
        <w:t>pro stavbu vodního díla a změnu dokončené stavby vodního díla</w:t>
      </w:r>
      <w:r w:rsidRPr="00C26A5E">
        <w:rPr>
          <w:b/>
          <w:sz w:val="22"/>
          <w:szCs w:val="22"/>
        </w:rPr>
        <w:t xml:space="preserve"> podle § 15 vodního zákona a § 122 stavebního zákona, v platném znění</w:t>
      </w:r>
      <w:r w:rsidR="00A01499" w:rsidRPr="00C26A5E">
        <w:rPr>
          <w:b/>
          <w:sz w:val="22"/>
          <w:szCs w:val="22"/>
        </w:rPr>
        <w:t>.</w:t>
      </w:r>
    </w:p>
    <w:p w14:paraId="2CAA2B43" w14:textId="1F828AA8" w:rsidR="00A01499" w:rsidRPr="00C26A5E" w:rsidRDefault="00A01499" w:rsidP="00BD4A74">
      <w:pPr>
        <w:pStyle w:val="Zkladntext"/>
        <w:numPr>
          <w:ilvl w:val="1"/>
          <w:numId w:val="26"/>
        </w:numPr>
        <w:spacing w:before="90" w:after="0"/>
        <w:ind w:left="1276" w:hanging="425"/>
        <w:jc w:val="both"/>
        <w:rPr>
          <w:b/>
          <w:sz w:val="22"/>
          <w:szCs w:val="22"/>
        </w:rPr>
      </w:pPr>
      <w:r w:rsidRPr="00C26A5E">
        <w:rPr>
          <w:b/>
          <w:sz w:val="22"/>
          <w:szCs w:val="22"/>
        </w:rPr>
        <w:t>Povolení provozu podle § 11, odstavce 2, písmeno d), zákona č. 201/2012 Sb., o ochraně ovzduší, v platném znění, uvedené v příloze č. 7 tohoto zákona.</w:t>
      </w:r>
    </w:p>
    <w:p w14:paraId="437AB44D" w14:textId="4BD6635C" w:rsidR="00513672" w:rsidRPr="00FB2927" w:rsidRDefault="00513672" w:rsidP="00D44944">
      <w:pPr>
        <w:spacing w:before="75"/>
        <w:ind w:left="435"/>
        <w:jc w:val="both"/>
        <w:rPr>
          <w:b/>
          <w:sz w:val="22"/>
          <w:szCs w:val="22"/>
        </w:rPr>
      </w:pPr>
      <w:r>
        <w:rPr>
          <w:sz w:val="22"/>
          <w:szCs w:val="22"/>
        </w:rPr>
        <w:t xml:space="preserve">Bližší vymezení rozsahu a obsahu projektových dokumentací, které jsou předmětem plnění této smlouvy, je uvedeno </w:t>
      </w:r>
      <w:r w:rsidRPr="00332A59">
        <w:rPr>
          <w:sz w:val="22"/>
          <w:szCs w:val="22"/>
        </w:rPr>
        <w:t xml:space="preserve">v Příloze č. 1 </w:t>
      </w:r>
      <w:r>
        <w:rPr>
          <w:sz w:val="22"/>
          <w:szCs w:val="22"/>
        </w:rPr>
        <w:t>této smlouvy.</w:t>
      </w:r>
    </w:p>
    <w:p w14:paraId="5C21CE86" w14:textId="46EC3509" w:rsidR="00B82546" w:rsidRPr="009F6FFB" w:rsidRDefault="00A562DC" w:rsidP="00096F67">
      <w:pPr>
        <w:pStyle w:val="Odstavecseseznamem"/>
        <w:numPr>
          <w:ilvl w:val="0"/>
          <w:numId w:val="11"/>
        </w:numPr>
        <w:spacing w:before="75"/>
        <w:ind w:left="435" w:hanging="426"/>
        <w:jc w:val="both"/>
        <w:rPr>
          <w:sz w:val="22"/>
          <w:szCs w:val="22"/>
        </w:rPr>
      </w:pPr>
      <w:r w:rsidRPr="00FB2927">
        <w:rPr>
          <w:sz w:val="22"/>
          <w:szCs w:val="22"/>
        </w:rPr>
        <w:t xml:space="preserve">Předmětem plnění je rovněž </w:t>
      </w:r>
      <w:r w:rsidRPr="00FB2927">
        <w:rPr>
          <w:b/>
          <w:sz w:val="22"/>
          <w:szCs w:val="22"/>
        </w:rPr>
        <w:t xml:space="preserve">výkon </w:t>
      </w:r>
      <w:r w:rsidR="001B281C" w:rsidRPr="00FB2927">
        <w:rPr>
          <w:b/>
          <w:sz w:val="22"/>
          <w:szCs w:val="22"/>
        </w:rPr>
        <w:t xml:space="preserve">občasného </w:t>
      </w:r>
      <w:r w:rsidRPr="00FB2927">
        <w:rPr>
          <w:b/>
          <w:sz w:val="22"/>
          <w:szCs w:val="22"/>
        </w:rPr>
        <w:t>autorského dozoru</w:t>
      </w:r>
      <w:r w:rsidRPr="00FB2927">
        <w:rPr>
          <w:sz w:val="22"/>
          <w:szCs w:val="22"/>
        </w:rPr>
        <w:t xml:space="preserve"> dle § 152, odstavce 4 stavebního zákona č</w:t>
      </w:r>
      <w:r w:rsidR="00076E5D" w:rsidRPr="00FB2927">
        <w:rPr>
          <w:sz w:val="22"/>
          <w:szCs w:val="22"/>
        </w:rPr>
        <w:t>. 183/2006 Sb., v platném znění</w:t>
      </w:r>
      <w:r w:rsidR="00096F67">
        <w:rPr>
          <w:sz w:val="22"/>
          <w:szCs w:val="22"/>
        </w:rPr>
        <w:t xml:space="preserve">. </w:t>
      </w:r>
      <w:r w:rsidRPr="009F6FFB">
        <w:rPr>
          <w:sz w:val="22"/>
          <w:szCs w:val="22"/>
        </w:rPr>
        <w:t xml:space="preserve">Vymezení rozsahu provádění </w:t>
      </w:r>
      <w:r w:rsidR="003053D5" w:rsidRPr="009F6FFB">
        <w:rPr>
          <w:sz w:val="22"/>
          <w:szCs w:val="22"/>
        </w:rPr>
        <w:t xml:space="preserve">občasného </w:t>
      </w:r>
      <w:r w:rsidRPr="009F6FFB">
        <w:rPr>
          <w:sz w:val="22"/>
          <w:szCs w:val="22"/>
        </w:rPr>
        <w:t>autorského dozoru je uveden</w:t>
      </w:r>
      <w:r w:rsidR="000026D2" w:rsidRPr="009F6FFB">
        <w:rPr>
          <w:sz w:val="22"/>
          <w:szCs w:val="22"/>
        </w:rPr>
        <w:t>o</w:t>
      </w:r>
      <w:r w:rsidRPr="009F6FFB">
        <w:rPr>
          <w:sz w:val="22"/>
          <w:szCs w:val="22"/>
        </w:rPr>
        <w:t xml:space="preserve"> v příloze č. </w:t>
      </w:r>
      <w:r w:rsidR="00076E5D" w:rsidRPr="009F6FFB">
        <w:rPr>
          <w:sz w:val="22"/>
          <w:szCs w:val="22"/>
        </w:rPr>
        <w:t>2</w:t>
      </w:r>
      <w:r w:rsidRPr="009F6FFB">
        <w:rPr>
          <w:sz w:val="22"/>
          <w:szCs w:val="22"/>
        </w:rPr>
        <w:t xml:space="preserve"> </w:t>
      </w:r>
      <w:proofErr w:type="gramStart"/>
      <w:r w:rsidRPr="009F6FFB">
        <w:rPr>
          <w:sz w:val="22"/>
          <w:szCs w:val="22"/>
        </w:rPr>
        <w:t>této</w:t>
      </w:r>
      <w:proofErr w:type="gramEnd"/>
      <w:r w:rsidRPr="009F6FFB">
        <w:rPr>
          <w:sz w:val="22"/>
          <w:szCs w:val="22"/>
        </w:rPr>
        <w:t xml:space="preserve"> smlouvy.</w:t>
      </w:r>
      <w:r w:rsidR="00DE0D67" w:rsidRPr="009F6FFB">
        <w:rPr>
          <w:sz w:val="22"/>
          <w:szCs w:val="22"/>
        </w:rPr>
        <w:t xml:space="preserve"> </w:t>
      </w:r>
    </w:p>
    <w:p w14:paraId="69EA8BE6" w14:textId="2A84D760" w:rsidR="00BE7E9C" w:rsidRPr="00FB2927" w:rsidRDefault="00096F67" w:rsidP="00A014EC">
      <w:pPr>
        <w:pStyle w:val="Odstavecseseznamem"/>
        <w:numPr>
          <w:ilvl w:val="0"/>
          <w:numId w:val="11"/>
        </w:numPr>
        <w:spacing w:before="75"/>
        <w:ind w:left="435" w:hanging="426"/>
        <w:jc w:val="both"/>
        <w:rPr>
          <w:sz w:val="22"/>
          <w:szCs w:val="22"/>
        </w:rPr>
      </w:pPr>
      <w:r>
        <w:rPr>
          <w:sz w:val="22"/>
          <w:szCs w:val="22"/>
        </w:rPr>
        <w:t>P</w:t>
      </w:r>
      <w:r w:rsidR="00BE7E9C" w:rsidRPr="00FB2927">
        <w:rPr>
          <w:sz w:val="22"/>
          <w:szCs w:val="22"/>
        </w:rPr>
        <w:t>rojektov</w:t>
      </w:r>
      <w:r>
        <w:rPr>
          <w:sz w:val="22"/>
          <w:szCs w:val="22"/>
        </w:rPr>
        <w:t>á</w:t>
      </w:r>
      <w:r w:rsidR="00BE7E9C" w:rsidRPr="00FB2927">
        <w:rPr>
          <w:sz w:val="22"/>
          <w:szCs w:val="22"/>
        </w:rPr>
        <w:t xml:space="preserve"> dokumentace ve stupni DPS, </w:t>
      </w:r>
      <w:r>
        <w:rPr>
          <w:sz w:val="22"/>
          <w:szCs w:val="22"/>
        </w:rPr>
        <w:t>která</w:t>
      </w:r>
      <w:r w:rsidR="004E3E26" w:rsidRPr="00FB2927">
        <w:rPr>
          <w:sz w:val="22"/>
          <w:szCs w:val="22"/>
        </w:rPr>
        <w:t xml:space="preserve"> </w:t>
      </w:r>
      <w:r w:rsidR="00BE7E9C" w:rsidRPr="00FB2927">
        <w:rPr>
          <w:sz w:val="22"/>
          <w:szCs w:val="22"/>
        </w:rPr>
        <w:t>j</w:t>
      </w:r>
      <w:r>
        <w:rPr>
          <w:sz w:val="22"/>
          <w:szCs w:val="22"/>
        </w:rPr>
        <w:t>e</w:t>
      </w:r>
      <w:r w:rsidR="00BE7E9C" w:rsidRPr="00FB2927">
        <w:rPr>
          <w:sz w:val="22"/>
          <w:szCs w:val="22"/>
        </w:rPr>
        <w:t xml:space="preserve"> předmětem plnění, </w:t>
      </w:r>
      <w:r>
        <w:rPr>
          <w:sz w:val="22"/>
          <w:szCs w:val="22"/>
        </w:rPr>
        <w:t>bude</w:t>
      </w:r>
      <w:r w:rsidR="004E3E26" w:rsidRPr="00FB2927">
        <w:rPr>
          <w:sz w:val="22"/>
          <w:szCs w:val="22"/>
        </w:rPr>
        <w:t xml:space="preserve"> </w:t>
      </w:r>
      <w:r w:rsidR="00B41D1B" w:rsidRPr="00FB2927">
        <w:rPr>
          <w:sz w:val="22"/>
          <w:szCs w:val="22"/>
        </w:rPr>
        <w:t>podkladem pro zadání veřejné zakázky na</w:t>
      </w:r>
      <w:r w:rsidR="006E5FCC" w:rsidRPr="00FB2927">
        <w:rPr>
          <w:sz w:val="22"/>
          <w:szCs w:val="22"/>
        </w:rPr>
        <w:t xml:space="preserve"> realizaci</w:t>
      </w:r>
      <w:r w:rsidR="00B41D1B" w:rsidRPr="00FB2927">
        <w:rPr>
          <w:sz w:val="22"/>
          <w:szCs w:val="22"/>
        </w:rPr>
        <w:t xml:space="preserve"> </w:t>
      </w:r>
      <w:r w:rsidR="006E5FCC" w:rsidRPr="00FB2927">
        <w:rPr>
          <w:sz w:val="22"/>
          <w:szCs w:val="22"/>
        </w:rPr>
        <w:t>díla/stavby</w:t>
      </w:r>
      <w:r w:rsidR="00451A50" w:rsidRPr="00FB2927">
        <w:rPr>
          <w:sz w:val="22"/>
          <w:szCs w:val="22"/>
        </w:rPr>
        <w:t>, kterou je objednatel povinen vypsat v souladu se zákonem č. 134/2016 Sb.</w:t>
      </w:r>
      <w:r w:rsidR="00C909E5" w:rsidRPr="00FB2927">
        <w:rPr>
          <w:sz w:val="22"/>
          <w:szCs w:val="22"/>
        </w:rPr>
        <w:t>,</w:t>
      </w:r>
      <w:r w:rsidR="00451A50" w:rsidRPr="00FB2927">
        <w:rPr>
          <w:sz w:val="22"/>
          <w:szCs w:val="22"/>
        </w:rPr>
        <w:t xml:space="preserve"> o zadávání veřejných zakáz</w:t>
      </w:r>
      <w:r w:rsidR="0082588E" w:rsidRPr="00FB2927">
        <w:rPr>
          <w:sz w:val="22"/>
          <w:szCs w:val="22"/>
        </w:rPr>
        <w:t>e</w:t>
      </w:r>
      <w:r w:rsidR="00451A50" w:rsidRPr="00FB2927">
        <w:rPr>
          <w:sz w:val="22"/>
          <w:szCs w:val="22"/>
        </w:rPr>
        <w:t>k, v platném znění</w:t>
      </w:r>
      <w:r w:rsidR="00B41D1B" w:rsidRPr="00FB2927">
        <w:rPr>
          <w:sz w:val="22"/>
          <w:szCs w:val="22"/>
        </w:rPr>
        <w:t xml:space="preserve">. </w:t>
      </w:r>
    </w:p>
    <w:p w14:paraId="22EF4077" w14:textId="5ABBD570" w:rsidR="00B41D1B" w:rsidRDefault="00B41D1B" w:rsidP="00BE7E9C">
      <w:pPr>
        <w:spacing w:before="75"/>
        <w:ind w:left="426"/>
        <w:jc w:val="both"/>
        <w:rPr>
          <w:sz w:val="22"/>
          <w:szCs w:val="22"/>
        </w:rPr>
      </w:pPr>
      <w:r w:rsidRPr="00FB2927">
        <w:rPr>
          <w:sz w:val="22"/>
          <w:szCs w:val="22"/>
        </w:rPr>
        <w:t xml:space="preserve">Zhotovitel se zavazuje na žádost objednatele v průběhu zadávacího řízení na realizaci stavby poskytovat informace k dotazům uchazečů týkajících se </w:t>
      </w:r>
      <w:r w:rsidR="000C7141" w:rsidRPr="00FB2927">
        <w:rPr>
          <w:sz w:val="22"/>
          <w:szCs w:val="22"/>
        </w:rPr>
        <w:t>PD</w:t>
      </w:r>
      <w:r w:rsidRPr="00FB2927">
        <w:rPr>
          <w:sz w:val="22"/>
          <w:szCs w:val="22"/>
        </w:rPr>
        <w:t>, a to e-mailem ve lhůtě do 2 dnů od obdržení žádosti, nebude</w:t>
      </w:r>
      <w:r w:rsidR="00BC4F9B" w:rsidRPr="00FB2927">
        <w:rPr>
          <w:sz w:val="22"/>
          <w:szCs w:val="22"/>
        </w:rPr>
        <w:t xml:space="preserve"> </w:t>
      </w:r>
      <w:r w:rsidRPr="00FB2927">
        <w:rPr>
          <w:sz w:val="22"/>
          <w:szCs w:val="22"/>
        </w:rPr>
        <w:t>-</w:t>
      </w:r>
      <w:r w:rsidR="00BC4F9B" w:rsidRPr="00FB2927">
        <w:rPr>
          <w:sz w:val="22"/>
          <w:szCs w:val="22"/>
        </w:rPr>
        <w:t xml:space="preserve"> </w:t>
      </w:r>
      <w:proofErr w:type="spellStart"/>
      <w:r w:rsidRPr="00FB2927">
        <w:rPr>
          <w:sz w:val="22"/>
          <w:szCs w:val="22"/>
        </w:rPr>
        <w:t>li</w:t>
      </w:r>
      <w:proofErr w:type="spellEnd"/>
      <w:r w:rsidRPr="00FB2927">
        <w:rPr>
          <w:sz w:val="22"/>
          <w:szCs w:val="22"/>
        </w:rPr>
        <w:t xml:space="preserve"> dohodnuto jinak. Pokud zhotovitel poruší tuto povinnost, je objednatel oprávněn účtovat zhotoviteli smluvní pokutu dle </w:t>
      </w:r>
      <w:r w:rsidR="0086170A" w:rsidRPr="00FB2927">
        <w:rPr>
          <w:sz w:val="22"/>
          <w:szCs w:val="22"/>
        </w:rPr>
        <w:t>kapitoly</w:t>
      </w:r>
      <w:r w:rsidRPr="00FB2927">
        <w:rPr>
          <w:sz w:val="22"/>
          <w:szCs w:val="22"/>
        </w:rPr>
        <w:t xml:space="preserve"> VII.</w:t>
      </w:r>
      <w:r w:rsidR="0086170A" w:rsidRPr="00FB2927">
        <w:rPr>
          <w:sz w:val="22"/>
          <w:szCs w:val="22"/>
        </w:rPr>
        <w:t>, odstavec</w:t>
      </w:r>
      <w:r w:rsidRPr="00FB2927">
        <w:rPr>
          <w:sz w:val="22"/>
          <w:szCs w:val="22"/>
        </w:rPr>
        <w:t xml:space="preserve"> </w:t>
      </w:r>
      <w:r w:rsidR="008E13EB">
        <w:rPr>
          <w:sz w:val="22"/>
          <w:szCs w:val="22"/>
        </w:rPr>
        <w:t>6</w:t>
      </w:r>
      <w:r w:rsidR="00C909E5" w:rsidRPr="00FB2927">
        <w:rPr>
          <w:sz w:val="22"/>
          <w:szCs w:val="22"/>
        </w:rPr>
        <w:t>,</w:t>
      </w:r>
      <w:r w:rsidRPr="00FB2927">
        <w:rPr>
          <w:sz w:val="22"/>
          <w:szCs w:val="22"/>
        </w:rPr>
        <w:t xml:space="preserve"> této smlouvy.</w:t>
      </w:r>
    </w:p>
    <w:p w14:paraId="4B8CF0CD" w14:textId="78A01AE2" w:rsidR="000036DB" w:rsidRDefault="000036DB" w:rsidP="0008646D">
      <w:pPr>
        <w:pStyle w:val="Odstavecseseznamem"/>
        <w:numPr>
          <w:ilvl w:val="0"/>
          <w:numId w:val="11"/>
        </w:numPr>
        <w:spacing w:before="75"/>
        <w:ind w:left="435" w:hanging="426"/>
        <w:jc w:val="both"/>
        <w:rPr>
          <w:sz w:val="22"/>
          <w:szCs w:val="22"/>
        </w:rPr>
      </w:pPr>
      <w:r w:rsidRPr="000036DB">
        <w:rPr>
          <w:sz w:val="22"/>
          <w:szCs w:val="22"/>
        </w:rPr>
        <w:t>V průběhu zpracovávání všech PD minimálně co 14 dní výrobní výbor, pokud nebude předem dohodnuto jinak. Prostory pro konání výrobních výborů (na území města Ostravy) zajistí na své náklady zhotovitel a z těchto výrobních výborů pořídí písemný zápis, který bude zaslán na objednatele a zároveň bude přiložen k dokladům PD, pokud nebude domluveno jinak.</w:t>
      </w:r>
    </w:p>
    <w:p w14:paraId="410EB07D" w14:textId="5508BECF" w:rsidR="0008646D" w:rsidRPr="00BE7E9C" w:rsidRDefault="0008646D" w:rsidP="0008646D">
      <w:pPr>
        <w:pStyle w:val="Odstavecseseznamem"/>
        <w:numPr>
          <w:ilvl w:val="0"/>
          <w:numId w:val="11"/>
        </w:numPr>
        <w:spacing w:before="75"/>
        <w:ind w:left="435" w:hanging="426"/>
        <w:jc w:val="both"/>
        <w:rPr>
          <w:sz w:val="22"/>
          <w:szCs w:val="22"/>
        </w:rPr>
      </w:pPr>
      <w:r w:rsidRPr="0008646D">
        <w:rPr>
          <w:sz w:val="22"/>
          <w:szCs w:val="22"/>
        </w:rPr>
        <w:t>Vypracovaná PD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0751A603" w14:textId="77777777" w:rsidR="00F727FB" w:rsidRPr="00FC3D4E" w:rsidRDefault="00F727FB" w:rsidP="00787C4F">
      <w:pPr>
        <w:jc w:val="center"/>
        <w:rPr>
          <w:sz w:val="22"/>
          <w:szCs w:val="22"/>
        </w:rPr>
      </w:pPr>
    </w:p>
    <w:p w14:paraId="523D033D" w14:textId="77777777" w:rsidR="003A142A" w:rsidRPr="00F91D93" w:rsidRDefault="003A142A" w:rsidP="00A014EC">
      <w:pPr>
        <w:pStyle w:val="Odstavecseseznamem"/>
        <w:numPr>
          <w:ilvl w:val="0"/>
          <w:numId w:val="9"/>
        </w:numPr>
        <w:ind w:left="426" w:hanging="426"/>
        <w:jc w:val="center"/>
        <w:rPr>
          <w:b/>
          <w:sz w:val="22"/>
          <w:szCs w:val="22"/>
        </w:rPr>
      </w:pPr>
      <w:r w:rsidRPr="00F91D93">
        <w:rPr>
          <w:b/>
          <w:sz w:val="22"/>
          <w:szCs w:val="22"/>
        </w:rPr>
        <w:t>Cena díla</w:t>
      </w:r>
    </w:p>
    <w:p w14:paraId="09B2142E" w14:textId="1236954B" w:rsidR="003A142A" w:rsidRDefault="003A142A" w:rsidP="00A014EC">
      <w:pPr>
        <w:pStyle w:val="Nadpis7"/>
        <w:keepNext w:val="0"/>
        <w:numPr>
          <w:ilvl w:val="0"/>
          <w:numId w:val="2"/>
        </w:numPr>
        <w:overflowPunct w:val="0"/>
        <w:autoSpaceDE w:val="0"/>
        <w:autoSpaceDN w:val="0"/>
        <w:adjustRightInd w:val="0"/>
        <w:jc w:val="both"/>
        <w:rPr>
          <w:sz w:val="22"/>
          <w:szCs w:val="22"/>
        </w:rPr>
      </w:pPr>
      <w:r w:rsidRPr="00F91D93">
        <w:rPr>
          <w:sz w:val="22"/>
          <w:szCs w:val="22"/>
        </w:rPr>
        <w:t>Cena za zhotovení předmětu smlouvy</w:t>
      </w:r>
      <w:r w:rsidR="00891AD2">
        <w:rPr>
          <w:sz w:val="22"/>
          <w:szCs w:val="22"/>
        </w:rPr>
        <w:t xml:space="preserve"> </w:t>
      </w:r>
      <w:r w:rsidRPr="00F91D93">
        <w:rPr>
          <w:sz w:val="22"/>
          <w:szCs w:val="22"/>
        </w:rPr>
        <w:t xml:space="preserve">byla smluvními stranami sjednána dohodou a činí: </w:t>
      </w:r>
    </w:p>
    <w:p w14:paraId="19D18E32" w14:textId="53BA6270" w:rsidR="00891AD2" w:rsidRDefault="00891AD2" w:rsidP="00BC0F64">
      <w:pPr>
        <w:pStyle w:val="Zkladntext"/>
        <w:numPr>
          <w:ilvl w:val="0"/>
          <w:numId w:val="12"/>
        </w:numPr>
        <w:spacing w:before="90" w:after="0"/>
        <w:ind w:left="851" w:hanging="425"/>
        <w:jc w:val="both"/>
        <w:rPr>
          <w:sz w:val="22"/>
          <w:szCs w:val="22"/>
        </w:rPr>
      </w:pPr>
      <w:r>
        <w:rPr>
          <w:sz w:val="22"/>
          <w:szCs w:val="22"/>
        </w:rPr>
        <w:t>Z</w:t>
      </w:r>
      <w:r w:rsidRPr="00891AD2">
        <w:rPr>
          <w:sz w:val="22"/>
          <w:szCs w:val="22"/>
        </w:rPr>
        <w:t>pracování projektových dokumentací</w:t>
      </w:r>
      <w:r w:rsidR="00BC4F9B">
        <w:rPr>
          <w:sz w:val="22"/>
          <w:szCs w:val="22"/>
        </w:rPr>
        <w:t xml:space="preserve"> </w:t>
      </w:r>
      <w:r w:rsidR="0046178B">
        <w:rPr>
          <w:sz w:val="22"/>
          <w:szCs w:val="22"/>
        </w:rPr>
        <w:t xml:space="preserve">a další činnosti </w:t>
      </w:r>
      <w:r w:rsidRPr="00891AD2">
        <w:rPr>
          <w:sz w:val="22"/>
          <w:szCs w:val="22"/>
        </w:rPr>
        <w:t xml:space="preserve">v rozsahu kapitoly II. (mimo bod </w:t>
      </w:r>
      <w:r w:rsidR="008362B2">
        <w:rPr>
          <w:sz w:val="22"/>
          <w:szCs w:val="22"/>
        </w:rPr>
        <w:t>3</w:t>
      </w:r>
      <w:r w:rsidRPr="00891AD2">
        <w:rPr>
          <w:sz w:val="22"/>
          <w:szCs w:val="22"/>
        </w:rPr>
        <w:t>)</w:t>
      </w:r>
    </w:p>
    <w:p w14:paraId="0D3530E7" w14:textId="03DA263A" w:rsidR="008362B2" w:rsidRDefault="008362B2" w:rsidP="00096F67">
      <w:pPr>
        <w:pStyle w:val="Zkladntext"/>
        <w:numPr>
          <w:ilvl w:val="0"/>
          <w:numId w:val="25"/>
        </w:numPr>
        <w:spacing w:before="90" w:after="0"/>
        <w:ind w:left="1134" w:hanging="283"/>
        <w:jc w:val="both"/>
        <w:rPr>
          <w:b/>
          <w:sz w:val="22"/>
          <w:szCs w:val="22"/>
        </w:rPr>
      </w:pPr>
      <w:r w:rsidRPr="00ED52B4">
        <w:rPr>
          <w:b/>
          <w:sz w:val="22"/>
          <w:szCs w:val="22"/>
        </w:rPr>
        <w:t xml:space="preserve">Projektová dokumentace </w:t>
      </w:r>
      <w:r w:rsidR="006822E0">
        <w:rPr>
          <w:b/>
          <w:sz w:val="22"/>
          <w:szCs w:val="22"/>
        </w:rPr>
        <w:t>ve stupni</w:t>
      </w:r>
      <w:r w:rsidRPr="00ED52B4">
        <w:rPr>
          <w:b/>
          <w:sz w:val="22"/>
          <w:szCs w:val="22"/>
        </w:rPr>
        <w:t xml:space="preserve"> DUR </w:t>
      </w:r>
      <w:r w:rsidR="00BA3286">
        <w:rPr>
          <w:b/>
          <w:sz w:val="22"/>
          <w:szCs w:val="22"/>
        </w:rPr>
        <w:tab/>
      </w:r>
      <w:r w:rsidR="00096F67">
        <w:rPr>
          <w:b/>
          <w:sz w:val="22"/>
          <w:szCs w:val="22"/>
        </w:rPr>
        <w:tab/>
      </w:r>
      <w:r w:rsidR="00096F67">
        <w:rPr>
          <w:b/>
          <w:sz w:val="22"/>
          <w:szCs w:val="22"/>
        </w:rPr>
        <w:tab/>
      </w:r>
      <w:r w:rsidR="00096F67">
        <w:rPr>
          <w:b/>
          <w:sz w:val="22"/>
          <w:szCs w:val="22"/>
        </w:rPr>
        <w:tab/>
      </w:r>
      <w:r w:rsidR="006822E0">
        <w:rPr>
          <w:b/>
          <w:sz w:val="22"/>
          <w:szCs w:val="22"/>
        </w:rPr>
        <w:t>Kč bez DPH</w:t>
      </w:r>
    </w:p>
    <w:p w14:paraId="21266E55" w14:textId="59587AC9" w:rsidR="00BA3286" w:rsidRDefault="00BA3286" w:rsidP="00096F67">
      <w:pPr>
        <w:pStyle w:val="Zkladntext"/>
        <w:numPr>
          <w:ilvl w:val="0"/>
          <w:numId w:val="25"/>
        </w:numPr>
        <w:spacing w:before="90" w:after="0"/>
        <w:ind w:left="1134" w:hanging="283"/>
        <w:jc w:val="both"/>
        <w:rPr>
          <w:b/>
          <w:sz w:val="22"/>
          <w:szCs w:val="22"/>
        </w:rPr>
      </w:pPr>
      <w:r>
        <w:rPr>
          <w:b/>
          <w:sz w:val="22"/>
          <w:szCs w:val="22"/>
        </w:rPr>
        <w:t>P</w:t>
      </w:r>
      <w:r w:rsidRPr="00ED52B4">
        <w:rPr>
          <w:b/>
          <w:sz w:val="22"/>
          <w:szCs w:val="22"/>
        </w:rPr>
        <w:t xml:space="preserve">rojektová dokumentace </w:t>
      </w:r>
      <w:r>
        <w:rPr>
          <w:b/>
          <w:sz w:val="22"/>
          <w:szCs w:val="22"/>
        </w:rPr>
        <w:t>ve stupni DSP</w:t>
      </w:r>
      <w:r w:rsidRPr="00ED52B4">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t>Kč bez DPH</w:t>
      </w:r>
    </w:p>
    <w:p w14:paraId="4CA1C5D0" w14:textId="41F3EBF7" w:rsidR="008362B2" w:rsidRDefault="008362B2" w:rsidP="00096F67">
      <w:pPr>
        <w:pStyle w:val="Zkladntext"/>
        <w:numPr>
          <w:ilvl w:val="0"/>
          <w:numId w:val="25"/>
        </w:numPr>
        <w:spacing w:before="90" w:after="0"/>
        <w:ind w:left="1134" w:hanging="283"/>
        <w:jc w:val="both"/>
        <w:rPr>
          <w:b/>
          <w:sz w:val="22"/>
          <w:szCs w:val="22"/>
        </w:rPr>
      </w:pPr>
      <w:r w:rsidRPr="00ED52B4">
        <w:rPr>
          <w:b/>
          <w:sz w:val="22"/>
          <w:szCs w:val="22"/>
        </w:rPr>
        <w:t>Projektová dokumentace bouracích prací</w:t>
      </w:r>
      <w:r w:rsidR="006822E0">
        <w:rPr>
          <w:b/>
          <w:sz w:val="22"/>
          <w:szCs w:val="22"/>
        </w:rPr>
        <w:tab/>
      </w:r>
      <w:r w:rsidR="006822E0">
        <w:rPr>
          <w:b/>
          <w:sz w:val="22"/>
          <w:szCs w:val="22"/>
        </w:rPr>
        <w:tab/>
      </w:r>
      <w:r w:rsidR="006822E0">
        <w:rPr>
          <w:b/>
          <w:sz w:val="22"/>
          <w:szCs w:val="22"/>
        </w:rPr>
        <w:tab/>
      </w:r>
      <w:r w:rsidR="006822E0">
        <w:rPr>
          <w:b/>
          <w:sz w:val="22"/>
          <w:szCs w:val="22"/>
        </w:rPr>
        <w:tab/>
        <w:t>Kč bez DPH</w:t>
      </w:r>
    </w:p>
    <w:p w14:paraId="752EA9BB" w14:textId="3EBA1E1B" w:rsidR="008362B2" w:rsidRDefault="008362B2" w:rsidP="00096F67">
      <w:pPr>
        <w:pStyle w:val="Zkladntext"/>
        <w:numPr>
          <w:ilvl w:val="0"/>
          <w:numId w:val="25"/>
        </w:numPr>
        <w:spacing w:before="90" w:after="0"/>
        <w:ind w:left="1134" w:hanging="283"/>
        <w:jc w:val="both"/>
        <w:rPr>
          <w:b/>
          <w:sz w:val="22"/>
          <w:szCs w:val="22"/>
        </w:rPr>
      </w:pPr>
      <w:r w:rsidRPr="00ED52B4">
        <w:rPr>
          <w:b/>
          <w:sz w:val="22"/>
          <w:szCs w:val="22"/>
        </w:rPr>
        <w:t xml:space="preserve">Projektová dokumentace </w:t>
      </w:r>
      <w:r w:rsidR="006822E0">
        <w:rPr>
          <w:b/>
          <w:sz w:val="22"/>
          <w:szCs w:val="22"/>
        </w:rPr>
        <w:t>ve stupni</w:t>
      </w:r>
      <w:r w:rsidRPr="00ED52B4">
        <w:rPr>
          <w:b/>
          <w:sz w:val="22"/>
          <w:szCs w:val="22"/>
        </w:rPr>
        <w:t xml:space="preserve"> DPS</w:t>
      </w:r>
      <w:r w:rsidR="006822E0">
        <w:rPr>
          <w:b/>
          <w:sz w:val="22"/>
          <w:szCs w:val="22"/>
        </w:rPr>
        <w:tab/>
      </w:r>
      <w:r w:rsidR="006822E0">
        <w:rPr>
          <w:b/>
          <w:sz w:val="22"/>
          <w:szCs w:val="22"/>
        </w:rPr>
        <w:tab/>
      </w:r>
      <w:r w:rsidR="006822E0">
        <w:rPr>
          <w:b/>
          <w:sz w:val="22"/>
          <w:szCs w:val="22"/>
        </w:rPr>
        <w:tab/>
      </w:r>
      <w:r w:rsidR="006822E0">
        <w:rPr>
          <w:b/>
          <w:sz w:val="22"/>
          <w:szCs w:val="22"/>
        </w:rPr>
        <w:tab/>
      </w:r>
      <w:r w:rsidR="006822E0">
        <w:rPr>
          <w:b/>
          <w:sz w:val="22"/>
          <w:szCs w:val="22"/>
        </w:rPr>
        <w:tab/>
      </w:r>
      <w:r w:rsidR="00096F67">
        <w:rPr>
          <w:b/>
          <w:sz w:val="22"/>
          <w:szCs w:val="22"/>
        </w:rPr>
        <w:t>K</w:t>
      </w:r>
      <w:r w:rsidR="006822E0">
        <w:rPr>
          <w:b/>
          <w:sz w:val="22"/>
          <w:szCs w:val="22"/>
        </w:rPr>
        <w:t>č bez DPH</w:t>
      </w:r>
    </w:p>
    <w:p w14:paraId="1A325DBA" w14:textId="1B6A8FDF" w:rsidR="008362B2" w:rsidRDefault="008362B2" w:rsidP="00096F67">
      <w:pPr>
        <w:pStyle w:val="Zkladntext"/>
        <w:numPr>
          <w:ilvl w:val="0"/>
          <w:numId w:val="25"/>
        </w:numPr>
        <w:spacing w:before="90" w:after="0"/>
        <w:ind w:left="1134" w:hanging="283"/>
        <w:jc w:val="both"/>
        <w:rPr>
          <w:b/>
          <w:sz w:val="22"/>
          <w:szCs w:val="22"/>
        </w:rPr>
      </w:pPr>
      <w:r w:rsidRPr="00ED52B4">
        <w:rPr>
          <w:b/>
          <w:sz w:val="22"/>
          <w:szCs w:val="22"/>
        </w:rPr>
        <w:t>Odborný posudek podle zákona č. 2</w:t>
      </w:r>
      <w:r w:rsidR="006822E0">
        <w:rPr>
          <w:b/>
          <w:sz w:val="22"/>
          <w:szCs w:val="22"/>
        </w:rPr>
        <w:t>01/2012 Sb., o ochraně ovzduší</w:t>
      </w:r>
      <w:r w:rsidR="006822E0">
        <w:rPr>
          <w:b/>
          <w:sz w:val="22"/>
          <w:szCs w:val="22"/>
        </w:rPr>
        <w:tab/>
        <w:t>Kč bez DPH</w:t>
      </w:r>
    </w:p>
    <w:p w14:paraId="1942668A" w14:textId="351F9A59" w:rsidR="008362B2" w:rsidRDefault="008362B2" w:rsidP="00096F67">
      <w:pPr>
        <w:pStyle w:val="Zkladntext"/>
        <w:numPr>
          <w:ilvl w:val="0"/>
          <w:numId w:val="25"/>
        </w:numPr>
        <w:spacing w:before="90" w:after="0"/>
        <w:ind w:left="1134" w:hanging="283"/>
        <w:jc w:val="both"/>
        <w:rPr>
          <w:b/>
          <w:sz w:val="22"/>
          <w:szCs w:val="22"/>
        </w:rPr>
      </w:pPr>
      <w:r w:rsidRPr="00ED52B4">
        <w:rPr>
          <w:b/>
          <w:sz w:val="22"/>
          <w:szCs w:val="22"/>
        </w:rPr>
        <w:t>Provozní řád podle zákona č. 201/2012 Sb., o ochraně ovzduší</w:t>
      </w:r>
      <w:r w:rsidR="006822E0">
        <w:rPr>
          <w:b/>
          <w:sz w:val="22"/>
          <w:szCs w:val="22"/>
        </w:rPr>
        <w:tab/>
      </w:r>
      <w:r w:rsidR="006822E0">
        <w:rPr>
          <w:b/>
          <w:sz w:val="22"/>
          <w:szCs w:val="22"/>
        </w:rPr>
        <w:tab/>
        <w:t>Kč bez DPH</w:t>
      </w:r>
    </w:p>
    <w:p w14:paraId="236477ED" w14:textId="7521BC0E" w:rsidR="008362B2" w:rsidRPr="009F6FFB" w:rsidRDefault="008362B2" w:rsidP="00096F67">
      <w:pPr>
        <w:pStyle w:val="Zkladntext"/>
        <w:numPr>
          <w:ilvl w:val="0"/>
          <w:numId w:val="25"/>
        </w:numPr>
        <w:spacing w:before="90" w:after="0"/>
        <w:ind w:left="1134" w:hanging="283"/>
        <w:jc w:val="both"/>
        <w:rPr>
          <w:b/>
          <w:sz w:val="22"/>
          <w:szCs w:val="22"/>
        </w:rPr>
      </w:pPr>
      <w:r w:rsidRPr="00513672">
        <w:rPr>
          <w:b/>
          <w:sz w:val="22"/>
          <w:szCs w:val="22"/>
        </w:rPr>
        <w:t>Provozní řád</w:t>
      </w:r>
      <w:r>
        <w:rPr>
          <w:b/>
          <w:sz w:val="22"/>
          <w:szCs w:val="22"/>
        </w:rPr>
        <w:t xml:space="preserve">, </w:t>
      </w:r>
      <w:r w:rsidRPr="009F6FFB">
        <w:rPr>
          <w:sz w:val="22"/>
          <w:szCs w:val="22"/>
        </w:rPr>
        <w:t>jehož obsahem bude zejména stanovení podmínek pro servis a údržbu technologického zařízení v rámci ověřovacího / zkušebního provozu a po ukončení zkušebního provoz</w:t>
      </w:r>
      <w:r w:rsidR="006822E0">
        <w:rPr>
          <w:sz w:val="22"/>
          <w:szCs w:val="22"/>
        </w:rPr>
        <w:t>u</w:t>
      </w:r>
      <w:r w:rsidR="006822E0">
        <w:rPr>
          <w:sz w:val="22"/>
          <w:szCs w:val="22"/>
        </w:rPr>
        <w:tab/>
      </w:r>
      <w:r w:rsidR="006822E0">
        <w:rPr>
          <w:sz w:val="22"/>
          <w:szCs w:val="22"/>
        </w:rPr>
        <w:tab/>
      </w:r>
      <w:r w:rsidR="006822E0">
        <w:rPr>
          <w:sz w:val="22"/>
          <w:szCs w:val="22"/>
        </w:rPr>
        <w:tab/>
      </w:r>
      <w:r w:rsidR="006822E0">
        <w:rPr>
          <w:sz w:val="22"/>
          <w:szCs w:val="22"/>
        </w:rPr>
        <w:tab/>
      </w:r>
      <w:r w:rsidR="006822E0">
        <w:rPr>
          <w:sz w:val="22"/>
          <w:szCs w:val="22"/>
        </w:rPr>
        <w:tab/>
      </w:r>
      <w:r w:rsidR="006822E0">
        <w:rPr>
          <w:sz w:val="22"/>
          <w:szCs w:val="22"/>
        </w:rPr>
        <w:tab/>
      </w:r>
      <w:r w:rsidR="006822E0">
        <w:rPr>
          <w:sz w:val="22"/>
          <w:szCs w:val="22"/>
        </w:rPr>
        <w:tab/>
      </w:r>
      <w:r w:rsidR="006822E0">
        <w:rPr>
          <w:sz w:val="22"/>
          <w:szCs w:val="22"/>
        </w:rPr>
        <w:tab/>
      </w:r>
      <w:r w:rsidR="006822E0">
        <w:rPr>
          <w:sz w:val="22"/>
          <w:szCs w:val="22"/>
        </w:rPr>
        <w:tab/>
      </w:r>
      <w:r w:rsidR="00096F67">
        <w:rPr>
          <w:sz w:val="22"/>
          <w:szCs w:val="22"/>
        </w:rPr>
        <w:tab/>
      </w:r>
      <w:r w:rsidR="00096F67">
        <w:rPr>
          <w:sz w:val="22"/>
          <w:szCs w:val="22"/>
        </w:rPr>
        <w:tab/>
      </w:r>
      <w:r w:rsidR="00096F67">
        <w:rPr>
          <w:sz w:val="22"/>
          <w:szCs w:val="22"/>
        </w:rPr>
        <w:tab/>
      </w:r>
      <w:r w:rsidR="006822E0">
        <w:rPr>
          <w:b/>
          <w:sz w:val="22"/>
          <w:szCs w:val="22"/>
        </w:rPr>
        <w:t>Kč bez DPH</w:t>
      </w:r>
    </w:p>
    <w:p w14:paraId="605996FD" w14:textId="45579D0F" w:rsidR="008362B2" w:rsidRDefault="008362B2" w:rsidP="00096F67">
      <w:pPr>
        <w:pStyle w:val="Zkladntext"/>
        <w:numPr>
          <w:ilvl w:val="0"/>
          <w:numId w:val="25"/>
        </w:numPr>
        <w:spacing w:before="90" w:after="0"/>
        <w:ind w:left="1134" w:hanging="283"/>
        <w:jc w:val="both"/>
        <w:rPr>
          <w:b/>
          <w:sz w:val="22"/>
          <w:szCs w:val="22"/>
        </w:rPr>
      </w:pPr>
      <w:r w:rsidRPr="009F6FFB">
        <w:rPr>
          <w:b/>
          <w:sz w:val="22"/>
          <w:szCs w:val="22"/>
        </w:rPr>
        <w:t>Aktualizace provozního řádu kanalizace v Areálu autobusy Hranečník</w:t>
      </w:r>
      <w:r w:rsidRPr="009F6FFB">
        <w:rPr>
          <w:sz w:val="22"/>
          <w:szCs w:val="22"/>
        </w:rPr>
        <w:t xml:space="preserve"> </w:t>
      </w:r>
      <w:r w:rsidR="006822E0">
        <w:rPr>
          <w:sz w:val="22"/>
          <w:szCs w:val="22"/>
        </w:rPr>
        <w:t>podle vyhlášky č. 216/2011 Sb.</w:t>
      </w:r>
      <w:r w:rsidR="006822E0">
        <w:rPr>
          <w:sz w:val="22"/>
          <w:szCs w:val="22"/>
        </w:rPr>
        <w:tab/>
      </w:r>
      <w:r w:rsidR="006822E0">
        <w:rPr>
          <w:sz w:val="22"/>
          <w:szCs w:val="22"/>
        </w:rPr>
        <w:tab/>
      </w:r>
      <w:r w:rsidR="006822E0">
        <w:rPr>
          <w:sz w:val="22"/>
          <w:szCs w:val="22"/>
        </w:rPr>
        <w:tab/>
      </w:r>
      <w:r w:rsidR="006822E0">
        <w:rPr>
          <w:sz w:val="22"/>
          <w:szCs w:val="22"/>
        </w:rPr>
        <w:tab/>
      </w:r>
      <w:r w:rsidR="006822E0">
        <w:rPr>
          <w:sz w:val="22"/>
          <w:szCs w:val="22"/>
        </w:rPr>
        <w:tab/>
      </w:r>
      <w:r w:rsidR="006822E0">
        <w:rPr>
          <w:sz w:val="22"/>
          <w:szCs w:val="22"/>
        </w:rPr>
        <w:tab/>
      </w:r>
      <w:r w:rsidR="006822E0">
        <w:rPr>
          <w:sz w:val="22"/>
          <w:szCs w:val="22"/>
        </w:rPr>
        <w:tab/>
      </w:r>
      <w:r w:rsidR="006822E0">
        <w:rPr>
          <w:sz w:val="22"/>
          <w:szCs w:val="22"/>
        </w:rPr>
        <w:tab/>
      </w:r>
      <w:r w:rsidR="006822E0">
        <w:rPr>
          <w:sz w:val="22"/>
          <w:szCs w:val="22"/>
        </w:rPr>
        <w:tab/>
      </w:r>
      <w:r w:rsidR="006822E0">
        <w:rPr>
          <w:b/>
          <w:sz w:val="22"/>
          <w:szCs w:val="22"/>
        </w:rPr>
        <w:t>Kč bez DPH</w:t>
      </w:r>
    </w:p>
    <w:p w14:paraId="1F43AE6D" w14:textId="1F0639AB" w:rsidR="004C21E9" w:rsidRDefault="004C21E9" w:rsidP="00096F67">
      <w:pPr>
        <w:pStyle w:val="Zkladntext"/>
        <w:numPr>
          <w:ilvl w:val="0"/>
          <w:numId w:val="25"/>
        </w:numPr>
        <w:spacing w:before="90" w:after="0"/>
        <w:ind w:left="1134" w:hanging="283"/>
        <w:jc w:val="both"/>
        <w:rPr>
          <w:b/>
          <w:sz w:val="22"/>
          <w:szCs w:val="22"/>
        </w:rPr>
      </w:pPr>
      <w:r w:rsidRPr="00000B7D">
        <w:rPr>
          <w:b/>
          <w:sz w:val="22"/>
          <w:szCs w:val="22"/>
        </w:rPr>
        <w:t>Zajištění potřebných povolení</w:t>
      </w:r>
    </w:p>
    <w:p w14:paraId="755B34BA" w14:textId="7086847B" w:rsidR="004C21E9" w:rsidRPr="007873FE" w:rsidRDefault="004C21E9" w:rsidP="00096F67">
      <w:pPr>
        <w:pStyle w:val="Zkladntext"/>
        <w:numPr>
          <w:ilvl w:val="0"/>
          <w:numId w:val="35"/>
        </w:numPr>
        <w:spacing w:before="90" w:after="0"/>
        <w:ind w:left="1560" w:hanging="426"/>
        <w:jc w:val="both"/>
        <w:rPr>
          <w:b/>
          <w:sz w:val="22"/>
          <w:szCs w:val="22"/>
        </w:rPr>
      </w:pPr>
      <w:r w:rsidRPr="007873FE">
        <w:rPr>
          <w:b/>
          <w:sz w:val="22"/>
          <w:szCs w:val="22"/>
        </w:rPr>
        <w:t xml:space="preserve">Vydání územního rozhodnutí o umístění stavby </w:t>
      </w:r>
      <w:r w:rsidR="00ED7B54" w:rsidRPr="007873FE">
        <w:rPr>
          <w:b/>
          <w:sz w:val="22"/>
          <w:szCs w:val="22"/>
        </w:rPr>
        <w:tab/>
      </w:r>
      <w:r w:rsidR="00ED7B54" w:rsidRPr="007873FE">
        <w:rPr>
          <w:b/>
          <w:sz w:val="22"/>
          <w:szCs w:val="22"/>
        </w:rPr>
        <w:tab/>
      </w:r>
      <w:r w:rsidR="00ED7B54" w:rsidRPr="007873FE">
        <w:rPr>
          <w:b/>
          <w:sz w:val="22"/>
          <w:szCs w:val="22"/>
        </w:rPr>
        <w:tab/>
        <w:t>Kč bez DPH</w:t>
      </w:r>
    </w:p>
    <w:p w14:paraId="4702BF6D" w14:textId="5FD71CE6" w:rsidR="004C21E9" w:rsidRPr="007873FE" w:rsidRDefault="004C21E9" w:rsidP="00096F67">
      <w:pPr>
        <w:pStyle w:val="Zkladntext"/>
        <w:numPr>
          <w:ilvl w:val="0"/>
          <w:numId w:val="35"/>
        </w:numPr>
        <w:spacing w:before="90" w:after="0"/>
        <w:ind w:left="1560" w:hanging="426"/>
        <w:jc w:val="both"/>
        <w:rPr>
          <w:b/>
          <w:sz w:val="22"/>
          <w:szCs w:val="22"/>
        </w:rPr>
      </w:pPr>
      <w:r w:rsidRPr="007873FE">
        <w:rPr>
          <w:b/>
          <w:sz w:val="22"/>
          <w:szCs w:val="22"/>
        </w:rPr>
        <w:t xml:space="preserve">Povolení stavby </w:t>
      </w:r>
      <w:r w:rsidR="003E6AAB">
        <w:rPr>
          <w:b/>
          <w:sz w:val="22"/>
          <w:szCs w:val="22"/>
        </w:rPr>
        <w:t xml:space="preserve">a odstranění stavby </w:t>
      </w:r>
      <w:r w:rsidR="00ED7B54" w:rsidRPr="007873FE">
        <w:rPr>
          <w:b/>
          <w:sz w:val="22"/>
          <w:szCs w:val="22"/>
        </w:rPr>
        <w:tab/>
      </w:r>
      <w:r w:rsidR="00ED7B54" w:rsidRPr="007873FE">
        <w:rPr>
          <w:b/>
          <w:sz w:val="22"/>
          <w:szCs w:val="22"/>
        </w:rPr>
        <w:tab/>
      </w:r>
      <w:r w:rsidR="00ED7B54" w:rsidRPr="007873FE">
        <w:rPr>
          <w:b/>
          <w:sz w:val="22"/>
          <w:szCs w:val="22"/>
        </w:rPr>
        <w:tab/>
      </w:r>
      <w:r w:rsidR="00ED7B54" w:rsidRPr="007873FE">
        <w:rPr>
          <w:b/>
          <w:sz w:val="22"/>
          <w:szCs w:val="22"/>
        </w:rPr>
        <w:tab/>
        <w:t>Kč bez DPH</w:t>
      </w:r>
    </w:p>
    <w:p w14:paraId="4F769C2D" w14:textId="2949408A" w:rsidR="004C21E9" w:rsidRPr="007873FE" w:rsidRDefault="004C21E9" w:rsidP="00096F67">
      <w:pPr>
        <w:pStyle w:val="Zkladntext"/>
        <w:numPr>
          <w:ilvl w:val="0"/>
          <w:numId w:val="35"/>
        </w:numPr>
        <w:spacing w:before="90" w:after="0"/>
        <w:ind w:left="1560" w:hanging="426"/>
        <w:jc w:val="both"/>
        <w:rPr>
          <w:b/>
          <w:sz w:val="22"/>
          <w:szCs w:val="22"/>
        </w:rPr>
      </w:pPr>
      <w:r w:rsidRPr="007873FE">
        <w:rPr>
          <w:b/>
          <w:sz w:val="22"/>
          <w:szCs w:val="22"/>
        </w:rPr>
        <w:t xml:space="preserve">Vydání kolaudačního souhlasu s užíváním stavby </w:t>
      </w:r>
      <w:r w:rsidR="00ED7B54" w:rsidRPr="007873FE">
        <w:rPr>
          <w:b/>
          <w:sz w:val="22"/>
          <w:szCs w:val="22"/>
        </w:rPr>
        <w:tab/>
      </w:r>
      <w:r w:rsidR="00ED7B54" w:rsidRPr="007873FE">
        <w:rPr>
          <w:b/>
          <w:sz w:val="22"/>
          <w:szCs w:val="22"/>
        </w:rPr>
        <w:tab/>
      </w:r>
      <w:r w:rsidR="00ED7B54" w:rsidRPr="007873FE">
        <w:rPr>
          <w:b/>
          <w:sz w:val="22"/>
          <w:szCs w:val="22"/>
        </w:rPr>
        <w:tab/>
        <w:t>Kč bez DPH</w:t>
      </w:r>
    </w:p>
    <w:p w14:paraId="1452538D" w14:textId="20989A35" w:rsidR="004C21E9" w:rsidRPr="007873FE" w:rsidRDefault="004C21E9" w:rsidP="00096F67">
      <w:pPr>
        <w:pStyle w:val="Zkladntext"/>
        <w:numPr>
          <w:ilvl w:val="0"/>
          <w:numId w:val="35"/>
        </w:numPr>
        <w:spacing w:before="90" w:after="0"/>
        <w:ind w:left="1560" w:hanging="426"/>
        <w:jc w:val="both"/>
        <w:rPr>
          <w:b/>
          <w:sz w:val="22"/>
          <w:szCs w:val="22"/>
        </w:rPr>
      </w:pPr>
      <w:r w:rsidRPr="007873FE">
        <w:rPr>
          <w:b/>
          <w:sz w:val="22"/>
          <w:szCs w:val="22"/>
        </w:rPr>
        <w:t xml:space="preserve">Povolení stavby vodního díla a povolení změny dokončené stavby vodního díla </w:t>
      </w:r>
      <w:r w:rsidR="00ED7B54" w:rsidRPr="007873FE">
        <w:rPr>
          <w:b/>
          <w:sz w:val="22"/>
          <w:szCs w:val="22"/>
        </w:rPr>
        <w:tab/>
      </w:r>
      <w:r w:rsidR="00ED7B54" w:rsidRPr="007873FE">
        <w:rPr>
          <w:b/>
          <w:sz w:val="22"/>
          <w:szCs w:val="22"/>
        </w:rPr>
        <w:tab/>
      </w:r>
      <w:r w:rsidR="00ED7B54" w:rsidRPr="007873FE">
        <w:rPr>
          <w:b/>
          <w:sz w:val="22"/>
          <w:szCs w:val="22"/>
        </w:rPr>
        <w:tab/>
      </w:r>
      <w:r w:rsidR="00ED7B54" w:rsidRPr="007873FE">
        <w:rPr>
          <w:b/>
          <w:sz w:val="22"/>
          <w:szCs w:val="22"/>
        </w:rPr>
        <w:tab/>
      </w:r>
      <w:r w:rsidR="00ED7B54" w:rsidRPr="007873FE">
        <w:rPr>
          <w:b/>
          <w:sz w:val="22"/>
          <w:szCs w:val="22"/>
        </w:rPr>
        <w:tab/>
      </w:r>
      <w:r w:rsidR="00ED7B54" w:rsidRPr="007873FE">
        <w:rPr>
          <w:b/>
          <w:sz w:val="22"/>
          <w:szCs w:val="22"/>
        </w:rPr>
        <w:tab/>
      </w:r>
      <w:r w:rsidR="00ED7B54" w:rsidRPr="007873FE">
        <w:rPr>
          <w:b/>
          <w:sz w:val="22"/>
          <w:szCs w:val="22"/>
        </w:rPr>
        <w:tab/>
      </w:r>
      <w:r w:rsidR="00ED7B54" w:rsidRPr="007873FE">
        <w:rPr>
          <w:b/>
          <w:sz w:val="22"/>
          <w:szCs w:val="22"/>
        </w:rPr>
        <w:tab/>
      </w:r>
      <w:r w:rsidR="00ED7B54" w:rsidRPr="007873FE">
        <w:rPr>
          <w:b/>
          <w:sz w:val="22"/>
          <w:szCs w:val="22"/>
        </w:rPr>
        <w:tab/>
      </w:r>
      <w:r w:rsidR="00ED7B54" w:rsidRPr="007873FE">
        <w:rPr>
          <w:b/>
          <w:sz w:val="22"/>
          <w:szCs w:val="22"/>
        </w:rPr>
        <w:tab/>
      </w:r>
      <w:r w:rsidR="00096F67">
        <w:rPr>
          <w:b/>
          <w:sz w:val="22"/>
          <w:szCs w:val="22"/>
        </w:rPr>
        <w:tab/>
      </w:r>
      <w:r w:rsidR="00ED7B54" w:rsidRPr="007873FE">
        <w:rPr>
          <w:b/>
          <w:sz w:val="22"/>
          <w:szCs w:val="22"/>
        </w:rPr>
        <w:t>Kč bez DPH</w:t>
      </w:r>
    </w:p>
    <w:p w14:paraId="355BFC99" w14:textId="63905503" w:rsidR="004C21E9" w:rsidRPr="007873FE" w:rsidRDefault="004C21E9" w:rsidP="00096F67">
      <w:pPr>
        <w:pStyle w:val="Zkladntext"/>
        <w:numPr>
          <w:ilvl w:val="0"/>
          <w:numId w:val="35"/>
        </w:numPr>
        <w:spacing w:before="90" w:after="0"/>
        <w:ind w:left="1560" w:hanging="426"/>
        <w:jc w:val="both"/>
        <w:rPr>
          <w:b/>
          <w:sz w:val="22"/>
          <w:szCs w:val="22"/>
        </w:rPr>
      </w:pPr>
      <w:r w:rsidRPr="007873FE">
        <w:rPr>
          <w:b/>
          <w:sz w:val="22"/>
          <w:szCs w:val="22"/>
        </w:rPr>
        <w:t xml:space="preserve">Vydání kolaudačního souhlasu pro stavbu vodního díla a změnu dokončené stavby vodního díla </w:t>
      </w:r>
      <w:r w:rsidR="00ED7B54" w:rsidRPr="007873FE">
        <w:rPr>
          <w:b/>
          <w:sz w:val="22"/>
          <w:szCs w:val="22"/>
        </w:rPr>
        <w:tab/>
      </w:r>
      <w:r w:rsidR="00ED7B54" w:rsidRPr="007873FE">
        <w:rPr>
          <w:b/>
          <w:sz w:val="22"/>
          <w:szCs w:val="22"/>
        </w:rPr>
        <w:tab/>
      </w:r>
      <w:r w:rsidR="00ED7B54" w:rsidRPr="007873FE">
        <w:rPr>
          <w:b/>
          <w:sz w:val="22"/>
          <w:szCs w:val="22"/>
        </w:rPr>
        <w:tab/>
      </w:r>
      <w:r w:rsidR="00ED7B54" w:rsidRPr="007873FE">
        <w:rPr>
          <w:b/>
          <w:sz w:val="22"/>
          <w:szCs w:val="22"/>
        </w:rPr>
        <w:tab/>
      </w:r>
      <w:r w:rsidR="00ED7B54" w:rsidRPr="007873FE">
        <w:rPr>
          <w:b/>
          <w:sz w:val="22"/>
          <w:szCs w:val="22"/>
        </w:rPr>
        <w:tab/>
      </w:r>
      <w:r w:rsidR="00ED7B54" w:rsidRPr="007873FE">
        <w:rPr>
          <w:b/>
          <w:sz w:val="22"/>
          <w:szCs w:val="22"/>
        </w:rPr>
        <w:tab/>
      </w:r>
      <w:r w:rsidR="00ED7B54" w:rsidRPr="007873FE">
        <w:rPr>
          <w:b/>
          <w:sz w:val="22"/>
          <w:szCs w:val="22"/>
        </w:rPr>
        <w:tab/>
      </w:r>
      <w:r w:rsidR="00ED7B54" w:rsidRPr="007873FE">
        <w:rPr>
          <w:b/>
          <w:sz w:val="22"/>
          <w:szCs w:val="22"/>
        </w:rPr>
        <w:tab/>
      </w:r>
      <w:r w:rsidR="00096F67">
        <w:rPr>
          <w:b/>
          <w:sz w:val="22"/>
          <w:szCs w:val="22"/>
        </w:rPr>
        <w:tab/>
      </w:r>
      <w:r w:rsidR="00ED7B54" w:rsidRPr="007873FE">
        <w:rPr>
          <w:b/>
          <w:sz w:val="22"/>
          <w:szCs w:val="22"/>
        </w:rPr>
        <w:t>Kč bez DPH</w:t>
      </w:r>
    </w:p>
    <w:p w14:paraId="4CDF26B8" w14:textId="5BDED531" w:rsidR="004C21E9" w:rsidRPr="007873FE" w:rsidRDefault="004C21E9" w:rsidP="00096F67">
      <w:pPr>
        <w:pStyle w:val="Zkladntext"/>
        <w:numPr>
          <w:ilvl w:val="0"/>
          <w:numId w:val="35"/>
        </w:numPr>
        <w:spacing w:before="90" w:after="0"/>
        <w:ind w:left="1560" w:hanging="426"/>
        <w:jc w:val="both"/>
        <w:rPr>
          <w:b/>
          <w:sz w:val="22"/>
          <w:szCs w:val="22"/>
        </w:rPr>
      </w:pPr>
      <w:r w:rsidRPr="007873FE">
        <w:rPr>
          <w:b/>
          <w:sz w:val="22"/>
          <w:szCs w:val="22"/>
        </w:rPr>
        <w:t>Povolení provozu podle zákona č. 201/2012 Sb.</w:t>
      </w:r>
      <w:r w:rsidR="00ED7B54" w:rsidRPr="007873FE">
        <w:rPr>
          <w:b/>
          <w:sz w:val="22"/>
          <w:szCs w:val="22"/>
        </w:rPr>
        <w:t xml:space="preserve"> </w:t>
      </w:r>
      <w:r w:rsidR="00ED7B54" w:rsidRPr="007873FE">
        <w:rPr>
          <w:b/>
          <w:sz w:val="22"/>
          <w:szCs w:val="22"/>
        </w:rPr>
        <w:tab/>
      </w:r>
      <w:r w:rsidR="00ED7B54" w:rsidRPr="007873FE">
        <w:rPr>
          <w:b/>
          <w:sz w:val="22"/>
          <w:szCs w:val="22"/>
        </w:rPr>
        <w:tab/>
      </w:r>
      <w:r w:rsidR="00ED7B54" w:rsidRPr="007873FE">
        <w:rPr>
          <w:b/>
          <w:sz w:val="22"/>
          <w:szCs w:val="22"/>
        </w:rPr>
        <w:tab/>
        <w:t>Kč bez DPH</w:t>
      </w:r>
    </w:p>
    <w:p w14:paraId="084132A5" w14:textId="70EB9EBE" w:rsidR="004157AE" w:rsidRDefault="00462F6E" w:rsidP="00AB2F9F">
      <w:pPr>
        <w:pStyle w:val="Zkladntext"/>
        <w:pBdr>
          <w:top w:val="single" w:sz="4" w:space="1" w:color="auto"/>
        </w:pBdr>
        <w:spacing w:before="90" w:after="0"/>
        <w:ind w:left="851"/>
        <w:jc w:val="both"/>
        <w:rPr>
          <w:i/>
          <w:color w:val="00B0F0"/>
          <w:sz w:val="22"/>
          <w:szCs w:val="22"/>
        </w:rPr>
      </w:pPr>
      <w:r w:rsidRPr="00380226">
        <w:rPr>
          <w:b/>
          <w:sz w:val="22"/>
          <w:szCs w:val="22"/>
        </w:rPr>
        <w:t>Cena celkem</w:t>
      </w:r>
      <w:r w:rsidR="00205DA4">
        <w:rPr>
          <w:b/>
          <w:sz w:val="22"/>
          <w:szCs w:val="22"/>
        </w:rPr>
        <w:t xml:space="preserve"> </w:t>
      </w:r>
      <w:r w:rsidR="00E35198" w:rsidRPr="00380226">
        <w:rPr>
          <w:b/>
          <w:sz w:val="22"/>
          <w:szCs w:val="22"/>
        </w:rPr>
        <w:tab/>
      </w:r>
      <w:r w:rsidR="00F40F2E">
        <w:rPr>
          <w:b/>
          <w:sz w:val="22"/>
          <w:szCs w:val="22"/>
        </w:rPr>
        <w:t xml:space="preserve">za </w:t>
      </w:r>
      <w:r w:rsidR="00A14DDB">
        <w:rPr>
          <w:b/>
          <w:sz w:val="22"/>
          <w:szCs w:val="22"/>
        </w:rPr>
        <w:t>zpracování projektových dokumentací</w:t>
      </w:r>
      <w:r w:rsidR="00BC4F9B">
        <w:rPr>
          <w:b/>
          <w:sz w:val="22"/>
          <w:szCs w:val="22"/>
        </w:rPr>
        <w:t xml:space="preserve"> </w:t>
      </w:r>
      <w:r w:rsidR="00A14DDB">
        <w:rPr>
          <w:b/>
          <w:sz w:val="22"/>
          <w:szCs w:val="22"/>
        </w:rPr>
        <w:tab/>
      </w:r>
      <w:r w:rsidR="00A14DDB">
        <w:rPr>
          <w:b/>
          <w:sz w:val="22"/>
          <w:szCs w:val="22"/>
        </w:rPr>
        <w:tab/>
      </w:r>
      <w:r w:rsidR="00A14DDB">
        <w:rPr>
          <w:b/>
          <w:sz w:val="22"/>
          <w:szCs w:val="22"/>
        </w:rPr>
        <w:tab/>
      </w:r>
      <w:r w:rsidR="004157AE" w:rsidRPr="00380226">
        <w:rPr>
          <w:b/>
          <w:sz w:val="22"/>
          <w:szCs w:val="22"/>
        </w:rPr>
        <w:t xml:space="preserve">Kč </w:t>
      </w:r>
      <w:r w:rsidR="002076C7" w:rsidRPr="00380226">
        <w:rPr>
          <w:b/>
          <w:sz w:val="22"/>
          <w:szCs w:val="22"/>
        </w:rPr>
        <w:t>(bez DPH)</w:t>
      </w:r>
      <w:r w:rsidR="002076C7" w:rsidRPr="00F91D93">
        <w:rPr>
          <w:b/>
          <w:sz w:val="22"/>
          <w:szCs w:val="22"/>
        </w:rPr>
        <w:t xml:space="preserve"> </w:t>
      </w:r>
      <w:r w:rsidR="00072B16" w:rsidRPr="00F91D93">
        <w:rPr>
          <w:i/>
          <w:color w:val="00B0F0"/>
          <w:sz w:val="22"/>
          <w:szCs w:val="22"/>
        </w:rPr>
        <w:t xml:space="preserve">(Doplní </w:t>
      </w:r>
      <w:r w:rsidR="002A5EE7">
        <w:rPr>
          <w:i/>
          <w:color w:val="00B0F0"/>
          <w:sz w:val="22"/>
          <w:szCs w:val="22"/>
        </w:rPr>
        <w:t>zhotovi</w:t>
      </w:r>
      <w:r w:rsidR="00072B16" w:rsidRPr="00F91D93">
        <w:rPr>
          <w:i/>
          <w:color w:val="00B0F0"/>
          <w:sz w:val="22"/>
          <w:szCs w:val="22"/>
        </w:rPr>
        <w:t>tel, poté poznámku vymaže)</w:t>
      </w:r>
    </w:p>
    <w:p w14:paraId="1E5714BE" w14:textId="6523B3DA" w:rsidR="00891AD2" w:rsidRPr="00891AD2" w:rsidRDefault="00891AD2" w:rsidP="00BC0F64">
      <w:pPr>
        <w:pStyle w:val="Zkladntext"/>
        <w:numPr>
          <w:ilvl w:val="0"/>
          <w:numId w:val="12"/>
        </w:numPr>
        <w:spacing w:before="90" w:after="0"/>
        <w:ind w:left="851" w:hanging="425"/>
        <w:jc w:val="both"/>
        <w:rPr>
          <w:sz w:val="22"/>
          <w:szCs w:val="22"/>
        </w:rPr>
      </w:pPr>
      <w:r w:rsidRPr="00891AD2">
        <w:rPr>
          <w:sz w:val="22"/>
          <w:szCs w:val="22"/>
        </w:rPr>
        <w:t>Výkon občasného autorského dozoru v rozsahu kapitoly II.</w:t>
      </w:r>
      <w:r w:rsidR="002A5EE7">
        <w:rPr>
          <w:sz w:val="22"/>
          <w:szCs w:val="22"/>
        </w:rPr>
        <w:t>,</w:t>
      </w:r>
      <w:r w:rsidRPr="00891AD2">
        <w:rPr>
          <w:sz w:val="22"/>
          <w:szCs w:val="22"/>
        </w:rPr>
        <w:t xml:space="preserve"> bod </w:t>
      </w:r>
      <w:r w:rsidR="00FF0F10">
        <w:rPr>
          <w:sz w:val="22"/>
          <w:szCs w:val="22"/>
        </w:rPr>
        <w:t>3</w:t>
      </w:r>
    </w:p>
    <w:p w14:paraId="422D3620" w14:textId="6565D9B9" w:rsidR="00BC4F9B" w:rsidRDefault="00096F67" w:rsidP="00096F67">
      <w:pPr>
        <w:pStyle w:val="Zkladntext"/>
        <w:spacing w:before="90" w:after="0"/>
        <w:ind w:left="851"/>
        <w:jc w:val="both"/>
        <w:rPr>
          <w:b/>
          <w:sz w:val="22"/>
          <w:szCs w:val="22"/>
        </w:rPr>
      </w:pPr>
      <w:r>
        <w:rPr>
          <w:b/>
          <w:sz w:val="22"/>
          <w:szCs w:val="22"/>
        </w:rPr>
        <w:t>Cena za Výkon občasného autorského dozoru</w:t>
      </w:r>
      <w:r w:rsidR="00FF0F10">
        <w:rPr>
          <w:b/>
          <w:sz w:val="22"/>
          <w:szCs w:val="22"/>
        </w:rPr>
        <w:tab/>
      </w:r>
      <w:r w:rsidR="00FF0F10">
        <w:rPr>
          <w:b/>
          <w:sz w:val="22"/>
          <w:szCs w:val="22"/>
        </w:rPr>
        <w:tab/>
      </w:r>
      <w:r w:rsidR="00FF0F10">
        <w:rPr>
          <w:b/>
          <w:sz w:val="22"/>
          <w:szCs w:val="22"/>
        </w:rPr>
        <w:tab/>
      </w:r>
      <w:r w:rsidR="00FF0F10">
        <w:rPr>
          <w:b/>
          <w:sz w:val="22"/>
          <w:szCs w:val="22"/>
        </w:rPr>
        <w:tab/>
        <w:t>Kč bez DPH</w:t>
      </w:r>
    </w:p>
    <w:p w14:paraId="6E2A5638" w14:textId="20503E29" w:rsidR="00484C10" w:rsidRDefault="00484C10" w:rsidP="00BC4F9B">
      <w:pPr>
        <w:pStyle w:val="Zkladntext"/>
        <w:pBdr>
          <w:top w:val="single" w:sz="4" w:space="1" w:color="auto"/>
        </w:pBdr>
        <w:spacing w:before="90" w:after="0"/>
        <w:ind w:left="851"/>
        <w:jc w:val="both"/>
        <w:rPr>
          <w:i/>
          <w:color w:val="00B0F0"/>
          <w:sz w:val="22"/>
          <w:szCs w:val="22"/>
        </w:rPr>
      </w:pPr>
      <w:r w:rsidRPr="00380226">
        <w:rPr>
          <w:b/>
          <w:sz w:val="22"/>
          <w:szCs w:val="22"/>
        </w:rPr>
        <w:t xml:space="preserve">Cena </w:t>
      </w:r>
      <w:r w:rsidR="00BC4F9B">
        <w:rPr>
          <w:b/>
          <w:sz w:val="22"/>
          <w:szCs w:val="22"/>
        </w:rPr>
        <w:t xml:space="preserve">celkem </w:t>
      </w:r>
      <w:r>
        <w:rPr>
          <w:b/>
          <w:sz w:val="22"/>
          <w:szCs w:val="22"/>
        </w:rPr>
        <w:t xml:space="preserve">za Výkon občasného autorského dozoru </w:t>
      </w:r>
      <w:r>
        <w:rPr>
          <w:b/>
          <w:sz w:val="22"/>
          <w:szCs w:val="22"/>
        </w:rPr>
        <w:tab/>
      </w:r>
      <w:r>
        <w:rPr>
          <w:b/>
          <w:sz w:val="22"/>
          <w:szCs w:val="22"/>
        </w:rPr>
        <w:tab/>
      </w:r>
      <w:r w:rsidR="007562F3">
        <w:rPr>
          <w:b/>
          <w:sz w:val="22"/>
          <w:szCs w:val="22"/>
        </w:rPr>
        <w:tab/>
      </w:r>
      <w:r w:rsidRPr="00380226">
        <w:rPr>
          <w:b/>
          <w:sz w:val="22"/>
          <w:szCs w:val="22"/>
        </w:rPr>
        <w:t>Kč (bez DPH)</w:t>
      </w:r>
      <w:r w:rsidRPr="00F91D93">
        <w:rPr>
          <w:b/>
          <w:sz w:val="22"/>
          <w:szCs w:val="22"/>
        </w:rPr>
        <w:t xml:space="preserve"> </w:t>
      </w:r>
      <w:r w:rsidRPr="00F91D93">
        <w:rPr>
          <w:i/>
          <w:color w:val="00B0F0"/>
          <w:sz w:val="22"/>
          <w:szCs w:val="22"/>
        </w:rPr>
        <w:t xml:space="preserve">(Doplní </w:t>
      </w:r>
      <w:r w:rsidR="002A5EE7">
        <w:rPr>
          <w:i/>
          <w:color w:val="00B0F0"/>
          <w:sz w:val="22"/>
          <w:szCs w:val="22"/>
        </w:rPr>
        <w:t>zhotovitel</w:t>
      </w:r>
      <w:r w:rsidRPr="00F91D93">
        <w:rPr>
          <w:i/>
          <w:color w:val="00B0F0"/>
          <w:sz w:val="22"/>
          <w:szCs w:val="22"/>
        </w:rPr>
        <w:t>, poté poznámku vymaže)</w:t>
      </w:r>
    </w:p>
    <w:p w14:paraId="22A02DB3" w14:textId="1D8DABCE" w:rsidR="00484C10" w:rsidRPr="00484C10" w:rsidRDefault="00484C10" w:rsidP="00BC0F64">
      <w:pPr>
        <w:pStyle w:val="Zkladntext"/>
        <w:numPr>
          <w:ilvl w:val="0"/>
          <w:numId w:val="12"/>
        </w:numPr>
        <w:spacing w:before="90"/>
        <w:ind w:left="851" w:hanging="425"/>
        <w:jc w:val="both"/>
        <w:rPr>
          <w:sz w:val="22"/>
          <w:szCs w:val="22"/>
        </w:rPr>
      </w:pPr>
      <w:r w:rsidRPr="00484C10">
        <w:rPr>
          <w:sz w:val="22"/>
          <w:szCs w:val="22"/>
        </w:rPr>
        <w:t>C</w:t>
      </w:r>
      <w:r w:rsidR="00802A23">
        <w:rPr>
          <w:sz w:val="22"/>
          <w:szCs w:val="22"/>
        </w:rPr>
        <w:t>ena celkem za celý předmět díla</w:t>
      </w:r>
    </w:p>
    <w:p w14:paraId="72724892" w14:textId="06AE32D5" w:rsidR="00484C10" w:rsidRPr="00484C10" w:rsidRDefault="00484C10" w:rsidP="00484C10">
      <w:pPr>
        <w:pStyle w:val="Zkladntext"/>
        <w:spacing w:before="90" w:after="0"/>
        <w:ind w:left="851"/>
        <w:jc w:val="both"/>
        <w:rPr>
          <w:b/>
          <w:sz w:val="22"/>
          <w:szCs w:val="22"/>
        </w:rPr>
      </w:pPr>
      <w:r w:rsidRPr="00FB2927">
        <w:rPr>
          <w:b/>
          <w:sz w:val="22"/>
          <w:szCs w:val="22"/>
        </w:rPr>
        <w:t xml:space="preserve">Cena celkem za </w:t>
      </w:r>
      <w:r w:rsidR="0046178B">
        <w:rPr>
          <w:b/>
          <w:sz w:val="22"/>
          <w:szCs w:val="22"/>
        </w:rPr>
        <w:t>celý předmět díla</w:t>
      </w:r>
      <w:r w:rsidRPr="00FB2927">
        <w:rPr>
          <w:b/>
          <w:sz w:val="22"/>
          <w:szCs w:val="22"/>
        </w:rPr>
        <w:t xml:space="preserve"> </w:t>
      </w:r>
      <w:r w:rsidRPr="00FB2927">
        <w:rPr>
          <w:b/>
          <w:sz w:val="22"/>
          <w:szCs w:val="22"/>
        </w:rPr>
        <w:tab/>
      </w:r>
      <w:r w:rsidRPr="00FB2927">
        <w:rPr>
          <w:b/>
          <w:sz w:val="22"/>
          <w:szCs w:val="22"/>
        </w:rPr>
        <w:tab/>
      </w:r>
      <w:r w:rsidRPr="00FB2927">
        <w:rPr>
          <w:b/>
          <w:sz w:val="22"/>
          <w:szCs w:val="22"/>
        </w:rPr>
        <w:tab/>
      </w:r>
      <w:r w:rsidRPr="00FB2927">
        <w:rPr>
          <w:b/>
          <w:sz w:val="22"/>
          <w:szCs w:val="22"/>
        </w:rPr>
        <w:tab/>
      </w:r>
      <w:r w:rsidR="00BC4F9B" w:rsidRPr="00FB2927">
        <w:rPr>
          <w:b/>
          <w:sz w:val="22"/>
          <w:szCs w:val="22"/>
        </w:rPr>
        <w:tab/>
      </w:r>
      <w:r w:rsidR="00BC4F9B" w:rsidRPr="00FB2927">
        <w:rPr>
          <w:b/>
          <w:sz w:val="22"/>
          <w:szCs w:val="22"/>
        </w:rPr>
        <w:tab/>
      </w:r>
      <w:r w:rsidRPr="00FB2927">
        <w:rPr>
          <w:b/>
          <w:sz w:val="22"/>
          <w:szCs w:val="22"/>
        </w:rPr>
        <w:t>Kč (bez DPH</w:t>
      </w:r>
      <w:r w:rsidR="00C0687C" w:rsidRPr="00FB2927">
        <w:rPr>
          <w:b/>
          <w:sz w:val="22"/>
          <w:szCs w:val="22"/>
        </w:rPr>
        <w:t>)</w:t>
      </w:r>
    </w:p>
    <w:p w14:paraId="7226ED8A" w14:textId="047E3EA5" w:rsidR="00891AD2" w:rsidRDefault="00484C10" w:rsidP="00891AD2">
      <w:pPr>
        <w:spacing w:after="200"/>
        <w:ind w:left="1134" w:hanging="283"/>
        <w:contextualSpacing/>
        <w:jc w:val="both"/>
        <w:rPr>
          <w:i/>
          <w:color w:val="00B0F0"/>
          <w:sz w:val="22"/>
          <w:szCs w:val="22"/>
        </w:rPr>
      </w:pPr>
      <w:r>
        <w:rPr>
          <w:i/>
          <w:color w:val="00B0F0"/>
          <w:sz w:val="22"/>
          <w:szCs w:val="22"/>
        </w:rPr>
        <w:t>(</w:t>
      </w:r>
      <w:r w:rsidR="00891AD2" w:rsidRPr="00F91D93">
        <w:rPr>
          <w:i/>
          <w:color w:val="00B0F0"/>
          <w:sz w:val="22"/>
          <w:szCs w:val="22"/>
        </w:rPr>
        <w:t xml:space="preserve">Tato cena celkem bude předmětem hodnocení. Doplní </w:t>
      </w:r>
      <w:r w:rsidR="002A5EE7">
        <w:rPr>
          <w:i/>
          <w:color w:val="00B0F0"/>
          <w:sz w:val="22"/>
          <w:szCs w:val="22"/>
        </w:rPr>
        <w:t>zhotovi</w:t>
      </w:r>
      <w:r w:rsidR="00891AD2" w:rsidRPr="00F91D93">
        <w:rPr>
          <w:i/>
          <w:color w:val="00B0F0"/>
          <w:sz w:val="22"/>
          <w:szCs w:val="22"/>
        </w:rPr>
        <w:t>tel, poté poznámku vymaže)</w:t>
      </w:r>
    </w:p>
    <w:p w14:paraId="48408609" w14:textId="1DCB1507" w:rsidR="00C9676D" w:rsidRPr="00F91D93" w:rsidRDefault="003A142A" w:rsidP="004150A8">
      <w:pPr>
        <w:pStyle w:val="Nadpis7"/>
        <w:keepNext w:val="0"/>
        <w:numPr>
          <w:ilvl w:val="0"/>
          <w:numId w:val="2"/>
        </w:numPr>
        <w:overflowPunct w:val="0"/>
        <w:autoSpaceDE w:val="0"/>
        <w:autoSpaceDN w:val="0"/>
        <w:adjustRightInd w:val="0"/>
        <w:spacing w:before="90"/>
        <w:jc w:val="both"/>
        <w:rPr>
          <w:sz w:val="22"/>
          <w:szCs w:val="22"/>
        </w:rPr>
      </w:pPr>
      <w:r w:rsidRPr="00F91D93">
        <w:rPr>
          <w:sz w:val="22"/>
          <w:szCs w:val="22"/>
        </w:rPr>
        <w:t>Cena kryje veškeré náklady nezbytné k řádné realizaci předmětu smlouvy a je stanovena jako cena nejvýše přípustná</w:t>
      </w:r>
      <w:r w:rsidR="00C9676D" w:rsidRPr="00F91D93">
        <w:rPr>
          <w:sz w:val="22"/>
          <w:szCs w:val="22"/>
        </w:rPr>
        <w:t xml:space="preserve"> (vč. veškerých poplatků nutných k </w:t>
      </w:r>
      <w:r w:rsidR="001F5604" w:rsidRPr="00F91D93">
        <w:rPr>
          <w:sz w:val="22"/>
          <w:szCs w:val="22"/>
        </w:rPr>
        <w:t>zajištění</w:t>
      </w:r>
      <w:r w:rsidR="00C9676D" w:rsidRPr="00F91D93">
        <w:rPr>
          <w:sz w:val="22"/>
          <w:szCs w:val="22"/>
        </w:rPr>
        <w:t xml:space="preserve"> potřebných vyjádření</w:t>
      </w:r>
      <w:r w:rsidR="001F5604" w:rsidRPr="00F91D93">
        <w:rPr>
          <w:sz w:val="22"/>
          <w:szCs w:val="22"/>
        </w:rPr>
        <w:t xml:space="preserve"> a stanovisek,</w:t>
      </w:r>
      <w:r w:rsidR="00C9676D" w:rsidRPr="00F91D93">
        <w:rPr>
          <w:sz w:val="22"/>
          <w:szCs w:val="22"/>
        </w:rPr>
        <w:t xml:space="preserve"> a provedení veškerých potřebných stavebně technických průzkumů).</w:t>
      </w:r>
      <w:r w:rsidR="00102BF4">
        <w:rPr>
          <w:sz w:val="22"/>
          <w:szCs w:val="22"/>
        </w:rPr>
        <w:t xml:space="preserve"> </w:t>
      </w:r>
    </w:p>
    <w:p w14:paraId="6E62D38B" w14:textId="611B8C22" w:rsidR="00462F6E" w:rsidRDefault="003A142A" w:rsidP="00A014EC">
      <w:pPr>
        <w:pStyle w:val="Nadpis7"/>
        <w:keepNext w:val="0"/>
        <w:numPr>
          <w:ilvl w:val="0"/>
          <w:numId w:val="2"/>
        </w:numPr>
        <w:tabs>
          <w:tab w:val="clear" w:pos="360"/>
        </w:tabs>
        <w:overflowPunct w:val="0"/>
        <w:autoSpaceDE w:val="0"/>
        <w:autoSpaceDN w:val="0"/>
        <w:adjustRightInd w:val="0"/>
        <w:spacing w:before="90"/>
        <w:ind w:left="426" w:hanging="426"/>
        <w:jc w:val="both"/>
        <w:rPr>
          <w:sz w:val="22"/>
          <w:szCs w:val="22"/>
        </w:rPr>
      </w:pPr>
      <w:r w:rsidRPr="00FB2927">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78DBE378" w14:textId="77777777" w:rsidR="0046178B" w:rsidRPr="0046178B" w:rsidRDefault="0046178B" w:rsidP="0046178B"/>
    <w:p w14:paraId="09C419BA" w14:textId="77777777" w:rsidR="003A142A" w:rsidRPr="00F91D93" w:rsidRDefault="00451A50" w:rsidP="00A014EC">
      <w:pPr>
        <w:pStyle w:val="Odstavecseseznamem"/>
        <w:numPr>
          <w:ilvl w:val="0"/>
          <w:numId w:val="9"/>
        </w:numPr>
        <w:ind w:left="426" w:hanging="426"/>
        <w:jc w:val="center"/>
        <w:rPr>
          <w:b/>
          <w:sz w:val="22"/>
          <w:szCs w:val="22"/>
        </w:rPr>
      </w:pPr>
      <w:r w:rsidRPr="00F91D93">
        <w:rPr>
          <w:b/>
          <w:sz w:val="22"/>
          <w:szCs w:val="22"/>
        </w:rPr>
        <w:t xml:space="preserve">Nové </w:t>
      </w:r>
      <w:r w:rsidR="00A540EF" w:rsidRPr="00F91D93">
        <w:rPr>
          <w:b/>
          <w:sz w:val="22"/>
          <w:szCs w:val="22"/>
        </w:rPr>
        <w:t>projekční práce</w:t>
      </w:r>
      <w:r w:rsidR="00C2187C" w:rsidRPr="00F91D93">
        <w:rPr>
          <w:b/>
          <w:sz w:val="22"/>
          <w:szCs w:val="22"/>
        </w:rPr>
        <w:t xml:space="preserve"> a vícepráce</w:t>
      </w:r>
    </w:p>
    <w:p w14:paraId="3E839834" w14:textId="4F3925BA" w:rsidR="001A7797" w:rsidRPr="00FB2927" w:rsidRDefault="00380226" w:rsidP="00A014EC">
      <w:pPr>
        <w:pStyle w:val="Zkladntext"/>
        <w:numPr>
          <w:ilvl w:val="0"/>
          <w:numId w:val="3"/>
        </w:numPr>
        <w:spacing w:before="90" w:after="0"/>
        <w:ind w:left="426" w:hanging="411"/>
        <w:jc w:val="both"/>
        <w:rPr>
          <w:sz w:val="22"/>
          <w:szCs w:val="22"/>
        </w:rPr>
      </w:pPr>
      <w:r w:rsidRPr="00FB2927">
        <w:rPr>
          <w:sz w:val="22"/>
          <w:szCs w:val="22"/>
        </w:rPr>
        <w:t xml:space="preserve">Objednatel si vyhrazuje </w:t>
      </w:r>
      <w:r w:rsidR="00902E58" w:rsidRPr="00FB2927">
        <w:rPr>
          <w:sz w:val="22"/>
          <w:szCs w:val="22"/>
        </w:rPr>
        <w:t>po celou dobu trvání smlouvy</w:t>
      </w:r>
      <w:r w:rsidRPr="00FB2927">
        <w:rPr>
          <w:sz w:val="22"/>
          <w:szCs w:val="22"/>
        </w:rPr>
        <w:t xml:space="preserve"> právo na rozšíření sjednaného objemu a rozsahu předmětu veřejné zakázky, a to o </w:t>
      </w:r>
      <w:r w:rsidR="00F727FB" w:rsidRPr="00FB2927">
        <w:rPr>
          <w:sz w:val="22"/>
          <w:szCs w:val="22"/>
        </w:rPr>
        <w:t>nové služby, spočívající v opakování obdobných služeb specifikovaných v předmětu plnění</w:t>
      </w:r>
      <w:r w:rsidR="00107856" w:rsidRPr="00FB2927">
        <w:rPr>
          <w:sz w:val="22"/>
          <w:szCs w:val="22"/>
        </w:rPr>
        <w:t>,</w:t>
      </w:r>
      <w:r w:rsidR="001E0D6C" w:rsidRPr="00FB2927">
        <w:rPr>
          <w:sz w:val="22"/>
          <w:szCs w:val="22"/>
        </w:rPr>
        <w:t xml:space="preserve"> </w:t>
      </w:r>
      <w:r w:rsidRPr="00FB2927">
        <w:rPr>
          <w:sz w:val="22"/>
          <w:szCs w:val="22"/>
        </w:rPr>
        <w:t xml:space="preserve">a to </w:t>
      </w:r>
      <w:r w:rsidRPr="00FB2927">
        <w:rPr>
          <w:bCs/>
          <w:sz w:val="22"/>
          <w:szCs w:val="22"/>
          <w:lang w:eastAsia="en-US"/>
        </w:rPr>
        <w:t xml:space="preserve">až do výše 30 % </w:t>
      </w:r>
      <w:r w:rsidR="00540AD2">
        <w:rPr>
          <w:bCs/>
          <w:sz w:val="22"/>
          <w:szCs w:val="22"/>
          <w:lang w:eastAsia="en-US"/>
        </w:rPr>
        <w:t xml:space="preserve"> z </w:t>
      </w:r>
      <w:r w:rsidRPr="00FB2927">
        <w:rPr>
          <w:bCs/>
          <w:sz w:val="22"/>
          <w:szCs w:val="22"/>
          <w:lang w:eastAsia="en-US"/>
        </w:rPr>
        <w:t xml:space="preserve">ceny </w:t>
      </w:r>
      <w:r w:rsidR="00540AD2">
        <w:rPr>
          <w:bCs/>
          <w:sz w:val="22"/>
          <w:szCs w:val="22"/>
          <w:lang w:eastAsia="en-US"/>
        </w:rPr>
        <w:t>díla (</w:t>
      </w:r>
      <w:r w:rsidRPr="00FB2927">
        <w:rPr>
          <w:bCs/>
          <w:sz w:val="22"/>
          <w:szCs w:val="22"/>
          <w:lang w:eastAsia="en-US"/>
        </w:rPr>
        <w:t>bez DPH</w:t>
      </w:r>
      <w:r w:rsidR="00540AD2">
        <w:rPr>
          <w:bCs/>
          <w:sz w:val="22"/>
          <w:szCs w:val="22"/>
          <w:lang w:eastAsia="en-US"/>
        </w:rPr>
        <w:t>)</w:t>
      </w:r>
      <w:r w:rsidRPr="00FB2927">
        <w:rPr>
          <w:bCs/>
          <w:sz w:val="22"/>
          <w:szCs w:val="22"/>
          <w:lang w:eastAsia="en-US"/>
        </w:rPr>
        <w:t xml:space="preserve"> </w:t>
      </w:r>
      <w:r w:rsidR="00540AD2">
        <w:rPr>
          <w:bCs/>
          <w:sz w:val="22"/>
          <w:szCs w:val="22"/>
          <w:lang w:eastAsia="en-US"/>
        </w:rPr>
        <w:t>uvedené</w:t>
      </w:r>
      <w:r w:rsidRPr="00FB2927">
        <w:rPr>
          <w:bCs/>
          <w:sz w:val="22"/>
          <w:szCs w:val="22"/>
          <w:lang w:eastAsia="en-US"/>
        </w:rPr>
        <w:t xml:space="preserve"> v této smlouvě. </w:t>
      </w:r>
    </w:p>
    <w:p w14:paraId="1C3DEE11" w14:textId="726F49D1" w:rsidR="003A142A" w:rsidRPr="00FB2927" w:rsidRDefault="00902E58" w:rsidP="001A7797">
      <w:pPr>
        <w:pStyle w:val="Zkladntext"/>
        <w:spacing w:before="90" w:after="0"/>
        <w:ind w:left="426"/>
        <w:jc w:val="both"/>
        <w:rPr>
          <w:sz w:val="22"/>
          <w:szCs w:val="22"/>
        </w:rPr>
      </w:pPr>
      <w:r w:rsidRPr="00FB2927">
        <w:rPr>
          <w:sz w:val="22"/>
          <w:szCs w:val="22"/>
        </w:rPr>
        <w:t>V případě, že objednatel využije právo poskytnutí nových služeb (opční právo), proběhne v této věci jednání smluvních stran za účelem stanovení a odsouhlasení podmínek plnění opce – zejména upřesnění rozsahu a obsahu opce, termínu plnění a ceny. Mezi oběma smluvními stranami bude k tomuto sepsán dodatek k této smlouvě.</w:t>
      </w:r>
    </w:p>
    <w:p w14:paraId="21E0386F" w14:textId="05B6E6CA" w:rsidR="00246C37" w:rsidRPr="00FB2927" w:rsidRDefault="00246C37" w:rsidP="00246C37">
      <w:pPr>
        <w:pStyle w:val="Zkladntext"/>
        <w:numPr>
          <w:ilvl w:val="0"/>
          <w:numId w:val="3"/>
        </w:numPr>
        <w:spacing w:before="90" w:after="0"/>
        <w:ind w:left="426" w:hanging="411"/>
        <w:jc w:val="both"/>
        <w:rPr>
          <w:sz w:val="22"/>
        </w:rPr>
      </w:pPr>
      <w:r w:rsidRPr="00FB2927">
        <w:rPr>
          <w:sz w:val="22"/>
          <w:szCs w:val="22"/>
        </w:rPr>
        <w:t>Objednatel</w:t>
      </w:r>
      <w:r w:rsidRPr="00FB2927">
        <w:rPr>
          <w:sz w:val="22"/>
        </w:rPr>
        <w:t xml:space="preserve"> si vyhrazuje </w:t>
      </w:r>
      <w:r w:rsidRPr="00FB2927">
        <w:rPr>
          <w:bCs/>
          <w:sz w:val="22"/>
          <w:lang w:eastAsia="en-US"/>
        </w:rPr>
        <w:t xml:space="preserve">právo na provedení </w:t>
      </w:r>
      <w:r w:rsidRPr="00FB2927">
        <w:rPr>
          <w:sz w:val="22"/>
        </w:rPr>
        <w:t xml:space="preserve">dodatečných služeb (souhrnně vícepráce), které nebyly obsaženy v původním předmětu plnění, a jejichž potřeba vznikla v důsledku nepředvídatelných okolností, nebo z důvodu změn právních předpisů či technických a jiných norem a tyto dodatečné služby jsou nezbytné pro poskytnutí původních služeb. </w:t>
      </w:r>
    </w:p>
    <w:p w14:paraId="110862FA" w14:textId="5F2B93DF" w:rsidR="001F7637" w:rsidRDefault="00246C37" w:rsidP="00246C37">
      <w:pPr>
        <w:pStyle w:val="Zkladntext"/>
        <w:spacing w:before="90" w:after="0"/>
        <w:ind w:left="426"/>
        <w:jc w:val="both"/>
        <w:rPr>
          <w:sz w:val="22"/>
        </w:rPr>
      </w:pPr>
      <w:r w:rsidRPr="00FB2927">
        <w:rPr>
          <w:sz w:val="22"/>
        </w:rPr>
        <w:t xml:space="preserve">Celkový rozsah těchto prací (víceprací a </w:t>
      </w:r>
      <w:proofErr w:type="spellStart"/>
      <w:r w:rsidRPr="00FB2927">
        <w:rPr>
          <w:sz w:val="22"/>
        </w:rPr>
        <w:t>méněprací</w:t>
      </w:r>
      <w:proofErr w:type="spellEnd"/>
      <w:r w:rsidRPr="00FB2927">
        <w:rPr>
          <w:sz w:val="22"/>
        </w:rPr>
        <w:t xml:space="preserve">) nesmí překročit v absolutním součtu 50 % z původní ceny díla dle této smlouvy, </w:t>
      </w:r>
      <w:proofErr w:type="gramStart"/>
      <w:r w:rsidRPr="00FB2927">
        <w:rPr>
          <w:sz w:val="22"/>
        </w:rPr>
        <w:t>tzn. sčítá</w:t>
      </w:r>
      <w:proofErr w:type="gramEnd"/>
      <w:r w:rsidRPr="00FB2927">
        <w:rPr>
          <w:sz w:val="22"/>
        </w:rPr>
        <w:t xml:space="preserve"> se rozšíření předmětu plnění, jeho zmenšení </w:t>
      </w:r>
      <w:r w:rsidR="00096F67">
        <w:rPr>
          <w:sz w:val="22"/>
        </w:rPr>
        <w:t>(zúžení) i změny (neprovedení).</w:t>
      </w:r>
    </w:p>
    <w:p w14:paraId="0EE2BF65" w14:textId="4A44A0C9" w:rsidR="00A540EF" w:rsidRDefault="00246C37" w:rsidP="00246C37">
      <w:pPr>
        <w:pStyle w:val="Zkladntext"/>
        <w:spacing w:before="90" w:after="0"/>
        <w:ind w:left="426"/>
        <w:jc w:val="both"/>
        <w:rPr>
          <w:sz w:val="22"/>
          <w:szCs w:val="22"/>
        </w:rPr>
      </w:pPr>
      <w:r w:rsidRPr="00FB2927">
        <w:rPr>
          <w:sz w:val="22"/>
        </w:rPr>
        <w:t>Tyto práce jsou oprávněni odsouhlasit zástupci objednatele uvedení v záhlaví této smlouvy jako kontaktní osoby ve věcech technických, a to i každý samostatně.</w:t>
      </w:r>
      <w:r w:rsidRPr="00FB2927" w:rsidDel="00107CDB">
        <w:rPr>
          <w:sz w:val="22"/>
        </w:rPr>
        <w:t xml:space="preserve"> </w:t>
      </w:r>
      <w:r w:rsidRPr="00FB2927">
        <w:rPr>
          <w:sz w:val="22"/>
        </w:rPr>
        <w:t xml:space="preserve">Cena těchto prací bude schválena ve Změnovém listu (viz odst. </w:t>
      </w:r>
      <w:r w:rsidR="00FF6948">
        <w:rPr>
          <w:sz w:val="22"/>
        </w:rPr>
        <w:t>3</w:t>
      </w:r>
      <w:r w:rsidRPr="00FB2927">
        <w:rPr>
          <w:sz w:val="22"/>
        </w:rPr>
        <w:t>, kapitola VI. této smlouvy) zástupcem objednatele, osobu oprávněnou pro změny díla.</w:t>
      </w:r>
    </w:p>
    <w:p w14:paraId="275D120A" w14:textId="54CC0033" w:rsidR="001F7637" w:rsidRDefault="001F7637" w:rsidP="00787C4F">
      <w:pPr>
        <w:jc w:val="center"/>
        <w:rPr>
          <w:sz w:val="22"/>
          <w:szCs w:val="22"/>
        </w:rPr>
      </w:pPr>
    </w:p>
    <w:p w14:paraId="2BD54887" w14:textId="56963A45" w:rsidR="003A142A" w:rsidRPr="007031FF" w:rsidRDefault="003A142A" w:rsidP="00A014EC">
      <w:pPr>
        <w:pStyle w:val="Odstavecseseznamem"/>
        <w:numPr>
          <w:ilvl w:val="0"/>
          <w:numId w:val="9"/>
        </w:numPr>
        <w:ind w:left="426" w:hanging="426"/>
        <w:jc w:val="center"/>
        <w:rPr>
          <w:b/>
          <w:sz w:val="22"/>
          <w:szCs w:val="22"/>
        </w:rPr>
      </w:pPr>
      <w:r w:rsidRPr="007031FF">
        <w:rPr>
          <w:b/>
          <w:sz w:val="22"/>
          <w:szCs w:val="22"/>
        </w:rPr>
        <w:t xml:space="preserve">Doba </w:t>
      </w:r>
      <w:r w:rsidR="00F727FB">
        <w:rPr>
          <w:b/>
          <w:sz w:val="22"/>
          <w:szCs w:val="22"/>
        </w:rPr>
        <w:t>realizace a dokončení díla</w:t>
      </w:r>
    </w:p>
    <w:p w14:paraId="304C3DC8" w14:textId="52EF31E4" w:rsidR="00C8044F" w:rsidRDefault="003A142A" w:rsidP="00A014EC">
      <w:pPr>
        <w:pStyle w:val="Zkladntext"/>
        <w:numPr>
          <w:ilvl w:val="0"/>
          <w:numId w:val="4"/>
        </w:numPr>
        <w:spacing w:before="90" w:after="0"/>
        <w:ind w:left="425" w:hanging="425"/>
        <w:jc w:val="both"/>
        <w:rPr>
          <w:sz w:val="22"/>
          <w:szCs w:val="22"/>
        </w:rPr>
      </w:pPr>
      <w:r w:rsidRPr="00FB2927">
        <w:rPr>
          <w:sz w:val="22"/>
          <w:szCs w:val="22"/>
        </w:rPr>
        <w:t>T</w:t>
      </w:r>
      <w:r w:rsidR="00036041" w:rsidRPr="00FB2927">
        <w:rPr>
          <w:sz w:val="22"/>
          <w:szCs w:val="22"/>
        </w:rPr>
        <w:t>e</w:t>
      </w:r>
      <w:r w:rsidRPr="00FB2927">
        <w:rPr>
          <w:sz w:val="22"/>
          <w:szCs w:val="22"/>
        </w:rPr>
        <w:t>rmín plnění</w:t>
      </w:r>
      <w:r w:rsidR="002F2215" w:rsidRPr="00FB2927">
        <w:rPr>
          <w:sz w:val="22"/>
          <w:szCs w:val="22"/>
        </w:rPr>
        <w:t>:</w:t>
      </w:r>
      <w:r w:rsidR="00036041" w:rsidRPr="00FB2927">
        <w:rPr>
          <w:sz w:val="22"/>
          <w:szCs w:val="22"/>
        </w:rPr>
        <w:t xml:space="preserve"> </w:t>
      </w:r>
    </w:p>
    <w:p w14:paraId="21E1117F" w14:textId="34BC433E" w:rsidR="00ED7B54" w:rsidRDefault="00ED7B54" w:rsidP="009C44A1">
      <w:pPr>
        <w:pStyle w:val="Zkladntext"/>
        <w:numPr>
          <w:ilvl w:val="0"/>
          <w:numId w:val="29"/>
        </w:numPr>
        <w:spacing w:before="90" w:after="0"/>
        <w:ind w:left="709" w:hanging="283"/>
        <w:jc w:val="both"/>
        <w:rPr>
          <w:b/>
          <w:sz w:val="22"/>
          <w:szCs w:val="22"/>
        </w:rPr>
      </w:pPr>
      <w:r w:rsidRPr="00E26CF2">
        <w:rPr>
          <w:b/>
          <w:sz w:val="22"/>
          <w:szCs w:val="22"/>
        </w:rPr>
        <w:t xml:space="preserve">Projektová dokumentace </w:t>
      </w:r>
      <w:r w:rsidRPr="00ED52B4">
        <w:rPr>
          <w:b/>
          <w:sz w:val="22"/>
          <w:szCs w:val="22"/>
        </w:rPr>
        <w:t>ve stupni DUR</w:t>
      </w:r>
      <w:r w:rsidR="00E26CF2">
        <w:rPr>
          <w:b/>
          <w:sz w:val="22"/>
          <w:szCs w:val="22"/>
        </w:rPr>
        <w:t xml:space="preserve"> - </w:t>
      </w:r>
      <w:r w:rsidR="00E26CF2">
        <w:rPr>
          <w:sz w:val="22"/>
          <w:szCs w:val="22"/>
        </w:rPr>
        <w:t>d</w:t>
      </w:r>
      <w:r w:rsidR="00E26CF2" w:rsidRPr="00F91D93">
        <w:rPr>
          <w:sz w:val="22"/>
          <w:szCs w:val="22"/>
        </w:rPr>
        <w:t xml:space="preserve">o </w:t>
      </w:r>
      <w:r w:rsidR="00E26CF2" w:rsidRPr="007D2BE4">
        <w:rPr>
          <w:b/>
          <w:sz w:val="22"/>
          <w:szCs w:val="22"/>
        </w:rPr>
        <w:t>1</w:t>
      </w:r>
      <w:r w:rsidR="00E26CF2">
        <w:rPr>
          <w:b/>
          <w:sz w:val="22"/>
          <w:szCs w:val="22"/>
        </w:rPr>
        <w:t>8</w:t>
      </w:r>
      <w:r w:rsidR="00E26CF2" w:rsidRPr="007D2BE4">
        <w:rPr>
          <w:b/>
          <w:sz w:val="22"/>
          <w:szCs w:val="22"/>
        </w:rPr>
        <w:t xml:space="preserve">0 </w:t>
      </w:r>
      <w:r w:rsidR="00E26CF2" w:rsidRPr="00F91D93">
        <w:rPr>
          <w:b/>
          <w:sz w:val="22"/>
          <w:szCs w:val="22"/>
        </w:rPr>
        <w:t>kalendářních dní</w:t>
      </w:r>
      <w:r w:rsidR="00E26CF2" w:rsidRPr="00F91D93">
        <w:rPr>
          <w:sz w:val="22"/>
          <w:szCs w:val="22"/>
        </w:rPr>
        <w:t xml:space="preserve"> od výzvy objednatele, kterou zpracuje a zašle objednatel bez zbytečného odkladu po nabytí účinnosti této smlouvy, předá zhotovitel objednateli zpracovanou PD</w:t>
      </w:r>
      <w:r w:rsidR="00E26CF2">
        <w:rPr>
          <w:sz w:val="22"/>
          <w:szCs w:val="22"/>
        </w:rPr>
        <w:t xml:space="preserve"> DUR</w:t>
      </w:r>
      <w:r w:rsidR="00E26CF2" w:rsidRPr="00F91D93">
        <w:rPr>
          <w:sz w:val="22"/>
          <w:szCs w:val="22"/>
        </w:rPr>
        <w:t>, vč. kompletní dokladové části.</w:t>
      </w:r>
    </w:p>
    <w:p w14:paraId="5268E816" w14:textId="092CA308" w:rsidR="00ED7B54" w:rsidRPr="00BA3286" w:rsidRDefault="00ED7B54" w:rsidP="009C44A1">
      <w:pPr>
        <w:pStyle w:val="Zkladntext"/>
        <w:numPr>
          <w:ilvl w:val="0"/>
          <w:numId w:val="29"/>
        </w:numPr>
        <w:spacing w:before="90" w:after="0"/>
        <w:ind w:left="709" w:hanging="283"/>
        <w:jc w:val="both"/>
        <w:rPr>
          <w:b/>
          <w:sz w:val="22"/>
          <w:szCs w:val="22"/>
        </w:rPr>
      </w:pPr>
      <w:r w:rsidRPr="00BA3286">
        <w:rPr>
          <w:b/>
          <w:sz w:val="22"/>
          <w:szCs w:val="22"/>
        </w:rPr>
        <w:t>Projektová dokumentace ve stupni DSP</w:t>
      </w:r>
      <w:r w:rsidR="00E26CF2">
        <w:rPr>
          <w:b/>
          <w:sz w:val="22"/>
          <w:szCs w:val="22"/>
        </w:rPr>
        <w:t xml:space="preserve"> - </w:t>
      </w:r>
      <w:r w:rsidR="00E26CF2">
        <w:rPr>
          <w:sz w:val="22"/>
          <w:szCs w:val="22"/>
        </w:rPr>
        <w:t>d</w:t>
      </w:r>
      <w:r w:rsidR="00E26CF2" w:rsidRPr="00F91D93">
        <w:rPr>
          <w:sz w:val="22"/>
          <w:szCs w:val="22"/>
        </w:rPr>
        <w:t xml:space="preserve">o </w:t>
      </w:r>
      <w:r w:rsidR="00E26CF2" w:rsidRPr="002A4017">
        <w:rPr>
          <w:b/>
          <w:sz w:val="22"/>
          <w:szCs w:val="22"/>
        </w:rPr>
        <w:t>150</w:t>
      </w:r>
      <w:r w:rsidR="00E26CF2" w:rsidRPr="00F91D93">
        <w:rPr>
          <w:b/>
          <w:sz w:val="22"/>
          <w:szCs w:val="22"/>
        </w:rPr>
        <w:t xml:space="preserve"> kalendářních dní</w:t>
      </w:r>
      <w:r w:rsidR="00E26CF2" w:rsidRPr="00F91D93">
        <w:rPr>
          <w:sz w:val="22"/>
          <w:szCs w:val="22"/>
        </w:rPr>
        <w:t xml:space="preserve"> od nabytí</w:t>
      </w:r>
      <w:r w:rsidR="00E26CF2">
        <w:rPr>
          <w:sz w:val="22"/>
          <w:szCs w:val="22"/>
        </w:rPr>
        <w:t xml:space="preserve"> právní moci územního rozhodnutí a nabytí právní moci povolení odstranění stavby</w:t>
      </w:r>
      <w:r w:rsidR="00E26CF2" w:rsidRPr="00F91D93">
        <w:rPr>
          <w:sz w:val="22"/>
          <w:szCs w:val="22"/>
        </w:rPr>
        <w:t>, předá zhotovitel objednateli zpracovanou PD</w:t>
      </w:r>
      <w:r w:rsidR="00E26CF2">
        <w:rPr>
          <w:sz w:val="22"/>
          <w:szCs w:val="22"/>
        </w:rPr>
        <w:t xml:space="preserve"> DSP</w:t>
      </w:r>
      <w:r w:rsidR="00E26CF2" w:rsidRPr="00F91D93">
        <w:rPr>
          <w:sz w:val="22"/>
          <w:szCs w:val="22"/>
        </w:rPr>
        <w:t>, vč. kompletní dokladové části.</w:t>
      </w:r>
    </w:p>
    <w:p w14:paraId="1D9C819D" w14:textId="64DE05C3" w:rsidR="00ED7B54" w:rsidRDefault="00ED7B54" w:rsidP="009C44A1">
      <w:pPr>
        <w:pStyle w:val="Zkladntext"/>
        <w:numPr>
          <w:ilvl w:val="0"/>
          <w:numId w:val="29"/>
        </w:numPr>
        <w:spacing w:before="90" w:after="0"/>
        <w:ind w:left="709" w:hanging="283"/>
        <w:jc w:val="both"/>
        <w:rPr>
          <w:b/>
          <w:sz w:val="22"/>
          <w:szCs w:val="22"/>
        </w:rPr>
      </w:pPr>
      <w:r w:rsidRPr="00ED52B4">
        <w:rPr>
          <w:b/>
          <w:sz w:val="22"/>
          <w:szCs w:val="22"/>
        </w:rPr>
        <w:t>Projektová dokumentace bouracích prací</w:t>
      </w:r>
      <w:r w:rsidR="00E26CF2">
        <w:rPr>
          <w:b/>
          <w:sz w:val="22"/>
          <w:szCs w:val="22"/>
        </w:rPr>
        <w:t xml:space="preserve"> - </w:t>
      </w:r>
      <w:r w:rsidR="00E26CF2">
        <w:rPr>
          <w:sz w:val="22"/>
          <w:szCs w:val="22"/>
        </w:rPr>
        <w:t xml:space="preserve">do </w:t>
      </w:r>
      <w:r w:rsidR="00E26CF2" w:rsidRPr="007D2BE4">
        <w:rPr>
          <w:b/>
          <w:sz w:val="22"/>
          <w:szCs w:val="22"/>
        </w:rPr>
        <w:t>60 kalendářních dní</w:t>
      </w:r>
      <w:r w:rsidR="00E26CF2" w:rsidRPr="007D2BE4">
        <w:rPr>
          <w:sz w:val="22"/>
          <w:szCs w:val="22"/>
        </w:rPr>
        <w:t xml:space="preserve"> od výzvy objednatele, kterou zpracuje a zašle objednatel bez zbytečného odkladu po nabytí účinnosti této smlouvy, předá zhotovitel objednateli zpracovanou PD </w:t>
      </w:r>
      <w:r w:rsidR="00E26CF2">
        <w:rPr>
          <w:sz w:val="22"/>
          <w:szCs w:val="22"/>
        </w:rPr>
        <w:t>bouracích prací</w:t>
      </w:r>
      <w:r w:rsidR="00E26CF2" w:rsidRPr="007D2BE4">
        <w:rPr>
          <w:sz w:val="22"/>
          <w:szCs w:val="22"/>
        </w:rPr>
        <w:t>, vč. kompletní dokladové části.</w:t>
      </w:r>
    </w:p>
    <w:p w14:paraId="182533E9" w14:textId="6476D9F3" w:rsidR="00ED7B54" w:rsidRDefault="00ED7B54" w:rsidP="009C44A1">
      <w:pPr>
        <w:pStyle w:val="Zkladntext"/>
        <w:numPr>
          <w:ilvl w:val="0"/>
          <w:numId w:val="29"/>
        </w:numPr>
        <w:spacing w:before="90" w:after="0"/>
        <w:ind w:left="709" w:hanging="283"/>
        <w:jc w:val="both"/>
        <w:rPr>
          <w:b/>
          <w:sz w:val="22"/>
          <w:szCs w:val="22"/>
        </w:rPr>
      </w:pPr>
      <w:r w:rsidRPr="00ED52B4">
        <w:rPr>
          <w:b/>
          <w:sz w:val="22"/>
          <w:szCs w:val="22"/>
        </w:rPr>
        <w:t>Projektová dokumentace ve stupni DPS</w:t>
      </w:r>
      <w:r w:rsidR="00E26CF2">
        <w:rPr>
          <w:b/>
          <w:sz w:val="22"/>
          <w:szCs w:val="22"/>
        </w:rPr>
        <w:t xml:space="preserve"> - </w:t>
      </w:r>
      <w:r w:rsidR="00E26CF2">
        <w:rPr>
          <w:sz w:val="22"/>
          <w:szCs w:val="22"/>
        </w:rPr>
        <w:t xml:space="preserve">do </w:t>
      </w:r>
      <w:r w:rsidR="00E26CF2" w:rsidRPr="005B0415">
        <w:rPr>
          <w:b/>
          <w:sz w:val="22"/>
          <w:szCs w:val="22"/>
        </w:rPr>
        <w:t xml:space="preserve">90 </w:t>
      </w:r>
      <w:r w:rsidR="00E26CF2" w:rsidRPr="00BF1EE1">
        <w:rPr>
          <w:b/>
          <w:sz w:val="22"/>
          <w:szCs w:val="22"/>
        </w:rPr>
        <w:t>k</w:t>
      </w:r>
      <w:r w:rsidR="00E26CF2" w:rsidRPr="00F91D93">
        <w:rPr>
          <w:b/>
          <w:sz w:val="22"/>
          <w:szCs w:val="22"/>
        </w:rPr>
        <w:t>alendářních dní</w:t>
      </w:r>
      <w:r w:rsidR="00E26CF2" w:rsidRPr="00F91D93">
        <w:rPr>
          <w:sz w:val="22"/>
          <w:szCs w:val="22"/>
        </w:rPr>
        <w:t xml:space="preserve"> </w:t>
      </w:r>
      <w:r w:rsidR="0046178B">
        <w:rPr>
          <w:sz w:val="22"/>
          <w:szCs w:val="22"/>
        </w:rPr>
        <w:t>od</w:t>
      </w:r>
      <w:r w:rsidR="0046178B" w:rsidRPr="00F91D93">
        <w:rPr>
          <w:sz w:val="22"/>
          <w:szCs w:val="22"/>
        </w:rPr>
        <w:t xml:space="preserve"> </w:t>
      </w:r>
      <w:r w:rsidR="00E26CF2" w:rsidRPr="00F91D93">
        <w:rPr>
          <w:sz w:val="22"/>
          <w:szCs w:val="22"/>
        </w:rPr>
        <w:t>nabytí</w:t>
      </w:r>
      <w:r w:rsidR="00E26CF2">
        <w:rPr>
          <w:sz w:val="22"/>
          <w:szCs w:val="22"/>
        </w:rPr>
        <w:t xml:space="preserve"> právní moci rozhodnutí/stavebního povolení,</w:t>
      </w:r>
      <w:r w:rsidR="00E26CF2" w:rsidRPr="006924C2">
        <w:rPr>
          <w:sz w:val="22"/>
          <w:szCs w:val="22"/>
        </w:rPr>
        <w:t xml:space="preserve"> </w:t>
      </w:r>
      <w:r w:rsidR="00E26CF2" w:rsidRPr="00F91D93">
        <w:rPr>
          <w:sz w:val="22"/>
          <w:szCs w:val="22"/>
        </w:rPr>
        <w:t>předá zhotovitel objednateli zpracovanou PD</w:t>
      </w:r>
      <w:r w:rsidR="00E26CF2">
        <w:rPr>
          <w:sz w:val="22"/>
          <w:szCs w:val="22"/>
        </w:rPr>
        <w:t xml:space="preserve"> DPS</w:t>
      </w:r>
      <w:r w:rsidR="00E26CF2" w:rsidRPr="00F91D93">
        <w:rPr>
          <w:sz w:val="22"/>
          <w:szCs w:val="22"/>
        </w:rPr>
        <w:t>, vč. kompletní dokladové části.</w:t>
      </w:r>
      <w:r w:rsidR="00E26CF2">
        <w:rPr>
          <w:b/>
          <w:sz w:val="22"/>
          <w:szCs w:val="22"/>
        </w:rPr>
        <w:t xml:space="preserve"> </w:t>
      </w:r>
    </w:p>
    <w:p w14:paraId="66453D3F" w14:textId="4F36B075" w:rsidR="00ED7B54" w:rsidRDefault="00ED7B54" w:rsidP="009C44A1">
      <w:pPr>
        <w:pStyle w:val="Zkladntext"/>
        <w:numPr>
          <w:ilvl w:val="0"/>
          <w:numId w:val="29"/>
        </w:numPr>
        <w:spacing w:before="90" w:after="0"/>
        <w:ind w:left="709" w:hanging="283"/>
        <w:jc w:val="both"/>
        <w:rPr>
          <w:b/>
          <w:sz w:val="22"/>
          <w:szCs w:val="22"/>
        </w:rPr>
      </w:pPr>
      <w:r w:rsidRPr="00ED52B4">
        <w:rPr>
          <w:b/>
          <w:sz w:val="22"/>
          <w:szCs w:val="22"/>
        </w:rPr>
        <w:t>Odborný posudek podle zákona č. 201/2012 Sb., o ochraně ovzduší, v platné</w:t>
      </w:r>
      <w:r>
        <w:rPr>
          <w:b/>
          <w:sz w:val="22"/>
          <w:szCs w:val="22"/>
        </w:rPr>
        <w:t>m znění, podle § 11, odstavec 8</w:t>
      </w:r>
      <w:r w:rsidR="00E26CF2">
        <w:rPr>
          <w:b/>
          <w:sz w:val="22"/>
          <w:szCs w:val="22"/>
        </w:rPr>
        <w:t xml:space="preserve"> - </w:t>
      </w:r>
      <w:r w:rsidR="000F3DC4">
        <w:rPr>
          <w:sz w:val="22"/>
          <w:szCs w:val="22"/>
        </w:rPr>
        <w:t>d</w:t>
      </w:r>
      <w:r w:rsidR="000F3DC4" w:rsidRPr="00F91D93">
        <w:rPr>
          <w:sz w:val="22"/>
          <w:szCs w:val="22"/>
        </w:rPr>
        <w:t xml:space="preserve">o </w:t>
      </w:r>
      <w:r w:rsidR="000F3DC4" w:rsidRPr="00A02D72">
        <w:rPr>
          <w:b/>
          <w:sz w:val="22"/>
          <w:szCs w:val="22"/>
        </w:rPr>
        <w:t>90</w:t>
      </w:r>
      <w:r w:rsidR="000F3DC4" w:rsidRPr="007D2BE4">
        <w:rPr>
          <w:b/>
          <w:sz w:val="22"/>
          <w:szCs w:val="22"/>
        </w:rPr>
        <w:t xml:space="preserve"> </w:t>
      </w:r>
      <w:r w:rsidR="000F3DC4" w:rsidRPr="00F91D93">
        <w:rPr>
          <w:b/>
          <w:sz w:val="22"/>
          <w:szCs w:val="22"/>
        </w:rPr>
        <w:t>kalendářních dní</w:t>
      </w:r>
      <w:r w:rsidR="000F3DC4" w:rsidRPr="00F91D93">
        <w:rPr>
          <w:sz w:val="22"/>
          <w:szCs w:val="22"/>
        </w:rPr>
        <w:t xml:space="preserve"> od výzvy objednatele, kterou zpracuje a zašle objednatel bez zbytečného odkladu po nabytí účinnosti této smlouvy, předá zhotovitel objednateli zpracovan</w:t>
      </w:r>
      <w:r w:rsidR="000F3DC4">
        <w:rPr>
          <w:sz w:val="22"/>
          <w:szCs w:val="22"/>
        </w:rPr>
        <w:t>ý odborný posudek.</w:t>
      </w:r>
    </w:p>
    <w:p w14:paraId="094B7E4B" w14:textId="4DF95F22" w:rsidR="00ED7B54" w:rsidRDefault="00ED7B54" w:rsidP="009C44A1">
      <w:pPr>
        <w:pStyle w:val="Zkladntext"/>
        <w:numPr>
          <w:ilvl w:val="0"/>
          <w:numId w:val="29"/>
        </w:numPr>
        <w:spacing w:before="90" w:after="0"/>
        <w:ind w:left="709" w:hanging="283"/>
        <w:jc w:val="both"/>
        <w:rPr>
          <w:b/>
          <w:sz w:val="22"/>
          <w:szCs w:val="22"/>
        </w:rPr>
      </w:pPr>
      <w:r w:rsidRPr="00ED52B4">
        <w:rPr>
          <w:b/>
          <w:sz w:val="22"/>
          <w:szCs w:val="22"/>
        </w:rPr>
        <w:t>Provozní řád podle zákona č. 201/2012 Sb., o ochraně ovzduší</w:t>
      </w:r>
      <w:r w:rsidR="000F3DC4">
        <w:rPr>
          <w:b/>
          <w:sz w:val="22"/>
          <w:szCs w:val="22"/>
        </w:rPr>
        <w:t xml:space="preserve"> - </w:t>
      </w:r>
      <w:r w:rsidR="000F3DC4" w:rsidRPr="00973291">
        <w:rPr>
          <w:sz w:val="22"/>
          <w:szCs w:val="22"/>
        </w:rPr>
        <w:t xml:space="preserve">do </w:t>
      </w:r>
      <w:r w:rsidR="000F3DC4" w:rsidRPr="00A02D72">
        <w:rPr>
          <w:b/>
          <w:sz w:val="22"/>
          <w:szCs w:val="22"/>
        </w:rPr>
        <w:t>60 kalendářních dní</w:t>
      </w:r>
      <w:r w:rsidR="000F3DC4" w:rsidRPr="00973291">
        <w:rPr>
          <w:sz w:val="22"/>
          <w:szCs w:val="22"/>
        </w:rPr>
        <w:t xml:space="preserve"> od </w:t>
      </w:r>
      <w:r w:rsidR="000F3DC4">
        <w:rPr>
          <w:sz w:val="22"/>
          <w:szCs w:val="22"/>
        </w:rPr>
        <w:t>výzvy objednatele, jejíž součásti budou</w:t>
      </w:r>
      <w:r w:rsidR="000F3DC4" w:rsidRPr="00973291">
        <w:rPr>
          <w:sz w:val="22"/>
          <w:szCs w:val="22"/>
        </w:rPr>
        <w:t xml:space="preserve"> podklad</w:t>
      </w:r>
      <w:r w:rsidR="000F3DC4">
        <w:rPr>
          <w:sz w:val="22"/>
          <w:szCs w:val="22"/>
        </w:rPr>
        <w:t>y</w:t>
      </w:r>
      <w:r w:rsidR="000F3DC4" w:rsidRPr="00973291">
        <w:rPr>
          <w:sz w:val="22"/>
          <w:szCs w:val="22"/>
        </w:rPr>
        <w:t xml:space="preserve"> (sdělení typu a výrobce skutečně instalované </w:t>
      </w:r>
      <w:r w:rsidR="000F3DC4">
        <w:rPr>
          <w:sz w:val="22"/>
          <w:szCs w:val="22"/>
        </w:rPr>
        <w:t>lakovací kabiny</w:t>
      </w:r>
      <w:r w:rsidR="000F3DC4" w:rsidRPr="00973291">
        <w:rPr>
          <w:sz w:val="22"/>
          <w:szCs w:val="22"/>
        </w:rPr>
        <w:t>)</w:t>
      </w:r>
      <w:r w:rsidR="000F3DC4">
        <w:rPr>
          <w:sz w:val="22"/>
          <w:szCs w:val="22"/>
        </w:rPr>
        <w:t>,</w:t>
      </w:r>
      <w:r w:rsidR="000F3DC4" w:rsidRPr="00973291">
        <w:rPr>
          <w:sz w:val="22"/>
          <w:szCs w:val="22"/>
        </w:rPr>
        <w:t xml:space="preserve"> předá zhotovitel objednateli provozní řád.</w:t>
      </w:r>
    </w:p>
    <w:p w14:paraId="3038C602" w14:textId="3DE75BAB" w:rsidR="00ED7B54" w:rsidRPr="009F6FFB" w:rsidRDefault="00ED7B54" w:rsidP="009C44A1">
      <w:pPr>
        <w:pStyle w:val="Zkladntext"/>
        <w:numPr>
          <w:ilvl w:val="0"/>
          <w:numId w:val="29"/>
        </w:numPr>
        <w:spacing w:before="90" w:after="0"/>
        <w:ind w:left="709" w:hanging="283"/>
        <w:jc w:val="both"/>
        <w:rPr>
          <w:b/>
          <w:sz w:val="22"/>
          <w:szCs w:val="22"/>
        </w:rPr>
      </w:pPr>
      <w:r w:rsidRPr="00513672">
        <w:rPr>
          <w:b/>
          <w:sz w:val="22"/>
          <w:szCs w:val="22"/>
        </w:rPr>
        <w:t>Provozní řád</w:t>
      </w:r>
      <w:r>
        <w:rPr>
          <w:b/>
          <w:sz w:val="22"/>
          <w:szCs w:val="22"/>
        </w:rPr>
        <w:t xml:space="preserve">, </w:t>
      </w:r>
      <w:r w:rsidRPr="009F6FFB">
        <w:rPr>
          <w:sz w:val="22"/>
          <w:szCs w:val="22"/>
        </w:rPr>
        <w:t>jehož obsahem bude zejména stanovení podmínek pro servis a údržbu technologického zařízení v rámci ověřovacího / zkušebního provozu a</w:t>
      </w:r>
      <w:r w:rsidR="000F3DC4">
        <w:rPr>
          <w:sz w:val="22"/>
          <w:szCs w:val="22"/>
        </w:rPr>
        <w:t xml:space="preserve"> po ukončení zkušebního provozu - </w:t>
      </w:r>
      <w:r w:rsidR="00C26A5E">
        <w:rPr>
          <w:sz w:val="22"/>
          <w:szCs w:val="22"/>
        </w:rPr>
        <w:t xml:space="preserve">do </w:t>
      </w:r>
      <w:r w:rsidR="00C26A5E" w:rsidRPr="005B0415">
        <w:rPr>
          <w:b/>
          <w:sz w:val="22"/>
          <w:szCs w:val="22"/>
        </w:rPr>
        <w:t xml:space="preserve">90 </w:t>
      </w:r>
      <w:r w:rsidR="00C26A5E" w:rsidRPr="00BF1EE1">
        <w:rPr>
          <w:b/>
          <w:sz w:val="22"/>
          <w:szCs w:val="22"/>
        </w:rPr>
        <w:t>k</w:t>
      </w:r>
      <w:r w:rsidR="00C26A5E" w:rsidRPr="00F91D93">
        <w:rPr>
          <w:b/>
          <w:sz w:val="22"/>
          <w:szCs w:val="22"/>
        </w:rPr>
        <w:t>alendářních dní</w:t>
      </w:r>
      <w:r w:rsidR="00C26A5E" w:rsidRPr="00F91D93">
        <w:rPr>
          <w:sz w:val="22"/>
          <w:szCs w:val="22"/>
        </w:rPr>
        <w:t xml:space="preserve"> </w:t>
      </w:r>
      <w:r w:rsidR="00603257">
        <w:rPr>
          <w:sz w:val="22"/>
          <w:szCs w:val="22"/>
        </w:rPr>
        <w:t>od</w:t>
      </w:r>
      <w:r w:rsidR="00C26A5E" w:rsidRPr="00F91D93">
        <w:rPr>
          <w:sz w:val="22"/>
          <w:szCs w:val="22"/>
        </w:rPr>
        <w:t xml:space="preserve"> nabytí</w:t>
      </w:r>
      <w:r w:rsidR="00C26A5E">
        <w:rPr>
          <w:sz w:val="22"/>
          <w:szCs w:val="22"/>
        </w:rPr>
        <w:t xml:space="preserve"> právní moci rozhodnutí/stavebního povolení,</w:t>
      </w:r>
      <w:r w:rsidR="00C26A5E" w:rsidRPr="006924C2">
        <w:rPr>
          <w:sz w:val="22"/>
          <w:szCs w:val="22"/>
        </w:rPr>
        <w:t xml:space="preserve"> </w:t>
      </w:r>
      <w:r w:rsidR="00C26A5E" w:rsidRPr="00F91D93">
        <w:rPr>
          <w:sz w:val="22"/>
          <w:szCs w:val="22"/>
        </w:rPr>
        <w:t>předá zhotovitel objednateli zpracovan</w:t>
      </w:r>
      <w:r w:rsidR="00C26A5E">
        <w:rPr>
          <w:sz w:val="22"/>
          <w:szCs w:val="22"/>
        </w:rPr>
        <w:t>ý provozní řád</w:t>
      </w:r>
      <w:r w:rsidR="00C26A5E" w:rsidRPr="00F91D93">
        <w:rPr>
          <w:sz w:val="22"/>
          <w:szCs w:val="22"/>
        </w:rPr>
        <w:t>.</w:t>
      </w:r>
    </w:p>
    <w:p w14:paraId="0D110E80" w14:textId="1FD0BD4F" w:rsidR="00ED7B54" w:rsidRPr="00C26A5E" w:rsidRDefault="00ED7B54" w:rsidP="009C44A1">
      <w:pPr>
        <w:pStyle w:val="Zkladntext"/>
        <w:numPr>
          <w:ilvl w:val="0"/>
          <w:numId w:val="29"/>
        </w:numPr>
        <w:spacing w:before="90" w:after="0"/>
        <w:ind w:left="709" w:hanging="283"/>
        <w:jc w:val="both"/>
        <w:rPr>
          <w:sz w:val="22"/>
          <w:szCs w:val="22"/>
        </w:rPr>
      </w:pPr>
      <w:r w:rsidRPr="009F6FFB">
        <w:rPr>
          <w:b/>
          <w:sz w:val="22"/>
          <w:szCs w:val="22"/>
        </w:rPr>
        <w:t>Aktualizace provozního řádu kanalizace v Areálu autobusy Hranečník</w:t>
      </w:r>
      <w:r w:rsidRPr="009F6FFB">
        <w:rPr>
          <w:sz w:val="22"/>
          <w:szCs w:val="22"/>
        </w:rPr>
        <w:t xml:space="preserve"> podle vyhlášky č. 216/2011 Sb., v platném znění, o náležitostech manipulačních řád</w:t>
      </w:r>
      <w:r w:rsidR="000F3DC4">
        <w:rPr>
          <w:sz w:val="22"/>
          <w:szCs w:val="22"/>
        </w:rPr>
        <w:t xml:space="preserve">ů a provozních řádů vodních děl - </w:t>
      </w:r>
      <w:r w:rsidR="00C26A5E" w:rsidRPr="00C26A5E">
        <w:rPr>
          <w:sz w:val="22"/>
          <w:szCs w:val="22"/>
        </w:rPr>
        <w:t xml:space="preserve">projednaný s odborem Ochrany životního prostředí, Magistrátu města Ostravy, včetně zapracovaných případných připomínek - do </w:t>
      </w:r>
      <w:r w:rsidR="00C26A5E" w:rsidRPr="00C26A5E">
        <w:rPr>
          <w:b/>
          <w:sz w:val="22"/>
          <w:szCs w:val="22"/>
        </w:rPr>
        <w:t>60 kalendářních dní</w:t>
      </w:r>
      <w:r w:rsidR="00C26A5E" w:rsidRPr="00C26A5E">
        <w:rPr>
          <w:sz w:val="22"/>
          <w:szCs w:val="22"/>
        </w:rPr>
        <w:t xml:space="preserve"> od protokolárního předání a převzetí dokumentace</w:t>
      </w:r>
      <w:r w:rsidR="008E591B">
        <w:rPr>
          <w:sz w:val="22"/>
          <w:szCs w:val="22"/>
        </w:rPr>
        <w:t xml:space="preserve"> skutečného provedení stavby</w:t>
      </w:r>
      <w:r w:rsidR="00C26A5E" w:rsidRPr="00C26A5E">
        <w:rPr>
          <w:sz w:val="22"/>
          <w:szCs w:val="22"/>
        </w:rPr>
        <w:t xml:space="preserve"> a dalších podkladů nezbytných pro zpracování </w:t>
      </w:r>
      <w:r w:rsidR="00C26A5E">
        <w:rPr>
          <w:sz w:val="22"/>
          <w:szCs w:val="22"/>
        </w:rPr>
        <w:t xml:space="preserve">aktualizace </w:t>
      </w:r>
      <w:r w:rsidR="00C26A5E" w:rsidRPr="00C26A5E">
        <w:rPr>
          <w:sz w:val="22"/>
          <w:szCs w:val="22"/>
        </w:rPr>
        <w:t>provozního řádu kanalizace v Areálu autobusy Hranečník</w:t>
      </w:r>
      <w:r w:rsidR="006E2BA2">
        <w:rPr>
          <w:sz w:val="22"/>
          <w:szCs w:val="22"/>
        </w:rPr>
        <w:t>, předá zhotovitel objednateli aktualizovaný provozní řád</w:t>
      </w:r>
      <w:r w:rsidR="008E591B">
        <w:rPr>
          <w:sz w:val="22"/>
          <w:szCs w:val="22"/>
        </w:rPr>
        <w:t>.</w:t>
      </w:r>
      <w:r w:rsidR="006E2BA2">
        <w:rPr>
          <w:sz w:val="22"/>
          <w:szCs w:val="22"/>
        </w:rPr>
        <w:t xml:space="preserve"> Objednatel předá zhotoviteli nezbytné podklady ihned po jejich obdržení od zhotovitele stavby Automobilové lakovací a sušící kabiny.</w:t>
      </w:r>
      <w:r w:rsidR="008E591B">
        <w:rPr>
          <w:sz w:val="22"/>
          <w:szCs w:val="22"/>
        </w:rPr>
        <w:t xml:space="preserve"> </w:t>
      </w:r>
    </w:p>
    <w:p w14:paraId="6265FAD2" w14:textId="77777777" w:rsidR="00ED7B54" w:rsidRPr="00000B7D" w:rsidRDefault="00ED7B54" w:rsidP="009C44A1">
      <w:pPr>
        <w:pStyle w:val="Zkladntext"/>
        <w:numPr>
          <w:ilvl w:val="0"/>
          <w:numId w:val="29"/>
        </w:numPr>
        <w:spacing w:before="90" w:after="0"/>
        <w:ind w:left="709" w:hanging="283"/>
        <w:jc w:val="both"/>
        <w:rPr>
          <w:sz w:val="22"/>
          <w:szCs w:val="22"/>
        </w:rPr>
      </w:pPr>
      <w:r w:rsidRPr="00000B7D">
        <w:rPr>
          <w:b/>
          <w:sz w:val="22"/>
          <w:szCs w:val="22"/>
        </w:rPr>
        <w:t>Zajištění potřebných povolení</w:t>
      </w:r>
      <w:r>
        <w:rPr>
          <w:b/>
          <w:sz w:val="22"/>
          <w:szCs w:val="22"/>
        </w:rPr>
        <w:t xml:space="preserve">, </w:t>
      </w:r>
      <w:r>
        <w:rPr>
          <w:sz w:val="22"/>
          <w:szCs w:val="22"/>
        </w:rPr>
        <w:t>zhotovitel zajistí na příslušných úřadech:</w:t>
      </w:r>
    </w:p>
    <w:p w14:paraId="7D543E93" w14:textId="4B89DB41" w:rsidR="00ED7B54" w:rsidRDefault="00ED7B54" w:rsidP="009C44A1">
      <w:pPr>
        <w:pStyle w:val="Zkladntext"/>
        <w:numPr>
          <w:ilvl w:val="0"/>
          <w:numId w:val="36"/>
        </w:numPr>
        <w:spacing w:before="90" w:after="0"/>
        <w:ind w:left="1134" w:hanging="425"/>
        <w:jc w:val="both"/>
        <w:rPr>
          <w:sz w:val="22"/>
          <w:szCs w:val="22"/>
        </w:rPr>
      </w:pPr>
      <w:r w:rsidRPr="003E6AAB">
        <w:rPr>
          <w:b/>
          <w:sz w:val="22"/>
          <w:szCs w:val="22"/>
        </w:rPr>
        <w:t>Vydání územního rozhodnutí o umístění stavby podle zákona č. 183/2006 Sb., o územním plánování a stavebním řádu (stavební zákon), v platném znění</w:t>
      </w:r>
      <w:r w:rsidR="003E6AAB">
        <w:rPr>
          <w:sz w:val="22"/>
          <w:szCs w:val="22"/>
        </w:rPr>
        <w:t xml:space="preserve"> - </w:t>
      </w:r>
      <w:r w:rsidR="003E6AAB" w:rsidRPr="008002E5">
        <w:rPr>
          <w:sz w:val="22"/>
          <w:szCs w:val="22"/>
        </w:rPr>
        <w:t xml:space="preserve">zhotovitel </w:t>
      </w:r>
      <w:r w:rsidR="003E6AAB">
        <w:rPr>
          <w:sz w:val="22"/>
          <w:szCs w:val="22"/>
        </w:rPr>
        <w:t>zahájí jednání k </w:t>
      </w:r>
      <w:r w:rsidR="003E6AAB" w:rsidRPr="009427ED">
        <w:rPr>
          <w:sz w:val="22"/>
          <w:szCs w:val="22"/>
        </w:rPr>
        <w:t xml:space="preserve">zajištění vydání </w:t>
      </w:r>
      <w:r w:rsidR="003E6AAB">
        <w:rPr>
          <w:sz w:val="22"/>
          <w:szCs w:val="22"/>
        </w:rPr>
        <w:t xml:space="preserve">územního rozhodnutí </w:t>
      </w:r>
      <w:r w:rsidR="003E6AAB" w:rsidRPr="009427ED">
        <w:rPr>
          <w:sz w:val="22"/>
          <w:szCs w:val="22"/>
        </w:rPr>
        <w:t>bezprostředně po vydání Souhlasného stanovisk</w:t>
      </w:r>
      <w:r w:rsidR="003E6AAB">
        <w:rPr>
          <w:sz w:val="22"/>
          <w:szCs w:val="22"/>
        </w:rPr>
        <w:t>a</w:t>
      </w:r>
      <w:r w:rsidR="003E6AAB" w:rsidRPr="009427ED">
        <w:rPr>
          <w:sz w:val="22"/>
          <w:szCs w:val="22"/>
        </w:rPr>
        <w:t xml:space="preserve"> objednatele k</w:t>
      </w:r>
      <w:r w:rsidR="003E6AAB">
        <w:rPr>
          <w:sz w:val="22"/>
          <w:szCs w:val="22"/>
        </w:rPr>
        <w:t> </w:t>
      </w:r>
      <w:r w:rsidR="003E6AAB" w:rsidRPr="009427ED">
        <w:rPr>
          <w:sz w:val="22"/>
          <w:szCs w:val="22"/>
        </w:rPr>
        <w:t>PD</w:t>
      </w:r>
      <w:r w:rsidR="003E6AAB">
        <w:rPr>
          <w:sz w:val="22"/>
          <w:szCs w:val="22"/>
        </w:rPr>
        <w:t xml:space="preserve"> DUR</w:t>
      </w:r>
      <w:r w:rsidR="003E6AAB" w:rsidRPr="009427ED">
        <w:rPr>
          <w:sz w:val="22"/>
          <w:szCs w:val="22"/>
        </w:rPr>
        <w:t>.</w:t>
      </w:r>
    </w:p>
    <w:p w14:paraId="23F18A03" w14:textId="7E9B3E78" w:rsidR="00ED7B54" w:rsidRPr="009C44A1" w:rsidRDefault="00ED7B54" w:rsidP="009C44A1">
      <w:pPr>
        <w:pStyle w:val="Zkladntext"/>
        <w:numPr>
          <w:ilvl w:val="0"/>
          <w:numId w:val="36"/>
        </w:numPr>
        <w:spacing w:before="90" w:after="0"/>
        <w:ind w:left="1134" w:hanging="425"/>
        <w:jc w:val="both"/>
        <w:rPr>
          <w:b/>
          <w:sz w:val="22"/>
          <w:szCs w:val="22"/>
        </w:rPr>
      </w:pPr>
      <w:r w:rsidRPr="003E6AAB">
        <w:rPr>
          <w:b/>
          <w:sz w:val="22"/>
          <w:szCs w:val="22"/>
        </w:rPr>
        <w:t xml:space="preserve">Povolení stavby </w:t>
      </w:r>
      <w:r w:rsidR="003E6AAB">
        <w:rPr>
          <w:b/>
          <w:sz w:val="22"/>
          <w:szCs w:val="22"/>
        </w:rPr>
        <w:t xml:space="preserve">a odstranění stavby </w:t>
      </w:r>
      <w:r w:rsidRPr="003E6AAB">
        <w:rPr>
          <w:b/>
          <w:sz w:val="22"/>
          <w:szCs w:val="22"/>
        </w:rPr>
        <w:t>podle zákona č. 183/2006 Sb., o územním plánování a stavebním řádu (stavební zákon), v platném znění</w:t>
      </w:r>
      <w:r w:rsidR="003E6AAB" w:rsidRPr="009C44A1">
        <w:rPr>
          <w:b/>
          <w:sz w:val="22"/>
          <w:szCs w:val="22"/>
        </w:rPr>
        <w:t xml:space="preserve"> - </w:t>
      </w:r>
      <w:r w:rsidR="003E6AAB" w:rsidRPr="004150A8">
        <w:rPr>
          <w:sz w:val="22"/>
          <w:szCs w:val="22"/>
        </w:rPr>
        <w:t>zhotovitel zahájí jednání k zajištění vydání stavebního povolení bezprostředně po vydání Souhlasného stanoviska objednatele k PD DSP</w:t>
      </w:r>
      <w:r w:rsidR="004A30C5" w:rsidRPr="004150A8">
        <w:rPr>
          <w:sz w:val="22"/>
          <w:szCs w:val="22"/>
        </w:rPr>
        <w:t xml:space="preserve"> a PD bouracích prací</w:t>
      </w:r>
      <w:r w:rsidR="003E6AAB" w:rsidRPr="009C44A1">
        <w:rPr>
          <w:b/>
          <w:sz w:val="22"/>
          <w:szCs w:val="22"/>
        </w:rPr>
        <w:t>.</w:t>
      </w:r>
    </w:p>
    <w:p w14:paraId="04484B44" w14:textId="0806052D" w:rsidR="00ED7B54" w:rsidRPr="009C44A1" w:rsidRDefault="00ED7B54" w:rsidP="009C44A1">
      <w:pPr>
        <w:pStyle w:val="Zkladntext"/>
        <w:numPr>
          <w:ilvl w:val="0"/>
          <w:numId w:val="36"/>
        </w:numPr>
        <w:spacing w:before="90" w:after="0"/>
        <w:ind w:left="1134" w:hanging="425"/>
        <w:jc w:val="both"/>
        <w:rPr>
          <w:b/>
          <w:sz w:val="22"/>
          <w:szCs w:val="22"/>
        </w:rPr>
      </w:pPr>
      <w:r w:rsidRPr="003E6AAB">
        <w:rPr>
          <w:b/>
          <w:sz w:val="22"/>
          <w:szCs w:val="22"/>
        </w:rPr>
        <w:t>Vydání kolaudačního souhlasu s užíváním stavby podle zákona č. 183/2006 Sb., o územním plánování a stavebním řádu (stavební zákon), v platném znění</w:t>
      </w:r>
      <w:r w:rsidR="003E6AAB" w:rsidRPr="009C44A1">
        <w:rPr>
          <w:b/>
          <w:sz w:val="22"/>
          <w:szCs w:val="22"/>
        </w:rPr>
        <w:t xml:space="preserve"> - </w:t>
      </w:r>
      <w:r w:rsidR="003E6AAB" w:rsidRPr="004150A8">
        <w:rPr>
          <w:sz w:val="22"/>
          <w:szCs w:val="22"/>
        </w:rPr>
        <w:t>zhotovitel zahájí jednání k zajištění vydání kolaudačního souhlasu minimálně 30 kalendářních dní před předpokládaným ukončením realizace díla.</w:t>
      </w:r>
    </w:p>
    <w:p w14:paraId="647C2FB1" w14:textId="3F0D6203" w:rsidR="00ED7B54" w:rsidRPr="009C44A1" w:rsidRDefault="00ED7B54" w:rsidP="009C44A1">
      <w:pPr>
        <w:pStyle w:val="Zkladntext"/>
        <w:numPr>
          <w:ilvl w:val="0"/>
          <w:numId w:val="36"/>
        </w:numPr>
        <w:spacing w:before="90" w:after="0"/>
        <w:ind w:left="1134" w:hanging="425"/>
        <w:jc w:val="both"/>
        <w:rPr>
          <w:b/>
          <w:sz w:val="22"/>
          <w:szCs w:val="22"/>
        </w:rPr>
      </w:pPr>
      <w:r w:rsidRPr="004A30C5">
        <w:rPr>
          <w:b/>
          <w:sz w:val="22"/>
          <w:szCs w:val="22"/>
        </w:rPr>
        <w:t>Povolení stavby vodního díla a povolení změny dokončené stavby vodního díla podle § 15 zákona č. 254/2001 Sb., o vodách a o změně některých zákonů</w:t>
      </w:r>
      <w:r w:rsidR="003E6AAB" w:rsidRPr="004A30C5">
        <w:rPr>
          <w:b/>
          <w:sz w:val="22"/>
          <w:szCs w:val="22"/>
        </w:rPr>
        <w:t xml:space="preserve"> (vodní zákon), v platném znění</w:t>
      </w:r>
      <w:r w:rsidR="003E6AAB" w:rsidRPr="009C44A1">
        <w:rPr>
          <w:b/>
          <w:sz w:val="22"/>
          <w:szCs w:val="22"/>
        </w:rPr>
        <w:t xml:space="preserve"> - </w:t>
      </w:r>
      <w:r w:rsidR="004A30C5" w:rsidRPr="004150A8">
        <w:rPr>
          <w:sz w:val="22"/>
          <w:szCs w:val="22"/>
        </w:rPr>
        <w:t>zhotovitel zahájí jednání k zajištění vydání povolení stavby vodního díla bezprostředně po vydání Souhlasného stanoviska objednatele k PD DSP.</w:t>
      </w:r>
    </w:p>
    <w:p w14:paraId="0B3E77CA" w14:textId="760AFA36" w:rsidR="00ED7B54" w:rsidRPr="009C44A1" w:rsidRDefault="00ED7B54" w:rsidP="009C44A1">
      <w:pPr>
        <w:pStyle w:val="Zkladntext"/>
        <w:numPr>
          <w:ilvl w:val="0"/>
          <w:numId w:val="36"/>
        </w:numPr>
        <w:spacing w:before="90" w:after="0"/>
        <w:ind w:left="1134" w:hanging="425"/>
        <w:jc w:val="both"/>
        <w:rPr>
          <w:b/>
          <w:sz w:val="22"/>
          <w:szCs w:val="22"/>
        </w:rPr>
      </w:pPr>
      <w:r w:rsidRPr="003E6AAB">
        <w:rPr>
          <w:b/>
          <w:sz w:val="22"/>
          <w:szCs w:val="22"/>
        </w:rPr>
        <w:t>Vydání kolaudačního souhlasu pro stavbu vodního díla a změnu dokončené stavby vodního díla podle § 15 vodního zákona a § 122 stavebního zákona, v platném znění</w:t>
      </w:r>
      <w:r w:rsidR="003E6AAB" w:rsidRPr="009C44A1">
        <w:rPr>
          <w:b/>
          <w:sz w:val="22"/>
          <w:szCs w:val="22"/>
        </w:rPr>
        <w:t xml:space="preserve"> - </w:t>
      </w:r>
      <w:r w:rsidR="003E6AAB" w:rsidRPr="004150A8">
        <w:rPr>
          <w:sz w:val="22"/>
          <w:szCs w:val="22"/>
        </w:rPr>
        <w:t>zhotovitel zahájí jednání k zajištění vydání kolaudačního souhlasu minimálně 30 kalendářních dní před předpokládaným ukončením realizace díla.</w:t>
      </w:r>
    </w:p>
    <w:p w14:paraId="768635BB" w14:textId="6BC47D0E" w:rsidR="00ED7B54" w:rsidRPr="009F6FFB" w:rsidRDefault="00ED7B54" w:rsidP="009C44A1">
      <w:pPr>
        <w:pStyle w:val="Zkladntext"/>
        <w:numPr>
          <w:ilvl w:val="0"/>
          <w:numId w:val="36"/>
        </w:numPr>
        <w:spacing w:before="90" w:after="0"/>
        <w:ind w:left="1134" w:hanging="425"/>
        <w:jc w:val="both"/>
        <w:rPr>
          <w:b/>
          <w:sz w:val="22"/>
          <w:szCs w:val="22"/>
        </w:rPr>
      </w:pPr>
      <w:r w:rsidRPr="004A30C5">
        <w:rPr>
          <w:b/>
          <w:sz w:val="22"/>
          <w:szCs w:val="22"/>
        </w:rPr>
        <w:t>Povolení provozu podle § 11, odstavce 2, písmeno d), zákona č. 201/2012 Sb., o ochraně ovzduší, v platném znění, uvede</w:t>
      </w:r>
      <w:r w:rsidR="004A30C5" w:rsidRPr="004A30C5">
        <w:rPr>
          <w:b/>
          <w:sz w:val="22"/>
          <w:szCs w:val="22"/>
        </w:rPr>
        <w:t>né v příloze č. 7 tohoto zákona</w:t>
      </w:r>
      <w:r w:rsidR="004A30C5">
        <w:rPr>
          <w:sz w:val="22"/>
          <w:szCs w:val="22"/>
        </w:rPr>
        <w:t xml:space="preserve"> - </w:t>
      </w:r>
      <w:r w:rsidR="004A30C5" w:rsidRPr="008002E5">
        <w:rPr>
          <w:sz w:val="22"/>
          <w:szCs w:val="22"/>
        </w:rPr>
        <w:t xml:space="preserve">zhotovitel </w:t>
      </w:r>
      <w:r w:rsidR="004A30C5">
        <w:rPr>
          <w:sz w:val="22"/>
          <w:szCs w:val="22"/>
        </w:rPr>
        <w:t>zahájí jednání k </w:t>
      </w:r>
      <w:r w:rsidR="004A30C5" w:rsidRPr="009427ED">
        <w:rPr>
          <w:sz w:val="22"/>
          <w:szCs w:val="22"/>
        </w:rPr>
        <w:t xml:space="preserve">zajištění vydání povolení bezprostředně po </w:t>
      </w:r>
      <w:r w:rsidR="004A30C5">
        <w:rPr>
          <w:sz w:val="22"/>
          <w:szCs w:val="22"/>
        </w:rPr>
        <w:t>předání provozního řádu objednateli</w:t>
      </w:r>
      <w:r w:rsidR="004A30C5" w:rsidRPr="009427ED">
        <w:rPr>
          <w:sz w:val="22"/>
          <w:szCs w:val="22"/>
        </w:rPr>
        <w:t>.</w:t>
      </w:r>
    </w:p>
    <w:p w14:paraId="0C8E2B03" w14:textId="0FDE1040" w:rsidR="001C0890" w:rsidRPr="00FB2927" w:rsidRDefault="0056556A" w:rsidP="00B4131B">
      <w:pPr>
        <w:pStyle w:val="Zkladntext"/>
        <w:spacing w:before="90" w:after="0"/>
        <w:ind w:left="426"/>
        <w:jc w:val="both"/>
        <w:rPr>
          <w:sz w:val="22"/>
          <w:szCs w:val="22"/>
        </w:rPr>
      </w:pPr>
      <w:r w:rsidRPr="00FB2927">
        <w:rPr>
          <w:sz w:val="22"/>
          <w:szCs w:val="22"/>
        </w:rPr>
        <w:t>Uveden</w:t>
      </w:r>
      <w:r w:rsidR="001F7637">
        <w:rPr>
          <w:sz w:val="22"/>
          <w:szCs w:val="22"/>
        </w:rPr>
        <w:t>é</w:t>
      </w:r>
      <w:r w:rsidRPr="00FB2927">
        <w:rPr>
          <w:sz w:val="22"/>
          <w:szCs w:val="22"/>
        </w:rPr>
        <w:t xml:space="preserve"> termín</w:t>
      </w:r>
      <w:r w:rsidR="001F7637">
        <w:rPr>
          <w:sz w:val="22"/>
          <w:szCs w:val="22"/>
        </w:rPr>
        <w:t>y</w:t>
      </w:r>
      <w:r w:rsidRPr="00FB2927">
        <w:rPr>
          <w:sz w:val="22"/>
          <w:szCs w:val="22"/>
        </w:rPr>
        <w:t xml:space="preserve"> plnění v kalendářních dnech platí za předpokladu, že objednatel vydá souhlasné stanovisko </w:t>
      </w:r>
      <w:r w:rsidR="00651951" w:rsidRPr="00FB2927">
        <w:rPr>
          <w:sz w:val="22"/>
          <w:szCs w:val="22"/>
        </w:rPr>
        <w:t>k</w:t>
      </w:r>
      <w:r w:rsidR="00E639BF" w:rsidRPr="00FB2927">
        <w:rPr>
          <w:sz w:val="22"/>
          <w:szCs w:val="22"/>
        </w:rPr>
        <w:t> </w:t>
      </w:r>
      <w:r w:rsidR="00CB68A4" w:rsidRPr="00FB2927">
        <w:rPr>
          <w:sz w:val="22"/>
          <w:szCs w:val="22"/>
        </w:rPr>
        <w:t>PD</w:t>
      </w:r>
      <w:r w:rsidR="00E639BF" w:rsidRPr="00FB2927">
        <w:rPr>
          <w:sz w:val="22"/>
          <w:szCs w:val="22"/>
        </w:rPr>
        <w:t>,</w:t>
      </w:r>
      <w:r w:rsidR="00A26BD9" w:rsidRPr="00FB2927">
        <w:rPr>
          <w:sz w:val="22"/>
          <w:szCs w:val="22"/>
        </w:rPr>
        <w:t xml:space="preserve"> </w:t>
      </w:r>
      <w:r w:rsidR="00615F21" w:rsidRPr="00FB2927">
        <w:rPr>
          <w:sz w:val="22"/>
          <w:szCs w:val="22"/>
        </w:rPr>
        <w:t>viz</w:t>
      </w:r>
      <w:r w:rsidR="00A02D72" w:rsidRPr="00FB2927">
        <w:rPr>
          <w:sz w:val="22"/>
          <w:szCs w:val="22"/>
        </w:rPr>
        <w:t xml:space="preserve"> </w:t>
      </w:r>
      <w:r w:rsidR="009C44A1">
        <w:rPr>
          <w:sz w:val="22"/>
          <w:szCs w:val="22"/>
        </w:rPr>
        <w:t xml:space="preserve">Příloha č. 1 Smlouvy o dílo, </w:t>
      </w:r>
      <w:r w:rsidR="001F7637">
        <w:rPr>
          <w:sz w:val="22"/>
          <w:szCs w:val="22"/>
        </w:rPr>
        <w:t xml:space="preserve">kapitola I, </w:t>
      </w:r>
      <w:r w:rsidR="009C44A1">
        <w:rPr>
          <w:sz w:val="22"/>
          <w:szCs w:val="22"/>
        </w:rPr>
        <w:t>bod 6</w:t>
      </w:r>
      <w:r w:rsidRPr="00FB2927">
        <w:rPr>
          <w:sz w:val="22"/>
          <w:szCs w:val="22"/>
        </w:rPr>
        <w:t>, bez dalších požadavků na dodatečné změny</w:t>
      </w:r>
      <w:r w:rsidR="001C0890" w:rsidRPr="00FB2927">
        <w:rPr>
          <w:sz w:val="22"/>
          <w:szCs w:val="22"/>
        </w:rPr>
        <w:t>/</w:t>
      </w:r>
      <w:r w:rsidRPr="00FB2927">
        <w:rPr>
          <w:sz w:val="22"/>
          <w:szCs w:val="22"/>
        </w:rPr>
        <w:t>dopracování/doplnění p</w:t>
      </w:r>
      <w:r w:rsidR="00462F6E" w:rsidRPr="00FB2927">
        <w:rPr>
          <w:sz w:val="22"/>
          <w:szCs w:val="22"/>
        </w:rPr>
        <w:t>ředmětu plnění, dle kapitoly II</w:t>
      </w:r>
      <w:r w:rsidRPr="00FB2927">
        <w:rPr>
          <w:sz w:val="22"/>
          <w:szCs w:val="22"/>
        </w:rPr>
        <w:t xml:space="preserve">. </w:t>
      </w:r>
    </w:p>
    <w:p w14:paraId="4514BE86" w14:textId="7BAFD3EF" w:rsidR="0056556A" w:rsidRDefault="0056556A" w:rsidP="00B4131B">
      <w:pPr>
        <w:pStyle w:val="Zkladntext"/>
        <w:spacing w:before="90" w:after="0"/>
        <w:ind w:left="426"/>
        <w:jc w:val="both"/>
        <w:rPr>
          <w:sz w:val="22"/>
          <w:szCs w:val="22"/>
        </w:rPr>
      </w:pPr>
      <w:r w:rsidRPr="00FB2927">
        <w:rPr>
          <w:sz w:val="22"/>
          <w:szCs w:val="22"/>
        </w:rPr>
        <w:t>V případě, že objednatel bude</w:t>
      </w:r>
      <w:r w:rsidR="001C0890" w:rsidRPr="00FB2927">
        <w:rPr>
          <w:sz w:val="22"/>
          <w:szCs w:val="22"/>
        </w:rPr>
        <w:t xml:space="preserve"> </w:t>
      </w:r>
      <w:r w:rsidRPr="00FB2927">
        <w:rPr>
          <w:sz w:val="22"/>
          <w:szCs w:val="22"/>
        </w:rPr>
        <w:t>v rámci svého souhrnného stanoviska požadovat dodatečné změny</w:t>
      </w:r>
      <w:r w:rsidR="001C0890" w:rsidRPr="00FB2927">
        <w:rPr>
          <w:sz w:val="22"/>
          <w:szCs w:val="22"/>
        </w:rPr>
        <w:t xml:space="preserve">/dopracování/doplnění </w:t>
      </w:r>
      <w:r w:rsidR="00426206" w:rsidRPr="00FB2927">
        <w:rPr>
          <w:sz w:val="22"/>
          <w:szCs w:val="22"/>
        </w:rPr>
        <w:t>rozsahu</w:t>
      </w:r>
      <w:r w:rsidR="00220DC9" w:rsidRPr="00FB2927">
        <w:rPr>
          <w:sz w:val="22"/>
          <w:szCs w:val="22"/>
        </w:rPr>
        <w:t xml:space="preserve"> předmětu plnění kapitoly II. t</w:t>
      </w:r>
      <w:r w:rsidR="00CB68A4" w:rsidRPr="00FB2927">
        <w:rPr>
          <w:sz w:val="22"/>
          <w:szCs w:val="22"/>
        </w:rPr>
        <w:t>éto smlouvy</w:t>
      </w:r>
      <w:r w:rsidR="001C0890" w:rsidRPr="00FB2927">
        <w:rPr>
          <w:sz w:val="22"/>
          <w:szCs w:val="22"/>
        </w:rPr>
        <w:t xml:space="preserve">, </w:t>
      </w:r>
      <w:r w:rsidRPr="00FB2927">
        <w:rPr>
          <w:sz w:val="22"/>
          <w:szCs w:val="22"/>
        </w:rPr>
        <w:t>posouvá se sjednaný termín plnění o adekvátní počet dní</w:t>
      </w:r>
      <w:r w:rsidR="001C0890" w:rsidRPr="00FB2927">
        <w:rPr>
          <w:sz w:val="22"/>
          <w:szCs w:val="22"/>
        </w:rPr>
        <w:t xml:space="preserve"> – kterým je počet požadavků objednatele násobený 5</w:t>
      </w:r>
      <w:r w:rsidR="001B5D67" w:rsidRPr="00FB2927">
        <w:rPr>
          <w:sz w:val="22"/>
          <w:szCs w:val="22"/>
        </w:rPr>
        <w:t xml:space="preserve"> </w:t>
      </w:r>
      <w:r w:rsidR="001C0890" w:rsidRPr="00FB2927">
        <w:rPr>
          <w:sz w:val="22"/>
          <w:szCs w:val="22"/>
        </w:rPr>
        <w:t>kalendářními dny</w:t>
      </w:r>
      <w:r w:rsidR="00431B11" w:rsidRPr="00FB2927">
        <w:rPr>
          <w:sz w:val="22"/>
          <w:szCs w:val="22"/>
        </w:rPr>
        <w:t xml:space="preserve">, nebude-li v rámci jednání o využití opčního práva dle </w:t>
      </w:r>
      <w:r w:rsidR="00BC68CE" w:rsidRPr="00FB2927">
        <w:rPr>
          <w:sz w:val="22"/>
          <w:szCs w:val="22"/>
        </w:rPr>
        <w:t>kapitoly</w:t>
      </w:r>
      <w:r w:rsidR="00431B11" w:rsidRPr="00FB2927">
        <w:rPr>
          <w:sz w:val="22"/>
          <w:szCs w:val="22"/>
        </w:rPr>
        <w:t xml:space="preserve"> IV.</w:t>
      </w:r>
      <w:r w:rsidR="00BC68CE" w:rsidRPr="00FB2927">
        <w:rPr>
          <w:sz w:val="22"/>
          <w:szCs w:val="22"/>
        </w:rPr>
        <w:t xml:space="preserve">, odstavec </w:t>
      </w:r>
      <w:r w:rsidR="00431B11" w:rsidRPr="00FB2927">
        <w:rPr>
          <w:sz w:val="22"/>
          <w:szCs w:val="22"/>
        </w:rPr>
        <w:t>1</w:t>
      </w:r>
      <w:r w:rsidR="00426206" w:rsidRPr="00FB2927">
        <w:rPr>
          <w:sz w:val="22"/>
          <w:szCs w:val="22"/>
        </w:rPr>
        <w:t xml:space="preserve"> </w:t>
      </w:r>
      <w:r w:rsidR="00431B11" w:rsidRPr="00FB2927">
        <w:rPr>
          <w:sz w:val="22"/>
          <w:szCs w:val="22"/>
        </w:rPr>
        <w:t>dohodnuto jinak</w:t>
      </w:r>
      <w:r w:rsidR="001C0890" w:rsidRPr="00FB2927">
        <w:rPr>
          <w:sz w:val="22"/>
          <w:szCs w:val="22"/>
        </w:rPr>
        <w:t>.</w:t>
      </w:r>
      <w:r w:rsidR="00431B11" w:rsidRPr="00F91D93">
        <w:rPr>
          <w:sz w:val="22"/>
          <w:szCs w:val="22"/>
        </w:rPr>
        <w:t xml:space="preserve"> </w:t>
      </w:r>
      <w:r w:rsidR="001C0890" w:rsidRPr="00F91D93">
        <w:rPr>
          <w:sz w:val="22"/>
          <w:szCs w:val="22"/>
        </w:rPr>
        <w:t xml:space="preserve"> </w:t>
      </w:r>
    </w:p>
    <w:p w14:paraId="086406FA" w14:textId="7D37AC4D" w:rsidR="00A367F1" w:rsidRPr="00FB2927" w:rsidRDefault="00A367F1" w:rsidP="00A367F1">
      <w:pPr>
        <w:pStyle w:val="Zkladntext"/>
        <w:numPr>
          <w:ilvl w:val="0"/>
          <w:numId w:val="4"/>
        </w:numPr>
        <w:spacing w:before="90" w:after="0"/>
        <w:ind w:left="425" w:hanging="425"/>
        <w:jc w:val="both"/>
        <w:rPr>
          <w:sz w:val="22"/>
          <w:szCs w:val="22"/>
        </w:rPr>
      </w:pPr>
      <w:r w:rsidRPr="00FB2927">
        <w:rPr>
          <w:sz w:val="22"/>
          <w:szCs w:val="22"/>
        </w:rPr>
        <w:t xml:space="preserve">Doba realizace díla pro předání díla dle </w:t>
      </w:r>
      <w:r w:rsidR="00922F98" w:rsidRPr="00FB2927">
        <w:rPr>
          <w:sz w:val="22"/>
          <w:szCs w:val="22"/>
        </w:rPr>
        <w:t xml:space="preserve">kapitoly V., </w:t>
      </w:r>
      <w:r w:rsidRPr="00FB2927">
        <w:rPr>
          <w:sz w:val="22"/>
          <w:szCs w:val="22"/>
        </w:rPr>
        <w:t xml:space="preserve">bodu </w:t>
      </w:r>
      <w:r w:rsidR="00922F98" w:rsidRPr="00FB2927">
        <w:rPr>
          <w:sz w:val="22"/>
          <w:szCs w:val="22"/>
        </w:rPr>
        <w:t>1 této</w:t>
      </w:r>
      <w:r w:rsidRPr="00FB2927">
        <w:rPr>
          <w:sz w:val="22"/>
          <w:szCs w:val="22"/>
        </w:rPr>
        <w:t xml:space="preserve"> smlouvy</w:t>
      </w:r>
      <w:r w:rsidR="00922F98" w:rsidRPr="00FB2927">
        <w:rPr>
          <w:sz w:val="22"/>
          <w:szCs w:val="22"/>
        </w:rPr>
        <w:t>,</w:t>
      </w:r>
      <w:r w:rsidRPr="00FB2927">
        <w:rPr>
          <w:sz w:val="22"/>
          <w:szCs w:val="22"/>
        </w:rPr>
        <w:t xml:space="preserve"> může být přiměřeně prodloužena:</w:t>
      </w:r>
    </w:p>
    <w:p w14:paraId="006C5FA5" w14:textId="77777777" w:rsidR="00A367F1" w:rsidRPr="00FB2927" w:rsidRDefault="00A367F1" w:rsidP="00A367F1">
      <w:pPr>
        <w:pStyle w:val="odrka"/>
        <w:tabs>
          <w:tab w:val="clear" w:pos="1560"/>
        </w:tabs>
        <w:ind w:left="851" w:hanging="284"/>
        <w:jc w:val="both"/>
      </w:pPr>
      <w:r w:rsidRPr="00FB2927">
        <w:t>vzniknou-li v průběhu provádění díla překážky na straně objednatele;</w:t>
      </w:r>
    </w:p>
    <w:p w14:paraId="589DE09B" w14:textId="5EBB41AB" w:rsidR="00A367F1" w:rsidRPr="00FB2927" w:rsidRDefault="009C44A1" w:rsidP="00A367F1">
      <w:pPr>
        <w:pStyle w:val="odrka"/>
        <w:tabs>
          <w:tab w:val="clear" w:pos="1560"/>
        </w:tabs>
        <w:ind w:left="851" w:hanging="284"/>
        <w:jc w:val="both"/>
      </w:pPr>
      <w:r>
        <w:rPr>
          <w:color w:val="auto"/>
          <w:szCs w:val="20"/>
        </w:rPr>
        <w:t>v</w:t>
      </w:r>
      <w:r w:rsidRPr="009F7D67">
        <w:rPr>
          <w:color w:val="auto"/>
          <w:szCs w:val="20"/>
        </w:rPr>
        <w:t xml:space="preserve"> případě realizace sjednaných víceprací, bude - </w:t>
      </w:r>
      <w:proofErr w:type="spellStart"/>
      <w:r w:rsidRPr="009F7D67">
        <w:rPr>
          <w:color w:val="auto"/>
          <w:szCs w:val="20"/>
        </w:rPr>
        <w:t>li</w:t>
      </w:r>
      <w:proofErr w:type="spellEnd"/>
      <w:r w:rsidRPr="009F7D67">
        <w:rPr>
          <w:color w:val="auto"/>
          <w:szCs w:val="20"/>
        </w:rPr>
        <w:t xml:space="preserve"> prokázána přímá souvislost vlivu provádění těchto víceprací na termín dokončení díla</w:t>
      </w:r>
      <w:r>
        <w:rPr>
          <w:color w:val="auto"/>
          <w:szCs w:val="20"/>
        </w:rPr>
        <w:t>;</w:t>
      </w:r>
    </w:p>
    <w:p w14:paraId="1721146C" w14:textId="09EB52CE" w:rsidR="00A367F1" w:rsidRPr="00FB2927" w:rsidRDefault="00A367F1" w:rsidP="00A367F1">
      <w:pPr>
        <w:pStyle w:val="odrka"/>
        <w:tabs>
          <w:tab w:val="clear" w:pos="1560"/>
        </w:tabs>
        <w:ind w:left="851" w:hanging="284"/>
        <w:jc w:val="both"/>
      </w:pPr>
      <w:r w:rsidRPr="00FB2927">
        <w:t>jestliže bude potřebné provést v průběhu realizace díla další vyvolané práce vzniklé např. v důsledku legislativních nařízení na základě zákona.</w:t>
      </w:r>
    </w:p>
    <w:p w14:paraId="41646978" w14:textId="77777777" w:rsidR="00A367F1" w:rsidRPr="00FB2927" w:rsidRDefault="00A367F1" w:rsidP="00A367F1">
      <w:pPr>
        <w:pStyle w:val="Zkladntext"/>
        <w:numPr>
          <w:ilvl w:val="0"/>
          <w:numId w:val="4"/>
        </w:numPr>
        <w:spacing w:before="90" w:after="0"/>
        <w:ind w:left="425" w:hanging="425"/>
        <w:jc w:val="both"/>
        <w:rPr>
          <w:sz w:val="22"/>
          <w:szCs w:val="22"/>
        </w:rPr>
      </w:pPr>
      <w:r w:rsidRPr="00FB2927">
        <w:rPr>
          <w:sz w:val="22"/>
          <w:szCs w:val="22"/>
        </w:rPr>
        <w:t>Prodloužení doby realizace díla se určí podle doby trvání překážky nebo neplnění závazků objednatele sjednaných v této smlouvě, s přihlédnutím k době nezbytné pro obnovení prací, po písemné dohodě smluvních stran.</w:t>
      </w:r>
    </w:p>
    <w:p w14:paraId="25629AFA" w14:textId="77777777" w:rsidR="009C44A1" w:rsidRPr="00752AD2" w:rsidRDefault="009C44A1" w:rsidP="009C44A1">
      <w:pPr>
        <w:pStyle w:val="Zkladntext"/>
        <w:numPr>
          <w:ilvl w:val="0"/>
          <w:numId w:val="4"/>
        </w:numPr>
        <w:spacing w:before="90" w:after="0"/>
        <w:ind w:left="425" w:hanging="425"/>
        <w:jc w:val="both"/>
        <w:rPr>
          <w:sz w:val="22"/>
          <w:szCs w:val="22"/>
        </w:rPr>
      </w:pPr>
      <w:r w:rsidRPr="00752AD2">
        <w:rPr>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52E03253" w14:textId="77777777" w:rsidR="009C44A1" w:rsidRPr="00F4246F" w:rsidRDefault="009C44A1" w:rsidP="009C44A1">
      <w:pPr>
        <w:spacing w:before="90"/>
        <w:ind w:left="426" w:right="21"/>
        <w:jc w:val="both"/>
        <w:rPr>
          <w:sz w:val="22"/>
          <w:szCs w:val="22"/>
        </w:rPr>
      </w:pPr>
      <w:r w:rsidRPr="00F4246F">
        <w:rPr>
          <w:sz w:val="22"/>
          <w:szCs w:val="22"/>
        </w:rPr>
        <w:t xml:space="preserve">Vyšší mocí se pro účely této smlouvy rozumí mimořádná událost, okolnost nebo překážka, kterou, ani při vynaložení náležité péče, nemohl zhotovitel před podáním nabídky (nabídka byla zhotovitelem podána dne </w:t>
      </w:r>
      <w:r w:rsidRPr="00322030">
        <w:rPr>
          <w:i/>
          <w:sz w:val="22"/>
          <w:szCs w:val="22"/>
        </w:rPr>
        <w:t>…………</w:t>
      </w:r>
      <w:r>
        <w:rPr>
          <w:i/>
          <w:color w:val="00B0F0"/>
          <w:sz w:val="22"/>
          <w:szCs w:val="22"/>
        </w:rPr>
        <w:t xml:space="preserve"> </w:t>
      </w:r>
      <w:r w:rsidRPr="00322030">
        <w:rPr>
          <w:i/>
          <w:color w:val="00B0F0"/>
          <w:sz w:val="22"/>
          <w:szCs w:val="22"/>
        </w:rPr>
        <w:t>(POZN.: Dodavatel nevyplňuje, doplní zadavatel až před podpisem smlouvy))</w:t>
      </w:r>
      <w:r w:rsidRPr="00F4246F">
        <w:rPr>
          <w:sz w:val="22"/>
          <w:szCs w:val="22"/>
        </w:rPr>
        <w:t xml:space="preserve"> a objednatel před uzavřením smlouvy předvídat ani ji předejít, a která je mimo jakoukoliv kontrolu takové smluvní strany, a nebyla způsobena úmyslně ani z nedbalosti jednáním nebo opomenutím této smluvní strany.</w:t>
      </w:r>
    </w:p>
    <w:p w14:paraId="7DF77B42" w14:textId="77777777" w:rsidR="009C44A1" w:rsidRPr="00F4246F" w:rsidRDefault="009C44A1" w:rsidP="009C44A1">
      <w:pPr>
        <w:spacing w:before="90"/>
        <w:ind w:left="426" w:right="21"/>
        <w:jc w:val="both"/>
        <w:rPr>
          <w:sz w:val="22"/>
          <w:szCs w:val="22"/>
        </w:rPr>
      </w:pPr>
      <w:r w:rsidRPr="00F4246F">
        <w:rPr>
          <w:sz w:val="22"/>
          <w:szCs w:val="22"/>
        </w:rPr>
        <w:t>Takovými událostmi, okolnostmi nebo překážkami jsou zejména, nikoliv však výlučně:</w:t>
      </w:r>
    </w:p>
    <w:p w14:paraId="1A407C67" w14:textId="77777777" w:rsidR="009C44A1" w:rsidRPr="00F4246F" w:rsidRDefault="009C44A1" w:rsidP="009C44A1">
      <w:pPr>
        <w:numPr>
          <w:ilvl w:val="3"/>
          <w:numId w:val="31"/>
        </w:numPr>
        <w:spacing w:before="90"/>
        <w:ind w:left="426" w:right="21" w:firstLine="0"/>
        <w:jc w:val="both"/>
        <w:rPr>
          <w:sz w:val="22"/>
          <w:szCs w:val="22"/>
        </w:rPr>
      </w:pPr>
      <w:r w:rsidRPr="00F4246F">
        <w:rPr>
          <w:sz w:val="22"/>
          <w:szCs w:val="22"/>
        </w:rPr>
        <w:t>živelné události (zejména zemětřesení, záplavy, vichřice),</w:t>
      </w:r>
    </w:p>
    <w:p w14:paraId="36F144C6" w14:textId="77777777" w:rsidR="009C44A1" w:rsidRPr="00F4246F" w:rsidRDefault="009C44A1" w:rsidP="009C44A1">
      <w:pPr>
        <w:numPr>
          <w:ilvl w:val="3"/>
          <w:numId w:val="31"/>
        </w:numPr>
        <w:spacing w:before="90"/>
        <w:ind w:left="426" w:right="21" w:firstLine="0"/>
        <w:jc w:val="both"/>
        <w:rPr>
          <w:sz w:val="22"/>
          <w:szCs w:val="22"/>
        </w:rPr>
      </w:pPr>
      <w:r w:rsidRPr="00F4246F">
        <w:rPr>
          <w:sz w:val="22"/>
          <w:szCs w:val="22"/>
        </w:rPr>
        <w:t>události související s činností člověka, např. války, občanské nepokoje,</w:t>
      </w:r>
    </w:p>
    <w:p w14:paraId="60E83319" w14:textId="77777777" w:rsidR="009C44A1" w:rsidRPr="00F4246F" w:rsidRDefault="009C44A1" w:rsidP="009C44A1">
      <w:pPr>
        <w:numPr>
          <w:ilvl w:val="3"/>
          <w:numId w:val="31"/>
        </w:numPr>
        <w:spacing w:before="90"/>
        <w:ind w:left="426" w:right="21" w:firstLine="0"/>
        <w:jc w:val="both"/>
        <w:rPr>
          <w:sz w:val="22"/>
          <w:szCs w:val="22"/>
        </w:rPr>
      </w:pPr>
      <w:r w:rsidRPr="00F4246F">
        <w:rPr>
          <w:sz w:val="22"/>
          <w:szCs w:val="22"/>
        </w:rPr>
        <w:t>epidemie a s tím případná související krizová a další opatření orgánů veřejné moci.</w:t>
      </w:r>
    </w:p>
    <w:p w14:paraId="46FD37C0" w14:textId="77777777" w:rsidR="009C44A1" w:rsidRPr="00FB2927" w:rsidRDefault="009C44A1" w:rsidP="009C44A1">
      <w:pPr>
        <w:pStyle w:val="Odstavecseseznamem"/>
        <w:numPr>
          <w:ilvl w:val="3"/>
          <w:numId w:val="16"/>
        </w:numPr>
        <w:spacing w:before="90"/>
        <w:ind w:left="709" w:right="21" w:hanging="283"/>
        <w:jc w:val="both"/>
        <w:rPr>
          <w:sz w:val="22"/>
          <w:szCs w:val="22"/>
        </w:rPr>
      </w:pPr>
      <w:r w:rsidRPr="00F4246F">
        <w:rPr>
          <w:sz w:val="22"/>
          <w:szCs w:val="22"/>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F4246F">
        <w:rPr>
          <w:sz w:val="22"/>
          <w:szCs w:val="22"/>
        </w:rPr>
        <w:t>koronaviru</w:t>
      </w:r>
      <w:proofErr w:type="spellEnd"/>
      <w:r w:rsidRPr="00F4246F">
        <w:rPr>
          <w:sz w:val="22"/>
          <w:szCs w:val="22"/>
        </w:rPr>
        <w:t xml:space="preserve"> označovaného jako SARS CoV-2 (způsobujícího nemoc COVID-19, jak může být virus také v praxi označován), a že veškerá tato opatření či nouzový stav byly již zhotovitelem zohledněny v rámci jeho nabídky.</w:t>
      </w:r>
    </w:p>
    <w:p w14:paraId="535BE2A2" w14:textId="7B508947" w:rsidR="00A367F1" w:rsidRPr="00FB2927" w:rsidRDefault="009C44A1" w:rsidP="009C44A1">
      <w:pPr>
        <w:pStyle w:val="Zkladntext"/>
        <w:numPr>
          <w:ilvl w:val="0"/>
          <w:numId w:val="4"/>
        </w:numPr>
        <w:spacing w:before="90" w:after="0"/>
        <w:ind w:left="425" w:hanging="425"/>
        <w:jc w:val="both"/>
        <w:rPr>
          <w:sz w:val="22"/>
          <w:szCs w:val="22"/>
        </w:rPr>
      </w:pPr>
      <w:r w:rsidRPr="00FB2927">
        <w:rPr>
          <w:bCs/>
          <w:sz w:val="22"/>
          <w:szCs w:val="22"/>
        </w:rPr>
        <w:t xml:space="preserve">Smluvní strana </w:t>
      </w:r>
      <w:r w:rsidRPr="00FB2927">
        <w:rPr>
          <w:sz w:val="22"/>
          <w:szCs w:val="22"/>
        </w:rPr>
        <w:t>dotčená</w:t>
      </w:r>
      <w:r w:rsidRPr="00FB2927">
        <w:rPr>
          <w:bCs/>
          <w:sz w:val="22"/>
          <w:szCs w:val="22"/>
        </w:rPr>
        <w:t xml:space="preserve">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174BA75E" w14:textId="663478C6" w:rsidR="009C44A1" w:rsidRPr="00FB2927" w:rsidRDefault="009C44A1" w:rsidP="009C44A1">
      <w:pPr>
        <w:pStyle w:val="Zkladntext"/>
        <w:numPr>
          <w:ilvl w:val="0"/>
          <w:numId w:val="4"/>
        </w:numPr>
        <w:spacing w:before="90" w:after="0"/>
        <w:ind w:left="425" w:hanging="425"/>
        <w:jc w:val="both"/>
        <w:rPr>
          <w:b/>
          <w:sz w:val="22"/>
          <w:szCs w:val="22"/>
        </w:rPr>
      </w:pPr>
      <w:r w:rsidRPr="00FB2927">
        <w:rPr>
          <w:sz w:val="22"/>
          <w:szCs w:val="22"/>
        </w:rPr>
        <w:t xml:space="preserve">Výzvy objednatele dle kapitoly V., </w:t>
      </w:r>
      <w:r>
        <w:rPr>
          <w:sz w:val="22"/>
          <w:szCs w:val="22"/>
        </w:rPr>
        <w:t>odstavce</w:t>
      </w:r>
      <w:r w:rsidRPr="00FB2927">
        <w:rPr>
          <w:sz w:val="22"/>
          <w:szCs w:val="22"/>
        </w:rPr>
        <w:t xml:space="preserve"> 1 </w:t>
      </w:r>
      <w:r>
        <w:rPr>
          <w:sz w:val="22"/>
          <w:szCs w:val="22"/>
        </w:rPr>
        <w:t xml:space="preserve">a 8 </w:t>
      </w:r>
      <w:r w:rsidRPr="00FB2927">
        <w:rPr>
          <w:sz w:val="22"/>
          <w:szCs w:val="22"/>
        </w:rPr>
        <w:t xml:space="preserve">této smlouvy bude objednatel zasílat na emailovou adresu zhotovitele …….. </w:t>
      </w:r>
      <w:r w:rsidRPr="00FB2927">
        <w:rPr>
          <w:i/>
          <w:color w:val="00B0F0"/>
          <w:sz w:val="22"/>
          <w:szCs w:val="22"/>
        </w:rPr>
        <w:t xml:space="preserve">(POZN. Doplní zhotovitel elektronickou adresu. Poté poznámku vymažte). </w:t>
      </w:r>
    </w:p>
    <w:p w14:paraId="4D7E53D5" w14:textId="4C60778C" w:rsidR="00CF3BEC" w:rsidRPr="00FB2927" w:rsidRDefault="009C44A1" w:rsidP="009C44A1">
      <w:pPr>
        <w:pStyle w:val="Zkladntext"/>
        <w:spacing w:before="90" w:after="0"/>
        <w:ind w:left="426"/>
        <w:jc w:val="both"/>
        <w:rPr>
          <w:b/>
          <w:sz w:val="22"/>
          <w:szCs w:val="22"/>
        </w:rPr>
      </w:pPr>
      <w:r>
        <w:rPr>
          <w:sz w:val="22"/>
          <w:szCs w:val="22"/>
        </w:rPr>
        <w:t>Výzva se</w:t>
      </w:r>
      <w:r w:rsidRPr="004B3D28">
        <w:rPr>
          <w:sz w:val="22"/>
          <w:szCs w:val="22"/>
        </w:rPr>
        <w:t xml:space="preserve"> považuj</w:t>
      </w:r>
      <w:r>
        <w:rPr>
          <w:sz w:val="22"/>
          <w:szCs w:val="22"/>
        </w:rPr>
        <w:t>e</w:t>
      </w:r>
      <w:r w:rsidRPr="004B3D28">
        <w:rPr>
          <w:sz w:val="22"/>
          <w:szCs w:val="22"/>
        </w:rPr>
        <w:t xml:space="preserve"> za doručen</w:t>
      </w:r>
      <w:r>
        <w:rPr>
          <w:sz w:val="22"/>
          <w:szCs w:val="22"/>
        </w:rPr>
        <w:t>ou</w:t>
      </w:r>
      <w:r w:rsidRPr="004B3D28">
        <w:rPr>
          <w:sz w:val="22"/>
          <w:szCs w:val="22"/>
        </w:rPr>
        <w:t xml:space="preserve"> v den jej</w:t>
      </w:r>
      <w:r>
        <w:rPr>
          <w:sz w:val="22"/>
          <w:szCs w:val="22"/>
        </w:rPr>
        <w:t>ího</w:t>
      </w:r>
      <w:r w:rsidRPr="004B3D28">
        <w:rPr>
          <w:sz w:val="22"/>
          <w:szCs w:val="22"/>
        </w:rPr>
        <w:t xml:space="preserve"> odeslání, nebude-li prokázáno, že do emailové schránky zhotovitele byl</w:t>
      </w:r>
      <w:r>
        <w:rPr>
          <w:sz w:val="22"/>
          <w:szCs w:val="22"/>
        </w:rPr>
        <w:t>a</w:t>
      </w:r>
      <w:r w:rsidRPr="004B3D28">
        <w:rPr>
          <w:sz w:val="22"/>
          <w:szCs w:val="22"/>
        </w:rPr>
        <w:t xml:space="preserve"> doručen</w:t>
      </w:r>
      <w:r>
        <w:rPr>
          <w:sz w:val="22"/>
          <w:szCs w:val="22"/>
        </w:rPr>
        <w:t>a</w:t>
      </w:r>
      <w:r w:rsidRPr="004B3D28">
        <w:rPr>
          <w:sz w:val="22"/>
          <w:szCs w:val="22"/>
        </w:rPr>
        <w:t xml:space="preserve"> v jiný den. Za doručení do emailové schránky zhotovitele se považuje rovněž zachycení zprávy ve spamovém či jiném filtru.</w:t>
      </w:r>
    </w:p>
    <w:p w14:paraId="47DDE981" w14:textId="43742159" w:rsidR="003A142A" w:rsidRPr="00FB2927" w:rsidRDefault="00906E18" w:rsidP="00DF4A47">
      <w:pPr>
        <w:pStyle w:val="Zkladntext"/>
        <w:numPr>
          <w:ilvl w:val="0"/>
          <w:numId w:val="4"/>
        </w:numPr>
        <w:spacing w:before="90" w:after="0"/>
        <w:ind w:left="425" w:hanging="425"/>
        <w:jc w:val="both"/>
        <w:rPr>
          <w:sz w:val="22"/>
          <w:szCs w:val="22"/>
        </w:rPr>
      </w:pPr>
      <w:r w:rsidRPr="00FB2927">
        <w:rPr>
          <w:sz w:val="22"/>
          <w:szCs w:val="22"/>
        </w:rPr>
        <w:t xml:space="preserve">Místem předání díla se sjednává </w:t>
      </w:r>
      <w:r w:rsidR="006B7322" w:rsidRPr="00FB2927">
        <w:rPr>
          <w:sz w:val="22"/>
          <w:szCs w:val="22"/>
        </w:rPr>
        <w:t>u objednatele,</w:t>
      </w:r>
      <w:r w:rsidR="0069300F" w:rsidRPr="00FB2927">
        <w:rPr>
          <w:sz w:val="22"/>
          <w:szCs w:val="22"/>
        </w:rPr>
        <w:t xml:space="preserve"> </w:t>
      </w:r>
      <w:r w:rsidR="00DF4A47" w:rsidRPr="00FB2927">
        <w:rPr>
          <w:sz w:val="22"/>
          <w:szCs w:val="22"/>
        </w:rPr>
        <w:t>středisko správa a údržba ostatního majetku</w:t>
      </w:r>
      <w:r w:rsidR="0069300F" w:rsidRPr="00FB2927">
        <w:rPr>
          <w:sz w:val="22"/>
          <w:szCs w:val="22"/>
        </w:rPr>
        <w:t>,</w:t>
      </w:r>
      <w:r w:rsidR="00DF4A47" w:rsidRPr="00FB2927">
        <w:rPr>
          <w:sz w:val="22"/>
          <w:szCs w:val="22"/>
        </w:rPr>
        <w:t xml:space="preserve"> Areál dílny </w:t>
      </w:r>
      <w:proofErr w:type="spellStart"/>
      <w:r w:rsidR="00DF4A47" w:rsidRPr="00FB2927">
        <w:rPr>
          <w:sz w:val="22"/>
          <w:szCs w:val="22"/>
        </w:rPr>
        <w:t>Martinov</w:t>
      </w:r>
      <w:proofErr w:type="spellEnd"/>
      <w:r w:rsidR="00DF4A47" w:rsidRPr="00FB2927">
        <w:rPr>
          <w:sz w:val="22"/>
          <w:szCs w:val="22"/>
        </w:rPr>
        <w:t xml:space="preserve">, adresa: Martinovská 3293/40, 723 00 Ostrava - </w:t>
      </w:r>
      <w:proofErr w:type="spellStart"/>
      <w:r w:rsidR="00DF4A47" w:rsidRPr="00FB2927">
        <w:rPr>
          <w:sz w:val="22"/>
          <w:szCs w:val="22"/>
        </w:rPr>
        <w:t>Martinov</w:t>
      </w:r>
      <w:proofErr w:type="spellEnd"/>
      <w:r w:rsidRPr="00FB2927">
        <w:rPr>
          <w:sz w:val="22"/>
          <w:szCs w:val="22"/>
        </w:rPr>
        <w:t>. Předání bude provedeno osobně.</w:t>
      </w:r>
    </w:p>
    <w:p w14:paraId="6C9588BB" w14:textId="4B4FA986" w:rsidR="00DF01C8" w:rsidRPr="00FB2927" w:rsidRDefault="0086170A" w:rsidP="00A014EC">
      <w:pPr>
        <w:pStyle w:val="Zkladntext"/>
        <w:numPr>
          <w:ilvl w:val="0"/>
          <w:numId w:val="4"/>
        </w:numPr>
        <w:spacing w:before="90" w:after="0"/>
        <w:ind w:left="425" w:hanging="425"/>
        <w:jc w:val="both"/>
        <w:rPr>
          <w:b/>
          <w:sz w:val="22"/>
          <w:szCs w:val="22"/>
        </w:rPr>
      </w:pPr>
      <w:r w:rsidRPr="00FB2927">
        <w:rPr>
          <w:sz w:val="22"/>
          <w:szCs w:val="22"/>
        </w:rPr>
        <w:t>Plnění díla</w:t>
      </w:r>
      <w:r w:rsidR="00E639BF" w:rsidRPr="00FB2927">
        <w:rPr>
          <w:sz w:val="22"/>
          <w:szCs w:val="22"/>
        </w:rPr>
        <w:t xml:space="preserve">, </w:t>
      </w:r>
      <w:r w:rsidR="00E639BF" w:rsidRPr="00FB2927">
        <w:rPr>
          <w:b/>
          <w:sz w:val="22"/>
          <w:szCs w:val="22"/>
        </w:rPr>
        <w:t>Výkon občasného autorského dozoru</w:t>
      </w:r>
      <w:r w:rsidR="00E639BF" w:rsidRPr="00FB2927">
        <w:rPr>
          <w:sz w:val="22"/>
          <w:szCs w:val="22"/>
        </w:rPr>
        <w:t>,</w:t>
      </w:r>
      <w:r w:rsidRPr="00FB2927">
        <w:rPr>
          <w:sz w:val="22"/>
          <w:szCs w:val="22"/>
        </w:rPr>
        <w:t xml:space="preserve"> dle kapitoly II, odstavce </w:t>
      </w:r>
      <w:r w:rsidR="00C313E6">
        <w:rPr>
          <w:sz w:val="22"/>
          <w:szCs w:val="22"/>
        </w:rPr>
        <w:t>3</w:t>
      </w:r>
      <w:r w:rsidRPr="00FB2927">
        <w:rPr>
          <w:sz w:val="22"/>
          <w:szCs w:val="22"/>
        </w:rPr>
        <w:t xml:space="preserve">, této smlouvy bude probíhat po dobu realizace stavby do vydání kolaudačního </w:t>
      </w:r>
      <w:r w:rsidR="00DF01C8" w:rsidRPr="00FB2927">
        <w:rPr>
          <w:sz w:val="22"/>
          <w:szCs w:val="22"/>
        </w:rPr>
        <w:t>rozhodnutí/</w:t>
      </w:r>
      <w:r w:rsidRPr="00FB2927">
        <w:rPr>
          <w:sz w:val="22"/>
          <w:szCs w:val="22"/>
        </w:rPr>
        <w:t>souhlasu</w:t>
      </w:r>
      <w:r w:rsidR="00DF01C8" w:rsidRPr="00FB2927">
        <w:rPr>
          <w:sz w:val="22"/>
          <w:szCs w:val="22"/>
        </w:rPr>
        <w:t>,</w:t>
      </w:r>
      <w:r w:rsidRPr="00FB2927">
        <w:rPr>
          <w:sz w:val="22"/>
          <w:szCs w:val="22"/>
        </w:rPr>
        <w:t xml:space="preserve"> </w:t>
      </w:r>
      <w:r w:rsidR="00DF01C8" w:rsidRPr="00FB2927">
        <w:rPr>
          <w:sz w:val="22"/>
          <w:szCs w:val="22"/>
        </w:rPr>
        <w:t xml:space="preserve">nebo do dne předání a převzetí </w:t>
      </w:r>
      <w:r w:rsidR="00B939D1" w:rsidRPr="00FB2927">
        <w:rPr>
          <w:sz w:val="22"/>
          <w:szCs w:val="22"/>
        </w:rPr>
        <w:t>díla/</w:t>
      </w:r>
      <w:r w:rsidR="00DF01C8" w:rsidRPr="00FB2927">
        <w:rPr>
          <w:sz w:val="22"/>
          <w:szCs w:val="22"/>
        </w:rPr>
        <w:t>stavby objednatelem</w:t>
      </w:r>
      <w:r w:rsidR="0067020C" w:rsidRPr="00FB2927">
        <w:rPr>
          <w:sz w:val="22"/>
          <w:szCs w:val="22"/>
        </w:rPr>
        <w:t>, v případě, že se kolaudační souhlas nevydává</w:t>
      </w:r>
      <w:r w:rsidR="00DF01C8" w:rsidRPr="00FB2927">
        <w:rPr>
          <w:sz w:val="22"/>
          <w:szCs w:val="22"/>
        </w:rPr>
        <w:t xml:space="preserve">. </w:t>
      </w:r>
    </w:p>
    <w:p w14:paraId="427E4784" w14:textId="2832E60D" w:rsidR="00DF01C8" w:rsidRDefault="0086170A" w:rsidP="00DF01C8">
      <w:pPr>
        <w:pStyle w:val="Zkladntext"/>
        <w:spacing w:before="90" w:after="0"/>
        <w:ind w:left="426"/>
        <w:jc w:val="both"/>
        <w:rPr>
          <w:sz w:val="22"/>
          <w:szCs w:val="22"/>
        </w:rPr>
      </w:pPr>
      <w:r w:rsidRPr="00FB2927">
        <w:rPr>
          <w:sz w:val="22"/>
          <w:szCs w:val="22"/>
        </w:rPr>
        <w:t xml:space="preserve">Objednatel </w:t>
      </w:r>
      <w:r w:rsidR="001D1045" w:rsidRPr="00FB2927">
        <w:rPr>
          <w:sz w:val="22"/>
          <w:szCs w:val="22"/>
        </w:rPr>
        <w:t>zašle Výzvu</w:t>
      </w:r>
      <w:r w:rsidRPr="00FB2927">
        <w:rPr>
          <w:sz w:val="22"/>
          <w:szCs w:val="22"/>
        </w:rPr>
        <w:t xml:space="preserve"> zhotovitel</w:t>
      </w:r>
      <w:r w:rsidR="001D1045" w:rsidRPr="00FB2927">
        <w:rPr>
          <w:sz w:val="22"/>
          <w:szCs w:val="22"/>
        </w:rPr>
        <w:t>i</w:t>
      </w:r>
      <w:r w:rsidRPr="00FB2927">
        <w:rPr>
          <w:sz w:val="22"/>
          <w:szCs w:val="22"/>
        </w:rPr>
        <w:t xml:space="preserve"> k zahájení činnosti autorského dozoru </w:t>
      </w:r>
      <w:r w:rsidR="000109A1">
        <w:rPr>
          <w:sz w:val="22"/>
          <w:szCs w:val="22"/>
        </w:rPr>
        <w:t xml:space="preserve">nejpozději </w:t>
      </w:r>
      <w:r w:rsidRPr="00FB2927">
        <w:rPr>
          <w:sz w:val="22"/>
          <w:szCs w:val="22"/>
        </w:rPr>
        <w:t>10 </w:t>
      </w:r>
      <w:r w:rsidR="0082170E" w:rsidRPr="00FB2927">
        <w:rPr>
          <w:sz w:val="22"/>
          <w:szCs w:val="22"/>
        </w:rPr>
        <w:t xml:space="preserve">kalendářních </w:t>
      </w:r>
      <w:r w:rsidRPr="00FB2927">
        <w:rPr>
          <w:sz w:val="22"/>
          <w:szCs w:val="22"/>
        </w:rPr>
        <w:t>dnů před předáním staveniště zhotoviteli stavby.</w:t>
      </w:r>
      <w:r w:rsidR="00DF4A47" w:rsidRPr="00FB2927">
        <w:rPr>
          <w:sz w:val="22"/>
          <w:szCs w:val="22"/>
        </w:rPr>
        <w:t xml:space="preserve"> Předpokládaný termín zahájení realizace stavby je </w:t>
      </w:r>
      <w:r w:rsidR="00B939D1" w:rsidRPr="00FB2927">
        <w:rPr>
          <w:sz w:val="22"/>
          <w:szCs w:val="22"/>
        </w:rPr>
        <w:t xml:space="preserve">rok </w:t>
      </w:r>
      <w:r w:rsidR="009C44A1">
        <w:rPr>
          <w:sz w:val="22"/>
          <w:szCs w:val="22"/>
        </w:rPr>
        <w:t>2024</w:t>
      </w:r>
      <w:r w:rsidR="00DF4A47" w:rsidRPr="00FB2927">
        <w:rPr>
          <w:sz w:val="22"/>
          <w:szCs w:val="22"/>
        </w:rPr>
        <w:t>.</w:t>
      </w:r>
    </w:p>
    <w:p w14:paraId="4F554379" w14:textId="32894D2B" w:rsidR="00DF01C8" w:rsidRDefault="00DF01C8" w:rsidP="00787C4F">
      <w:pPr>
        <w:jc w:val="center"/>
        <w:rPr>
          <w:sz w:val="22"/>
          <w:szCs w:val="22"/>
        </w:rPr>
      </w:pPr>
    </w:p>
    <w:p w14:paraId="0557DC65" w14:textId="77777777" w:rsidR="003A142A" w:rsidRPr="003558EE" w:rsidRDefault="003B78A7" w:rsidP="00A014EC">
      <w:pPr>
        <w:pStyle w:val="Odstavecseseznamem"/>
        <w:numPr>
          <w:ilvl w:val="0"/>
          <w:numId w:val="9"/>
        </w:numPr>
        <w:ind w:left="426" w:hanging="426"/>
        <w:jc w:val="center"/>
        <w:rPr>
          <w:b/>
          <w:sz w:val="22"/>
          <w:szCs w:val="22"/>
        </w:rPr>
      </w:pPr>
      <w:r w:rsidRPr="00180DF0">
        <w:rPr>
          <w:b/>
          <w:sz w:val="22"/>
          <w:szCs w:val="22"/>
        </w:rPr>
        <w:t>Platební a fakturační podmínky</w:t>
      </w:r>
    </w:p>
    <w:p w14:paraId="3C303628" w14:textId="2D72B288" w:rsidR="000109A1" w:rsidRPr="003558EE" w:rsidRDefault="000109A1" w:rsidP="000109A1">
      <w:pPr>
        <w:numPr>
          <w:ilvl w:val="0"/>
          <w:numId w:val="5"/>
        </w:numPr>
        <w:tabs>
          <w:tab w:val="clear" w:pos="360"/>
        </w:tabs>
        <w:spacing w:before="90"/>
        <w:ind w:left="426" w:hanging="426"/>
        <w:jc w:val="both"/>
        <w:rPr>
          <w:sz w:val="22"/>
          <w:szCs w:val="22"/>
        </w:rPr>
      </w:pPr>
      <w:r w:rsidRPr="003558EE">
        <w:rPr>
          <w:sz w:val="22"/>
          <w:szCs w:val="22"/>
        </w:rPr>
        <w:t xml:space="preserve">Platbu za provedené dílo uskuteční objednatel na základě faktury – daňového dokladu. Z hlediska fakturace byly ceny za dílo rozděleny do </w:t>
      </w:r>
      <w:r w:rsidR="007745EE">
        <w:rPr>
          <w:sz w:val="22"/>
          <w:szCs w:val="22"/>
        </w:rPr>
        <w:t>čtrn</w:t>
      </w:r>
      <w:r w:rsidR="00E63FE7" w:rsidRPr="003558EE">
        <w:rPr>
          <w:sz w:val="22"/>
          <w:szCs w:val="22"/>
        </w:rPr>
        <w:t>ácti</w:t>
      </w:r>
      <w:r w:rsidRPr="003558EE">
        <w:rPr>
          <w:sz w:val="22"/>
          <w:szCs w:val="22"/>
        </w:rPr>
        <w:t xml:space="preserve"> částí (viz body </w:t>
      </w:r>
      <w:r w:rsidR="007745EE">
        <w:rPr>
          <w:sz w:val="22"/>
          <w:szCs w:val="22"/>
        </w:rPr>
        <w:t>I</w:t>
      </w:r>
      <w:r w:rsidRPr="003558EE">
        <w:rPr>
          <w:sz w:val="22"/>
          <w:szCs w:val="22"/>
        </w:rPr>
        <w:t xml:space="preserve">. až </w:t>
      </w:r>
      <w:r w:rsidR="007745EE">
        <w:rPr>
          <w:sz w:val="22"/>
          <w:szCs w:val="22"/>
        </w:rPr>
        <w:t>XIV</w:t>
      </w:r>
      <w:r w:rsidR="00E63FE7" w:rsidRPr="003558EE">
        <w:rPr>
          <w:sz w:val="22"/>
          <w:szCs w:val="22"/>
        </w:rPr>
        <w:t>.</w:t>
      </w:r>
      <w:r w:rsidRPr="003558EE">
        <w:rPr>
          <w:sz w:val="22"/>
          <w:szCs w:val="22"/>
        </w:rPr>
        <w:t xml:space="preserve"> v tomto odstavci smlouvy). Faktura bude vystavena vždy pouze za příslušnou část díla dle rozdělení uvedeného níže v tomto odstavci smlouvy (body </w:t>
      </w:r>
      <w:r w:rsidR="007745EE">
        <w:rPr>
          <w:sz w:val="22"/>
          <w:szCs w:val="22"/>
        </w:rPr>
        <w:t>I</w:t>
      </w:r>
      <w:r w:rsidRPr="003558EE">
        <w:rPr>
          <w:sz w:val="22"/>
          <w:szCs w:val="22"/>
        </w:rPr>
        <w:t xml:space="preserve">. až </w:t>
      </w:r>
      <w:r w:rsidR="007745EE">
        <w:rPr>
          <w:sz w:val="22"/>
          <w:szCs w:val="22"/>
        </w:rPr>
        <w:t>X</w:t>
      </w:r>
      <w:r w:rsidR="007D1E2A">
        <w:rPr>
          <w:sz w:val="22"/>
          <w:szCs w:val="22"/>
        </w:rPr>
        <w:t>I</w:t>
      </w:r>
      <w:r w:rsidR="007745EE">
        <w:rPr>
          <w:sz w:val="22"/>
          <w:szCs w:val="22"/>
        </w:rPr>
        <w:t>V</w:t>
      </w:r>
      <w:r w:rsidRPr="003558EE">
        <w:rPr>
          <w:sz w:val="22"/>
          <w:szCs w:val="22"/>
        </w:rPr>
        <w:t xml:space="preserve">.). Faktura bude vystavena zhotovitelem do 15 dnů ode dne uskutečnění zdanitelného plnění. </w:t>
      </w:r>
    </w:p>
    <w:p w14:paraId="209A68CF" w14:textId="347DDE6A" w:rsidR="000109A1" w:rsidRPr="003558EE" w:rsidRDefault="000109A1" w:rsidP="000109A1">
      <w:pPr>
        <w:spacing w:before="90"/>
        <w:ind w:firstLine="426"/>
        <w:jc w:val="both"/>
        <w:rPr>
          <w:sz w:val="22"/>
          <w:szCs w:val="22"/>
        </w:rPr>
      </w:pPr>
      <w:r w:rsidRPr="003558EE">
        <w:rPr>
          <w:sz w:val="22"/>
          <w:szCs w:val="22"/>
        </w:rPr>
        <w:t>Dnem uskutečnění zdanitelného plnění bude:</w:t>
      </w:r>
    </w:p>
    <w:p w14:paraId="5EB3A397" w14:textId="7EFADE3E" w:rsidR="000109A1" w:rsidRPr="003558EE" w:rsidRDefault="000109A1" w:rsidP="00BC0F64">
      <w:pPr>
        <w:pStyle w:val="Zkladntext"/>
        <w:numPr>
          <w:ilvl w:val="0"/>
          <w:numId w:val="13"/>
        </w:numPr>
        <w:spacing w:before="90" w:after="0"/>
        <w:jc w:val="both"/>
        <w:rPr>
          <w:sz w:val="22"/>
          <w:szCs w:val="22"/>
        </w:rPr>
      </w:pPr>
      <w:r w:rsidRPr="003558EE">
        <w:rPr>
          <w:sz w:val="22"/>
          <w:szCs w:val="22"/>
        </w:rPr>
        <w:t xml:space="preserve">den předání a převzetí PD A. Projektová dokumentace (PD) </w:t>
      </w:r>
      <w:r w:rsidR="000A56D8" w:rsidRPr="003558EE">
        <w:rPr>
          <w:sz w:val="22"/>
          <w:szCs w:val="22"/>
        </w:rPr>
        <w:t>ve stupni DUR</w:t>
      </w:r>
      <w:r w:rsidRPr="003558EE">
        <w:rPr>
          <w:sz w:val="22"/>
          <w:szCs w:val="22"/>
        </w:rPr>
        <w:t xml:space="preserve">, </w:t>
      </w:r>
    </w:p>
    <w:p w14:paraId="79BFF703" w14:textId="4826066A" w:rsidR="000109A1" w:rsidRPr="003558EE" w:rsidRDefault="007745EE" w:rsidP="00BC0F64">
      <w:pPr>
        <w:pStyle w:val="Zkladntext"/>
        <w:numPr>
          <w:ilvl w:val="0"/>
          <w:numId w:val="13"/>
        </w:numPr>
        <w:spacing w:before="90" w:after="0"/>
        <w:ind w:left="924" w:hanging="357"/>
        <w:jc w:val="both"/>
        <w:rPr>
          <w:bCs/>
          <w:sz w:val="22"/>
          <w:szCs w:val="22"/>
        </w:rPr>
      </w:pPr>
      <w:r>
        <w:rPr>
          <w:sz w:val="22"/>
          <w:szCs w:val="22"/>
        </w:rPr>
        <w:t>den předání a převzetí PD B.</w:t>
      </w:r>
      <w:r w:rsidR="000A56D8" w:rsidRPr="003558EE">
        <w:rPr>
          <w:sz w:val="22"/>
          <w:szCs w:val="22"/>
        </w:rPr>
        <w:t xml:space="preserve"> Projektová dokumentace (PD) ve stupni DSP,</w:t>
      </w:r>
    </w:p>
    <w:p w14:paraId="45092C59" w14:textId="37B1D216" w:rsidR="000A56D8" w:rsidRPr="003558EE" w:rsidRDefault="000A56D8" w:rsidP="00BC0F64">
      <w:pPr>
        <w:pStyle w:val="Zkladntext"/>
        <w:numPr>
          <w:ilvl w:val="0"/>
          <w:numId w:val="13"/>
        </w:numPr>
        <w:spacing w:before="90" w:after="0"/>
        <w:ind w:left="924" w:hanging="357"/>
        <w:jc w:val="both"/>
        <w:rPr>
          <w:bCs/>
          <w:sz w:val="22"/>
          <w:szCs w:val="22"/>
        </w:rPr>
      </w:pPr>
      <w:r w:rsidRPr="003558EE">
        <w:rPr>
          <w:sz w:val="22"/>
          <w:szCs w:val="22"/>
        </w:rPr>
        <w:t xml:space="preserve">den předání a převzetí PD </w:t>
      </w:r>
      <w:r w:rsidR="007745EE">
        <w:rPr>
          <w:sz w:val="22"/>
          <w:szCs w:val="22"/>
        </w:rPr>
        <w:t>C</w:t>
      </w:r>
      <w:r w:rsidRPr="003558EE">
        <w:rPr>
          <w:sz w:val="22"/>
          <w:szCs w:val="22"/>
        </w:rPr>
        <w:t>. Projektová dokumentace (PD) bouracích prací,</w:t>
      </w:r>
    </w:p>
    <w:p w14:paraId="03A92EC0" w14:textId="1ED2A645" w:rsidR="000A56D8" w:rsidRPr="003558EE" w:rsidRDefault="00795EFE" w:rsidP="00BC0F64">
      <w:pPr>
        <w:pStyle w:val="Zkladntext"/>
        <w:numPr>
          <w:ilvl w:val="0"/>
          <w:numId w:val="13"/>
        </w:numPr>
        <w:spacing w:before="90" w:after="0"/>
        <w:ind w:left="924" w:hanging="357"/>
        <w:jc w:val="both"/>
        <w:rPr>
          <w:bCs/>
          <w:sz w:val="22"/>
          <w:szCs w:val="22"/>
        </w:rPr>
      </w:pPr>
      <w:r w:rsidRPr="003558EE">
        <w:rPr>
          <w:sz w:val="22"/>
          <w:szCs w:val="22"/>
        </w:rPr>
        <w:t xml:space="preserve">den předání a převzetí PD </w:t>
      </w:r>
      <w:r w:rsidR="007745EE">
        <w:rPr>
          <w:sz w:val="22"/>
          <w:szCs w:val="22"/>
        </w:rPr>
        <w:t>D</w:t>
      </w:r>
      <w:r w:rsidRPr="003558EE">
        <w:rPr>
          <w:sz w:val="22"/>
          <w:szCs w:val="22"/>
        </w:rPr>
        <w:t>. Projektová dokumentace (PD) ve stupni DPS,</w:t>
      </w:r>
    </w:p>
    <w:p w14:paraId="5EB6D538" w14:textId="23F5AFFF" w:rsidR="00795EFE" w:rsidRPr="003558EE" w:rsidRDefault="00795EFE" w:rsidP="00BC0F64">
      <w:pPr>
        <w:pStyle w:val="Zkladntext"/>
        <w:numPr>
          <w:ilvl w:val="0"/>
          <w:numId w:val="13"/>
        </w:numPr>
        <w:spacing w:before="90" w:after="0"/>
        <w:ind w:left="924" w:hanging="357"/>
        <w:jc w:val="both"/>
        <w:rPr>
          <w:bCs/>
          <w:sz w:val="22"/>
          <w:szCs w:val="22"/>
        </w:rPr>
      </w:pPr>
      <w:r w:rsidRPr="003558EE">
        <w:rPr>
          <w:sz w:val="22"/>
          <w:szCs w:val="22"/>
        </w:rPr>
        <w:t xml:space="preserve">den předání a převzetí </w:t>
      </w:r>
      <w:r w:rsidR="007745EE">
        <w:rPr>
          <w:sz w:val="22"/>
          <w:szCs w:val="22"/>
        </w:rPr>
        <w:t>E</w:t>
      </w:r>
      <w:r w:rsidRPr="003558EE">
        <w:rPr>
          <w:sz w:val="22"/>
          <w:szCs w:val="22"/>
        </w:rPr>
        <w:t>. Odborný posudek podle zákona č. 201/2012 Sb.,</w:t>
      </w:r>
    </w:p>
    <w:p w14:paraId="49B82E6A" w14:textId="01323FE6" w:rsidR="00795EFE" w:rsidRPr="003558EE" w:rsidRDefault="00795EFE" w:rsidP="00BC0F64">
      <w:pPr>
        <w:pStyle w:val="Zkladntext"/>
        <w:numPr>
          <w:ilvl w:val="0"/>
          <w:numId w:val="13"/>
        </w:numPr>
        <w:spacing w:before="90" w:after="0"/>
        <w:ind w:left="924" w:hanging="357"/>
        <w:jc w:val="both"/>
        <w:rPr>
          <w:bCs/>
          <w:sz w:val="22"/>
          <w:szCs w:val="22"/>
        </w:rPr>
      </w:pPr>
      <w:r w:rsidRPr="003558EE">
        <w:rPr>
          <w:sz w:val="22"/>
          <w:szCs w:val="22"/>
        </w:rPr>
        <w:t xml:space="preserve">den předání a převzetí </w:t>
      </w:r>
      <w:r w:rsidR="007745EE">
        <w:rPr>
          <w:sz w:val="22"/>
          <w:szCs w:val="22"/>
        </w:rPr>
        <w:t>F</w:t>
      </w:r>
      <w:r w:rsidRPr="003558EE">
        <w:rPr>
          <w:sz w:val="22"/>
          <w:szCs w:val="22"/>
        </w:rPr>
        <w:t>. Provozní řád podle zákona č. 201/2012 Sb.,</w:t>
      </w:r>
    </w:p>
    <w:p w14:paraId="60511545" w14:textId="7C9583A8" w:rsidR="00795EFE" w:rsidRPr="003558EE" w:rsidRDefault="00795EFE" w:rsidP="00BC0F64">
      <w:pPr>
        <w:pStyle w:val="Zkladntext"/>
        <w:numPr>
          <w:ilvl w:val="0"/>
          <w:numId w:val="13"/>
        </w:numPr>
        <w:spacing w:before="90" w:after="0"/>
        <w:ind w:left="924" w:hanging="357"/>
        <w:jc w:val="both"/>
        <w:rPr>
          <w:bCs/>
          <w:sz w:val="22"/>
          <w:szCs w:val="22"/>
        </w:rPr>
      </w:pPr>
      <w:r w:rsidRPr="003558EE">
        <w:rPr>
          <w:sz w:val="22"/>
          <w:szCs w:val="22"/>
        </w:rPr>
        <w:t xml:space="preserve">den předání a převzetí </w:t>
      </w:r>
      <w:r w:rsidR="00180DF0">
        <w:rPr>
          <w:sz w:val="22"/>
          <w:szCs w:val="22"/>
        </w:rPr>
        <w:t>G</w:t>
      </w:r>
      <w:r w:rsidRPr="003558EE">
        <w:rPr>
          <w:sz w:val="22"/>
          <w:szCs w:val="22"/>
        </w:rPr>
        <w:t xml:space="preserve">. Provozní řád, </w:t>
      </w:r>
    </w:p>
    <w:p w14:paraId="4E24D20B" w14:textId="151640DB" w:rsidR="00795EFE" w:rsidRPr="003558EE" w:rsidRDefault="00795EFE" w:rsidP="00BC0F64">
      <w:pPr>
        <w:pStyle w:val="Zkladntext"/>
        <w:numPr>
          <w:ilvl w:val="0"/>
          <w:numId w:val="13"/>
        </w:numPr>
        <w:spacing w:before="90" w:after="0"/>
        <w:ind w:left="924" w:hanging="357"/>
        <w:jc w:val="both"/>
        <w:rPr>
          <w:bCs/>
          <w:sz w:val="22"/>
          <w:szCs w:val="22"/>
        </w:rPr>
      </w:pPr>
      <w:r w:rsidRPr="003558EE">
        <w:rPr>
          <w:sz w:val="22"/>
          <w:szCs w:val="22"/>
        </w:rPr>
        <w:t xml:space="preserve">den předání a převzetí </w:t>
      </w:r>
      <w:r w:rsidR="00180DF0">
        <w:rPr>
          <w:sz w:val="22"/>
          <w:szCs w:val="22"/>
        </w:rPr>
        <w:t>H</w:t>
      </w:r>
      <w:r w:rsidRPr="003558EE">
        <w:rPr>
          <w:sz w:val="22"/>
          <w:szCs w:val="22"/>
        </w:rPr>
        <w:t xml:space="preserve">. </w:t>
      </w:r>
      <w:r w:rsidR="00CA0569" w:rsidRPr="003558EE">
        <w:rPr>
          <w:sz w:val="22"/>
          <w:szCs w:val="22"/>
        </w:rPr>
        <w:t>Aktualizace provozního řádu kanalizace v Areálu autobusy Hranečník,</w:t>
      </w:r>
    </w:p>
    <w:p w14:paraId="0E8A4FF0" w14:textId="4414769D" w:rsidR="00CA0569" w:rsidRPr="003558EE" w:rsidRDefault="00CA0569" w:rsidP="00BC0F64">
      <w:pPr>
        <w:pStyle w:val="Zkladntext"/>
        <w:numPr>
          <w:ilvl w:val="0"/>
          <w:numId w:val="13"/>
        </w:numPr>
        <w:spacing w:before="90" w:after="0"/>
        <w:ind w:left="924" w:hanging="357"/>
        <w:jc w:val="both"/>
        <w:rPr>
          <w:bCs/>
          <w:sz w:val="22"/>
          <w:szCs w:val="22"/>
        </w:rPr>
      </w:pPr>
      <w:r w:rsidRPr="003558EE">
        <w:rPr>
          <w:bCs/>
          <w:sz w:val="22"/>
          <w:szCs w:val="22"/>
        </w:rPr>
        <w:t xml:space="preserve">den nabytí právní </w:t>
      </w:r>
      <w:proofErr w:type="gramStart"/>
      <w:r w:rsidRPr="003558EE">
        <w:rPr>
          <w:bCs/>
          <w:sz w:val="22"/>
          <w:szCs w:val="22"/>
        </w:rPr>
        <w:t xml:space="preserve">moci – </w:t>
      </w:r>
      <w:r w:rsidR="00180DF0">
        <w:rPr>
          <w:bCs/>
          <w:sz w:val="22"/>
          <w:szCs w:val="22"/>
        </w:rPr>
        <w:t>I</w:t>
      </w:r>
      <w:r w:rsidRPr="003558EE">
        <w:rPr>
          <w:bCs/>
          <w:sz w:val="22"/>
          <w:szCs w:val="22"/>
        </w:rPr>
        <w:t>.1.</w:t>
      </w:r>
      <w:proofErr w:type="gramEnd"/>
      <w:r w:rsidRPr="003558EE">
        <w:rPr>
          <w:bCs/>
          <w:sz w:val="22"/>
          <w:szCs w:val="22"/>
        </w:rPr>
        <w:t xml:space="preserve"> Vydání územního rozhodnutí o umístění stavby,</w:t>
      </w:r>
    </w:p>
    <w:p w14:paraId="24ED02A1" w14:textId="5D9E4321" w:rsidR="00CA0569" w:rsidRPr="003558EE" w:rsidRDefault="00CA0569" w:rsidP="00BC0F64">
      <w:pPr>
        <w:pStyle w:val="Zkladntext"/>
        <w:numPr>
          <w:ilvl w:val="0"/>
          <w:numId w:val="13"/>
        </w:numPr>
        <w:spacing w:before="90" w:after="0"/>
        <w:ind w:left="924" w:hanging="357"/>
        <w:jc w:val="both"/>
        <w:rPr>
          <w:bCs/>
          <w:sz w:val="22"/>
          <w:szCs w:val="22"/>
        </w:rPr>
      </w:pPr>
      <w:r w:rsidRPr="003558EE">
        <w:rPr>
          <w:bCs/>
          <w:sz w:val="22"/>
          <w:szCs w:val="22"/>
        </w:rPr>
        <w:t xml:space="preserve">den nabytí právní moci </w:t>
      </w:r>
      <w:proofErr w:type="gramStart"/>
      <w:r w:rsidRPr="003558EE">
        <w:rPr>
          <w:bCs/>
          <w:sz w:val="22"/>
          <w:szCs w:val="22"/>
        </w:rPr>
        <w:t xml:space="preserve">povolení – </w:t>
      </w:r>
      <w:r w:rsidR="00180DF0">
        <w:rPr>
          <w:bCs/>
          <w:sz w:val="22"/>
          <w:szCs w:val="22"/>
        </w:rPr>
        <w:t>I</w:t>
      </w:r>
      <w:r w:rsidRPr="003558EE">
        <w:rPr>
          <w:bCs/>
          <w:sz w:val="22"/>
          <w:szCs w:val="22"/>
        </w:rPr>
        <w:t>.2.</w:t>
      </w:r>
      <w:proofErr w:type="gramEnd"/>
      <w:r w:rsidRPr="003558EE">
        <w:rPr>
          <w:bCs/>
          <w:sz w:val="22"/>
          <w:szCs w:val="22"/>
        </w:rPr>
        <w:t xml:space="preserve"> Povolení stavby a odstranění stavby,</w:t>
      </w:r>
    </w:p>
    <w:p w14:paraId="46DE9501" w14:textId="30CE4CA0" w:rsidR="00CA0A3B" w:rsidRPr="003558EE" w:rsidRDefault="00CA0569" w:rsidP="00BC0F64">
      <w:pPr>
        <w:pStyle w:val="Zkladntext"/>
        <w:numPr>
          <w:ilvl w:val="0"/>
          <w:numId w:val="13"/>
        </w:numPr>
        <w:spacing w:before="90" w:after="0"/>
        <w:ind w:left="924" w:hanging="357"/>
        <w:jc w:val="both"/>
        <w:rPr>
          <w:bCs/>
          <w:sz w:val="22"/>
          <w:szCs w:val="22"/>
        </w:rPr>
      </w:pPr>
      <w:r w:rsidRPr="003558EE">
        <w:rPr>
          <w:bCs/>
          <w:sz w:val="22"/>
          <w:szCs w:val="22"/>
        </w:rPr>
        <w:t xml:space="preserve">den vydání kolaudačního </w:t>
      </w:r>
      <w:proofErr w:type="gramStart"/>
      <w:r w:rsidRPr="003558EE">
        <w:rPr>
          <w:bCs/>
          <w:sz w:val="22"/>
          <w:szCs w:val="22"/>
        </w:rPr>
        <w:t xml:space="preserve">souhlasu </w:t>
      </w:r>
      <w:r w:rsidR="00CA0A3B" w:rsidRPr="003558EE">
        <w:rPr>
          <w:bCs/>
          <w:sz w:val="22"/>
          <w:szCs w:val="22"/>
        </w:rPr>
        <w:t xml:space="preserve">– </w:t>
      </w:r>
      <w:r w:rsidR="00180DF0">
        <w:rPr>
          <w:bCs/>
          <w:sz w:val="22"/>
          <w:szCs w:val="22"/>
        </w:rPr>
        <w:t>I</w:t>
      </w:r>
      <w:r w:rsidR="00CA0A3B" w:rsidRPr="003558EE">
        <w:rPr>
          <w:bCs/>
          <w:sz w:val="22"/>
          <w:szCs w:val="22"/>
        </w:rPr>
        <w:t>.3.</w:t>
      </w:r>
      <w:proofErr w:type="gramEnd"/>
      <w:r w:rsidR="00CA0A3B" w:rsidRPr="003558EE">
        <w:rPr>
          <w:bCs/>
          <w:sz w:val="22"/>
          <w:szCs w:val="22"/>
        </w:rPr>
        <w:t xml:space="preserve"> Vydání kolaudačního souhlasu </w:t>
      </w:r>
      <w:r w:rsidRPr="003558EE">
        <w:rPr>
          <w:bCs/>
          <w:sz w:val="22"/>
          <w:szCs w:val="22"/>
        </w:rPr>
        <w:t>s užíváním stavby</w:t>
      </w:r>
      <w:r w:rsidR="00CA0A3B" w:rsidRPr="003558EE">
        <w:rPr>
          <w:bCs/>
          <w:sz w:val="22"/>
          <w:szCs w:val="22"/>
        </w:rPr>
        <w:t>,</w:t>
      </w:r>
    </w:p>
    <w:p w14:paraId="5130D7C7" w14:textId="58905637" w:rsidR="00CA0A3B" w:rsidRPr="003558EE" w:rsidRDefault="00CA0A3B" w:rsidP="00BC0F64">
      <w:pPr>
        <w:pStyle w:val="Zkladntext"/>
        <w:numPr>
          <w:ilvl w:val="0"/>
          <w:numId w:val="13"/>
        </w:numPr>
        <w:spacing w:before="90" w:after="0"/>
        <w:ind w:left="924" w:hanging="357"/>
        <w:jc w:val="both"/>
        <w:rPr>
          <w:bCs/>
          <w:sz w:val="22"/>
          <w:szCs w:val="22"/>
        </w:rPr>
      </w:pPr>
      <w:r w:rsidRPr="003558EE">
        <w:rPr>
          <w:bCs/>
          <w:sz w:val="22"/>
          <w:szCs w:val="22"/>
        </w:rPr>
        <w:t xml:space="preserve">den nabytí právní </w:t>
      </w:r>
      <w:proofErr w:type="gramStart"/>
      <w:r w:rsidRPr="003558EE">
        <w:rPr>
          <w:bCs/>
          <w:sz w:val="22"/>
          <w:szCs w:val="22"/>
        </w:rPr>
        <w:t xml:space="preserve">moci – </w:t>
      </w:r>
      <w:r w:rsidR="00180DF0">
        <w:rPr>
          <w:bCs/>
          <w:sz w:val="22"/>
          <w:szCs w:val="22"/>
        </w:rPr>
        <w:t>I</w:t>
      </w:r>
      <w:r w:rsidRPr="003558EE">
        <w:rPr>
          <w:bCs/>
          <w:sz w:val="22"/>
          <w:szCs w:val="22"/>
        </w:rPr>
        <w:t>.4.</w:t>
      </w:r>
      <w:proofErr w:type="gramEnd"/>
      <w:r w:rsidRPr="003558EE">
        <w:rPr>
          <w:bCs/>
          <w:sz w:val="22"/>
          <w:szCs w:val="22"/>
        </w:rPr>
        <w:t xml:space="preserve"> Povolení stavby vodního díla a povolení změny dokončené stavby vodního díla,</w:t>
      </w:r>
    </w:p>
    <w:p w14:paraId="0F9461D2" w14:textId="4DB9A99B" w:rsidR="00CA0569" w:rsidRPr="003558EE" w:rsidRDefault="00CA0A3B" w:rsidP="00BC0F64">
      <w:pPr>
        <w:pStyle w:val="Zkladntext"/>
        <w:numPr>
          <w:ilvl w:val="0"/>
          <w:numId w:val="13"/>
        </w:numPr>
        <w:spacing w:before="90" w:after="0"/>
        <w:ind w:left="924" w:hanging="357"/>
        <w:jc w:val="both"/>
        <w:rPr>
          <w:bCs/>
          <w:sz w:val="22"/>
          <w:szCs w:val="22"/>
        </w:rPr>
      </w:pPr>
      <w:r w:rsidRPr="003558EE">
        <w:rPr>
          <w:bCs/>
          <w:sz w:val="22"/>
          <w:szCs w:val="22"/>
        </w:rPr>
        <w:t xml:space="preserve">den vydání kolaudačního </w:t>
      </w:r>
      <w:proofErr w:type="gramStart"/>
      <w:r w:rsidRPr="003558EE">
        <w:rPr>
          <w:bCs/>
          <w:sz w:val="22"/>
          <w:szCs w:val="22"/>
        </w:rPr>
        <w:t xml:space="preserve">souhlasu – </w:t>
      </w:r>
      <w:r w:rsidR="00180DF0">
        <w:rPr>
          <w:bCs/>
          <w:sz w:val="22"/>
          <w:szCs w:val="22"/>
        </w:rPr>
        <w:t>I</w:t>
      </w:r>
      <w:r w:rsidRPr="003558EE">
        <w:rPr>
          <w:bCs/>
          <w:sz w:val="22"/>
          <w:szCs w:val="22"/>
        </w:rPr>
        <w:t>.5.</w:t>
      </w:r>
      <w:proofErr w:type="gramEnd"/>
      <w:r w:rsidRPr="003558EE">
        <w:rPr>
          <w:bCs/>
          <w:sz w:val="22"/>
          <w:szCs w:val="22"/>
        </w:rPr>
        <w:t xml:space="preserve"> Vydání kolaudačního souhlasu </w:t>
      </w:r>
      <w:r w:rsidR="003253C2" w:rsidRPr="003558EE">
        <w:rPr>
          <w:bCs/>
          <w:sz w:val="22"/>
          <w:szCs w:val="22"/>
        </w:rPr>
        <w:t>pro stavbu vodního díla a změnu dokončené stavby vodního díla,</w:t>
      </w:r>
    </w:p>
    <w:p w14:paraId="1FEABFE7" w14:textId="59808CB4" w:rsidR="003253C2" w:rsidRPr="003558EE" w:rsidRDefault="003253C2" w:rsidP="00BC0F64">
      <w:pPr>
        <w:pStyle w:val="Zkladntext"/>
        <w:numPr>
          <w:ilvl w:val="0"/>
          <w:numId w:val="13"/>
        </w:numPr>
        <w:spacing w:before="90" w:after="0"/>
        <w:ind w:left="924" w:hanging="357"/>
        <w:jc w:val="both"/>
        <w:rPr>
          <w:bCs/>
          <w:sz w:val="22"/>
          <w:szCs w:val="22"/>
        </w:rPr>
      </w:pPr>
      <w:r w:rsidRPr="003558EE">
        <w:rPr>
          <w:bCs/>
          <w:sz w:val="22"/>
          <w:szCs w:val="22"/>
        </w:rPr>
        <w:t xml:space="preserve">den vydání povolení provozu podle zákona č. 201/2012 </w:t>
      </w:r>
      <w:proofErr w:type="gramStart"/>
      <w:r w:rsidRPr="003558EE">
        <w:rPr>
          <w:bCs/>
          <w:sz w:val="22"/>
          <w:szCs w:val="22"/>
        </w:rPr>
        <w:t xml:space="preserve">Sb., </w:t>
      </w:r>
      <w:r w:rsidR="00180DF0">
        <w:rPr>
          <w:bCs/>
          <w:sz w:val="22"/>
          <w:szCs w:val="22"/>
        </w:rPr>
        <w:t>- I.6.</w:t>
      </w:r>
      <w:proofErr w:type="gramEnd"/>
    </w:p>
    <w:p w14:paraId="547416B0" w14:textId="21E948B4" w:rsidR="000109A1" w:rsidRPr="003558EE" w:rsidRDefault="000109A1" w:rsidP="000F1E6E">
      <w:pPr>
        <w:spacing w:before="90"/>
        <w:ind w:left="567"/>
        <w:jc w:val="both"/>
        <w:rPr>
          <w:sz w:val="22"/>
          <w:szCs w:val="22"/>
        </w:rPr>
      </w:pPr>
      <w:r w:rsidRPr="003558EE">
        <w:rPr>
          <w:sz w:val="22"/>
          <w:szCs w:val="22"/>
        </w:rPr>
        <w:t>Nedílnou součástí faktur bude kopie příslušného oběma smluvními stranami potvrzeného Předávacího protokolu</w:t>
      </w:r>
      <w:r w:rsidR="007D1E2A">
        <w:rPr>
          <w:sz w:val="22"/>
          <w:szCs w:val="22"/>
        </w:rPr>
        <w:t xml:space="preserve"> o předání a převzetí</w:t>
      </w:r>
      <w:r w:rsidRPr="003558EE">
        <w:rPr>
          <w:sz w:val="22"/>
          <w:szCs w:val="22"/>
        </w:rPr>
        <w:t>:</w:t>
      </w:r>
    </w:p>
    <w:p w14:paraId="04974DA9" w14:textId="06639778" w:rsidR="000109A1" w:rsidRPr="003558EE" w:rsidRDefault="000109A1" w:rsidP="000F1E6E">
      <w:pPr>
        <w:pStyle w:val="Odstavecseseznamem"/>
        <w:numPr>
          <w:ilvl w:val="0"/>
          <w:numId w:val="14"/>
        </w:numPr>
        <w:spacing w:before="90"/>
        <w:ind w:left="851" w:hanging="284"/>
        <w:jc w:val="both"/>
        <w:rPr>
          <w:sz w:val="22"/>
          <w:szCs w:val="22"/>
        </w:rPr>
      </w:pPr>
      <w:r w:rsidRPr="003558EE">
        <w:rPr>
          <w:sz w:val="22"/>
          <w:szCs w:val="22"/>
        </w:rPr>
        <w:t>jednotlivých stupňů</w:t>
      </w:r>
      <w:r w:rsidR="00E63FE7" w:rsidRPr="003558EE">
        <w:rPr>
          <w:sz w:val="22"/>
          <w:szCs w:val="22"/>
        </w:rPr>
        <w:t xml:space="preserve"> PD uvedených v bodech </w:t>
      </w:r>
      <w:r w:rsidR="00180DF0">
        <w:rPr>
          <w:sz w:val="22"/>
          <w:szCs w:val="22"/>
        </w:rPr>
        <w:t>I</w:t>
      </w:r>
      <w:r w:rsidR="00E63FE7" w:rsidRPr="003558EE">
        <w:rPr>
          <w:sz w:val="22"/>
          <w:szCs w:val="22"/>
        </w:rPr>
        <w:t xml:space="preserve">. až </w:t>
      </w:r>
      <w:r w:rsidR="00180DF0">
        <w:rPr>
          <w:sz w:val="22"/>
          <w:szCs w:val="22"/>
        </w:rPr>
        <w:t>IV</w:t>
      </w:r>
      <w:r w:rsidR="00E63FE7" w:rsidRPr="003558EE">
        <w:rPr>
          <w:sz w:val="22"/>
          <w:szCs w:val="22"/>
        </w:rPr>
        <w:t xml:space="preserve">., </w:t>
      </w:r>
    </w:p>
    <w:p w14:paraId="5D870B31" w14:textId="57E1A7F6" w:rsidR="000109A1" w:rsidRPr="003558EE" w:rsidRDefault="000109A1" w:rsidP="000F1E6E">
      <w:pPr>
        <w:pStyle w:val="Odstavecseseznamem"/>
        <w:numPr>
          <w:ilvl w:val="0"/>
          <w:numId w:val="14"/>
        </w:numPr>
        <w:spacing w:before="90"/>
        <w:ind w:left="851" w:hanging="284"/>
        <w:jc w:val="both"/>
        <w:rPr>
          <w:sz w:val="22"/>
          <w:szCs w:val="22"/>
        </w:rPr>
      </w:pPr>
      <w:r w:rsidRPr="003558EE">
        <w:rPr>
          <w:sz w:val="22"/>
          <w:szCs w:val="22"/>
        </w:rPr>
        <w:t xml:space="preserve">odborného posudku uvedeného v bodě </w:t>
      </w:r>
      <w:r w:rsidR="00180DF0">
        <w:rPr>
          <w:sz w:val="22"/>
          <w:szCs w:val="22"/>
        </w:rPr>
        <w:t>V</w:t>
      </w:r>
      <w:r w:rsidRPr="003558EE">
        <w:rPr>
          <w:sz w:val="22"/>
          <w:szCs w:val="22"/>
        </w:rPr>
        <w:t>.,</w:t>
      </w:r>
    </w:p>
    <w:p w14:paraId="102478F7" w14:textId="50804220" w:rsidR="00E63FE7" w:rsidRPr="003558EE" w:rsidRDefault="00E63FE7" w:rsidP="000F1E6E">
      <w:pPr>
        <w:pStyle w:val="Odstavecseseznamem"/>
        <w:numPr>
          <w:ilvl w:val="0"/>
          <w:numId w:val="14"/>
        </w:numPr>
        <w:spacing w:before="90"/>
        <w:ind w:left="851" w:hanging="284"/>
        <w:jc w:val="both"/>
        <w:rPr>
          <w:sz w:val="22"/>
          <w:szCs w:val="22"/>
        </w:rPr>
      </w:pPr>
      <w:r w:rsidRPr="003558EE">
        <w:rPr>
          <w:sz w:val="22"/>
          <w:szCs w:val="22"/>
        </w:rPr>
        <w:t xml:space="preserve">provozních řádů uvedených v bodech </w:t>
      </w:r>
      <w:r w:rsidR="00180DF0">
        <w:rPr>
          <w:sz w:val="22"/>
          <w:szCs w:val="22"/>
        </w:rPr>
        <w:t>VI</w:t>
      </w:r>
      <w:r w:rsidRPr="003558EE">
        <w:rPr>
          <w:sz w:val="22"/>
          <w:szCs w:val="22"/>
        </w:rPr>
        <w:t>. a</w:t>
      </w:r>
      <w:r w:rsidR="00180DF0">
        <w:rPr>
          <w:sz w:val="22"/>
          <w:szCs w:val="22"/>
        </w:rPr>
        <w:t>ž</w:t>
      </w:r>
      <w:r w:rsidRPr="003558EE">
        <w:rPr>
          <w:sz w:val="22"/>
          <w:szCs w:val="22"/>
        </w:rPr>
        <w:t xml:space="preserve"> </w:t>
      </w:r>
      <w:r w:rsidR="00180DF0">
        <w:rPr>
          <w:sz w:val="22"/>
          <w:szCs w:val="22"/>
        </w:rPr>
        <w:t>VIII</w:t>
      </w:r>
      <w:r w:rsidRPr="003558EE">
        <w:rPr>
          <w:sz w:val="22"/>
          <w:szCs w:val="22"/>
        </w:rPr>
        <w:t>.,</w:t>
      </w:r>
    </w:p>
    <w:p w14:paraId="432EEAF2" w14:textId="38C262AB" w:rsidR="00E63FE7" w:rsidRPr="003558EE" w:rsidRDefault="00E63FE7" w:rsidP="000F1E6E">
      <w:pPr>
        <w:pStyle w:val="Odstavecseseznamem"/>
        <w:numPr>
          <w:ilvl w:val="0"/>
          <w:numId w:val="14"/>
        </w:numPr>
        <w:spacing w:before="90"/>
        <w:ind w:left="851" w:hanging="284"/>
        <w:jc w:val="both"/>
        <w:rPr>
          <w:sz w:val="22"/>
          <w:szCs w:val="22"/>
        </w:rPr>
      </w:pPr>
      <w:r w:rsidRPr="003558EE">
        <w:rPr>
          <w:sz w:val="22"/>
          <w:szCs w:val="22"/>
        </w:rPr>
        <w:t xml:space="preserve">územního rozhodnutí uvedeného v bodě </w:t>
      </w:r>
      <w:r w:rsidR="00180DF0">
        <w:rPr>
          <w:sz w:val="22"/>
          <w:szCs w:val="22"/>
        </w:rPr>
        <w:t>IX</w:t>
      </w:r>
      <w:r w:rsidRPr="003558EE">
        <w:rPr>
          <w:sz w:val="22"/>
          <w:szCs w:val="22"/>
        </w:rPr>
        <w:t>.,</w:t>
      </w:r>
    </w:p>
    <w:p w14:paraId="20C545B2" w14:textId="69CCB68F" w:rsidR="000109A1" w:rsidRPr="003558EE" w:rsidRDefault="000109A1" w:rsidP="000F1E6E">
      <w:pPr>
        <w:pStyle w:val="Odstavecseseznamem"/>
        <w:numPr>
          <w:ilvl w:val="0"/>
          <w:numId w:val="14"/>
        </w:numPr>
        <w:spacing w:before="90"/>
        <w:ind w:left="851" w:hanging="284"/>
        <w:jc w:val="both"/>
        <w:rPr>
          <w:sz w:val="22"/>
          <w:szCs w:val="22"/>
        </w:rPr>
      </w:pPr>
      <w:r w:rsidRPr="003558EE">
        <w:rPr>
          <w:sz w:val="22"/>
          <w:szCs w:val="22"/>
        </w:rPr>
        <w:t xml:space="preserve">povolení uvedených v bodě </w:t>
      </w:r>
      <w:r w:rsidR="00180DF0">
        <w:rPr>
          <w:sz w:val="22"/>
          <w:szCs w:val="22"/>
        </w:rPr>
        <w:t>X</w:t>
      </w:r>
      <w:r w:rsidR="00E63FE7" w:rsidRPr="003558EE">
        <w:rPr>
          <w:sz w:val="22"/>
          <w:szCs w:val="22"/>
        </w:rPr>
        <w:t xml:space="preserve">., </w:t>
      </w:r>
      <w:r w:rsidR="00180DF0">
        <w:rPr>
          <w:sz w:val="22"/>
          <w:szCs w:val="22"/>
        </w:rPr>
        <w:t>XII.</w:t>
      </w:r>
      <w:r w:rsidR="00E63FE7" w:rsidRPr="003558EE">
        <w:rPr>
          <w:sz w:val="22"/>
          <w:szCs w:val="22"/>
        </w:rPr>
        <w:t xml:space="preserve">. a </w:t>
      </w:r>
      <w:r w:rsidR="00180DF0">
        <w:rPr>
          <w:sz w:val="22"/>
          <w:szCs w:val="22"/>
        </w:rPr>
        <w:t>XIV</w:t>
      </w:r>
      <w:r w:rsidR="00E63FE7" w:rsidRPr="003558EE">
        <w:rPr>
          <w:sz w:val="22"/>
          <w:szCs w:val="22"/>
        </w:rPr>
        <w:t>.,</w:t>
      </w:r>
    </w:p>
    <w:p w14:paraId="0D17C0C9" w14:textId="0F8E9122" w:rsidR="008C3C00" w:rsidRPr="003558EE" w:rsidRDefault="000109A1" w:rsidP="000F1E6E">
      <w:pPr>
        <w:pStyle w:val="Odstavecseseznamem"/>
        <w:numPr>
          <w:ilvl w:val="0"/>
          <w:numId w:val="14"/>
        </w:numPr>
        <w:spacing w:before="90"/>
        <w:ind w:left="851" w:hanging="284"/>
        <w:jc w:val="both"/>
        <w:rPr>
          <w:sz w:val="22"/>
          <w:szCs w:val="22"/>
        </w:rPr>
      </w:pPr>
      <w:r w:rsidRPr="003558EE">
        <w:rPr>
          <w:sz w:val="22"/>
          <w:szCs w:val="22"/>
        </w:rPr>
        <w:t>kolaudační</w:t>
      </w:r>
      <w:r w:rsidR="00E63FE7" w:rsidRPr="003558EE">
        <w:rPr>
          <w:sz w:val="22"/>
          <w:szCs w:val="22"/>
        </w:rPr>
        <w:t>ch</w:t>
      </w:r>
      <w:r w:rsidRPr="003558EE">
        <w:rPr>
          <w:sz w:val="22"/>
          <w:szCs w:val="22"/>
        </w:rPr>
        <w:t xml:space="preserve"> souhlas</w:t>
      </w:r>
      <w:r w:rsidR="00E63FE7" w:rsidRPr="003558EE">
        <w:rPr>
          <w:sz w:val="22"/>
          <w:szCs w:val="22"/>
        </w:rPr>
        <w:t>ů</w:t>
      </w:r>
      <w:r w:rsidRPr="003558EE">
        <w:rPr>
          <w:sz w:val="22"/>
          <w:szCs w:val="22"/>
        </w:rPr>
        <w:t xml:space="preserve"> uveden</w:t>
      </w:r>
      <w:r w:rsidR="00E63FE7" w:rsidRPr="003558EE">
        <w:rPr>
          <w:sz w:val="22"/>
          <w:szCs w:val="22"/>
        </w:rPr>
        <w:t>ých</w:t>
      </w:r>
      <w:r w:rsidRPr="003558EE">
        <w:rPr>
          <w:sz w:val="22"/>
          <w:szCs w:val="22"/>
        </w:rPr>
        <w:t xml:space="preserve"> v bodě </w:t>
      </w:r>
      <w:r w:rsidR="00180DF0">
        <w:rPr>
          <w:sz w:val="22"/>
          <w:szCs w:val="22"/>
        </w:rPr>
        <w:t>XI</w:t>
      </w:r>
      <w:r w:rsidRPr="003558EE">
        <w:rPr>
          <w:sz w:val="22"/>
          <w:szCs w:val="22"/>
        </w:rPr>
        <w:t>.</w:t>
      </w:r>
      <w:r w:rsidR="00180DF0">
        <w:rPr>
          <w:sz w:val="22"/>
          <w:szCs w:val="22"/>
        </w:rPr>
        <w:t xml:space="preserve"> a XIII.</w:t>
      </w:r>
      <w:r w:rsidRPr="003558EE">
        <w:rPr>
          <w:sz w:val="22"/>
          <w:szCs w:val="22"/>
        </w:rPr>
        <w:t xml:space="preserve">  </w:t>
      </w:r>
    </w:p>
    <w:p w14:paraId="6B22C1A7" w14:textId="087B32C9" w:rsidR="002A4E52" w:rsidRPr="003558EE" w:rsidRDefault="002A4E52" w:rsidP="002A4E52">
      <w:pPr>
        <w:numPr>
          <w:ilvl w:val="0"/>
          <w:numId w:val="5"/>
        </w:numPr>
        <w:tabs>
          <w:tab w:val="clear" w:pos="360"/>
        </w:tabs>
        <w:spacing w:before="90"/>
        <w:ind w:left="426" w:hanging="426"/>
        <w:jc w:val="both"/>
        <w:rPr>
          <w:sz w:val="22"/>
          <w:szCs w:val="22"/>
        </w:rPr>
      </w:pPr>
      <w:r w:rsidRPr="003558EE">
        <w:rPr>
          <w:sz w:val="22"/>
          <w:szCs w:val="22"/>
        </w:rPr>
        <w:t>Opční právo dle kapitoly IV., odstavec 1, a vícepráce dle kapitoly IV., odstavec 2 budou fakturovány po odsouhlasení Změnového listu (za objednatele osobou oprávněnou pro změny díla) a po uzavření příslušného smluvního dodatku.</w:t>
      </w:r>
    </w:p>
    <w:p w14:paraId="116621BD" w14:textId="31FDB5D8" w:rsidR="007B2CFA" w:rsidRPr="003558EE" w:rsidRDefault="007B2CFA" w:rsidP="002A4E52">
      <w:pPr>
        <w:numPr>
          <w:ilvl w:val="0"/>
          <w:numId w:val="5"/>
        </w:numPr>
        <w:tabs>
          <w:tab w:val="clear" w:pos="360"/>
        </w:tabs>
        <w:spacing w:before="90"/>
        <w:ind w:left="426" w:hanging="426"/>
        <w:jc w:val="both"/>
        <w:rPr>
          <w:sz w:val="22"/>
          <w:szCs w:val="22"/>
        </w:rPr>
      </w:pPr>
      <w:r w:rsidRPr="003558EE">
        <w:rPr>
          <w:sz w:val="22"/>
          <w:szCs w:val="22"/>
        </w:rPr>
        <w:t>Smluvní strany se dohodly na splatnosti faktur</w:t>
      </w:r>
      <w:r w:rsidR="008B63DD" w:rsidRPr="003558EE">
        <w:rPr>
          <w:sz w:val="22"/>
          <w:szCs w:val="22"/>
        </w:rPr>
        <w:t>y</w:t>
      </w:r>
      <w:r w:rsidRPr="003558EE">
        <w:rPr>
          <w:sz w:val="22"/>
          <w:szCs w:val="22"/>
        </w:rPr>
        <w:t xml:space="preserve"> 30 kalendářních dnů ode dne jejich doručení objednateli, přičemž protokol o odsouhlasených pracích, resp. Protokol o předání a převzetí díla, bude přílohou faktur</w:t>
      </w:r>
      <w:r w:rsidR="008B63DD" w:rsidRPr="003558EE">
        <w:rPr>
          <w:sz w:val="22"/>
          <w:szCs w:val="22"/>
        </w:rPr>
        <w:t>y</w:t>
      </w:r>
      <w:r w:rsidRPr="003558EE">
        <w:rPr>
          <w:sz w:val="22"/>
          <w:szCs w:val="22"/>
        </w:rPr>
        <w:t>.</w:t>
      </w:r>
    </w:p>
    <w:p w14:paraId="7140B6AF" w14:textId="26375394" w:rsidR="00E639BF" w:rsidRPr="003558EE" w:rsidRDefault="00E639BF" w:rsidP="002A4E52">
      <w:pPr>
        <w:numPr>
          <w:ilvl w:val="0"/>
          <w:numId w:val="5"/>
        </w:numPr>
        <w:tabs>
          <w:tab w:val="clear" w:pos="360"/>
        </w:tabs>
        <w:spacing w:before="90"/>
        <w:ind w:left="426" w:hanging="426"/>
        <w:jc w:val="both"/>
        <w:rPr>
          <w:sz w:val="22"/>
          <w:szCs w:val="22"/>
        </w:rPr>
      </w:pPr>
      <w:r w:rsidRPr="003558EE">
        <w:rPr>
          <w:sz w:val="22"/>
          <w:szCs w:val="22"/>
        </w:rPr>
        <w:t xml:space="preserve">Pokud faktura nebude obsahovat předepsané náležitosti, je objednatel oprávněn vrátit ji zhotoviteli k doplnění. Ve vrácené faktuře vyznačí objednatel důvod vrácení. V tomto případě se ruší původní lhůta splatnosti dle kapitoly VI., </w:t>
      </w:r>
      <w:r w:rsidR="007B2CFA" w:rsidRPr="003558EE">
        <w:rPr>
          <w:sz w:val="22"/>
          <w:szCs w:val="22"/>
        </w:rPr>
        <w:t xml:space="preserve">odstavec </w:t>
      </w:r>
      <w:r w:rsidR="000F1E6E">
        <w:rPr>
          <w:sz w:val="22"/>
          <w:szCs w:val="22"/>
        </w:rPr>
        <w:t>3</w:t>
      </w:r>
      <w:r w:rsidRPr="003558EE">
        <w:rPr>
          <w:sz w:val="22"/>
          <w:szCs w:val="22"/>
        </w:rPr>
        <w:t xml:space="preserve"> a nová lhůta splatnosti začne plynout až doručením opravené či doplněné faktury – daňového dokladu zpět objednateli.</w:t>
      </w:r>
    </w:p>
    <w:p w14:paraId="4542B87C" w14:textId="1A8B3DDE" w:rsidR="003A142A" w:rsidRPr="003558EE" w:rsidRDefault="003A142A" w:rsidP="002A4E52">
      <w:pPr>
        <w:numPr>
          <w:ilvl w:val="0"/>
          <w:numId w:val="5"/>
        </w:numPr>
        <w:tabs>
          <w:tab w:val="clear" w:pos="360"/>
        </w:tabs>
        <w:spacing w:before="90"/>
        <w:ind w:left="426" w:hanging="426"/>
        <w:jc w:val="both"/>
        <w:rPr>
          <w:sz w:val="22"/>
          <w:szCs w:val="22"/>
        </w:rPr>
      </w:pPr>
      <w:r w:rsidRPr="003558EE">
        <w:rPr>
          <w:sz w:val="22"/>
          <w:szCs w:val="22"/>
        </w:rPr>
        <w:t>Smluvní strany se dohodly na platb</w:t>
      </w:r>
      <w:r w:rsidR="0069506A" w:rsidRPr="003558EE">
        <w:rPr>
          <w:sz w:val="22"/>
          <w:szCs w:val="22"/>
        </w:rPr>
        <w:t>ě</w:t>
      </w:r>
      <w:r w:rsidRPr="003558EE">
        <w:rPr>
          <w:sz w:val="22"/>
          <w:szCs w:val="22"/>
        </w:rPr>
        <w:t xml:space="preserve"> formou bezhotovostního bankovního převodu na účty uvedené </w:t>
      </w:r>
      <w:r w:rsidR="00A9305B" w:rsidRPr="003558EE">
        <w:rPr>
          <w:sz w:val="22"/>
          <w:szCs w:val="22"/>
        </w:rPr>
        <w:t>ve vystaven</w:t>
      </w:r>
      <w:r w:rsidR="0069506A" w:rsidRPr="003558EE">
        <w:rPr>
          <w:sz w:val="22"/>
          <w:szCs w:val="22"/>
        </w:rPr>
        <w:t>é</w:t>
      </w:r>
      <w:r w:rsidR="00A9305B" w:rsidRPr="003558EE">
        <w:rPr>
          <w:sz w:val="22"/>
          <w:szCs w:val="22"/>
        </w:rPr>
        <w:t xml:space="preserve"> faktu</w:t>
      </w:r>
      <w:r w:rsidR="0069506A" w:rsidRPr="003558EE">
        <w:rPr>
          <w:sz w:val="22"/>
          <w:szCs w:val="22"/>
        </w:rPr>
        <w:t>ře</w:t>
      </w:r>
      <w:r w:rsidR="00A9305B" w:rsidRPr="003558EE">
        <w:rPr>
          <w:sz w:val="22"/>
          <w:szCs w:val="22"/>
        </w:rPr>
        <w:t>.</w:t>
      </w:r>
      <w:r w:rsidR="00E71497" w:rsidRPr="003558EE">
        <w:rPr>
          <w:sz w:val="22"/>
          <w:szCs w:val="22"/>
        </w:rPr>
        <w:t xml:space="preserve"> Bankovní účet, na který bude objednatelem placeno, musí být vždy bankovním účtem zhotovitele.</w:t>
      </w:r>
      <w:r w:rsidR="00E13664" w:rsidRPr="003558EE">
        <w:rPr>
          <w:sz w:val="22"/>
          <w:szCs w:val="22"/>
        </w:rPr>
        <w:t xml:space="preserve"> Za správnost údajů o svém účtu odpovídá zhotovitel.</w:t>
      </w:r>
    </w:p>
    <w:p w14:paraId="2BAC4816" w14:textId="0AAFDB2F" w:rsidR="003A142A" w:rsidRPr="003558EE" w:rsidRDefault="003A142A" w:rsidP="002A4E52">
      <w:pPr>
        <w:numPr>
          <w:ilvl w:val="0"/>
          <w:numId w:val="5"/>
        </w:numPr>
        <w:tabs>
          <w:tab w:val="clear" w:pos="360"/>
        </w:tabs>
        <w:spacing w:before="90"/>
        <w:ind w:left="426" w:hanging="426"/>
        <w:jc w:val="both"/>
        <w:rPr>
          <w:sz w:val="22"/>
          <w:szCs w:val="22"/>
        </w:rPr>
      </w:pPr>
      <w:r w:rsidRPr="003558EE">
        <w:rPr>
          <w:sz w:val="22"/>
          <w:szCs w:val="22"/>
        </w:rPr>
        <w:t>Na faktuře bude uvedeno číslo smlouvy objednatele.</w:t>
      </w:r>
    </w:p>
    <w:p w14:paraId="738EAA79" w14:textId="77777777" w:rsidR="002A4E52" w:rsidRPr="003558EE" w:rsidRDefault="002A4E52" w:rsidP="002A4E52">
      <w:pPr>
        <w:numPr>
          <w:ilvl w:val="0"/>
          <w:numId w:val="5"/>
        </w:numPr>
        <w:spacing w:before="90"/>
        <w:ind w:left="426" w:hanging="426"/>
        <w:jc w:val="both"/>
        <w:rPr>
          <w:sz w:val="22"/>
          <w:szCs w:val="22"/>
        </w:rPr>
      </w:pPr>
      <w:r w:rsidRPr="003558EE">
        <w:rPr>
          <w:sz w:val="22"/>
          <w:szCs w:val="22"/>
        </w:rPr>
        <w:t>Objednatel prohlašuje, že má zajištěno financování celé akce.</w:t>
      </w:r>
    </w:p>
    <w:p w14:paraId="432ECAAF" w14:textId="77777777" w:rsidR="002A4E52" w:rsidRPr="003558EE" w:rsidRDefault="002A4E52" w:rsidP="002A4E52">
      <w:pPr>
        <w:numPr>
          <w:ilvl w:val="0"/>
          <w:numId w:val="5"/>
        </w:numPr>
        <w:spacing w:before="90"/>
        <w:ind w:left="426" w:hanging="426"/>
        <w:jc w:val="both"/>
        <w:rPr>
          <w:sz w:val="22"/>
          <w:szCs w:val="22"/>
        </w:rPr>
      </w:pPr>
      <w:r w:rsidRPr="003558EE">
        <w:rPr>
          <w:sz w:val="22"/>
          <w:szCs w:val="22"/>
        </w:rPr>
        <w:t>Objednatel se zavazuje za řádně a včas zhotovené dílo zaplatit.</w:t>
      </w:r>
    </w:p>
    <w:p w14:paraId="177853B2" w14:textId="7522769C" w:rsidR="002A4E52" w:rsidRPr="003558EE" w:rsidRDefault="002A4E52" w:rsidP="002A4E52">
      <w:pPr>
        <w:numPr>
          <w:ilvl w:val="0"/>
          <w:numId w:val="5"/>
        </w:numPr>
        <w:spacing w:before="90"/>
        <w:ind w:left="426" w:hanging="426"/>
        <w:jc w:val="both"/>
        <w:rPr>
          <w:sz w:val="22"/>
          <w:szCs w:val="22"/>
        </w:rPr>
      </w:pPr>
      <w:r w:rsidRPr="003558EE">
        <w:rPr>
          <w:sz w:val="22"/>
          <w:szCs w:val="22"/>
        </w:rPr>
        <w:t>Na realizaci tohoto díla objednatel neposkytne žádnou finanční zálohu.</w:t>
      </w:r>
    </w:p>
    <w:p w14:paraId="280EC5C6" w14:textId="340D9999" w:rsidR="00A83AC9" w:rsidRPr="000F1E6E" w:rsidRDefault="0086170A" w:rsidP="000F1E6E">
      <w:pPr>
        <w:numPr>
          <w:ilvl w:val="0"/>
          <w:numId w:val="5"/>
        </w:numPr>
        <w:spacing w:before="90"/>
        <w:ind w:left="426" w:hanging="426"/>
        <w:jc w:val="both"/>
        <w:rPr>
          <w:sz w:val="22"/>
          <w:szCs w:val="22"/>
        </w:rPr>
      </w:pPr>
      <w:r w:rsidRPr="000F1E6E">
        <w:rPr>
          <w:sz w:val="22"/>
          <w:szCs w:val="22"/>
        </w:rPr>
        <w:t xml:space="preserve">Platbu za výkon autorského dozoru stavby dle ustanovení kapitoly II., odstavec </w:t>
      </w:r>
      <w:r w:rsidR="003253C2" w:rsidRPr="000F1E6E">
        <w:rPr>
          <w:sz w:val="22"/>
          <w:szCs w:val="22"/>
        </w:rPr>
        <w:t>3</w:t>
      </w:r>
      <w:r w:rsidRPr="000F1E6E">
        <w:rPr>
          <w:sz w:val="22"/>
          <w:szCs w:val="22"/>
        </w:rPr>
        <w:t xml:space="preserve">, této smlouvy, uskuteční objednatel na základě faktury – daňového dokladu. </w:t>
      </w:r>
      <w:r w:rsidR="00F86197" w:rsidRPr="000F1E6E">
        <w:rPr>
          <w:sz w:val="22"/>
          <w:szCs w:val="22"/>
        </w:rPr>
        <w:t xml:space="preserve">Faktura bude vystavena zhotovitelem do 15 dnů ode dne uskutečnění zdanitelného plnění. </w:t>
      </w:r>
      <w:r w:rsidR="00A83AC9" w:rsidRPr="000F1E6E">
        <w:rPr>
          <w:sz w:val="22"/>
          <w:szCs w:val="22"/>
        </w:rPr>
        <w:t>Dnem uskutečnění zdanitelného plnění bude</w:t>
      </w:r>
      <w:r w:rsidR="000F1E6E" w:rsidRPr="000F1E6E">
        <w:rPr>
          <w:sz w:val="22"/>
          <w:szCs w:val="22"/>
        </w:rPr>
        <w:t xml:space="preserve"> </w:t>
      </w:r>
      <w:r w:rsidR="00A83AC9" w:rsidRPr="000F1E6E">
        <w:rPr>
          <w:sz w:val="22"/>
          <w:szCs w:val="22"/>
        </w:rPr>
        <w:t>den vydání posledního kolaudačn</w:t>
      </w:r>
      <w:r w:rsidR="000F1E6E">
        <w:rPr>
          <w:sz w:val="22"/>
          <w:szCs w:val="22"/>
        </w:rPr>
        <w:t>ího rozhodnutí/souhlasu stavby.</w:t>
      </w:r>
    </w:p>
    <w:p w14:paraId="0B564212" w14:textId="6E57C521" w:rsidR="00BB636D" w:rsidRPr="003558EE" w:rsidRDefault="0086170A" w:rsidP="002A4E52">
      <w:pPr>
        <w:pStyle w:val="Zkladntext"/>
        <w:spacing w:before="90" w:after="0"/>
        <w:ind w:left="426"/>
        <w:jc w:val="both"/>
        <w:rPr>
          <w:sz w:val="22"/>
          <w:szCs w:val="22"/>
        </w:rPr>
      </w:pPr>
      <w:r w:rsidRPr="003558EE">
        <w:rPr>
          <w:sz w:val="22"/>
          <w:szCs w:val="22"/>
        </w:rPr>
        <w:t>Splatnost faktury je 30 dnů od doručení objednateli</w:t>
      </w:r>
      <w:r w:rsidR="000D193E" w:rsidRPr="003558EE">
        <w:rPr>
          <w:sz w:val="22"/>
          <w:szCs w:val="22"/>
        </w:rPr>
        <w:t>.</w:t>
      </w:r>
      <w:r w:rsidRPr="003558EE">
        <w:rPr>
          <w:sz w:val="22"/>
          <w:szCs w:val="22"/>
        </w:rPr>
        <w:t> </w:t>
      </w:r>
      <w:r w:rsidR="007B2CFA" w:rsidRPr="003558EE">
        <w:rPr>
          <w:sz w:val="22"/>
          <w:szCs w:val="22"/>
        </w:rPr>
        <w:t xml:space="preserve">Ustanovení odst. </w:t>
      </w:r>
      <w:r w:rsidR="000F1E6E">
        <w:rPr>
          <w:sz w:val="22"/>
          <w:szCs w:val="22"/>
        </w:rPr>
        <w:t>4</w:t>
      </w:r>
      <w:r w:rsidR="00470822" w:rsidRPr="003558EE">
        <w:rPr>
          <w:sz w:val="22"/>
          <w:szCs w:val="22"/>
        </w:rPr>
        <w:t xml:space="preserve">, </w:t>
      </w:r>
      <w:r w:rsidR="000F1E6E">
        <w:rPr>
          <w:sz w:val="22"/>
          <w:szCs w:val="22"/>
        </w:rPr>
        <w:t>5</w:t>
      </w:r>
      <w:r w:rsidR="00C20544" w:rsidRPr="003558EE">
        <w:rPr>
          <w:sz w:val="22"/>
          <w:szCs w:val="22"/>
        </w:rPr>
        <w:t xml:space="preserve">, </w:t>
      </w:r>
      <w:r w:rsidR="000F1E6E">
        <w:rPr>
          <w:sz w:val="22"/>
          <w:szCs w:val="22"/>
        </w:rPr>
        <w:t>6</w:t>
      </w:r>
      <w:r w:rsidR="00470822" w:rsidRPr="003558EE">
        <w:rPr>
          <w:sz w:val="22"/>
          <w:szCs w:val="22"/>
        </w:rPr>
        <w:t xml:space="preserve"> a 1</w:t>
      </w:r>
      <w:r w:rsidR="000F1E6E">
        <w:rPr>
          <w:sz w:val="22"/>
          <w:szCs w:val="22"/>
        </w:rPr>
        <w:t>1</w:t>
      </w:r>
      <w:r w:rsidR="00470822" w:rsidRPr="003558EE">
        <w:rPr>
          <w:sz w:val="22"/>
          <w:szCs w:val="22"/>
        </w:rPr>
        <w:t xml:space="preserve"> této kapitoly smlouvy se použijí i na fakturaci dle tohoto odstavce smlouvy.</w:t>
      </w:r>
    </w:p>
    <w:p w14:paraId="5D7A7D72" w14:textId="6FD6A250" w:rsidR="00B7277B" w:rsidRPr="003558EE" w:rsidRDefault="000F1E6E" w:rsidP="002A4E52">
      <w:pPr>
        <w:numPr>
          <w:ilvl w:val="0"/>
          <w:numId w:val="5"/>
        </w:numPr>
        <w:tabs>
          <w:tab w:val="clear" w:pos="360"/>
        </w:tabs>
        <w:spacing w:before="90"/>
        <w:ind w:left="426" w:hanging="426"/>
        <w:jc w:val="both"/>
        <w:rPr>
          <w:color w:val="000000" w:themeColor="text1"/>
          <w:sz w:val="22"/>
          <w:szCs w:val="22"/>
          <w:lang w:eastAsia="en-US"/>
        </w:rPr>
      </w:pPr>
      <w:r w:rsidRPr="00994420">
        <w:rPr>
          <w:color w:val="000000" w:themeColor="text1"/>
          <w:sz w:val="22"/>
          <w:szCs w:val="22"/>
          <w:lang w:eastAsia="en-US"/>
        </w:rPr>
        <w:t xml:space="preserve">Faktury budou zasílány elektronicky na adresu </w:t>
      </w:r>
      <w:hyperlink r:id="rId13" w:history="1">
        <w:r w:rsidRPr="00D06135">
          <w:rPr>
            <w:rStyle w:val="Hypertextovodkaz"/>
            <w:sz w:val="22"/>
            <w:szCs w:val="22"/>
            <w:lang w:eastAsia="en-US"/>
          </w:rPr>
          <w:t>elektronicka.fakturace@dpo.cz</w:t>
        </w:r>
      </w:hyperlink>
      <w:r>
        <w:rPr>
          <w:color w:val="000000" w:themeColor="text1"/>
          <w:sz w:val="22"/>
          <w:szCs w:val="22"/>
          <w:lang w:eastAsia="en-US"/>
        </w:rPr>
        <w:t xml:space="preserve"> </w:t>
      </w:r>
      <w:r w:rsidRPr="00994420">
        <w:rPr>
          <w:color w:val="000000" w:themeColor="text1"/>
          <w:sz w:val="22"/>
          <w:szCs w:val="22"/>
          <w:lang w:eastAsia="en-US"/>
        </w:rPr>
        <w:t>. Dopravní podnik Ostrava a.s. zpracovává faktury zaslané e-mailem výhradně elektronicky ve formátu PDF. Z důvodu přenosu je nutné, aby byl</w:t>
      </w:r>
      <w:r>
        <w:rPr>
          <w:color w:val="000000" w:themeColor="text1"/>
          <w:sz w:val="22"/>
          <w:szCs w:val="22"/>
          <w:lang w:eastAsia="en-US"/>
        </w:rPr>
        <w:t xml:space="preserve">y faktury zasílány jednotlivě, </w:t>
      </w:r>
      <w:r w:rsidRPr="00994420">
        <w:rPr>
          <w:color w:val="000000" w:themeColor="text1"/>
          <w:sz w:val="22"/>
          <w:szCs w:val="22"/>
          <w:lang w:eastAsia="en-US"/>
        </w:rPr>
        <w:t xml:space="preserve">tzn. jedna faktura v PDF rovná se jeden e-mail, přičemž součástí tohoto e-mailu budou další přílohy náležející k této jedné faktuře. Faktury jiného formátu než PDF a zaslané hromadně v jednom e-mailu, nebudou v Dopravním podniku </w:t>
      </w:r>
      <w:r>
        <w:rPr>
          <w:color w:val="000000" w:themeColor="text1"/>
          <w:sz w:val="22"/>
          <w:szCs w:val="22"/>
          <w:lang w:eastAsia="en-US"/>
        </w:rPr>
        <w:t xml:space="preserve">Ostrava </w:t>
      </w:r>
      <w:r w:rsidRPr="00994420">
        <w:rPr>
          <w:color w:val="000000" w:themeColor="text1"/>
          <w:sz w:val="22"/>
          <w:szCs w:val="22"/>
          <w:lang w:eastAsia="en-US"/>
        </w:rPr>
        <w:t>a.s. akceptovány.</w:t>
      </w:r>
    </w:p>
    <w:p w14:paraId="37AF1D5B" w14:textId="77777777" w:rsidR="008E591B" w:rsidRPr="00F91D93" w:rsidRDefault="008E591B" w:rsidP="00787C4F">
      <w:pPr>
        <w:jc w:val="center"/>
        <w:rPr>
          <w:sz w:val="22"/>
          <w:szCs w:val="22"/>
        </w:rPr>
      </w:pPr>
    </w:p>
    <w:p w14:paraId="0DC9F948" w14:textId="77777777" w:rsidR="003A142A" w:rsidRPr="006C14E9" w:rsidRDefault="003A142A" w:rsidP="00A014EC">
      <w:pPr>
        <w:pStyle w:val="Odstavecseseznamem"/>
        <w:numPr>
          <w:ilvl w:val="0"/>
          <w:numId w:val="9"/>
        </w:numPr>
        <w:ind w:left="426" w:hanging="426"/>
        <w:jc w:val="center"/>
        <w:rPr>
          <w:b/>
          <w:sz w:val="22"/>
          <w:szCs w:val="22"/>
        </w:rPr>
      </w:pPr>
      <w:r w:rsidRPr="006C14E9">
        <w:rPr>
          <w:b/>
          <w:sz w:val="22"/>
          <w:szCs w:val="22"/>
        </w:rPr>
        <w:t xml:space="preserve">Sankční ujednání </w:t>
      </w:r>
    </w:p>
    <w:p w14:paraId="34C718EB" w14:textId="1D93E449" w:rsidR="005E7CA1" w:rsidRPr="006C14E9" w:rsidRDefault="005E7CA1" w:rsidP="005E7CA1">
      <w:pPr>
        <w:numPr>
          <w:ilvl w:val="0"/>
          <w:numId w:val="6"/>
        </w:numPr>
        <w:tabs>
          <w:tab w:val="clear" w:pos="360"/>
        </w:tabs>
        <w:spacing w:before="90"/>
        <w:ind w:left="426" w:hanging="426"/>
        <w:jc w:val="both"/>
        <w:rPr>
          <w:sz w:val="22"/>
          <w:szCs w:val="22"/>
        </w:rPr>
      </w:pPr>
      <w:r w:rsidRPr="006C14E9">
        <w:rPr>
          <w:sz w:val="22"/>
          <w:szCs w:val="22"/>
        </w:rPr>
        <w:t>Objednatel je oprávněn účtovat smluvní pokutu ve výši 1.000,- Kč za každý započatý den prodlení zhotovitele s dodáním každé jednotlivé projektové dokumentace (dle kapitoly II., odstavec 2, bod A</w:t>
      </w:r>
      <w:r w:rsidR="008E13EB">
        <w:rPr>
          <w:sz w:val="22"/>
          <w:szCs w:val="22"/>
        </w:rPr>
        <w:t xml:space="preserve"> </w:t>
      </w:r>
      <w:r w:rsidRPr="006C14E9">
        <w:rPr>
          <w:sz w:val="22"/>
          <w:szCs w:val="22"/>
        </w:rPr>
        <w:t xml:space="preserve">až </w:t>
      </w:r>
      <w:r w:rsidR="008E13EB">
        <w:rPr>
          <w:sz w:val="22"/>
          <w:szCs w:val="22"/>
        </w:rPr>
        <w:t>D</w:t>
      </w:r>
      <w:r w:rsidR="000171C5" w:rsidRPr="006C14E9">
        <w:rPr>
          <w:sz w:val="22"/>
          <w:szCs w:val="22"/>
        </w:rPr>
        <w:t>.</w:t>
      </w:r>
      <w:r w:rsidRPr="006C14E9">
        <w:rPr>
          <w:sz w:val="22"/>
          <w:szCs w:val="22"/>
        </w:rPr>
        <w:t>), která je předmětem plnění této smlouvy.</w:t>
      </w:r>
    </w:p>
    <w:p w14:paraId="315002E5" w14:textId="1D89D1EF" w:rsidR="000171C5" w:rsidRPr="006C14E9" w:rsidRDefault="000171C5" w:rsidP="005E7CA1">
      <w:pPr>
        <w:numPr>
          <w:ilvl w:val="0"/>
          <w:numId w:val="6"/>
        </w:numPr>
        <w:tabs>
          <w:tab w:val="clear" w:pos="360"/>
        </w:tabs>
        <w:spacing w:before="90"/>
        <w:ind w:left="426" w:hanging="426"/>
        <w:jc w:val="both"/>
        <w:rPr>
          <w:sz w:val="22"/>
          <w:szCs w:val="22"/>
        </w:rPr>
      </w:pPr>
      <w:r w:rsidRPr="006C14E9">
        <w:rPr>
          <w:sz w:val="22"/>
          <w:szCs w:val="22"/>
        </w:rPr>
        <w:t xml:space="preserve">Objednatel je oprávněn účtovat smluvní pokutu ve výši 500,- Kč za každý započatý den prodlení zhotovitele s dodáním odborného posudku (dle kapitoly II., odstavec 2, bod </w:t>
      </w:r>
      <w:r w:rsidR="008E13EB">
        <w:rPr>
          <w:sz w:val="22"/>
          <w:szCs w:val="22"/>
        </w:rPr>
        <w:t>E</w:t>
      </w:r>
      <w:r w:rsidRPr="006C14E9">
        <w:rPr>
          <w:sz w:val="22"/>
          <w:szCs w:val="22"/>
        </w:rPr>
        <w:t>.), který je předmětem plnění této smlouvy.</w:t>
      </w:r>
    </w:p>
    <w:p w14:paraId="651855FE" w14:textId="1990CBE4" w:rsidR="002119B1" w:rsidRPr="006C14E9" w:rsidRDefault="005E7CA1" w:rsidP="005E7CA1">
      <w:pPr>
        <w:numPr>
          <w:ilvl w:val="0"/>
          <w:numId w:val="6"/>
        </w:numPr>
        <w:tabs>
          <w:tab w:val="clear" w:pos="360"/>
        </w:tabs>
        <w:spacing w:before="90"/>
        <w:ind w:left="426" w:hanging="426"/>
        <w:jc w:val="both"/>
        <w:rPr>
          <w:sz w:val="22"/>
          <w:szCs w:val="22"/>
        </w:rPr>
      </w:pPr>
      <w:r w:rsidRPr="006C14E9">
        <w:rPr>
          <w:sz w:val="22"/>
          <w:szCs w:val="22"/>
        </w:rPr>
        <w:t xml:space="preserve">Objednatel je oprávněn účtovat smluvní pokutu ve výši 500,- Kč za každý započatý den prodlení zhotovitele s dodáním každého jednotlivého provozního řádu (dle kapitoly II., odstavec 2, bod </w:t>
      </w:r>
      <w:r w:rsidR="008E13EB">
        <w:rPr>
          <w:sz w:val="22"/>
          <w:szCs w:val="22"/>
        </w:rPr>
        <w:t>F</w:t>
      </w:r>
      <w:r w:rsidR="006C14E9" w:rsidRPr="006C14E9">
        <w:rPr>
          <w:sz w:val="22"/>
          <w:szCs w:val="22"/>
        </w:rPr>
        <w:t xml:space="preserve">. </w:t>
      </w:r>
      <w:proofErr w:type="gramStart"/>
      <w:r w:rsidR="006C14E9" w:rsidRPr="006C14E9">
        <w:rPr>
          <w:sz w:val="22"/>
          <w:szCs w:val="22"/>
        </w:rPr>
        <w:t>až</w:t>
      </w:r>
      <w:proofErr w:type="gramEnd"/>
      <w:r w:rsidR="006C14E9" w:rsidRPr="006C14E9">
        <w:rPr>
          <w:sz w:val="22"/>
          <w:szCs w:val="22"/>
        </w:rPr>
        <w:t xml:space="preserve"> </w:t>
      </w:r>
      <w:r w:rsidR="008E13EB">
        <w:rPr>
          <w:sz w:val="22"/>
          <w:szCs w:val="22"/>
        </w:rPr>
        <w:t>H</w:t>
      </w:r>
      <w:r w:rsidRPr="006C14E9">
        <w:rPr>
          <w:sz w:val="22"/>
          <w:szCs w:val="22"/>
        </w:rPr>
        <w:t>.), který je předmětem plnění této smlouvy.</w:t>
      </w:r>
    </w:p>
    <w:p w14:paraId="75791492" w14:textId="77777777" w:rsidR="005E7CA1" w:rsidRDefault="005E7CA1" w:rsidP="005E7CA1">
      <w:pPr>
        <w:numPr>
          <w:ilvl w:val="0"/>
          <w:numId w:val="6"/>
        </w:numPr>
        <w:tabs>
          <w:tab w:val="clear" w:pos="360"/>
        </w:tabs>
        <w:spacing w:before="90"/>
        <w:ind w:left="426" w:hanging="426"/>
        <w:jc w:val="both"/>
        <w:rPr>
          <w:sz w:val="22"/>
          <w:szCs w:val="22"/>
        </w:rPr>
      </w:pPr>
      <w:r w:rsidRPr="008D50EE">
        <w:rPr>
          <w:sz w:val="22"/>
          <w:szCs w:val="22"/>
        </w:rPr>
        <w:t xml:space="preserve">Objednatel je oprávněn účtovat smluvní pokutu ve výši </w:t>
      </w:r>
      <w:r>
        <w:rPr>
          <w:sz w:val="22"/>
          <w:szCs w:val="22"/>
        </w:rPr>
        <w:t>5</w:t>
      </w:r>
      <w:r w:rsidRPr="008D50EE">
        <w:rPr>
          <w:sz w:val="22"/>
          <w:szCs w:val="22"/>
        </w:rPr>
        <w:t>00,- Kč za každý z</w:t>
      </w:r>
      <w:r>
        <w:rPr>
          <w:sz w:val="22"/>
          <w:szCs w:val="22"/>
        </w:rPr>
        <w:t>apočatý den prodlení, kdy zhotovitele nezahájí jednání k zajištění vydání:</w:t>
      </w:r>
    </w:p>
    <w:p w14:paraId="3A6D9D89" w14:textId="731942D6" w:rsidR="006C14E9" w:rsidRDefault="006C14E9" w:rsidP="005E7CA1">
      <w:pPr>
        <w:pStyle w:val="Odstavecseseznamem"/>
        <w:numPr>
          <w:ilvl w:val="0"/>
          <w:numId w:val="14"/>
        </w:numPr>
        <w:spacing w:before="90"/>
        <w:jc w:val="both"/>
        <w:rPr>
          <w:sz w:val="22"/>
          <w:szCs w:val="22"/>
        </w:rPr>
      </w:pPr>
      <w:r>
        <w:rPr>
          <w:sz w:val="22"/>
          <w:szCs w:val="22"/>
        </w:rPr>
        <w:t xml:space="preserve">územního rozhodnutí (dle kapitoly II., odstavec 2, </w:t>
      </w:r>
      <w:proofErr w:type="gramStart"/>
      <w:r>
        <w:rPr>
          <w:sz w:val="22"/>
          <w:szCs w:val="22"/>
        </w:rPr>
        <w:t xml:space="preserve">bod </w:t>
      </w:r>
      <w:r w:rsidR="008E13EB">
        <w:rPr>
          <w:sz w:val="22"/>
          <w:szCs w:val="22"/>
        </w:rPr>
        <w:t>I</w:t>
      </w:r>
      <w:r>
        <w:rPr>
          <w:sz w:val="22"/>
          <w:szCs w:val="22"/>
        </w:rPr>
        <w:t>.1.),</w:t>
      </w:r>
      <w:proofErr w:type="gramEnd"/>
    </w:p>
    <w:p w14:paraId="41172132" w14:textId="6870FDE5" w:rsidR="005E7CA1" w:rsidRDefault="005E7CA1" w:rsidP="005E7CA1">
      <w:pPr>
        <w:pStyle w:val="Odstavecseseznamem"/>
        <w:numPr>
          <w:ilvl w:val="0"/>
          <w:numId w:val="14"/>
        </w:numPr>
        <w:spacing w:before="90"/>
        <w:jc w:val="both"/>
        <w:rPr>
          <w:sz w:val="22"/>
          <w:szCs w:val="22"/>
        </w:rPr>
      </w:pPr>
      <w:r>
        <w:rPr>
          <w:sz w:val="22"/>
          <w:szCs w:val="22"/>
        </w:rPr>
        <w:t xml:space="preserve">povolení stavby </w:t>
      </w:r>
      <w:r w:rsidR="006C14E9">
        <w:rPr>
          <w:sz w:val="22"/>
          <w:szCs w:val="22"/>
        </w:rPr>
        <w:t>a odstranění stavby</w:t>
      </w:r>
      <w:r>
        <w:rPr>
          <w:sz w:val="22"/>
          <w:szCs w:val="22"/>
        </w:rPr>
        <w:t xml:space="preserve"> (dle kapitoly II., odstavec 2, </w:t>
      </w:r>
      <w:proofErr w:type="gramStart"/>
      <w:r>
        <w:rPr>
          <w:sz w:val="22"/>
          <w:szCs w:val="22"/>
        </w:rPr>
        <w:t xml:space="preserve">bod </w:t>
      </w:r>
      <w:r w:rsidR="008E13EB">
        <w:rPr>
          <w:sz w:val="22"/>
          <w:szCs w:val="22"/>
        </w:rPr>
        <w:t>I</w:t>
      </w:r>
      <w:r w:rsidR="006C14E9">
        <w:rPr>
          <w:sz w:val="22"/>
          <w:szCs w:val="22"/>
        </w:rPr>
        <w:t>.2.</w:t>
      </w:r>
      <w:r>
        <w:rPr>
          <w:sz w:val="22"/>
          <w:szCs w:val="22"/>
        </w:rPr>
        <w:t>),</w:t>
      </w:r>
      <w:proofErr w:type="gramEnd"/>
      <w:r>
        <w:rPr>
          <w:sz w:val="22"/>
          <w:szCs w:val="22"/>
        </w:rPr>
        <w:t xml:space="preserve"> </w:t>
      </w:r>
    </w:p>
    <w:p w14:paraId="63151BA1" w14:textId="5EBCBA1F" w:rsidR="006C14E9" w:rsidRDefault="006C14E9" w:rsidP="005E7CA1">
      <w:pPr>
        <w:pStyle w:val="Odstavecseseznamem"/>
        <w:numPr>
          <w:ilvl w:val="0"/>
          <w:numId w:val="14"/>
        </w:numPr>
        <w:spacing w:before="90"/>
        <w:jc w:val="both"/>
        <w:rPr>
          <w:sz w:val="22"/>
          <w:szCs w:val="22"/>
        </w:rPr>
      </w:pPr>
      <w:r>
        <w:rPr>
          <w:sz w:val="22"/>
          <w:szCs w:val="22"/>
        </w:rPr>
        <w:t xml:space="preserve">vydání kolaudačního souhlasu s užíváním stavby (dle kapitoly II., odstavec 2, </w:t>
      </w:r>
      <w:proofErr w:type="gramStart"/>
      <w:r>
        <w:rPr>
          <w:sz w:val="22"/>
          <w:szCs w:val="22"/>
        </w:rPr>
        <w:t xml:space="preserve">bod </w:t>
      </w:r>
      <w:r w:rsidR="008E13EB">
        <w:rPr>
          <w:sz w:val="22"/>
          <w:szCs w:val="22"/>
        </w:rPr>
        <w:t>I</w:t>
      </w:r>
      <w:r>
        <w:rPr>
          <w:sz w:val="22"/>
          <w:szCs w:val="22"/>
        </w:rPr>
        <w:t>.3.),</w:t>
      </w:r>
      <w:proofErr w:type="gramEnd"/>
    </w:p>
    <w:p w14:paraId="2F615441" w14:textId="110FD739" w:rsidR="005E7CA1" w:rsidRDefault="005E7CA1" w:rsidP="005E7CA1">
      <w:pPr>
        <w:pStyle w:val="Odstavecseseznamem"/>
        <w:numPr>
          <w:ilvl w:val="0"/>
          <w:numId w:val="14"/>
        </w:numPr>
        <w:spacing w:before="90"/>
        <w:jc w:val="both"/>
        <w:rPr>
          <w:sz w:val="22"/>
          <w:szCs w:val="22"/>
        </w:rPr>
      </w:pPr>
      <w:r>
        <w:rPr>
          <w:sz w:val="22"/>
          <w:szCs w:val="22"/>
        </w:rPr>
        <w:t xml:space="preserve">povolení stavby vodního díla </w:t>
      </w:r>
      <w:r w:rsidR="006C14E9">
        <w:rPr>
          <w:sz w:val="22"/>
          <w:szCs w:val="22"/>
        </w:rPr>
        <w:t xml:space="preserve">a povolení změny dokončené stavby </w:t>
      </w:r>
      <w:r>
        <w:rPr>
          <w:sz w:val="22"/>
          <w:szCs w:val="22"/>
        </w:rPr>
        <w:t xml:space="preserve">(dle kapitoly II., odstavec 2, </w:t>
      </w:r>
      <w:proofErr w:type="gramStart"/>
      <w:r>
        <w:rPr>
          <w:sz w:val="22"/>
          <w:szCs w:val="22"/>
        </w:rPr>
        <w:t xml:space="preserve">bod </w:t>
      </w:r>
      <w:r w:rsidR="008E13EB">
        <w:rPr>
          <w:sz w:val="22"/>
          <w:szCs w:val="22"/>
        </w:rPr>
        <w:t>I</w:t>
      </w:r>
      <w:r w:rsidR="006C14E9">
        <w:rPr>
          <w:sz w:val="22"/>
          <w:szCs w:val="22"/>
        </w:rPr>
        <w:t>.4.</w:t>
      </w:r>
      <w:r>
        <w:rPr>
          <w:sz w:val="22"/>
          <w:szCs w:val="22"/>
        </w:rPr>
        <w:t>),</w:t>
      </w:r>
      <w:proofErr w:type="gramEnd"/>
      <w:r>
        <w:rPr>
          <w:sz w:val="22"/>
          <w:szCs w:val="22"/>
        </w:rPr>
        <w:t xml:space="preserve"> </w:t>
      </w:r>
    </w:p>
    <w:p w14:paraId="43EA1A54" w14:textId="54B57738" w:rsidR="005E7CA1" w:rsidRDefault="005E7CA1" w:rsidP="005E7CA1">
      <w:pPr>
        <w:pStyle w:val="Odstavecseseznamem"/>
        <w:numPr>
          <w:ilvl w:val="0"/>
          <w:numId w:val="14"/>
        </w:numPr>
        <w:spacing w:before="90"/>
        <w:jc w:val="both"/>
        <w:rPr>
          <w:sz w:val="22"/>
          <w:szCs w:val="22"/>
        </w:rPr>
      </w:pPr>
      <w:r>
        <w:rPr>
          <w:sz w:val="22"/>
          <w:szCs w:val="22"/>
        </w:rPr>
        <w:t xml:space="preserve">kolaudačního souhlasu </w:t>
      </w:r>
      <w:r w:rsidR="006C14E9">
        <w:rPr>
          <w:sz w:val="22"/>
          <w:szCs w:val="22"/>
        </w:rPr>
        <w:t>pro stavbu vodního díla a změnu dokončené stavby vodního díla</w:t>
      </w:r>
      <w:r>
        <w:rPr>
          <w:sz w:val="22"/>
          <w:szCs w:val="22"/>
        </w:rPr>
        <w:t xml:space="preserve"> (dle kapitoly II., odstavec 2, </w:t>
      </w:r>
      <w:proofErr w:type="gramStart"/>
      <w:r>
        <w:rPr>
          <w:sz w:val="22"/>
          <w:szCs w:val="22"/>
        </w:rPr>
        <w:t xml:space="preserve">bod </w:t>
      </w:r>
      <w:r w:rsidR="008E13EB">
        <w:rPr>
          <w:sz w:val="22"/>
          <w:szCs w:val="22"/>
        </w:rPr>
        <w:t>I</w:t>
      </w:r>
      <w:r w:rsidR="006C14E9">
        <w:rPr>
          <w:sz w:val="22"/>
          <w:szCs w:val="22"/>
        </w:rPr>
        <w:t>.5.</w:t>
      </w:r>
      <w:r>
        <w:rPr>
          <w:sz w:val="22"/>
          <w:szCs w:val="22"/>
        </w:rPr>
        <w:t>),</w:t>
      </w:r>
      <w:proofErr w:type="gramEnd"/>
    </w:p>
    <w:p w14:paraId="0700E4C2" w14:textId="41DF7165" w:rsidR="005E7CA1" w:rsidRDefault="005E7CA1" w:rsidP="005E7CA1">
      <w:pPr>
        <w:pStyle w:val="Odstavecseseznamem"/>
        <w:numPr>
          <w:ilvl w:val="0"/>
          <w:numId w:val="14"/>
        </w:numPr>
        <w:spacing w:before="90"/>
        <w:jc w:val="both"/>
        <w:rPr>
          <w:sz w:val="22"/>
          <w:szCs w:val="22"/>
        </w:rPr>
      </w:pPr>
      <w:r>
        <w:rPr>
          <w:sz w:val="22"/>
          <w:szCs w:val="22"/>
        </w:rPr>
        <w:t xml:space="preserve">povolení provozu (dle kapitoly II., odstavec 2, </w:t>
      </w:r>
      <w:proofErr w:type="gramStart"/>
      <w:r>
        <w:rPr>
          <w:sz w:val="22"/>
          <w:szCs w:val="22"/>
        </w:rPr>
        <w:t xml:space="preserve">bod </w:t>
      </w:r>
      <w:r w:rsidR="008E13EB">
        <w:rPr>
          <w:sz w:val="22"/>
          <w:szCs w:val="22"/>
        </w:rPr>
        <w:t>I</w:t>
      </w:r>
      <w:r w:rsidR="006C14E9">
        <w:rPr>
          <w:sz w:val="22"/>
          <w:szCs w:val="22"/>
        </w:rPr>
        <w:t>.6</w:t>
      </w:r>
      <w:r w:rsidR="00D0107B">
        <w:rPr>
          <w:sz w:val="22"/>
          <w:szCs w:val="22"/>
        </w:rPr>
        <w:t>.);</w:t>
      </w:r>
      <w:proofErr w:type="gramEnd"/>
    </w:p>
    <w:p w14:paraId="4EFE37EC" w14:textId="057A9B5D" w:rsidR="005E7CA1" w:rsidRPr="00FB2927" w:rsidRDefault="00D0107B" w:rsidP="00C36A12">
      <w:pPr>
        <w:spacing w:before="90"/>
        <w:ind w:left="420" w:firstLine="6"/>
        <w:jc w:val="both"/>
        <w:rPr>
          <w:sz w:val="22"/>
          <w:szCs w:val="22"/>
        </w:rPr>
      </w:pPr>
      <w:r>
        <w:rPr>
          <w:sz w:val="22"/>
          <w:szCs w:val="22"/>
        </w:rPr>
        <w:t>smluvní pokutu je objednatel oprávněn účtovat za</w:t>
      </w:r>
      <w:r w:rsidR="005E7CA1">
        <w:rPr>
          <w:sz w:val="22"/>
          <w:szCs w:val="22"/>
        </w:rPr>
        <w:t xml:space="preserve"> </w:t>
      </w:r>
      <w:r>
        <w:rPr>
          <w:sz w:val="22"/>
          <w:szCs w:val="22"/>
        </w:rPr>
        <w:t xml:space="preserve">každé </w:t>
      </w:r>
      <w:r w:rsidR="005E7CA1">
        <w:rPr>
          <w:sz w:val="22"/>
          <w:szCs w:val="22"/>
        </w:rPr>
        <w:t>jednotlivé povolení a za každý započatý den prodlení.</w:t>
      </w:r>
    </w:p>
    <w:p w14:paraId="279677A9" w14:textId="77777777" w:rsidR="003A142A" w:rsidRPr="006C14E9" w:rsidRDefault="003A142A" w:rsidP="00A014EC">
      <w:pPr>
        <w:numPr>
          <w:ilvl w:val="0"/>
          <w:numId w:val="6"/>
        </w:numPr>
        <w:tabs>
          <w:tab w:val="clear" w:pos="360"/>
        </w:tabs>
        <w:spacing w:before="90"/>
        <w:ind w:left="426" w:hanging="426"/>
        <w:jc w:val="both"/>
        <w:rPr>
          <w:sz w:val="22"/>
          <w:szCs w:val="22"/>
        </w:rPr>
      </w:pPr>
      <w:r w:rsidRPr="006C14E9">
        <w:rPr>
          <w:sz w:val="22"/>
          <w:szCs w:val="22"/>
        </w:rPr>
        <w:t>Dohodnut</w:t>
      </w:r>
      <w:r w:rsidR="004A70FA" w:rsidRPr="006C14E9">
        <w:rPr>
          <w:sz w:val="22"/>
          <w:szCs w:val="22"/>
        </w:rPr>
        <w:t xml:space="preserve">ý úrok </w:t>
      </w:r>
      <w:r w:rsidRPr="006C14E9">
        <w:rPr>
          <w:sz w:val="22"/>
          <w:szCs w:val="22"/>
        </w:rPr>
        <w:t>v případě prodlení úhrady faktury činí 0,05% z dlužné částky za každý den prodlení.</w:t>
      </w:r>
    </w:p>
    <w:p w14:paraId="527966E2" w14:textId="4B8046C4" w:rsidR="00EB5B52" w:rsidRPr="006C14E9" w:rsidRDefault="00EB5B52" w:rsidP="00A014EC">
      <w:pPr>
        <w:numPr>
          <w:ilvl w:val="0"/>
          <w:numId w:val="6"/>
        </w:numPr>
        <w:tabs>
          <w:tab w:val="clear" w:pos="360"/>
        </w:tabs>
        <w:spacing w:before="90"/>
        <w:ind w:left="426" w:hanging="426"/>
        <w:jc w:val="both"/>
        <w:rPr>
          <w:sz w:val="22"/>
          <w:szCs w:val="22"/>
        </w:rPr>
      </w:pPr>
      <w:r w:rsidRPr="006C14E9">
        <w:rPr>
          <w:sz w:val="22"/>
          <w:szCs w:val="22"/>
        </w:rPr>
        <w:t xml:space="preserve">Pokud zhotovitel poruší svou povinnost dle </w:t>
      </w:r>
      <w:r w:rsidR="00B7277B" w:rsidRPr="006C14E9">
        <w:rPr>
          <w:sz w:val="22"/>
          <w:szCs w:val="22"/>
        </w:rPr>
        <w:t>kapitoly</w:t>
      </w:r>
      <w:r w:rsidRPr="006C14E9">
        <w:rPr>
          <w:sz w:val="22"/>
          <w:szCs w:val="22"/>
        </w:rPr>
        <w:t xml:space="preserve"> II.</w:t>
      </w:r>
      <w:r w:rsidR="00E22A4F" w:rsidRPr="006C14E9">
        <w:rPr>
          <w:sz w:val="22"/>
          <w:szCs w:val="22"/>
        </w:rPr>
        <w:t>,</w:t>
      </w:r>
      <w:r w:rsidRPr="006C14E9">
        <w:rPr>
          <w:sz w:val="22"/>
          <w:szCs w:val="22"/>
        </w:rPr>
        <w:t xml:space="preserve"> </w:t>
      </w:r>
      <w:r w:rsidR="00CB68A4" w:rsidRPr="006C14E9">
        <w:rPr>
          <w:sz w:val="22"/>
          <w:szCs w:val="22"/>
        </w:rPr>
        <w:t xml:space="preserve">odstavec </w:t>
      </w:r>
      <w:r w:rsidR="00BA384F" w:rsidRPr="006C14E9">
        <w:rPr>
          <w:sz w:val="22"/>
          <w:szCs w:val="22"/>
        </w:rPr>
        <w:t>4</w:t>
      </w:r>
      <w:r w:rsidR="00E908C0" w:rsidRPr="006C14E9">
        <w:rPr>
          <w:sz w:val="22"/>
          <w:szCs w:val="22"/>
        </w:rPr>
        <w:t>,</w:t>
      </w:r>
      <w:r w:rsidRPr="006C14E9">
        <w:rPr>
          <w:sz w:val="22"/>
          <w:szCs w:val="22"/>
        </w:rPr>
        <w:t xml:space="preserve"> této smlouvy, je </w:t>
      </w:r>
      <w:r w:rsidR="009D75FE" w:rsidRPr="006C14E9">
        <w:rPr>
          <w:sz w:val="22"/>
          <w:szCs w:val="22"/>
        </w:rPr>
        <w:t xml:space="preserve">objednatel oprávněn </w:t>
      </w:r>
      <w:r w:rsidR="000D3333" w:rsidRPr="006C14E9">
        <w:rPr>
          <w:sz w:val="22"/>
          <w:szCs w:val="22"/>
        </w:rPr>
        <w:t>účtovat zhotoviteli</w:t>
      </w:r>
      <w:r w:rsidR="009D75FE" w:rsidRPr="006C14E9">
        <w:rPr>
          <w:sz w:val="22"/>
          <w:szCs w:val="22"/>
        </w:rPr>
        <w:t xml:space="preserve"> </w:t>
      </w:r>
      <w:r w:rsidRPr="006C14E9">
        <w:rPr>
          <w:sz w:val="22"/>
          <w:szCs w:val="22"/>
        </w:rPr>
        <w:t>smluvní pokutu ve výši 500</w:t>
      </w:r>
      <w:r w:rsidR="00D91579" w:rsidRPr="006C14E9">
        <w:rPr>
          <w:sz w:val="22"/>
          <w:szCs w:val="22"/>
        </w:rPr>
        <w:t>,-</w:t>
      </w:r>
      <w:r w:rsidRPr="006C14E9">
        <w:rPr>
          <w:sz w:val="22"/>
          <w:szCs w:val="22"/>
        </w:rPr>
        <w:t xml:space="preserve"> Kč za každý dotaz nezodpovězený v termínu.</w:t>
      </w:r>
    </w:p>
    <w:p w14:paraId="7BC03A77" w14:textId="345D840E" w:rsidR="00B7277B" w:rsidRPr="006C14E9" w:rsidRDefault="00B7277B" w:rsidP="00A014EC">
      <w:pPr>
        <w:numPr>
          <w:ilvl w:val="0"/>
          <w:numId w:val="6"/>
        </w:numPr>
        <w:tabs>
          <w:tab w:val="clear" w:pos="360"/>
        </w:tabs>
        <w:spacing w:before="90"/>
        <w:ind w:left="426" w:hanging="426"/>
        <w:jc w:val="both"/>
        <w:rPr>
          <w:sz w:val="22"/>
          <w:szCs w:val="22"/>
        </w:rPr>
      </w:pPr>
      <w:r w:rsidRPr="006C14E9">
        <w:rPr>
          <w:sz w:val="22"/>
          <w:szCs w:val="22"/>
        </w:rPr>
        <w:t>V případě, že projektová dokumentace nebude obsahovat všechny náležitosti dokumentace dle zákona č. 134/2016 Sb., o zadávání veřejných zakázek, v platném znění, a nebude zpracována v rozsahu stanoveném vyhláškou č. 169/2016 Sb., kterou se stanoví podrobnosti vymezení předmětu veřejné zakázky na stavební práce a rozsah soupisu stavebních prací, dodávek a služeb s výkazem výměr, ve znění pozdějších předpisů, je objednatel oprávněn účtovat zhotoviteli jednorázovou smluvní pokutu ve výši 1.000,- Kč</w:t>
      </w:r>
      <w:r w:rsidR="002A177E" w:rsidRPr="006C14E9">
        <w:rPr>
          <w:sz w:val="22"/>
          <w:szCs w:val="22"/>
        </w:rPr>
        <w:t xml:space="preserve"> za každou jednotlivou </w:t>
      </w:r>
      <w:r w:rsidR="00D0107B">
        <w:rPr>
          <w:sz w:val="22"/>
          <w:szCs w:val="22"/>
        </w:rPr>
        <w:t xml:space="preserve">takovou </w:t>
      </w:r>
      <w:r w:rsidR="002A177E" w:rsidRPr="006C14E9">
        <w:rPr>
          <w:sz w:val="22"/>
          <w:szCs w:val="22"/>
        </w:rPr>
        <w:t>projektovou dokumentaci</w:t>
      </w:r>
      <w:r w:rsidRPr="006C14E9">
        <w:rPr>
          <w:sz w:val="22"/>
          <w:szCs w:val="22"/>
        </w:rPr>
        <w:t>.</w:t>
      </w:r>
    </w:p>
    <w:p w14:paraId="166CD9CD" w14:textId="1DD059E4" w:rsidR="00174EC5" w:rsidRPr="006C14E9" w:rsidRDefault="001A6F45" w:rsidP="00A014EC">
      <w:pPr>
        <w:numPr>
          <w:ilvl w:val="0"/>
          <w:numId w:val="6"/>
        </w:numPr>
        <w:tabs>
          <w:tab w:val="clear" w:pos="360"/>
        </w:tabs>
        <w:spacing w:before="90"/>
        <w:ind w:left="426" w:hanging="426"/>
        <w:jc w:val="both"/>
        <w:rPr>
          <w:sz w:val="22"/>
          <w:szCs w:val="22"/>
        </w:rPr>
      </w:pPr>
      <w:r w:rsidRPr="006C14E9">
        <w:rPr>
          <w:sz w:val="22"/>
          <w:szCs w:val="22"/>
        </w:rPr>
        <w:t>Objednatel je oprávněn účtovat smluvní pokutu ve výši 1.000,- Kč za každý jednotlivý případ chybně uvedeného právního předpisu</w:t>
      </w:r>
      <w:r w:rsidR="00886C2B" w:rsidRPr="006C14E9">
        <w:rPr>
          <w:sz w:val="22"/>
          <w:szCs w:val="22"/>
        </w:rPr>
        <w:t xml:space="preserve"> nebo odkazu na něj v projektových dokumentacích</w:t>
      </w:r>
      <w:r w:rsidRPr="006C14E9">
        <w:rPr>
          <w:sz w:val="22"/>
          <w:szCs w:val="22"/>
        </w:rPr>
        <w:t xml:space="preserve">, </w:t>
      </w:r>
      <w:r w:rsidR="00B70778" w:rsidRPr="006C14E9">
        <w:rPr>
          <w:sz w:val="22"/>
          <w:szCs w:val="22"/>
        </w:rPr>
        <w:t xml:space="preserve">které jsou předmětem plnění této smlouvy, </w:t>
      </w:r>
      <w:r w:rsidRPr="006C14E9">
        <w:rPr>
          <w:sz w:val="22"/>
          <w:szCs w:val="22"/>
        </w:rPr>
        <w:t>ve smyslu kapitoly VIII. odstavce 3</w:t>
      </w:r>
      <w:r w:rsidR="006C14E9" w:rsidRPr="006C14E9">
        <w:rPr>
          <w:sz w:val="22"/>
          <w:szCs w:val="22"/>
        </w:rPr>
        <w:t>,</w:t>
      </w:r>
      <w:r w:rsidRPr="006C14E9">
        <w:rPr>
          <w:sz w:val="22"/>
          <w:szCs w:val="22"/>
        </w:rPr>
        <w:t xml:space="preserve"> této smlouvy</w:t>
      </w:r>
      <w:r w:rsidR="00886C2B" w:rsidRPr="006C14E9">
        <w:rPr>
          <w:sz w:val="22"/>
          <w:szCs w:val="22"/>
        </w:rPr>
        <w:t>.</w:t>
      </w:r>
    </w:p>
    <w:p w14:paraId="68EC3DF3" w14:textId="158C35FB" w:rsidR="00147898" w:rsidRPr="006C14E9" w:rsidRDefault="00147898" w:rsidP="00A014EC">
      <w:pPr>
        <w:numPr>
          <w:ilvl w:val="0"/>
          <w:numId w:val="6"/>
        </w:numPr>
        <w:tabs>
          <w:tab w:val="clear" w:pos="360"/>
        </w:tabs>
        <w:spacing w:before="90"/>
        <w:ind w:left="426" w:hanging="426"/>
        <w:jc w:val="both"/>
        <w:rPr>
          <w:sz w:val="22"/>
          <w:szCs w:val="22"/>
        </w:rPr>
      </w:pPr>
      <w:r w:rsidRPr="006C14E9">
        <w:rPr>
          <w:sz w:val="22"/>
          <w:szCs w:val="22"/>
        </w:rPr>
        <w:t xml:space="preserve">Objednatel je oprávněn </w:t>
      </w:r>
      <w:r w:rsidR="000928BE" w:rsidRPr="006C14E9">
        <w:rPr>
          <w:sz w:val="22"/>
          <w:szCs w:val="22"/>
        </w:rPr>
        <w:t>účtovat</w:t>
      </w:r>
      <w:r w:rsidRPr="006C14E9">
        <w:rPr>
          <w:sz w:val="22"/>
          <w:szCs w:val="22"/>
        </w:rPr>
        <w:t xml:space="preserve"> smluvní pokutu ve výši</w:t>
      </w:r>
      <w:r w:rsidR="00CB68A4" w:rsidRPr="006C14E9">
        <w:rPr>
          <w:sz w:val="22"/>
          <w:szCs w:val="22"/>
        </w:rPr>
        <w:t xml:space="preserve"> </w:t>
      </w:r>
      <w:r w:rsidR="000D4116" w:rsidRPr="006C14E9">
        <w:rPr>
          <w:sz w:val="22"/>
          <w:szCs w:val="22"/>
        </w:rPr>
        <w:t>500</w:t>
      </w:r>
      <w:r w:rsidR="00D91579" w:rsidRPr="006C14E9">
        <w:rPr>
          <w:sz w:val="22"/>
          <w:szCs w:val="22"/>
        </w:rPr>
        <w:t>,-</w:t>
      </w:r>
      <w:r w:rsidRPr="006C14E9">
        <w:rPr>
          <w:sz w:val="22"/>
          <w:szCs w:val="22"/>
        </w:rPr>
        <w:t xml:space="preserve"> Kč za každý započatý den prodlení zhotovitele s odstraněním záruční vady dle </w:t>
      </w:r>
      <w:r w:rsidR="00D0107B">
        <w:rPr>
          <w:sz w:val="22"/>
          <w:szCs w:val="22"/>
        </w:rPr>
        <w:t>kapitoly</w:t>
      </w:r>
      <w:r w:rsidR="00E22A4F" w:rsidRPr="006C14E9">
        <w:rPr>
          <w:sz w:val="22"/>
          <w:szCs w:val="22"/>
        </w:rPr>
        <w:t xml:space="preserve"> VIII, </w:t>
      </w:r>
      <w:r w:rsidR="00CB68A4" w:rsidRPr="006C14E9">
        <w:rPr>
          <w:sz w:val="22"/>
          <w:szCs w:val="22"/>
        </w:rPr>
        <w:t>ods</w:t>
      </w:r>
      <w:r w:rsidR="00E22A4F" w:rsidRPr="006C14E9">
        <w:rPr>
          <w:sz w:val="22"/>
          <w:szCs w:val="22"/>
        </w:rPr>
        <w:t>t</w:t>
      </w:r>
      <w:r w:rsidR="00E908C0" w:rsidRPr="006C14E9">
        <w:rPr>
          <w:sz w:val="22"/>
          <w:szCs w:val="22"/>
        </w:rPr>
        <w:t>avce</w:t>
      </w:r>
      <w:r w:rsidR="00EC23A6" w:rsidRPr="006C14E9">
        <w:rPr>
          <w:sz w:val="22"/>
          <w:szCs w:val="22"/>
        </w:rPr>
        <w:t xml:space="preserve"> </w:t>
      </w:r>
      <w:r w:rsidR="008D50EE" w:rsidRPr="006C14E9">
        <w:rPr>
          <w:sz w:val="22"/>
          <w:szCs w:val="22"/>
        </w:rPr>
        <w:t>4</w:t>
      </w:r>
      <w:r w:rsidR="00E908C0" w:rsidRPr="006C14E9">
        <w:rPr>
          <w:sz w:val="22"/>
          <w:szCs w:val="22"/>
        </w:rPr>
        <w:t xml:space="preserve">, této </w:t>
      </w:r>
      <w:r w:rsidRPr="006C14E9">
        <w:rPr>
          <w:sz w:val="22"/>
          <w:szCs w:val="22"/>
        </w:rPr>
        <w:t>smlouvy.</w:t>
      </w:r>
    </w:p>
    <w:p w14:paraId="47578F25" w14:textId="31AC1A64" w:rsidR="000928BE" w:rsidRPr="006C14E9" w:rsidRDefault="000928BE" w:rsidP="00A014EC">
      <w:pPr>
        <w:numPr>
          <w:ilvl w:val="0"/>
          <w:numId w:val="6"/>
        </w:numPr>
        <w:tabs>
          <w:tab w:val="clear" w:pos="360"/>
        </w:tabs>
        <w:spacing w:before="90"/>
        <w:ind w:left="426" w:hanging="426"/>
        <w:jc w:val="both"/>
        <w:rPr>
          <w:sz w:val="22"/>
          <w:szCs w:val="22"/>
        </w:rPr>
      </w:pPr>
      <w:r w:rsidRPr="006C14E9">
        <w:rPr>
          <w:sz w:val="22"/>
          <w:szCs w:val="22"/>
        </w:rPr>
        <w:t xml:space="preserve">Objednatel je oprávněn účtovat smluvní pokutu ve výši </w:t>
      </w:r>
      <w:r w:rsidR="000D4116" w:rsidRPr="006C14E9">
        <w:rPr>
          <w:sz w:val="22"/>
          <w:szCs w:val="22"/>
        </w:rPr>
        <w:t>500</w:t>
      </w:r>
      <w:r w:rsidRPr="006C14E9">
        <w:rPr>
          <w:sz w:val="22"/>
          <w:szCs w:val="22"/>
        </w:rPr>
        <w:t>,- Kč za každý započatý den prodlení zhotovitele s odstraněním vad a nedodělků uvedených v</w:t>
      </w:r>
      <w:r w:rsidR="00787134" w:rsidRPr="006C14E9">
        <w:rPr>
          <w:sz w:val="22"/>
          <w:szCs w:val="22"/>
        </w:rPr>
        <w:t>  předávacím P</w:t>
      </w:r>
      <w:r w:rsidR="00EC23A6" w:rsidRPr="006C14E9">
        <w:rPr>
          <w:sz w:val="22"/>
          <w:szCs w:val="22"/>
        </w:rPr>
        <w:t>rotokolu</w:t>
      </w:r>
      <w:r w:rsidRPr="006C14E9">
        <w:rPr>
          <w:sz w:val="22"/>
          <w:szCs w:val="22"/>
        </w:rPr>
        <w:t xml:space="preserve"> o předání a převzetí díla dle </w:t>
      </w:r>
      <w:r w:rsidR="008D50EE" w:rsidRPr="006C14E9">
        <w:rPr>
          <w:sz w:val="22"/>
          <w:szCs w:val="22"/>
        </w:rPr>
        <w:t>kapitoly</w:t>
      </w:r>
      <w:r w:rsidR="00787134" w:rsidRPr="006C14E9">
        <w:rPr>
          <w:sz w:val="22"/>
          <w:szCs w:val="22"/>
        </w:rPr>
        <w:t xml:space="preserve"> X, odstavce 11</w:t>
      </w:r>
      <w:r w:rsidRPr="006C14E9">
        <w:rPr>
          <w:sz w:val="22"/>
          <w:szCs w:val="22"/>
        </w:rPr>
        <w:t>, této smlouvy.</w:t>
      </w:r>
    </w:p>
    <w:p w14:paraId="4A11811F" w14:textId="1F101CDC" w:rsidR="0086170A" w:rsidRPr="006C14E9" w:rsidRDefault="0086170A" w:rsidP="00A014EC">
      <w:pPr>
        <w:numPr>
          <w:ilvl w:val="0"/>
          <w:numId w:val="6"/>
        </w:numPr>
        <w:tabs>
          <w:tab w:val="clear" w:pos="360"/>
        </w:tabs>
        <w:spacing w:before="90"/>
        <w:ind w:left="426" w:hanging="426"/>
        <w:jc w:val="both"/>
        <w:rPr>
          <w:sz w:val="22"/>
          <w:szCs w:val="22"/>
        </w:rPr>
      </w:pPr>
      <w:r w:rsidRPr="006C14E9">
        <w:rPr>
          <w:sz w:val="22"/>
          <w:szCs w:val="22"/>
        </w:rPr>
        <w:t xml:space="preserve">Pokud zhotovitel poruší svou povinnost vyplývající z výkonu autorského dozoru dle kapitoly II, odstavec </w:t>
      </w:r>
      <w:r w:rsidR="00B70778" w:rsidRPr="006C14E9">
        <w:rPr>
          <w:sz w:val="22"/>
          <w:szCs w:val="22"/>
        </w:rPr>
        <w:t>3</w:t>
      </w:r>
      <w:r w:rsidRPr="006C14E9">
        <w:rPr>
          <w:sz w:val="22"/>
          <w:szCs w:val="22"/>
        </w:rPr>
        <w:t>,</w:t>
      </w:r>
      <w:r w:rsidR="00A228B9" w:rsidRPr="006C14E9">
        <w:rPr>
          <w:sz w:val="22"/>
          <w:szCs w:val="22"/>
        </w:rPr>
        <w:t xml:space="preserve"> </w:t>
      </w:r>
      <w:r w:rsidR="00FB2927" w:rsidRPr="006C14E9">
        <w:rPr>
          <w:sz w:val="22"/>
          <w:szCs w:val="22"/>
        </w:rPr>
        <w:t>a</w:t>
      </w:r>
      <w:r w:rsidR="00A228B9" w:rsidRPr="006C14E9">
        <w:rPr>
          <w:sz w:val="22"/>
          <w:szCs w:val="22"/>
        </w:rPr>
        <w:t xml:space="preserve"> přílohy č. </w:t>
      </w:r>
      <w:r w:rsidR="00AB0F35" w:rsidRPr="006C14E9">
        <w:rPr>
          <w:sz w:val="22"/>
          <w:szCs w:val="22"/>
        </w:rPr>
        <w:t>2</w:t>
      </w:r>
      <w:r w:rsidR="00A228B9" w:rsidRPr="006C14E9">
        <w:rPr>
          <w:sz w:val="22"/>
          <w:szCs w:val="22"/>
        </w:rPr>
        <w:t>,</w:t>
      </w:r>
      <w:r w:rsidRPr="006C14E9">
        <w:rPr>
          <w:sz w:val="22"/>
          <w:szCs w:val="22"/>
        </w:rPr>
        <w:t xml:space="preserve"> je objednatel oprávněn účtovat zhotoviteli smluvní pokutu ve výši 500,- Kč za každý případ porušení.</w:t>
      </w:r>
    </w:p>
    <w:p w14:paraId="482FD6CC" w14:textId="3DF2DA72" w:rsidR="00B70778" w:rsidRPr="006C14E9" w:rsidRDefault="00B70778" w:rsidP="00A014EC">
      <w:pPr>
        <w:numPr>
          <w:ilvl w:val="0"/>
          <w:numId w:val="6"/>
        </w:numPr>
        <w:tabs>
          <w:tab w:val="clear" w:pos="360"/>
        </w:tabs>
        <w:spacing w:before="90"/>
        <w:ind w:left="426" w:hanging="426"/>
        <w:jc w:val="both"/>
        <w:rPr>
          <w:sz w:val="22"/>
          <w:szCs w:val="22"/>
        </w:rPr>
      </w:pPr>
      <w:r w:rsidRPr="006C14E9">
        <w:rPr>
          <w:sz w:val="22"/>
          <w:szCs w:val="22"/>
        </w:rPr>
        <w:t>Za každý jednotlivě zjištěný případ porušení sjednaných podmínek nebo předpisů k zajištění BOZP, viz Příloha č. 3: Základní požadavky k zajištění BOZP, je objednatel oprávněn účtovat zhotoviteli sm</w:t>
      </w:r>
      <w:r w:rsidR="006C14E9" w:rsidRPr="006C14E9">
        <w:rPr>
          <w:sz w:val="22"/>
          <w:szCs w:val="22"/>
        </w:rPr>
        <w:t>luvní pokutu ve výši 2.000,- Kč</w:t>
      </w:r>
      <w:r w:rsidRPr="006C14E9">
        <w:rPr>
          <w:sz w:val="22"/>
          <w:szCs w:val="22"/>
        </w:rPr>
        <w:t>.</w:t>
      </w:r>
    </w:p>
    <w:p w14:paraId="1C93670B" w14:textId="4ADB2276" w:rsidR="00974DA5" w:rsidRPr="00FB2927" w:rsidRDefault="00974DA5" w:rsidP="00A014EC">
      <w:pPr>
        <w:numPr>
          <w:ilvl w:val="0"/>
          <w:numId w:val="6"/>
        </w:numPr>
        <w:tabs>
          <w:tab w:val="clear" w:pos="360"/>
        </w:tabs>
        <w:spacing w:before="90"/>
        <w:ind w:left="426" w:hanging="426"/>
        <w:jc w:val="both"/>
        <w:rPr>
          <w:sz w:val="22"/>
          <w:szCs w:val="22"/>
        </w:rPr>
      </w:pPr>
      <w:r w:rsidRPr="006C14E9">
        <w:rPr>
          <w:sz w:val="22"/>
          <w:szCs w:val="22"/>
        </w:rPr>
        <w:t xml:space="preserve">Zaplacením smluvní pokuty zhotovitelem není dotčeno </w:t>
      </w:r>
      <w:r w:rsidR="002A177E" w:rsidRPr="006C14E9">
        <w:rPr>
          <w:sz w:val="22"/>
          <w:szCs w:val="22"/>
        </w:rPr>
        <w:t xml:space="preserve">ani omezeno </w:t>
      </w:r>
      <w:r w:rsidRPr="006C14E9">
        <w:rPr>
          <w:sz w:val="22"/>
          <w:szCs w:val="22"/>
        </w:rPr>
        <w:t>právo objednatele na náhradu škody.</w:t>
      </w:r>
      <w:r w:rsidR="008D50EE" w:rsidRPr="006C14E9">
        <w:rPr>
          <w:sz w:val="22"/>
          <w:szCs w:val="22"/>
        </w:rPr>
        <w:t xml:space="preserve"> Jednotlivé smluvní pokuty se vzájemně neruší a mohou být uplatněny vedle sebe.</w:t>
      </w:r>
    </w:p>
    <w:p w14:paraId="25C6C577" w14:textId="77777777" w:rsidR="008E591B" w:rsidRDefault="008E591B" w:rsidP="003A142A">
      <w:pPr>
        <w:jc w:val="center"/>
        <w:rPr>
          <w:b/>
          <w:sz w:val="22"/>
          <w:szCs w:val="22"/>
        </w:rPr>
      </w:pPr>
    </w:p>
    <w:p w14:paraId="2E157353" w14:textId="5521EEEC" w:rsidR="003A142A" w:rsidRPr="009E2FAE" w:rsidRDefault="003A142A" w:rsidP="000109A1">
      <w:pPr>
        <w:pStyle w:val="Odstavecseseznamem"/>
        <w:numPr>
          <w:ilvl w:val="0"/>
          <w:numId w:val="9"/>
        </w:numPr>
        <w:ind w:left="426" w:hanging="426"/>
        <w:jc w:val="center"/>
        <w:rPr>
          <w:b/>
          <w:sz w:val="22"/>
          <w:szCs w:val="22"/>
        </w:rPr>
      </w:pPr>
      <w:r w:rsidRPr="009E2FAE">
        <w:rPr>
          <w:b/>
          <w:sz w:val="22"/>
          <w:szCs w:val="22"/>
        </w:rPr>
        <w:t xml:space="preserve">Záruční podmínky </w:t>
      </w:r>
    </w:p>
    <w:p w14:paraId="41311500" w14:textId="5705AC74" w:rsidR="008D50EE" w:rsidRPr="00FB2927" w:rsidRDefault="008D50EE" w:rsidP="00A014EC">
      <w:pPr>
        <w:numPr>
          <w:ilvl w:val="0"/>
          <w:numId w:val="7"/>
        </w:numPr>
        <w:tabs>
          <w:tab w:val="clear" w:pos="360"/>
        </w:tabs>
        <w:spacing w:before="90"/>
        <w:ind w:left="426" w:hanging="426"/>
        <w:jc w:val="both"/>
        <w:rPr>
          <w:sz w:val="22"/>
          <w:szCs w:val="22"/>
        </w:rPr>
      </w:pPr>
      <w:r w:rsidRPr="00FB2927">
        <w:rPr>
          <w:sz w:val="22"/>
          <w:szCs w:val="22"/>
        </w:rPr>
        <w:t>Zhotovitel poskytuje na předmět smlouvy, resp. jeho části záruku za jakost v délce záruční doby 60 měsíců od protokolárního předání a převzetí díla, resp. jeho části dle předmětu této smlouvy.</w:t>
      </w:r>
    </w:p>
    <w:p w14:paraId="06ABC9CD" w14:textId="32905FE2" w:rsidR="003B5C4C" w:rsidRPr="00FB2927" w:rsidRDefault="003B5C4C" w:rsidP="00A014EC">
      <w:pPr>
        <w:numPr>
          <w:ilvl w:val="0"/>
          <w:numId w:val="7"/>
        </w:numPr>
        <w:tabs>
          <w:tab w:val="clear" w:pos="360"/>
        </w:tabs>
        <w:spacing w:before="90"/>
        <w:ind w:left="426" w:hanging="426"/>
        <w:jc w:val="both"/>
        <w:rPr>
          <w:sz w:val="22"/>
          <w:szCs w:val="22"/>
        </w:rPr>
      </w:pPr>
      <w:r w:rsidRPr="00FB2927">
        <w:rPr>
          <w:sz w:val="22"/>
          <w:szCs w:val="22"/>
        </w:rPr>
        <w:t xml:space="preserve">Zhotovitel se zavazuje, že dle </w:t>
      </w:r>
      <w:r w:rsidR="00FB7BC9" w:rsidRPr="00FB2927">
        <w:rPr>
          <w:sz w:val="22"/>
          <w:szCs w:val="22"/>
        </w:rPr>
        <w:t>PD</w:t>
      </w:r>
      <w:r w:rsidR="005509B4">
        <w:rPr>
          <w:sz w:val="22"/>
          <w:szCs w:val="22"/>
        </w:rPr>
        <w:t xml:space="preserve"> DPS</w:t>
      </w:r>
      <w:r w:rsidRPr="00FB2927">
        <w:rPr>
          <w:sz w:val="22"/>
          <w:szCs w:val="22"/>
        </w:rPr>
        <w:t xml:space="preserve">, </w:t>
      </w:r>
      <w:r w:rsidR="005509B4">
        <w:rPr>
          <w:sz w:val="22"/>
          <w:szCs w:val="22"/>
        </w:rPr>
        <w:t>kter</w:t>
      </w:r>
      <w:r w:rsidR="00180E6B">
        <w:rPr>
          <w:sz w:val="22"/>
          <w:szCs w:val="22"/>
        </w:rPr>
        <w:t>á</w:t>
      </w:r>
      <w:r w:rsidR="00582238" w:rsidRPr="00FB2927">
        <w:rPr>
          <w:sz w:val="22"/>
          <w:szCs w:val="22"/>
        </w:rPr>
        <w:t xml:space="preserve"> </w:t>
      </w:r>
      <w:r w:rsidRPr="00FB2927">
        <w:rPr>
          <w:sz w:val="22"/>
          <w:szCs w:val="22"/>
        </w:rPr>
        <w:t>j</w:t>
      </w:r>
      <w:r w:rsidR="008E591B">
        <w:rPr>
          <w:sz w:val="22"/>
          <w:szCs w:val="22"/>
        </w:rPr>
        <w:t>e</w:t>
      </w:r>
      <w:r w:rsidRPr="00FB2927">
        <w:rPr>
          <w:sz w:val="22"/>
          <w:szCs w:val="22"/>
        </w:rPr>
        <w:t xml:space="preserve"> předmětem této smlouvy</w:t>
      </w:r>
      <w:r w:rsidR="005509B4">
        <w:rPr>
          <w:sz w:val="22"/>
          <w:szCs w:val="22"/>
        </w:rPr>
        <w:t>,</w:t>
      </w:r>
      <w:r w:rsidRPr="00FB2927">
        <w:rPr>
          <w:sz w:val="22"/>
          <w:szCs w:val="22"/>
        </w:rPr>
        <w:t xml:space="preserve"> bude možno úspěšně zreal</w:t>
      </w:r>
      <w:r w:rsidR="00D0289E" w:rsidRPr="00FB2927">
        <w:rPr>
          <w:sz w:val="22"/>
          <w:szCs w:val="22"/>
        </w:rPr>
        <w:t>izovat výběrové řízení na realizaci díla/stavby</w:t>
      </w:r>
      <w:r w:rsidRPr="00FB2927">
        <w:rPr>
          <w:sz w:val="22"/>
          <w:szCs w:val="22"/>
        </w:rPr>
        <w:t xml:space="preserve">. Délka této záruky se stanovuje na dobu 60 měsíců od protokolárního předání a převzetí </w:t>
      </w:r>
      <w:r w:rsidR="00D0289E" w:rsidRPr="00FB2927">
        <w:rPr>
          <w:sz w:val="22"/>
          <w:szCs w:val="22"/>
        </w:rPr>
        <w:t xml:space="preserve">PD </w:t>
      </w:r>
      <w:r w:rsidR="005509B4">
        <w:rPr>
          <w:sz w:val="22"/>
          <w:szCs w:val="22"/>
        </w:rPr>
        <w:t xml:space="preserve">DPS </w:t>
      </w:r>
      <w:r w:rsidR="00354408" w:rsidRPr="00FB2927">
        <w:rPr>
          <w:sz w:val="22"/>
          <w:szCs w:val="22"/>
        </w:rPr>
        <w:t>zpracovan</w:t>
      </w:r>
      <w:r w:rsidR="008E591B">
        <w:rPr>
          <w:sz w:val="22"/>
          <w:szCs w:val="22"/>
        </w:rPr>
        <w:t>é</w:t>
      </w:r>
      <w:r w:rsidR="00354408" w:rsidRPr="00FB2927">
        <w:rPr>
          <w:sz w:val="22"/>
          <w:szCs w:val="22"/>
        </w:rPr>
        <w:t xml:space="preserve"> </w:t>
      </w:r>
      <w:r w:rsidRPr="00FB2927">
        <w:rPr>
          <w:sz w:val="22"/>
          <w:szCs w:val="22"/>
        </w:rPr>
        <w:t>na základě této smlouvy.</w:t>
      </w:r>
    </w:p>
    <w:p w14:paraId="0769796B" w14:textId="30A0BB06" w:rsidR="003B5C4C" w:rsidRPr="00FB2927" w:rsidRDefault="003B5C4C" w:rsidP="00A014EC">
      <w:pPr>
        <w:numPr>
          <w:ilvl w:val="0"/>
          <w:numId w:val="7"/>
        </w:numPr>
        <w:tabs>
          <w:tab w:val="clear" w:pos="360"/>
        </w:tabs>
        <w:spacing w:before="90"/>
        <w:ind w:left="426" w:hanging="426"/>
        <w:jc w:val="both"/>
        <w:rPr>
          <w:sz w:val="22"/>
          <w:szCs w:val="22"/>
        </w:rPr>
      </w:pPr>
      <w:r w:rsidRPr="00FB2927">
        <w:rPr>
          <w:sz w:val="22"/>
          <w:szCs w:val="22"/>
        </w:rPr>
        <w:t xml:space="preserve">Zhotovitel poskytuje </w:t>
      </w:r>
      <w:r w:rsidR="00220DC9" w:rsidRPr="00FB2927">
        <w:rPr>
          <w:sz w:val="22"/>
          <w:szCs w:val="22"/>
        </w:rPr>
        <w:t xml:space="preserve">dále </w:t>
      </w:r>
      <w:r w:rsidRPr="00FB2927">
        <w:rPr>
          <w:sz w:val="22"/>
          <w:szCs w:val="22"/>
        </w:rPr>
        <w:t xml:space="preserve">záruku na skutečnost, že </w:t>
      </w:r>
      <w:r w:rsidR="00D0289E" w:rsidRPr="00FB2927">
        <w:rPr>
          <w:sz w:val="22"/>
          <w:szCs w:val="22"/>
        </w:rPr>
        <w:t>PD</w:t>
      </w:r>
      <w:r w:rsidR="005509B4">
        <w:rPr>
          <w:sz w:val="22"/>
          <w:szCs w:val="22"/>
        </w:rPr>
        <w:t xml:space="preserve"> budou</w:t>
      </w:r>
      <w:r w:rsidR="00354408" w:rsidRPr="00FB2927">
        <w:rPr>
          <w:sz w:val="22"/>
          <w:szCs w:val="22"/>
        </w:rPr>
        <w:t xml:space="preserve"> zpracován</w:t>
      </w:r>
      <w:r w:rsidR="005509B4">
        <w:rPr>
          <w:sz w:val="22"/>
          <w:szCs w:val="22"/>
        </w:rPr>
        <w:t>y</w:t>
      </w:r>
      <w:r w:rsidRPr="00FB2927">
        <w:rPr>
          <w:sz w:val="22"/>
          <w:szCs w:val="22"/>
        </w:rPr>
        <w:t xml:space="preserve"> dle platných právních předpisů, a že všechny relevantní právní předpisy, nebo odkazy na ně, budou v</w:t>
      </w:r>
      <w:r w:rsidR="000C7141" w:rsidRPr="00FB2927">
        <w:rPr>
          <w:sz w:val="22"/>
          <w:szCs w:val="22"/>
        </w:rPr>
        <w:t> </w:t>
      </w:r>
      <w:r w:rsidRPr="00FB2927">
        <w:rPr>
          <w:sz w:val="22"/>
          <w:szCs w:val="22"/>
        </w:rPr>
        <w:t>dokumentac</w:t>
      </w:r>
      <w:r w:rsidR="005509B4">
        <w:rPr>
          <w:sz w:val="22"/>
          <w:szCs w:val="22"/>
        </w:rPr>
        <w:t>ích</w:t>
      </w:r>
      <w:r w:rsidRPr="00FB2927">
        <w:rPr>
          <w:sz w:val="22"/>
          <w:szCs w:val="22"/>
        </w:rPr>
        <w:t xml:space="preserve"> uvedeny správně.</w:t>
      </w:r>
    </w:p>
    <w:p w14:paraId="7463BD55" w14:textId="66480A0C" w:rsidR="00147898" w:rsidRPr="00FB2927" w:rsidRDefault="00147898" w:rsidP="00A014EC">
      <w:pPr>
        <w:numPr>
          <w:ilvl w:val="0"/>
          <w:numId w:val="7"/>
        </w:numPr>
        <w:tabs>
          <w:tab w:val="clear" w:pos="360"/>
        </w:tabs>
        <w:spacing w:before="90"/>
        <w:ind w:left="426" w:hanging="426"/>
        <w:jc w:val="both"/>
        <w:rPr>
          <w:sz w:val="22"/>
          <w:szCs w:val="22"/>
        </w:rPr>
      </w:pPr>
      <w:r w:rsidRPr="00FB2927">
        <w:rPr>
          <w:sz w:val="22"/>
          <w:szCs w:val="22"/>
        </w:rPr>
        <w:t xml:space="preserve">V případě, že předmět plnění bude obsahovat vady, je zhotovitel povinen tyto odstranit ve lhůtě </w:t>
      </w:r>
      <w:r w:rsidR="008D50EE" w:rsidRPr="00FB2927">
        <w:rPr>
          <w:sz w:val="22"/>
          <w:szCs w:val="22"/>
        </w:rPr>
        <w:t>14</w:t>
      </w:r>
      <w:r w:rsidRPr="00FB2927">
        <w:rPr>
          <w:sz w:val="22"/>
          <w:szCs w:val="22"/>
        </w:rPr>
        <w:t xml:space="preserve"> </w:t>
      </w:r>
      <w:r w:rsidR="00993282" w:rsidRPr="00FB2927">
        <w:rPr>
          <w:sz w:val="22"/>
          <w:szCs w:val="22"/>
        </w:rPr>
        <w:t xml:space="preserve">pracovních </w:t>
      </w:r>
      <w:r w:rsidRPr="00FB2927">
        <w:rPr>
          <w:sz w:val="22"/>
          <w:szCs w:val="22"/>
        </w:rPr>
        <w:t>dnů ode dne oznámení vady objednatelem, nebude-li dohodnuto jinak.</w:t>
      </w:r>
    </w:p>
    <w:p w14:paraId="31636050" w14:textId="5906155F" w:rsidR="00147898" w:rsidRDefault="00147898" w:rsidP="00C71981">
      <w:pPr>
        <w:tabs>
          <w:tab w:val="left" w:pos="426"/>
        </w:tabs>
        <w:ind w:left="360"/>
        <w:jc w:val="center"/>
        <w:rPr>
          <w:b/>
          <w:sz w:val="22"/>
          <w:szCs w:val="22"/>
        </w:rPr>
      </w:pPr>
    </w:p>
    <w:p w14:paraId="4C72AF69" w14:textId="77777777" w:rsidR="00C82141" w:rsidRPr="00F91D93" w:rsidRDefault="00C82141" w:rsidP="00A014EC">
      <w:pPr>
        <w:pStyle w:val="Odstavecseseznamem"/>
        <w:numPr>
          <w:ilvl w:val="0"/>
          <w:numId w:val="9"/>
        </w:numPr>
        <w:ind w:left="426" w:hanging="426"/>
        <w:jc w:val="center"/>
        <w:rPr>
          <w:b/>
          <w:sz w:val="22"/>
          <w:szCs w:val="22"/>
        </w:rPr>
      </w:pPr>
      <w:r w:rsidRPr="00F91D93">
        <w:rPr>
          <w:b/>
          <w:sz w:val="22"/>
          <w:szCs w:val="22"/>
        </w:rPr>
        <w:t>Závazky objednatele, podmiňující plnění zhotovitele</w:t>
      </w:r>
    </w:p>
    <w:p w14:paraId="600FD432" w14:textId="71CFF9F6" w:rsidR="004972DE" w:rsidRPr="00FB2927" w:rsidRDefault="00C82141" w:rsidP="005509B4">
      <w:pPr>
        <w:numPr>
          <w:ilvl w:val="0"/>
          <w:numId w:val="34"/>
        </w:numPr>
        <w:tabs>
          <w:tab w:val="clear" w:pos="360"/>
        </w:tabs>
        <w:spacing w:before="90"/>
        <w:ind w:left="426" w:hanging="426"/>
        <w:jc w:val="both"/>
        <w:rPr>
          <w:sz w:val="22"/>
          <w:szCs w:val="22"/>
        </w:rPr>
      </w:pPr>
      <w:r w:rsidRPr="00FB2927">
        <w:rPr>
          <w:sz w:val="22"/>
          <w:szCs w:val="22"/>
        </w:rPr>
        <w:t xml:space="preserve">Objednatel umožní zhotoviteli </w:t>
      </w:r>
      <w:r w:rsidR="0066309B" w:rsidRPr="00FB2927">
        <w:rPr>
          <w:sz w:val="22"/>
          <w:szCs w:val="22"/>
        </w:rPr>
        <w:t xml:space="preserve">vstup </w:t>
      </w:r>
      <w:r w:rsidR="006A6B78" w:rsidRPr="00FB2927">
        <w:rPr>
          <w:sz w:val="22"/>
          <w:szCs w:val="22"/>
        </w:rPr>
        <w:t>do</w:t>
      </w:r>
      <w:r w:rsidR="005509B4">
        <w:rPr>
          <w:sz w:val="22"/>
          <w:szCs w:val="22"/>
        </w:rPr>
        <w:t xml:space="preserve"> Areál</w:t>
      </w:r>
      <w:r w:rsidR="00210C04">
        <w:rPr>
          <w:sz w:val="22"/>
          <w:szCs w:val="22"/>
        </w:rPr>
        <w:t>u</w:t>
      </w:r>
      <w:r w:rsidR="005509B4">
        <w:rPr>
          <w:sz w:val="22"/>
          <w:szCs w:val="22"/>
        </w:rPr>
        <w:t xml:space="preserve"> autobusy Hranečník, </w:t>
      </w:r>
      <w:r w:rsidR="005509B4" w:rsidRPr="005509B4">
        <w:rPr>
          <w:sz w:val="22"/>
          <w:szCs w:val="22"/>
        </w:rPr>
        <w:t>adresa: ul. Počáteční 1962/36, 710 00  Ostrava- Slezská Ostrava</w:t>
      </w:r>
      <w:r w:rsidR="005509B4">
        <w:rPr>
          <w:sz w:val="22"/>
          <w:szCs w:val="22"/>
        </w:rPr>
        <w:t>.</w:t>
      </w:r>
    </w:p>
    <w:p w14:paraId="66C01A85" w14:textId="7FD3B46B" w:rsidR="000A3186" w:rsidRPr="00FB2927" w:rsidRDefault="00D4497B" w:rsidP="005509B4">
      <w:pPr>
        <w:spacing w:before="90"/>
        <w:ind w:left="426"/>
        <w:jc w:val="both"/>
        <w:rPr>
          <w:sz w:val="22"/>
          <w:szCs w:val="22"/>
        </w:rPr>
      </w:pPr>
      <w:r w:rsidRPr="00FB2927">
        <w:rPr>
          <w:sz w:val="22"/>
          <w:szCs w:val="22"/>
        </w:rPr>
        <w:t xml:space="preserve">Žádost o umožnění vstupu </w:t>
      </w:r>
      <w:r>
        <w:rPr>
          <w:sz w:val="22"/>
          <w:szCs w:val="22"/>
        </w:rPr>
        <w:t>do areálu</w:t>
      </w:r>
      <w:r w:rsidRPr="00FB2927">
        <w:rPr>
          <w:sz w:val="22"/>
          <w:szCs w:val="22"/>
        </w:rPr>
        <w:t xml:space="preserve"> </w:t>
      </w:r>
      <w:r>
        <w:rPr>
          <w:sz w:val="22"/>
          <w:szCs w:val="22"/>
        </w:rPr>
        <w:t>zašle</w:t>
      </w:r>
      <w:r w:rsidRPr="00FB2927">
        <w:rPr>
          <w:sz w:val="22"/>
          <w:szCs w:val="22"/>
        </w:rPr>
        <w:t xml:space="preserve"> zhotovitel prokazatelně objednateli</w:t>
      </w:r>
      <w:r>
        <w:rPr>
          <w:sz w:val="22"/>
          <w:szCs w:val="22"/>
        </w:rPr>
        <w:t xml:space="preserve"> e-mailem na adresu: ……….(</w:t>
      </w:r>
      <w:r w:rsidRPr="00FB2927">
        <w:rPr>
          <w:i/>
          <w:color w:val="00B0F0"/>
          <w:sz w:val="22"/>
          <w:szCs w:val="22"/>
        </w:rPr>
        <w:t>POZN</w:t>
      </w:r>
      <w:r>
        <w:rPr>
          <w:i/>
          <w:color w:val="00B0F0"/>
          <w:sz w:val="22"/>
          <w:szCs w:val="22"/>
        </w:rPr>
        <w:t xml:space="preserve">.: </w:t>
      </w:r>
      <w:r w:rsidRPr="004B0BCA">
        <w:rPr>
          <w:i/>
          <w:color w:val="00B0F0"/>
          <w:sz w:val="22"/>
          <w:szCs w:val="22"/>
        </w:rPr>
        <w:t>doplní objednatel</w:t>
      </w:r>
      <w:r>
        <w:rPr>
          <w:i/>
          <w:color w:val="00B0F0"/>
          <w:sz w:val="22"/>
          <w:szCs w:val="22"/>
        </w:rPr>
        <w:t xml:space="preserve"> před podpisem smlouvy</w:t>
      </w:r>
      <w:r w:rsidRPr="004B0BCA">
        <w:rPr>
          <w:i/>
          <w:color w:val="00B0F0"/>
          <w:sz w:val="22"/>
          <w:szCs w:val="22"/>
        </w:rPr>
        <w:t>)</w:t>
      </w:r>
      <w:r w:rsidRPr="00FB2927">
        <w:rPr>
          <w:sz w:val="22"/>
          <w:szCs w:val="22"/>
        </w:rPr>
        <w:t xml:space="preserve">, </w:t>
      </w:r>
      <w:r>
        <w:rPr>
          <w:sz w:val="22"/>
          <w:szCs w:val="22"/>
        </w:rPr>
        <w:t>min. 5 dní před požadovaným vstupem do areálu. (viz Příloha č. 3 – čl. I, písmeno d, této smlouvy.</w:t>
      </w:r>
    </w:p>
    <w:p w14:paraId="72C6562D" w14:textId="6E325185" w:rsidR="00CD4DFE" w:rsidRPr="00FB2927" w:rsidRDefault="00CD4DFE" w:rsidP="005509B4">
      <w:pPr>
        <w:numPr>
          <w:ilvl w:val="0"/>
          <w:numId w:val="34"/>
        </w:numPr>
        <w:tabs>
          <w:tab w:val="clear" w:pos="360"/>
        </w:tabs>
        <w:spacing w:before="90"/>
        <w:ind w:left="426" w:hanging="426"/>
        <w:jc w:val="both"/>
        <w:rPr>
          <w:sz w:val="22"/>
          <w:szCs w:val="22"/>
        </w:rPr>
      </w:pPr>
      <w:r w:rsidRPr="00FB2927">
        <w:rPr>
          <w:sz w:val="22"/>
          <w:szCs w:val="22"/>
        </w:rPr>
        <w:t>Objednatel poskytne součinnost při plnění předmětu smlouvy.</w:t>
      </w:r>
      <w:r w:rsidR="003B1A4E" w:rsidRPr="00FB2927">
        <w:rPr>
          <w:sz w:val="22"/>
          <w:szCs w:val="22"/>
        </w:rPr>
        <w:t xml:space="preserve"> </w:t>
      </w:r>
      <w:r w:rsidR="00887A64" w:rsidRPr="00FB2927">
        <w:rPr>
          <w:sz w:val="22"/>
          <w:szCs w:val="22"/>
        </w:rPr>
        <w:t>Objednatel poskytne zhotoviteli plnou moc k zajištění vyjádření</w:t>
      </w:r>
      <w:r w:rsidR="00180514" w:rsidRPr="00FB2927">
        <w:rPr>
          <w:sz w:val="22"/>
          <w:szCs w:val="22"/>
        </w:rPr>
        <w:t>,</w:t>
      </w:r>
      <w:r w:rsidR="00887A64" w:rsidRPr="00FB2927">
        <w:rPr>
          <w:sz w:val="22"/>
          <w:szCs w:val="22"/>
        </w:rPr>
        <w:t xml:space="preserve"> stanovisek</w:t>
      </w:r>
      <w:r w:rsidR="00180514" w:rsidRPr="00FB2927">
        <w:rPr>
          <w:sz w:val="22"/>
          <w:szCs w:val="22"/>
        </w:rPr>
        <w:t xml:space="preserve"> a rozhodnutí</w:t>
      </w:r>
      <w:r w:rsidR="00887A64" w:rsidRPr="00FB2927">
        <w:rPr>
          <w:sz w:val="22"/>
          <w:szCs w:val="22"/>
        </w:rPr>
        <w:t>.</w:t>
      </w:r>
    </w:p>
    <w:p w14:paraId="43137D4A" w14:textId="60BE7052" w:rsidR="00115ABC" w:rsidRPr="00FB2927" w:rsidRDefault="00115ABC" w:rsidP="005509B4">
      <w:pPr>
        <w:numPr>
          <w:ilvl w:val="0"/>
          <w:numId w:val="34"/>
        </w:numPr>
        <w:tabs>
          <w:tab w:val="clear" w:pos="360"/>
        </w:tabs>
        <w:spacing w:before="90"/>
        <w:ind w:left="426" w:hanging="426"/>
        <w:jc w:val="both"/>
        <w:rPr>
          <w:sz w:val="22"/>
          <w:szCs w:val="22"/>
        </w:rPr>
      </w:pPr>
      <w:r w:rsidRPr="00FB2927">
        <w:rPr>
          <w:sz w:val="22"/>
          <w:szCs w:val="22"/>
        </w:rP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1C0EE2D" w14:textId="77777777" w:rsidR="00BE348A" w:rsidRDefault="00BE348A" w:rsidP="00BE348A">
      <w:pPr>
        <w:spacing w:before="90"/>
        <w:jc w:val="both"/>
        <w:rPr>
          <w:sz w:val="22"/>
          <w:szCs w:val="22"/>
        </w:rPr>
      </w:pPr>
    </w:p>
    <w:p w14:paraId="472464D1" w14:textId="4FA08FAC" w:rsidR="00BE348A" w:rsidRPr="00BE348A" w:rsidRDefault="00BE348A" w:rsidP="00BE348A">
      <w:pPr>
        <w:pStyle w:val="Odstavecseseznamem"/>
        <w:numPr>
          <w:ilvl w:val="0"/>
          <w:numId w:val="9"/>
        </w:numPr>
        <w:ind w:left="426" w:hanging="426"/>
        <w:jc w:val="center"/>
        <w:rPr>
          <w:b/>
          <w:sz w:val="22"/>
          <w:szCs w:val="22"/>
        </w:rPr>
      </w:pPr>
      <w:r w:rsidRPr="00BE348A">
        <w:rPr>
          <w:b/>
          <w:sz w:val="22"/>
          <w:szCs w:val="22"/>
        </w:rPr>
        <w:t>Další práva a povinnosti smluvních stran</w:t>
      </w:r>
    </w:p>
    <w:p w14:paraId="4037DD95" w14:textId="0051AE5E" w:rsidR="00115ABC" w:rsidRPr="00FB2927" w:rsidRDefault="00115ABC" w:rsidP="00BC0F64">
      <w:pPr>
        <w:pStyle w:val="Textvbloku1"/>
        <w:numPr>
          <w:ilvl w:val="0"/>
          <w:numId w:val="19"/>
        </w:numPr>
        <w:suppressAutoHyphens w:val="0"/>
        <w:spacing w:before="90"/>
        <w:ind w:left="426" w:right="0" w:hanging="426"/>
        <w:jc w:val="both"/>
        <w:rPr>
          <w:sz w:val="22"/>
          <w:szCs w:val="22"/>
        </w:rPr>
      </w:pPr>
      <w:r w:rsidRPr="00FB2927">
        <w:rPr>
          <w:sz w:val="22"/>
          <w:szCs w:val="22"/>
        </w:rPr>
        <w:t>Objednatel může od smlouvy odstoupit za podmínek upravených zákonem č. 89/2012 Sb., občanský zákoník, v platném znění. Objednatel je dále oprávněn od smlouvy odstoupit v případě stanovených v ZZVZ, tj. v případě, že zhotovitel uvedl v nabídce informace nebo doklady, které neodpovídají skutečnosti a měly nebo mohly mít vliv na výsledek zadávacího řízení, na jehož základě došlo k uzavření této smlouvy o dílo.</w:t>
      </w:r>
    </w:p>
    <w:p w14:paraId="4AE484A3" w14:textId="2987A5BE" w:rsidR="00115ABC" w:rsidRPr="00FB2927" w:rsidRDefault="00115ABC" w:rsidP="00BC0F64">
      <w:pPr>
        <w:pStyle w:val="Textvbloku1"/>
        <w:numPr>
          <w:ilvl w:val="0"/>
          <w:numId w:val="19"/>
        </w:numPr>
        <w:suppressAutoHyphens w:val="0"/>
        <w:spacing w:before="90"/>
        <w:ind w:left="426" w:right="0" w:hanging="426"/>
        <w:jc w:val="both"/>
        <w:rPr>
          <w:sz w:val="22"/>
          <w:szCs w:val="22"/>
        </w:rPr>
      </w:pPr>
      <w:r w:rsidRPr="00FB2927">
        <w:rPr>
          <w:sz w:val="22"/>
          <w:szCs w:val="22"/>
        </w:rP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3EE37DF" w14:textId="0E0205AC" w:rsidR="00115ABC" w:rsidRPr="00FB2927" w:rsidRDefault="00115ABC" w:rsidP="00BC0F64">
      <w:pPr>
        <w:pStyle w:val="Textvbloku1"/>
        <w:numPr>
          <w:ilvl w:val="0"/>
          <w:numId w:val="19"/>
        </w:numPr>
        <w:suppressAutoHyphens w:val="0"/>
        <w:spacing w:before="90"/>
        <w:ind w:left="426" w:right="0" w:hanging="426"/>
        <w:jc w:val="both"/>
        <w:rPr>
          <w:sz w:val="22"/>
          <w:szCs w:val="22"/>
        </w:rPr>
      </w:pPr>
      <w:r w:rsidRPr="00FB2927">
        <w:rPr>
          <w:sz w:val="22"/>
          <w:szCs w:val="22"/>
        </w:rPr>
        <w:t>Odstoupení od smlouvy musí být provedeno písemně, jinak je neplatné. Odstoupení od smlouvy musí být doručeno druhé smluvní straně písemnou zásilkou na doručenku</w:t>
      </w:r>
      <w:r w:rsidR="007E282D">
        <w:rPr>
          <w:sz w:val="22"/>
          <w:szCs w:val="22"/>
        </w:rPr>
        <w:t xml:space="preserve"> nebo do datové schránky</w:t>
      </w:r>
      <w:r w:rsidRPr="00FB2927">
        <w:rPr>
          <w:sz w:val="22"/>
          <w:szCs w:val="22"/>
        </w:rPr>
        <w:t>.</w:t>
      </w:r>
    </w:p>
    <w:p w14:paraId="5604F703" w14:textId="04D38B1D" w:rsidR="00115ABC" w:rsidRPr="00FB2927" w:rsidRDefault="00115ABC" w:rsidP="00BC0F64">
      <w:pPr>
        <w:pStyle w:val="Textvbloku1"/>
        <w:numPr>
          <w:ilvl w:val="0"/>
          <w:numId w:val="19"/>
        </w:numPr>
        <w:suppressAutoHyphens w:val="0"/>
        <w:spacing w:before="90"/>
        <w:ind w:left="426" w:right="0" w:hanging="426"/>
        <w:jc w:val="both"/>
        <w:rPr>
          <w:sz w:val="22"/>
          <w:szCs w:val="22"/>
        </w:rPr>
      </w:pPr>
      <w:r w:rsidRPr="00FB2927">
        <w:rPr>
          <w:sz w:val="22"/>
          <w:szCs w:val="22"/>
        </w:rP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01402B0D" w14:textId="77777777" w:rsidR="00115ABC" w:rsidRPr="00FB2927" w:rsidRDefault="00115ABC" w:rsidP="00BC0F64">
      <w:pPr>
        <w:pStyle w:val="Textvbloku1"/>
        <w:numPr>
          <w:ilvl w:val="0"/>
          <w:numId w:val="19"/>
        </w:numPr>
        <w:suppressAutoHyphens w:val="0"/>
        <w:spacing w:before="90"/>
        <w:ind w:left="426" w:right="0" w:hanging="426"/>
        <w:jc w:val="both"/>
        <w:rPr>
          <w:sz w:val="22"/>
          <w:szCs w:val="22"/>
        </w:rPr>
      </w:pPr>
      <w:r w:rsidRPr="00FB2927">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1D8F61CF" w14:textId="15C038EA" w:rsidR="00115ABC" w:rsidRPr="00FB2927" w:rsidRDefault="00115ABC" w:rsidP="00BC0F64">
      <w:pPr>
        <w:pStyle w:val="Textvbloku1"/>
        <w:numPr>
          <w:ilvl w:val="0"/>
          <w:numId w:val="19"/>
        </w:numPr>
        <w:suppressAutoHyphens w:val="0"/>
        <w:spacing w:before="90"/>
        <w:ind w:left="426" w:right="0" w:hanging="426"/>
        <w:jc w:val="both"/>
        <w:rPr>
          <w:sz w:val="22"/>
          <w:szCs w:val="22"/>
        </w:rPr>
      </w:pPr>
      <w:r w:rsidRPr="00FB2927">
        <w:rPr>
          <w:rFonts w:cs="Times New Roman"/>
          <w:sz w:val="22"/>
          <w:szCs w:val="22"/>
        </w:rPr>
        <w:t xml:space="preserve">Písemnosti </w:t>
      </w:r>
      <w:r w:rsidRPr="00FB2927">
        <w:rPr>
          <w:rFonts w:cs="Times New Roman"/>
          <w:sz w:val="22"/>
          <w:szCs w:val="22"/>
          <w:lang w:eastAsia="cs-CZ"/>
        </w:rPr>
        <w:t>se</w:t>
      </w:r>
      <w:r w:rsidRPr="00FB2927">
        <w:rPr>
          <w:rFonts w:cs="Times New Roman"/>
          <w:sz w:val="22"/>
          <w:szCs w:val="22"/>
        </w:rPr>
        <w:t xml:space="preserve"> považují za doručené i v případě, že kterákoliv ze smluvních stran jejich doručení odmítne či jinak znemožní.</w:t>
      </w:r>
    </w:p>
    <w:p w14:paraId="1ED0A18E" w14:textId="0D1162F3" w:rsidR="00AB0F35" w:rsidRPr="00FB2927" w:rsidRDefault="00BE348A" w:rsidP="00BC0F64">
      <w:pPr>
        <w:pStyle w:val="Textvbloku1"/>
        <w:numPr>
          <w:ilvl w:val="0"/>
          <w:numId w:val="19"/>
        </w:numPr>
        <w:suppressAutoHyphens w:val="0"/>
        <w:spacing w:before="90"/>
        <w:ind w:left="426" w:right="0" w:hanging="426"/>
        <w:jc w:val="both"/>
        <w:rPr>
          <w:sz w:val="22"/>
          <w:szCs w:val="22"/>
        </w:rPr>
      </w:pPr>
      <w:r w:rsidRPr="00FB2927">
        <w:rPr>
          <w:rFonts w:cs="Times New Roman"/>
          <w:sz w:val="22"/>
          <w:szCs w:val="22"/>
          <w:lang w:eastAsia="cs-CZ"/>
        </w:rPr>
        <w:t xml:space="preserve">Zhotovitel a </w:t>
      </w:r>
      <w:r w:rsidRPr="00FB2927">
        <w:rPr>
          <w:rFonts w:cs="Times New Roman"/>
          <w:sz w:val="22"/>
          <w:szCs w:val="22"/>
        </w:rPr>
        <w:t>jeho</w:t>
      </w:r>
      <w:r w:rsidRPr="00FB2927">
        <w:rPr>
          <w:rFonts w:cs="Times New Roman"/>
          <w:sz w:val="22"/>
          <w:szCs w:val="22"/>
          <w:lang w:eastAsia="cs-CZ"/>
        </w:rPr>
        <w:t xml:space="preserve">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w:t>
      </w:r>
      <w:r w:rsidR="00721D8E">
        <w:rPr>
          <w:rFonts w:cs="Times New Roman"/>
          <w:sz w:val="22"/>
          <w:szCs w:val="22"/>
          <w:lang w:eastAsia="cs-CZ"/>
        </w:rPr>
        <w:t>e</w:t>
      </w:r>
      <w:r w:rsidRPr="00FB2927">
        <w:rPr>
          <w:rFonts w:cs="Times New Roman"/>
          <w:sz w:val="22"/>
          <w:szCs w:val="22"/>
          <w:lang w:eastAsia="cs-CZ"/>
        </w:rPr>
        <w:t>né škody porušením tohoto ustanovení bude objednateli zhotovitelem uhrazena prokazatelně vzniklá škoda.</w:t>
      </w:r>
    </w:p>
    <w:p w14:paraId="60D1AEDC" w14:textId="1F53FCB4" w:rsidR="00115ABC" w:rsidRPr="00FB2927" w:rsidRDefault="00115ABC" w:rsidP="00BC0F64">
      <w:pPr>
        <w:pStyle w:val="Textvbloku1"/>
        <w:numPr>
          <w:ilvl w:val="0"/>
          <w:numId w:val="19"/>
        </w:numPr>
        <w:suppressAutoHyphens w:val="0"/>
        <w:spacing w:before="90"/>
        <w:ind w:left="426" w:right="0" w:hanging="426"/>
        <w:jc w:val="both"/>
        <w:rPr>
          <w:rFonts w:cs="Times New Roman"/>
          <w:sz w:val="22"/>
          <w:szCs w:val="22"/>
        </w:rPr>
      </w:pPr>
      <w:r w:rsidRPr="00FB2927">
        <w:rPr>
          <w:rFonts w:cs="Times New Roman"/>
          <w:sz w:val="22"/>
          <w:szCs w:val="22"/>
        </w:rPr>
        <w:t>Zhotovitel se zavazuje při vypracování PD postupovat s odbornou péčí tak, aby při provádění díla podle jim vypracované</w:t>
      </w:r>
      <w:r w:rsidR="007E282D">
        <w:rPr>
          <w:rFonts w:cs="Times New Roman"/>
          <w:sz w:val="22"/>
          <w:szCs w:val="22"/>
        </w:rPr>
        <w:t xml:space="preserve"> PD</w:t>
      </w:r>
      <w:r w:rsidRPr="00FB2927">
        <w:rPr>
          <w:rFonts w:cs="Times New Roman"/>
          <w:sz w:val="22"/>
          <w:szCs w:val="22"/>
        </w:rPr>
        <w:t xml:space="preserve"> nedošlo ke škodám, mající původ v této dokumentaci.</w:t>
      </w:r>
    </w:p>
    <w:p w14:paraId="672E24FB" w14:textId="77777777" w:rsidR="00115ABC" w:rsidRPr="00FB2927" w:rsidRDefault="00115ABC" w:rsidP="00BC0F64">
      <w:pPr>
        <w:pStyle w:val="Textvbloku1"/>
        <w:numPr>
          <w:ilvl w:val="0"/>
          <w:numId w:val="19"/>
        </w:numPr>
        <w:suppressAutoHyphens w:val="0"/>
        <w:spacing w:before="90"/>
        <w:ind w:left="426" w:right="0" w:hanging="426"/>
        <w:jc w:val="both"/>
        <w:rPr>
          <w:rFonts w:cs="Times New Roman"/>
          <w:sz w:val="22"/>
          <w:szCs w:val="22"/>
          <w:lang w:eastAsia="cs-CZ"/>
        </w:rPr>
      </w:pPr>
      <w:r w:rsidRPr="00FB2927">
        <w:rPr>
          <w:rFonts w:cs="Times New Roman"/>
          <w:sz w:val="22"/>
          <w:szCs w:val="22"/>
          <w:lang w:eastAsia="cs-CZ"/>
        </w:rPr>
        <w:t>Zhotovitel nemůže bez souhlasu objednatele postoupit svá práva a povinnosti plynoucí ze smlouvy třetí osobě.</w:t>
      </w:r>
    </w:p>
    <w:p w14:paraId="6A9E2013" w14:textId="42B593D7" w:rsidR="00115ABC" w:rsidRPr="00FB2927" w:rsidRDefault="00115ABC" w:rsidP="00BC0F64">
      <w:pPr>
        <w:pStyle w:val="Zkladntext"/>
        <w:numPr>
          <w:ilvl w:val="0"/>
          <w:numId w:val="19"/>
        </w:numPr>
        <w:spacing w:before="90" w:after="0"/>
        <w:ind w:left="426" w:hanging="426"/>
        <w:jc w:val="both"/>
        <w:rPr>
          <w:sz w:val="22"/>
          <w:szCs w:val="22"/>
        </w:rPr>
      </w:pPr>
      <w:r w:rsidRPr="00FB2927">
        <w:rPr>
          <w:sz w:val="22"/>
          <w:szCs w:val="22"/>
        </w:rPr>
        <w:t xml:space="preserve">Zhotovitel po dobu všech prací odpovídá za bezpečnost všech svých pracovníků. Zhotovitel je po dobu všech prací </w:t>
      </w:r>
      <w:r w:rsidR="00721D8E">
        <w:rPr>
          <w:sz w:val="22"/>
          <w:szCs w:val="22"/>
        </w:rPr>
        <w:t xml:space="preserve">pro </w:t>
      </w:r>
      <w:r w:rsidRPr="00FB2927">
        <w:rPr>
          <w:sz w:val="22"/>
          <w:szCs w:val="22"/>
        </w:rPr>
        <w:t xml:space="preserve">objednatele zodpovědným za dodržování zásad BOZP a PO uvedených v příloze č. 3 </w:t>
      </w:r>
      <w:proofErr w:type="gramStart"/>
      <w:r w:rsidRPr="00FB2927">
        <w:rPr>
          <w:sz w:val="22"/>
          <w:szCs w:val="22"/>
        </w:rPr>
        <w:t>této</w:t>
      </w:r>
      <w:proofErr w:type="gramEnd"/>
      <w:r w:rsidRPr="00FB2927">
        <w:rPr>
          <w:sz w:val="22"/>
          <w:szCs w:val="22"/>
        </w:rPr>
        <w:t xml:space="preserve"> smlouvy, a to až do doby předání díla objednateli.</w:t>
      </w:r>
    </w:p>
    <w:p w14:paraId="4912284D" w14:textId="66E497BD" w:rsidR="00BE348A" w:rsidRPr="00FB2927" w:rsidRDefault="00BE348A" w:rsidP="00BC0F64">
      <w:pPr>
        <w:pStyle w:val="Zkladntext"/>
        <w:numPr>
          <w:ilvl w:val="0"/>
          <w:numId w:val="19"/>
        </w:numPr>
        <w:spacing w:before="90" w:after="0"/>
        <w:ind w:left="426" w:hanging="426"/>
        <w:jc w:val="both"/>
        <w:rPr>
          <w:sz w:val="22"/>
          <w:szCs w:val="22"/>
        </w:rPr>
      </w:pPr>
      <w:r w:rsidRPr="00FB2927">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14 pracovních dnů, nebude-li dohodnuto jinak. </w:t>
      </w:r>
    </w:p>
    <w:p w14:paraId="1FD88311" w14:textId="1D8CA2BA" w:rsidR="00BE348A" w:rsidRPr="00FB2927" w:rsidRDefault="00BE348A" w:rsidP="00BC0F64">
      <w:pPr>
        <w:pStyle w:val="Textvbloku1"/>
        <w:numPr>
          <w:ilvl w:val="0"/>
          <w:numId w:val="19"/>
        </w:numPr>
        <w:suppressAutoHyphens w:val="0"/>
        <w:spacing w:before="90"/>
        <w:ind w:left="426" w:right="0" w:hanging="426"/>
        <w:jc w:val="both"/>
        <w:rPr>
          <w:rFonts w:cs="Times New Roman"/>
          <w:sz w:val="22"/>
          <w:szCs w:val="22"/>
        </w:rPr>
      </w:pPr>
      <w:r w:rsidRPr="00FB2927">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22F6762D" w14:textId="1D515374" w:rsidR="00115ABC" w:rsidRPr="00C66DA8" w:rsidRDefault="00115ABC" w:rsidP="00BC0F64">
      <w:pPr>
        <w:pStyle w:val="Textvbloku1"/>
        <w:numPr>
          <w:ilvl w:val="0"/>
          <w:numId w:val="19"/>
        </w:numPr>
        <w:suppressAutoHyphens w:val="0"/>
        <w:spacing w:before="90"/>
        <w:ind w:left="426" w:right="0" w:hanging="426"/>
        <w:jc w:val="both"/>
        <w:rPr>
          <w:rFonts w:cs="Times New Roman"/>
          <w:sz w:val="22"/>
          <w:szCs w:val="22"/>
        </w:rPr>
      </w:pPr>
      <w:r w:rsidRPr="00C66DA8">
        <w:rPr>
          <w:rFonts w:cs="Times New Roman"/>
          <w:sz w:val="22"/>
          <w:szCs w:val="22"/>
          <w:lang w:eastAsia="cs-CZ"/>
        </w:rPr>
        <w:t>Zhotovitel</w:t>
      </w:r>
      <w:r w:rsidRPr="00C66DA8">
        <w:rPr>
          <w:rFonts w:cs="Times New Roman"/>
          <w:sz w:val="22"/>
          <w:szCs w:val="22"/>
        </w:rPr>
        <w:t xml:space="preserve"> se zavazuje, že bude při realizaci díla dodržovat pravidla sociální odpově</w:t>
      </w:r>
      <w:r w:rsidR="00C66DA8" w:rsidRPr="00C66DA8">
        <w:rPr>
          <w:rFonts w:cs="Times New Roman"/>
          <w:sz w:val="22"/>
          <w:szCs w:val="22"/>
        </w:rPr>
        <w:t>dnosti v souladu s Přílohou č. 5</w:t>
      </w:r>
      <w:r w:rsidRPr="00C66DA8">
        <w:rPr>
          <w:rFonts w:cs="Times New Roman"/>
          <w:sz w:val="22"/>
          <w:szCs w:val="22"/>
        </w:rPr>
        <w:t xml:space="preserve"> této smlouvy. Porušení kteréhokoliv pravidla sociální odpovědnosti, nebude-li bezodkladně napraveno v souladu s Příloh</w:t>
      </w:r>
      <w:r w:rsidR="00180514" w:rsidRPr="00C66DA8">
        <w:rPr>
          <w:rFonts w:cs="Times New Roman"/>
          <w:sz w:val="22"/>
          <w:szCs w:val="22"/>
        </w:rPr>
        <w:t>o</w:t>
      </w:r>
      <w:r w:rsidRPr="00C66DA8">
        <w:rPr>
          <w:rFonts w:cs="Times New Roman"/>
          <w:sz w:val="22"/>
          <w:szCs w:val="22"/>
        </w:rPr>
        <w:t xml:space="preserve">u č. </w:t>
      </w:r>
      <w:r w:rsidR="00C66DA8" w:rsidRPr="00C66DA8">
        <w:rPr>
          <w:rFonts w:cs="Times New Roman"/>
          <w:sz w:val="22"/>
          <w:szCs w:val="22"/>
        </w:rPr>
        <w:t>5</w:t>
      </w:r>
      <w:r w:rsidRPr="00C66DA8">
        <w:rPr>
          <w:rFonts w:cs="Times New Roman"/>
          <w:sz w:val="22"/>
          <w:szCs w:val="22"/>
        </w:rPr>
        <w:t xml:space="preserve"> této smlouvy, se považuje za podstatné porušení této smlouvy. V případě využití poddodavatelů zhotovitel v tomto rozsahu zaváže i své poddodavatele a zajistí, aby i oni takto zavázali své poddodavatele tak, aby byly požadavky uvedené v Příloze č. 5 této smlouvy splněny ve vztahu ke všem osobám podílejícím se na plnění předmětu díla.</w:t>
      </w:r>
    </w:p>
    <w:p w14:paraId="64206EC4" w14:textId="77777777" w:rsidR="00115ABC" w:rsidRPr="00C66DA8" w:rsidRDefault="00115ABC" w:rsidP="00BC0F64">
      <w:pPr>
        <w:pStyle w:val="Textvbloku1"/>
        <w:numPr>
          <w:ilvl w:val="0"/>
          <w:numId w:val="19"/>
        </w:numPr>
        <w:suppressAutoHyphens w:val="0"/>
        <w:spacing w:before="90"/>
        <w:ind w:left="426" w:right="0" w:hanging="426"/>
        <w:jc w:val="both"/>
        <w:rPr>
          <w:rFonts w:cs="Times New Roman"/>
          <w:sz w:val="22"/>
          <w:szCs w:val="22"/>
        </w:rPr>
      </w:pPr>
      <w:r w:rsidRPr="00C66DA8">
        <w:rPr>
          <w:rFonts w:cs="Times New Roman"/>
          <w:sz w:val="22"/>
          <w:szCs w:val="22"/>
        </w:rPr>
        <w:t>Zhotovitel se dále zavazuje, že:</w:t>
      </w:r>
    </w:p>
    <w:p w14:paraId="4B464DEA" w14:textId="60EDB125" w:rsidR="00115ABC" w:rsidRPr="00C66DA8" w:rsidRDefault="00115ABC" w:rsidP="00BC0F64">
      <w:pPr>
        <w:pStyle w:val="Odstavecseseznamem"/>
        <w:numPr>
          <w:ilvl w:val="0"/>
          <w:numId w:val="18"/>
        </w:numPr>
        <w:ind w:left="709" w:hanging="283"/>
        <w:jc w:val="both"/>
        <w:rPr>
          <w:sz w:val="22"/>
          <w:szCs w:val="22"/>
        </w:rPr>
      </w:pPr>
      <w:r w:rsidRPr="00C66DA8">
        <w:rPr>
          <w:sz w:val="22"/>
          <w:szCs w:val="22"/>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180514" w:rsidRPr="00C66DA8">
        <w:rPr>
          <w:sz w:val="22"/>
          <w:szCs w:val="22"/>
        </w:rPr>
        <w:t>podmínky, jako</w:t>
      </w:r>
      <w:r w:rsidRPr="00C66DA8">
        <w:rPr>
          <w:sz w:val="22"/>
          <w:szCs w:val="22"/>
        </w:rPr>
        <w:t xml:space="preserve"> jsou obsaženy v této smlouvě, a to mimo jiné co do okruhu a výše smluvních pokut, splatnosti faktur za poskytnuté plnění či režimu víceprací/</w:t>
      </w:r>
      <w:proofErr w:type="spellStart"/>
      <w:r w:rsidRPr="00C66DA8">
        <w:rPr>
          <w:sz w:val="22"/>
          <w:szCs w:val="22"/>
        </w:rPr>
        <w:t>méněprací</w:t>
      </w:r>
      <w:proofErr w:type="spellEnd"/>
      <w:r w:rsidRPr="00C66DA8">
        <w:rPr>
          <w:sz w:val="22"/>
          <w:szCs w:val="22"/>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6327D562" w14:textId="77777777" w:rsidR="00115ABC" w:rsidRPr="00C66DA8" w:rsidRDefault="00115ABC" w:rsidP="00BC0F64">
      <w:pPr>
        <w:pStyle w:val="Odstavecseseznamem"/>
        <w:numPr>
          <w:ilvl w:val="0"/>
          <w:numId w:val="18"/>
        </w:numPr>
        <w:ind w:left="709" w:hanging="283"/>
        <w:jc w:val="both"/>
        <w:rPr>
          <w:sz w:val="22"/>
          <w:szCs w:val="22"/>
        </w:rPr>
      </w:pPr>
      <w:r w:rsidRPr="00C66DA8">
        <w:rPr>
          <w:sz w:val="22"/>
          <w:szCs w:val="22"/>
        </w:rPr>
        <w:t>že zajistí řádné a včasné plnění finančních závazků vůči svým poddodavatelům, tedy bude řádně a včas proplácet oprávněně vystavené faktury poddodavatelů za podmínek sjednaných ve smlouvách s těmito poddodavateli,</w:t>
      </w:r>
    </w:p>
    <w:p w14:paraId="0A320678" w14:textId="77777777" w:rsidR="00115ABC" w:rsidRPr="00C66DA8" w:rsidRDefault="00115ABC" w:rsidP="00BC0F64">
      <w:pPr>
        <w:pStyle w:val="Odstavecseseznamem"/>
        <w:numPr>
          <w:ilvl w:val="0"/>
          <w:numId w:val="18"/>
        </w:numPr>
        <w:ind w:left="709" w:hanging="283"/>
        <w:jc w:val="both"/>
        <w:rPr>
          <w:sz w:val="22"/>
          <w:szCs w:val="22"/>
        </w:rPr>
      </w:pPr>
      <w:r w:rsidRPr="00C66DA8">
        <w:rPr>
          <w:sz w:val="22"/>
          <w:szCs w:val="22"/>
        </w:rPr>
        <w:t>že zajistí dodržování ochrany životního prostředí v souladu s platnými právními předpisy, zejména v souladu se Zákonem č. 17/1992 Sb. o životním prostředí, v platném znění.</w:t>
      </w:r>
    </w:p>
    <w:p w14:paraId="49811BAA" w14:textId="4B03092D" w:rsidR="00BE348A" w:rsidRPr="00115ABC" w:rsidRDefault="00115ABC" w:rsidP="00115ABC">
      <w:pPr>
        <w:pStyle w:val="Textvbloku1"/>
        <w:suppressAutoHyphens w:val="0"/>
        <w:spacing w:before="90"/>
        <w:ind w:left="426" w:right="0" w:firstLine="0"/>
        <w:jc w:val="both"/>
        <w:rPr>
          <w:rFonts w:cs="Times New Roman"/>
          <w:sz w:val="22"/>
          <w:szCs w:val="22"/>
          <w:lang w:eastAsia="cs-CZ"/>
        </w:rPr>
      </w:pPr>
      <w:r w:rsidRPr="00C66DA8">
        <w:rPr>
          <w:sz w:val="22"/>
          <w:szCs w:val="22"/>
        </w:rPr>
        <w:t xml:space="preserve">Objednatel je oprávněn plnění povinností vyplývajících z tohoto odstavce této smlouvy kdykoliv kontrolovat, a to i bez předchozího ohlášení zhotoviteli. Je-li k provedení kontroly </w:t>
      </w:r>
      <w:proofErr w:type="spellStart"/>
      <w:r w:rsidRPr="00C66DA8">
        <w:rPr>
          <w:sz w:val="22"/>
          <w:szCs w:val="22"/>
        </w:rPr>
        <w:t>potřeba</w:t>
      </w:r>
      <w:proofErr w:type="spellEnd"/>
      <w:r w:rsidRPr="00C66DA8">
        <w:rPr>
          <w:sz w:val="22"/>
          <w:szCs w:val="22"/>
        </w:rPr>
        <w:t xml:space="preserve"> </w:t>
      </w:r>
      <w:proofErr w:type="spellStart"/>
      <w:r w:rsidRPr="00C66DA8">
        <w:rPr>
          <w:sz w:val="22"/>
          <w:szCs w:val="22"/>
        </w:rPr>
        <w:t>předložení</w:t>
      </w:r>
      <w:proofErr w:type="spellEnd"/>
      <w:r w:rsidRPr="00C66DA8">
        <w:rPr>
          <w:sz w:val="22"/>
          <w:szCs w:val="22"/>
        </w:rPr>
        <w:t xml:space="preserve"> dokumentů, zavazuje se zhotovitel k jejich </w:t>
      </w:r>
      <w:proofErr w:type="spellStart"/>
      <w:r w:rsidRPr="00C66DA8">
        <w:rPr>
          <w:sz w:val="22"/>
          <w:szCs w:val="22"/>
        </w:rPr>
        <w:t>předložení</w:t>
      </w:r>
      <w:proofErr w:type="spellEnd"/>
      <w:r w:rsidRPr="00C66DA8">
        <w:rPr>
          <w:sz w:val="22"/>
          <w:szCs w:val="22"/>
        </w:rPr>
        <w:t xml:space="preserve"> nejpozději do 5 pracovních dnů od </w:t>
      </w:r>
      <w:proofErr w:type="spellStart"/>
      <w:r w:rsidRPr="00C66DA8">
        <w:rPr>
          <w:sz w:val="22"/>
          <w:szCs w:val="22"/>
        </w:rPr>
        <w:t>doručení</w:t>
      </w:r>
      <w:proofErr w:type="spellEnd"/>
      <w:r w:rsidRPr="00C66DA8">
        <w:rPr>
          <w:sz w:val="22"/>
          <w:szCs w:val="22"/>
        </w:rPr>
        <w:t xml:space="preserve"> výzvy objednatele. Výzva dle </w:t>
      </w:r>
      <w:proofErr w:type="spellStart"/>
      <w:r w:rsidRPr="00C66DA8">
        <w:rPr>
          <w:sz w:val="22"/>
          <w:szCs w:val="22"/>
        </w:rPr>
        <w:t>předchozí</w:t>
      </w:r>
      <w:proofErr w:type="spellEnd"/>
      <w:r w:rsidRPr="00C66DA8">
        <w:rPr>
          <w:sz w:val="22"/>
          <w:szCs w:val="22"/>
        </w:rPr>
        <w:t xml:space="preserve"> </w:t>
      </w:r>
      <w:proofErr w:type="spellStart"/>
      <w:r w:rsidRPr="00C66DA8">
        <w:rPr>
          <w:sz w:val="22"/>
          <w:szCs w:val="22"/>
        </w:rPr>
        <w:t>věty</w:t>
      </w:r>
      <w:proofErr w:type="spellEnd"/>
      <w:r w:rsidRPr="00C66DA8">
        <w:rPr>
          <w:sz w:val="22"/>
          <w:szCs w:val="22"/>
        </w:rPr>
        <w:t xml:space="preserve"> bude </w:t>
      </w:r>
      <w:proofErr w:type="spellStart"/>
      <w:r w:rsidRPr="00C66DA8">
        <w:rPr>
          <w:sz w:val="22"/>
          <w:szCs w:val="22"/>
        </w:rPr>
        <w:t>učiněna</w:t>
      </w:r>
      <w:proofErr w:type="spellEnd"/>
      <w:r w:rsidRPr="00C66DA8">
        <w:rPr>
          <w:sz w:val="22"/>
          <w:szCs w:val="22"/>
        </w:rPr>
        <w:t xml:space="preserve"> na e-mailovou adresu ….. </w:t>
      </w:r>
      <w:r w:rsidRPr="00C66DA8">
        <w:rPr>
          <w:i/>
          <w:color w:val="00B0F0"/>
          <w:sz w:val="22"/>
          <w:szCs w:val="22"/>
        </w:rPr>
        <w:t xml:space="preserve">(Pozn. Doplní zhotovitel (elektronickou adresu). Poté poznámku vymažte.) </w:t>
      </w:r>
      <w:r w:rsidRPr="00C66DA8">
        <w:rPr>
          <w:sz w:val="22"/>
          <w:szCs w:val="22"/>
        </w:rPr>
        <w:t>nebo do jeho datové schránky.</w:t>
      </w:r>
    </w:p>
    <w:p w14:paraId="6D453E08" w14:textId="77777777" w:rsidR="00BE348A" w:rsidRPr="00F91D93" w:rsidRDefault="00BE348A" w:rsidP="00787C4F">
      <w:pPr>
        <w:tabs>
          <w:tab w:val="left" w:pos="426"/>
        </w:tabs>
        <w:ind w:left="360"/>
        <w:jc w:val="center"/>
        <w:rPr>
          <w:sz w:val="22"/>
          <w:szCs w:val="22"/>
        </w:rPr>
      </w:pPr>
    </w:p>
    <w:p w14:paraId="131E7164" w14:textId="65B7BAA2" w:rsidR="003A142A" w:rsidRPr="00F91D93" w:rsidRDefault="00D0289E" w:rsidP="00A014EC">
      <w:pPr>
        <w:pStyle w:val="Odstavecseseznamem"/>
        <w:numPr>
          <w:ilvl w:val="0"/>
          <w:numId w:val="9"/>
        </w:numPr>
        <w:ind w:left="426" w:hanging="426"/>
        <w:jc w:val="center"/>
        <w:rPr>
          <w:b/>
          <w:sz w:val="22"/>
          <w:szCs w:val="22"/>
        </w:rPr>
      </w:pPr>
      <w:r w:rsidRPr="00F91D93">
        <w:rPr>
          <w:b/>
          <w:sz w:val="22"/>
          <w:szCs w:val="22"/>
        </w:rPr>
        <w:t>Účinnost smlouvy a závěrečná ujednání</w:t>
      </w:r>
    </w:p>
    <w:p w14:paraId="11F0CA38" w14:textId="6E19A62E" w:rsidR="00D0289E" w:rsidRPr="00C66DA8" w:rsidRDefault="00D0289E" w:rsidP="00BC0F64">
      <w:pPr>
        <w:pStyle w:val="Textvbloku1"/>
        <w:numPr>
          <w:ilvl w:val="0"/>
          <w:numId w:val="17"/>
        </w:numPr>
        <w:suppressAutoHyphens w:val="0"/>
        <w:spacing w:before="90"/>
        <w:ind w:left="426" w:right="0" w:hanging="426"/>
        <w:jc w:val="both"/>
        <w:rPr>
          <w:rFonts w:cs="Times New Roman"/>
          <w:sz w:val="22"/>
          <w:szCs w:val="22"/>
          <w:lang w:eastAsia="cs-CZ"/>
        </w:rPr>
      </w:pPr>
      <w:r w:rsidRPr="00C66DA8">
        <w:rPr>
          <w:rFonts w:cs="Times New Roman"/>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00220DC9" w:rsidRPr="00C66DA8">
        <w:rPr>
          <w:rFonts w:cs="Times New Roman"/>
          <w:sz w:val="22"/>
          <w:szCs w:val="22"/>
        </w:rPr>
        <w:t>, a to na emailovou adresu</w:t>
      </w:r>
      <w:r w:rsidR="00CE04A6" w:rsidRPr="00C66DA8">
        <w:rPr>
          <w:rFonts w:cs="Times New Roman"/>
          <w:sz w:val="22"/>
          <w:szCs w:val="22"/>
        </w:rPr>
        <w:t>:</w:t>
      </w:r>
      <w:r w:rsidR="00220DC9" w:rsidRPr="00C66DA8">
        <w:rPr>
          <w:rFonts w:cs="Times New Roman"/>
          <w:sz w:val="22"/>
          <w:szCs w:val="22"/>
        </w:rPr>
        <w:t xml:space="preserve"> </w:t>
      </w:r>
      <w:r w:rsidR="00072B16" w:rsidRPr="00C66DA8">
        <w:rPr>
          <w:rFonts w:cs="Times New Roman"/>
          <w:i/>
          <w:color w:val="00B0F0"/>
          <w:sz w:val="22"/>
          <w:szCs w:val="22"/>
        </w:rPr>
        <w:t xml:space="preserve">(POZN.: doplní </w:t>
      </w:r>
      <w:r w:rsidR="002A5EE7" w:rsidRPr="00C66DA8">
        <w:rPr>
          <w:rFonts w:cs="Times New Roman"/>
          <w:i/>
          <w:color w:val="00B0F0"/>
          <w:sz w:val="22"/>
          <w:szCs w:val="22"/>
        </w:rPr>
        <w:t>zhotovi</w:t>
      </w:r>
      <w:r w:rsidR="00072B16" w:rsidRPr="00C66DA8">
        <w:rPr>
          <w:rFonts w:cs="Times New Roman"/>
          <w:i/>
          <w:color w:val="00B0F0"/>
          <w:sz w:val="22"/>
          <w:szCs w:val="22"/>
        </w:rPr>
        <w:t>tel. Poté poznámku vymaže)</w:t>
      </w:r>
      <w:r w:rsidR="002A177E" w:rsidRPr="00C66DA8">
        <w:rPr>
          <w:color w:val="00B0F0"/>
          <w:sz w:val="22"/>
          <w:szCs w:val="22"/>
        </w:rPr>
        <w:t xml:space="preserve"> </w:t>
      </w:r>
      <w:r w:rsidR="002A177E" w:rsidRPr="00C66DA8">
        <w:rPr>
          <w:sz w:val="22"/>
          <w:szCs w:val="22"/>
        </w:rPr>
        <w:t>nebo do jeho datové schránky. Plnění předmětu smlouvy před účinností této smlouvy se považuje za plnění podle této smlouvy a práva a povinnosti z něj vzniklé se řídí touto smlouvou.</w:t>
      </w:r>
    </w:p>
    <w:p w14:paraId="54453402" w14:textId="2ED63C54" w:rsidR="003A142A" w:rsidRPr="00C66DA8" w:rsidRDefault="003A142A" w:rsidP="00BC0F64">
      <w:pPr>
        <w:pStyle w:val="Odstavecseseznamem"/>
        <w:numPr>
          <w:ilvl w:val="0"/>
          <w:numId w:val="17"/>
        </w:numPr>
        <w:spacing w:before="90"/>
        <w:ind w:left="426" w:hanging="426"/>
        <w:jc w:val="both"/>
        <w:rPr>
          <w:sz w:val="22"/>
          <w:szCs w:val="22"/>
        </w:rPr>
      </w:pPr>
      <w:r w:rsidRPr="00C66DA8">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873A3D" w:rsidRPr="00C66DA8">
        <w:rPr>
          <w:sz w:val="22"/>
          <w:szCs w:val="22"/>
        </w:rPr>
        <w:t>0,5</w:t>
      </w:r>
      <w:r w:rsidRPr="00C66DA8">
        <w:rPr>
          <w:sz w:val="22"/>
          <w:szCs w:val="22"/>
        </w:rPr>
        <w:t xml:space="preserve"> mil. Kč pro jednu pojistnou událost a celkový limit pojistného plnění minimálně </w:t>
      </w:r>
      <w:r w:rsidR="00873A3D" w:rsidRPr="00C66DA8">
        <w:rPr>
          <w:sz w:val="22"/>
          <w:szCs w:val="22"/>
        </w:rPr>
        <w:t>2</w:t>
      </w:r>
      <w:r w:rsidRPr="00C66DA8">
        <w:rPr>
          <w:sz w:val="22"/>
          <w:szCs w:val="22"/>
        </w:rPr>
        <w:t xml:space="preserve"> mil. Kč.</w:t>
      </w:r>
    </w:p>
    <w:p w14:paraId="00D54140" w14:textId="77777777" w:rsidR="003A142A" w:rsidRPr="00C66DA8" w:rsidRDefault="003B1A4E" w:rsidP="00BC0F64">
      <w:pPr>
        <w:pStyle w:val="Textvbloku1"/>
        <w:numPr>
          <w:ilvl w:val="0"/>
          <w:numId w:val="17"/>
        </w:numPr>
        <w:suppressAutoHyphens w:val="0"/>
        <w:spacing w:before="90"/>
        <w:ind w:left="426" w:right="0" w:hanging="426"/>
        <w:jc w:val="both"/>
        <w:rPr>
          <w:rFonts w:cs="Times New Roman"/>
          <w:sz w:val="22"/>
          <w:szCs w:val="22"/>
          <w:lang w:eastAsia="cs-CZ"/>
        </w:rPr>
      </w:pPr>
      <w:r w:rsidRPr="00C66DA8">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C66DA8">
        <w:rPr>
          <w:rFonts w:cs="Times New Roman"/>
          <w:sz w:val="22"/>
          <w:szCs w:val="22"/>
        </w:rPr>
        <w:t>že Dopravní podnik Ostrava a.s. je povinen za podmínek stanovených v zákoně č. 340/2015 Sb., o registru smluv,</w:t>
      </w:r>
      <w:r w:rsidR="00D0289E" w:rsidRPr="00C66DA8">
        <w:rPr>
          <w:rFonts w:cs="Times New Roman"/>
          <w:sz w:val="22"/>
          <w:szCs w:val="22"/>
        </w:rPr>
        <w:t xml:space="preserve"> </w:t>
      </w:r>
      <w:r w:rsidR="00026BF3" w:rsidRPr="00C66DA8">
        <w:rPr>
          <w:rFonts w:cs="Times New Roman"/>
          <w:sz w:val="22"/>
          <w:szCs w:val="22"/>
        </w:rPr>
        <w:t>zveřejňovat smlouvy na Portálu veřejné správy v Registru smluv</w:t>
      </w:r>
      <w:r w:rsidRPr="00C66DA8">
        <w:rPr>
          <w:rFonts w:cs="Times New Roman"/>
          <w:sz w:val="22"/>
          <w:szCs w:val="22"/>
        </w:rPr>
        <w:t>.</w:t>
      </w:r>
      <w:r w:rsidR="00220DC9" w:rsidRPr="00C66DA8">
        <w:rPr>
          <w:rFonts w:cs="Times New Roman"/>
          <w:sz w:val="22"/>
          <w:szCs w:val="22"/>
        </w:rPr>
        <w:t xml:space="preserve"> </w:t>
      </w:r>
    </w:p>
    <w:p w14:paraId="1034D692" w14:textId="473C4A3E" w:rsidR="00220DC9" w:rsidRPr="00C66DA8" w:rsidRDefault="00220DC9" w:rsidP="00220DC9">
      <w:pPr>
        <w:pStyle w:val="Textvbloku1"/>
        <w:suppressAutoHyphens w:val="0"/>
        <w:spacing w:before="90"/>
        <w:ind w:left="426" w:right="0" w:firstLine="0"/>
        <w:jc w:val="both"/>
        <w:rPr>
          <w:rFonts w:cs="Times New Roman"/>
          <w:sz w:val="22"/>
          <w:szCs w:val="22"/>
          <w:lang w:eastAsia="cs-CZ"/>
        </w:rPr>
      </w:pPr>
      <w:r w:rsidRPr="00C66DA8">
        <w:rPr>
          <w:rFonts w:cs="Times New Roman"/>
          <w:sz w:val="22"/>
          <w:szCs w:val="22"/>
        </w:rPr>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873A3D" w:rsidRPr="00C66DA8">
        <w:rPr>
          <w:rFonts w:cs="Times New Roman"/>
          <w:sz w:val="22"/>
          <w:szCs w:val="22"/>
        </w:rPr>
        <w:t>4</w:t>
      </w:r>
      <w:r w:rsidRPr="00C66DA8">
        <w:rPr>
          <w:rFonts w:cs="Times New Roman"/>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F3C2273" w14:textId="18AA07C7" w:rsidR="003A142A" w:rsidRPr="00C66DA8" w:rsidRDefault="00BE348A" w:rsidP="00BC0F64">
      <w:pPr>
        <w:pStyle w:val="Textvbloku1"/>
        <w:numPr>
          <w:ilvl w:val="0"/>
          <w:numId w:val="17"/>
        </w:numPr>
        <w:suppressAutoHyphens w:val="0"/>
        <w:spacing w:before="90"/>
        <w:ind w:left="426" w:right="0" w:hanging="426"/>
        <w:jc w:val="both"/>
        <w:rPr>
          <w:sz w:val="22"/>
          <w:szCs w:val="22"/>
        </w:rPr>
      </w:pPr>
      <w:r w:rsidRPr="00C66DA8">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změnový list oprávněna odsouhlasit osoba oprávněná pro změny díla uvedená v čl. I. této smlouvy).</w:t>
      </w:r>
    </w:p>
    <w:p w14:paraId="3299DC8C" w14:textId="2DB803F1" w:rsidR="00D0289E" w:rsidRPr="00C66DA8" w:rsidRDefault="002734A3" w:rsidP="00BC0F64">
      <w:pPr>
        <w:pStyle w:val="Textvbloku1"/>
        <w:numPr>
          <w:ilvl w:val="0"/>
          <w:numId w:val="17"/>
        </w:numPr>
        <w:suppressAutoHyphens w:val="0"/>
        <w:spacing w:before="90"/>
        <w:ind w:left="426" w:right="0" w:hanging="426"/>
        <w:jc w:val="both"/>
        <w:rPr>
          <w:sz w:val="22"/>
          <w:szCs w:val="22"/>
        </w:rPr>
      </w:pPr>
      <w:r w:rsidRPr="00C66DA8">
        <w:rPr>
          <w:sz w:val="22"/>
          <w:szCs w:val="22"/>
        </w:rPr>
        <w:t xml:space="preserve">Tato </w:t>
      </w:r>
      <w:r w:rsidRPr="00C66DA8">
        <w:rPr>
          <w:rFonts w:cs="Times New Roman"/>
          <w:sz w:val="22"/>
          <w:szCs w:val="22"/>
        </w:rPr>
        <w:t>smlouva</w:t>
      </w:r>
      <w:r w:rsidRPr="00C66DA8">
        <w:rPr>
          <w:sz w:val="22"/>
          <w:szCs w:val="22"/>
        </w:rPr>
        <w:t xml:space="preserve"> se vyhotovuje v jednom (1) vyhotovení v elektronické podobě, které bude poskytnuto oběma smluvním stranám.</w:t>
      </w:r>
    </w:p>
    <w:p w14:paraId="077C03D4" w14:textId="503D0A14" w:rsidR="00BE348A" w:rsidRPr="00C66DA8" w:rsidRDefault="00BE348A" w:rsidP="00BE348A">
      <w:pPr>
        <w:pStyle w:val="Textvbloku1"/>
        <w:suppressAutoHyphens w:val="0"/>
        <w:spacing w:before="90"/>
        <w:ind w:left="426" w:right="0" w:firstLine="0"/>
        <w:jc w:val="both"/>
        <w:rPr>
          <w:sz w:val="22"/>
          <w:szCs w:val="22"/>
        </w:rPr>
      </w:pPr>
      <w:r w:rsidRPr="00603257">
        <w:rPr>
          <w:sz w:val="22"/>
          <w:szCs w:val="22"/>
        </w:rPr>
        <w:t>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w:t>
      </w:r>
      <w:r w:rsidRPr="00180E6B">
        <w:rPr>
          <w:i/>
          <w:color w:val="00B0F0"/>
          <w:sz w:val="22"/>
          <w:szCs w:val="22"/>
        </w:rPr>
        <w:t xml:space="preserve"> Toto bude upraveno před podpisem této smlouvy.</w:t>
      </w:r>
      <w:r w:rsidR="00180E6B" w:rsidRPr="00F91D93">
        <w:rPr>
          <w:i/>
          <w:color w:val="00B0F0"/>
          <w:sz w:val="22"/>
          <w:szCs w:val="22"/>
        </w:rPr>
        <w:t xml:space="preserve">(POZN.: </w:t>
      </w:r>
      <w:r w:rsidR="00180E6B">
        <w:rPr>
          <w:i/>
          <w:color w:val="00B0F0"/>
          <w:sz w:val="22"/>
          <w:szCs w:val="22"/>
        </w:rPr>
        <w:t>upraví</w:t>
      </w:r>
      <w:r w:rsidR="00180E6B" w:rsidRPr="00F91D93">
        <w:rPr>
          <w:i/>
          <w:color w:val="00B0F0"/>
          <w:sz w:val="22"/>
          <w:szCs w:val="22"/>
        </w:rPr>
        <w:t xml:space="preserve"> </w:t>
      </w:r>
      <w:r w:rsidR="00180E6B">
        <w:rPr>
          <w:i/>
          <w:color w:val="00B0F0"/>
          <w:sz w:val="22"/>
          <w:szCs w:val="22"/>
        </w:rPr>
        <w:t>objednatel před podpisem smlouvy.)</w:t>
      </w:r>
    </w:p>
    <w:p w14:paraId="53AEB4DC" w14:textId="77777777" w:rsidR="003A142A" w:rsidRPr="00C66DA8" w:rsidRDefault="00D0289E" w:rsidP="00BC0F64">
      <w:pPr>
        <w:pStyle w:val="Textvbloku1"/>
        <w:numPr>
          <w:ilvl w:val="0"/>
          <w:numId w:val="17"/>
        </w:numPr>
        <w:suppressAutoHyphens w:val="0"/>
        <w:spacing w:before="90"/>
        <w:ind w:left="426" w:right="0" w:hanging="426"/>
        <w:jc w:val="both"/>
        <w:rPr>
          <w:rFonts w:cs="Times New Roman"/>
          <w:sz w:val="22"/>
          <w:szCs w:val="22"/>
        </w:rPr>
      </w:pPr>
      <w:r w:rsidRPr="00C66DA8">
        <w:rPr>
          <w:rFonts w:cs="Times New Roman"/>
          <w:sz w:val="22"/>
          <w:szCs w:val="22"/>
        </w:rPr>
        <w:t>Smluvní strany prohlašují, že je jim znám celý obsah smlouvy a že tuto smlouvu uzavřely na základě své svobodné a vážné vůle. Na důkaz této skutečnosti připojují svoje podpisy.</w:t>
      </w:r>
    </w:p>
    <w:p w14:paraId="50D13BAA" w14:textId="6B13DC91" w:rsidR="002734A3" w:rsidRDefault="002734A3" w:rsidP="0047558D">
      <w:pPr>
        <w:pStyle w:val="Textvbloku1"/>
        <w:tabs>
          <w:tab w:val="left" w:pos="709"/>
        </w:tabs>
        <w:suppressAutoHyphens w:val="0"/>
        <w:spacing w:before="75"/>
        <w:ind w:left="0" w:right="-270" w:firstLine="0"/>
        <w:jc w:val="both"/>
        <w:rPr>
          <w:rFonts w:cs="Times New Roman"/>
          <w:sz w:val="22"/>
          <w:szCs w:val="22"/>
        </w:rPr>
      </w:pPr>
    </w:p>
    <w:p w14:paraId="42F8E0A7" w14:textId="05A880A3" w:rsidR="002734A3" w:rsidRDefault="002734A3" w:rsidP="0047558D">
      <w:pPr>
        <w:pStyle w:val="Textvbloku1"/>
        <w:tabs>
          <w:tab w:val="left" w:pos="709"/>
        </w:tabs>
        <w:suppressAutoHyphens w:val="0"/>
        <w:spacing w:before="75"/>
        <w:ind w:left="0" w:right="-270" w:firstLine="0"/>
        <w:jc w:val="both"/>
        <w:rPr>
          <w:rFonts w:cs="Times New Roman"/>
          <w:sz w:val="22"/>
          <w:szCs w:val="22"/>
        </w:rPr>
      </w:pPr>
      <w:r w:rsidRPr="00FB7DCC">
        <w:rPr>
          <w:szCs w:val="22"/>
        </w:rPr>
        <w:t>Přílohou a nedílnou součástí</w:t>
      </w:r>
      <w:r>
        <w:rPr>
          <w:szCs w:val="22"/>
        </w:rPr>
        <w:t xml:space="preserve"> této smlouvy je:</w:t>
      </w:r>
    </w:p>
    <w:p w14:paraId="264FF2EC" w14:textId="2D05B551" w:rsidR="0047558D" w:rsidRPr="0047558D" w:rsidRDefault="00BC4325" w:rsidP="0047558D">
      <w:pPr>
        <w:pStyle w:val="Textvbloku1"/>
        <w:tabs>
          <w:tab w:val="left" w:pos="709"/>
        </w:tabs>
        <w:suppressAutoHyphens w:val="0"/>
        <w:spacing w:before="75"/>
        <w:ind w:left="0" w:right="-270" w:firstLine="0"/>
        <w:jc w:val="both"/>
        <w:rPr>
          <w:rFonts w:cs="Times New Roman"/>
          <w:sz w:val="22"/>
          <w:szCs w:val="22"/>
        </w:rPr>
      </w:pPr>
      <w:r w:rsidRPr="0047558D">
        <w:rPr>
          <w:rFonts w:cs="Times New Roman"/>
          <w:sz w:val="22"/>
          <w:szCs w:val="22"/>
        </w:rPr>
        <w:t>Příloha č. 1 –</w:t>
      </w:r>
      <w:r w:rsidR="00C02BB4" w:rsidRPr="0047558D">
        <w:rPr>
          <w:rFonts w:cs="Times New Roman"/>
          <w:sz w:val="22"/>
          <w:szCs w:val="22"/>
        </w:rPr>
        <w:t xml:space="preserve"> </w:t>
      </w:r>
      <w:r w:rsidR="008362B2">
        <w:rPr>
          <w:rFonts w:cs="Times New Roman"/>
          <w:sz w:val="22"/>
          <w:szCs w:val="22"/>
        </w:rPr>
        <w:t>Požadavky na vyhotovení projektových dokumentací</w:t>
      </w:r>
      <w:r w:rsidR="00873A3D">
        <w:rPr>
          <w:rFonts w:cs="Times New Roman"/>
          <w:sz w:val="22"/>
          <w:szCs w:val="22"/>
        </w:rPr>
        <w:t>.</w:t>
      </w:r>
    </w:p>
    <w:p w14:paraId="4365A5B1" w14:textId="6D248E59" w:rsidR="00C02BB4" w:rsidRPr="0047558D" w:rsidRDefault="0047558D" w:rsidP="00A540EF">
      <w:pPr>
        <w:pStyle w:val="Textvbloku1"/>
        <w:tabs>
          <w:tab w:val="left" w:pos="709"/>
        </w:tabs>
        <w:suppressAutoHyphens w:val="0"/>
        <w:spacing w:before="75"/>
        <w:ind w:left="0" w:right="-270" w:firstLine="0"/>
        <w:jc w:val="both"/>
        <w:rPr>
          <w:rFonts w:cs="Times New Roman"/>
          <w:sz w:val="22"/>
          <w:szCs w:val="22"/>
        </w:rPr>
      </w:pPr>
      <w:r w:rsidRPr="0047558D">
        <w:rPr>
          <w:rFonts w:cs="Times New Roman"/>
          <w:sz w:val="22"/>
          <w:szCs w:val="22"/>
        </w:rPr>
        <w:t xml:space="preserve">Příloha č. 2 - </w:t>
      </w:r>
      <w:r w:rsidR="00AB0F35" w:rsidRPr="0047558D">
        <w:rPr>
          <w:rFonts w:cs="Times New Roman"/>
          <w:sz w:val="22"/>
          <w:szCs w:val="22"/>
        </w:rPr>
        <w:t>Minimální rozsah výkonu občasného autorského dozoru.</w:t>
      </w:r>
    </w:p>
    <w:p w14:paraId="298723A7" w14:textId="77282824" w:rsidR="00873A3D" w:rsidRDefault="0047558D" w:rsidP="00A540EF">
      <w:pPr>
        <w:pStyle w:val="Textvbloku1"/>
        <w:tabs>
          <w:tab w:val="left" w:pos="709"/>
        </w:tabs>
        <w:suppressAutoHyphens w:val="0"/>
        <w:spacing w:before="75"/>
        <w:ind w:left="0" w:right="-270" w:firstLine="0"/>
        <w:jc w:val="both"/>
        <w:rPr>
          <w:rFonts w:cs="Times New Roman"/>
          <w:sz w:val="22"/>
          <w:szCs w:val="22"/>
        </w:rPr>
      </w:pPr>
      <w:r w:rsidRPr="0047558D">
        <w:rPr>
          <w:rFonts w:cs="Times New Roman"/>
          <w:sz w:val="22"/>
          <w:szCs w:val="22"/>
        </w:rPr>
        <w:t xml:space="preserve">Příloha č. 3 </w:t>
      </w:r>
      <w:r w:rsidR="0086170A" w:rsidRPr="0047558D">
        <w:rPr>
          <w:rFonts w:cs="Times New Roman"/>
          <w:sz w:val="22"/>
          <w:szCs w:val="22"/>
        </w:rPr>
        <w:t>–</w:t>
      </w:r>
      <w:r w:rsidR="00D0289E" w:rsidRPr="0047558D">
        <w:rPr>
          <w:rFonts w:cs="Times New Roman"/>
          <w:sz w:val="22"/>
          <w:szCs w:val="22"/>
        </w:rPr>
        <w:t xml:space="preserve"> </w:t>
      </w:r>
      <w:r w:rsidR="00873A3D" w:rsidRPr="0047558D">
        <w:rPr>
          <w:rFonts w:cs="Times New Roman"/>
          <w:sz w:val="22"/>
          <w:szCs w:val="22"/>
        </w:rPr>
        <w:t>Základní požadavky k zajištění BOZP.</w:t>
      </w:r>
    </w:p>
    <w:p w14:paraId="2D925723" w14:textId="601CCDF8" w:rsidR="00BC4325" w:rsidRDefault="00873A3D" w:rsidP="00A540EF">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 xml:space="preserve">Příloha č. 4 - </w:t>
      </w:r>
      <w:r w:rsidR="00AB0F35" w:rsidRPr="0047558D">
        <w:rPr>
          <w:rFonts w:cs="Times New Roman"/>
          <w:sz w:val="22"/>
          <w:szCs w:val="22"/>
        </w:rPr>
        <w:t>Vymezení obchodního tajemství zhotovitele.</w:t>
      </w:r>
    </w:p>
    <w:p w14:paraId="4C169A87" w14:textId="625F953C" w:rsidR="00873A3D" w:rsidRPr="0047558D" w:rsidRDefault="00873A3D" w:rsidP="00A540EF">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Příloha č. 5 – Pravidla sociální odpovědnosti.</w:t>
      </w:r>
    </w:p>
    <w:p w14:paraId="447C0E4C" w14:textId="380E217F" w:rsidR="00DC4530" w:rsidRDefault="00DC4530" w:rsidP="003A142A">
      <w:pPr>
        <w:jc w:val="both"/>
        <w:rPr>
          <w:sz w:val="22"/>
          <w:szCs w:val="22"/>
        </w:rPr>
      </w:pPr>
    </w:p>
    <w:p w14:paraId="1127D59D" w14:textId="48F11E51" w:rsidR="00180514" w:rsidRDefault="00180514" w:rsidP="003A142A">
      <w:pPr>
        <w:jc w:val="both"/>
        <w:rPr>
          <w:sz w:val="22"/>
          <w:szCs w:val="22"/>
        </w:rPr>
      </w:pPr>
    </w:p>
    <w:p w14:paraId="6524D447" w14:textId="7AFD1F3E" w:rsidR="00721D8E" w:rsidRDefault="00721D8E" w:rsidP="003A142A">
      <w:pPr>
        <w:jc w:val="both"/>
        <w:rPr>
          <w:sz w:val="22"/>
          <w:szCs w:val="22"/>
        </w:rPr>
      </w:pPr>
      <w:r>
        <w:rPr>
          <w:sz w:val="22"/>
          <w:szCs w:val="22"/>
        </w:rPr>
        <w:t>Za Dopravní podnik Ostrava a.s.:</w:t>
      </w:r>
      <w:r>
        <w:rPr>
          <w:sz w:val="22"/>
          <w:szCs w:val="22"/>
        </w:rPr>
        <w:tab/>
      </w:r>
      <w:r>
        <w:rPr>
          <w:sz w:val="22"/>
          <w:szCs w:val="22"/>
        </w:rPr>
        <w:tab/>
      </w:r>
      <w:r>
        <w:rPr>
          <w:sz w:val="22"/>
          <w:szCs w:val="22"/>
        </w:rPr>
        <w:tab/>
      </w:r>
      <w:r>
        <w:rPr>
          <w:sz w:val="22"/>
          <w:szCs w:val="22"/>
        </w:rPr>
        <w:tab/>
        <w:t>Za zhotovitele:</w:t>
      </w:r>
    </w:p>
    <w:p w14:paraId="10F5EE8B" w14:textId="77777777" w:rsidR="00721D8E" w:rsidRPr="0047558D" w:rsidRDefault="00721D8E" w:rsidP="003A142A">
      <w:pPr>
        <w:jc w:val="both"/>
        <w:rPr>
          <w:sz w:val="22"/>
          <w:szCs w:val="22"/>
        </w:rPr>
      </w:pPr>
    </w:p>
    <w:p w14:paraId="6BD46BD8" w14:textId="6090A43C" w:rsidR="00733CF0" w:rsidRPr="0047558D" w:rsidRDefault="003A142A" w:rsidP="00733CF0">
      <w:pPr>
        <w:jc w:val="both"/>
        <w:rPr>
          <w:sz w:val="22"/>
          <w:szCs w:val="22"/>
        </w:rPr>
      </w:pPr>
      <w:r w:rsidRPr="0047558D">
        <w:rPr>
          <w:sz w:val="22"/>
          <w:szCs w:val="22"/>
        </w:rPr>
        <w:t xml:space="preserve">V Ostravě dne: </w:t>
      </w:r>
      <w:r w:rsidR="00733CF0" w:rsidRPr="0047558D">
        <w:rPr>
          <w:sz w:val="22"/>
          <w:szCs w:val="22"/>
        </w:rPr>
        <w:tab/>
      </w:r>
      <w:r w:rsidR="00733CF0" w:rsidRPr="0047558D">
        <w:rPr>
          <w:sz w:val="22"/>
          <w:szCs w:val="22"/>
        </w:rPr>
        <w:tab/>
      </w:r>
      <w:r w:rsidR="00733CF0" w:rsidRPr="0047558D">
        <w:rPr>
          <w:sz w:val="22"/>
          <w:szCs w:val="22"/>
        </w:rPr>
        <w:tab/>
      </w:r>
      <w:r w:rsidR="00733CF0" w:rsidRPr="0047558D">
        <w:rPr>
          <w:sz w:val="22"/>
          <w:szCs w:val="22"/>
        </w:rPr>
        <w:tab/>
      </w:r>
      <w:r w:rsidR="00733CF0" w:rsidRPr="0047558D">
        <w:rPr>
          <w:sz w:val="22"/>
          <w:szCs w:val="22"/>
        </w:rPr>
        <w:tab/>
      </w:r>
      <w:r w:rsidR="00733CF0" w:rsidRPr="0047558D">
        <w:rPr>
          <w:sz w:val="22"/>
          <w:szCs w:val="22"/>
        </w:rPr>
        <w:tab/>
      </w:r>
      <w:r w:rsidR="00733CF0" w:rsidRPr="0047558D">
        <w:rPr>
          <w:sz w:val="22"/>
          <w:szCs w:val="22"/>
        </w:rPr>
        <w:tab/>
        <w:t>V </w:t>
      </w:r>
      <w:r w:rsidR="00072B16" w:rsidRPr="0047558D">
        <w:rPr>
          <w:sz w:val="22"/>
          <w:szCs w:val="22"/>
        </w:rPr>
        <w:t>………..</w:t>
      </w:r>
      <w:r w:rsidR="00733CF0" w:rsidRPr="0047558D">
        <w:rPr>
          <w:sz w:val="22"/>
          <w:szCs w:val="22"/>
        </w:rPr>
        <w:t xml:space="preserve"> dne: </w:t>
      </w:r>
    </w:p>
    <w:p w14:paraId="27F98B68" w14:textId="0DE408FD" w:rsidR="003C7941" w:rsidRDefault="003C7941" w:rsidP="00733CF0">
      <w:pPr>
        <w:jc w:val="both"/>
        <w:rPr>
          <w:sz w:val="22"/>
          <w:szCs w:val="22"/>
        </w:rPr>
      </w:pPr>
    </w:p>
    <w:p w14:paraId="01C5CDA7" w14:textId="2B4C15A5" w:rsidR="00DC4530" w:rsidRDefault="00DC4530" w:rsidP="00733CF0">
      <w:pPr>
        <w:jc w:val="both"/>
        <w:rPr>
          <w:sz w:val="22"/>
          <w:szCs w:val="22"/>
        </w:rPr>
      </w:pPr>
    </w:p>
    <w:p w14:paraId="20E7311C" w14:textId="77777777" w:rsidR="00180514" w:rsidRDefault="00180514" w:rsidP="00733CF0">
      <w:pPr>
        <w:jc w:val="both"/>
        <w:rPr>
          <w:sz w:val="22"/>
          <w:szCs w:val="22"/>
        </w:rPr>
      </w:pPr>
    </w:p>
    <w:p w14:paraId="72751E6F" w14:textId="77777777" w:rsidR="00C66A22" w:rsidRDefault="00C66A22" w:rsidP="00733CF0">
      <w:pPr>
        <w:jc w:val="both"/>
        <w:rPr>
          <w:sz w:val="22"/>
          <w:szCs w:val="22"/>
        </w:rPr>
      </w:pPr>
    </w:p>
    <w:p w14:paraId="4D3FA32D" w14:textId="77777777" w:rsidR="00072B16" w:rsidRPr="00F91D93" w:rsidRDefault="00072B16" w:rsidP="00072B16">
      <w:pPr>
        <w:tabs>
          <w:tab w:val="left" w:pos="5670"/>
        </w:tabs>
        <w:rPr>
          <w:sz w:val="22"/>
          <w:szCs w:val="22"/>
        </w:rPr>
      </w:pPr>
      <w:r w:rsidRPr="00F91D93">
        <w:rPr>
          <w:sz w:val="22"/>
          <w:szCs w:val="22"/>
        </w:rPr>
        <w:t>…………………………..…………...</w:t>
      </w:r>
      <w:r w:rsidRPr="00F91D93">
        <w:rPr>
          <w:sz w:val="22"/>
          <w:szCs w:val="22"/>
        </w:rPr>
        <w:tab/>
        <w:t>…………………………………..…..</w:t>
      </w:r>
    </w:p>
    <w:p w14:paraId="1D63DF4C" w14:textId="5F41BA08" w:rsidR="00DB64CC" w:rsidRDefault="00C36A12" w:rsidP="00072B16">
      <w:pPr>
        <w:jc w:val="both"/>
        <w:rPr>
          <w:i/>
          <w:color w:val="00B0F0"/>
          <w:sz w:val="22"/>
          <w:szCs w:val="22"/>
        </w:rPr>
      </w:pPr>
      <w:r w:rsidRPr="00F91D93">
        <w:rPr>
          <w:i/>
          <w:color w:val="00B0F0"/>
          <w:sz w:val="22"/>
          <w:szCs w:val="22"/>
        </w:rPr>
        <w:t xml:space="preserve">(POZN.: doplní </w:t>
      </w:r>
      <w:r>
        <w:rPr>
          <w:i/>
          <w:color w:val="00B0F0"/>
          <w:sz w:val="22"/>
          <w:szCs w:val="22"/>
        </w:rPr>
        <w:t>objednatel)</w:t>
      </w:r>
      <w:r w:rsidR="00072B16" w:rsidRPr="00F91D93">
        <w:rPr>
          <w:i/>
          <w:color w:val="00B0F0"/>
          <w:sz w:val="22"/>
          <w:szCs w:val="22"/>
        </w:rPr>
        <w:tab/>
      </w:r>
      <w:r w:rsidR="00072B16" w:rsidRPr="00F91D93">
        <w:rPr>
          <w:i/>
          <w:color w:val="00B0F0"/>
          <w:sz w:val="22"/>
          <w:szCs w:val="22"/>
        </w:rPr>
        <w:tab/>
      </w:r>
      <w:r w:rsidR="00072B16" w:rsidRPr="00F91D93">
        <w:rPr>
          <w:i/>
          <w:color w:val="00B0F0"/>
          <w:sz w:val="22"/>
          <w:szCs w:val="22"/>
        </w:rPr>
        <w:tab/>
      </w:r>
      <w:r w:rsidR="00072B16" w:rsidRPr="00F91D93">
        <w:rPr>
          <w:i/>
          <w:color w:val="00B0F0"/>
          <w:sz w:val="22"/>
          <w:szCs w:val="22"/>
        </w:rPr>
        <w:tab/>
        <w:t xml:space="preserve">(POZN.: doplní </w:t>
      </w:r>
      <w:r w:rsidR="002A5EE7">
        <w:rPr>
          <w:i/>
          <w:color w:val="00B0F0"/>
          <w:sz w:val="22"/>
          <w:szCs w:val="22"/>
        </w:rPr>
        <w:t>zhotovi</w:t>
      </w:r>
      <w:r w:rsidR="00072B16" w:rsidRPr="00F91D93">
        <w:rPr>
          <w:i/>
          <w:color w:val="00B0F0"/>
          <w:sz w:val="22"/>
          <w:szCs w:val="22"/>
        </w:rPr>
        <w:t>tel, poté poznámku vymažte.)</w:t>
      </w:r>
    </w:p>
    <w:p w14:paraId="5FCBEF57" w14:textId="77777777" w:rsidR="00813C97" w:rsidRPr="00873A3D" w:rsidRDefault="00813C97" w:rsidP="00072B16">
      <w:pPr>
        <w:jc w:val="both"/>
        <w:rPr>
          <w:sz w:val="22"/>
          <w:szCs w:val="22"/>
        </w:rPr>
      </w:pPr>
    </w:p>
    <w:sectPr w:rsidR="00813C97" w:rsidRPr="00873A3D" w:rsidSect="005E699A">
      <w:headerReference w:type="default" r:id="rId14"/>
      <w:footerReference w:type="default" r:id="rId15"/>
      <w:headerReference w:type="first" r:id="rId16"/>
      <w:footerReference w:type="first" r:id="rId17"/>
      <w:pgSz w:w="11906" w:h="16838"/>
      <w:pgMar w:top="1961" w:right="849" w:bottom="993" w:left="851" w:header="708" w:footer="560" w:gutter="0"/>
      <w:pgNumType w:chapStyle="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78674" w16cid:durableId="218B8711"/>
  <w16cid:commentId w16cid:paraId="142AD79A" w16cid:durableId="218B8861"/>
  <w16cid:commentId w16cid:paraId="54CBF91B" w16cid:durableId="218B8975"/>
  <w16cid:commentId w16cid:paraId="3B296AF3" w16cid:durableId="218B8AB2"/>
  <w16cid:commentId w16cid:paraId="6FC8D758" w16cid:durableId="218B8A8A"/>
  <w16cid:commentId w16cid:paraId="1EBDE30E" w16cid:durableId="218B8A24"/>
  <w16cid:commentId w16cid:paraId="7CCC1661" w16cid:durableId="218B8BC0"/>
  <w16cid:commentId w16cid:paraId="59FD6F9F" w16cid:durableId="218B8B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2E270" w14:textId="77777777" w:rsidR="00E7600F" w:rsidRDefault="00E7600F" w:rsidP="005E0637">
      <w:r>
        <w:separator/>
      </w:r>
    </w:p>
  </w:endnote>
  <w:endnote w:type="continuationSeparator" w:id="0">
    <w:p w14:paraId="2692CED5" w14:textId="77777777" w:rsidR="00E7600F" w:rsidRDefault="00E7600F"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743793803"/>
      <w:docPartObj>
        <w:docPartGallery w:val="Page Numbers (Bottom of Page)"/>
        <w:docPartUnique/>
      </w:docPartObj>
    </w:sdtPr>
    <w:sdtEndPr/>
    <w:sdtContent>
      <w:sdt>
        <w:sdtPr>
          <w:rPr>
            <w:i/>
            <w:sz w:val="20"/>
            <w:szCs w:val="20"/>
          </w:rPr>
          <w:id w:val="1028223297"/>
          <w:docPartObj>
            <w:docPartGallery w:val="Page Numbers (Top of Page)"/>
            <w:docPartUnique/>
          </w:docPartObj>
        </w:sdtPr>
        <w:sdtEndPr/>
        <w:sdtContent>
          <w:p w14:paraId="76429CFA" w14:textId="061E0347" w:rsidR="000109A1" w:rsidRPr="008E69B4" w:rsidRDefault="000109A1" w:rsidP="00D745C9">
            <w:pPr>
              <w:pStyle w:val="Zpat"/>
              <w:pBdr>
                <w:top w:val="single" w:sz="4" w:space="1" w:color="auto"/>
              </w:pBdr>
              <w:tabs>
                <w:tab w:val="clear" w:pos="9072"/>
              </w:tabs>
              <w:jc w:val="both"/>
              <w:rPr>
                <w:i/>
                <w:sz w:val="20"/>
                <w:szCs w:val="20"/>
              </w:rPr>
            </w:pPr>
            <w:r w:rsidRPr="0004092B">
              <w:rPr>
                <w:i/>
                <w:sz w:val="20"/>
                <w:szCs w:val="20"/>
              </w:rPr>
              <w:t>„</w:t>
            </w:r>
            <w:r>
              <w:rPr>
                <w:i/>
                <w:sz w:val="20"/>
                <w:szCs w:val="20"/>
              </w:rPr>
              <w:t xml:space="preserve">PD </w:t>
            </w:r>
            <w:r w:rsidRPr="00256AB8">
              <w:rPr>
                <w:i/>
                <w:sz w:val="20"/>
                <w:szCs w:val="20"/>
              </w:rPr>
              <w:t>–</w:t>
            </w:r>
            <w:r>
              <w:rPr>
                <w:i/>
                <w:sz w:val="20"/>
                <w:szCs w:val="20"/>
              </w:rPr>
              <w:t xml:space="preserve"> Areál autobusy Hranečník – </w:t>
            </w:r>
            <w:r w:rsidR="006E471B">
              <w:rPr>
                <w:i/>
                <w:sz w:val="20"/>
                <w:szCs w:val="20"/>
              </w:rPr>
              <w:t>Automobilová l</w:t>
            </w:r>
            <w:r>
              <w:rPr>
                <w:i/>
                <w:sz w:val="20"/>
                <w:szCs w:val="20"/>
              </w:rPr>
              <w:t xml:space="preserve">akovací </w:t>
            </w:r>
            <w:r w:rsidR="006E471B">
              <w:rPr>
                <w:i/>
                <w:sz w:val="20"/>
                <w:szCs w:val="20"/>
              </w:rPr>
              <w:t xml:space="preserve">a sušící </w:t>
            </w:r>
            <w:r>
              <w:rPr>
                <w:i/>
                <w:sz w:val="20"/>
                <w:szCs w:val="20"/>
              </w:rPr>
              <w:t>kabina</w:t>
            </w:r>
            <w:r w:rsidRPr="0004092B">
              <w:rPr>
                <w:i/>
                <w:sz w:val="20"/>
                <w:szCs w:val="20"/>
              </w:rPr>
              <w:t>“</w:t>
            </w:r>
            <w:r>
              <w:rPr>
                <w:i/>
                <w:sz w:val="20"/>
                <w:szCs w:val="20"/>
              </w:rPr>
              <w:tab/>
            </w:r>
            <w:r>
              <w:rPr>
                <w:i/>
                <w:sz w:val="20"/>
                <w:szCs w:val="20"/>
              </w:rPr>
              <w:tab/>
            </w:r>
            <w:r>
              <w:rPr>
                <w:i/>
                <w:sz w:val="20"/>
                <w:szCs w:val="20"/>
              </w:rPr>
              <w:tab/>
            </w:r>
            <w:r>
              <w:rPr>
                <w:i/>
                <w:sz w:val="20"/>
                <w:szCs w:val="20"/>
              </w:rPr>
              <w:tab/>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040636">
              <w:rPr>
                <w:i/>
                <w:noProof/>
                <w:sz w:val="20"/>
                <w:szCs w:val="20"/>
              </w:rPr>
              <w:t>11</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040636">
              <w:rPr>
                <w:i/>
                <w:noProof/>
                <w:sz w:val="20"/>
                <w:szCs w:val="20"/>
              </w:rPr>
              <w:t>11</w:t>
            </w:r>
            <w:r w:rsidRPr="008E69B4">
              <w:rPr>
                <w:i/>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C3A44" w14:textId="77777777" w:rsidR="000109A1" w:rsidRPr="001526C2" w:rsidRDefault="000109A1" w:rsidP="002F3F1D">
    <w:pPr>
      <w:pStyle w:val="Pata"/>
      <w:jc w:val="right"/>
    </w:pPr>
    <w:r w:rsidRPr="001526C2">
      <w:t xml:space="preserve">█ Registrace: Obchodní rejstřík Krajského soudu v Ostravě, </w:t>
    </w:r>
    <w:proofErr w:type="spellStart"/>
    <w:r w:rsidRPr="001526C2">
      <w:t>sp</w:t>
    </w:r>
    <w:proofErr w:type="spellEnd"/>
    <w:r w:rsidRPr="001526C2">
      <w:t>. zn. B 1104</w:t>
    </w:r>
  </w:p>
  <w:p w14:paraId="7C0421A2" w14:textId="1DDA2BE6" w:rsidR="000109A1" w:rsidRDefault="00040636" w:rsidP="002F3F1D">
    <w:pPr>
      <w:pStyle w:val="Pata"/>
    </w:pPr>
    <w:sdt>
      <w:sdtPr>
        <w:id w:val="310450437"/>
        <w:docPartObj>
          <w:docPartGallery w:val="Page Numbers (Bottom of Page)"/>
          <w:docPartUnique/>
        </w:docPartObj>
      </w:sdtPr>
      <w:sdtEndPr/>
      <w:sdtContent>
        <w:sdt>
          <w:sdtPr>
            <w:id w:val="576172106"/>
            <w:docPartObj>
              <w:docPartGallery w:val="Page Numbers (Top of Page)"/>
              <w:docPartUnique/>
            </w:docPartObj>
          </w:sdtPr>
          <w:sdtEndPr/>
          <w:sdtContent>
            <w:r w:rsidR="000109A1" w:rsidRPr="001526C2">
              <w:t xml:space="preserve">strana </w:t>
            </w:r>
            <w:r w:rsidR="000109A1">
              <w:fldChar w:fldCharType="begin"/>
            </w:r>
            <w:r w:rsidR="000109A1">
              <w:instrText>PAGE</w:instrText>
            </w:r>
            <w:r w:rsidR="000109A1">
              <w:fldChar w:fldCharType="separate"/>
            </w:r>
            <w:r>
              <w:rPr>
                <w:noProof/>
              </w:rPr>
              <w:t>1</w:t>
            </w:r>
            <w:r w:rsidR="000109A1">
              <w:rPr>
                <w:noProof/>
              </w:rPr>
              <w:fldChar w:fldCharType="end"/>
            </w:r>
            <w:r w:rsidR="000109A1" w:rsidRPr="001526C2">
              <w:t>/</w:t>
            </w:r>
            <w:r w:rsidR="000109A1">
              <w:fldChar w:fldCharType="begin"/>
            </w:r>
            <w:r w:rsidR="000109A1">
              <w:instrText>NUMPAGES</w:instrText>
            </w:r>
            <w:r w:rsidR="000109A1">
              <w:fldChar w:fldCharType="separate"/>
            </w:r>
            <w:r>
              <w:rPr>
                <w:noProof/>
              </w:rPr>
              <w:t>11</w:t>
            </w:r>
            <w:r w:rsidR="000109A1">
              <w:rPr>
                <w:noProof/>
              </w:rPr>
              <w:fldChar w:fldCharType="end"/>
            </w:r>
            <w:r w:rsidR="000109A1" w:rsidRPr="001526C2">
              <w:tab/>
            </w:r>
            <w:r w:rsidR="000109A1">
              <w:t>Statutární město Ostrava je jediným akcionářem Dopravního podniku Ostrava a.s.</w:t>
            </w:r>
          </w:sdtContent>
        </w:sdt>
      </w:sdtContent>
    </w:sdt>
  </w:p>
  <w:p w14:paraId="458B4960" w14:textId="77777777" w:rsidR="000109A1" w:rsidRDefault="000109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34987" w14:textId="77777777" w:rsidR="00E7600F" w:rsidRDefault="00E7600F" w:rsidP="005E0637">
      <w:r>
        <w:separator/>
      </w:r>
    </w:p>
  </w:footnote>
  <w:footnote w:type="continuationSeparator" w:id="0">
    <w:p w14:paraId="129E59AD" w14:textId="77777777" w:rsidR="00E7600F" w:rsidRDefault="00E7600F"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5AD9" w14:textId="77777777" w:rsidR="000109A1" w:rsidRPr="00FC53BE" w:rsidRDefault="000109A1" w:rsidP="002F3F1D">
    <w:pPr>
      <w:pStyle w:val="Zhlav"/>
      <w:tabs>
        <w:tab w:val="left" w:pos="5760"/>
      </w:tabs>
      <w:rPr>
        <w:sz w:val="20"/>
        <w:szCs w:val="20"/>
      </w:rPr>
    </w:pPr>
    <w:r>
      <w:rPr>
        <w:sz w:val="20"/>
        <w:szCs w:val="20"/>
      </w:rPr>
      <w:tab/>
    </w:r>
    <w:r>
      <w:rPr>
        <w:sz w:val="20"/>
        <w:szCs w:val="20"/>
      </w:rPr>
      <w:tab/>
    </w:r>
    <w:r>
      <w:rPr>
        <w:sz w:val="20"/>
        <w:szCs w:val="20"/>
      </w:rPr>
      <w:tab/>
    </w:r>
    <w:r w:rsidRPr="002F3F1D">
      <w:rPr>
        <w:noProof/>
        <w:sz w:val="20"/>
        <w:szCs w:val="20"/>
      </w:rPr>
      <w:drawing>
        <wp:anchor distT="0" distB="0" distL="114300" distR="114300" simplePos="0" relativeHeight="251663360" behindDoc="0" locked="0" layoutInCell="1" allowOverlap="1" wp14:anchorId="0551920E" wp14:editId="255CDBBC">
          <wp:simplePos x="0" y="0"/>
          <wp:positionH relativeFrom="margin">
            <wp:align>right</wp:align>
          </wp:positionH>
          <wp:positionV relativeFrom="page">
            <wp:posOffset>542925</wp:posOffset>
          </wp:positionV>
          <wp:extent cx="2169795" cy="171450"/>
          <wp:effectExtent l="19050" t="0" r="1905" b="0"/>
          <wp:wrapSquare wrapText="bothSides"/>
          <wp:docPr id="7"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5E42" w14:textId="77777777" w:rsidR="000109A1" w:rsidRDefault="000109A1">
    <w:pPr>
      <w:pStyle w:val="Zhlav"/>
    </w:pPr>
    <w:r w:rsidRPr="002F3F1D">
      <w:rPr>
        <w:noProof/>
      </w:rPr>
      <w:drawing>
        <wp:anchor distT="0" distB="0" distL="114300" distR="114300" simplePos="0" relativeHeight="251661312" behindDoc="0" locked="0" layoutInCell="1" allowOverlap="1" wp14:anchorId="76667B0F" wp14:editId="548BDE64">
          <wp:simplePos x="0" y="0"/>
          <wp:positionH relativeFrom="margin">
            <wp:align>right</wp:align>
          </wp:positionH>
          <wp:positionV relativeFrom="page">
            <wp:posOffset>542925</wp:posOffset>
          </wp:positionV>
          <wp:extent cx="2181225" cy="619125"/>
          <wp:effectExtent l="19050" t="0" r="0" b="0"/>
          <wp:wrapSquare wrapText="bothSides"/>
          <wp:docPr id="8"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2F3F1D">
      <w:rPr>
        <w:noProof/>
      </w:rPr>
      <w:drawing>
        <wp:anchor distT="0" distB="0" distL="114300" distR="114300" simplePos="0" relativeHeight="251659264" behindDoc="0" locked="0" layoutInCell="1" allowOverlap="1" wp14:anchorId="14DF8A8E" wp14:editId="5ED33676">
          <wp:simplePos x="0" y="0"/>
          <wp:positionH relativeFrom="page">
            <wp:posOffset>504825</wp:posOffset>
          </wp:positionH>
          <wp:positionV relativeFrom="page">
            <wp:posOffset>542925</wp:posOffset>
          </wp:positionV>
          <wp:extent cx="1866900" cy="504825"/>
          <wp:effectExtent l="19050" t="0" r="0" b="0"/>
          <wp:wrapSquare wrapText="bothSides"/>
          <wp:docPr id="9" name="Obrázek 9"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073"/>
    <w:multiLevelType w:val="hybridMultilevel"/>
    <w:tmpl w:val="8B5AA3AC"/>
    <w:lvl w:ilvl="0" w:tplc="ED16194E">
      <w:start w:val="1"/>
      <w:numFmt w:val="decimal"/>
      <w:lvlText w:val="%1."/>
      <w:lvlJc w:val="left"/>
      <w:pPr>
        <w:tabs>
          <w:tab w:val="num" w:pos="360"/>
        </w:tabs>
        <w:ind w:left="36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17345C9D"/>
    <w:multiLevelType w:val="hybridMultilevel"/>
    <w:tmpl w:val="60DEBAB8"/>
    <w:lvl w:ilvl="0" w:tplc="EDE88F0A">
      <w:start w:val="1"/>
      <w:numFmt w:val="decimal"/>
      <w:lvlText w:val="%1."/>
      <w:lvlJc w:val="left"/>
      <w:pPr>
        <w:ind w:left="1572" w:hanging="360"/>
      </w:pPr>
      <w:rPr>
        <w:rFonts w:ascii="Times New Roman" w:hAnsi="Times New Roman" w:cs="Times New Roman" w:hint="default"/>
        <w:sz w:val="22"/>
        <w:szCs w:val="22"/>
      </w:rPr>
    </w:lvl>
    <w:lvl w:ilvl="1" w:tplc="FCB8D50C">
      <w:start w:val="1"/>
      <w:numFmt w:val="decimal"/>
      <w:lvlText w:val="%2."/>
      <w:lvlJc w:val="left"/>
      <w:pPr>
        <w:tabs>
          <w:tab w:val="num" w:pos="2292"/>
        </w:tabs>
        <w:ind w:left="2292" w:hanging="360"/>
      </w:pPr>
    </w:lvl>
    <w:lvl w:ilvl="2" w:tplc="EC1EE586">
      <w:start w:val="1"/>
      <w:numFmt w:val="decimal"/>
      <w:lvlText w:val="%3."/>
      <w:lvlJc w:val="left"/>
      <w:pPr>
        <w:tabs>
          <w:tab w:val="num" w:pos="3012"/>
        </w:tabs>
        <w:ind w:left="3012" w:hanging="360"/>
      </w:pPr>
    </w:lvl>
    <w:lvl w:ilvl="3" w:tplc="0C1E4C2C">
      <w:start w:val="1"/>
      <w:numFmt w:val="decimal"/>
      <w:lvlText w:val="%4."/>
      <w:lvlJc w:val="left"/>
      <w:pPr>
        <w:tabs>
          <w:tab w:val="num" w:pos="3732"/>
        </w:tabs>
        <w:ind w:left="3732" w:hanging="360"/>
      </w:pPr>
    </w:lvl>
    <w:lvl w:ilvl="4" w:tplc="B838CBF0">
      <w:start w:val="1"/>
      <w:numFmt w:val="decimal"/>
      <w:lvlText w:val="%5."/>
      <w:lvlJc w:val="left"/>
      <w:pPr>
        <w:tabs>
          <w:tab w:val="num" w:pos="4452"/>
        </w:tabs>
        <w:ind w:left="4452" w:hanging="360"/>
      </w:pPr>
    </w:lvl>
    <w:lvl w:ilvl="5" w:tplc="62DA9B76">
      <w:start w:val="1"/>
      <w:numFmt w:val="decimal"/>
      <w:lvlText w:val="%6."/>
      <w:lvlJc w:val="left"/>
      <w:pPr>
        <w:tabs>
          <w:tab w:val="num" w:pos="5172"/>
        </w:tabs>
        <w:ind w:left="5172" w:hanging="360"/>
      </w:pPr>
    </w:lvl>
    <w:lvl w:ilvl="6" w:tplc="AB96429C">
      <w:start w:val="1"/>
      <w:numFmt w:val="decimal"/>
      <w:lvlText w:val="%7."/>
      <w:lvlJc w:val="left"/>
      <w:pPr>
        <w:tabs>
          <w:tab w:val="num" w:pos="5892"/>
        </w:tabs>
        <w:ind w:left="5892" w:hanging="360"/>
      </w:pPr>
    </w:lvl>
    <w:lvl w:ilvl="7" w:tplc="B23C2B28">
      <w:start w:val="1"/>
      <w:numFmt w:val="decimal"/>
      <w:lvlText w:val="%8."/>
      <w:lvlJc w:val="left"/>
      <w:pPr>
        <w:tabs>
          <w:tab w:val="num" w:pos="6612"/>
        </w:tabs>
        <w:ind w:left="6612" w:hanging="360"/>
      </w:pPr>
    </w:lvl>
    <w:lvl w:ilvl="8" w:tplc="EB8E5FA2">
      <w:start w:val="1"/>
      <w:numFmt w:val="decimal"/>
      <w:lvlText w:val="%9."/>
      <w:lvlJc w:val="left"/>
      <w:pPr>
        <w:tabs>
          <w:tab w:val="num" w:pos="7332"/>
        </w:tabs>
        <w:ind w:left="7332" w:hanging="360"/>
      </w:pPr>
    </w:lvl>
  </w:abstractNum>
  <w:abstractNum w:abstractNumId="2" w15:restartNumberingAfterBreak="0">
    <w:nsid w:val="19BB49E7"/>
    <w:multiLevelType w:val="hybridMultilevel"/>
    <w:tmpl w:val="57523BC6"/>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1D7E124B"/>
    <w:multiLevelType w:val="hybridMultilevel"/>
    <w:tmpl w:val="EA0080B0"/>
    <w:lvl w:ilvl="0" w:tplc="8690A18E">
      <w:start w:val="1"/>
      <w:numFmt w:val="upperLetter"/>
      <w:lvlText w:val="%1.8.1."/>
      <w:lvlJc w:val="left"/>
      <w:pPr>
        <w:ind w:left="1571" w:hanging="360"/>
      </w:pPr>
      <w:rPr>
        <w:rFonts w:hint="default"/>
      </w:rPr>
    </w:lvl>
    <w:lvl w:ilvl="1" w:tplc="3920EBBA">
      <w:start w:val="1"/>
      <w:numFmt w:val="decimal"/>
      <w:lvlText w:val="I.%2."/>
      <w:lvlJc w:val="left"/>
      <w:pPr>
        <w:ind w:left="1440" w:hanging="360"/>
      </w:pPr>
      <w:rPr>
        <w:rFonts w:hint="default"/>
        <w:b/>
        <w:i w:val="0"/>
        <w:color w:val="auto"/>
        <w:sz w:val="22"/>
        <w:szCs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673DD6"/>
    <w:multiLevelType w:val="hybridMultilevel"/>
    <w:tmpl w:val="E4C27130"/>
    <w:lvl w:ilvl="0" w:tplc="3530F748">
      <w:start w:val="1"/>
      <w:numFmt w:val="bullet"/>
      <w:lvlText w:val=""/>
      <w:lvlJc w:val="left"/>
      <w:pPr>
        <w:ind w:left="720" w:hanging="360"/>
      </w:pPr>
      <w:rPr>
        <w:rFonts w:ascii="Symbol" w:hAnsi="Symbol" w:hint="default"/>
        <w:color w:val="auto"/>
      </w:rPr>
    </w:lvl>
    <w:lvl w:ilvl="1" w:tplc="49523D7E">
      <w:start w:val="1"/>
      <w:numFmt w:val="decimal"/>
      <w:lvlText w:val="2.2.%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BB6CC694">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FF7A96"/>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A6C1F9C"/>
    <w:multiLevelType w:val="hybridMultilevel"/>
    <w:tmpl w:val="671E64F2"/>
    <w:lvl w:ilvl="0" w:tplc="0405001B">
      <w:start w:val="1"/>
      <w:numFmt w:val="lowerRoman"/>
      <w:lvlText w:val="%1."/>
      <w:lvlJc w:val="right"/>
      <w:pPr>
        <w:ind w:left="928"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210CD"/>
    <w:multiLevelType w:val="hybridMultilevel"/>
    <w:tmpl w:val="77DCCCCE"/>
    <w:lvl w:ilvl="0" w:tplc="04050015">
      <w:start w:val="1"/>
      <w:numFmt w:val="upp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9" w15:restartNumberingAfterBreak="0">
    <w:nsid w:val="350A76BA"/>
    <w:multiLevelType w:val="hybridMultilevel"/>
    <w:tmpl w:val="03705E88"/>
    <w:lvl w:ilvl="0" w:tplc="04050015">
      <w:start w:val="1"/>
      <w:numFmt w:val="upperLetter"/>
      <w:lvlText w:val="%1."/>
      <w:lvlJc w:val="left"/>
      <w:pPr>
        <w:ind w:left="2586" w:hanging="360"/>
      </w:pPr>
    </w:lvl>
    <w:lvl w:ilvl="1" w:tplc="04050019" w:tentative="1">
      <w:start w:val="1"/>
      <w:numFmt w:val="lowerLetter"/>
      <w:lvlText w:val="%2."/>
      <w:lvlJc w:val="left"/>
      <w:pPr>
        <w:ind w:left="3306" w:hanging="360"/>
      </w:pPr>
    </w:lvl>
    <w:lvl w:ilvl="2" w:tplc="0405001B" w:tentative="1">
      <w:start w:val="1"/>
      <w:numFmt w:val="lowerRoman"/>
      <w:lvlText w:val="%3."/>
      <w:lvlJc w:val="right"/>
      <w:pPr>
        <w:ind w:left="4026" w:hanging="180"/>
      </w:pPr>
    </w:lvl>
    <w:lvl w:ilvl="3" w:tplc="0405000F" w:tentative="1">
      <w:start w:val="1"/>
      <w:numFmt w:val="decimal"/>
      <w:lvlText w:val="%4."/>
      <w:lvlJc w:val="left"/>
      <w:pPr>
        <w:ind w:left="4746" w:hanging="360"/>
      </w:pPr>
    </w:lvl>
    <w:lvl w:ilvl="4" w:tplc="04050019" w:tentative="1">
      <w:start w:val="1"/>
      <w:numFmt w:val="lowerLetter"/>
      <w:lvlText w:val="%5."/>
      <w:lvlJc w:val="left"/>
      <w:pPr>
        <w:ind w:left="5466" w:hanging="360"/>
      </w:pPr>
    </w:lvl>
    <w:lvl w:ilvl="5" w:tplc="0405001B" w:tentative="1">
      <w:start w:val="1"/>
      <w:numFmt w:val="lowerRoman"/>
      <w:lvlText w:val="%6."/>
      <w:lvlJc w:val="right"/>
      <w:pPr>
        <w:ind w:left="6186" w:hanging="180"/>
      </w:pPr>
    </w:lvl>
    <w:lvl w:ilvl="6" w:tplc="0405000F" w:tentative="1">
      <w:start w:val="1"/>
      <w:numFmt w:val="decimal"/>
      <w:lvlText w:val="%7."/>
      <w:lvlJc w:val="left"/>
      <w:pPr>
        <w:ind w:left="6906" w:hanging="360"/>
      </w:pPr>
    </w:lvl>
    <w:lvl w:ilvl="7" w:tplc="04050019" w:tentative="1">
      <w:start w:val="1"/>
      <w:numFmt w:val="lowerLetter"/>
      <w:lvlText w:val="%8."/>
      <w:lvlJc w:val="left"/>
      <w:pPr>
        <w:ind w:left="7626" w:hanging="360"/>
      </w:pPr>
    </w:lvl>
    <w:lvl w:ilvl="8" w:tplc="0405001B" w:tentative="1">
      <w:start w:val="1"/>
      <w:numFmt w:val="lowerRoman"/>
      <w:lvlText w:val="%9."/>
      <w:lvlJc w:val="right"/>
      <w:pPr>
        <w:ind w:left="8346" w:hanging="180"/>
      </w:pPr>
    </w:lvl>
  </w:abstractNum>
  <w:abstractNum w:abstractNumId="10" w15:restartNumberingAfterBreak="0">
    <w:nsid w:val="35AE0D44"/>
    <w:multiLevelType w:val="hybridMultilevel"/>
    <w:tmpl w:val="F2B48334"/>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F5D2302"/>
    <w:multiLevelType w:val="hybridMultilevel"/>
    <w:tmpl w:val="95263A52"/>
    <w:lvl w:ilvl="0" w:tplc="04050015">
      <w:start w:val="1"/>
      <w:numFmt w:val="upp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3" w15:restartNumberingAfterBreak="0">
    <w:nsid w:val="3FDA4025"/>
    <w:multiLevelType w:val="hybridMultilevel"/>
    <w:tmpl w:val="3AA6442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1E1458"/>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D230012"/>
    <w:multiLevelType w:val="hybridMultilevel"/>
    <w:tmpl w:val="B1EE6BF8"/>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7257552"/>
    <w:multiLevelType w:val="hybridMultilevel"/>
    <w:tmpl w:val="AE4AFF18"/>
    <w:lvl w:ilvl="0" w:tplc="C43822A6">
      <w:start w:val="1"/>
      <w:numFmt w:val="decimal"/>
      <w:lvlText w:val="A.9.%1."/>
      <w:lvlJc w:val="left"/>
      <w:pPr>
        <w:ind w:left="1014" w:hanging="360"/>
      </w:pPr>
      <w:rPr>
        <w:rFonts w:hint="default"/>
        <w:b/>
        <w:i w:val="0"/>
        <w:color w:val="auto"/>
        <w:sz w:val="22"/>
        <w:szCs w:val="22"/>
      </w:rPr>
    </w:lvl>
    <w:lvl w:ilvl="1" w:tplc="04050019" w:tentative="1">
      <w:start w:val="1"/>
      <w:numFmt w:val="lowerLetter"/>
      <w:lvlText w:val="%2."/>
      <w:lvlJc w:val="left"/>
      <w:pPr>
        <w:ind w:left="588" w:hanging="360"/>
      </w:pPr>
    </w:lvl>
    <w:lvl w:ilvl="2" w:tplc="0405001B" w:tentative="1">
      <w:start w:val="1"/>
      <w:numFmt w:val="lowerRoman"/>
      <w:lvlText w:val="%3."/>
      <w:lvlJc w:val="right"/>
      <w:pPr>
        <w:ind w:left="1308" w:hanging="180"/>
      </w:pPr>
    </w:lvl>
    <w:lvl w:ilvl="3" w:tplc="0405000F" w:tentative="1">
      <w:start w:val="1"/>
      <w:numFmt w:val="decimal"/>
      <w:lvlText w:val="%4."/>
      <w:lvlJc w:val="left"/>
      <w:pPr>
        <w:ind w:left="2028" w:hanging="360"/>
      </w:pPr>
    </w:lvl>
    <w:lvl w:ilvl="4" w:tplc="04050019" w:tentative="1">
      <w:start w:val="1"/>
      <w:numFmt w:val="lowerLetter"/>
      <w:lvlText w:val="%5."/>
      <w:lvlJc w:val="left"/>
      <w:pPr>
        <w:ind w:left="2748" w:hanging="360"/>
      </w:pPr>
    </w:lvl>
    <w:lvl w:ilvl="5" w:tplc="0405001B" w:tentative="1">
      <w:start w:val="1"/>
      <w:numFmt w:val="lowerRoman"/>
      <w:lvlText w:val="%6."/>
      <w:lvlJc w:val="right"/>
      <w:pPr>
        <w:ind w:left="3468" w:hanging="180"/>
      </w:pPr>
    </w:lvl>
    <w:lvl w:ilvl="6" w:tplc="0405000F" w:tentative="1">
      <w:start w:val="1"/>
      <w:numFmt w:val="decimal"/>
      <w:lvlText w:val="%7."/>
      <w:lvlJc w:val="left"/>
      <w:pPr>
        <w:ind w:left="4188" w:hanging="360"/>
      </w:pPr>
    </w:lvl>
    <w:lvl w:ilvl="7" w:tplc="04050019" w:tentative="1">
      <w:start w:val="1"/>
      <w:numFmt w:val="lowerLetter"/>
      <w:lvlText w:val="%8."/>
      <w:lvlJc w:val="left"/>
      <w:pPr>
        <w:ind w:left="4908" w:hanging="360"/>
      </w:pPr>
    </w:lvl>
    <w:lvl w:ilvl="8" w:tplc="0405001B" w:tentative="1">
      <w:start w:val="1"/>
      <w:numFmt w:val="lowerRoman"/>
      <w:lvlText w:val="%9."/>
      <w:lvlJc w:val="right"/>
      <w:pPr>
        <w:ind w:left="5628" w:hanging="180"/>
      </w:pPr>
    </w:lvl>
  </w:abstractNum>
  <w:abstractNum w:abstractNumId="19" w15:restartNumberingAfterBreak="0">
    <w:nsid w:val="589A59F7"/>
    <w:multiLevelType w:val="hybridMultilevel"/>
    <w:tmpl w:val="BCC6A042"/>
    <w:lvl w:ilvl="0" w:tplc="8320CDD0">
      <w:start w:val="1"/>
      <w:numFmt w:val="decimal"/>
      <w:lvlText w:val="A.9.%1."/>
      <w:lvlJc w:val="left"/>
      <w:pPr>
        <w:ind w:left="1440" w:hanging="360"/>
      </w:pPr>
      <w:rPr>
        <w:rFonts w:hint="default"/>
        <w:b/>
        <w:i w:val="0"/>
        <w:color w:val="auto"/>
        <w:sz w:val="22"/>
        <w:szCs w:val="22"/>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0" w15:restartNumberingAfterBreak="0">
    <w:nsid w:val="59305AC1"/>
    <w:multiLevelType w:val="hybridMultilevel"/>
    <w:tmpl w:val="E16CAC36"/>
    <w:lvl w:ilvl="0" w:tplc="04050015">
      <w:start w:val="1"/>
      <w:numFmt w:val="upperLetter"/>
      <w:lvlText w:val="%1."/>
      <w:lvlJc w:val="left"/>
      <w:pPr>
        <w:ind w:left="1146" w:hanging="360"/>
      </w:pPr>
    </w:lvl>
    <w:lvl w:ilvl="1" w:tplc="04050015">
      <w:start w:val="1"/>
      <w:numFmt w:val="upp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5C5731BF"/>
    <w:multiLevelType w:val="hybridMultilevel"/>
    <w:tmpl w:val="4E92BE68"/>
    <w:lvl w:ilvl="0" w:tplc="3920EBBA">
      <w:start w:val="1"/>
      <w:numFmt w:val="decimal"/>
      <w:lvlText w:val="I.%1."/>
      <w:lvlJc w:val="left"/>
      <w:pPr>
        <w:ind w:left="144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E87BFD"/>
    <w:multiLevelType w:val="hybridMultilevel"/>
    <w:tmpl w:val="241EFE48"/>
    <w:lvl w:ilvl="0" w:tplc="94D89964">
      <w:start w:val="1"/>
      <w:numFmt w:val="decimal"/>
      <w:lvlText w:val="1.%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5D931542"/>
    <w:multiLevelType w:val="hybridMultilevel"/>
    <w:tmpl w:val="4E92BE68"/>
    <w:lvl w:ilvl="0" w:tplc="3920EBBA">
      <w:start w:val="1"/>
      <w:numFmt w:val="decimal"/>
      <w:lvlText w:val="I.%1."/>
      <w:lvlJc w:val="left"/>
      <w:pPr>
        <w:ind w:left="144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BE1AE1"/>
    <w:multiLevelType w:val="hybridMultilevel"/>
    <w:tmpl w:val="1CD0A9EE"/>
    <w:lvl w:ilvl="0" w:tplc="04050013">
      <w:start w:val="1"/>
      <w:numFmt w:val="upperRoman"/>
      <w:lvlText w:val="%1."/>
      <w:lvlJc w:val="right"/>
      <w:pPr>
        <w:ind w:left="928"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1402EF3"/>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62482A56"/>
    <w:multiLevelType w:val="hybridMultilevel"/>
    <w:tmpl w:val="1A8E0DE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B7537BB"/>
    <w:multiLevelType w:val="hybridMultilevel"/>
    <w:tmpl w:val="9CFE33A0"/>
    <w:lvl w:ilvl="0" w:tplc="04050015">
      <w:start w:val="1"/>
      <w:numFmt w:val="upp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D8264FD"/>
    <w:multiLevelType w:val="hybridMultilevel"/>
    <w:tmpl w:val="3BE65DB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F7F303A"/>
    <w:multiLevelType w:val="hybridMultilevel"/>
    <w:tmpl w:val="A8C874C0"/>
    <w:lvl w:ilvl="0" w:tplc="CFA693E0">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1" w15:restartNumberingAfterBreak="0">
    <w:nsid w:val="6FE156A9"/>
    <w:multiLevelType w:val="hybridMultilevel"/>
    <w:tmpl w:val="2732FD6A"/>
    <w:lvl w:ilvl="0" w:tplc="04050001">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708F5D8C"/>
    <w:multiLevelType w:val="hybridMultilevel"/>
    <w:tmpl w:val="8B5AA3AC"/>
    <w:lvl w:ilvl="0" w:tplc="ED16194E">
      <w:start w:val="1"/>
      <w:numFmt w:val="decimal"/>
      <w:lvlText w:val="%1."/>
      <w:lvlJc w:val="left"/>
      <w:pPr>
        <w:tabs>
          <w:tab w:val="num" w:pos="360"/>
        </w:tabs>
        <w:ind w:left="36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729214B7"/>
    <w:multiLevelType w:val="hybridMultilevel"/>
    <w:tmpl w:val="828A4F3A"/>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7A7E777A"/>
    <w:multiLevelType w:val="hybridMultilevel"/>
    <w:tmpl w:val="CBAC41FA"/>
    <w:lvl w:ilvl="0" w:tplc="04050013">
      <w:start w:val="1"/>
      <w:numFmt w:val="upperRoman"/>
      <w:lvlText w:val="%1."/>
      <w:lvlJc w:val="right"/>
      <w:pPr>
        <w:ind w:left="3981" w:hanging="720"/>
      </w:pPr>
      <w:rPr>
        <w:rFonts w:hint="default"/>
        <w:b/>
      </w:rPr>
    </w:lvl>
    <w:lvl w:ilvl="1" w:tplc="817611E8">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27"/>
  </w:num>
  <w:num w:numId="6">
    <w:abstractNumId w:val="25"/>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0"/>
  </w:num>
  <w:num w:numId="11">
    <w:abstractNumId w:val="1"/>
  </w:num>
  <w:num w:numId="12">
    <w:abstractNumId w:val="22"/>
  </w:num>
  <w:num w:numId="13">
    <w:abstractNumId w:val="24"/>
  </w:num>
  <w:num w:numId="14">
    <w:abstractNumId w:val="30"/>
  </w:num>
  <w:num w:numId="15">
    <w:abstractNumId w:val="16"/>
  </w:num>
  <w:num w:numId="16">
    <w:abstractNumId w:val="4"/>
  </w:num>
  <w:num w:numId="17">
    <w:abstractNumId w:val="26"/>
  </w:num>
  <w:num w:numId="18">
    <w:abstractNumId w:val="7"/>
  </w:num>
  <w:num w:numId="19">
    <w:abstractNumId w:val="5"/>
  </w:num>
  <w:num w:numId="20">
    <w:abstractNumId w:val="28"/>
  </w:num>
  <w:num w:numId="21">
    <w:abstractNumId w:val="20"/>
  </w:num>
  <w:num w:numId="22">
    <w:abstractNumId w:val="15"/>
  </w:num>
  <w:num w:numId="23">
    <w:abstractNumId w:val="8"/>
  </w:num>
  <w:num w:numId="24">
    <w:abstractNumId w:val="9"/>
  </w:num>
  <w:num w:numId="25">
    <w:abstractNumId w:val="2"/>
  </w:num>
  <w:num w:numId="26">
    <w:abstractNumId w:val="3"/>
  </w:num>
  <w:num w:numId="27">
    <w:abstractNumId w:val="19"/>
  </w:num>
  <w:num w:numId="28">
    <w:abstractNumId w:val="12"/>
  </w:num>
  <w:num w:numId="29">
    <w:abstractNumId w:val="33"/>
  </w:num>
  <w:num w:numId="30">
    <w:abstractNumId w:val="18"/>
  </w:num>
  <w:num w:numId="31">
    <w:abstractNumId w:val="13"/>
  </w:num>
  <w:num w:numId="32">
    <w:abstractNumId w:val="6"/>
  </w:num>
  <w:num w:numId="33">
    <w:abstractNumId w:val="32"/>
  </w:num>
  <w:num w:numId="34">
    <w:abstractNumId w:val="0"/>
  </w:num>
  <w:num w:numId="35">
    <w:abstractNumId w:val="23"/>
  </w:num>
  <w:num w:numId="36">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0109"/>
    <w:rsid w:val="00000B7D"/>
    <w:rsid w:val="00000C54"/>
    <w:rsid w:val="00001010"/>
    <w:rsid w:val="000026D2"/>
    <w:rsid w:val="000036DB"/>
    <w:rsid w:val="00004624"/>
    <w:rsid w:val="00004FCD"/>
    <w:rsid w:val="000107D0"/>
    <w:rsid w:val="000109A1"/>
    <w:rsid w:val="0001359E"/>
    <w:rsid w:val="000153CF"/>
    <w:rsid w:val="000171C5"/>
    <w:rsid w:val="000171CC"/>
    <w:rsid w:val="0001760A"/>
    <w:rsid w:val="0001773A"/>
    <w:rsid w:val="00017B19"/>
    <w:rsid w:val="00020ED9"/>
    <w:rsid w:val="000251D0"/>
    <w:rsid w:val="00025386"/>
    <w:rsid w:val="00026BE7"/>
    <w:rsid w:val="00026BF3"/>
    <w:rsid w:val="00030950"/>
    <w:rsid w:val="00033F96"/>
    <w:rsid w:val="00033F9A"/>
    <w:rsid w:val="00036041"/>
    <w:rsid w:val="00040636"/>
    <w:rsid w:val="00040A33"/>
    <w:rsid w:val="0004253C"/>
    <w:rsid w:val="00043625"/>
    <w:rsid w:val="0004475B"/>
    <w:rsid w:val="00045FD3"/>
    <w:rsid w:val="00050B36"/>
    <w:rsid w:val="00052684"/>
    <w:rsid w:val="00053975"/>
    <w:rsid w:val="00054A20"/>
    <w:rsid w:val="00055A6E"/>
    <w:rsid w:val="00057BA2"/>
    <w:rsid w:val="00060D7D"/>
    <w:rsid w:val="00062E81"/>
    <w:rsid w:val="00063BD2"/>
    <w:rsid w:val="00064C7E"/>
    <w:rsid w:val="000667D7"/>
    <w:rsid w:val="00066A29"/>
    <w:rsid w:val="00067365"/>
    <w:rsid w:val="000706CE"/>
    <w:rsid w:val="00072B16"/>
    <w:rsid w:val="00076A2E"/>
    <w:rsid w:val="00076E5D"/>
    <w:rsid w:val="000831B9"/>
    <w:rsid w:val="00083BA1"/>
    <w:rsid w:val="00085A0B"/>
    <w:rsid w:val="0008646D"/>
    <w:rsid w:val="00087612"/>
    <w:rsid w:val="00091448"/>
    <w:rsid w:val="00091A4F"/>
    <w:rsid w:val="0009212D"/>
    <w:rsid w:val="000928BE"/>
    <w:rsid w:val="00093112"/>
    <w:rsid w:val="0009340B"/>
    <w:rsid w:val="00094251"/>
    <w:rsid w:val="000963C7"/>
    <w:rsid w:val="00096F67"/>
    <w:rsid w:val="000A02DD"/>
    <w:rsid w:val="000A14F7"/>
    <w:rsid w:val="000A3186"/>
    <w:rsid w:val="000A56D8"/>
    <w:rsid w:val="000A5717"/>
    <w:rsid w:val="000A68DE"/>
    <w:rsid w:val="000B01AA"/>
    <w:rsid w:val="000B1744"/>
    <w:rsid w:val="000B69EC"/>
    <w:rsid w:val="000C17E1"/>
    <w:rsid w:val="000C1CBE"/>
    <w:rsid w:val="000C5374"/>
    <w:rsid w:val="000C53F9"/>
    <w:rsid w:val="000C6237"/>
    <w:rsid w:val="000C7141"/>
    <w:rsid w:val="000C7377"/>
    <w:rsid w:val="000D193E"/>
    <w:rsid w:val="000D1A6F"/>
    <w:rsid w:val="000D32A6"/>
    <w:rsid w:val="000D3333"/>
    <w:rsid w:val="000D4116"/>
    <w:rsid w:val="000D4374"/>
    <w:rsid w:val="000D5318"/>
    <w:rsid w:val="000D57EA"/>
    <w:rsid w:val="000D6589"/>
    <w:rsid w:val="000D667C"/>
    <w:rsid w:val="000E1743"/>
    <w:rsid w:val="000E1AB5"/>
    <w:rsid w:val="000E2666"/>
    <w:rsid w:val="000E5CAE"/>
    <w:rsid w:val="000E5FD1"/>
    <w:rsid w:val="000E6C09"/>
    <w:rsid w:val="000F0E09"/>
    <w:rsid w:val="000F0E27"/>
    <w:rsid w:val="000F142C"/>
    <w:rsid w:val="000F1E6E"/>
    <w:rsid w:val="000F3DC4"/>
    <w:rsid w:val="000F43F0"/>
    <w:rsid w:val="000F4CC0"/>
    <w:rsid w:val="000F6C21"/>
    <w:rsid w:val="000F7487"/>
    <w:rsid w:val="001026A1"/>
    <w:rsid w:val="00102BF4"/>
    <w:rsid w:val="00104E4A"/>
    <w:rsid w:val="0010531D"/>
    <w:rsid w:val="00105ADA"/>
    <w:rsid w:val="00106D3C"/>
    <w:rsid w:val="00107856"/>
    <w:rsid w:val="00111BE7"/>
    <w:rsid w:val="001122B9"/>
    <w:rsid w:val="0011284D"/>
    <w:rsid w:val="001131F8"/>
    <w:rsid w:val="001151C0"/>
    <w:rsid w:val="00115ABC"/>
    <w:rsid w:val="001166FC"/>
    <w:rsid w:val="00120D19"/>
    <w:rsid w:val="001212ED"/>
    <w:rsid w:val="0012451E"/>
    <w:rsid w:val="00125E69"/>
    <w:rsid w:val="00127376"/>
    <w:rsid w:val="00127774"/>
    <w:rsid w:val="00142778"/>
    <w:rsid w:val="001427F9"/>
    <w:rsid w:val="001444B2"/>
    <w:rsid w:val="00145ABA"/>
    <w:rsid w:val="00147898"/>
    <w:rsid w:val="0015215D"/>
    <w:rsid w:val="001522D0"/>
    <w:rsid w:val="0015455C"/>
    <w:rsid w:val="001623A8"/>
    <w:rsid w:val="00164ECD"/>
    <w:rsid w:val="001660CB"/>
    <w:rsid w:val="00166EB0"/>
    <w:rsid w:val="001738C2"/>
    <w:rsid w:val="00174EC5"/>
    <w:rsid w:val="0017580D"/>
    <w:rsid w:val="00180266"/>
    <w:rsid w:val="00180514"/>
    <w:rsid w:val="00180DF0"/>
    <w:rsid w:val="00180E6B"/>
    <w:rsid w:val="001815A5"/>
    <w:rsid w:val="00181C17"/>
    <w:rsid w:val="00182093"/>
    <w:rsid w:val="0018294A"/>
    <w:rsid w:val="0018339C"/>
    <w:rsid w:val="00185123"/>
    <w:rsid w:val="00190006"/>
    <w:rsid w:val="00191589"/>
    <w:rsid w:val="00192A6D"/>
    <w:rsid w:val="00192F86"/>
    <w:rsid w:val="00196214"/>
    <w:rsid w:val="001968E1"/>
    <w:rsid w:val="001A35E0"/>
    <w:rsid w:val="001A45CD"/>
    <w:rsid w:val="001A4BBE"/>
    <w:rsid w:val="001A5558"/>
    <w:rsid w:val="001A6F45"/>
    <w:rsid w:val="001A7797"/>
    <w:rsid w:val="001B19B5"/>
    <w:rsid w:val="001B281C"/>
    <w:rsid w:val="001B2E2D"/>
    <w:rsid w:val="001B4135"/>
    <w:rsid w:val="001B4B67"/>
    <w:rsid w:val="001B5D67"/>
    <w:rsid w:val="001B74C5"/>
    <w:rsid w:val="001C0890"/>
    <w:rsid w:val="001C1BE7"/>
    <w:rsid w:val="001C1E47"/>
    <w:rsid w:val="001C45B6"/>
    <w:rsid w:val="001C5974"/>
    <w:rsid w:val="001D1045"/>
    <w:rsid w:val="001D2AC1"/>
    <w:rsid w:val="001D431C"/>
    <w:rsid w:val="001D4545"/>
    <w:rsid w:val="001E0D6C"/>
    <w:rsid w:val="001E1175"/>
    <w:rsid w:val="001E3CC0"/>
    <w:rsid w:val="001E5B07"/>
    <w:rsid w:val="001E5B7A"/>
    <w:rsid w:val="001E6ABE"/>
    <w:rsid w:val="001F026C"/>
    <w:rsid w:val="001F438F"/>
    <w:rsid w:val="001F5604"/>
    <w:rsid w:val="001F5AA7"/>
    <w:rsid w:val="001F7637"/>
    <w:rsid w:val="00202CE3"/>
    <w:rsid w:val="00205DA4"/>
    <w:rsid w:val="002076C7"/>
    <w:rsid w:val="00210C04"/>
    <w:rsid w:val="00210FF1"/>
    <w:rsid w:val="002119B1"/>
    <w:rsid w:val="00212E4D"/>
    <w:rsid w:val="00214A03"/>
    <w:rsid w:val="00217E08"/>
    <w:rsid w:val="00220DC9"/>
    <w:rsid w:val="00223B5A"/>
    <w:rsid w:val="0022499F"/>
    <w:rsid w:val="002250D4"/>
    <w:rsid w:val="002254B6"/>
    <w:rsid w:val="00225D15"/>
    <w:rsid w:val="0022691B"/>
    <w:rsid w:val="00227DB0"/>
    <w:rsid w:val="00233E79"/>
    <w:rsid w:val="00242178"/>
    <w:rsid w:val="00243A88"/>
    <w:rsid w:val="00245FFC"/>
    <w:rsid w:val="00246559"/>
    <w:rsid w:val="00246C37"/>
    <w:rsid w:val="00247872"/>
    <w:rsid w:val="00252DB1"/>
    <w:rsid w:val="00252EB5"/>
    <w:rsid w:val="002552F4"/>
    <w:rsid w:val="00256AB8"/>
    <w:rsid w:val="00257437"/>
    <w:rsid w:val="0026354C"/>
    <w:rsid w:val="00265175"/>
    <w:rsid w:val="00266244"/>
    <w:rsid w:val="002668F1"/>
    <w:rsid w:val="002671B4"/>
    <w:rsid w:val="002734A3"/>
    <w:rsid w:val="00275511"/>
    <w:rsid w:val="00276DB3"/>
    <w:rsid w:val="00280E4A"/>
    <w:rsid w:val="00281CC7"/>
    <w:rsid w:val="00281CE6"/>
    <w:rsid w:val="00284B0B"/>
    <w:rsid w:val="00290679"/>
    <w:rsid w:val="00291A6D"/>
    <w:rsid w:val="00293FB9"/>
    <w:rsid w:val="00295633"/>
    <w:rsid w:val="00297997"/>
    <w:rsid w:val="002A0B0A"/>
    <w:rsid w:val="002A177E"/>
    <w:rsid w:val="002A4017"/>
    <w:rsid w:val="002A48C5"/>
    <w:rsid w:val="002A4DCF"/>
    <w:rsid w:val="002A4E52"/>
    <w:rsid w:val="002A5EE7"/>
    <w:rsid w:val="002A6FAA"/>
    <w:rsid w:val="002B4277"/>
    <w:rsid w:val="002B5034"/>
    <w:rsid w:val="002B6A58"/>
    <w:rsid w:val="002C0455"/>
    <w:rsid w:val="002C55F6"/>
    <w:rsid w:val="002C6811"/>
    <w:rsid w:val="002C684C"/>
    <w:rsid w:val="002D0C35"/>
    <w:rsid w:val="002D3D16"/>
    <w:rsid w:val="002E410B"/>
    <w:rsid w:val="002E51CD"/>
    <w:rsid w:val="002E5D0F"/>
    <w:rsid w:val="002E6BD6"/>
    <w:rsid w:val="002F0A2F"/>
    <w:rsid w:val="002F2215"/>
    <w:rsid w:val="002F319D"/>
    <w:rsid w:val="002F3F1D"/>
    <w:rsid w:val="002F4E71"/>
    <w:rsid w:val="00301EED"/>
    <w:rsid w:val="003031F1"/>
    <w:rsid w:val="003053D5"/>
    <w:rsid w:val="0030548D"/>
    <w:rsid w:val="00305E8C"/>
    <w:rsid w:val="00310651"/>
    <w:rsid w:val="003141F3"/>
    <w:rsid w:val="00315062"/>
    <w:rsid w:val="00316805"/>
    <w:rsid w:val="0032312F"/>
    <w:rsid w:val="003253C2"/>
    <w:rsid w:val="003263FD"/>
    <w:rsid w:val="00330F0E"/>
    <w:rsid w:val="00332A59"/>
    <w:rsid w:val="00335D37"/>
    <w:rsid w:val="00336AFE"/>
    <w:rsid w:val="003377C3"/>
    <w:rsid w:val="00337B14"/>
    <w:rsid w:val="00337D72"/>
    <w:rsid w:val="00340FD7"/>
    <w:rsid w:val="003411C8"/>
    <w:rsid w:val="00342362"/>
    <w:rsid w:val="00342F04"/>
    <w:rsid w:val="0034461D"/>
    <w:rsid w:val="00344CEF"/>
    <w:rsid w:val="003464DE"/>
    <w:rsid w:val="003511FC"/>
    <w:rsid w:val="003514A6"/>
    <w:rsid w:val="0035206E"/>
    <w:rsid w:val="003523A4"/>
    <w:rsid w:val="00354408"/>
    <w:rsid w:val="003545E7"/>
    <w:rsid w:val="003558EE"/>
    <w:rsid w:val="00356559"/>
    <w:rsid w:val="0035704E"/>
    <w:rsid w:val="003604C9"/>
    <w:rsid w:val="00362550"/>
    <w:rsid w:val="00362BBA"/>
    <w:rsid w:val="00364114"/>
    <w:rsid w:val="00365B34"/>
    <w:rsid w:val="00366F27"/>
    <w:rsid w:val="00370D13"/>
    <w:rsid w:val="003714EC"/>
    <w:rsid w:val="00374E7E"/>
    <w:rsid w:val="00377624"/>
    <w:rsid w:val="00380226"/>
    <w:rsid w:val="0038406C"/>
    <w:rsid w:val="003855C8"/>
    <w:rsid w:val="00387179"/>
    <w:rsid w:val="0039610D"/>
    <w:rsid w:val="003A142A"/>
    <w:rsid w:val="003B0CC3"/>
    <w:rsid w:val="003B168E"/>
    <w:rsid w:val="003B1A4E"/>
    <w:rsid w:val="003B2FCC"/>
    <w:rsid w:val="003B3B71"/>
    <w:rsid w:val="003B448E"/>
    <w:rsid w:val="003B5C4C"/>
    <w:rsid w:val="003B78A7"/>
    <w:rsid w:val="003B7F49"/>
    <w:rsid w:val="003C07D6"/>
    <w:rsid w:val="003C3F44"/>
    <w:rsid w:val="003C755E"/>
    <w:rsid w:val="003C7941"/>
    <w:rsid w:val="003D1473"/>
    <w:rsid w:val="003D277F"/>
    <w:rsid w:val="003D2D35"/>
    <w:rsid w:val="003D72B1"/>
    <w:rsid w:val="003D72FD"/>
    <w:rsid w:val="003E101D"/>
    <w:rsid w:val="003E1298"/>
    <w:rsid w:val="003E146C"/>
    <w:rsid w:val="003E3F13"/>
    <w:rsid w:val="003E6AAB"/>
    <w:rsid w:val="003E6E67"/>
    <w:rsid w:val="003F1808"/>
    <w:rsid w:val="003F18AE"/>
    <w:rsid w:val="003F385D"/>
    <w:rsid w:val="003F3B3F"/>
    <w:rsid w:val="003F47BC"/>
    <w:rsid w:val="00402F12"/>
    <w:rsid w:val="004113C1"/>
    <w:rsid w:val="004144E1"/>
    <w:rsid w:val="004150A8"/>
    <w:rsid w:val="004157AE"/>
    <w:rsid w:val="004166D4"/>
    <w:rsid w:val="00416911"/>
    <w:rsid w:val="00417292"/>
    <w:rsid w:val="00417783"/>
    <w:rsid w:val="004206CA"/>
    <w:rsid w:val="00421993"/>
    <w:rsid w:val="00421AD3"/>
    <w:rsid w:val="00421F37"/>
    <w:rsid w:val="00425DB6"/>
    <w:rsid w:val="00426206"/>
    <w:rsid w:val="004264D8"/>
    <w:rsid w:val="004273FD"/>
    <w:rsid w:val="00427E7E"/>
    <w:rsid w:val="00431B11"/>
    <w:rsid w:val="004320AD"/>
    <w:rsid w:val="004323C4"/>
    <w:rsid w:val="0043548E"/>
    <w:rsid w:val="0043792E"/>
    <w:rsid w:val="0044318E"/>
    <w:rsid w:val="00450367"/>
    <w:rsid w:val="00451201"/>
    <w:rsid w:val="004518F1"/>
    <w:rsid w:val="00451A50"/>
    <w:rsid w:val="00454A50"/>
    <w:rsid w:val="0045548E"/>
    <w:rsid w:val="0045689D"/>
    <w:rsid w:val="0046178B"/>
    <w:rsid w:val="00462F6E"/>
    <w:rsid w:val="00465484"/>
    <w:rsid w:val="004663C5"/>
    <w:rsid w:val="00470822"/>
    <w:rsid w:val="00470A89"/>
    <w:rsid w:val="00471050"/>
    <w:rsid w:val="004717EE"/>
    <w:rsid w:val="00471CC3"/>
    <w:rsid w:val="0047333D"/>
    <w:rsid w:val="0047558D"/>
    <w:rsid w:val="004764D8"/>
    <w:rsid w:val="0047682E"/>
    <w:rsid w:val="00476C56"/>
    <w:rsid w:val="00482993"/>
    <w:rsid w:val="00484C10"/>
    <w:rsid w:val="00490786"/>
    <w:rsid w:val="00490FBC"/>
    <w:rsid w:val="00491623"/>
    <w:rsid w:val="0049462B"/>
    <w:rsid w:val="004972DE"/>
    <w:rsid w:val="00497D1F"/>
    <w:rsid w:val="00497E22"/>
    <w:rsid w:val="004A30C5"/>
    <w:rsid w:val="004A6E5E"/>
    <w:rsid w:val="004A70FA"/>
    <w:rsid w:val="004B21AB"/>
    <w:rsid w:val="004B3B22"/>
    <w:rsid w:val="004B40D4"/>
    <w:rsid w:val="004B4BF3"/>
    <w:rsid w:val="004B6828"/>
    <w:rsid w:val="004B7447"/>
    <w:rsid w:val="004C20E2"/>
    <w:rsid w:val="004C21E9"/>
    <w:rsid w:val="004C24D8"/>
    <w:rsid w:val="004C3151"/>
    <w:rsid w:val="004C3707"/>
    <w:rsid w:val="004C5E2D"/>
    <w:rsid w:val="004C6ADF"/>
    <w:rsid w:val="004D075B"/>
    <w:rsid w:val="004D38DE"/>
    <w:rsid w:val="004D48F8"/>
    <w:rsid w:val="004D565B"/>
    <w:rsid w:val="004D58AE"/>
    <w:rsid w:val="004E3E26"/>
    <w:rsid w:val="004E3F97"/>
    <w:rsid w:val="004E4818"/>
    <w:rsid w:val="004F056E"/>
    <w:rsid w:val="004F0615"/>
    <w:rsid w:val="0050009E"/>
    <w:rsid w:val="00502F13"/>
    <w:rsid w:val="00505C82"/>
    <w:rsid w:val="005060C5"/>
    <w:rsid w:val="0051086D"/>
    <w:rsid w:val="00510E5E"/>
    <w:rsid w:val="00513672"/>
    <w:rsid w:val="005148BD"/>
    <w:rsid w:val="00514F0C"/>
    <w:rsid w:val="00516D78"/>
    <w:rsid w:val="0052064B"/>
    <w:rsid w:val="005226E4"/>
    <w:rsid w:val="00523BE0"/>
    <w:rsid w:val="00524439"/>
    <w:rsid w:val="0052775E"/>
    <w:rsid w:val="00527D15"/>
    <w:rsid w:val="00527DE1"/>
    <w:rsid w:val="00530835"/>
    <w:rsid w:val="00530BAE"/>
    <w:rsid w:val="00531DC1"/>
    <w:rsid w:val="0053270C"/>
    <w:rsid w:val="005407B3"/>
    <w:rsid w:val="00540AD2"/>
    <w:rsid w:val="00541E43"/>
    <w:rsid w:val="005420D4"/>
    <w:rsid w:val="00542A99"/>
    <w:rsid w:val="00542B3F"/>
    <w:rsid w:val="005451D9"/>
    <w:rsid w:val="005457D6"/>
    <w:rsid w:val="005509B4"/>
    <w:rsid w:val="00551FC9"/>
    <w:rsid w:val="00553F04"/>
    <w:rsid w:val="00557E32"/>
    <w:rsid w:val="00560BDB"/>
    <w:rsid w:val="00561439"/>
    <w:rsid w:val="0056556A"/>
    <w:rsid w:val="005662C5"/>
    <w:rsid w:val="00567E78"/>
    <w:rsid w:val="00570C11"/>
    <w:rsid w:val="005725AC"/>
    <w:rsid w:val="00572C66"/>
    <w:rsid w:val="00582238"/>
    <w:rsid w:val="00583429"/>
    <w:rsid w:val="00584066"/>
    <w:rsid w:val="0058409F"/>
    <w:rsid w:val="00586CA1"/>
    <w:rsid w:val="00590FDB"/>
    <w:rsid w:val="0059253A"/>
    <w:rsid w:val="00593663"/>
    <w:rsid w:val="00595F2B"/>
    <w:rsid w:val="005A3188"/>
    <w:rsid w:val="005A3D29"/>
    <w:rsid w:val="005A428D"/>
    <w:rsid w:val="005A478D"/>
    <w:rsid w:val="005A4A3F"/>
    <w:rsid w:val="005A6554"/>
    <w:rsid w:val="005A6BC6"/>
    <w:rsid w:val="005B027A"/>
    <w:rsid w:val="005B02FF"/>
    <w:rsid w:val="005B0916"/>
    <w:rsid w:val="005B2B04"/>
    <w:rsid w:val="005B670B"/>
    <w:rsid w:val="005B738C"/>
    <w:rsid w:val="005C290C"/>
    <w:rsid w:val="005C5DBA"/>
    <w:rsid w:val="005C61D2"/>
    <w:rsid w:val="005C7C79"/>
    <w:rsid w:val="005D0B2F"/>
    <w:rsid w:val="005D276F"/>
    <w:rsid w:val="005D292E"/>
    <w:rsid w:val="005D358E"/>
    <w:rsid w:val="005E0637"/>
    <w:rsid w:val="005E1569"/>
    <w:rsid w:val="005E2DDF"/>
    <w:rsid w:val="005E5A3B"/>
    <w:rsid w:val="005E5E65"/>
    <w:rsid w:val="005E699A"/>
    <w:rsid w:val="005E7CA1"/>
    <w:rsid w:val="005F0988"/>
    <w:rsid w:val="005F1D49"/>
    <w:rsid w:val="005F280F"/>
    <w:rsid w:val="005F4AC4"/>
    <w:rsid w:val="005F6A80"/>
    <w:rsid w:val="005F6E94"/>
    <w:rsid w:val="005F7949"/>
    <w:rsid w:val="00600635"/>
    <w:rsid w:val="00603257"/>
    <w:rsid w:val="0060366E"/>
    <w:rsid w:val="00603800"/>
    <w:rsid w:val="00603BB6"/>
    <w:rsid w:val="00605EF7"/>
    <w:rsid w:val="00610E16"/>
    <w:rsid w:val="00611253"/>
    <w:rsid w:val="00612E52"/>
    <w:rsid w:val="006149B7"/>
    <w:rsid w:val="00615166"/>
    <w:rsid w:val="00615E78"/>
    <w:rsid w:val="00615F21"/>
    <w:rsid w:val="006175B1"/>
    <w:rsid w:val="006205D8"/>
    <w:rsid w:val="00620ABE"/>
    <w:rsid w:val="00623368"/>
    <w:rsid w:val="00623C45"/>
    <w:rsid w:val="00626076"/>
    <w:rsid w:val="00627B76"/>
    <w:rsid w:val="00630D39"/>
    <w:rsid w:val="006316B8"/>
    <w:rsid w:val="00633B41"/>
    <w:rsid w:val="00636A6A"/>
    <w:rsid w:val="00641D18"/>
    <w:rsid w:val="00641E79"/>
    <w:rsid w:val="00643032"/>
    <w:rsid w:val="0064410D"/>
    <w:rsid w:val="0064579A"/>
    <w:rsid w:val="0064756E"/>
    <w:rsid w:val="00651951"/>
    <w:rsid w:val="006538C4"/>
    <w:rsid w:val="006542D6"/>
    <w:rsid w:val="006553BA"/>
    <w:rsid w:val="006579D4"/>
    <w:rsid w:val="00657D5A"/>
    <w:rsid w:val="006606C8"/>
    <w:rsid w:val="00661570"/>
    <w:rsid w:val="0066309B"/>
    <w:rsid w:val="00663B30"/>
    <w:rsid w:val="00665337"/>
    <w:rsid w:val="00666432"/>
    <w:rsid w:val="00666CD2"/>
    <w:rsid w:val="0067020C"/>
    <w:rsid w:val="006743BB"/>
    <w:rsid w:val="00674D69"/>
    <w:rsid w:val="0067641C"/>
    <w:rsid w:val="006822E0"/>
    <w:rsid w:val="006831D7"/>
    <w:rsid w:val="00690D83"/>
    <w:rsid w:val="00691AB8"/>
    <w:rsid w:val="0069300F"/>
    <w:rsid w:val="006938D1"/>
    <w:rsid w:val="0069506A"/>
    <w:rsid w:val="00697374"/>
    <w:rsid w:val="00697AB1"/>
    <w:rsid w:val="006A6B78"/>
    <w:rsid w:val="006B2EFB"/>
    <w:rsid w:val="006B4011"/>
    <w:rsid w:val="006B4E9D"/>
    <w:rsid w:val="006B64C8"/>
    <w:rsid w:val="006B6B74"/>
    <w:rsid w:val="006B7322"/>
    <w:rsid w:val="006B7DD2"/>
    <w:rsid w:val="006C14E9"/>
    <w:rsid w:val="006C7BC1"/>
    <w:rsid w:val="006D0B01"/>
    <w:rsid w:val="006D44CA"/>
    <w:rsid w:val="006D4C82"/>
    <w:rsid w:val="006D6AB3"/>
    <w:rsid w:val="006D6E4E"/>
    <w:rsid w:val="006D7AEA"/>
    <w:rsid w:val="006E2BA2"/>
    <w:rsid w:val="006E3D54"/>
    <w:rsid w:val="006E453F"/>
    <w:rsid w:val="006E471B"/>
    <w:rsid w:val="006E4F4E"/>
    <w:rsid w:val="006E5FCC"/>
    <w:rsid w:val="006F089A"/>
    <w:rsid w:val="006F4B6F"/>
    <w:rsid w:val="0070182B"/>
    <w:rsid w:val="00702233"/>
    <w:rsid w:val="007031FF"/>
    <w:rsid w:val="00704268"/>
    <w:rsid w:val="007104BF"/>
    <w:rsid w:val="00713A8A"/>
    <w:rsid w:val="00714098"/>
    <w:rsid w:val="00716C2A"/>
    <w:rsid w:val="00717314"/>
    <w:rsid w:val="007201D1"/>
    <w:rsid w:val="00721D8E"/>
    <w:rsid w:val="00727B1A"/>
    <w:rsid w:val="0073020B"/>
    <w:rsid w:val="00730BAC"/>
    <w:rsid w:val="00731136"/>
    <w:rsid w:val="00733CF0"/>
    <w:rsid w:val="0073723F"/>
    <w:rsid w:val="00741D3A"/>
    <w:rsid w:val="007437B4"/>
    <w:rsid w:val="007456AA"/>
    <w:rsid w:val="00751C8B"/>
    <w:rsid w:val="007562F3"/>
    <w:rsid w:val="00756E13"/>
    <w:rsid w:val="00761399"/>
    <w:rsid w:val="00761BB5"/>
    <w:rsid w:val="00763F89"/>
    <w:rsid w:val="00766AE9"/>
    <w:rsid w:val="00772C7F"/>
    <w:rsid w:val="00773852"/>
    <w:rsid w:val="007745EE"/>
    <w:rsid w:val="00774FB7"/>
    <w:rsid w:val="0078022A"/>
    <w:rsid w:val="0078413B"/>
    <w:rsid w:val="00784EBA"/>
    <w:rsid w:val="00787134"/>
    <w:rsid w:val="007873FE"/>
    <w:rsid w:val="00787C4F"/>
    <w:rsid w:val="00790E57"/>
    <w:rsid w:val="00794E00"/>
    <w:rsid w:val="00795EFE"/>
    <w:rsid w:val="00796310"/>
    <w:rsid w:val="00796E90"/>
    <w:rsid w:val="007A3E8C"/>
    <w:rsid w:val="007A4966"/>
    <w:rsid w:val="007A526D"/>
    <w:rsid w:val="007A5807"/>
    <w:rsid w:val="007A7408"/>
    <w:rsid w:val="007B1017"/>
    <w:rsid w:val="007B2CFA"/>
    <w:rsid w:val="007B3FD4"/>
    <w:rsid w:val="007B5D4C"/>
    <w:rsid w:val="007C4C4C"/>
    <w:rsid w:val="007C7E2D"/>
    <w:rsid w:val="007D1E2A"/>
    <w:rsid w:val="007D2BE4"/>
    <w:rsid w:val="007D61B8"/>
    <w:rsid w:val="007D7892"/>
    <w:rsid w:val="007D7BF7"/>
    <w:rsid w:val="007D7FBA"/>
    <w:rsid w:val="007E282D"/>
    <w:rsid w:val="007E295D"/>
    <w:rsid w:val="007E302E"/>
    <w:rsid w:val="007E5546"/>
    <w:rsid w:val="007E7A9D"/>
    <w:rsid w:val="007F0632"/>
    <w:rsid w:val="007F0BEB"/>
    <w:rsid w:val="007F4EBA"/>
    <w:rsid w:val="008002E5"/>
    <w:rsid w:val="00800416"/>
    <w:rsid w:val="00802A23"/>
    <w:rsid w:val="008042D8"/>
    <w:rsid w:val="00804804"/>
    <w:rsid w:val="00807205"/>
    <w:rsid w:val="00807835"/>
    <w:rsid w:val="00807D70"/>
    <w:rsid w:val="00811E42"/>
    <w:rsid w:val="00813C97"/>
    <w:rsid w:val="00815F7A"/>
    <w:rsid w:val="0082170E"/>
    <w:rsid w:val="00822BAE"/>
    <w:rsid w:val="00823E1F"/>
    <w:rsid w:val="0082588E"/>
    <w:rsid w:val="0082589F"/>
    <w:rsid w:val="0082701C"/>
    <w:rsid w:val="00827230"/>
    <w:rsid w:val="00832AD0"/>
    <w:rsid w:val="00835EC5"/>
    <w:rsid w:val="008362B2"/>
    <w:rsid w:val="00840349"/>
    <w:rsid w:val="00840B82"/>
    <w:rsid w:val="00842DFA"/>
    <w:rsid w:val="00844F35"/>
    <w:rsid w:val="0084629C"/>
    <w:rsid w:val="00855836"/>
    <w:rsid w:val="0085693D"/>
    <w:rsid w:val="00861605"/>
    <w:rsid w:val="0086170A"/>
    <w:rsid w:val="00862F78"/>
    <w:rsid w:val="008630AF"/>
    <w:rsid w:val="008722E6"/>
    <w:rsid w:val="00873A3D"/>
    <w:rsid w:val="0087639E"/>
    <w:rsid w:val="00880AA1"/>
    <w:rsid w:val="00882E66"/>
    <w:rsid w:val="008844C0"/>
    <w:rsid w:val="0088466C"/>
    <w:rsid w:val="0088678C"/>
    <w:rsid w:val="00886C2B"/>
    <w:rsid w:val="00886E62"/>
    <w:rsid w:val="00887A64"/>
    <w:rsid w:val="00891873"/>
    <w:rsid w:val="00891AD2"/>
    <w:rsid w:val="00891D52"/>
    <w:rsid w:val="0089753C"/>
    <w:rsid w:val="008A0574"/>
    <w:rsid w:val="008A0F6D"/>
    <w:rsid w:val="008A30FE"/>
    <w:rsid w:val="008A5D0B"/>
    <w:rsid w:val="008A7965"/>
    <w:rsid w:val="008B1538"/>
    <w:rsid w:val="008B1C0B"/>
    <w:rsid w:val="008B4DB3"/>
    <w:rsid w:val="008B63DD"/>
    <w:rsid w:val="008C0B7C"/>
    <w:rsid w:val="008C3C00"/>
    <w:rsid w:val="008C5368"/>
    <w:rsid w:val="008C710A"/>
    <w:rsid w:val="008C7978"/>
    <w:rsid w:val="008D1444"/>
    <w:rsid w:val="008D247F"/>
    <w:rsid w:val="008D2F1A"/>
    <w:rsid w:val="008D329C"/>
    <w:rsid w:val="008D50EE"/>
    <w:rsid w:val="008D51AA"/>
    <w:rsid w:val="008E0C8E"/>
    <w:rsid w:val="008E131B"/>
    <w:rsid w:val="008E13EB"/>
    <w:rsid w:val="008E2855"/>
    <w:rsid w:val="008E2F27"/>
    <w:rsid w:val="008E3607"/>
    <w:rsid w:val="008E552D"/>
    <w:rsid w:val="008E591B"/>
    <w:rsid w:val="008E69B4"/>
    <w:rsid w:val="008F32E5"/>
    <w:rsid w:val="008F3ABF"/>
    <w:rsid w:val="0090161A"/>
    <w:rsid w:val="00902E58"/>
    <w:rsid w:val="0090412B"/>
    <w:rsid w:val="0090496E"/>
    <w:rsid w:val="009067E3"/>
    <w:rsid w:val="00906E18"/>
    <w:rsid w:val="00907675"/>
    <w:rsid w:val="00907D30"/>
    <w:rsid w:val="00907D5C"/>
    <w:rsid w:val="00912D0B"/>
    <w:rsid w:val="00915101"/>
    <w:rsid w:val="00916DD4"/>
    <w:rsid w:val="009172D8"/>
    <w:rsid w:val="00922F98"/>
    <w:rsid w:val="00925A81"/>
    <w:rsid w:val="00925EAE"/>
    <w:rsid w:val="00926FCC"/>
    <w:rsid w:val="009302F3"/>
    <w:rsid w:val="0093413B"/>
    <w:rsid w:val="00934906"/>
    <w:rsid w:val="009349B7"/>
    <w:rsid w:val="009368E8"/>
    <w:rsid w:val="009427ED"/>
    <w:rsid w:val="00942948"/>
    <w:rsid w:val="00942FCA"/>
    <w:rsid w:val="00944482"/>
    <w:rsid w:val="0094464C"/>
    <w:rsid w:val="0094693D"/>
    <w:rsid w:val="009473A3"/>
    <w:rsid w:val="00947BEF"/>
    <w:rsid w:val="00947D32"/>
    <w:rsid w:val="00947FE3"/>
    <w:rsid w:val="00955A04"/>
    <w:rsid w:val="0095787D"/>
    <w:rsid w:val="0096383E"/>
    <w:rsid w:val="00964A4C"/>
    <w:rsid w:val="00970E9D"/>
    <w:rsid w:val="0097218C"/>
    <w:rsid w:val="00973291"/>
    <w:rsid w:val="00974DA5"/>
    <w:rsid w:val="00977133"/>
    <w:rsid w:val="0097764E"/>
    <w:rsid w:val="00980C95"/>
    <w:rsid w:val="009824BD"/>
    <w:rsid w:val="00985C07"/>
    <w:rsid w:val="00985E86"/>
    <w:rsid w:val="00986D1E"/>
    <w:rsid w:val="0098797A"/>
    <w:rsid w:val="00993282"/>
    <w:rsid w:val="00995FF0"/>
    <w:rsid w:val="0099685B"/>
    <w:rsid w:val="00997AF1"/>
    <w:rsid w:val="009A45D0"/>
    <w:rsid w:val="009A65D0"/>
    <w:rsid w:val="009B013C"/>
    <w:rsid w:val="009B21EB"/>
    <w:rsid w:val="009B2AFF"/>
    <w:rsid w:val="009B2F35"/>
    <w:rsid w:val="009B5F85"/>
    <w:rsid w:val="009C0C85"/>
    <w:rsid w:val="009C241F"/>
    <w:rsid w:val="009C44A1"/>
    <w:rsid w:val="009C4973"/>
    <w:rsid w:val="009C5E14"/>
    <w:rsid w:val="009C5EB2"/>
    <w:rsid w:val="009C63AD"/>
    <w:rsid w:val="009C661D"/>
    <w:rsid w:val="009D1776"/>
    <w:rsid w:val="009D1FDE"/>
    <w:rsid w:val="009D27FB"/>
    <w:rsid w:val="009D2823"/>
    <w:rsid w:val="009D30D4"/>
    <w:rsid w:val="009D65AD"/>
    <w:rsid w:val="009D75FE"/>
    <w:rsid w:val="009D7FA8"/>
    <w:rsid w:val="009E05FF"/>
    <w:rsid w:val="009E2FAE"/>
    <w:rsid w:val="009E3D6C"/>
    <w:rsid w:val="009E5839"/>
    <w:rsid w:val="009E69B5"/>
    <w:rsid w:val="009F0D3F"/>
    <w:rsid w:val="009F2584"/>
    <w:rsid w:val="009F2F05"/>
    <w:rsid w:val="009F334A"/>
    <w:rsid w:val="009F484E"/>
    <w:rsid w:val="009F508F"/>
    <w:rsid w:val="009F5CFD"/>
    <w:rsid w:val="009F6345"/>
    <w:rsid w:val="009F6FFB"/>
    <w:rsid w:val="009F7423"/>
    <w:rsid w:val="00A01499"/>
    <w:rsid w:val="00A014EC"/>
    <w:rsid w:val="00A0169C"/>
    <w:rsid w:val="00A02D72"/>
    <w:rsid w:val="00A109B7"/>
    <w:rsid w:val="00A1198A"/>
    <w:rsid w:val="00A11DD2"/>
    <w:rsid w:val="00A1235D"/>
    <w:rsid w:val="00A13F7E"/>
    <w:rsid w:val="00A148B3"/>
    <w:rsid w:val="00A14DDB"/>
    <w:rsid w:val="00A16C04"/>
    <w:rsid w:val="00A16D53"/>
    <w:rsid w:val="00A205FF"/>
    <w:rsid w:val="00A228B9"/>
    <w:rsid w:val="00A2322E"/>
    <w:rsid w:val="00A25134"/>
    <w:rsid w:val="00A26BD9"/>
    <w:rsid w:val="00A31B11"/>
    <w:rsid w:val="00A32278"/>
    <w:rsid w:val="00A34C40"/>
    <w:rsid w:val="00A3554D"/>
    <w:rsid w:val="00A367F1"/>
    <w:rsid w:val="00A36DF5"/>
    <w:rsid w:val="00A41AE8"/>
    <w:rsid w:val="00A46C8C"/>
    <w:rsid w:val="00A479A3"/>
    <w:rsid w:val="00A47E36"/>
    <w:rsid w:val="00A540EF"/>
    <w:rsid w:val="00A54CC9"/>
    <w:rsid w:val="00A54FB8"/>
    <w:rsid w:val="00A562DC"/>
    <w:rsid w:val="00A65EA2"/>
    <w:rsid w:val="00A74F80"/>
    <w:rsid w:val="00A811A3"/>
    <w:rsid w:val="00A83AC9"/>
    <w:rsid w:val="00A83B1F"/>
    <w:rsid w:val="00A858F6"/>
    <w:rsid w:val="00A878D4"/>
    <w:rsid w:val="00A9305B"/>
    <w:rsid w:val="00A964DA"/>
    <w:rsid w:val="00A96D27"/>
    <w:rsid w:val="00AA23BF"/>
    <w:rsid w:val="00AA3B22"/>
    <w:rsid w:val="00AA4FCB"/>
    <w:rsid w:val="00AA5768"/>
    <w:rsid w:val="00AA7964"/>
    <w:rsid w:val="00AB0F35"/>
    <w:rsid w:val="00AB1794"/>
    <w:rsid w:val="00AB2F9F"/>
    <w:rsid w:val="00AB34C6"/>
    <w:rsid w:val="00AB39F7"/>
    <w:rsid w:val="00AB3ED5"/>
    <w:rsid w:val="00AB3F24"/>
    <w:rsid w:val="00AB5004"/>
    <w:rsid w:val="00AB5BFE"/>
    <w:rsid w:val="00AB65D4"/>
    <w:rsid w:val="00AB6677"/>
    <w:rsid w:val="00AC01D5"/>
    <w:rsid w:val="00AC09E0"/>
    <w:rsid w:val="00AC4366"/>
    <w:rsid w:val="00AC45EE"/>
    <w:rsid w:val="00AD064E"/>
    <w:rsid w:val="00AD2296"/>
    <w:rsid w:val="00AD26C3"/>
    <w:rsid w:val="00AD45B6"/>
    <w:rsid w:val="00AE14B2"/>
    <w:rsid w:val="00AE1B89"/>
    <w:rsid w:val="00AE2750"/>
    <w:rsid w:val="00AE31CA"/>
    <w:rsid w:val="00AE5659"/>
    <w:rsid w:val="00AE68CE"/>
    <w:rsid w:val="00AE6FEA"/>
    <w:rsid w:val="00AF4DE0"/>
    <w:rsid w:val="00B02C45"/>
    <w:rsid w:val="00B06629"/>
    <w:rsid w:val="00B07CCB"/>
    <w:rsid w:val="00B11EF1"/>
    <w:rsid w:val="00B11F72"/>
    <w:rsid w:val="00B12776"/>
    <w:rsid w:val="00B13CA2"/>
    <w:rsid w:val="00B20A89"/>
    <w:rsid w:val="00B2145B"/>
    <w:rsid w:val="00B2238D"/>
    <w:rsid w:val="00B23DD7"/>
    <w:rsid w:val="00B23E99"/>
    <w:rsid w:val="00B251D1"/>
    <w:rsid w:val="00B25CEE"/>
    <w:rsid w:val="00B308D9"/>
    <w:rsid w:val="00B32238"/>
    <w:rsid w:val="00B36A48"/>
    <w:rsid w:val="00B4131B"/>
    <w:rsid w:val="00B41D1B"/>
    <w:rsid w:val="00B456AD"/>
    <w:rsid w:val="00B469A6"/>
    <w:rsid w:val="00B478AA"/>
    <w:rsid w:val="00B529FB"/>
    <w:rsid w:val="00B52CF4"/>
    <w:rsid w:val="00B56FA8"/>
    <w:rsid w:val="00B63A97"/>
    <w:rsid w:val="00B65EB7"/>
    <w:rsid w:val="00B66B41"/>
    <w:rsid w:val="00B671BF"/>
    <w:rsid w:val="00B70778"/>
    <w:rsid w:val="00B711C5"/>
    <w:rsid w:val="00B7277B"/>
    <w:rsid w:val="00B765AE"/>
    <w:rsid w:val="00B81B30"/>
    <w:rsid w:val="00B81D5A"/>
    <w:rsid w:val="00B82546"/>
    <w:rsid w:val="00B85813"/>
    <w:rsid w:val="00B917EF"/>
    <w:rsid w:val="00B930F3"/>
    <w:rsid w:val="00B93401"/>
    <w:rsid w:val="00B939D1"/>
    <w:rsid w:val="00B93A41"/>
    <w:rsid w:val="00B94ED7"/>
    <w:rsid w:val="00B95C64"/>
    <w:rsid w:val="00B978CE"/>
    <w:rsid w:val="00BA1C25"/>
    <w:rsid w:val="00BA25E2"/>
    <w:rsid w:val="00BA30B2"/>
    <w:rsid w:val="00BA3286"/>
    <w:rsid w:val="00BA384F"/>
    <w:rsid w:val="00BA5E48"/>
    <w:rsid w:val="00BB55A7"/>
    <w:rsid w:val="00BB636D"/>
    <w:rsid w:val="00BB75A2"/>
    <w:rsid w:val="00BB7B0F"/>
    <w:rsid w:val="00BC0F64"/>
    <w:rsid w:val="00BC21B8"/>
    <w:rsid w:val="00BC2D1A"/>
    <w:rsid w:val="00BC4325"/>
    <w:rsid w:val="00BC43E9"/>
    <w:rsid w:val="00BC4F9B"/>
    <w:rsid w:val="00BC68CE"/>
    <w:rsid w:val="00BC719F"/>
    <w:rsid w:val="00BD1665"/>
    <w:rsid w:val="00BD3A49"/>
    <w:rsid w:val="00BD3F30"/>
    <w:rsid w:val="00BD49F8"/>
    <w:rsid w:val="00BD4A74"/>
    <w:rsid w:val="00BD57A3"/>
    <w:rsid w:val="00BD7A4B"/>
    <w:rsid w:val="00BE2BC1"/>
    <w:rsid w:val="00BE348A"/>
    <w:rsid w:val="00BE3F4D"/>
    <w:rsid w:val="00BE551E"/>
    <w:rsid w:val="00BE7E6E"/>
    <w:rsid w:val="00BE7E9C"/>
    <w:rsid w:val="00BF1EE1"/>
    <w:rsid w:val="00BF226B"/>
    <w:rsid w:val="00BF5268"/>
    <w:rsid w:val="00BF61EF"/>
    <w:rsid w:val="00C0093C"/>
    <w:rsid w:val="00C00D63"/>
    <w:rsid w:val="00C02BB4"/>
    <w:rsid w:val="00C038AA"/>
    <w:rsid w:val="00C0687C"/>
    <w:rsid w:val="00C0732A"/>
    <w:rsid w:val="00C11188"/>
    <w:rsid w:val="00C11E98"/>
    <w:rsid w:val="00C13E90"/>
    <w:rsid w:val="00C20544"/>
    <w:rsid w:val="00C2187C"/>
    <w:rsid w:val="00C219E6"/>
    <w:rsid w:val="00C219EB"/>
    <w:rsid w:val="00C22F57"/>
    <w:rsid w:val="00C2403E"/>
    <w:rsid w:val="00C258C2"/>
    <w:rsid w:val="00C26A5E"/>
    <w:rsid w:val="00C26B42"/>
    <w:rsid w:val="00C26C55"/>
    <w:rsid w:val="00C310CF"/>
    <w:rsid w:val="00C313E6"/>
    <w:rsid w:val="00C33652"/>
    <w:rsid w:val="00C33BF9"/>
    <w:rsid w:val="00C36A12"/>
    <w:rsid w:val="00C37487"/>
    <w:rsid w:val="00C4469B"/>
    <w:rsid w:val="00C46591"/>
    <w:rsid w:val="00C476BF"/>
    <w:rsid w:val="00C50936"/>
    <w:rsid w:val="00C5274E"/>
    <w:rsid w:val="00C532B3"/>
    <w:rsid w:val="00C56961"/>
    <w:rsid w:val="00C56A30"/>
    <w:rsid w:val="00C60F2D"/>
    <w:rsid w:val="00C62FAD"/>
    <w:rsid w:val="00C63448"/>
    <w:rsid w:val="00C640C9"/>
    <w:rsid w:val="00C66810"/>
    <w:rsid w:val="00C66A22"/>
    <w:rsid w:val="00C66DA8"/>
    <w:rsid w:val="00C70936"/>
    <w:rsid w:val="00C70B60"/>
    <w:rsid w:val="00C71981"/>
    <w:rsid w:val="00C73AF3"/>
    <w:rsid w:val="00C743C3"/>
    <w:rsid w:val="00C75CD1"/>
    <w:rsid w:val="00C779AC"/>
    <w:rsid w:val="00C8044F"/>
    <w:rsid w:val="00C80CC1"/>
    <w:rsid w:val="00C8209B"/>
    <w:rsid w:val="00C82141"/>
    <w:rsid w:val="00C8568B"/>
    <w:rsid w:val="00C90650"/>
    <w:rsid w:val="00C909E5"/>
    <w:rsid w:val="00C91A9B"/>
    <w:rsid w:val="00C91EC5"/>
    <w:rsid w:val="00C930EE"/>
    <w:rsid w:val="00C94C29"/>
    <w:rsid w:val="00C9676D"/>
    <w:rsid w:val="00CA039D"/>
    <w:rsid w:val="00CA0569"/>
    <w:rsid w:val="00CA0A3B"/>
    <w:rsid w:val="00CA7E46"/>
    <w:rsid w:val="00CB147D"/>
    <w:rsid w:val="00CB2513"/>
    <w:rsid w:val="00CB4FFC"/>
    <w:rsid w:val="00CB61FE"/>
    <w:rsid w:val="00CB68A4"/>
    <w:rsid w:val="00CB6EE2"/>
    <w:rsid w:val="00CC0013"/>
    <w:rsid w:val="00CD1F3B"/>
    <w:rsid w:val="00CD4DFE"/>
    <w:rsid w:val="00CD5229"/>
    <w:rsid w:val="00CD7E4F"/>
    <w:rsid w:val="00CE04A6"/>
    <w:rsid w:val="00CE1194"/>
    <w:rsid w:val="00CE3768"/>
    <w:rsid w:val="00CE3807"/>
    <w:rsid w:val="00CE45D7"/>
    <w:rsid w:val="00CE5291"/>
    <w:rsid w:val="00CE572A"/>
    <w:rsid w:val="00CE71EE"/>
    <w:rsid w:val="00CE7205"/>
    <w:rsid w:val="00CF3BEC"/>
    <w:rsid w:val="00CF4514"/>
    <w:rsid w:val="00CF5894"/>
    <w:rsid w:val="00CF69EE"/>
    <w:rsid w:val="00D0107B"/>
    <w:rsid w:val="00D02207"/>
    <w:rsid w:val="00D0289E"/>
    <w:rsid w:val="00D0799A"/>
    <w:rsid w:val="00D104B0"/>
    <w:rsid w:val="00D11341"/>
    <w:rsid w:val="00D11D2C"/>
    <w:rsid w:val="00D24608"/>
    <w:rsid w:val="00D24F1D"/>
    <w:rsid w:val="00D313A0"/>
    <w:rsid w:val="00D33738"/>
    <w:rsid w:val="00D35BE7"/>
    <w:rsid w:val="00D36336"/>
    <w:rsid w:val="00D40440"/>
    <w:rsid w:val="00D4122F"/>
    <w:rsid w:val="00D444C0"/>
    <w:rsid w:val="00D44944"/>
    <w:rsid w:val="00D4497B"/>
    <w:rsid w:val="00D47409"/>
    <w:rsid w:val="00D47658"/>
    <w:rsid w:val="00D5054A"/>
    <w:rsid w:val="00D5066B"/>
    <w:rsid w:val="00D5344B"/>
    <w:rsid w:val="00D53A7E"/>
    <w:rsid w:val="00D57CFD"/>
    <w:rsid w:val="00D65C03"/>
    <w:rsid w:val="00D67AA2"/>
    <w:rsid w:val="00D7312D"/>
    <w:rsid w:val="00D745C9"/>
    <w:rsid w:val="00D74803"/>
    <w:rsid w:val="00D840BD"/>
    <w:rsid w:val="00D84753"/>
    <w:rsid w:val="00D85632"/>
    <w:rsid w:val="00D86B77"/>
    <w:rsid w:val="00D912D2"/>
    <w:rsid w:val="00D91579"/>
    <w:rsid w:val="00D91F7B"/>
    <w:rsid w:val="00D91F8D"/>
    <w:rsid w:val="00D94B87"/>
    <w:rsid w:val="00D9578B"/>
    <w:rsid w:val="00D95BFD"/>
    <w:rsid w:val="00D96046"/>
    <w:rsid w:val="00D96446"/>
    <w:rsid w:val="00DA07A3"/>
    <w:rsid w:val="00DA1F8A"/>
    <w:rsid w:val="00DA26CF"/>
    <w:rsid w:val="00DA35E6"/>
    <w:rsid w:val="00DA458E"/>
    <w:rsid w:val="00DA4B4B"/>
    <w:rsid w:val="00DA4DCC"/>
    <w:rsid w:val="00DA6986"/>
    <w:rsid w:val="00DA6BE2"/>
    <w:rsid w:val="00DA7714"/>
    <w:rsid w:val="00DB11A1"/>
    <w:rsid w:val="00DB1366"/>
    <w:rsid w:val="00DB5142"/>
    <w:rsid w:val="00DB64CC"/>
    <w:rsid w:val="00DC0897"/>
    <w:rsid w:val="00DC2030"/>
    <w:rsid w:val="00DC412D"/>
    <w:rsid w:val="00DC43E2"/>
    <w:rsid w:val="00DC4530"/>
    <w:rsid w:val="00DC5816"/>
    <w:rsid w:val="00DC7A86"/>
    <w:rsid w:val="00DD320B"/>
    <w:rsid w:val="00DD374A"/>
    <w:rsid w:val="00DD489C"/>
    <w:rsid w:val="00DD6C09"/>
    <w:rsid w:val="00DE0D67"/>
    <w:rsid w:val="00DE130E"/>
    <w:rsid w:val="00DE4119"/>
    <w:rsid w:val="00DF01C8"/>
    <w:rsid w:val="00DF2097"/>
    <w:rsid w:val="00DF4A47"/>
    <w:rsid w:val="00E03C9B"/>
    <w:rsid w:val="00E03E97"/>
    <w:rsid w:val="00E065CB"/>
    <w:rsid w:val="00E06676"/>
    <w:rsid w:val="00E066DD"/>
    <w:rsid w:val="00E06847"/>
    <w:rsid w:val="00E1087C"/>
    <w:rsid w:val="00E10AA5"/>
    <w:rsid w:val="00E128D1"/>
    <w:rsid w:val="00E13664"/>
    <w:rsid w:val="00E1461B"/>
    <w:rsid w:val="00E15DE8"/>
    <w:rsid w:val="00E162CD"/>
    <w:rsid w:val="00E16E57"/>
    <w:rsid w:val="00E22A4F"/>
    <w:rsid w:val="00E2353D"/>
    <w:rsid w:val="00E26CF2"/>
    <w:rsid w:val="00E326D5"/>
    <w:rsid w:val="00E33E11"/>
    <w:rsid w:val="00E35198"/>
    <w:rsid w:val="00E40D25"/>
    <w:rsid w:val="00E432CA"/>
    <w:rsid w:val="00E4485B"/>
    <w:rsid w:val="00E45597"/>
    <w:rsid w:val="00E455D1"/>
    <w:rsid w:val="00E50132"/>
    <w:rsid w:val="00E50438"/>
    <w:rsid w:val="00E5265E"/>
    <w:rsid w:val="00E539FE"/>
    <w:rsid w:val="00E53B4F"/>
    <w:rsid w:val="00E53EED"/>
    <w:rsid w:val="00E5453D"/>
    <w:rsid w:val="00E547D1"/>
    <w:rsid w:val="00E55F61"/>
    <w:rsid w:val="00E612EA"/>
    <w:rsid w:val="00E639BF"/>
    <w:rsid w:val="00E63FE7"/>
    <w:rsid w:val="00E71497"/>
    <w:rsid w:val="00E740EE"/>
    <w:rsid w:val="00E74910"/>
    <w:rsid w:val="00E75CF9"/>
    <w:rsid w:val="00E7600F"/>
    <w:rsid w:val="00E76741"/>
    <w:rsid w:val="00E834DC"/>
    <w:rsid w:val="00E8518A"/>
    <w:rsid w:val="00E86DD2"/>
    <w:rsid w:val="00E87723"/>
    <w:rsid w:val="00E87CAA"/>
    <w:rsid w:val="00E908C0"/>
    <w:rsid w:val="00E953A1"/>
    <w:rsid w:val="00EA1F87"/>
    <w:rsid w:val="00EA361E"/>
    <w:rsid w:val="00EA51D3"/>
    <w:rsid w:val="00EA5823"/>
    <w:rsid w:val="00EA6ABE"/>
    <w:rsid w:val="00EB15BE"/>
    <w:rsid w:val="00EB5B52"/>
    <w:rsid w:val="00EB6322"/>
    <w:rsid w:val="00EC0989"/>
    <w:rsid w:val="00EC2108"/>
    <w:rsid w:val="00EC23A6"/>
    <w:rsid w:val="00EC5290"/>
    <w:rsid w:val="00EC5DE2"/>
    <w:rsid w:val="00EC63B9"/>
    <w:rsid w:val="00EC799C"/>
    <w:rsid w:val="00ED1CC1"/>
    <w:rsid w:val="00ED2FF5"/>
    <w:rsid w:val="00ED3B1F"/>
    <w:rsid w:val="00ED51A0"/>
    <w:rsid w:val="00ED52B4"/>
    <w:rsid w:val="00ED7B54"/>
    <w:rsid w:val="00EE2546"/>
    <w:rsid w:val="00EE45D5"/>
    <w:rsid w:val="00EE4BD2"/>
    <w:rsid w:val="00EF355F"/>
    <w:rsid w:val="00EF5C75"/>
    <w:rsid w:val="00EF5E2D"/>
    <w:rsid w:val="00EF5FD9"/>
    <w:rsid w:val="00EF6704"/>
    <w:rsid w:val="00F00A01"/>
    <w:rsid w:val="00F00D36"/>
    <w:rsid w:val="00F01772"/>
    <w:rsid w:val="00F019A2"/>
    <w:rsid w:val="00F01D0B"/>
    <w:rsid w:val="00F0453A"/>
    <w:rsid w:val="00F12CC3"/>
    <w:rsid w:val="00F12E58"/>
    <w:rsid w:val="00F13026"/>
    <w:rsid w:val="00F13C03"/>
    <w:rsid w:val="00F14034"/>
    <w:rsid w:val="00F14FE3"/>
    <w:rsid w:val="00F20DD1"/>
    <w:rsid w:val="00F234A9"/>
    <w:rsid w:val="00F240DD"/>
    <w:rsid w:val="00F2713A"/>
    <w:rsid w:val="00F27FE7"/>
    <w:rsid w:val="00F30E88"/>
    <w:rsid w:val="00F328C3"/>
    <w:rsid w:val="00F368D4"/>
    <w:rsid w:val="00F3789F"/>
    <w:rsid w:val="00F37975"/>
    <w:rsid w:val="00F40F2E"/>
    <w:rsid w:val="00F4469C"/>
    <w:rsid w:val="00F52E14"/>
    <w:rsid w:val="00F55F72"/>
    <w:rsid w:val="00F55FC1"/>
    <w:rsid w:val="00F56540"/>
    <w:rsid w:val="00F6382E"/>
    <w:rsid w:val="00F66DE6"/>
    <w:rsid w:val="00F727FB"/>
    <w:rsid w:val="00F729A7"/>
    <w:rsid w:val="00F738DD"/>
    <w:rsid w:val="00F74739"/>
    <w:rsid w:val="00F74B4E"/>
    <w:rsid w:val="00F74CA9"/>
    <w:rsid w:val="00F757D4"/>
    <w:rsid w:val="00F76167"/>
    <w:rsid w:val="00F76703"/>
    <w:rsid w:val="00F76C28"/>
    <w:rsid w:val="00F833E4"/>
    <w:rsid w:val="00F83840"/>
    <w:rsid w:val="00F83B7B"/>
    <w:rsid w:val="00F86197"/>
    <w:rsid w:val="00F86E4A"/>
    <w:rsid w:val="00F91D93"/>
    <w:rsid w:val="00F931DC"/>
    <w:rsid w:val="00F97453"/>
    <w:rsid w:val="00F97952"/>
    <w:rsid w:val="00FA1FC8"/>
    <w:rsid w:val="00FA239F"/>
    <w:rsid w:val="00FA2539"/>
    <w:rsid w:val="00FA2F08"/>
    <w:rsid w:val="00FA67D8"/>
    <w:rsid w:val="00FA72F8"/>
    <w:rsid w:val="00FB1AA6"/>
    <w:rsid w:val="00FB23DD"/>
    <w:rsid w:val="00FB2490"/>
    <w:rsid w:val="00FB2927"/>
    <w:rsid w:val="00FB37B2"/>
    <w:rsid w:val="00FB5768"/>
    <w:rsid w:val="00FB6C00"/>
    <w:rsid w:val="00FB6E2A"/>
    <w:rsid w:val="00FB7BC9"/>
    <w:rsid w:val="00FB7EAE"/>
    <w:rsid w:val="00FC11FA"/>
    <w:rsid w:val="00FC2894"/>
    <w:rsid w:val="00FC2C5E"/>
    <w:rsid w:val="00FC3D4E"/>
    <w:rsid w:val="00FC53BE"/>
    <w:rsid w:val="00FC626A"/>
    <w:rsid w:val="00FC66BB"/>
    <w:rsid w:val="00FC7B45"/>
    <w:rsid w:val="00FD5470"/>
    <w:rsid w:val="00FD6D2F"/>
    <w:rsid w:val="00FE090E"/>
    <w:rsid w:val="00FE37AD"/>
    <w:rsid w:val="00FE4264"/>
    <w:rsid w:val="00FF0F10"/>
    <w:rsid w:val="00FF3E7D"/>
    <w:rsid w:val="00FF4FF4"/>
    <w:rsid w:val="00FF5591"/>
    <w:rsid w:val="00FF6948"/>
    <w:rsid w:val="00FF7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39675F"/>
  <w15:docId w15:val="{0EB02C61-4183-4A9E-94EE-46FD3A3E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4739"/>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Pata">
    <w:name w:val="Pata"/>
    <w:qFormat/>
    <w:rsid w:val="002F3F1D"/>
    <w:pPr>
      <w:tabs>
        <w:tab w:val="right" w:pos="10206"/>
      </w:tabs>
      <w:spacing w:line="276" w:lineRule="auto"/>
    </w:pPr>
    <w:rPr>
      <w:rFonts w:ascii="Arial" w:eastAsiaTheme="minorHAnsi" w:hAnsi="Arial" w:cs="Arial"/>
      <w:sz w:val="16"/>
      <w:szCs w:val="16"/>
      <w:lang w:eastAsia="en-US"/>
    </w:rPr>
  </w:style>
  <w:style w:type="paragraph" w:styleId="Zkladntext3">
    <w:name w:val="Body Text 3"/>
    <w:basedOn w:val="Normln"/>
    <w:link w:val="Zkladntext3Char"/>
    <w:uiPriority w:val="99"/>
    <w:semiHidden/>
    <w:unhideWhenUsed/>
    <w:rsid w:val="00D0289E"/>
    <w:pPr>
      <w:spacing w:after="120"/>
    </w:pPr>
    <w:rPr>
      <w:sz w:val="16"/>
      <w:szCs w:val="16"/>
    </w:rPr>
  </w:style>
  <w:style w:type="character" w:customStyle="1" w:styleId="Zkladntext3Char">
    <w:name w:val="Základní text 3 Char"/>
    <w:basedOn w:val="Standardnpsmoodstavce"/>
    <w:link w:val="Zkladntext3"/>
    <w:uiPriority w:val="99"/>
    <w:semiHidden/>
    <w:rsid w:val="00D0289E"/>
    <w:rPr>
      <w:sz w:val="16"/>
      <w:szCs w:val="16"/>
    </w:rPr>
  </w:style>
  <w:style w:type="paragraph" w:styleId="Revize">
    <w:name w:val="Revision"/>
    <w:hidden/>
    <w:uiPriority w:val="99"/>
    <w:semiHidden/>
    <w:rsid w:val="00582238"/>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D50EE"/>
    <w:rPr>
      <w:sz w:val="24"/>
      <w:szCs w:val="24"/>
    </w:rPr>
  </w:style>
  <w:style w:type="paragraph" w:customStyle="1" w:styleId="odrka">
    <w:name w:val="odrážka"/>
    <w:basedOn w:val="Normln"/>
    <w:qFormat/>
    <w:rsid w:val="00A367F1"/>
    <w:pPr>
      <w:numPr>
        <w:numId w:val="15"/>
      </w:numPr>
      <w:tabs>
        <w:tab w:val="left" w:pos="1560"/>
      </w:tabs>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693920573">
      <w:bodyDiv w:val="1"/>
      <w:marLeft w:val="0"/>
      <w:marRight w:val="0"/>
      <w:marTop w:val="0"/>
      <w:marBottom w:val="0"/>
      <w:divBdr>
        <w:top w:val="none" w:sz="0" w:space="0" w:color="auto"/>
        <w:left w:val="none" w:sz="0" w:space="0" w:color="auto"/>
        <w:bottom w:val="none" w:sz="0" w:space="0" w:color="auto"/>
        <w:right w:val="none" w:sz="0" w:space="0" w:color="auto"/>
      </w:divBdr>
      <w:divsChild>
        <w:div w:id="866330111">
          <w:marLeft w:val="0"/>
          <w:marRight w:val="0"/>
          <w:marTop w:val="0"/>
          <w:marBottom w:val="0"/>
          <w:divBdr>
            <w:top w:val="none" w:sz="0" w:space="0" w:color="auto"/>
            <w:left w:val="none" w:sz="0" w:space="0" w:color="auto"/>
            <w:bottom w:val="none" w:sz="0" w:space="0" w:color="auto"/>
            <w:right w:val="none" w:sz="0" w:space="0" w:color="auto"/>
          </w:divBdr>
        </w:div>
        <w:div w:id="327634547">
          <w:marLeft w:val="0"/>
          <w:marRight w:val="0"/>
          <w:marTop w:val="0"/>
          <w:marBottom w:val="0"/>
          <w:divBdr>
            <w:top w:val="none" w:sz="0" w:space="0" w:color="auto"/>
            <w:left w:val="none" w:sz="0" w:space="0" w:color="auto"/>
            <w:bottom w:val="none" w:sz="0" w:space="0" w:color="auto"/>
            <w:right w:val="none" w:sz="0" w:space="0" w:color="auto"/>
          </w:divBdr>
          <w:divsChild>
            <w:div w:id="316694071">
              <w:marLeft w:val="0"/>
              <w:marRight w:val="0"/>
              <w:marTop w:val="0"/>
              <w:marBottom w:val="0"/>
              <w:divBdr>
                <w:top w:val="none" w:sz="0" w:space="0" w:color="auto"/>
                <w:left w:val="none" w:sz="0" w:space="0" w:color="auto"/>
                <w:bottom w:val="none" w:sz="0" w:space="0" w:color="auto"/>
                <w:right w:val="none" w:sz="0" w:space="0" w:color="auto"/>
              </w:divBdr>
              <w:divsChild>
                <w:div w:id="10651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8897">
      <w:bodyDiv w:val="1"/>
      <w:marLeft w:val="0"/>
      <w:marRight w:val="0"/>
      <w:marTop w:val="0"/>
      <w:marBottom w:val="0"/>
      <w:divBdr>
        <w:top w:val="none" w:sz="0" w:space="0" w:color="auto"/>
        <w:left w:val="none" w:sz="0" w:space="0" w:color="auto"/>
        <w:bottom w:val="none" w:sz="0" w:space="0" w:color="auto"/>
        <w:right w:val="none" w:sz="0" w:space="0" w:color="auto"/>
      </w:divBdr>
    </w:div>
    <w:div w:id="20946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yperlink" Target="mailto:elektronicka.fakturace@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slav.Gierc@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Zimcik@dpo.cz"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mailto:Patrik.Potucek@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EF8BC-D2AB-4840-8BCD-BF074165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5589</Words>
  <Characters>32980</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38493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Řezáčová Sylva, Ing.</dc:creator>
  <cp:lastModifiedBy>Kolarčíková Eva, Ing.</cp:lastModifiedBy>
  <cp:revision>4</cp:revision>
  <cp:lastPrinted>2021-10-06T10:22:00Z</cp:lastPrinted>
  <dcterms:created xsi:type="dcterms:W3CDTF">2022-12-02T09:12:00Z</dcterms:created>
  <dcterms:modified xsi:type="dcterms:W3CDTF">2022-12-02T11:58:00Z</dcterms:modified>
</cp:coreProperties>
</file>