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F4AA" w14:textId="77777777" w:rsidR="001F5BC8" w:rsidRPr="00F7769B" w:rsidRDefault="001F5BC8" w:rsidP="001F5B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F7769B">
        <w:rPr>
          <w:rFonts w:asciiTheme="minorHAnsi" w:hAnsiTheme="minorHAnsi" w:cstheme="minorHAnsi"/>
          <w:b/>
          <w:bCs/>
          <w:sz w:val="22"/>
          <w:szCs w:val="22"/>
        </w:rPr>
        <w:t>Formulář pro zpracování specifikace technických parametrů</w:t>
      </w:r>
    </w:p>
    <w:p w14:paraId="331EF965" w14:textId="77777777" w:rsidR="001F5BC8" w:rsidRPr="00F7769B" w:rsidRDefault="001F5BC8" w:rsidP="001F5BC8">
      <w:pPr>
        <w:pStyle w:val="Nadpis1"/>
        <w:numPr>
          <w:ilvl w:val="0"/>
          <w:numId w:val="0"/>
        </w:num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7193"/>
      </w:tblGrid>
      <w:tr w:rsidR="00006998" w:rsidRPr="00F7769B" w14:paraId="157A1E75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7726" w14:textId="77777777" w:rsidR="00006998" w:rsidRPr="00F7769B" w:rsidRDefault="00006998" w:rsidP="00006998">
            <w:pPr>
              <w:rPr>
                <w:rFonts w:asciiTheme="minorHAnsi" w:hAnsiTheme="minorHAnsi" w:cstheme="minorHAnsi"/>
                <w:b/>
              </w:rPr>
            </w:pPr>
            <w:r w:rsidRPr="00F7769B">
              <w:rPr>
                <w:rFonts w:asciiTheme="minorHAnsi" w:hAnsiTheme="minorHAnsi"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D660" w14:textId="77777777" w:rsidR="00006998" w:rsidRPr="00F7769B" w:rsidRDefault="00006998" w:rsidP="00006998">
            <w:pPr>
              <w:rPr>
                <w:rFonts w:asciiTheme="minorHAnsi" w:hAnsiTheme="minorHAnsi" w:cstheme="minorHAnsi"/>
                <w:bCs/>
              </w:rPr>
            </w:pPr>
            <w:r w:rsidRPr="00F7769B">
              <w:rPr>
                <w:rFonts w:asciiTheme="minorHAnsi" w:hAnsiTheme="minorHAnsi" w:cstheme="minorHAnsi"/>
                <w:bCs/>
                <w:sz w:val="22"/>
                <w:szCs w:val="22"/>
              </w:rPr>
              <w:t>Nemocnice s poliklinikou Česká Lípa, a.s.</w:t>
            </w:r>
          </w:p>
        </w:tc>
      </w:tr>
      <w:tr w:rsidR="00006998" w:rsidRPr="00F7769B" w14:paraId="6B7489E4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3278" w14:textId="77777777" w:rsidR="00006998" w:rsidRPr="00F7769B" w:rsidRDefault="00006998" w:rsidP="00006998">
            <w:pPr>
              <w:rPr>
                <w:rFonts w:asciiTheme="minorHAnsi" w:hAnsiTheme="minorHAnsi" w:cstheme="minorHAnsi"/>
                <w:b/>
                <w:iCs/>
              </w:rPr>
            </w:pPr>
            <w:r w:rsidRPr="00F776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Sídlo: </w:t>
            </w:r>
            <w:r w:rsidRPr="00F776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CF67" w14:textId="77777777" w:rsidR="00006998" w:rsidRPr="00F7769B" w:rsidRDefault="00006998" w:rsidP="00006998">
            <w:pPr>
              <w:rPr>
                <w:rFonts w:asciiTheme="minorHAnsi" w:hAnsiTheme="minorHAnsi" w:cstheme="minorHAnsi"/>
                <w:bCs/>
              </w:rPr>
            </w:pPr>
            <w:r w:rsidRPr="00F7769B">
              <w:rPr>
                <w:rFonts w:asciiTheme="minorHAnsi" w:hAnsiTheme="minorHAnsi" w:cstheme="minorHAnsi"/>
                <w:bCs/>
                <w:sz w:val="22"/>
                <w:szCs w:val="22"/>
              </w:rPr>
              <w:t>Purkyňova 1849, 470 01 Česká Lípa</w:t>
            </w:r>
          </w:p>
        </w:tc>
      </w:tr>
      <w:tr w:rsidR="00006998" w:rsidRPr="00F7769B" w14:paraId="4B2E3DDE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EA1C" w14:textId="77777777" w:rsidR="00006998" w:rsidRPr="00F7769B" w:rsidRDefault="00006998" w:rsidP="00006998">
            <w:pPr>
              <w:rPr>
                <w:rFonts w:asciiTheme="minorHAnsi" w:hAnsiTheme="minorHAnsi" w:cstheme="minorHAnsi"/>
                <w:b/>
                <w:bCs/>
              </w:rPr>
            </w:pPr>
            <w:r w:rsidRPr="00F776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IČ:</w:t>
            </w:r>
            <w:r w:rsidRPr="00F776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F776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1ECC" w14:textId="77777777" w:rsidR="00006998" w:rsidRPr="00F7769B" w:rsidRDefault="00006998" w:rsidP="00006998">
            <w:pPr>
              <w:rPr>
                <w:rFonts w:asciiTheme="minorHAnsi" w:hAnsiTheme="minorHAnsi" w:cstheme="minorHAnsi"/>
              </w:rPr>
            </w:pPr>
            <w:r w:rsidRPr="00F7769B">
              <w:rPr>
                <w:rFonts w:asciiTheme="minorHAnsi" w:hAnsiTheme="minorHAnsi" w:cstheme="minorHAnsi"/>
                <w:sz w:val="22"/>
                <w:szCs w:val="22"/>
              </w:rPr>
              <w:t>27283518</w:t>
            </w:r>
          </w:p>
        </w:tc>
      </w:tr>
      <w:tr w:rsidR="00006998" w:rsidRPr="00F7769B" w14:paraId="797FB700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4B9C" w14:textId="77777777" w:rsidR="00006998" w:rsidRPr="00F7769B" w:rsidRDefault="00006998" w:rsidP="00006998">
            <w:pPr>
              <w:rPr>
                <w:rFonts w:asciiTheme="minorHAnsi" w:hAnsiTheme="minorHAnsi" w:cstheme="minorHAnsi"/>
                <w:b/>
                <w:bCs/>
              </w:rPr>
            </w:pPr>
            <w:r w:rsidRPr="00F776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Zastoupený:  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70F9" w14:textId="77777777" w:rsidR="00006998" w:rsidRPr="00F7769B" w:rsidRDefault="00006998" w:rsidP="00006998">
            <w:pPr>
              <w:rPr>
                <w:rFonts w:asciiTheme="minorHAnsi" w:hAnsiTheme="minorHAnsi" w:cstheme="minorHAnsi"/>
              </w:rPr>
            </w:pPr>
            <w:r w:rsidRPr="00F7769B">
              <w:rPr>
                <w:rFonts w:asciiTheme="minorHAnsi" w:hAnsiTheme="minorHAnsi" w:cstheme="minorHAnsi"/>
                <w:sz w:val="22"/>
                <w:szCs w:val="22"/>
              </w:rPr>
              <w:t>Ing. Pavel Marek, předseda představenstva, generální ředitel</w:t>
            </w:r>
          </w:p>
        </w:tc>
      </w:tr>
    </w:tbl>
    <w:p w14:paraId="339C8432" w14:textId="77777777" w:rsidR="00006998" w:rsidRPr="00F7769B" w:rsidRDefault="00006998" w:rsidP="00006998">
      <w:pPr>
        <w:rPr>
          <w:rFonts w:asciiTheme="minorHAnsi" w:hAnsiTheme="minorHAnsi" w:cstheme="minorHAnsi"/>
          <w:sz w:val="22"/>
          <w:szCs w:val="22"/>
        </w:rPr>
      </w:pPr>
    </w:p>
    <w:p w14:paraId="168847A9" w14:textId="77777777" w:rsidR="001F5BC8" w:rsidRPr="00F7769B" w:rsidRDefault="00BE3CE7" w:rsidP="001F5BC8">
      <w:pPr>
        <w:shd w:val="clear" w:color="auto" w:fill="FFFFFF"/>
        <w:spacing w:before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76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Lůžko vyhřívané s fototerapií</w:t>
      </w:r>
    </w:p>
    <w:p w14:paraId="0531DB8A" w14:textId="77777777" w:rsidR="001F5BC8" w:rsidRPr="00F7769B" w:rsidRDefault="001F5BC8" w:rsidP="001F5BC8">
      <w:pPr>
        <w:shd w:val="clear" w:color="auto" w:fill="FFFFFF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64BFF900" w14:textId="77777777" w:rsidR="001F5BC8" w:rsidRPr="00F7769B" w:rsidRDefault="001F5BC8" w:rsidP="001F5BC8">
      <w:pPr>
        <w:shd w:val="clear" w:color="auto" w:fill="FFFFFF"/>
        <w:ind w:left="-426" w:right="-426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33C053DC" w14:textId="77777777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>Obsahem veřejné zakázky je pořízení</w:t>
      </w:r>
      <w:r w:rsidR="00BE3CE7"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dvou vyhřívaných lůžek s fototerapií pro novorozenecké oddělení JIP </w:t>
      </w:r>
      <w:r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>v Nemocnici s poliklinikou Česká Lípa, a.s.</w:t>
      </w:r>
    </w:p>
    <w:p w14:paraId="745DF71C" w14:textId="77777777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53DDE55B" w14:textId="77777777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Je-li v požadavcích uvedeno specifické technické řešení, připouští se i jiné technické řešení, pokud má stejný medicínský účel a prokazatelně obdobné (nebo lepší) účinky. Jiné technické řešení nechť je řádně dotazováno v čase tomu určeném, po podání nabídky nemusí být na jiné technické řešení brán zřetel. Jsou-li použity chráněné, registrované, či jinak specifické názvy pro zařízení, nebo jeho funkce, tak jde pouze o ilustrační příklad možného řešení, s výjimkou požadavků na kompatibilitu. </w:t>
      </w:r>
    </w:p>
    <w:p w14:paraId="02B4BB64" w14:textId="77777777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6A858AF2" w14:textId="3E8BF18F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Číselné parametry mají toleranci </w:t>
      </w:r>
      <w:r w:rsidRPr="00F7769B">
        <w:rPr>
          <w:rFonts w:asciiTheme="minorHAnsi" w:hAnsiTheme="minorHAnsi" w:cstheme="minorHAnsi"/>
          <w:i/>
          <w:sz w:val="22"/>
          <w:szCs w:val="22"/>
        </w:rPr>
        <w:t>±</w:t>
      </w:r>
      <w:r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>10 %, vždy však uveďte přesnou hodnotu danou Vámi nabízeným zařízením.</w:t>
      </w:r>
      <w:bookmarkStart w:id="0" w:name="_Hlk88114999"/>
      <w:r w:rsidR="00486781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F7769B">
        <w:rPr>
          <w:rFonts w:asciiTheme="minorHAnsi" w:hAnsiTheme="minorHAnsi" w:cstheme="minorHAnsi"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bookmarkEnd w:id="0"/>
    <w:p w14:paraId="203058C9" w14:textId="77777777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79CACC97" w14:textId="77777777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>V případě uvedení odkazu na přílohu (tj. návod k použití, technické specifikaci přístroje aj.), uvádějte odkaz na konkrétní stranu přílohy.</w:t>
      </w:r>
    </w:p>
    <w:p w14:paraId="7417B82F" w14:textId="77777777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4D01E2AD" w14:textId="77777777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>Zadavatel požaduje všechny součásti vždy nové, nerepasované a schválené do nemocničního provozu. Současně všechny softwary, které jsou součástí této zakázky musí být výrobce původní a nikoli produktem třetích stran.</w:t>
      </w:r>
    </w:p>
    <w:p w14:paraId="5C61ED93" w14:textId="77777777" w:rsidR="00630BD5" w:rsidRPr="00F7769B" w:rsidRDefault="00630BD5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4FB441DA" w14:textId="77777777" w:rsidR="004329DB" w:rsidRPr="00F7769B" w:rsidRDefault="004329DB">
      <w:pPr>
        <w:spacing w:after="160" w:line="259" w:lineRule="auto"/>
        <w:rPr>
          <w:rFonts w:asciiTheme="minorHAnsi" w:hAnsiTheme="minorHAnsi" w:cstheme="minorHAnsi"/>
          <w:noProof/>
          <w:sz w:val="22"/>
          <w:szCs w:val="22"/>
        </w:rPr>
      </w:pPr>
      <w:r w:rsidRPr="00F7769B">
        <w:rPr>
          <w:rFonts w:asciiTheme="minorHAnsi" w:hAnsiTheme="minorHAnsi" w:cstheme="minorHAnsi"/>
          <w:noProof/>
          <w:sz w:val="22"/>
          <w:szCs w:val="22"/>
        </w:rPr>
        <w:br w:type="page"/>
      </w:r>
    </w:p>
    <w:p w14:paraId="514F2BD9" w14:textId="77777777" w:rsidR="001F5BC8" w:rsidRPr="00F7769B" w:rsidRDefault="001F5BC8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  <w:r w:rsidRPr="00F7769B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lastRenderedPageBreak/>
        <w:t xml:space="preserve">Technická specifikace: </w:t>
      </w:r>
    </w:p>
    <w:p w14:paraId="655213FF" w14:textId="77777777" w:rsidR="004329DB" w:rsidRPr="00F7769B" w:rsidRDefault="004329DB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2"/>
        <w:gridCol w:w="1934"/>
        <w:gridCol w:w="1843"/>
        <w:gridCol w:w="59"/>
        <w:gridCol w:w="1642"/>
      </w:tblGrid>
      <w:tr w:rsidR="004329DB" w:rsidRPr="00F7769B" w14:paraId="68C7F856" w14:textId="77777777" w:rsidTr="00630211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18D61A9F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7769B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Vyhřívané lůžko s fototerapií</w:t>
            </w:r>
          </w:p>
        </w:tc>
      </w:tr>
      <w:tr w:rsidR="004329DB" w:rsidRPr="00F7769B" w14:paraId="3E7FFF5C" w14:textId="77777777" w:rsidTr="00630211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EC62" w14:textId="77777777" w:rsidR="004329DB" w:rsidRPr="00F7769B" w:rsidRDefault="004329DB" w:rsidP="00630211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F776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015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4329DB" w:rsidRPr="00F7769B" w14:paraId="3593ED5A" w14:textId="77777777" w:rsidTr="00630211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3C12" w14:textId="77777777" w:rsidR="004329DB" w:rsidRPr="00F7769B" w:rsidRDefault="004329DB" w:rsidP="00630211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F776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Výrobce přístroje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5B9A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4329DB" w:rsidRPr="00F7769B" w14:paraId="690D3FEE" w14:textId="77777777" w:rsidTr="00630211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55756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  <w:r w:rsidRPr="00F7769B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Základní požadavky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43636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 w:rsidRPr="00F7769B">
              <w:rPr>
                <w:rFonts w:asciiTheme="minorHAnsi" w:hAnsiTheme="minorHAnsi" w:cstheme="minorHAnsi"/>
                <w:b/>
                <w:szCs w:val="22"/>
                <w:lang w:val="cs-CZ"/>
              </w:rPr>
              <w:t>Požadovaný počet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0A9C2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7769B">
              <w:rPr>
                <w:rFonts w:asciiTheme="minorHAnsi" w:hAnsiTheme="minorHAnsi" w:cstheme="minorHAnsi"/>
                <w:b/>
                <w:szCs w:val="22"/>
                <w:lang w:val="cs-CZ"/>
              </w:rPr>
              <w:t>2 ks</w:t>
            </w:r>
          </w:p>
        </w:tc>
      </w:tr>
      <w:tr w:rsidR="004329DB" w:rsidRPr="00F7769B" w14:paraId="28C81B39" w14:textId="77777777" w:rsidTr="006302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5A801A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7769B">
              <w:rPr>
                <w:rFonts w:asciiTheme="minorHAnsi" w:hAnsiTheme="minorHAnsi" w:cstheme="minorHAnsi"/>
                <w:b/>
                <w:szCs w:val="22"/>
                <w:lang w:val="cs-CZ"/>
              </w:rPr>
              <w:t>Parametr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3BD6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7769B">
              <w:rPr>
                <w:rFonts w:asciiTheme="minorHAnsi" w:hAnsiTheme="minorHAnsi" w:cstheme="minorHAnsi"/>
                <w:b/>
                <w:szCs w:val="22"/>
                <w:lang w:val="cs-CZ"/>
              </w:rPr>
              <w:t>ANO/Hodnota/Parametr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6B25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7769B">
              <w:rPr>
                <w:rFonts w:asciiTheme="minorHAnsi" w:hAnsiTheme="minorHAnsi" w:cstheme="minorHAnsi"/>
                <w:b/>
                <w:szCs w:val="22"/>
                <w:lang w:val="cs-CZ"/>
              </w:rPr>
              <w:t>Nabídnuto*</w:t>
            </w:r>
          </w:p>
        </w:tc>
      </w:tr>
      <w:tr w:rsidR="004329DB" w:rsidRPr="00DD2442" w14:paraId="3BFFFF45" w14:textId="77777777" w:rsidTr="006302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916B3" w14:textId="77777777" w:rsidR="004329DB" w:rsidRPr="00DD2442" w:rsidRDefault="009E428C" w:rsidP="0063021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Vyhřívané lůžko s fototerapií určené pro provoz na novorozeneckém </w:t>
            </w:r>
            <w:r w:rsidR="00CE1AA6"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oddělení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8A553" w14:textId="77777777" w:rsidR="004329DB" w:rsidRPr="00DD2442" w:rsidRDefault="004329DB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21E4" w14:textId="77777777" w:rsidR="004329DB" w:rsidRPr="00DD2442" w:rsidRDefault="004329DB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C34FB" w:rsidRPr="00DD2442" w14:paraId="5EE56EAC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0DE6E" w14:textId="77777777" w:rsidR="00BC34FB" w:rsidRPr="00DD2442" w:rsidRDefault="00E52BCE" w:rsidP="00630211">
            <w:pPr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Polohovatelné lůžko (výška, náklon)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21ABF" w14:textId="77777777" w:rsidR="00BC34FB" w:rsidRPr="00DD2442" w:rsidRDefault="00BC34FB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E3BC" w14:textId="77777777" w:rsidR="00BC34FB" w:rsidRPr="00DD2442" w:rsidRDefault="00BC34FB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C34FB" w:rsidRPr="00DD2442" w14:paraId="6DA62F0E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3B259" w14:textId="77777777" w:rsidR="00BC34FB" w:rsidRPr="00DD2442" w:rsidRDefault="00E52BCE" w:rsidP="00630211">
            <w:pPr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Lůžko vhodné pro umístění dvojčat, rozměr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DCF75" w14:textId="77777777" w:rsidR="00BC34FB" w:rsidRPr="00DD2442" w:rsidRDefault="00AE02AC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min. </w:t>
            </w:r>
            <w:r w:rsidR="00E52BCE"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620 x 800 mm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8E26" w14:textId="77777777" w:rsidR="00BC34FB" w:rsidRPr="00DD2442" w:rsidRDefault="00BC34FB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093BD66E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CF460" w14:textId="67DA172B" w:rsidR="00FE2BF0" w:rsidRPr="00DD2442" w:rsidRDefault="00FE2BF0" w:rsidP="00FE2BF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Spodní regulovatelný výhřev na celou ložnou plochu lůžka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7D686" w14:textId="34B7BCDD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AFBE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0C5C2A5A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681177" w14:textId="77777777" w:rsidR="00FE2BF0" w:rsidRPr="00DD2442" w:rsidRDefault="00FE2BF0" w:rsidP="00FE2BF0">
            <w:pPr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Průhledné sklopné bočnice, výška bočnic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2D2EF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min. 150 mm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BFFE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656A9384" w14:textId="77777777" w:rsidTr="00711B42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17635" w14:textId="77777777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Matrace plnohodnotného rozměru ložné plochy lůžka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0B0B0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364A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7F951A58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A189A" w14:textId="77777777" w:rsidR="00FE2BF0" w:rsidRPr="00DD2442" w:rsidRDefault="00FE2BF0" w:rsidP="00FE2BF0">
            <w:pPr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Ovládání teploty, režim automatické regulace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EAA21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9A31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1791E5C4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20AC4A" w14:textId="77777777" w:rsidR="00FE2BF0" w:rsidRPr="00DD2442" w:rsidRDefault="00FE2BF0" w:rsidP="00FE2BF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DD24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Ovládání pomocí dotykového displeje/tlačítek a displeje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E5258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F467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77586EAE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85B95" w14:textId="77777777" w:rsidR="00FE2BF0" w:rsidRPr="00DD2442" w:rsidRDefault="00FE2BF0" w:rsidP="00FE2BF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DD24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Plošné osvětlení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E32A1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199D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3335BAEF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AF077" w14:textId="77777777" w:rsidR="00FE2BF0" w:rsidRPr="00DD2442" w:rsidRDefault="00FE2BF0" w:rsidP="00FE2BF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DD24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Vyšetřovací světlo bodové (na flexibilním ramenu)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7C465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3541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0E553A05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511EC5" w14:textId="77777777" w:rsidR="00FE2BF0" w:rsidRPr="00DD2442" w:rsidRDefault="00FE2BF0" w:rsidP="00FE2BF0">
            <w:pPr>
              <w:spacing w:after="120"/>
              <w:rPr>
                <w:rFonts w:asciiTheme="minorHAnsi" w:hAnsiTheme="minorHAnsi" w:cstheme="minorHAnsi"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t xml:space="preserve">Výhřev z vrchu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62B08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A5FA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5EE6F8E7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9F8F41" w14:textId="77777777" w:rsidR="00FE2BF0" w:rsidRPr="00DD2442" w:rsidRDefault="00FE2BF0" w:rsidP="00FE2BF0">
            <w:pPr>
              <w:spacing w:after="120"/>
              <w:rPr>
                <w:rFonts w:asciiTheme="minorHAnsi" w:hAnsiTheme="minorHAnsi" w:cstheme="minorHAnsi"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t>Regulace teploty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7AEB7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t>min. 33 – 37 °C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974A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45CBFBA5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79C0B" w14:textId="77777777" w:rsidR="00FE2BF0" w:rsidRPr="00DD2442" w:rsidRDefault="00FE2BF0" w:rsidP="00FE2BF0">
            <w:pPr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Autodiagnostický systém pro eliminaci poruch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A41F1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C44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0C569DB6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1B299" w14:textId="77777777" w:rsidR="00FE2BF0" w:rsidRPr="00DD2442" w:rsidRDefault="00FE2BF0" w:rsidP="00FE2BF0">
            <w:pPr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Optoakustické alarmy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D6043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CB86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077CB82B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D1446" w14:textId="77777777" w:rsidR="00FE2BF0" w:rsidRPr="00DD2442" w:rsidRDefault="00FE2BF0" w:rsidP="00FE2BF0">
            <w:pPr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Systém plně mobilní, pojezdová otočná kolečka (z toho minimálně 2 brzditelná)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FB45F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6C90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03DD4A0E" w14:textId="77777777" w:rsidTr="007B061F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56B1F3A8" w14:textId="77777777" w:rsidR="00FE2BF0" w:rsidRPr="00F7769B" w:rsidRDefault="00FE2BF0" w:rsidP="00FE2BF0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Příslušenství pro každé lůžko</w:t>
            </w:r>
          </w:p>
        </w:tc>
      </w:tr>
      <w:tr w:rsidR="00FE2BF0" w:rsidRPr="00DD2442" w14:paraId="13AAB2F1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E9C47" w14:textId="409E8F72" w:rsidR="00FE2BF0" w:rsidRPr="00DD2442" w:rsidRDefault="00FE2BF0" w:rsidP="00FE2BF0">
            <w:pPr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Součástí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dodávky</w:t>
            </w: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 LED fototerapie s modrým světlem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E3B8A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FE9D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4EF21E0E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F7C3A" w14:textId="27892342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Součástí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dodávky</w:t>
            </w: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 eurolišta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D8B24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EE9F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4618141E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7E630" w14:textId="35711098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t>Součástí</w:t>
            </w:r>
            <w:r w:rsidR="009755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>dodávky</w:t>
            </w:r>
            <w:r w:rsidRPr="00DD2442">
              <w:rPr>
                <w:rFonts w:asciiTheme="minorHAnsi" w:hAnsiTheme="minorHAnsi" w:cstheme="minorHAnsi"/>
                <w:sz w:val="22"/>
                <w:szCs w:val="22"/>
              </w:rPr>
              <w:t xml:space="preserve"> je infusní stojan (držák infusí)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696E1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0E9B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5E0CAB3C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C8AB80" w14:textId="1FB87B68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Součástí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dodávky</w:t>
            </w: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jsou police pro příslušenství v blízkosti novorozence (na stojanu lůžka)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816DB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3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A2BA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2D536DEA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120BB1" w14:textId="0B10BD28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Součástí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dodávky</w:t>
            </w: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 kontejner s min. dvěma šuplíky a poličkou (pod lůžkem)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7588B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C522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777F13C6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C6533" w14:textId="2E27432F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Součástí 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>dodávky</w:t>
            </w:r>
            <w:r w:rsidR="009755C8"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je držák tlakových lahví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34267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1A0C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20E85C75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2695D4" w14:textId="0DC7341F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Součástí 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>dodávky</w:t>
            </w:r>
            <w:r w:rsidR="009755C8"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je elektroinstalace vhodná pro připojení dalších přístrojů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ECC72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082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45CACEBB" w14:textId="77777777" w:rsidTr="001A3E98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FB4F2" w14:textId="182558DE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Součástí 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>dodávky</w:t>
            </w:r>
            <w:r w:rsidR="009755C8"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je centrální rozvod kyslíku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D637B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4 výstupy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4F09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4A9FE8B0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41C05" w14:textId="5C7111E1" w:rsidR="00FE2BF0" w:rsidRPr="00E9672A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967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Součástí 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>dodávky</w:t>
            </w:r>
            <w:r w:rsidR="004234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967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jsou vyhřívané podložky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 vlastní regulací, rozměr ložné plochy 350 x 550 x 30 mm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3C667" w14:textId="6FCB7566" w:rsidR="00FE2BF0" w:rsidRPr="00DD2442" w:rsidRDefault="00150ABA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FE2BF0">
              <w:rPr>
                <w:rFonts w:asciiTheme="minorHAnsi" w:hAnsiTheme="minorHAnsi" w:cstheme="minorHAnsi"/>
                <w:bCs/>
              </w:rPr>
              <w:t xml:space="preserve">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4E68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2D8DEDDD" w14:textId="77777777" w:rsidTr="00630211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3E25970" w14:textId="77777777" w:rsidR="00FE2BF0" w:rsidRPr="00DD2442" w:rsidRDefault="00FE2BF0" w:rsidP="00FE2BF0">
            <w:pPr>
              <w:pStyle w:val="Normlnweb"/>
              <w:rPr>
                <w:rFonts w:asciiTheme="minorHAnsi" w:hAnsiTheme="minorHAnsi" w:cstheme="minorHAnsi"/>
                <w:bCs/>
                <w:color w:val="333399"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DD24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Doplňující požadavky pro celou dodávku</w:t>
            </w:r>
          </w:p>
        </w:tc>
      </w:tr>
      <w:tr w:rsidR="00FE2BF0" w:rsidRPr="00DD2442" w14:paraId="75262E4F" w14:textId="77777777" w:rsidTr="00630211">
        <w:trPr>
          <w:trHeight w:val="47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AF866" w14:textId="77777777" w:rsidR="00FE2BF0" w:rsidRPr="00DD2442" w:rsidRDefault="00FE2BF0" w:rsidP="00FE2BF0">
            <w:pPr>
              <w:rPr>
                <w:rFonts w:asciiTheme="minorHAnsi" w:hAnsiTheme="minorHAnsi" w:cstheme="minorHAnsi"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Dodávka obsahuje veškeré příslušenství k zahájení provozu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834FA" w14:textId="77777777" w:rsidR="00FE2BF0" w:rsidRPr="00DD2442" w:rsidRDefault="00FE2BF0" w:rsidP="00FE2BF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1F14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6B92F64C" w14:textId="77777777" w:rsidTr="00630211">
        <w:trPr>
          <w:trHeight w:val="47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B8A0E" w14:textId="77777777" w:rsidR="00FE2BF0" w:rsidRPr="00DD2442" w:rsidRDefault="00FE2BF0" w:rsidP="00FE2BF0">
            <w:pPr>
              <w:rPr>
                <w:rFonts w:asciiTheme="minorHAnsi" w:hAnsiTheme="minorHAnsi" w:cstheme="minorHAnsi"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t>Dodávka je včetně instalace na místo určení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1095" w14:textId="77777777" w:rsidR="00FE2BF0" w:rsidRPr="00DD2442" w:rsidRDefault="00FE2BF0" w:rsidP="00FE2BF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E144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F7769B" w14:paraId="59F4B465" w14:textId="77777777" w:rsidTr="00630211">
        <w:trPr>
          <w:trHeight w:val="47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FFA08A" w14:textId="77777777" w:rsidR="00FE2BF0" w:rsidRPr="00DD2442" w:rsidRDefault="00FE2BF0" w:rsidP="00FE2BF0">
            <w:pPr>
              <w:rPr>
                <w:rFonts w:asciiTheme="minorHAnsi" w:hAnsiTheme="minorHAnsi" w:cstheme="minorHAnsi"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t>Dodávka zahrnuje školení personálu ve dvou termínech dle potřeb personálu odd. pediatrie, resp. novorozeneckého oddělení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ED3BC" w14:textId="77777777" w:rsidR="00FE2BF0" w:rsidRPr="00F7769B" w:rsidRDefault="00FE2BF0" w:rsidP="00FE2BF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81AE" w14:textId="77777777" w:rsidR="00FE2BF0" w:rsidRPr="00F7769B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</w:tbl>
    <w:p w14:paraId="1BB96BC6" w14:textId="77777777" w:rsidR="004329DB" w:rsidRPr="00F7769B" w:rsidRDefault="004329DB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</w:p>
    <w:p w14:paraId="33683FAE" w14:textId="77777777" w:rsidR="001F5BC8" w:rsidRPr="00F7769B" w:rsidRDefault="001F5BC8" w:rsidP="001F5BC8">
      <w:pPr>
        <w:pStyle w:val="Zkladntextodsazen"/>
        <w:ind w:left="-426" w:right="-567"/>
        <w:rPr>
          <w:rFonts w:asciiTheme="minorHAnsi" w:hAnsiTheme="minorHAnsi" w:cstheme="minorHAnsi"/>
          <w:sz w:val="22"/>
          <w:szCs w:val="22"/>
        </w:rPr>
      </w:pPr>
      <w:r w:rsidRPr="00F7769B">
        <w:rPr>
          <w:rFonts w:asciiTheme="minorHAnsi" w:hAnsiTheme="minorHAnsi" w:cstheme="minorHAnsi"/>
          <w:sz w:val="22"/>
          <w:szCs w:val="22"/>
        </w:rPr>
        <w:t xml:space="preserve">*Účastník uvede údaje prokazující splnění požadovaných technických parametrů, případně uvede odkaz na přílohu nabídky, kde jsou tyto údaje uvedeny. </w:t>
      </w:r>
    </w:p>
    <w:p w14:paraId="415FCB41" w14:textId="77777777" w:rsidR="001F5BC8" w:rsidRPr="00F7769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3055CAD" w14:textId="77777777" w:rsidR="001F5BC8" w:rsidRPr="00F7769B" w:rsidRDefault="001F5BC8" w:rsidP="001F5BC8">
      <w:pPr>
        <w:ind w:left="-426" w:right="-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7769B">
        <w:rPr>
          <w:rFonts w:asciiTheme="minorHAnsi" w:hAnsiTheme="minorHAnsi" w:cstheme="minorHAnsi"/>
          <w:i/>
          <w:sz w:val="22"/>
          <w:szCs w:val="22"/>
        </w:rPr>
        <w:t xml:space="preserve">Za splnění numerického parametru (číselně vyjádřeného) se považuje i případ, kdy se hodnota nabízeného parametru odchyluje od požadovaného parametru v rozmezí do ±10%. </w:t>
      </w:r>
      <w:r w:rsidRPr="00F7769B">
        <w:rPr>
          <w:rFonts w:asciiTheme="minorHAnsi" w:hAnsiTheme="minorHAnsi" w:cstheme="minorHAnsi"/>
          <w:i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p w14:paraId="4FC10714" w14:textId="77777777" w:rsidR="001F5BC8" w:rsidRPr="00F7769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B3966E1" w14:textId="77777777" w:rsidR="001F5BC8" w:rsidRPr="00F7769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42C8CB3" w14:textId="77777777" w:rsidR="001F5BC8" w:rsidRPr="00F7769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C1E6307" w14:textId="77777777" w:rsidR="001F5BC8" w:rsidRPr="00F7769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4C9DFA2" w14:textId="77777777" w:rsidR="001F5BC8" w:rsidRPr="00F7769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F950665" w14:textId="77777777" w:rsidR="001F5BC8" w:rsidRPr="00F7769B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23218A" w14:textId="77777777" w:rsidR="001F5BC8" w:rsidRPr="00F7769B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CA8498" w14:textId="77777777" w:rsidR="001F5BC8" w:rsidRPr="00F7769B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4DB6C7" w14:textId="77777777" w:rsidR="001F5BC8" w:rsidRPr="00F7769B" w:rsidRDefault="001F5BC8" w:rsidP="001F5BC8">
      <w:pPr>
        <w:jc w:val="center"/>
        <w:rPr>
          <w:rFonts w:asciiTheme="minorHAnsi" w:hAnsiTheme="minorHAnsi" w:cstheme="minorHAnsi"/>
          <w:sz w:val="22"/>
          <w:szCs w:val="22"/>
        </w:rPr>
      </w:pPr>
      <w:r w:rsidRPr="00F7769B">
        <w:rPr>
          <w:rFonts w:asciiTheme="minorHAnsi" w:hAnsiTheme="minorHAnsi" w:cstheme="minorHAnsi"/>
          <w:sz w:val="22"/>
          <w:szCs w:val="22"/>
        </w:rPr>
        <w:t>V ……………. dne …………..</w:t>
      </w:r>
      <w:r w:rsidRPr="00F7769B">
        <w:rPr>
          <w:rFonts w:asciiTheme="minorHAnsi" w:hAnsiTheme="minorHAnsi" w:cstheme="minorHAnsi"/>
          <w:sz w:val="22"/>
          <w:szCs w:val="22"/>
        </w:rPr>
        <w:tab/>
      </w:r>
      <w:r w:rsidRPr="00F7769B">
        <w:rPr>
          <w:rFonts w:asciiTheme="minorHAnsi" w:hAnsiTheme="minorHAnsi" w:cstheme="minorHAnsi"/>
          <w:sz w:val="22"/>
          <w:szCs w:val="22"/>
        </w:rPr>
        <w:tab/>
        <w:t>Za účastníka:</w:t>
      </w:r>
      <w:r w:rsidRPr="00F7769B">
        <w:rPr>
          <w:rFonts w:asciiTheme="minorHAnsi" w:hAnsiTheme="minorHAnsi" w:cstheme="minorHAnsi"/>
          <w:sz w:val="22"/>
          <w:szCs w:val="22"/>
        </w:rPr>
        <w:tab/>
        <w:t>………………………..</w:t>
      </w:r>
    </w:p>
    <w:p w14:paraId="3169B7ED" w14:textId="77777777" w:rsidR="001F5BC8" w:rsidRPr="00F7769B" w:rsidRDefault="001F5BC8">
      <w:pPr>
        <w:rPr>
          <w:rFonts w:asciiTheme="minorHAnsi" w:hAnsiTheme="minorHAnsi" w:cstheme="minorHAnsi"/>
          <w:sz w:val="22"/>
          <w:szCs w:val="22"/>
        </w:rPr>
      </w:pPr>
    </w:p>
    <w:sectPr w:rsidR="001F5BC8" w:rsidRPr="00F7769B" w:rsidSect="00C459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D2EB9" w14:textId="77777777" w:rsidR="00E120BD" w:rsidRDefault="00E120BD" w:rsidP="001F5BC8">
      <w:r>
        <w:separator/>
      </w:r>
    </w:p>
  </w:endnote>
  <w:endnote w:type="continuationSeparator" w:id="0">
    <w:p w14:paraId="7FFCF785" w14:textId="77777777" w:rsidR="00E120BD" w:rsidRDefault="00E120BD" w:rsidP="001F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8D99" w14:textId="77777777" w:rsidR="00E120BD" w:rsidRDefault="00E120BD" w:rsidP="001F5BC8">
      <w:r>
        <w:separator/>
      </w:r>
    </w:p>
  </w:footnote>
  <w:footnote w:type="continuationSeparator" w:id="0">
    <w:p w14:paraId="33F56043" w14:textId="77777777" w:rsidR="00E120BD" w:rsidRDefault="00E120BD" w:rsidP="001F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1FC0" w14:textId="77777777" w:rsidR="001F5BC8" w:rsidRDefault="001F5BC8">
    <w:pPr>
      <w:pStyle w:val="Zhlav"/>
    </w:pPr>
    <w:r>
      <w:rPr>
        <w:noProof/>
      </w:rPr>
      <w:drawing>
        <wp:inline distT="0" distB="0" distL="0" distR="0" wp14:anchorId="272590AC" wp14:editId="672BE9E1">
          <wp:extent cx="1266825" cy="30480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B3A79"/>
    <w:multiLevelType w:val="multilevel"/>
    <w:tmpl w:val="71C61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1547">
    <w:abstractNumId w:val="0"/>
  </w:num>
  <w:num w:numId="2" w16cid:durableId="1407921141">
    <w:abstractNumId w:val="0"/>
  </w:num>
  <w:num w:numId="3" w16cid:durableId="566451321">
    <w:abstractNumId w:val="0"/>
  </w:num>
  <w:num w:numId="4" w16cid:durableId="1832982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BC8"/>
    <w:rsid w:val="00006998"/>
    <w:rsid w:val="000235EB"/>
    <w:rsid w:val="00150ABA"/>
    <w:rsid w:val="00193CA2"/>
    <w:rsid w:val="001F5BC8"/>
    <w:rsid w:val="00271DF4"/>
    <w:rsid w:val="00360854"/>
    <w:rsid w:val="003724BD"/>
    <w:rsid w:val="003B2FEE"/>
    <w:rsid w:val="00423494"/>
    <w:rsid w:val="004329DB"/>
    <w:rsid w:val="00486781"/>
    <w:rsid w:val="004C329E"/>
    <w:rsid w:val="004D576A"/>
    <w:rsid w:val="00604CB2"/>
    <w:rsid w:val="00630BD5"/>
    <w:rsid w:val="0066011D"/>
    <w:rsid w:val="006E34D4"/>
    <w:rsid w:val="007B061F"/>
    <w:rsid w:val="008B4895"/>
    <w:rsid w:val="00971E53"/>
    <w:rsid w:val="009755C8"/>
    <w:rsid w:val="009773B2"/>
    <w:rsid w:val="009E428C"/>
    <w:rsid w:val="00AB1C11"/>
    <w:rsid w:val="00AD12FC"/>
    <w:rsid w:val="00AD7EBE"/>
    <w:rsid w:val="00AE02AC"/>
    <w:rsid w:val="00AF033A"/>
    <w:rsid w:val="00B83D44"/>
    <w:rsid w:val="00BC34FB"/>
    <w:rsid w:val="00BE3CE7"/>
    <w:rsid w:val="00C459D9"/>
    <w:rsid w:val="00CE1AA6"/>
    <w:rsid w:val="00D02DA0"/>
    <w:rsid w:val="00D07763"/>
    <w:rsid w:val="00DD185E"/>
    <w:rsid w:val="00DD2442"/>
    <w:rsid w:val="00E120BD"/>
    <w:rsid w:val="00E45514"/>
    <w:rsid w:val="00E52BCE"/>
    <w:rsid w:val="00E9672A"/>
    <w:rsid w:val="00F7769B"/>
    <w:rsid w:val="00FE2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F272"/>
  <w15:docId w15:val="{18DE5A4E-7232-4E8E-84DB-B4FAA849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6E34D4"/>
    <w:pPr>
      <w:numPr>
        <w:numId w:val="3"/>
      </w:numPr>
      <w:spacing w:after="120" w:line="360" w:lineRule="auto"/>
      <w:jc w:val="both"/>
      <w:outlineLvl w:val="0"/>
    </w:pPr>
    <w:rPr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34D4"/>
    <w:pPr>
      <w:numPr>
        <w:ilvl w:val="1"/>
      </w:numPr>
      <w:outlineLvl w:val="1"/>
    </w:pPr>
    <w:rPr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E34D4"/>
    <w:pPr>
      <w:numPr>
        <w:ilvl w:val="2"/>
      </w:numPr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34D4"/>
    <w:rPr>
      <w:rFonts w:ascii="Times New Roman" w:hAnsi="Times New Roman" w:cs="Times New Roman"/>
      <w:b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E3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E34D4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E34D4"/>
    <w:rPr>
      <w:rFonts w:ascii="Times New Roman" w:hAnsi="Times New Roman" w:cs="Times New Roman"/>
      <w:b/>
      <w:sz w:val="26"/>
      <w:szCs w:val="26"/>
    </w:rPr>
  </w:style>
  <w:style w:type="character" w:styleId="Zdraznnjemn">
    <w:name w:val="Subtle Emphasis"/>
    <w:uiPriority w:val="19"/>
    <w:qFormat/>
    <w:rsid w:val="00E45514"/>
    <w:rPr>
      <w:b/>
    </w:rPr>
  </w:style>
  <w:style w:type="paragraph" w:styleId="Zhlav">
    <w:name w:val="header"/>
    <w:basedOn w:val="Normln"/>
    <w:link w:val="Zhlav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BC8"/>
  </w:style>
  <w:style w:type="paragraph" w:styleId="Zpat">
    <w:name w:val="footer"/>
    <w:basedOn w:val="Normln"/>
    <w:link w:val="Zpat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BC8"/>
  </w:style>
  <w:style w:type="paragraph" w:customStyle="1" w:styleId="Tabellentext">
    <w:name w:val="Tabellentext"/>
    <w:basedOn w:val="Normln"/>
    <w:rsid w:val="001F5BC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Normlnweb">
    <w:name w:val="Normal (Web)"/>
    <w:basedOn w:val="Normln"/>
    <w:rsid w:val="001F5BC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1F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semiHidden/>
    <w:rsid w:val="001F5BC8"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F5BC8"/>
    <w:rPr>
      <w:rFonts w:ascii="Arial" w:eastAsia="Times New Roman" w:hAnsi="Arial" w:cs="Arial"/>
      <w:i/>
      <w:iCs/>
      <w:sz w:val="20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069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069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CE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ZDOBINSKÝ</dc:creator>
  <cp:keywords/>
  <dc:description/>
  <cp:lastModifiedBy>Ing. Vladimíra PINDROCHOVÁ</cp:lastModifiedBy>
  <cp:revision>27</cp:revision>
  <dcterms:created xsi:type="dcterms:W3CDTF">2022-09-23T07:44:00Z</dcterms:created>
  <dcterms:modified xsi:type="dcterms:W3CDTF">2022-10-18T06:53:00Z</dcterms:modified>
</cp:coreProperties>
</file>