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9E37F0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DF1EB9">
        <w:rPr>
          <w:b/>
          <w:sz w:val="22"/>
          <w:szCs w:val="22"/>
        </w:rPr>
        <w:t>Opravy náhra</w:t>
      </w:r>
      <w:r w:rsidR="00D92578">
        <w:rPr>
          <w:b/>
          <w:sz w:val="22"/>
          <w:szCs w:val="22"/>
        </w:rPr>
        <w:t>dních dílů autobusů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92578"/>
    <w:rsid w:val="00DB19BE"/>
    <w:rsid w:val="00DD2988"/>
    <w:rsid w:val="00DF1EB9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2785-DB19-4781-8DB0-2983F25F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8</cp:revision>
  <cp:lastPrinted>2012-06-13T06:30:00Z</cp:lastPrinted>
  <dcterms:created xsi:type="dcterms:W3CDTF">2022-09-19T09:55:00Z</dcterms:created>
  <dcterms:modified xsi:type="dcterms:W3CDTF">2023-02-27T11:04:00Z</dcterms:modified>
</cp:coreProperties>
</file>