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B33280A" w14:textId="4E1F777B" w:rsidR="005D4184" w:rsidRPr="00A2227E" w:rsidRDefault="000D272B" w:rsidP="005D4184">
      <w:pPr>
        <w:pStyle w:val="Prosttext"/>
        <w:rPr>
          <w:rFonts w:asciiTheme="minorHAnsi" w:hAnsiTheme="minorHAnsi"/>
          <w:i/>
          <w:iCs/>
          <w:sz w:val="22"/>
          <w:szCs w:val="22"/>
        </w:rPr>
      </w:pPr>
      <w:r>
        <w:rPr>
          <w:rFonts w:asciiTheme="minorHAnsi" w:hAnsiTheme="minorHAnsi"/>
          <w:i/>
          <w:iCs/>
          <w:sz w:val="22"/>
          <w:szCs w:val="22"/>
        </w:rPr>
        <w:t>Příloha č.</w:t>
      </w:r>
      <w:r w:rsidR="00E8119E">
        <w:rPr>
          <w:rFonts w:asciiTheme="minorHAnsi" w:hAnsiTheme="minorHAnsi"/>
          <w:i/>
          <w:iCs/>
          <w:sz w:val="22"/>
          <w:szCs w:val="22"/>
        </w:rPr>
        <w:t xml:space="preserve"> </w:t>
      </w:r>
      <w:r w:rsidR="00357201">
        <w:rPr>
          <w:rFonts w:asciiTheme="minorHAnsi" w:hAnsiTheme="minorHAnsi"/>
          <w:i/>
          <w:iCs/>
          <w:sz w:val="22"/>
          <w:szCs w:val="22"/>
        </w:rPr>
        <w:t>4</w:t>
      </w:r>
      <w:r w:rsidR="007E08B9">
        <w:rPr>
          <w:rFonts w:asciiTheme="minorHAnsi" w:hAnsiTheme="minorHAnsi"/>
          <w:i/>
          <w:iCs/>
          <w:sz w:val="22"/>
          <w:szCs w:val="22"/>
        </w:rPr>
        <w:t xml:space="preserve"> </w:t>
      </w:r>
    </w:p>
    <w:p w14:paraId="6493BF01" w14:textId="77777777" w:rsidR="005D4184" w:rsidRPr="00A2227E" w:rsidRDefault="0086316C" w:rsidP="0086316C">
      <w:pPr>
        <w:pStyle w:val="Prosttext"/>
        <w:jc w:val="center"/>
        <w:rPr>
          <w:rFonts w:asciiTheme="minorHAnsi" w:hAnsiTheme="minorHAnsi"/>
          <w:b/>
          <w:bCs/>
          <w:sz w:val="22"/>
          <w:szCs w:val="22"/>
        </w:rPr>
      </w:pPr>
      <w:r w:rsidRPr="00A2227E">
        <w:rPr>
          <w:rFonts w:asciiTheme="minorHAnsi" w:hAnsiTheme="minorHAnsi"/>
          <w:b/>
          <w:bCs/>
          <w:sz w:val="22"/>
          <w:szCs w:val="22"/>
        </w:rPr>
        <w:t xml:space="preserve">Definice </w:t>
      </w:r>
      <w:r w:rsidR="00006C52" w:rsidRPr="00A2227E">
        <w:rPr>
          <w:rFonts w:asciiTheme="minorHAnsi" w:hAnsiTheme="minorHAnsi"/>
          <w:b/>
          <w:bCs/>
          <w:sz w:val="22"/>
          <w:szCs w:val="22"/>
        </w:rPr>
        <w:t xml:space="preserve">chování </w:t>
      </w:r>
      <w:r w:rsidR="00707103" w:rsidRPr="00A2227E">
        <w:rPr>
          <w:rFonts w:asciiTheme="minorHAnsi" w:hAnsiTheme="minorHAnsi"/>
          <w:b/>
          <w:bCs/>
          <w:sz w:val="22"/>
          <w:szCs w:val="22"/>
        </w:rPr>
        <w:t>LCD displejů</w:t>
      </w:r>
    </w:p>
    <w:p w14:paraId="13136C1F" w14:textId="77777777" w:rsidR="0086316C" w:rsidRPr="00A2227E" w:rsidRDefault="0086316C" w:rsidP="0086316C">
      <w:pPr>
        <w:pStyle w:val="Prosttext"/>
        <w:jc w:val="both"/>
        <w:rPr>
          <w:rFonts w:asciiTheme="minorHAnsi" w:hAnsiTheme="minorHAnsi"/>
          <w:bCs/>
          <w:sz w:val="22"/>
          <w:szCs w:val="22"/>
        </w:rPr>
      </w:pPr>
    </w:p>
    <w:p w14:paraId="6B27A42C" w14:textId="77777777" w:rsidR="0051062F" w:rsidRPr="00A2227E" w:rsidRDefault="0051062F" w:rsidP="0051062F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  <w:r w:rsidRPr="00A2227E">
        <w:rPr>
          <w:rFonts w:asciiTheme="minorHAnsi" w:hAnsiTheme="minorHAnsi" w:cs="Arial"/>
          <w:b/>
          <w:bCs/>
          <w:sz w:val="22"/>
          <w:szCs w:val="22"/>
        </w:rPr>
        <w:t>LCD budou vypnuty:</w:t>
      </w:r>
    </w:p>
    <w:p w14:paraId="6AD20DB0" w14:textId="77777777" w:rsidR="0051062F" w:rsidRPr="00A2227E" w:rsidRDefault="0051062F" w:rsidP="0051062F">
      <w:pPr>
        <w:pStyle w:val="Prosttext"/>
        <w:numPr>
          <w:ilvl w:val="0"/>
          <w:numId w:val="11"/>
        </w:numPr>
        <w:jc w:val="both"/>
        <w:rPr>
          <w:rFonts w:asciiTheme="minorHAnsi" w:hAnsiTheme="minorHAnsi"/>
          <w:bCs/>
          <w:sz w:val="22"/>
          <w:szCs w:val="22"/>
        </w:rPr>
      </w:pPr>
      <w:r w:rsidRPr="00A2227E">
        <w:rPr>
          <w:rFonts w:asciiTheme="minorHAnsi" w:hAnsiTheme="minorHAnsi" w:cs="Arial"/>
          <w:bCs/>
          <w:sz w:val="22"/>
          <w:szCs w:val="22"/>
        </w:rPr>
        <w:t>V době stání na konečné</w:t>
      </w:r>
    </w:p>
    <w:p w14:paraId="176413BF" w14:textId="77777777" w:rsidR="0051062F" w:rsidRPr="00A2227E" w:rsidRDefault="0051062F" w:rsidP="0051062F">
      <w:pPr>
        <w:pStyle w:val="Prosttext"/>
        <w:jc w:val="both"/>
        <w:rPr>
          <w:rFonts w:asciiTheme="minorHAnsi" w:hAnsiTheme="minorHAnsi" w:cs="Arial"/>
          <w:bCs/>
          <w:sz w:val="22"/>
          <w:szCs w:val="22"/>
        </w:rPr>
      </w:pPr>
    </w:p>
    <w:p w14:paraId="75565522" w14:textId="77777777" w:rsidR="0051062F" w:rsidRPr="00A2227E" w:rsidRDefault="0051062F" w:rsidP="0051062F">
      <w:pPr>
        <w:pStyle w:val="Prosttext"/>
        <w:jc w:val="both"/>
        <w:rPr>
          <w:rFonts w:asciiTheme="minorHAnsi" w:hAnsiTheme="minorHAnsi" w:cs="Arial"/>
          <w:bCs/>
          <w:sz w:val="22"/>
          <w:szCs w:val="22"/>
        </w:rPr>
      </w:pPr>
      <w:r w:rsidRPr="00A2227E">
        <w:rPr>
          <w:rFonts w:asciiTheme="minorHAnsi" w:hAnsiTheme="minorHAnsi" w:cs="Arial"/>
          <w:bCs/>
          <w:sz w:val="22"/>
          <w:szCs w:val="22"/>
        </w:rPr>
        <w:t xml:space="preserve">Stání na konečné je doba mezi potvrzením konce trasy na terminálu PP a potvrzením začátku </w:t>
      </w:r>
      <w:r w:rsidR="009C6FCA">
        <w:rPr>
          <w:rFonts w:asciiTheme="minorHAnsi" w:hAnsiTheme="minorHAnsi" w:cs="Arial"/>
          <w:bCs/>
          <w:sz w:val="22"/>
          <w:szCs w:val="22"/>
        </w:rPr>
        <w:t xml:space="preserve">jízdy </w:t>
      </w:r>
      <w:r w:rsidRPr="00A2227E">
        <w:rPr>
          <w:rFonts w:asciiTheme="minorHAnsi" w:hAnsiTheme="minorHAnsi" w:cs="Arial"/>
          <w:bCs/>
          <w:sz w:val="22"/>
          <w:szCs w:val="22"/>
        </w:rPr>
        <w:t xml:space="preserve">následující trasy. </w:t>
      </w:r>
    </w:p>
    <w:p w14:paraId="0C0CF5E3" w14:textId="77777777" w:rsidR="0051062F" w:rsidRPr="00A2227E" w:rsidRDefault="0051062F" w:rsidP="0051062F">
      <w:pPr>
        <w:pStyle w:val="Prosttext"/>
        <w:jc w:val="both"/>
        <w:rPr>
          <w:rFonts w:asciiTheme="minorHAnsi" w:hAnsiTheme="minorHAnsi" w:cs="Arial"/>
          <w:bCs/>
          <w:sz w:val="22"/>
          <w:szCs w:val="22"/>
        </w:rPr>
      </w:pPr>
    </w:p>
    <w:p w14:paraId="6841B4BE" w14:textId="77777777" w:rsidR="0051062F" w:rsidRPr="00A2227E" w:rsidRDefault="0051062F" w:rsidP="0051062F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  <w:r w:rsidRPr="00A2227E">
        <w:rPr>
          <w:rFonts w:asciiTheme="minorHAnsi" w:hAnsiTheme="minorHAnsi" w:cs="Arial"/>
          <w:b/>
          <w:bCs/>
          <w:sz w:val="22"/>
          <w:szCs w:val="22"/>
        </w:rPr>
        <w:t xml:space="preserve">LCD </w:t>
      </w:r>
      <w:r w:rsidR="000C74AC">
        <w:rPr>
          <w:rFonts w:asciiTheme="minorHAnsi" w:hAnsiTheme="minorHAnsi" w:cs="Arial"/>
          <w:b/>
          <w:bCs/>
          <w:sz w:val="22"/>
          <w:szCs w:val="22"/>
        </w:rPr>
        <w:t>budou aktivní</w:t>
      </w:r>
      <w:r w:rsidRPr="00A2227E">
        <w:rPr>
          <w:rFonts w:asciiTheme="minorHAnsi" w:hAnsiTheme="minorHAnsi" w:cs="Arial"/>
          <w:b/>
          <w:bCs/>
          <w:sz w:val="22"/>
          <w:szCs w:val="22"/>
        </w:rPr>
        <w:t>:</w:t>
      </w:r>
    </w:p>
    <w:p w14:paraId="3BBFCE77" w14:textId="77777777" w:rsidR="0051062F" w:rsidRPr="00A2227E" w:rsidRDefault="0051062F" w:rsidP="0051062F">
      <w:pPr>
        <w:pStyle w:val="Prosttext"/>
        <w:numPr>
          <w:ilvl w:val="0"/>
          <w:numId w:val="10"/>
        </w:numPr>
        <w:jc w:val="both"/>
        <w:rPr>
          <w:rFonts w:asciiTheme="minorHAnsi" w:hAnsiTheme="minorHAnsi" w:cs="Arial"/>
          <w:bCs/>
          <w:sz w:val="22"/>
          <w:szCs w:val="22"/>
        </w:rPr>
      </w:pPr>
      <w:r w:rsidRPr="00A2227E">
        <w:rPr>
          <w:rFonts w:asciiTheme="minorHAnsi" w:hAnsiTheme="minorHAnsi" w:cs="Arial"/>
          <w:bCs/>
          <w:sz w:val="22"/>
          <w:szCs w:val="22"/>
        </w:rPr>
        <w:t>Při jízdě dle standardního nebo výlukového JŘ</w:t>
      </w:r>
    </w:p>
    <w:p w14:paraId="48608538" w14:textId="77777777" w:rsidR="0051062F" w:rsidRPr="00A2227E" w:rsidRDefault="0051062F" w:rsidP="0051062F">
      <w:pPr>
        <w:pStyle w:val="Prosttext"/>
        <w:numPr>
          <w:ilvl w:val="0"/>
          <w:numId w:val="10"/>
        </w:numPr>
        <w:jc w:val="both"/>
        <w:rPr>
          <w:rFonts w:asciiTheme="minorHAnsi" w:hAnsiTheme="minorHAnsi" w:cs="Arial"/>
          <w:bCs/>
          <w:sz w:val="22"/>
          <w:szCs w:val="22"/>
        </w:rPr>
      </w:pPr>
      <w:r w:rsidRPr="00A2227E">
        <w:rPr>
          <w:rFonts w:asciiTheme="minorHAnsi" w:hAnsiTheme="minorHAnsi" w:cs="Arial"/>
          <w:bCs/>
          <w:sz w:val="22"/>
          <w:szCs w:val="22"/>
        </w:rPr>
        <w:t>Při jízdě na cíl</w:t>
      </w:r>
    </w:p>
    <w:p w14:paraId="39E394F4" w14:textId="77777777" w:rsidR="0051062F" w:rsidRPr="00A2227E" w:rsidRDefault="0051062F" w:rsidP="0051062F">
      <w:pPr>
        <w:pStyle w:val="Prosttext"/>
        <w:numPr>
          <w:ilvl w:val="0"/>
          <w:numId w:val="10"/>
        </w:numPr>
        <w:jc w:val="both"/>
        <w:rPr>
          <w:rFonts w:asciiTheme="minorHAnsi" w:hAnsiTheme="minorHAnsi" w:cs="Arial"/>
          <w:bCs/>
          <w:sz w:val="22"/>
          <w:szCs w:val="22"/>
        </w:rPr>
      </w:pPr>
      <w:r w:rsidRPr="00A2227E">
        <w:rPr>
          <w:rFonts w:asciiTheme="minorHAnsi" w:hAnsiTheme="minorHAnsi" w:cs="Arial"/>
          <w:bCs/>
          <w:sz w:val="22"/>
          <w:szCs w:val="22"/>
        </w:rPr>
        <w:t>Při jízdě odklonem</w:t>
      </w:r>
    </w:p>
    <w:p w14:paraId="6AD625C9" w14:textId="77777777" w:rsidR="0051062F" w:rsidRPr="00A2227E" w:rsidRDefault="0051062F" w:rsidP="0051062F">
      <w:pPr>
        <w:pStyle w:val="Prosttext"/>
        <w:numPr>
          <w:ilvl w:val="0"/>
          <w:numId w:val="10"/>
        </w:numPr>
        <w:jc w:val="both"/>
        <w:rPr>
          <w:rFonts w:asciiTheme="minorHAnsi" w:hAnsiTheme="minorHAnsi" w:cs="Arial"/>
          <w:bCs/>
          <w:sz w:val="22"/>
          <w:szCs w:val="22"/>
        </w:rPr>
      </w:pPr>
      <w:r w:rsidRPr="00A2227E">
        <w:rPr>
          <w:rFonts w:asciiTheme="minorHAnsi" w:hAnsiTheme="minorHAnsi" w:cs="Arial"/>
          <w:bCs/>
          <w:sz w:val="22"/>
          <w:szCs w:val="22"/>
        </w:rPr>
        <w:t>Při jízdě jako náhradní doprava</w:t>
      </w:r>
    </w:p>
    <w:p w14:paraId="3474855C" w14:textId="77777777" w:rsidR="0051062F" w:rsidRDefault="0051062F" w:rsidP="0051062F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</w:p>
    <w:p w14:paraId="752CDF47" w14:textId="77777777" w:rsidR="0051062F" w:rsidRDefault="0051062F" w:rsidP="0051062F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  <w:r w:rsidRPr="00A2227E">
        <w:rPr>
          <w:rFonts w:asciiTheme="minorHAnsi" w:hAnsiTheme="minorHAnsi" w:cs="Arial"/>
          <w:b/>
          <w:bCs/>
          <w:sz w:val="22"/>
          <w:szCs w:val="22"/>
        </w:rPr>
        <w:t>LCD budou zobrazovat tyto „obrazovky“</w:t>
      </w:r>
      <w:r w:rsidR="00037AE0">
        <w:rPr>
          <w:rFonts w:asciiTheme="minorHAnsi" w:hAnsiTheme="minorHAnsi" w:cs="Arial"/>
          <w:b/>
          <w:bCs/>
          <w:sz w:val="22"/>
          <w:szCs w:val="22"/>
        </w:rPr>
        <w:t xml:space="preserve"> – levá a pravá zvlášť (komplet viz níže)</w:t>
      </w:r>
      <w:r w:rsidRPr="00A2227E">
        <w:rPr>
          <w:rFonts w:asciiTheme="minorHAnsi" w:hAnsiTheme="minorHAnsi" w:cs="Arial"/>
          <w:b/>
          <w:bCs/>
          <w:sz w:val="22"/>
          <w:szCs w:val="22"/>
        </w:rPr>
        <w:t>:</w:t>
      </w:r>
    </w:p>
    <w:p w14:paraId="557EA439" w14:textId="77777777" w:rsidR="00856FFF" w:rsidRPr="00A2227E" w:rsidRDefault="00856FFF" w:rsidP="0051062F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</w:p>
    <w:p w14:paraId="766EFB3E" w14:textId="77777777" w:rsidR="0051062F" w:rsidRDefault="0051062F" w:rsidP="0051062F">
      <w:pPr>
        <w:pStyle w:val="Prosttext"/>
        <w:numPr>
          <w:ilvl w:val="0"/>
          <w:numId w:val="12"/>
        </w:numPr>
        <w:jc w:val="both"/>
        <w:rPr>
          <w:rFonts w:asciiTheme="minorHAnsi" w:hAnsiTheme="minorHAnsi" w:cs="Arial"/>
          <w:bCs/>
          <w:sz w:val="22"/>
          <w:szCs w:val="22"/>
        </w:rPr>
      </w:pPr>
      <w:r w:rsidRPr="00A2227E">
        <w:rPr>
          <w:rFonts w:asciiTheme="minorHAnsi" w:hAnsiTheme="minorHAnsi" w:cs="Arial"/>
          <w:bCs/>
          <w:sz w:val="22"/>
          <w:szCs w:val="22"/>
        </w:rPr>
        <w:t>O1 – perlová šňůra</w:t>
      </w:r>
      <w:r w:rsidR="008F09EF">
        <w:rPr>
          <w:rFonts w:asciiTheme="minorHAnsi" w:hAnsiTheme="minorHAnsi" w:cs="Arial"/>
          <w:bCs/>
          <w:sz w:val="22"/>
          <w:szCs w:val="22"/>
        </w:rPr>
        <w:t xml:space="preserve"> – vždy pouze v levé části obrazovky</w:t>
      </w:r>
    </w:p>
    <w:p w14:paraId="1AA95FE1" w14:textId="77777777" w:rsidR="000D272B" w:rsidRPr="00A2227E" w:rsidRDefault="00BD005D" w:rsidP="000D272B">
      <w:pPr>
        <w:pStyle w:val="Prosttext"/>
        <w:ind w:left="720"/>
        <w:jc w:val="both"/>
        <w:rPr>
          <w:rFonts w:asciiTheme="minorHAnsi" w:hAnsiTheme="minorHAnsi" w:cs="Arial"/>
          <w:bCs/>
          <w:sz w:val="22"/>
          <w:szCs w:val="22"/>
        </w:rPr>
      </w:pPr>
      <w:r>
        <w:rPr>
          <w:rFonts w:asciiTheme="minorHAnsi" w:hAnsiTheme="minorHAnsi" w:cs="Arial"/>
          <w:bCs/>
          <w:noProof/>
          <w:sz w:val="22"/>
          <w:szCs w:val="22"/>
        </w:rPr>
        <w:drawing>
          <wp:inline distT="0" distB="0" distL="0" distR="0" wp14:anchorId="3B944A14" wp14:editId="42EAAC0B">
            <wp:extent cx="5619750" cy="3524707"/>
            <wp:effectExtent l="0" t="0" r="0" b="0"/>
            <wp:docPr id="8" name="Obráze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LCD zadávačka.pn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33138" cy="35331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ECFF302" w14:textId="77777777" w:rsidR="00521517" w:rsidRDefault="00521517" w:rsidP="00521517">
      <w:pPr>
        <w:pStyle w:val="Prosttext"/>
        <w:ind w:left="720"/>
        <w:jc w:val="both"/>
        <w:rPr>
          <w:rFonts w:asciiTheme="minorHAnsi" w:hAnsiTheme="minorHAnsi" w:cs="Arial"/>
          <w:bCs/>
          <w:sz w:val="22"/>
          <w:szCs w:val="22"/>
        </w:rPr>
      </w:pPr>
    </w:p>
    <w:p w14:paraId="3AAA7D60" w14:textId="77777777" w:rsidR="00521517" w:rsidRDefault="00521517" w:rsidP="00521517">
      <w:pPr>
        <w:pStyle w:val="Prosttext"/>
        <w:ind w:left="720"/>
        <w:jc w:val="both"/>
        <w:rPr>
          <w:rFonts w:asciiTheme="minorHAnsi" w:hAnsiTheme="minorHAnsi" w:cs="Arial"/>
          <w:bCs/>
          <w:sz w:val="22"/>
          <w:szCs w:val="22"/>
        </w:rPr>
      </w:pPr>
    </w:p>
    <w:p w14:paraId="3998AA36" w14:textId="77777777" w:rsidR="00521517" w:rsidRDefault="00521517" w:rsidP="00521517">
      <w:pPr>
        <w:pStyle w:val="Prosttext"/>
        <w:ind w:left="720"/>
        <w:jc w:val="both"/>
        <w:rPr>
          <w:rFonts w:asciiTheme="minorHAnsi" w:hAnsiTheme="minorHAnsi" w:cs="Arial"/>
          <w:bCs/>
          <w:sz w:val="22"/>
          <w:szCs w:val="22"/>
        </w:rPr>
      </w:pPr>
    </w:p>
    <w:p w14:paraId="30C6A765" w14:textId="77777777" w:rsidR="00521517" w:rsidRDefault="00521517" w:rsidP="00521517">
      <w:pPr>
        <w:pStyle w:val="Prosttext"/>
        <w:ind w:left="720"/>
        <w:jc w:val="both"/>
        <w:rPr>
          <w:rFonts w:asciiTheme="minorHAnsi" w:hAnsiTheme="minorHAnsi" w:cs="Arial"/>
          <w:bCs/>
          <w:sz w:val="22"/>
          <w:szCs w:val="22"/>
        </w:rPr>
      </w:pPr>
    </w:p>
    <w:p w14:paraId="501095FF" w14:textId="77777777" w:rsidR="00521517" w:rsidRDefault="00521517" w:rsidP="00521517">
      <w:pPr>
        <w:pStyle w:val="Prosttext"/>
        <w:ind w:left="720"/>
        <w:jc w:val="both"/>
        <w:rPr>
          <w:rFonts w:asciiTheme="minorHAnsi" w:hAnsiTheme="minorHAnsi" w:cs="Arial"/>
          <w:bCs/>
          <w:sz w:val="22"/>
          <w:szCs w:val="22"/>
        </w:rPr>
      </w:pPr>
    </w:p>
    <w:p w14:paraId="27573C58" w14:textId="77777777" w:rsidR="00521517" w:rsidRDefault="00521517" w:rsidP="00521517">
      <w:pPr>
        <w:pStyle w:val="Prosttext"/>
        <w:ind w:left="720"/>
        <w:jc w:val="both"/>
        <w:rPr>
          <w:rFonts w:asciiTheme="minorHAnsi" w:hAnsiTheme="minorHAnsi" w:cs="Arial"/>
          <w:bCs/>
          <w:sz w:val="22"/>
          <w:szCs w:val="22"/>
        </w:rPr>
      </w:pPr>
    </w:p>
    <w:p w14:paraId="58B2B43D" w14:textId="77777777" w:rsidR="00AC591F" w:rsidRDefault="00AC591F" w:rsidP="00521517">
      <w:pPr>
        <w:pStyle w:val="Prosttext"/>
        <w:ind w:left="720"/>
        <w:jc w:val="both"/>
        <w:rPr>
          <w:rFonts w:asciiTheme="minorHAnsi" w:hAnsiTheme="minorHAnsi" w:cs="Arial"/>
          <w:bCs/>
          <w:sz w:val="22"/>
          <w:szCs w:val="22"/>
        </w:rPr>
      </w:pPr>
    </w:p>
    <w:p w14:paraId="5AB971CF" w14:textId="77777777" w:rsidR="00521517" w:rsidRDefault="00521517" w:rsidP="00521517">
      <w:pPr>
        <w:pStyle w:val="Prosttext"/>
        <w:ind w:left="720"/>
        <w:jc w:val="both"/>
        <w:rPr>
          <w:rFonts w:asciiTheme="minorHAnsi" w:hAnsiTheme="minorHAnsi" w:cs="Arial"/>
          <w:bCs/>
          <w:sz w:val="22"/>
          <w:szCs w:val="22"/>
        </w:rPr>
      </w:pPr>
    </w:p>
    <w:p w14:paraId="174FF063" w14:textId="77777777" w:rsidR="00856FFF" w:rsidRDefault="00856FFF" w:rsidP="00AC591F">
      <w:pPr>
        <w:pStyle w:val="Prosttext"/>
        <w:jc w:val="both"/>
        <w:rPr>
          <w:rFonts w:asciiTheme="minorHAnsi" w:hAnsiTheme="minorHAnsi" w:cs="Arial"/>
          <w:bCs/>
          <w:sz w:val="22"/>
          <w:szCs w:val="22"/>
        </w:rPr>
      </w:pPr>
    </w:p>
    <w:p w14:paraId="70C5C5CD" w14:textId="77777777" w:rsidR="0051062F" w:rsidRDefault="0051062F" w:rsidP="0051062F">
      <w:pPr>
        <w:pStyle w:val="Prosttext"/>
        <w:numPr>
          <w:ilvl w:val="0"/>
          <w:numId w:val="12"/>
        </w:numPr>
        <w:jc w:val="both"/>
        <w:rPr>
          <w:rFonts w:asciiTheme="minorHAnsi" w:hAnsiTheme="minorHAnsi" w:cs="Arial"/>
          <w:bCs/>
          <w:sz w:val="22"/>
          <w:szCs w:val="22"/>
        </w:rPr>
      </w:pPr>
      <w:r w:rsidRPr="00A2227E">
        <w:rPr>
          <w:rFonts w:asciiTheme="minorHAnsi" w:hAnsiTheme="minorHAnsi" w:cs="Arial"/>
          <w:bCs/>
          <w:sz w:val="22"/>
          <w:szCs w:val="22"/>
        </w:rPr>
        <w:lastRenderedPageBreak/>
        <w:t>O2 – informace o zastávce (množina obrazovek k různým zastávkám)</w:t>
      </w:r>
      <w:r w:rsidR="008F09EF">
        <w:rPr>
          <w:rFonts w:asciiTheme="minorHAnsi" w:hAnsiTheme="minorHAnsi" w:cs="Arial"/>
          <w:bCs/>
          <w:sz w:val="22"/>
          <w:szCs w:val="22"/>
        </w:rPr>
        <w:t xml:space="preserve"> - vždy pouze v levé části obrazovky</w:t>
      </w:r>
    </w:p>
    <w:p w14:paraId="6E424062" w14:textId="77777777" w:rsidR="000D272B" w:rsidRDefault="000D272B" w:rsidP="000D272B">
      <w:pPr>
        <w:pStyle w:val="Prosttext"/>
        <w:ind w:left="720"/>
        <w:jc w:val="both"/>
        <w:rPr>
          <w:rFonts w:asciiTheme="minorHAnsi" w:hAnsiTheme="minorHAnsi" w:cs="Arial"/>
          <w:bCs/>
          <w:sz w:val="22"/>
          <w:szCs w:val="22"/>
        </w:rPr>
      </w:pPr>
      <w:r>
        <w:rPr>
          <w:rFonts w:asciiTheme="minorHAnsi" w:hAnsiTheme="minorHAnsi" w:cs="Arial"/>
          <w:bCs/>
          <w:noProof/>
          <w:sz w:val="22"/>
          <w:szCs w:val="22"/>
        </w:rPr>
        <w:drawing>
          <wp:inline distT="0" distB="0" distL="0" distR="0" wp14:anchorId="3FD7067A" wp14:editId="3720400D">
            <wp:extent cx="5610973" cy="3506724"/>
            <wp:effectExtent l="0" t="0" r="8890" b="0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O2-informace-o-zastavce.p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18822" cy="35116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EACD3A1" w14:textId="77777777" w:rsidR="00856FFF" w:rsidRPr="00A2227E" w:rsidRDefault="00856FFF" w:rsidP="000D272B">
      <w:pPr>
        <w:pStyle w:val="Prosttext"/>
        <w:ind w:left="720"/>
        <w:jc w:val="both"/>
        <w:rPr>
          <w:rFonts w:asciiTheme="minorHAnsi" w:hAnsiTheme="minorHAnsi" w:cs="Arial"/>
          <w:bCs/>
          <w:sz w:val="22"/>
          <w:szCs w:val="22"/>
        </w:rPr>
      </w:pPr>
    </w:p>
    <w:p w14:paraId="473FB436" w14:textId="77777777" w:rsidR="00856FFF" w:rsidRPr="00AC591F" w:rsidRDefault="0051062F" w:rsidP="00AC591F">
      <w:pPr>
        <w:pStyle w:val="Prosttext"/>
        <w:numPr>
          <w:ilvl w:val="0"/>
          <w:numId w:val="12"/>
        </w:numPr>
        <w:jc w:val="both"/>
        <w:rPr>
          <w:rFonts w:asciiTheme="minorHAnsi" w:hAnsiTheme="minorHAnsi" w:cs="Arial"/>
          <w:bCs/>
          <w:sz w:val="22"/>
          <w:szCs w:val="22"/>
        </w:rPr>
      </w:pPr>
      <w:r w:rsidRPr="00A2227E">
        <w:rPr>
          <w:rFonts w:asciiTheme="minorHAnsi" w:hAnsiTheme="minorHAnsi" w:cs="Arial"/>
          <w:bCs/>
          <w:sz w:val="22"/>
          <w:szCs w:val="22"/>
        </w:rPr>
        <w:t xml:space="preserve">O3 – </w:t>
      </w:r>
      <w:r>
        <w:rPr>
          <w:rFonts w:asciiTheme="minorHAnsi" w:hAnsiTheme="minorHAnsi" w:cs="Arial"/>
          <w:bCs/>
          <w:sz w:val="22"/>
          <w:szCs w:val="22"/>
        </w:rPr>
        <w:t xml:space="preserve">dopravní </w:t>
      </w:r>
      <w:r w:rsidRPr="00A2227E">
        <w:rPr>
          <w:rFonts w:asciiTheme="minorHAnsi" w:hAnsiTheme="minorHAnsi" w:cs="Arial"/>
          <w:bCs/>
          <w:sz w:val="22"/>
          <w:szCs w:val="22"/>
        </w:rPr>
        <w:t>informace plánovaná (množina obrazovek s různými informacemi)</w:t>
      </w:r>
      <w:r w:rsidR="008F09EF">
        <w:rPr>
          <w:rFonts w:asciiTheme="minorHAnsi" w:hAnsiTheme="minorHAnsi" w:cs="Arial"/>
          <w:bCs/>
          <w:sz w:val="22"/>
          <w:szCs w:val="22"/>
        </w:rPr>
        <w:t xml:space="preserve"> - vždy pouze v levé části obrazovky</w:t>
      </w:r>
    </w:p>
    <w:p w14:paraId="71F144AB" w14:textId="77777777" w:rsidR="000D272B" w:rsidRPr="00A2227E" w:rsidRDefault="000D272B" w:rsidP="000D272B">
      <w:pPr>
        <w:pStyle w:val="Prosttext"/>
        <w:ind w:left="720"/>
        <w:jc w:val="both"/>
        <w:rPr>
          <w:rFonts w:asciiTheme="minorHAnsi" w:hAnsiTheme="minorHAnsi" w:cs="Arial"/>
          <w:bCs/>
          <w:sz w:val="22"/>
          <w:szCs w:val="22"/>
        </w:rPr>
      </w:pPr>
      <w:r>
        <w:rPr>
          <w:rFonts w:asciiTheme="minorHAnsi" w:hAnsiTheme="minorHAnsi" w:cs="Arial"/>
          <w:bCs/>
          <w:noProof/>
          <w:sz w:val="22"/>
          <w:szCs w:val="22"/>
        </w:rPr>
        <w:drawing>
          <wp:inline distT="0" distB="0" distL="0" distR="0" wp14:anchorId="6B46025E" wp14:editId="77D5D392">
            <wp:extent cx="5619750" cy="3512209"/>
            <wp:effectExtent l="0" t="0" r="0" b="0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O3-dopravni-informace.pn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37508" cy="35233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FE45825" w14:textId="77777777" w:rsidR="00856FFF" w:rsidRDefault="00856FFF" w:rsidP="00856FFF">
      <w:pPr>
        <w:pStyle w:val="Prosttext"/>
        <w:ind w:left="720"/>
        <w:jc w:val="both"/>
        <w:rPr>
          <w:rFonts w:asciiTheme="minorHAnsi" w:hAnsiTheme="minorHAnsi" w:cs="Arial"/>
          <w:bCs/>
          <w:sz w:val="22"/>
          <w:szCs w:val="22"/>
        </w:rPr>
      </w:pPr>
    </w:p>
    <w:p w14:paraId="06165F62" w14:textId="77777777" w:rsidR="0051062F" w:rsidRDefault="0051062F" w:rsidP="0051062F">
      <w:pPr>
        <w:pStyle w:val="Prosttext"/>
        <w:numPr>
          <w:ilvl w:val="0"/>
          <w:numId w:val="12"/>
        </w:numPr>
        <w:jc w:val="both"/>
        <w:rPr>
          <w:rFonts w:asciiTheme="minorHAnsi" w:hAnsiTheme="minorHAnsi" w:cs="Arial"/>
          <w:bCs/>
          <w:sz w:val="22"/>
          <w:szCs w:val="22"/>
        </w:rPr>
      </w:pPr>
      <w:r w:rsidRPr="00A2227E">
        <w:rPr>
          <w:rFonts w:asciiTheme="minorHAnsi" w:hAnsiTheme="minorHAnsi" w:cs="Arial"/>
          <w:bCs/>
          <w:sz w:val="22"/>
          <w:szCs w:val="22"/>
        </w:rPr>
        <w:lastRenderedPageBreak/>
        <w:t xml:space="preserve">O4 – mimořádná informace – </w:t>
      </w:r>
      <w:r>
        <w:rPr>
          <w:rFonts w:asciiTheme="minorHAnsi" w:hAnsiTheme="minorHAnsi" w:cs="Arial"/>
          <w:bCs/>
          <w:sz w:val="22"/>
          <w:szCs w:val="22"/>
        </w:rPr>
        <w:t xml:space="preserve">např. </w:t>
      </w:r>
      <w:r w:rsidRPr="00A2227E">
        <w:rPr>
          <w:rFonts w:asciiTheme="minorHAnsi" w:hAnsiTheme="minorHAnsi" w:cs="Arial"/>
          <w:bCs/>
          <w:sz w:val="22"/>
          <w:szCs w:val="22"/>
        </w:rPr>
        <w:t>jízda odklonem</w:t>
      </w:r>
      <w:r w:rsidR="00D92DAF">
        <w:rPr>
          <w:rFonts w:asciiTheme="minorHAnsi" w:hAnsiTheme="minorHAnsi" w:cs="Arial"/>
          <w:bCs/>
          <w:sz w:val="22"/>
          <w:szCs w:val="22"/>
        </w:rPr>
        <w:t xml:space="preserve"> – jedná se o stabilní dlouhodobou mimořádnou událost, která je přednastavená v PP – nespouští jí informace ze serveru scc.dpo.cz, ani řidič.</w:t>
      </w:r>
      <w:r w:rsidR="008F09EF">
        <w:rPr>
          <w:rFonts w:asciiTheme="minorHAnsi" w:hAnsiTheme="minorHAnsi" w:cs="Arial"/>
          <w:bCs/>
          <w:sz w:val="22"/>
          <w:szCs w:val="22"/>
        </w:rPr>
        <w:t xml:space="preserve"> – v pravé části obrazovky, při zobrazování této informace, se reklamy nepřehrávají.</w:t>
      </w:r>
    </w:p>
    <w:p w14:paraId="2355E136" w14:textId="77777777" w:rsidR="000D272B" w:rsidRPr="00A2227E" w:rsidRDefault="000D272B" w:rsidP="000D272B">
      <w:pPr>
        <w:pStyle w:val="Prosttext"/>
        <w:ind w:left="720"/>
        <w:jc w:val="both"/>
        <w:rPr>
          <w:rFonts w:asciiTheme="minorHAnsi" w:hAnsiTheme="minorHAnsi" w:cs="Arial"/>
          <w:bCs/>
          <w:sz w:val="22"/>
          <w:szCs w:val="22"/>
        </w:rPr>
      </w:pPr>
      <w:r>
        <w:rPr>
          <w:rFonts w:asciiTheme="minorHAnsi" w:hAnsiTheme="minorHAnsi" w:cs="Arial"/>
          <w:bCs/>
          <w:noProof/>
          <w:sz w:val="22"/>
          <w:szCs w:val="22"/>
        </w:rPr>
        <w:drawing>
          <wp:inline distT="0" distB="0" distL="0" distR="0" wp14:anchorId="612278F4" wp14:editId="02871EA8">
            <wp:extent cx="5619750" cy="3512209"/>
            <wp:effectExtent l="0" t="0" r="0" b="0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O4-mimoradna-informace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71671" cy="35446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0AD8758" w14:textId="77777777" w:rsidR="00856FFF" w:rsidRDefault="00856FFF" w:rsidP="00856FFF">
      <w:pPr>
        <w:pStyle w:val="Prosttext"/>
        <w:ind w:left="720"/>
        <w:jc w:val="both"/>
        <w:rPr>
          <w:rFonts w:asciiTheme="minorHAnsi" w:hAnsiTheme="minorHAnsi" w:cs="Arial"/>
          <w:bCs/>
          <w:sz w:val="22"/>
          <w:szCs w:val="22"/>
        </w:rPr>
      </w:pPr>
    </w:p>
    <w:p w14:paraId="0C2E13B0" w14:textId="77777777" w:rsidR="00AC591F" w:rsidRDefault="00AC591F" w:rsidP="00856FFF">
      <w:pPr>
        <w:pStyle w:val="Prosttext"/>
        <w:ind w:left="720"/>
        <w:jc w:val="both"/>
        <w:rPr>
          <w:rFonts w:asciiTheme="minorHAnsi" w:hAnsiTheme="minorHAnsi" w:cs="Arial"/>
          <w:bCs/>
          <w:sz w:val="22"/>
          <w:szCs w:val="22"/>
        </w:rPr>
      </w:pPr>
    </w:p>
    <w:p w14:paraId="5EB5FCCF" w14:textId="77777777" w:rsidR="00AC591F" w:rsidRDefault="00AC591F" w:rsidP="00856FFF">
      <w:pPr>
        <w:pStyle w:val="Prosttext"/>
        <w:ind w:left="720"/>
        <w:jc w:val="both"/>
        <w:rPr>
          <w:rFonts w:asciiTheme="minorHAnsi" w:hAnsiTheme="minorHAnsi" w:cs="Arial"/>
          <w:bCs/>
          <w:sz w:val="22"/>
          <w:szCs w:val="22"/>
        </w:rPr>
      </w:pPr>
    </w:p>
    <w:p w14:paraId="06B0820C" w14:textId="77777777" w:rsidR="00AC591F" w:rsidRDefault="00AC591F" w:rsidP="00856FFF">
      <w:pPr>
        <w:pStyle w:val="Prosttext"/>
        <w:ind w:left="720"/>
        <w:jc w:val="both"/>
        <w:rPr>
          <w:rFonts w:asciiTheme="minorHAnsi" w:hAnsiTheme="minorHAnsi" w:cs="Arial"/>
          <w:bCs/>
          <w:sz w:val="22"/>
          <w:szCs w:val="22"/>
        </w:rPr>
      </w:pPr>
    </w:p>
    <w:p w14:paraId="3C79A89A" w14:textId="77777777" w:rsidR="00AC591F" w:rsidRDefault="00AC591F" w:rsidP="00856FFF">
      <w:pPr>
        <w:pStyle w:val="Prosttext"/>
        <w:ind w:left="720"/>
        <w:jc w:val="both"/>
        <w:rPr>
          <w:rFonts w:asciiTheme="minorHAnsi" w:hAnsiTheme="minorHAnsi" w:cs="Arial"/>
          <w:bCs/>
          <w:sz w:val="22"/>
          <w:szCs w:val="22"/>
        </w:rPr>
      </w:pPr>
    </w:p>
    <w:p w14:paraId="2245F629" w14:textId="77777777" w:rsidR="00AC591F" w:rsidRDefault="00AC591F" w:rsidP="00856FFF">
      <w:pPr>
        <w:pStyle w:val="Prosttext"/>
        <w:ind w:left="720"/>
        <w:jc w:val="both"/>
        <w:rPr>
          <w:rFonts w:asciiTheme="minorHAnsi" w:hAnsiTheme="minorHAnsi" w:cs="Arial"/>
          <w:bCs/>
          <w:sz w:val="22"/>
          <w:szCs w:val="22"/>
        </w:rPr>
      </w:pPr>
    </w:p>
    <w:p w14:paraId="7101510B" w14:textId="77777777" w:rsidR="00AC591F" w:rsidRDefault="00AC591F" w:rsidP="00856FFF">
      <w:pPr>
        <w:pStyle w:val="Prosttext"/>
        <w:ind w:left="720"/>
        <w:jc w:val="both"/>
        <w:rPr>
          <w:rFonts w:asciiTheme="minorHAnsi" w:hAnsiTheme="minorHAnsi" w:cs="Arial"/>
          <w:bCs/>
          <w:sz w:val="22"/>
          <w:szCs w:val="22"/>
        </w:rPr>
      </w:pPr>
    </w:p>
    <w:p w14:paraId="5A8EFE24" w14:textId="77777777" w:rsidR="00AC591F" w:rsidRDefault="00AC591F" w:rsidP="00856FFF">
      <w:pPr>
        <w:pStyle w:val="Prosttext"/>
        <w:ind w:left="720"/>
        <w:jc w:val="both"/>
        <w:rPr>
          <w:rFonts w:asciiTheme="minorHAnsi" w:hAnsiTheme="minorHAnsi" w:cs="Arial"/>
          <w:bCs/>
          <w:sz w:val="22"/>
          <w:szCs w:val="22"/>
        </w:rPr>
      </w:pPr>
    </w:p>
    <w:p w14:paraId="3AB8A1B1" w14:textId="77777777" w:rsidR="00AC591F" w:rsidRDefault="00AC591F" w:rsidP="00856FFF">
      <w:pPr>
        <w:pStyle w:val="Prosttext"/>
        <w:ind w:left="720"/>
        <w:jc w:val="both"/>
        <w:rPr>
          <w:rFonts w:asciiTheme="minorHAnsi" w:hAnsiTheme="minorHAnsi" w:cs="Arial"/>
          <w:bCs/>
          <w:sz w:val="22"/>
          <w:szCs w:val="22"/>
        </w:rPr>
      </w:pPr>
    </w:p>
    <w:p w14:paraId="581FCB61" w14:textId="77777777" w:rsidR="00AC591F" w:rsidRDefault="00AC591F" w:rsidP="00856FFF">
      <w:pPr>
        <w:pStyle w:val="Prosttext"/>
        <w:ind w:left="720"/>
        <w:jc w:val="both"/>
        <w:rPr>
          <w:rFonts w:asciiTheme="minorHAnsi" w:hAnsiTheme="minorHAnsi" w:cs="Arial"/>
          <w:bCs/>
          <w:sz w:val="22"/>
          <w:szCs w:val="22"/>
        </w:rPr>
      </w:pPr>
    </w:p>
    <w:p w14:paraId="56CA3E66" w14:textId="77777777" w:rsidR="00AC591F" w:rsidRDefault="00AC591F" w:rsidP="00856FFF">
      <w:pPr>
        <w:pStyle w:val="Prosttext"/>
        <w:ind w:left="720"/>
        <w:jc w:val="both"/>
        <w:rPr>
          <w:rFonts w:asciiTheme="minorHAnsi" w:hAnsiTheme="minorHAnsi" w:cs="Arial"/>
          <w:bCs/>
          <w:sz w:val="22"/>
          <w:szCs w:val="22"/>
        </w:rPr>
      </w:pPr>
    </w:p>
    <w:p w14:paraId="27C8BA0E" w14:textId="77777777" w:rsidR="00AC591F" w:rsidRDefault="00AC591F" w:rsidP="00856FFF">
      <w:pPr>
        <w:pStyle w:val="Prosttext"/>
        <w:ind w:left="720"/>
        <w:jc w:val="both"/>
        <w:rPr>
          <w:rFonts w:asciiTheme="minorHAnsi" w:hAnsiTheme="minorHAnsi" w:cs="Arial"/>
          <w:bCs/>
          <w:sz w:val="22"/>
          <w:szCs w:val="22"/>
        </w:rPr>
      </w:pPr>
    </w:p>
    <w:p w14:paraId="5A966D3F" w14:textId="77777777" w:rsidR="00AC591F" w:rsidRDefault="00AC591F" w:rsidP="00856FFF">
      <w:pPr>
        <w:pStyle w:val="Prosttext"/>
        <w:ind w:left="720"/>
        <w:jc w:val="both"/>
        <w:rPr>
          <w:rFonts w:asciiTheme="minorHAnsi" w:hAnsiTheme="minorHAnsi" w:cs="Arial"/>
          <w:bCs/>
          <w:sz w:val="22"/>
          <w:szCs w:val="22"/>
        </w:rPr>
      </w:pPr>
    </w:p>
    <w:p w14:paraId="57E9F2A3" w14:textId="77777777" w:rsidR="00AC591F" w:rsidRDefault="00AC591F" w:rsidP="00856FFF">
      <w:pPr>
        <w:pStyle w:val="Prosttext"/>
        <w:ind w:left="720"/>
        <w:jc w:val="both"/>
        <w:rPr>
          <w:rFonts w:asciiTheme="minorHAnsi" w:hAnsiTheme="minorHAnsi" w:cs="Arial"/>
          <w:bCs/>
          <w:sz w:val="22"/>
          <w:szCs w:val="22"/>
        </w:rPr>
      </w:pPr>
    </w:p>
    <w:p w14:paraId="450E2E82" w14:textId="77777777" w:rsidR="00AC591F" w:rsidRDefault="00AC591F" w:rsidP="00856FFF">
      <w:pPr>
        <w:pStyle w:val="Prosttext"/>
        <w:ind w:left="720"/>
        <w:jc w:val="both"/>
        <w:rPr>
          <w:rFonts w:asciiTheme="minorHAnsi" w:hAnsiTheme="minorHAnsi" w:cs="Arial"/>
          <w:bCs/>
          <w:sz w:val="22"/>
          <w:szCs w:val="22"/>
        </w:rPr>
      </w:pPr>
    </w:p>
    <w:p w14:paraId="4C1AFC28" w14:textId="77777777" w:rsidR="00AC591F" w:rsidRDefault="00AC591F" w:rsidP="00856FFF">
      <w:pPr>
        <w:pStyle w:val="Prosttext"/>
        <w:ind w:left="720"/>
        <w:jc w:val="both"/>
        <w:rPr>
          <w:rFonts w:asciiTheme="minorHAnsi" w:hAnsiTheme="minorHAnsi" w:cs="Arial"/>
          <w:bCs/>
          <w:sz w:val="22"/>
          <w:szCs w:val="22"/>
        </w:rPr>
      </w:pPr>
    </w:p>
    <w:p w14:paraId="42485695" w14:textId="77777777" w:rsidR="00AC591F" w:rsidRDefault="00AC591F" w:rsidP="00856FFF">
      <w:pPr>
        <w:pStyle w:val="Prosttext"/>
        <w:ind w:left="720"/>
        <w:jc w:val="both"/>
        <w:rPr>
          <w:rFonts w:asciiTheme="minorHAnsi" w:hAnsiTheme="minorHAnsi" w:cs="Arial"/>
          <w:bCs/>
          <w:sz w:val="22"/>
          <w:szCs w:val="22"/>
        </w:rPr>
      </w:pPr>
    </w:p>
    <w:p w14:paraId="6C2E79FA" w14:textId="77777777" w:rsidR="00AC591F" w:rsidRDefault="00AC591F" w:rsidP="00856FFF">
      <w:pPr>
        <w:pStyle w:val="Prosttext"/>
        <w:ind w:left="720"/>
        <w:jc w:val="both"/>
        <w:rPr>
          <w:rFonts w:asciiTheme="minorHAnsi" w:hAnsiTheme="minorHAnsi" w:cs="Arial"/>
          <w:bCs/>
          <w:sz w:val="22"/>
          <w:szCs w:val="22"/>
        </w:rPr>
      </w:pPr>
    </w:p>
    <w:p w14:paraId="4E0A6295" w14:textId="77777777" w:rsidR="00AC591F" w:rsidRDefault="00AC591F" w:rsidP="00856FFF">
      <w:pPr>
        <w:pStyle w:val="Prosttext"/>
        <w:ind w:left="720"/>
        <w:jc w:val="both"/>
        <w:rPr>
          <w:rFonts w:asciiTheme="minorHAnsi" w:hAnsiTheme="minorHAnsi" w:cs="Arial"/>
          <w:bCs/>
          <w:sz w:val="22"/>
          <w:szCs w:val="22"/>
        </w:rPr>
      </w:pPr>
    </w:p>
    <w:p w14:paraId="7F74C438" w14:textId="77777777" w:rsidR="00AC591F" w:rsidRDefault="00AC591F" w:rsidP="00856FFF">
      <w:pPr>
        <w:pStyle w:val="Prosttext"/>
        <w:ind w:left="720"/>
        <w:jc w:val="both"/>
        <w:rPr>
          <w:rFonts w:asciiTheme="minorHAnsi" w:hAnsiTheme="minorHAnsi" w:cs="Arial"/>
          <w:bCs/>
          <w:sz w:val="22"/>
          <w:szCs w:val="22"/>
        </w:rPr>
      </w:pPr>
    </w:p>
    <w:p w14:paraId="3D988D3B" w14:textId="77777777" w:rsidR="00AC591F" w:rsidRDefault="00AC591F" w:rsidP="00856FFF">
      <w:pPr>
        <w:pStyle w:val="Prosttext"/>
        <w:ind w:left="720"/>
        <w:jc w:val="both"/>
        <w:rPr>
          <w:rFonts w:asciiTheme="minorHAnsi" w:hAnsiTheme="minorHAnsi" w:cs="Arial"/>
          <w:bCs/>
          <w:sz w:val="22"/>
          <w:szCs w:val="22"/>
        </w:rPr>
      </w:pPr>
    </w:p>
    <w:p w14:paraId="206EF810" w14:textId="77777777" w:rsidR="00AC591F" w:rsidRDefault="00AC591F" w:rsidP="00856FFF">
      <w:pPr>
        <w:pStyle w:val="Prosttext"/>
        <w:ind w:left="720"/>
        <w:jc w:val="both"/>
        <w:rPr>
          <w:rFonts w:asciiTheme="minorHAnsi" w:hAnsiTheme="minorHAnsi" w:cs="Arial"/>
          <w:bCs/>
          <w:sz w:val="22"/>
          <w:szCs w:val="22"/>
        </w:rPr>
      </w:pPr>
    </w:p>
    <w:p w14:paraId="5C2F394E" w14:textId="77777777" w:rsidR="00AC591F" w:rsidRDefault="00AC591F" w:rsidP="00856FFF">
      <w:pPr>
        <w:pStyle w:val="Prosttext"/>
        <w:ind w:left="720"/>
        <w:jc w:val="both"/>
        <w:rPr>
          <w:rFonts w:asciiTheme="minorHAnsi" w:hAnsiTheme="minorHAnsi" w:cs="Arial"/>
          <w:bCs/>
          <w:sz w:val="22"/>
          <w:szCs w:val="22"/>
        </w:rPr>
      </w:pPr>
    </w:p>
    <w:p w14:paraId="1AB647B8" w14:textId="77777777" w:rsidR="00856FFF" w:rsidRPr="00AC591F" w:rsidRDefault="0051062F" w:rsidP="00AC591F">
      <w:pPr>
        <w:pStyle w:val="Prosttext"/>
        <w:numPr>
          <w:ilvl w:val="0"/>
          <w:numId w:val="12"/>
        </w:numPr>
        <w:jc w:val="both"/>
        <w:rPr>
          <w:rFonts w:asciiTheme="minorHAnsi" w:hAnsiTheme="minorHAnsi" w:cs="Arial"/>
          <w:bCs/>
          <w:sz w:val="22"/>
          <w:szCs w:val="22"/>
        </w:rPr>
      </w:pPr>
      <w:r w:rsidRPr="00112D9A">
        <w:rPr>
          <w:rFonts w:asciiTheme="minorHAnsi" w:hAnsiTheme="minorHAnsi" w:cs="Arial"/>
          <w:bCs/>
          <w:sz w:val="22"/>
          <w:szCs w:val="22"/>
        </w:rPr>
        <w:lastRenderedPageBreak/>
        <w:t>O5 – zastávka na znamení – příští zastávka X: ZASTAVÍME</w:t>
      </w:r>
    </w:p>
    <w:p w14:paraId="5DEA2446" w14:textId="77777777" w:rsidR="00112D9A" w:rsidRDefault="00112D9A" w:rsidP="00112D9A">
      <w:pPr>
        <w:pStyle w:val="Prosttext"/>
        <w:ind w:left="720"/>
        <w:jc w:val="both"/>
        <w:rPr>
          <w:rFonts w:asciiTheme="minorHAnsi" w:hAnsiTheme="minorHAnsi" w:cs="Arial"/>
          <w:bCs/>
          <w:sz w:val="22"/>
          <w:szCs w:val="22"/>
        </w:rPr>
      </w:pPr>
      <w:r>
        <w:rPr>
          <w:rFonts w:asciiTheme="minorHAnsi" w:hAnsiTheme="minorHAnsi" w:cs="Arial"/>
          <w:bCs/>
          <w:noProof/>
          <w:sz w:val="22"/>
          <w:szCs w:val="22"/>
        </w:rPr>
        <w:drawing>
          <wp:inline distT="0" distB="0" distL="0" distR="0" wp14:anchorId="14AFC9BB" wp14:editId="36DAD557">
            <wp:extent cx="5619750" cy="3519077"/>
            <wp:effectExtent l="0" t="0" r="0" b="5715"/>
            <wp:docPr id="13" name="Obráze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reklama - zastavíme.pn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51537" cy="35389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A7E87BD" w14:textId="77777777" w:rsidR="00856FFF" w:rsidRDefault="00856FFF" w:rsidP="00856FFF">
      <w:pPr>
        <w:pStyle w:val="Prosttext"/>
        <w:ind w:left="720"/>
        <w:jc w:val="both"/>
        <w:rPr>
          <w:rFonts w:asciiTheme="minorHAnsi" w:hAnsiTheme="minorHAnsi" w:cs="Arial"/>
          <w:bCs/>
          <w:sz w:val="22"/>
          <w:szCs w:val="22"/>
        </w:rPr>
      </w:pPr>
    </w:p>
    <w:p w14:paraId="632A5698" w14:textId="77777777" w:rsidR="00856FFF" w:rsidRPr="00AC591F" w:rsidRDefault="0051062F" w:rsidP="00AC591F">
      <w:pPr>
        <w:pStyle w:val="Prosttext"/>
        <w:numPr>
          <w:ilvl w:val="0"/>
          <w:numId w:val="12"/>
        </w:numPr>
        <w:jc w:val="both"/>
        <w:rPr>
          <w:rFonts w:asciiTheme="minorHAnsi" w:hAnsiTheme="minorHAnsi" w:cs="Arial"/>
          <w:bCs/>
          <w:sz w:val="22"/>
          <w:szCs w:val="22"/>
        </w:rPr>
      </w:pPr>
      <w:r w:rsidRPr="00A2227E">
        <w:rPr>
          <w:rFonts w:asciiTheme="minorHAnsi" w:hAnsiTheme="minorHAnsi" w:cs="Arial"/>
          <w:bCs/>
          <w:sz w:val="22"/>
          <w:szCs w:val="22"/>
        </w:rPr>
        <w:t>O6 – reklama (množina reklam)</w:t>
      </w:r>
      <w:r w:rsidR="008F09EF">
        <w:rPr>
          <w:rFonts w:asciiTheme="minorHAnsi" w:hAnsiTheme="minorHAnsi" w:cs="Arial"/>
          <w:bCs/>
          <w:sz w:val="22"/>
          <w:szCs w:val="22"/>
        </w:rPr>
        <w:t xml:space="preserve"> – vždy pouze v pravé části obrazovky</w:t>
      </w:r>
    </w:p>
    <w:p w14:paraId="6A48E5A6" w14:textId="77777777" w:rsidR="000D272B" w:rsidRDefault="00037AE0" w:rsidP="000D272B">
      <w:pPr>
        <w:pStyle w:val="Prosttext"/>
        <w:ind w:left="720"/>
        <w:jc w:val="both"/>
        <w:rPr>
          <w:rFonts w:asciiTheme="minorHAnsi" w:hAnsiTheme="minorHAnsi" w:cs="Arial"/>
          <w:bCs/>
          <w:sz w:val="22"/>
          <w:szCs w:val="22"/>
        </w:rPr>
      </w:pPr>
      <w:r>
        <w:rPr>
          <w:rFonts w:asciiTheme="minorHAnsi" w:hAnsiTheme="minorHAnsi" w:cs="Arial"/>
          <w:bCs/>
          <w:noProof/>
          <w:sz w:val="22"/>
          <w:szCs w:val="22"/>
        </w:rPr>
        <w:drawing>
          <wp:inline distT="0" distB="0" distL="0" distR="0" wp14:anchorId="04374340" wp14:editId="571B9D27">
            <wp:extent cx="5586881" cy="3498494"/>
            <wp:effectExtent l="0" t="0" r="0" b="6985"/>
            <wp:docPr id="10" name="Obráze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reklama.pn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03411" cy="35088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99F08BE" w14:textId="77777777" w:rsidR="00AC591F" w:rsidRDefault="00AC591F" w:rsidP="000D272B">
      <w:pPr>
        <w:pStyle w:val="Prosttext"/>
        <w:ind w:left="720"/>
        <w:jc w:val="both"/>
        <w:rPr>
          <w:rFonts w:asciiTheme="minorHAnsi" w:hAnsiTheme="minorHAnsi" w:cs="Arial"/>
          <w:bCs/>
          <w:sz w:val="22"/>
          <w:szCs w:val="22"/>
        </w:rPr>
      </w:pPr>
    </w:p>
    <w:p w14:paraId="351F2908" w14:textId="77777777" w:rsidR="00AC591F" w:rsidRPr="00A2227E" w:rsidRDefault="00AC591F" w:rsidP="000D272B">
      <w:pPr>
        <w:pStyle w:val="Prosttext"/>
        <w:ind w:left="720"/>
        <w:jc w:val="both"/>
        <w:rPr>
          <w:rFonts w:asciiTheme="minorHAnsi" w:hAnsiTheme="minorHAnsi" w:cs="Arial"/>
          <w:bCs/>
          <w:sz w:val="22"/>
          <w:szCs w:val="22"/>
        </w:rPr>
      </w:pPr>
    </w:p>
    <w:p w14:paraId="0775E0BE" w14:textId="77777777" w:rsidR="00B85FA7" w:rsidRPr="009B32ED" w:rsidRDefault="0051062F" w:rsidP="009B32ED">
      <w:pPr>
        <w:pStyle w:val="Prosttext"/>
        <w:numPr>
          <w:ilvl w:val="0"/>
          <w:numId w:val="12"/>
        </w:numPr>
        <w:jc w:val="both"/>
        <w:rPr>
          <w:rFonts w:asciiTheme="minorHAnsi" w:hAnsiTheme="minorHAnsi"/>
          <w:bCs/>
          <w:sz w:val="22"/>
          <w:szCs w:val="22"/>
        </w:rPr>
      </w:pPr>
      <w:r w:rsidRPr="009B32ED">
        <w:rPr>
          <w:rFonts w:asciiTheme="minorHAnsi" w:hAnsiTheme="minorHAnsi" w:cs="Arial"/>
          <w:bCs/>
          <w:sz w:val="22"/>
          <w:szCs w:val="22"/>
        </w:rPr>
        <w:lastRenderedPageBreak/>
        <w:t>O7 – jízda do konečné zastávky</w:t>
      </w:r>
      <w:r w:rsidR="008F09EF">
        <w:rPr>
          <w:rFonts w:asciiTheme="minorHAnsi" w:hAnsiTheme="minorHAnsi" w:cs="Arial"/>
          <w:bCs/>
          <w:sz w:val="22"/>
          <w:szCs w:val="22"/>
        </w:rPr>
        <w:t xml:space="preserve"> - vždy pouze v levé části obrazovky</w:t>
      </w:r>
    </w:p>
    <w:p w14:paraId="503B7B6A" w14:textId="77777777" w:rsidR="000D272B" w:rsidRDefault="000D272B" w:rsidP="000D272B">
      <w:pPr>
        <w:pStyle w:val="Prosttext"/>
        <w:ind w:left="720"/>
        <w:jc w:val="both"/>
        <w:rPr>
          <w:rFonts w:asciiTheme="minorHAnsi" w:hAnsiTheme="minorHAnsi"/>
          <w:bCs/>
          <w:sz w:val="22"/>
          <w:szCs w:val="22"/>
        </w:rPr>
      </w:pPr>
      <w:r>
        <w:rPr>
          <w:rFonts w:asciiTheme="minorHAnsi" w:hAnsiTheme="minorHAnsi"/>
          <w:bCs/>
          <w:noProof/>
          <w:sz w:val="22"/>
          <w:szCs w:val="22"/>
        </w:rPr>
        <w:drawing>
          <wp:inline distT="0" distB="0" distL="0" distR="0" wp14:anchorId="5968D621" wp14:editId="25EB9E96">
            <wp:extent cx="5586730" cy="3491572"/>
            <wp:effectExtent l="0" t="0" r="0" b="0"/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O7-jizda-do-konecne-zastavky.pn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16108" cy="35099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4FA79A9" w14:textId="77777777" w:rsidR="00AC591F" w:rsidRDefault="00AC591F" w:rsidP="000D272B">
      <w:pPr>
        <w:pStyle w:val="Prosttext"/>
        <w:ind w:left="720"/>
        <w:jc w:val="both"/>
        <w:rPr>
          <w:rFonts w:asciiTheme="minorHAnsi" w:hAnsiTheme="minorHAnsi"/>
          <w:bCs/>
          <w:sz w:val="22"/>
          <w:szCs w:val="22"/>
        </w:rPr>
      </w:pPr>
    </w:p>
    <w:p w14:paraId="681A0E4D" w14:textId="77777777" w:rsidR="00AC591F" w:rsidRDefault="00AC591F" w:rsidP="000D272B">
      <w:pPr>
        <w:pStyle w:val="Prosttext"/>
        <w:ind w:left="720"/>
        <w:jc w:val="both"/>
        <w:rPr>
          <w:rFonts w:asciiTheme="minorHAnsi" w:hAnsiTheme="minorHAnsi"/>
          <w:bCs/>
          <w:sz w:val="22"/>
          <w:szCs w:val="22"/>
        </w:rPr>
      </w:pPr>
    </w:p>
    <w:p w14:paraId="4AA38BDE" w14:textId="77777777" w:rsidR="00AC591F" w:rsidRDefault="00AC591F" w:rsidP="000D272B">
      <w:pPr>
        <w:pStyle w:val="Prosttext"/>
        <w:ind w:left="720"/>
        <w:jc w:val="both"/>
        <w:rPr>
          <w:rFonts w:asciiTheme="minorHAnsi" w:hAnsiTheme="minorHAnsi"/>
          <w:bCs/>
          <w:sz w:val="22"/>
          <w:szCs w:val="22"/>
        </w:rPr>
      </w:pPr>
    </w:p>
    <w:p w14:paraId="7F39B310" w14:textId="77777777" w:rsidR="00AC591F" w:rsidRDefault="00AC591F" w:rsidP="000D272B">
      <w:pPr>
        <w:pStyle w:val="Prosttext"/>
        <w:ind w:left="720"/>
        <w:jc w:val="both"/>
        <w:rPr>
          <w:rFonts w:asciiTheme="minorHAnsi" w:hAnsiTheme="minorHAnsi"/>
          <w:bCs/>
          <w:sz w:val="22"/>
          <w:szCs w:val="22"/>
        </w:rPr>
      </w:pPr>
    </w:p>
    <w:p w14:paraId="639770D6" w14:textId="77777777" w:rsidR="00AC591F" w:rsidRDefault="00AC591F" w:rsidP="000D272B">
      <w:pPr>
        <w:pStyle w:val="Prosttext"/>
        <w:ind w:left="720"/>
        <w:jc w:val="both"/>
        <w:rPr>
          <w:rFonts w:asciiTheme="minorHAnsi" w:hAnsiTheme="minorHAnsi"/>
          <w:bCs/>
          <w:sz w:val="22"/>
          <w:szCs w:val="22"/>
        </w:rPr>
      </w:pPr>
    </w:p>
    <w:p w14:paraId="43D09DAE" w14:textId="77777777" w:rsidR="00AC591F" w:rsidRDefault="00AC591F" w:rsidP="000D272B">
      <w:pPr>
        <w:pStyle w:val="Prosttext"/>
        <w:ind w:left="720"/>
        <w:jc w:val="both"/>
        <w:rPr>
          <w:rFonts w:asciiTheme="minorHAnsi" w:hAnsiTheme="minorHAnsi"/>
          <w:bCs/>
          <w:sz w:val="22"/>
          <w:szCs w:val="22"/>
        </w:rPr>
      </w:pPr>
    </w:p>
    <w:p w14:paraId="353DF12E" w14:textId="77777777" w:rsidR="00AC591F" w:rsidRDefault="00AC591F" w:rsidP="000D272B">
      <w:pPr>
        <w:pStyle w:val="Prosttext"/>
        <w:ind w:left="720"/>
        <w:jc w:val="both"/>
        <w:rPr>
          <w:rFonts w:asciiTheme="minorHAnsi" w:hAnsiTheme="minorHAnsi"/>
          <w:bCs/>
          <w:sz w:val="22"/>
          <w:szCs w:val="22"/>
        </w:rPr>
      </w:pPr>
    </w:p>
    <w:p w14:paraId="245A4ACD" w14:textId="77777777" w:rsidR="00AC591F" w:rsidRDefault="00AC591F" w:rsidP="000D272B">
      <w:pPr>
        <w:pStyle w:val="Prosttext"/>
        <w:ind w:left="720"/>
        <w:jc w:val="both"/>
        <w:rPr>
          <w:rFonts w:asciiTheme="minorHAnsi" w:hAnsiTheme="minorHAnsi"/>
          <w:bCs/>
          <w:sz w:val="22"/>
          <w:szCs w:val="22"/>
        </w:rPr>
      </w:pPr>
    </w:p>
    <w:p w14:paraId="36F47330" w14:textId="77777777" w:rsidR="00AC591F" w:rsidRDefault="00AC591F" w:rsidP="000D272B">
      <w:pPr>
        <w:pStyle w:val="Prosttext"/>
        <w:ind w:left="720"/>
        <w:jc w:val="both"/>
        <w:rPr>
          <w:rFonts w:asciiTheme="minorHAnsi" w:hAnsiTheme="minorHAnsi"/>
          <w:bCs/>
          <w:sz w:val="22"/>
          <w:szCs w:val="22"/>
        </w:rPr>
      </w:pPr>
    </w:p>
    <w:p w14:paraId="5AF3D4AC" w14:textId="77777777" w:rsidR="00AC591F" w:rsidRDefault="00AC591F" w:rsidP="000D272B">
      <w:pPr>
        <w:pStyle w:val="Prosttext"/>
        <w:ind w:left="720"/>
        <w:jc w:val="both"/>
        <w:rPr>
          <w:rFonts w:asciiTheme="minorHAnsi" w:hAnsiTheme="minorHAnsi"/>
          <w:bCs/>
          <w:sz w:val="22"/>
          <w:szCs w:val="22"/>
        </w:rPr>
      </w:pPr>
    </w:p>
    <w:p w14:paraId="5732BB53" w14:textId="77777777" w:rsidR="00AC591F" w:rsidRDefault="00AC591F" w:rsidP="000D272B">
      <w:pPr>
        <w:pStyle w:val="Prosttext"/>
        <w:ind w:left="720"/>
        <w:jc w:val="both"/>
        <w:rPr>
          <w:rFonts w:asciiTheme="minorHAnsi" w:hAnsiTheme="minorHAnsi"/>
          <w:bCs/>
          <w:sz w:val="22"/>
          <w:szCs w:val="22"/>
        </w:rPr>
      </w:pPr>
    </w:p>
    <w:p w14:paraId="50494E1F" w14:textId="77777777" w:rsidR="00AC591F" w:rsidRDefault="00AC591F" w:rsidP="000D272B">
      <w:pPr>
        <w:pStyle w:val="Prosttext"/>
        <w:ind w:left="720"/>
        <w:jc w:val="both"/>
        <w:rPr>
          <w:rFonts w:asciiTheme="minorHAnsi" w:hAnsiTheme="minorHAnsi"/>
          <w:bCs/>
          <w:sz w:val="22"/>
          <w:szCs w:val="22"/>
        </w:rPr>
      </w:pPr>
    </w:p>
    <w:p w14:paraId="2746D57A" w14:textId="77777777" w:rsidR="00AC591F" w:rsidRDefault="00AC591F" w:rsidP="000D272B">
      <w:pPr>
        <w:pStyle w:val="Prosttext"/>
        <w:ind w:left="720"/>
        <w:jc w:val="both"/>
        <w:rPr>
          <w:rFonts w:asciiTheme="minorHAnsi" w:hAnsiTheme="minorHAnsi"/>
          <w:bCs/>
          <w:sz w:val="22"/>
          <w:szCs w:val="22"/>
        </w:rPr>
      </w:pPr>
    </w:p>
    <w:p w14:paraId="63787778" w14:textId="77777777" w:rsidR="00AC591F" w:rsidRDefault="00AC591F" w:rsidP="000D272B">
      <w:pPr>
        <w:pStyle w:val="Prosttext"/>
        <w:ind w:left="720"/>
        <w:jc w:val="both"/>
        <w:rPr>
          <w:rFonts w:asciiTheme="minorHAnsi" w:hAnsiTheme="minorHAnsi"/>
          <w:bCs/>
          <w:sz w:val="22"/>
          <w:szCs w:val="22"/>
        </w:rPr>
      </w:pPr>
    </w:p>
    <w:p w14:paraId="1F8C21BE" w14:textId="77777777" w:rsidR="00AC591F" w:rsidRDefault="00AC591F" w:rsidP="000D272B">
      <w:pPr>
        <w:pStyle w:val="Prosttext"/>
        <w:ind w:left="720"/>
        <w:jc w:val="both"/>
        <w:rPr>
          <w:rFonts w:asciiTheme="minorHAnsi" w:hAnsiTheme="minorHAnsi"/>
          <w:bCs/>
          <w:sz w:val="22"/>
          <w:szCs w:val="22"/>
        </w:rPr>
      </w:pPr>
    </w:p>
    <w:p w14:paraId="5DF7461F" w14:textId="77777777" w:rsidR="00AC591F" w:rsidRDefault="00AC591F" w:rsidP="000D272B">
      <w:pPr>
        <w:pStyle w:val="Prosttext"/>
        <w:ind w:left="720"/>
        <w:jc w:val="both"/>
        <w:rPr>
          <w:rFonts w:asciiTheme="minorHAnsi" w:hAnsiTheme="minorHAnsi"/>
          <w:bCs/>
          <w:sz w:val="22"/>
          <w:szCs w:val="22"/>
        </w:rPr>
      </w:pPr>
    </w:p>
    <w:p w14:paraId="7249F3C4" w14:textId="77777777" w:rsidR="00AC591F" w:rsidRDefault="00AC591F" w:rsidP="000D272B">
      <w:pPr>
        <w:pStyle w:val="Prosttext"/>
        <w:ind w:left="720"/>
        <w:jc w:val="both"/>
        <w:rPr>
          <w:rFonts w:asciiTheme="minorHAnsi" w:hAnsiTheme="minorHAnsi"/>
          <w:bCs/>
          <w:sz w:val="22"/>
          <w:szCs w:val="22"/>
        </w:rPr>
      </w:pPr>
    </w:p>
    <w:p w14:paraId="1A19A49C" w14:textId="77777777" w:rsidR="00AC591F" w:rsidRDefault="00AC591F" w:rsidP="000D272B">
      <w:pPr>
        <w:pStyle w:val="Prosttext"/>
        <w:ind w:left="720"/>
        <w:jc w:val="both"/>
        <w:rPr>
          <w:rFonts w:asciiTheme="minorHAnsi" w:hAnsiTheme="minorHAnsi"/>
          <w:bCs/>
          <w:sz w:val="22"/>
          <w:szCs w:val="22"/>
        </w:rPr>
      </w:pPr>
    </w:p>
    <w:p w14:paraId="64CCB8A1" w14:textId="77777777" w:rsidR="00AC591F" w:rsidRDefault="00AC591F" w:rsidP="000D272B">
      <w:pPr>
        <w:pStyle w:val="Prosttext"/>
        <w:ind w:left="720"/>
        <w:jc w:val="both"/>
        <w:rPr>
          <w:rFonts w:asciiTheme="minorHAnsi" w:hAnsiTheme="minorHAnsi"/>
          <w:bCs/>
          <w:sz w:val="22"/>
          <w:szCs w:val="22"/>
        </w:rPr>
      </w:pPr>
    </w:p>
    <w:p w14:paraId="1CD3EF07" w14:textId="77777777" w:rsidR="00AC591F" w:rsidRDefault="00AC591F" w:rsidP="000D272B">
      <w:pPr>
        <w:pStyle w:val="Prosttext"/>
        <w:ind w:left="720"/>
        <w:jc w:val="both"/>
        <w:rPr>
          <w:rFonts w:asciiTheme="minorHAnsi" w:hAnsiTheme="minorHAnsi"/>
          <w:bCs/>
          <w:sz w:val="22"/>
          <w:szCs w:val="22"/>
        </w:rPr>
      </w:pPr>
    </w:p>
    <w:p w14:paraId="0985A0A9" w14:textId="77777777" w:rsidR="00AC591F" w:rsidRDefault="00AC591F" w:rsidP="000D272B">
      <w:pPr>
        <w:pStyle w:val="Prosttext"/>
        <w:ind w:left="720"/>
        <w:jc w:val="both"/>
        <w:rPr>
          <w:rFonts w:asciiTheme="minorHAnsi" w:hAnsiTheme="minorHAnsi"/>
          <w:bCs/>
          <w:sz w:val="22"/>
          <w:szCs w:val="22"/>
        </w:rPr>
      </w:pPr>
    </w:p>
    <w:p w14:paraId="667120F3" w14:textId="77777777" w:rsidR="00AC591F" w:rsidRDefault="00AC591F" w:rsidP="000D272B">
      <w:pPr>
        <w:pStyle w:val="Prosttext"/>
        <w:ind w:left="720"/>
        <w:jc w:val="both"/>
        <w:rPr>
          <w:rFonts w:asciiTheme="minorHAnsi" w:hAnsiTheme="minorHAnsi"/>
          <w:bCs/>
          <w:sz w:val="22"/>
          <w:szCs w:val="22"/>
        </w:rPr>
      </w:pPr>
    </w:p>
    <w:p w14:paraId="1D09F4E7" w14:textId="77777777" w:rsidR="00AC591F" w:rsidRDefault="00AC591F" w:rsidP="000D272B">
      <w:pPr>
        <w:pStyle w:val="Prosttext"/>
        <w:ind w:left="720"/>
        <w:jc w:val="both"/>
        <w:rPr>
          <w:rFonts w:asciiTheme="minorHAnsi" w:hAnsiTheme="minorHAnsi"/>
          <w:bCs/>
          <w:sz w:val="22"/>
          <w:szCs w:val="22"/>
        </w:rPr>
      </w:pPr>
    </w:p>
    <w:p w14:paraId="2205079A" w14:textId="77777777" w:rsidR="00AC591F" w:rsidRDefault="00AC591F" w:rsidP="000D272B">
      <w:pPr>
        <w:pStyle w:val="Prosttext"/>
        <w:ind w:left="720"/>
        <w:jc w:val="both"/>
        <w:rPr>
          <w:rFonts w:asciiTheme="minorHAnsi" w:hAnsiTheme="minorHAnsi"/>
          <w:bCs/>
          <w:sz w:val="22"/>
          <w:szCs w:val="22"/>
        </w:rPr>
      </w:pPr>
    </w:p>
    <w:p w14:paraId="360175F0" w14:textId="77777777" w:rsidR="00AC591F" w:rsidRDefault="00AC591F" w:rsidP="000D272B">
      <w:pPr>
        <w:pStyle w:val="Prosttext"/>
        <w:ind w:left="720"/>
        <w:jc w:val="both"/>
        <w:rPr>
          <w:rFonts w:asciiTheme="minorHAnsi" w:hAnsiTheme="minorHAnsi"/>
          <w:bCs/>
          <w:sz w:val="22"/>
          <w:szCs w:val="22"/>
        </w:rPr>
      </w:pPr>
    </w:p>
    <w:p w14:paraId="71164D9A" w14:textId="77777777" w:rsidR="00037AE0" w:rsidRDefault="00037AE0" w:rsidP="000D272B">
      <w:pPr>
        <w:pStyle w:val="Prosttext"/>
        <w:ind w:left="720"/>
        <w:jc w:val="both"/>
        <w:rPr>
          <w:rFonts w:asciiTheme="minorHAnsi" w:hAnsiTheme="minorHAnsi"/>
          <w:b/>
          <w:bCs/>
          <w:sz w:val="22"/>
          <w:szCs w:val="22"/>
        </w:rPr>
      </w:pPr>
      <w:r w:rsidRPr="00037AE0">
        <w:rPr>
          <w:rFonts w:asciiTheme="minorHAnsi" w:hAnsiTheme="minorHAnsi"/>
          <w:b/>
          <w:bCs/>
          <w:sz w:val="22"/>
          <w:szCs w:val="22"/>
        </w:rPr>
        <w:lastRenderedPageBreak/>
        <w:t>Kompletní LCD dopravní informace/reklama:</w:t>
      </w:r>
    </w:p>
    <w:p w14:paraId="7FAC0FD7" w14:textId="77777777" w:rsidR="00037AE0" w:rsidRDefault="00037AE0" w:rsidP="000D272B">
      <w:pPr>
        <w:pStyle w:val="Prosttext"/>
        <w:ind w:left="720"/>
        <w:jc w:val="both"/>
        <w:rPr>
          <w:rFonts w:asciiTheme="minorHAnsi" w:hAnsiTheme="minorHAnsi"/>
          <w:b/>
          <w:bCs/>
          <w:sz w:val="22"/>
          <w:szCs w:val="22"/>
        </w:rPr>
      </w:pPr>
    </w:p>
    <w:p w14:paraId="06E8B7E6" w14:textId="77777777" w:rsidR="00037AE0" w:rsidRPr="00037AE0" w:rsidRDefault="00037AE0" w:rsidP="00037AE0">
      <w:pPr>
        <w:pStyle w:val="Prosttext"/>
        <w:numPr>
          <w:ilvl w:val="0"/>
          <w:numId w:val="14"/>
        </w:numPr>
        <w:jc w:val="both"/>
        <w:rPr>
          <w:rFonts w:asciiTheme="minorHAnsi" w:hAnsiTheme="minorHAnsi"/>
          <w:b/>
          <w:bCs/>
          <w:sz w:val="22"/>
          <w:szCs w:val="22"/>
        </w:rPr>
      </w:pPr>
      <w:r>
        <w:rPr>
          <w:rFonts w:asciiTheme="minorHAnsi" w:hAnsiTheme="minorHAnsi"/>
          <w:b/>
          <w:bCs/>
          <w:sz w:val="22"/>
          <w:szCs w:val="22"/>
        </w:rPr>
        <w:t>Bez mimořádné informace</w:t>
      </w:r>
    </w:p>
    <w:p w14:paraId="28E3B1B9" w14:textId="77777777" w:rsidR="00037AE0" w:rsidRDefault="00037AE0" w:rsidP="000D272B">
      <w:pPr>
        <w:pStyle w:val="Prosttext"/>
        <w:ind w:left="720"/>
        <w:jc w:val="both"/>
        <w:rPr>
          <w:rFonts w:asciiTheme="minorHAnsi" w:hAnsiTheme="minorHAnsi"/>
          <w:bCs/>
          <w:noProof/>
          <w:sz w:val="22"/>
          <w:szCs w:val="22"/>
        </w:rPr>
      </w:pPr>
    </w:p>
    <w:p w14:paraId="4225BE67" w14:textId="77777777" w:rsidR="00037AE0" w:rsidRDefault="00037AE0" w:rsidP="000D272B">
      <w:pPr>
        <w:pStyle w:val="Prosttext"/>
        <w:ind w:left="720"/>
        <w:jc w:val="both"/>
        <w:rPr>
          <w:rFonts w:asciiTheme="minorHAnsi" w:hAnsiTheme="minorHAnsi"/>
          <w:bCs/>
          <w:sz w:val="22"/>
          <w:szCs w:val="22"/>
        </w:rPr>
      </w:pPr>
      <w:r>
        <w:rPr>
          <w:rFonts w:asciiTheme="minorHAnsi" w:hAnsiTheme="minorHAnsi"/>
          <w:bCs/>
          <w:noProof/>
          <w:sz w:val="22"/>
          <w:szCs w:val="22"/>
        </w:rPr>
        <w:drawing>
          <wp:inline distT="0" distB="0" distL="0" distR="0" wp14:anchorId="5B2F97DD" wp14:editId="4BE1DC0A">
            <wp:extent cx="5689600" cy="1828218"/>
            <wp:effectExtent l="0" t="0" r="6350" b="635"/>
            <wp:docPr id="11" name="Obráze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LCD 29 zadávačka modrý pruh.pn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91518" cy="18609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D065819" w14:textId="77777777" w:rsidR="00037AE0" w:rsidRDefault="00037AE0" w:rsidP="000D272B">
      <w:pPr>
        <w:pStyle w:val="Prosttext"/>
        <w:ind w:left="720"/>
        <w:jc w:val="both"/>
        <w:rPr>
          <w:rFonts w:asciiTheme="minorHAnsi" w:hAnsiTheme="minorHAnsi"/>
          <w:bCs/>
          <w:sz w:val="22"/>
          <w:szCs w:val="22"/>
        </w:rPr>
      </w:pPr>
    </w:p>
    <w:p w14:paraId="376E9964" w14:textId="77777777" w:rsidR="00391AED" w:rsidRPr="00037AE0" w:rsidRDefault="00037AE0" w:rsidP="00037AE0">
      <w:pPr>
        <w:pStyle w:val="Prosttext"/>
        <w:numPr>
          <w:ilvl w:val="0"/>
          <w:numId w:val="14"/>
        </w:numPr>
        <w:jc w:val="both"/>
        <w:rPr>
          <w:rFonts w:asciiTheme="minorHAnsi" w:hAnsiTheme="minorHAnsi"/>
          <w:b/>
          <w:bCs/>
          <w:sz w:val="22"/>
          <w:szCs w:val="22"/>
        </w:rPr>
      </w:pPr>
      <w:r w:rsidRPr="00037AE0">
        <w:rPr>
          <w:rFonts w:asciiTheme="minorHAnsi" w:hAnsiTheme="minorHAnsi"/>
          <w:b/>
          <w:bCs/>
          <w:sz w:val="22"/>
          <w:szCs w:val="22"/>
        </w:rPr>
        <w:t>S mimořádnou informací</w:t>
      </w:r>
    </w:p>
    <w:p w14:paraId="28FF50CB" w14:textId="77777777" w:rsidR="00391AED" w:rsidRDefault="00391AED" w:rsidP="000D272B">
      <w:pPr>
        <w:pStyle w:val="Prosttext"/>
        <w:ind w:left="720"/>
        <w:jc w:val="both"/>
        <w:rPr>
          <w:rFonts w:asciiTheme="minorHAnsi" w:hAnsiTheme="minorHAnsi"/>
          <w:bCs/>
          <w:sz w:val="22"/>
          <w:szCs w:val="22"/>
        </w:rPr>
      </w:pPr>
    </w:p>
    <w:p w14:paraId="65CB4FD0" w14:textId="77777777" w:rsidR="009B32ED" w:rsidRDefault="00037AE0" w:rsidP="000D272B">
      <w:pPr>
        <w:pStyle w:val="Prosttext"/>
        <w:ind w:left="720"/>
        <w:jc w:val="both"/>
        <w:rPr>
          <w:rFonts w:asciiTheme="minorHAnsi" w:hAnsiTheme="minorHAnsi"/>
          <w:bCs/>
          <w:sz w:val="22"/>
          <w:szCs w:val="22"/>
        </w:rPr>
      </w:pPr>
      <w:r>
        <w:rPr>
          <w:rFonts w:asciiTheme="minorHAnsi" w:hAnsiTheme="minorHAnsi"/>
          <w:bCs/>
          <w:noProof/>
          <w:sz w:val="22"/>
          <w:szCs w:val="22"/>
        </w:rPr>
        <w:drawing>
          <wp:inline distT="0" distB="0" distL="0" distR="0" wp14:anchorId="32C354E8" wp14:editId="0A9D29FE">
            <wp:extent cx="5689600" cy="1831479"/>
            <wp:effectExtent l="0" t="0" r="6350" b="0"/>
            <wp:docPr id="12" name="Obráze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LCD 29 zadávačka červený pruh.pn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5427" cy="18397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3C1D71F" w14:textId="77777777" w:rsidR="00037AE0" w:rsidRDefault="00037AE0" w:rsidP="000D272B">
      <w:pPr>
        <w:pStyle w:val="Prosttext"/>
        <w:ind w:left="720"/>
        <w:jc w:val="both"/>
        <w:rPr>
          <w:rFonts w:asciiTheme="minorHAnsi" w:hAnsiTheme="minorHAnsi"/>
          <w:bCs/>
          <w:sz w:val="22"/>
          <w:szCs w:val="22"/>
        </w:rPr>
      </w:pPr>
    </w:p>
    <w:p w14:paraId="7E66A410" w14:textId="77777777" w:rsidR="00037AE0" w:rsidRDefault="00037AE0" w:rsidP="000D272B">
      <w:pPr>
        <w:pStyle w:val="Prosttext"/>
        <w:ind w:left="720"/>
        <w:jc w:val="both"/>
        <w:rPr>
          <w:rFonts w:asciiTheme="minorHAnsi" w:hAnsiTheme="minorHAnsi"/>
          <w:bCs/>
          <w:sz w:val="22"/>
          <w:szCs w:val="22"/>
        </w:rPr>
      </w:pPr>
    </w:p>
    <w:p w14:paraId="42B0F7EB" w14:textId="77777777" w:rsidR="009B32ED" w:rsidRDefault="009B32ED" w:rsidP="009B32ED">
      <w:pPr>
        <w:pStyle w:val="Prosttext"/>
        <w:jc w:val="both"/>
        <w:rPr>
          <w:rFonts w:asciiTheme="minorHAnsi" w:hAnsiTheme="minorHAnsi"/>
          <w:b/>
          <w:bCs/>
          <w:sz w:val="22"/>
          <w:szCs w:val="22"/>
        </w:rPr>
      </w:pPr>
      <w:r w:rsidRPr="009B32ED">
        <w:rPr>
          <w:rFonts w:asciiTheme="minorHAnsi" w:hAnsiTheme="minorHAnsi"/>
          <w:b/>
          <w:bCs/>
          <w:sz w:val="22"/>
          <w:szCs w:val="22"/>
        </w:rPr>
        <w:t>Režim mimořádných informací</w:t>
      </w:r>
      <w:r>
        <w:rPr>
          <w:rFonts w:asciiTheme="minorHAnsi" w:hAnsiTheme="minorHAnsi"/>
          <w:b/>
          <w:bCs/>
          <w:sz w:val="22"/>
          <w:szCs w:val="22"/>
        </w:rPr>
        <w:t>:</w:t>
      </w:r>
    </w:p>
    <w:p w14:paraId="1A23C0D3" w14:textId="77777777" w:rsidR="009B32ED" w:rsidRPr="009B32ED" w:rsidRDefault="009B32ED" w:rsidP="009B32ED">
      <w:pPr>
        <w:pStyle w:val="Prosttext"/>
        <w:jc w:val="both"/>
        <w:rPr>
          <w:rFonts w:asciiTheme="minorHAnsi" w:hAnsiTheme="minorHAnsi"/>
          <w:bCs/>
          <w:sz w:val="22"/>
          <w:szCs w:val="22"/>
        </w:rPr>
      </w:pPr>
      <w:r>
        <w:rPr>
          <w:rFonts w:asciiTheme="minorHAnsi" w:hAnsiTheme="minorHAnsi"/>
          <w:bCs/>
          <w:sz w:val="22"/>
          <w:szCs w:val="22"/>
        </w:rPr>
        <w:t>L</w:t>
      </w:r>
      <w:r w:rsidR="00D92DAF">
        <w:rPr>
          <w:rFonts w:asciiTheme="minorHAnsi" w:hAnsiTheme="minorHAnsi"/>
          <w:bCs/>
          <w:sz w:val="22"/>
          <w:szCs w:val="22"/>
        </w:rPr>
        <w:t>CD</w:t>
      </w:r>
      <w:r>
        <w:rPr>
          <w:rFonts w:asciiTheme="minorHAnsi" w:hAnsiTheme="minorHAnsi"/>
          <w:bCs/>
          <w:sz w:val="22"/>
          <w:szCs w:val="22"/>
        </w:rPr>
        <w:t xml:space="preserve"> nově zobrazuje mimořádné informace</w:t>
      </w:r>
      <w:r w:rsidR="00D92DAF">
        <w:rPr>
          <w:rFonts w:asciiTheme="minorHAnsi" w:hAnsiTheme="minorHAnsi"/>
          <w:bCs/>
          <w:sz w:val="22"/>
          <w:szCs w:val="22"/>
        </w:rPr>
        <w:t xml:space="preserve"> pro cestující</w:t>
      </w:r>
      <w:r>
        <w:rPr>
          <w:rFonts w:asciiTheme="minorHAnsi" w:hAnsiTheme="minorHAnsi"/>
          <w:bCs/>
          <w:sz w:val="22"/>
          <w:szCs w:val="22"/>
        </w:rPr>
        <w:t>, které čerpá se serveru scc.dpo.cz</w:t>
      </w:r>
      <w:r w:rsidR="00D92DAF">
        <w:rPr>
          <w:rFonts w:asciiTheme="minorHAnsi" w:hAnsiTheme="minorHAnsi"/>
          <w:bCs/>
          <w:sz w:val="22"/>
          <w:szCs w:val="22"/>
        </w:rPr>
        <w:t>, nebo s palubního počítače (spuštění řidičem)</w:t>
      </w:r>
      <w:r>
        <w:rPr>
          <w:rFonts w:asciiTheme="minorHAnsi" w:hAnsiTheme="minorHAnsi"/>
          <w:bCs/>
          <w:sz w:val="22"/>
          <w:szCs w:val="22"/>
        </w:rPr>
        <w:t>. Na všech víše uvedených „typech“ obrazovek, je v případě že na serveru</w:t>
      </w:r>
      <w:r w:rsidR="00D92DAF">
        <w:rPr>
          <w:rFonts w:asciiTheme="minorHAnsi" w:hAnsiTheme="minorHAnsi"/>
          <w:bCs/>
          <w:sz w:val="22"/>
          <w:szCs w:val="22"/>
        </w:rPr>
        <w:t xml:space="preserve"> (nebo nevysílá toto PP)</w:t>
      </w:r>
      <w:r>
        <w:rPr>
          <w:rFonts w:asciiTheme="minorHAnsi" w:hAnsiTheme="minorHAnsi"/>
          <w:bCs/>
          <w:sz w:val="22"/>
          <w:szCs w:val="22"/>
        </w:rPr>
        <w:t xml:space="preserve"> není žádná mimořádná informace pro cestující, ve spodní části LCD přidán</w:t>
      </w:r>
      <w:r w:rsidR="00D92DAF">
        <w:rPr>
          <w:rFonts w:asciiTheme="minorHAnsi" w:hAnsiTheme="minorHAnsi"/>
          <w:bCs/>
          <w:sz w:val="22"/>
          <w:szCs w:val="22"/>
        </w:rPr>
        <w:t xml:space="preserve"> stabilně</w:t>
      </w:r>
      <w:r>
        <w:rPr>
          <w:rFonts w:asciiTheme="minorHAnsi" w:hAnsiTheme="minorHAnsi"/>
          <w:bCs/>
          <w:sz w:val="22"/>
          <w:szCs w:val="22"/>
        </w:rPr>
        <w:t xml:space="preserve"> modrý pruh</w:t>
      </w:r>
      <w:r w:rsidR="00D92DAF">
        <w:rPr>
          <w:rFonts w:asciiTheme="minorHAnsi" w:hAnsiTheme="minorHAnsi"/>
          <w:bCs/>
          <w:sz w:val="22"/>
          <w:szCs w:val="22"/>
        </w:rPr>
        <w:t>. V případě, že se na serveru, (nebo řidič spustí přednastavenou mimořádnou událost) objeví mimořádná informace, uvedený pruh změní podbarvení na červenou a v něm je plynulý běžící text s mimořádnou událostí.</w:t>
      </w:r>
      <w:r w:rsidR="00391AED">
        <w:rPr>
          <w:rFonts w:asciiTheme="minorHAnsi" w:hAnsiTheme="minorHAnsi"/>
          <w:bCs/>
          <w:sz w:val="22"/>
          <w:szCs w:val="22"/>
        </w:rPr>
        <w:t xml:space="preserve"> Jak modrý pruh, tak červený pruh s mimořádnou událostí se zobrazuje přes celý LCD display (obě strany, perlová šnůra a jiné a reklamní </w:t>
      </w:r>
      <w:proofErr w:type="gramStart"/>
      <w:r w:rsidR="00391AED">
        <w:rPr>
          <w:rFonts w:asciiTheme="minorHAnsi" w:hAnsiTheme="minorHAnsi"/>
          <w:bCs/>
          <w:sz w:val="22"/>
          <w:szCs w:val="22"/>
        </w:rPr>
        <w:t>část)  ve</w:t>
      </w:r>
      <w:proofErr w:type="gramEnd"/>
      <w:r w:rsidR="00391AED">
        <w:rPr>
          <w:rFonts w:asciiTheme="minorHAnsi" w:hAnsiTheme="minorHAnsi"/>
          <w:bCs/>
          <w:sz w:val="22"/>
          <w:szCs w:val="22"/>
        </w:rPr>
        <w:t xml:space="preserve"> spodní části LCD. </w:t>
      </w:r>
    </w:p>
    <w:p w14:paraId="68A918F2" w14:textId="77777777" w:rsidR="009B32ED" w:rsidRPr="000D272B" w:rsidRDefault="009B32ED" w:rsidP="000D272B">
      <w:pPr>
        <w:pStyle w:val="Prosttext"/>
        <w:ind w:left="720"/>
        <w:jc w:val="both"/>
        <w:rPr>
          <w:rFonts w:asciiTheme="minorHAnsi" w:hAnsiTheme="minorHAnsi"/>
          <w:bCs/>
          <w:sz w:val="22"/>
          <w:szCs w:val="22"/>
        </w:rPr>
      </w:pPr>
    </w:p>
    <w:p w14:paraId="3A2EE1E4" w14:textId="77777777" w:rsidR="0051062F" w:rsidRPr="00A2227E" w:rsidRDefault="0051062F" w:rsidP="0051062F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  <w:r w:rsidRPr="00A2227E">
        <w:rPr>
          <w:rFonts w:asciiTheme="minorHAnsi" w:hAnsiTheme="minorHAnsi" w:cs="Arial"/>
          <w:b/>
          <w:bCs/>
          <w:sz w:val="22"/>
          <w:szCs w:val="22"/>
        </w:rPr>
        <w:t>Režim</w:t>
      </w:r>
      <w:r w:rsidR="00391AED">
        <w:rPr>
          <w:rFonts w:asciiTheme="minorHAnsi" w:hAnsiTheme="minorHAnsi" w:cs="Arial"/>
          <w:b/>
          <w:bCs/>
          <w:sz w:val="22"/>
          <w:szCs w:val="22"/>
        </w:rPr>
        <w:t xml:space="preserve"> jízda na konečnou zastávku</w:t>
      </w:r>
      <w:r w:rsidR="009077A2">
        <w:rPr>
          <w:rFonts w:asciiTheme="minorHAnsi" w:hAnsiTheme="minorHAnsi" w:cs="Arial"/>
          <w:b/>
          <w:bCs/>
          <w:sz w:val="22"/>
          <w:szCs w:val="22"/>
        </w:rPr>
        <w:t>:</w:t>
      </w:r>
    </w:p>
    <w:p w14:paraId="339CC9D6" w14:textId="77777777" w:rsidR="0051062F" w:rsidRPr="00A2227E" w:rsidRDefault="00391AED" w:rsidP="0051062F">
      <w:pPr>
        <w:pStyle w:val="Prosttext"/>
        <w:jc w:val="both"/>
        <w:rPr>
          <w:rFonts w:asciiTheme="minorHAnsi" w:hAnsiTheme="minorHAnsi" w:cs="Arial"/>
          <w:bCs/>
          <w:sz w:val="22"/>
          <w:szCs w:val="22"/>
        </w:rPr>
      </w:pPr>
      <w:r>
        <w:rPr>
          <w:rFonts w:asciiTheme="minorHAnsi" w:hAnsiTheme="minorHAnsi" w:cs="Arial"/>
          <w:bCs/>
          <w:sz w:val="22"/>
          <w:szCs w:val="22"/>
        </w:rPr>
        <w:t>Z</w:t>
      </w:r>
      <w:r w:rsidR="0051062F" w:rsidRPr="00A2227E">
        <w:rPr>
          <w:rFonts w:asciiTheme="minorHAnsi" w:hAnsiTheme="minorHAnsi" w:cs="Arial"/>
          <w:bCs/>
          <w:sz w:val="22"/>
          <w:szCs w:val="22"/>
        </w:rPr>
        <w:t> předposlední zastávky na trase, kdy perlová šňůra ztrácí smysl. LCD zobrazuje O7 s názvem konečné a textem „</w:t>
      </w:r>
      <w:r>
        <w:rPr>
          <w:rFonts w:asciiTheme="minorHAnsi" w:hAnsiTheme="minorHAnsi" w:cs="Arial"/>
          <w:bCs/>
          <w:sz w:val="22"/>
          <w:szCs w:val="22"/>
        </w:rPr>
        <w:t>Konečná zastávka, v</w:t>
      </w:r>
      <w:r w:rsidR="0051062F" w:rsidRPr="00A2227E">
        <w:rPr>
          <w:rFonts w:asciiTheme="minorHAnsi" w:hAnsiTheme="minorHAnsi" w:cs="Arial"/>
          <w:bCs/>
          <w:sz w:val="22"/>
          <w:szCs w:val="22"/>
        </w:rPr>
        <w:t>ystupte prosím.“</w:t>
      </w:r>
    </w:p>
    <w:p w14:paraId="20F7E0B3" w14:textId="77777777" w:rsidR="00B85FA7" w:rsidRPr="00A2227E" w:rsidRDefault="00B85FA7" w:rsidP="0086316C">
      <w:pPr>
        <w:pStyle w:val="Prosttext"/>
        <w:jc w:val="both"/>
        <w:rPr>
          <w:rFonts w:asciiTheme="minorHAnsi" w:hAnsiTheme="minorHAnsi"/>
          <w:bCs/>
          <w:sz w:val="22"/>
          <w:szCs w:val="22"/>
        </w:rPr>
      </w:pPr>
    </w:p>
    <w:p w14:paraId="6073F137" w14:textId="77777777" w:rsidR="009246D5" w:rsidRPr="00A2227E" w:rsidRDefault="00A2227E" w:rsidP="0086316C">
      <w:pPr>
        <w:pStyle w:val="Prosttext"/>
        <w:jc w:val="both"/>
        <w:rPr>
          <w:rFonts w:asciiTheme="minorHAnsi" w:hAnsiTheme="minorHAnsi" w:cs="Arial"/>
          <w:bCs/>
          <w:sz w:val="22"/>
          <w:szCs w:val="22"/>
        </w:rPr>
      </w:pPr>
      <w:r w:rsidRPr="00A2227E">
        <w:rPr>
          <w:rFonts w:asciiTheme="minorHAnsi" w:hAnsiTheme="minorHAnsi" w:cs="Arial"/>
          <w:bCs/>
          <w:sz w:val="22"/>
          <w:szCs w:val="22"/>
        </w:rPr>
        <w:t>Poznámky:</w:t>
      </w:r>
    </w:p>
    <w:p w14:paraId="5AF9C20A" w14:textId="77777777" w:rsidR="009246D5" w:rsidRPr="00A2227E" w:rsidRDefault="009246D5" w:rsidP="0086316C">
      <w:pPr>
        <w:pStyle w:val="Prosttext"/>
        <w:jc w:val="both"/>
        <w:rPr>
          <w:rFonts w:asciiTheme="minorHAnsi" w:hAnsiTheme="minorHAnsi"/>
          <w:bCs/>
          <w:sz w:val="22"/>
          <w:szCs w:val="22"/>
        </w:rPr>
      </w:pPr>
    </w:p>
    <w:p w14:paraId="3A95EB86" w14:textId="77777777" w:rsidR="009246D5" w:rsidRDefault="009246D5" w:rsidP="00D517F0">
      <w:pPr>
        <w:pStyle w:val="Prosttext"/>
        <w:numPr>
          <w:ilvl w:val="0"/>
          <w:numId w:val="13"/>
        </w:numPr>
        <w:jc w:val="both"/>
        <w:rPr>
          <w:rFonts w:asciiTheme="minorHAnsi" w:hAnsiTheme="minorHAnsi" w:cs="Arial"/>
          <w:bCs/>
          <w:sz w:val="22"/>
          <w:szCs w:val="22"/>
        </w:rPr>
      </w:pPr>
      <w:r w:rsidRPr="00A2227E">
        <w:rPr>
          <w:rFonts w:asciiTheme="minorHAnsi" w:hAnsiTheme="minorHAnsi" w:cs="Arial"/>
          <w:bCs/>
          <w:sz w:val="22"/>
          <w:szCs w:val="22"/>
        </w:rPr>
        <w:t xml:space="preserve">Pokud není reklama k dispozici, </w:t>
      </w:r>
      <w:r w:rsidR="008F09EF">
        <w:rPr>
          <w:rFonts w:asciiTheme="minorHAnsi" w:hAnsiTheme="minorHAnsi" w:cs="Arial"/>
          <w:bCs/>
          <w:sz w:val="22"/>
          <w:szCs w:val="22"/>
        </w:rPr>
        <w:t>zobrazuje se na pravém místě pro reklamu logo DPO bílé na modrém podkladu.</w:t>
      </w:r>
    </w:p>
    <w:p w14:paraId="2479511E" w14:textId="77777777" w:rsidR="008F09EF" w:rsidRPr="00A2227E" w:rsidRDefault="008F09EF" w:rsidP="00D517F0">
      <w:pPr>
        <w:pStyle w:val="Prosttext"/>
        <w:numPr>
          <w:ilvl w:val="0"/>
          <w:numId w:val="13"/>
        </w:numPr>
        <w:jc w:val="both"/>
        <w:rPr>
          <w:rFonts w:asciiTheme="minorHAnsi" w:hAnsiTheme="minorHAnsi" w:cs="Arial"/>
          <w:bCs/>
          <w:sz w:val="22"/>
          <w:szCs w:val="22"/>
        </w:rPr>
      </w:pPr>
      <w:r>
        <w:rPr>
          <w:rFonts w:asciiTheme="minorHAnsi" w:hAnsiTheme="minorHAnsi" w:cs="Arial"/>
          <w:bCs/>
          <w:sz w:val="22"/>
          <w:szCs w:val="22"/>
        </w:rPr>
        <w:lastRenderedPageBreak/>
        <w:t>Pokud LCD panel, nenavázal se serverem spojení pro aktualizaci reklam více jak 48h, zobrazuje se na pravém místě pro reklamu logo DPO bílé na modrém podkladu.</w:t>
      </w:r>
    </w:p>
    <w:p w14:paraId="5D29B2C7" w14:textId="77777777" w:rsidR="009246D5" w:rsidRDefault="009246D5" w:rsidP="0086316C">
      <w:pPr>
        <w:pStyle w:val="Prosttext"/>
        <w:jc w:val="both"/>
        <w:rPr>
          <w:rFonts w:asciiTheme="minorHAnsi" w:hAnsiTheme="minorHAnsi"/>
          <w:bCs/>
          <w:sz w:val="22"/>
          <w:szCs w:val="22"/>
        </w:rPr>
      </w:pPr>
    </w:p>
    <w:p w14:paraId="23BC760E" w14:textId="77777777" w:rsidR="00391AED" w:rsidRPr="00A2227E" w:rsidRDefault="0051062F" w:rsidP="0051062F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  <w:r w:rsidRPr="00A2227E">
        <w:rPr>
          <w:rFonts w:asciiTheme="minorHAnsi" w:hAnsiTheme="minorHAnsi" w:cs="Arial"/>
          <w:b/>
          <w:bCs/>
          <w:sz w:val="22"/>
          <w:szCs w:val="22"/>
        </w:rPr>
        <w:t>Režim zastávka na znamení</w:t>
      </w:r>
    </w:p>
    <w:p w14:paraId="1009B0EF" w14:textId="77777777" w:rsidR="0051062F" w:rsidRPr="00A2227E" w:rsidRDefault="0051062F" w:rsidP="0051062F">
      <w:pPr>
        <w:pStyle w:val="Prosttext"/>
        <w:jc w:val="both"/>
        <w:rPr>
          <w:rFonts w:asciiTheme="minorHAnsi" w:hAnsiTheme="minorHAnsi" w:cs="Arial"/>
          <w:bCs/>
          <w:sz w:val="22"/>
          <w:szCs w:val="22"/>
        </w:rPr>
      </w:pPr>
      <w:r w:rsidRPr="00A2227E">
        <w:rPr>
          <w:rFonts w:asciiTheme="minorHAnsi" w:hAnsiTheme="minorHAnsi" w:cs="Arial"/>
          <w:bCs/>
          <w:sz w:val="22"/>
          <w:szCs w:val="22"/>
        </w:rPr>
        <w:t>LCD zobrazuje u zastávek na znamení příslušný piktogram.</w:t>
      </w:r>
    </w:p>
    <w:p w14:paraId="5ED57CFD" w14:textId="77777777" w:rsidR="0051062F" w:rsidRPr="00A2227E" w:rsidRDefault="0051062F" w:rsidP="0051062F">
      <w:pPr>
        <w:pStyle w:val="Prosttext"/>
        <w:jc w:val="both"/>
        <w:rPr>
          <w:rFonts w:asciiTheme="minorHAnsi" w:hAnsiTheme="minorHAnsi" w:cs="Arial"/>
          <w:bCs/>
          <w:sz w:val="22"/>
          <w:szCs w:val="22"/>
        </w:rPr>
      </w:pPr>
      <w:r w:rsidRPr="00A2227E">
        <w:rPr>
          <w:rFonts w:asciiTheme="minorHAnsi" w:hAnsiTheme="minorHAnsi" w:cs="Arial"/>
          <w:bCs/>
          <w:sz w:val="22"/>
          <w:szCs w:val="22"/>
        </w:rPr>
        <w:t>V případě, kdy řidič potvrdí žádost cestujícího, PP odešle povel a LCD zobrazí O5, která se zobrazuje až do nejbližšího otevření nebo odblokování dveří, případně posunu zastávky.</w:t>
      </w:r>
    </w:p>
    <w:p w14:paraId="3F28F0A5" w14:textId="77777777" w:rsidR="0051062F" w:rsidRPr="00A2227E" w:rsidRDefault="0051062F" w:rsidP="0051062F">
      <w:pPr>
        <w:pStyle w:val="Prosttext"/>
        <w:jc w:val="both"/>
        <w:rPr>
          <w:rFonts w:asciiTheme="minorHAnsi" w:hAnsiTheme="minorHAnsi" w:cs="Arial"/>
          <w:bCs/>
          <w:sz w:val="22"/>
          <w:szCs w:val="22"/>
        </w:rPr>
      </w:pPr>
      <w:r w:rsidRPr="00A2227E">
        <w:rPr>
          <w:rFonts w:asciiTheme="minorHAnsi" w:hAnsiTheme="minorHAnsi" w:cs="Arial"/>
          <w:bCs/>
          <w:sz w:val="22"/>
          <w:szCs w:val="22"/>
        </w:rPr>
        <w:t>Možná je i varianta, při níž se informace „ZASTAVÍME“ objeví v O1 bez nutnosti O5.</w:t>
      </w:r>
    </w:p>
    <w:p w14:paraId="20A4B1A6" w14:textId="77777777" w:rsidR="0051062F" w:rsidRPr="00A2227E" w:rsidRDefault="0051062F" w:rsidP="0051062F">
      <w:pPr>
        <w:pStyle w:val="Prosttext"/>
        <w:jc w:val="both"/>
        <w:rPr>
          <w:rFonts w:asciiTheme="minorHAnsi" w:hAnsiTheme="minorHAnsi" w:cs="Arial"/>
          <w:bCs/>
          <w:sz w:val="22"/>
          <w:szCs w:val="22"/>
        </w:rPr>
      </w:pPr>
    </w:p>
    <w:p w14:paraId="6940009F" w14:textId="77777777" w:rsidR="0051062F" w:rsidRPr="00A2227E" w:rsidRDefault="0051062F" w:rsidP="0051062F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  <w:r w:rsidRPr="00A2227E">
        <w:rPr>
          <w:rFonts w:asciiTheme="minorHAnsi" w:hAnsiTheme="minorHAnsi" w:cs="Arial"/>
          <w:b/>
          <w:bCs/>
          <w:sz w:val="22"/>
          <w:szCs w:val="22"/>
        </w:rPr>
        <w:t>Režim mimořádná událost v dopravě - jízda odklonem</w:t>
      </w:r>
    </w:p>
    <w:p w14:paraId="5764D35D" w14:textId="77777777" w:rsidR="0051062F" w:rsidRPr="00A2227E" w:rsidRDefault="0051062F" w:rsidP="0051062F">
      <w:pPr>
        <w:pStyle w:val="Prosttext"/>
        <w:jc w:val="both"/>
        <w:rPr>
          <w:rFonts w:asciiTheme="minorHAnsi" w:hAnsiTheme="minorHAnsi" w:cs="Arial"/>
          <w:bCs/>
          <w:sz w:val="22"/>
          <w:szCs w:val="22"/>
        </w:rPr>
      </w:pPr>
      <w:r w:rsidRPr="00A2227E">
        <w:rPr>
          <w:rFonts w:asciiTheme="minorHAnsi" w:hAnsiTheme="minorHAnsi" w:cs="Arial"/>
          <w:bCs/>
          <w:sz w:val="22"/>
          <w:szCs w:val="22"/>
        </w:rPr>
        <w:t>V případě, kdy řidič volí variantu jízdy odklonem (tramvaje a trolejbusy), spouští se zvukové hlášení pro cestující a současně by LCD měl zobrazit O4. Může se tak stát v zastávce i mimo ní.</w:t>
      </w:r>
    </w:p>
    <w:p w14:paraId="520D7D70" w14:textId="77777777" w:rsidR="009077A2" w:rsidRDefault="009077A2" w:rsidP="0051062F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</w:p>
    <w:p w14:paraId="6A9205AE" w14:textId="77777777" w:rsidR="0051062F" w:rsidRPr="00A2227E" w:rsidRDefault="0051062F" w:rsidP="0051062F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  <w:r w:rsidRPr="00A2227E">
        <w:rPr>
          <w:rFonts w:asciiTheme="minorHAnsi" w:hAnsiTheme="minorHAnsi" w:cs="Arial"/>
          <w:b/>
          <w:bCs/>
          <w:sz w:val="22"/>
          <w:szCs w:val="22"/>
        </w:rPr>
        <w:t>Režim jízda na cíl</w:t>
      </w:r>
    </w:p>
    <w:p w14:paraId="7EF0D5CC" w14:textId="77777777" w:rsidR="007F3181" w:rsidRDefault="0051062F" w:rsidP="000D3EEC">
      <w:pPr>
        <w:pStyle w:val="Prosttext"/>
        <w:jc w:val="both"/>
        <w:rPr>
          <w:rFonts w:asciiTheme="minorHAnsi" w:hAnsiTheme="minorHAnsi" w:cs="Arial"/>
          <w:bCs/>
          <w:sz w:val="22"/>
          <w:szCs w:val="22"/>
        </w:rPr>
      </w:pPr>
      <w:r w:rsidRPr="00A2227E">
        <w:rPr>
          <w:rFonts w:asciiTheme="minorHAnsi" w:hAnsiTheme="minorHAnsi" w:cs="Arial"/>
          <w:bCs/>
          <w:sz w:val="22"/>
          <w:szCs w:val="22"/>
        </w:rPr>
        <w:t xml:space="preserve">Při jízdě na cíl není znám JŘ, tedy ani sled zastávek. </w:t>
      </w:r>
      <w:r w:rsidR="000C74AC">
        <w:rPr>
          <w:rFonts w:asciiTheme="minorHAnsi" w:hAnsiTheme="minorHAnsi" w:cs="Arial"/>
          <w:bCs/>
          <w:sz w:val="22"/>
          <w:szCs w:val="22"/>
        </w:rPr>
        <w:t xml:space="preserve">LCD, bude v tomto případě zobrazovat pouze nahranou reklamu, či video (bez časového omezení) a to přes celé LCD. Reklama či video, bude umístěno v prostřední částí LCD. </w:t>
      </w:r>
      <w:r w:rsidR="000C74AC" w:rsidRPr="000C74AC">
        <w:rPr>
          <w:rFonts w:asciiTheme="minorHAnsi" w:hAnsiTheme="minorHAnsi" w:cs="Arial"/>
          <w:b/>
          <w:bCs/>
          <w:sz w:val="22"/>
          <w:szCs w:val="22"/>
        </w:rPr>
        <w:t>V tomto případě je režim mimořádných informací nefunkční a LCD nezobrazuje ani pásky modrý/červený</w:t>
      </w:r>
      <w:r w:rsidR="000C74AC">
        <w:rPr>
          <w:rFonts w:asciiTheme="minorHAnsi" w:hAnsiTheme="minorHAnsi" w:cs="Arial"/>
          <w:bCs/>
          <w:sz w:val="22"/>
          <w:szCs w:val="22"/>
        </w:rPr>
        <w:t>. Tento režim bude využíván pro prezentační a zájezdové linky, kdy bude možné panel přehrát do tohoto režimu.</w:t>
      </w:r>
    </w:p>
    <w:p w14:paraId="78470165" w14:textId="77777777" w:rsidR="000D272B" w:rsidRDefault="000D272B" w:rsidP="000D3EEC">
      <w:pPr>
        <w:pStyle w:val="Prosttext"/>
        <w:jc w:val="both"/>
        <w:rPr>
          <w:rFonts w:asciiTheme="minorHAnsi" w:hAnsiTheme="minorHAnsi" w:cs="Arial"/>
          <w:bCs/>
          <w:sz w:val="22"/>
          <w:szCs w:val="22"/>
        </w:rPr>
      </w:pPr>
    </w:p>
    <w:p w14:paraId="570D7D7F" w14:textId="77777777" w:rsidR="000D272B" w:rsidRPr="00A2227E" w:rsidRDefault="000D272B" w:rsidP="000D3EEC">
      <w:pPr>
        <w:pStyle w:val="Prosttext"/>
        <w:jc w:val="both"/>
        <w:rPr>
          <w:rFonts w:asciiTheme="minorHAnsi" w:hAnsiTheme="minorHAnsi" w:cs="Arial"/>
          <w:bCs/>
          <w:sz w:val="22"/>
          <w:szCs w:val="22"/>
        </w:rPr>
      </w:pPr>
      <w:r>
        <w:rPr>
          <w:rFonts w:asciiTheme="minorHAnsi" w:hAnsiTheme="minorHAnsi" w:cs="Arial"/>
          <w:bCs/>
          <w:noProof/>
          <w:sz w:val="22"/>
          <w:szCs w:val="22"/>
        </w:rPr>
        <w:lastRenderedPageBreak/>
        <w:drawing>
          <wp:inline distT="0" distB="0" distL="0" distR="0" wp14:anchorId="4A60A35B" wp14:editId="7867A8BB">
            <wp:extent cx="4786366" cy="7658781"/>
            <wp:effectExtent l="0" t="0" r="0" b="0"/>
            <wp:docPr id="7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ktogramy.pn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88153" cy="76616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0D272B" w:rsidRPr="00A2227E" w:rsidSect="00037AE0">
      <w:headerReference w:type="default" r:id="rId17"/>
      <w:footerReference w:type="default" r:id="rId18"/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06447C5" w14:textId="77777777" w:rsidR="000550EB" w:rsidRDefault="000550EB" w:rsidP="007C145B">
      <w:pPr>
        <w:spacing w:after="0" w:line="240" w:lineRule="auto"/>
      </w:pPr>
      <w:r>
        <w:separator/>
      </w:r>
    </w:p>
  </w:endnote>
  <w:endnote w:type="continuationSeparator" w:id="0">
    <w:p w14:paraId="05A1B402" w14:textId="77777777" w:rsidR="000550EB" w:rsidRDefault="000550EB" w:rsidP="007C145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Black">
    <w:panose1 w:val="020B0A04020102020204"/>
    <w:charset w:val="EE"/>
    <w:family w:val="swiss"/>
    <w:pitch w:val="variable"/>
    <w:sig w:usb0="A00002AF" w:usb1="400078FB" w:usb2="00000000" w:usb3="00000000" w:csb0="000000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onsolas">
    <w:panose1 w:val="020B0609020204030204"/>
    <w:charset w:val="EE"/>
    <w:family w:val="modern"/>
    <w:pitch w:val="fixed"/>
    <w:sig w:usb0="E00006FF" w:usb1="0000FCFF" w:usb2="00000001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32277115"/>
      <w:docPartObj>
        <w:docPartGallery w:val="Page Numbers (Bottom of Page)"/>
        <w:docPartUnique/>
      </w:docPartObj>
    </w:sdtPr>
    <w:sdtContent>
      <w:sdt>
        <w:sdtPr>
          <w:id w:val="-1769616900"/>
          <w:docPartObj>
            <w:docPartGallery w:val="Page Numbers (Top of Page)"/>
            <w:docPartUnique/>
          </w:docPartObj>
        </w:sdtPr>
        <w:sdtContent>
          <w:p w14:paraId="6E65BDCB" w14:textId="77777777" w:rsidR="00521517" w:rsidRDefault="00521517">
            <w:pPr>
              <w:pStyle w:val="Zpat"/>
              <w:jc w:val="right"/>
            </w:pPr>
            <w:r>
              <w:t xml:space="preserve">Stránka </w:t>
            </w:r>
            <w:r w:rsidR="00495E82"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>PAGE</w:instrText>
            </w:r>
            <w:r w:rsidR="00495E82">
              <w:rPr>
                <w:b/>
                <w:bCs/>
                <w:sz w:val="24"/>
                <w:szCs w:val="24"/>
              </w:rPr>
              <w:fldChar w:fldCharType="separate"/>
            </w:r>
            <w:r w:rsidR="00AC591F">
              <w:rPr>
                <w:b/>
                <w:bCs/>
                <w:noProof/>
              </w:rPr>
              <w:t>3</w:t>
            </w:r>
            <w:r w:rsidR="00495E82">
              <w:rPr>
                <w:b/>
                <w:bCs/>
                <w:sz w:val="24"/>
                <w:szCs w:val="24"/>
              </w:rPr>
              <w:fldChar w:fldCharType="end"/>
            </w:r>
            <w:r>
              <w:t xml:space="preserve"> z </w:t>
            </w:r>
            <w:r w:rsidR="00495E82"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>NUMPAGES</w:instrText>
            </w:r>
            <w:r w:rsidR="00495E82">
              <w:rPr>
                <w:b/>
                <w:bCs/>
                <w:sz w:val="24"/>
                <w:szCs w:val="24"/>
              </w:rPr>
              <w:fldChar w:fldCharType="separate"/>
            </w:r>
            <w:r w:rsidR="00AC591F">
              <w:rPr>
                <w:b/>
                <w:bCs/>
                <w:noProof/>
              </w:rPr>
              <w:t>8</w:t>
            </w:r>
            <w:r w:rsidR="00495E82">
              <w:rPr>
                <w:b/>
                <w:bCs/>
                <w:sz w:val="24"/>
                <w:szCs w:val="24"/>
              </w:rPr>
              <w:fldChar w:fldCharType="end"/>
            </w:r>
          </w:p>
        </w:sdtContent>
      </w:sdt>
    </w:sdtContent>
  </w:sdt>
  <w:p w14:paraId="502F055D" w14:textId="77777777" w:rsidR="00521517" w:rsidRDefault="00521517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EC5A644" w14:textId="77777777" w:rsidR="000550EB" w:rsidRDefault="000550EB" w:rsidP="007C145B">
      <w:pPr>
        <w:spacing w:after="0" w:line="240" w:lineRule="auto"/>
      </w:pPr>
      <w:r>
        <w:separator/>
      </w:r>
    </w:p>
  </w:footnote>
  <w:footnote w:type="continuationSeparator" w:id="0">
    <w:p w14:paraId="39B460F5" w14:textId="77777777" w:rsidR="000550EB" w:rsidRDefault="000550EB" w:rsidP="007C145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156611" w14:textId="77777777" w:rsidR="00521517" w:rsidRDefault="00521517" w:rsidP="00521517">
    <w:pPr>
      <w:pStyle w:val="Zhlav"/>
      <w:jc w:val="center"/>
    </w:pPr>
    <w:r>
      <w:rPr>
        <w:noProof/>
        <w:color w:val="1F497D"/>
        <w:lang w:eastAsia="cs-CZ"/>
      </w:rPr>
      <w:drawing>
        <wp:inline distT="0" distB="0" distL="0" distR="0" wp14:anchorId="1804BC10" wp14:editId="08AF818A">
          <wp:extent cx="4511040" cy="746760"/>
          <wp:effectExtent l="0" t="0" r="0" b="0"/>
          <wp:docPr id="46" name="Obrázek 46" descr="cid:image002.jpg@01D1DE94.814A6EC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ázek 2" descr="cid:image002.jpg@01D1DE94.814A6EC0"/>
                  <pic:cNvPicPr>
                    <a:picLocks noChangeAspect="1" noChangeArrowheads="1"/>
                  </pic:cNvPicPr>
                </pic:nvPicPr>
                <pic:blipFill>
                  <a:blip r:embed="rId1" r:link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511040" cy="74676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noProof/>
        <w:lang w:eastAsia="cs-CZ"/>
      </w:rPr>
      <w:drawing>
        <wp:anchor distT="0" distB="0" distL="114300" distR="114300" simplePos="0" relativeHeight="251661312" behindDoc="0" locked="0" layoutInCell="1" allowOverlap="1" wp14:anchorId="500948CC" wp14:editId="0F3AA6C2">
          <wp:simplePos x="0" y="0"/>
          <wp:positionH relativeFrom="margin">
            <wp:posOffset>4526280</wp:posOffset>
          </wp:positionH>
          <wp:positionV relativeFrom="page">
            <wp:posOffset>553720</wp:posOffset>
          </wp:positionV>
          <wp:extent cx="1876425" cy="567690"/>
          <wp:effectExtent l="19050" t="0" r="9525" b="0"/>
          <wp:wrapSquare wrapText="bothSides"/>
          <wp:docPr id="47" name="Obrázek 2" descr="A5_LOGO10mm_top_text1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A5_LOGO10mm_top_text1.png"/>
                  <pic:cNvPicPr/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1876425" cy="56769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lang w:eastAsia="cs-CZ"/>
      </w:rPr>
      <w:drawing>
        <wp:anchor distT="0" distB="0" distL="114300" distR="114300" simplePos="0" relativeHeight="251659264" behindDoc="0" locked="0" layoutInCell="1" allowOverlap="1" wp14:anchorId="581C227D" wp14:editId="4A63F039">
          <wp:simplePos x="0" y="0"/>
          <wp:positionH relativeFrom="page">
            <wp:posOffset>457200</wp:posOffset>
          </wp:positionH>
          <wp:positionV relativeFrom="page">
            <wp:posOffset>616585</wp:posOffset>
          </wp:positionV>
          <wp:extent cx="1860550" cy="504825"/>
          <wp:effectExtent l="19050" t="0" r="6350" b="0"/>
          <wp:wrapSquare wrapText="bothSides"/>
          <wp:docPr id="48" name="Obrázek 1" descr="A4_LOGO14mm_top_logo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ázek 1" descr="A4_LOGO14mm_top_logo.png"/>
                  <pic:cNvPicPr>
                    <a:picLocks noChangeAspect="1" noChangeArrowheads="1"/>
                  </pic:cNvPicPr>
                </pic:nvPicPr>
                <pic:blipFill>
                  <a:blip r:embed="rId4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60550" cy="50482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2D306F0"/>
    <w:multiLevelType w:val="hybridMultilevel"/>
    <w:tmpl w:val="A6BAA31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21D5A74"/>
    <w:multiLevelType w:val="hybridMultilevel"/>
    <w:tmpl w:val="012A17B0"/>
    <w:lvl w:ilvl="0" w:tplc="241CA180">
      <w:start w:val="1"/>
      <w:numFmt w:val="bullet"/>
      <w:pStyle w:val="Odstavecseseznamem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96425FD"/>
    <w:multiLevelType w:val="hybridMultilevel"/>
    <w:tmpl w:val="7BE20352"/>
    <w:lvl w:ilvl="0" w:tplc="B34E25A4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800" w:hanging="360"/>
      </w:pPr>
    </w:lvl>
    <w:lvl w:ilvl="2" w:tplc="0405001B" w:tentative="1">
      <w:start w:val="1"/>
      <w:numFmt w:val="lowerRoman"/>
      <w:lvlText w:val="%3."/>
      <w:lvlJc w:val="right"/>
      <w:pPr>
        <w:ind w:left="2520" w:hanging="180"/>
      </w:pPr>
    </w:lvl>
    <w:lvl w:ilvl="3" w:tplc="0405000F" w:tentative="1">
      <w:start w:val="1"/>
      <w:numFmt w:val="decimal"/>
      <w:lvlText w:val="%4."/>
      <w:lvlJc w:val="left"/>
      <w:pPr>
        <w:ind w:left="3240" w:hanging="360"/>
      </w:pPr>
    </w:lvl>
    <w:lvl w:ilvl="4" w:tplc="04050019" w:tentative="1">
      <w:start w:val="1"/>
      <w:numFmt w:val="lowerLetter"/>
      <w:lvlText w:val="%5."/>
      <w:lvlJc w:val="left"/>
      <w:pPr>
        <w:ind w:left="3960" w:hanging="360"/>
      </w:pPr>
    </w:lvl>
    <w:lvl w:ilvl="5" w:tplc="0405001B" w:tentative="1">
      <w:start w:val="1"/>
      <w:numFmt w:val="lowerRoman"/>
      <w:lvlText w:val="%6."/>
      <w:lvlJc w:val="right"/>
      <w:pPr>
        <w:ind w:left="4680" w:hanging="180"/>
      </w:pPr>
    </w:lvl>
    <w:lvl w:ilvl="6" w:tplc="0405000F" w:tentative="1">
      <w:start w:val="1"/>
      <w:numFmt w:val="decimal"/>
      <w:lvlText w:val="%7."/>
      <w:lvlJc w:val="left"/>
      <w:pPr>
        <w:ind w:left="5400" w:hanging="360"/>
      </w:pPr>
    </w:lvl>
    <w:lvl w:ilvl="7" w:tplc="04050019" w:tentative="1">
      <w:start w:val="1"/>
      <w:numFmt w:val="lowerLetter"/>
      <w:lvlText w:val="%8."/>
      <w:lvlJc w:val="left"/>
      <w:pPr>
        <w:ind w:left="6120" w:hanging="360"/>
      </w:pPr>
    </w:lvl>
    <w:lvl w:ilvl="8" w:tplc="040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" w15:restartNumberingAfterBreak="0">
    <w:nsid w:val="2A634E93"/>
    <w:multiLevelType w:val="hybridMultilevel"/>
    <w:tmpl w:val="863C3AC0"/>
    <w:lvl w:ilvl="0" w:tplc="9708AF96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85C5536"/>
    <w:multiLevelType w:val="hybridMultilevel"/>
    <w:tmpl w:val="62B2D6D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B2C46D7"/>
    <w:multiLevelType w:val="hybridMultilevel"/>
    <w:tmpl w:val="8EA60F32"/>
    <w:lvl w:ilvl="0" w:tplc="040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463B09F0"/>
    <w:multiLevelType w:val="hybridMultilevel"/>
    <w:tmpl w:val="2E027D40"/>
    <w:lvl w:ilvl="0" w:tplc="643A5F86">
      <w:start w:val="1"/>
      <w:numFmt w:val="bullet"/>
      <w:pStyle w:val="Nadpis1"/>
      <w:lvlText w:val="█"/>
      <w:lvlJc w:val="left"/>
      <w:pPr>
        <w:ind w:left="644" w:hanging="360"/>
      </w:pPr>
      <w:rPr>
        <w:rFonts w:ascii="Arial Black" w:hAnsi="Arial Black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4C657E9E"/>
    <w:multiLevelType w:val="hybridMultilevel"/>
    <w:tmpl w:val="7F38EDC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53D27836"/>
    <w:multiLevelType w:val="hybridMultilevel"/>
    <w:tmpl w:val="F6A0020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595671EA"/>
    <w:multiLevelType w:val="hybridMultilevel"/>
    <w:tmpl w:val="BF3254C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5D0F5EBC"/>
    <w:multiLevelType w:val="hybridMultilevel"/>
    <w:tmpl w:val="3B64B5DA"/>
    <w:lvl w:ilvl="0" w:tplc="57889310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800" w:hanging="360"/>
      </w:pPr>
    </w:lvl>
    <w:lvl w:ilvl="2" w:tplc="0405001B" w:tentative="1">
      <w:start w:val="1"/>
      <w:numFmt w:val="lowerRoman"/>
      <w:lvlText w:val="%3."/>
      <w:lvlJc w:val="right"/>
      <w:pPr>
        <w:ind w:left="2520" w:hanging="180"/>
      </w:pPr>
    </w:lvl>
    <w:lvl w:ilvl="3" w:tplc="0405000F" w:tentative="1">
      <w:start w:val="1"/>
      <w:numFmt w:val="decimal"/>
      <w:lvlText w:val="%4."/>
      <w:lvlJc w:val="left"/>
      <w:pPr>
        <w:ind w:left="3240" w:hanging="360"/>
      </w:pPr>
    </w:lvl>
    <w:lvl w:ilvl="4" w:tplc="04050019" w:tentative="1">
      <w:start w:val="1"/>
      <w:numFmt w:val="lowerLetter"/>
      <w:lvlText w:val="%5."/>
      <w:lvlJc w:val="left"/>
      <w:pPr>
        <w:ind w:left="3960" w:hanging="360"/>
      </w:pPr>
    </w:lvl>
    <w:lvl w:ilvl="5" w:tplc="0405001B" w:tentative="1">
      <w:start w:val="1"/>
      <w:numFmt w:val="lowerRoman"/>
      <w:lvlText w:val="%6."/>
      <w:lvlJc w:val="right"/>
      <w:pPr>
        <w:ind w:left="4680" w:hanging="180"/>
      </w:pPr>
    </w:lvl>
    <w:lvl w:ilvl="6" w:tplc="0405000F" w:tentative="1">
      <w:start w:val="1"/>
      <w:numFmt w:val="decimal"/>
      <w:lvlText w:val="%7."/>
      <w:lvlJc w:val="left"/>
      <w:pPr>
        <w:ind w:left="5400" w:hanging="360"/>
      </w:pPr>
    </w:lvl>
    <w:lvl w:ilvl="7" w:tplc="04050019" w:tentative="1">
      <w:start w:val="1"/>
      <w:numFmt w:val="lowerLetter"/>
      <w:lvlText w:val="%8."/>
      <w:lvlJc w:val="left"/>
      <w:pPr>
        <w:ind w:left="6120" w:hanging="360"/>
      </w:pPr>
    </w:lvl>
    <w:lvl w:ilvl="8" w:tplc="040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1" w15:restartNumberingAfterBreak="0">
    <w:nsid w:val="63A86C88"/>
    <w:multiLevelType w:val="hybridMultilevel"/>
    <w:tmpl w:val="E1C4A81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755F08D1"/>
    <w:multiLevelType w:val="hybridMultilevel"/>
    <w:tmpl w:val="1E9222B2"/>
    <w:lvl w:ilvl="0" w:tplc="040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7A5138B7"/>
    <w:multiLevelType w:val="hybridMultilevel"/>
    <w:tmpl w:val="7A8270FC"/>
    <w:lvl w:ilvl="0" w:tplc="040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599533330">
    <w:abstractNumId w:val="1"/>
  </w:num>
  <w:num w:numId="2" w16cid:durableId="499663754">
    <w:abstractNumId w:val="6"/>
  </w:num>
  <w:num w:numId="3" w16cid:durableId="454256878">
    <w:abstractNumId w:val="5"/>
  </w:num>
  <w:num w:numId="4" w16cid:durableId="391076946">
    <w:abstractNumId w:val="3"/>
  </w:num>
  <w:num w:numId="5" w16cid:durableId="770589844">
    <w:abstractNumId w:val="2"/>
  </w:num>
  <w:num w:numId="6" w16cid:durableId="1851874342">
    <w:abstractNumId w:val="13"/>
  </w:num>
  <w:num w:numId="7" w16cid:durableId="1876885678">
    <w:abstractNumId w:val="12"/>
  </w:num>
  <w:num w:numId="8" w16cid:durableId="2127307916">
    <w:abstractNumId w:val="11"/>
  </w:num>
  <w:num w:numId="9" w16cid:durableId="1292437707">
    <w:abstractNumId w:val="8"/>
  </w:num>
  <w:num w:numId="10" w16cid:durableId="1331717141">
    <w:abstractNumId w:val="0"/>
  </w:num>
  <w:num w:numId="11" w16cid:durableId="736362788">
    <w:abstractNumId w:val="9"/>
  </w:num>
  <w:num w:numId="12" w16cid:durableId="189535231">
    <w:abstractNumId w:val="7"/>
  </w:num>
  <w:num w:numId="13" w16cid:durableId="2049762">
    <w:abstractNumId w:val="4"/>
  </w:num>
  <w:num w:numId="14" w16cid:durableId="945968674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grammar="clean"/>
  <w:defaultTabStop w:val="709"/>
  <w:hyphenationZone w:val="425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F29E0"/>
    <w:rsid w:val="000011A7"/>
    <w:rsid w:val="000016DE"/>
    <w:rsid w:val="00006C52"/>
    <w:rsid w:val="00026395"/>
    <w:rsid w:val="000311B5"/>
    <w:rsid w:val="00035B7F"/>
    <w:rsid w:val="00037AE0"/>
    <w:rsid w:val="00045E2A"/>
    <w:rsid w:val="000550EB"/>
    <w:rsid w:val="00093670"/>
    <w:rsid w:val="00097F8A"/>
    <w:rsid w:val="000C74AC"/>
    <w:rsid w:val="000D272B"/>
    <w:rsid w:val="000D3EEC"/>
    <w:rsid w:val="000F2860"/>
    <w:rsid w:val="00112D9A"/>
    <w:rsid w:val="0011524B"/>
    <w:rsid w:val="001444B6"/>
    <w:rsid w:val="00157B35"/>
    <w:rsid w:val="0016663B"/>
    <w:rsid w:val="0016721D"/>
    <w:rsid w:val="001A545C"/>
    <w:rsid w:val="001B2922"/>
    <w:rsid w:val="001B3787"/>
    <w:rsid w:val="001F53BF"/>
    <w:rsid w:val="001F71D6"/>
    <w:rsid w:val="00201A8E"/>
    <w:rsid w:val="00222C08"/>
    <w:rsid w:val="002A137C"/>
    <w:rsid w:val="002B7756"/>
    <w:rsid w:val="002C2C53"/>
    <w:rsid w:val="002C41FE"/>
    <w:rsid w:val="002D36B4"/>
    <w:rsid w:val="002E6951"/>
    <w:rsid w:val="00310626"/>
    <w:rsid w:val="00310A3D"/>
    <w:rsid w:val="00323784"/>
    <w:rsid w:val="00347DE6"/>
    <w:rsid w:val="00357201"/>
    <w:rsid w:val="00375CE1"/>
    <w:rsid w:val="00380077"/>
    <w:rsid w:val="00391AED"/>
    <w:rsid w:val="00396D6A"/>
    <w:rsid w:val="003A7189"/>
    <w:rsid w:val="003D116B"/>
    <w:rsid w:val="003F0861"/>
    <w:rsid w:val="00414376"/>
    <w:rsid w:val="00435553"/>
    <w:rsid w:val="00484B51"/>
    <w:rsid w:val="00487863"/>
    <w:rsid w:val="00495E82"/>
    <w:rsid w:val="004A3E04"/>
    <w:rsid w:val="004B25F7"/>
    <w:rsid w:val="004B2FCE"/>
    <w:rsid w:val="004B3232"/>
    <w:rsid w:val="004C1BFA"/>
    <w:rsid w:val="004E248C"/>
    <w:rsid w:val="004E522A"/>
    <w:rsid w:val="004F6D68"/>
    <w:rsid w:val="0051062F"/>
    <w:rsid w:val="00521517"/>
    <w:rsid w:val="00541DD5"/>
    <w:rsid w:val="00556037"/>
    <w:rsid w:val="005657BE"/>
    <w:rsid w:val="00565FD4"/>
    <w:rsid w:val="00584E8A"/>
    <w:rsid w:val="0059019E"/>
    <w:rsid w:val="00594AEA"/>
    <w:rsid w:val="005D4184"/>
    <w:rsid w:val="005F6F24"/>
    <w:rsid w:val="00617445"/>
    <w:rsid w:val="00626831"/>
    <w:rsid w:val="006310DA"/>
    <w:rsid w:val="0064276E"/>
    <w:rsid w:val="00642E67"/>
    <w:rsid w:val="00644FC8"/>
    <w:rsid w:val="006465F0"/>
    <w:rsid w:val="00666EEE"/>
    <w:rsid w:val="00680078"/>
    <w:rsid w:val="0068282D"/>
    <w:rsid w:val="0069681C"/>
    <w:rsid w:val="006C1128"/>
    <w:rsid w:val="006C27EA"/>
    <w:rsid w:val="006D575D"/>
    <w:rsid w:val="006F1D83"/>
    <w:rsid w:val="00707103"/>
    <w:rsid w:val="00707AB2"/>
    <w:rsid w:val="00711FA4"/>
    <w:rsid w:val="00716127"/>
    <w:rsid w:val="007403AC"/>
    <w:rsid w:val="007413A5"/>
    <w:rsid w:val="00744B52"/>
    <w:rsid w:val="00757E49"/>
    <w:rsid w:val="00763BC2"/>
    <w:rsid w:val="007855D1"/>
    <w:rsid w:val="007A30BB"/>
    <w:rsid w:val="007A7B6A"/>
    <w:rsid w:val="007C145B"/>
    <w:rsid w:val="007C14BC"/>
    <w:rsid w:val="007C15FA"/>
    <w:rsid w:val="007E08B9"/>
    <w:rsid w:val="007E311D"/>
    <w:rsid w:val="007E6399"/>
    <w:rsid w:val="007F3181"/>
    <w:rsid w:val="007F6976"/>
    <w:rsid w:val="00804653"/>
    <w:rsid w:val="00817944"/>
    <w:rsid w:val="00825645"/>
    <w:rsid w:val="0085537A"/>
    <w:rsid w:val="00856FFF"/>
    <w:rsid w:val="00862083"/>
    <w:rsid w:val="0086316C"/>
    <w:rsid w:val="00866167"/>
    <w:rsid w:val="00875084"/>
    <w:rsid w:val="008776D2"/>
    <w:rsid w:val="00884299"/>
    <w:rsid w:val="00885DF0"/>
    <w:rsid w:val="00891F53"/>
    <w:rsid w:val="008B0551"/>
    <w:rsid w:val="008B0B73"/>
    <w:rsid w:val="008C1094"/>
    <w:rsid w:val="008F09EF"/>
    <w:rsid w:val="008F1BAB"/>
    <w:rsid w:val="008F298B"/>
    <w:rsid w:val="008F3F4F"/>
    <w:rsid w:val="009077A2"/>
    <w:rsid w:val="00913708"/>
    <w:rsid w:val="009246D5"/>
    <w:rsid w:val="009452BC"/>
    <w:rsid w:val="0095571E"/>
    <w:rsid w:val="00967309"/>
    <w:rsid w:val="00991A26"/>
    <w:rsid w:val="009A1AE2"/>
    <w:rsid w:val="009A1DEC"/>
    <w:rsid w:val="009B32ED"/>
    <w:rsid w:val="009B70A9"/>
    <w:rsid w:val="009C6FCA"/>
    <w:rsid w:val="009E2541"/>
    <w:rsid w:val="009E344C"/>
    <w:rsid w:val="00A155A9"/>
    <w:rsid w:val="00A16795"/>
    <w:rsid w:val="00A2227E"/>
    <w:rsid w:val="00A327C7"/>
    <w:rsid w:val="00A358F3"/>
    <w:rsid w:val="00A363A7"/>
    <w:rsid w:val="00A37529"/>
    <w:rsid w:val="00A650DC"/>
    <w:rsid w:val="00A83EFE"/>
    <w:rsid w:val="00A93218"/>
    <w:rsid w:val="00AA0163"/>
    <w:rsid w:val="00AA25D8"/>
    <w:rsid w:val="00AA33DC"/>
    <w:rsid w:val="00AB2DE6"/>
    <w:rsid w:val="00AC494B"/>
    <w:rsid w:val="00AC591F"/>
    <w:rsid w:val="00AD1CCD"/>
    <w:rsid w:val="00AE4716"/>
    <w:rsid w:val="00AF100A"/>
    <w:rsid w:val="00B0724C"/>
    <w:rsid w:val="00B15127"/>
    <w:rsid w:val="00B16B4B"/>
    <w:rsid w:val="00B50DE9"/>
    <w:rsid w:val="00B64562"/>
    <w:rsid w:val="00B82285"/>
    <w:rsid w:val="00B85FA7"/>
    <w:rsid w:val="00B95D15"/>
    <w:rsid w:val="00B96101"/>
    <w:rsid w:val="00BC27EB"/>
    <w:rsid w:val="00BC73DF"/>
    <w:rsid w:val="00BD005D"/>
    <w:rsid w:val="00BD232E"/>
    <w:rsid w:val="00BE6409"/>
    <w:rsid w:val="00C21ABA"/>
    <w:rsid w:val="00C22A6C"/>
    <w:rsid w:val="00C26811"/>
    <w:rsid w:val="00C301A2"/>
    <w:rsid w:val="00C42579"/>
    <w:rsid w:val="00C454A7"/>
    <w:rsid w:val="00C47E2E"/>
    <w:rsid w:val="00C7316A"/>
    <w:rsid w:val="00C805DE"/>
    <w:rsid w:val="00C813D3"/>
    <w:rsid w:val="00CB17A9"/>
    <w:rsid w:val="00CB65F7"/>
    <w:rsid w:val="00CC188A"/>
    <w:rsid w:val="00D517F0"/>
    <w:rsid w:val="00D57FD5"/>
    <w:rsid w:val="00D642C4"/>
    <w:rsid w:val="00D71057"/>
    <w:rsid w:val="00D80070"/>
    <w:rsid w:val="00D92DAF"/>
    <w:rsid w:val="00DD6FAC"/>
    <w:rsid w:val="00E02B8F"/>
    <w:rsid w:val="00E07134"/>
    <w:rsid w:val="00E07EFE"/>
    <w:rsid w:val="00E20B99"/>
    <w:rsid w:val="00E3696F"/>
    <w:rsid w:val="00E606B6"/>
    <w:rsid w:val="00E60A1E"/>
    <w:rsid w:val="00E6503A"/>
    <w:rsid w:val="00E66444"/>
    <w:rsid w:val="00E72CCB"/>
    <w:rsid w:val="00E73C63"/>
    <w:rsid w:val="00E8119E"/>
    <w:rsid w:val="00E97F8C"/>
    <w:rsid w:val="00EA165C"/>
    <w:rsid w:val="00EB6CB5"/>
    <w:rsid w:val="00ED3807"/>
    <w:rsid w:val="00ED3E34"/>
    <w:rsid w:val="00EE08D9"/>
    <w:rsid w:val="00EF29E0"/>
    <w:rsid w:val="00F07DFD"/>
    <w:rsid w:val="00F42884"/>
    <w:rsid w:val="00F805C3"/>
    <w:rsid w:val="00FC5002"/>
    <w:rsid w:val="00FE01D7"/>
    <w:rsid w:val="00FE15E3"/>
    <w:rsid w:val="00FE176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04106B3"/>
  <w15:docId w15:val="{846D2AA1-6F0F-4498-93EC-006ED05341F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2D36B4"/>
  </w:style>
  <w:style w:type="paragraph" w:styleId="Nadpis1">
    <w:name w:val="heading 1"/>
    <w:next w:val="Normln"/>
    <w:link w:val="Nadpis1Char"/>
    <w:uiPriority w:val="9"/>
    <w:qFormat/>
    <w:rsid w:val="007C145B"/>
    <w:pPr>
      <w:numPr>
        <w:numId w:val="2"/>
      </w:numPr>
      <w:spacing w:before="480" w:after="360" w:line="216" w:lineRule="auto"/>
      <w:ind w:left="284" w:hanging="284"/>
      <w:outlineLvl w:val="0"/>
    </w:pPr>
    <w:rPr>
      <w:rFonts w:ascii="Arial Black" w:eastAsia="Times New Roman" w:hAnsi="Arial Black" w:cs="Arial"/>
      <w:color w:val="003C69"/>
      <w:sz w:val="26"/>
      <w:szCs w:val="26"/>
      <w:lang w:eastAsia="cs-CZ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EF29E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EF29E0"/>
    <w:rPr>
      <w:rFonts w:ascii="Tahoma" w:hAnsi="Tahoma" w:cs="Tahoma"/>
      <w:sz w:val="16"/>
      <w:szCs w:val="16"/>
    </w:rPr>
  </w:style>
  <w:style w:type="character" w:customStyle="1" w:styleId="Nadpis1Char">
    <w:name w:val="Nadpis 1 Char"/>
    <w:basedOn w:val="Standardnpsmoodstavce"/>
    <w:link w:val="Nadpis1"/>
    <w:uiPriority w:val="9"/>
    <w:rsid w:val="007C145B"/>
    <w:rPr>
      <w:rFonts w:ascii="Arial Black" w:eastAsia="Times New Roman" w:hAnsi="Arial Black" w:cs="Arial"/>
      <w:color w:val="003C69"/>
      <w:sz w:val="26"/>
      <w:szCs w:val="26"/>
      <w:lang w:eastAsia="cs-CZ"/>
    </w:rPr>
  </w:style>
  <w:style w:type="paragraph" w:customStyle="1" w:styleId="nzevtvaru">
    <w:name w:val="název útvaru"/>
    <w:basedOn w:val="Normln"/>
    <w:qFormat/>
    <w:rsid w:val="007C145B"/>
    <w:pPr>
      <w:spacing w:after="120" w:line="240" w:lineRule="auto"/>
      <w:jc w:val="both"/>
    </w:pPr>
    <w:rPr>
      <w:rFonts w:ascii="Arial Black" w:eastAsia="Times New Roman" w:hAnsi="Arial Black" w:cs="Arial"/>
      <w:color w:val="003C69"/>
      <w:sz w:val="26"/>
      <w:szCs w:val="26"/>
      <w:lang w:eastAsia="cs-CZ"/>
    </w:rPr>
  </w:style>
  <w:style w:type="paragraph" w:styleId="Odstavecseseznamem">
    <w:name w:val="List Paragraph"/>
    <w:basedOn w:val="Normln"/>
    <w:uiPriority w:val="34"/>
    <w:qFormat/>
    <w:rsid w:val="007C145B"/>
    <w:pPr>
      <w:numPr>
        <w:numId w:val="1"/>
      </w:numPr>
      <w:spacing w:after="120" w:line="240" w:lineRule="auto"/>
      <w:contextualSpacing/>
      <w:jc w:val="both"/>
    </w:pPr>
    <w:rPr>
      <w:rFonts w:ascii="Times New Roman" w:eastAsia="Times New Roman" w:hAnsi="Times New Roman" w:cs="Times New Roman"/>
      <w:szCs w:val="20"/>
      <w:lang w:eastAsia="cs-CZ"/>
    </w:rPr>
  </w:style>
  <w:style w:type="paragraph" w:styleId="Zhlav">
    <w:name w:val="header"/>
    <w:basedOn w:val="Normln"/>
    <w:link w:val="ZhlavChar"/>
    <w:uiPriority w:val="99"/>
    <w:unhideWhenUsed/>
    <w:rsid w:val="007C145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7C145B"/>
  </w:style>
  <w:style w:type="paragraph" w:styleId="Zpat">
    <w:name w:val="footer"/>
    <w:basedOn w:val="Normln"/>
    <w:link w:val="ZpatChar"/>
    <w:uiPriority w:val="99"/>
    <w:unhideWhenUsed/>
    <w:rsid w:val="007C145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7C145B"/>
  </w:style>
  <w:style w:type="table" w:styleId="Stednseznam2zvraznn1">
    <w:name w:val="Medium List 2 Accent 1"/>
    <w:basedOn w:val="Normlntabulka"/>
    <w:uiPriority w:val="66"/>
    <w:rsid w:val="00201A8E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F81BD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F81BD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paragraph" w:customStyle="1" w:styleId="DecimalAligned">
    <w:name w:val="Decimal Aligned"/>
    <w:basedOn w:val="Normln"/>
    <w:uiPriority w:val="40"/>
    <w:qFormat/>
    <w:rsid w:val="00FC5002"/>
    <w:pPr>
      <w:tabs>
        <w:tab w:val="decimal" w:pos="360"/>
      </w:tabs>
    </w:pPr>
    <w:rPr>
      <w:rFonts w:eastAsiaTheme="minorEastAsia"/>
    </w:rPr>
  </w:style>
  <w:style w:type="paragraph" w:styleId="Textpoznpodarou">
    <w:name w:val="footnote text"/>
    <w:basedOn w:val="Normln"/>
    <w:link w:val="TextpoznpodarouChar"/>
    <w:uiPriority w:val="99"/>
    <w:unhideWhenUsed/>
    <w:rsid w:val="00FC5002"/>
    <w:pPr>
      <w:spacing w:after="0" w:line="240" w:lineRule="auto"/>
    </w:pPr>
    <w:rPr>
      <w:rFonts w:eastAsiaTheme="minorEastAsia"/>
      <w:sz w:val="20"/>
      <w:szCs w:val="20"/>
    </w:rPr>
  </w:style>
  <w:style w:type="character" w:customStyle="1" w:styleId="TextpoznpodarouChar">
    <w:name w:val="Text pozn. pod čarou Char"/>
    <w:basedOn w:val="Standardnpsmoodstavce"/>
    <w:link w:val="Textpoznpodarou"/>
    <w:uiPriority w:val="99"/>
    <w:rsid w:val="00FC5002"/>
    <w:rPr>
      <w:rFonts w:eastAsiaTheme="minorEastAsia"/>
      <w:sz w:val="20"/>
      <w:szCs w:val="20"/>
    </w:rPr>
  </w:style>
  <w:style w:type="character" w:styleId="Zdraznnjemn">
    <w:name w:val="Subtle Emphasis"/>
    <w:basedOn w:val="Standardnpsmoodstavce"/>
    <w:uiPriority w:val="19"/>
    <w:qFormat/>
    <w:rsid w:val="00FC5002"/>
    <w:rPr>
      <w:rFonts w:eastAsiaTheme="minorEastAsia" w:cstheme="minorBidi"/>
      <w:bCs w:val="0"/>
      <w:i/>
      <w:iCs/>
      <w:color w:val="808080" w:themeColor="text1" w:themeTint="7F"/>
      <w:szCs w:val="22"/>
      <w:lang w:val="cs-CZ"/>
    </w:rPr>
  </w:style>
  <w:style w:type="table" w:styleId="Stednstnovn2zvraznn5">
    <w:name w:val="Medium Shading 2 Accent 5"/>
    <w:basedOn w:val="Normlntabulka"/>
    <w:uiPriority w:val="64"/>
    <w:rsid w:val="00FC5002"/>
    <w:pPr>
      <w:spacing w:after="0" w:line="240" w:lineRule="auto"/>
    </w:pPr>
    <w:rPr>
      <w:rFonts w:eastAsiaTheme="minorEastAsia"/>
    </w:r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paragraph" w:styleId="Prosttext">
    <w:name w:val="Plain Text"/>
    <w:basedOn w:val="Normln"/>
    <w:link w:val="ProsttextChar"/>
    <w:uiPriority w:val="99"/>
    <w:semiHidden/>
    <w:unhideWhenUsed/>
    <w:rsid w:val="005D4184"/>
    <w:pPr>
      <w:spacing w:after="0" w:line="240" w:lineRule="auto"/>
    </w:pPr>
    <w:rPr>
      <w:rFonts w:ascii="Consolas" w:hAnsi="Consolas" w:cs="Consolas"/>
      <w:sz w:val="21"/>
      <w:szCs w:val="21"/>
      <w:lang w:eastAsia="cs-CZ"/>
    </w:rPr>
  </w:style>
  <w:style w:type="character" w:customStyle="1" w:styleId="ProsttextChar">
    <w:name w:val="Prostý text Char"/>
    <w:basedOn w:val="Standardnpsmoodstavce"/>
    <w:link w:val="Prosttext"/>
    <w:uiPriority w:val="99"/>
    <w:semiHidden/>
    <w:rsid w:val="005D4184"/>
    <w:rPr>
      <w:rFonts w:ascii="Consolas" w:hAnsi="Consolas" w:cs="Consolas"/>
      <w:sz w:val="21"/>
      <w:szCs w:val="21"/>
      <w:lang w:eastAsia="cs-CZ"/>
    </w:rPr>
  </w:style>
  <w:style w:type="paragraph" w:styleId="Titulek">
    <w:name w:val="caption"/>
    <w:basedOn w:val="Normln"/>
    <w:next w:val="Normln"/>
    <w:uiPriority w:val="35"/>
    <w:unhideWhenUsed/>
    <w:qFormat/>
    <w:rsid w:val="00D92DAF"/>
    <w:pPr>
      <w:spacing w:line="240" w:lineRule="auto"/>
    </w:pPr>
    <w:rPr>
      <w:i/>
      <w:iCs/>
      <w:color w:val="1F497D" w:themeColor="text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73067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919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6969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header" Target="header1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12.png"/><Relationship Id="rId2" Type="http://schemas.openxmlformats.org/officeDocument/2006/relationships/image" Target="cid:image002.jpg@01D1DE94.814A6EC0" TargetMode="External"/><Relationship Id="rId1" Type="http://schemas.openxmlformats.org/officeDocument/2006/relationships/image" Target="media/image11.jpeg"/><Relationship Id="rId4" Type="http://schemas.openxmlformats.org/officeDocument/2006/relationships/image" Target="media/image13.png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8</Pages>
  <Words>514</Words>
  <Characters>3039</Characters>
  <Application>Microsoft Office Word</Application>
  <DocSecurity>0</DocSecurity>
  <Lines>25</Lines>
  <Paragraphs>7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Dopravní podnik Ostrava a.s.</Company>
  <LinksUpToDate>false</LinksUpToDate>
  <CharactersWithSpaces>3546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vaverkar</dc:creator>
  <cp:lastModifiedBy>Havel &amp; Partners</cp:lastModifiedBy>
  <cp:revision>9</cp:revision>
  <cp:lastPrinted>2016-12-06T10:47:00Z</cp:lastPrinted>
  <dcterms:created xsi:type="dcterms:W3CDTF">2022-10-06T10:30:00Z</dcterms:created>
  <dcterms:modified xsi:type="dcterms:W3CDTF">2022-11-22T16:55:00Z</dcterms:modified>
</cp:coreProperties>
</file>