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61" w:rsidRDefault="00FC1917">
      <w:pPr>
        <w:pStyle w:val="Standard"/>
      </w:pPr>
      <w:bookmarkStart w:id="0" w:name="_GoBack"/>
      <w:bookmarkEnd w:id="0"/>
      <w:r>
        <w:t>Dopřesnění pro dodav. plast. výplní 1.n.p. - chybí sklopné okno uvedené ve výpisu prvků 630 x 1040 mm 2. n.p. - nesouhlasí rozměr ani počet kusů oken - v půdorysu je rozměr 600 x 1300 mm - 2x, ve výpisu je 630 x 1040 mm - 1x</w:t>
      </w:r>
    </w:p>
    <w:p w:rsidR="00967861" w:rsidRDefault="00FC1917">
      <w:pPr>
        <w:pStyle w:val="Standard"/>
        <w:rPr>
          <w:color w:val="800000"/>
        </w:rPr>
      </w:pPr>
      <w:r>
        <w:rPr>
          <w:color w:val="800000"/>
        </w:rPr>
        <w:t>Odpověď - platný rozměr 630x1040mm - počet v 2.np - 2ks ve 3.np - 2ks celkem 4ks</w:t>
      </w:r>
    </w:p>
    <w:p w:rsidR="00967861" w:rsidRDefault="00967861">
      <w:pPr>
        <w:pStyle w:val="Standard"/>
      </w:pPr>
    </w:p>
    <w:p w:rsidR="00967861" w:rsidRDefault="00967861">
      <w:pPr>
        <w:pStyle w:val="Standard"/>
      </w:pPr>
    </w:p>
    <w:p w:rsidR="00967861" w:rsidRDefault="00FC1917">
      <w:pPr>
        <w:pStyle w:val="Standard"/>
      </w:pPr>
      <w:r>
        <w:t>- není specifikováno otevírání respektive použití pákového ovládání u velkého okna, rozměry souhlasí (1860 x 2300 mm) 3. n.p.</w:t>
      </w:r>
    </w:p>
    <w:p w:rsidR="00967861" w:rsidRDefault="00FC1917">
      <w:pPr>
        <w:pStyle w:val="Standard"/>
        <w:rPr>
          <w:color w:val="800000"/>
        </w:rPr>
      </w:pPr>
      <w:r>
        <w:rPr>
          <w:color w:val="800000"/>
        </w:rPr>
        <w:t>Odpověď - pákový ovladač nebude - spodní okna jsou v dosahu .</w:t>
      </w:r>
    </w:p>
    <w:p w:rsidR="00967861" w:rsidRDefault="00967861">
      <w:pPr>
        <w:pStyle w:val="Standard"/>
        <w:rPr>
          <w:color w:val="800000"/>
        </w:rPr>
      </w:pPr>
    </w:p>
    <w:p w:rsidR="00967861" w:rsidRDefault="00FC1917">
      <w:pPr>
        <w:pStyle w:val="Standard"/>
      </w:pPr>
      <w:r>
        <w:t>- není specifikováno otevírání respektive použití pákového ovládání u velkého okna, rozměry souhlasí (1860 x 2300 mm) - nesouhlasí rozměr ani počet kusů oken</w:t>
      </w:r>
    </w:p>
    <w:p w:rsidR="00967861" w:rsidRDefault="00FC1917">
      <w:pPr>
        <w:pStyle w:val="Standard"/>
        <w:rPr>
          <w:color w:val="800000"/>
        </w:rPr>
      </w:pPr>
      <w:r>
        <w:rPr>
          <w:color w:val="800000"/>
        </w:rPr>
        <w:t>Odpověď - pákový ovladač nebude - spodní okna jsou v dosahu .</w:t>
      </w:r>
    </w:p>
    <w:p w:rsidR="00967861" w:rsidRDefault="00967861">
      <w:pPr>
        <w:pStyle w:val="Standard"/>
      </w:pPr>
    </w:p>
    <w:p w:rsidR="00967861" w:rsidRDefault="00FC1917">
      <w:pPr>
        <w:pStyle w:val="Standard"/>
      </w:pPr>
      <w:r>
        <w:t>- v půdorysu je rozměr 600 x 1300 mm - 2x, ve výpisu není žádné okno</w:t>
      </w:r>
    </w:p>
    <w:p w:rsidR="00967861" w:rsidRDefault="00FC1917">
      <w:pPr>
        <w:pStyle w:val="Standard"/>
        <w:rPr>
          <w:color w:val="800000"/>
        </w:rPr>
      </w:pPr>
      <w:r>
        <w:rPr>
          <w:color w:val="800000"/>
        </w:rPr>
        <w:t>Odpověď - nebude</w:t>
      </w:r>
    </w:p>
    <w:p w:rsidR="00967861" w:rsidRDefault="00967861">
      <w:pPr>
        <w:pStyle w:val="Standard"/>
      </w:pPr>
    </w:p>
    <w:p w:rsidR="00967861" w:rsidRDefault="00FC1917">
      <w:pPr>
        <w:pStyle w:val="Standard"/>
      </w:pPr>
      <w:r>
        <w:t>U těch větších oken bychom to navržení respektovali, ale pokud tam má být křídlo s pákovým ovladačem, tak to musí být navrženo jinak.</w:t>
      </w:r>
    </w:p>
    <w:p w:rsidR="00967861" w:rsidRDefault="00FC1917">
      <w:pPr>
        <w:pStyle w:val="Standard"/>
        <w:rPr>
          <w:color w:val="800000"/>
        </w:rPr>
      </w:pPr>
      <w:r>
        <w:rPr>
          <w:color w:val="800000"/>
        </w:rPr>
        <w:t>Odpověď - krajní samostatné okno bude OS.</w:t>
      </w:r>
    </w:p>
    <w:p w:rsidR="00967861" w:rsidRDefault="00FC1917">
      <w:pPr>
        <w:pStyle w:val="Standard"/>
      </w:pPr>
      <w:r>
        <w:t xml:space="preserve"> Ve fixním díle by mělo být také neprůhledné sklo, tak jak je značeno čerchovaně v těch prostředních křídlech</w:t>
      </w:r>
    </w:p>
    <w:p w:rsidR="00967861" w:rsidRDefault="00FC1917">
      <w:pPr>
        <w:pStyle w:val="Standard"/>
        <w:rPr>
          <w:color w:val="800000"/>
        </w:rPr>
      </w:pPr>
      <w:r>
        <w:rPr>
          <w:color w:val="800000"/>
        </w:rPr>
        <w:t>Odpověď - fixní díl bude obsahovat plnou desku - barva bílá.</w:t>
      </w:r>
    </w:p>
    <w:sectPr w:rsidR="00967861" w:rsidSect="0096786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F1" w:rsidRDefault="009E3CF1" w:rsidP="00967861">
      <w:r>
        <w:separator/>
      </w:r>
    </w:p>
  </w:endnote>
  <w:endnote w:type="continuationSeparator" w:id="0">
    <w:p w:rsidR="009E3CF1" w:rsidRDefault="009E3CF1" w:rsidP="009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F1" w:rsidRDefault="009E3CF1" w:rsidP="00967861">
      <w:r w:rsidRPr="00967861">
        <w:rPr>
          <w:color w:val="000000"/>
        </w:rPr>
        <w:separator/>
      </w:r>
    </w:p>
  </w:footnote>
  <w:footnote w:type="continuationSeparator" w:id="0">
    <w:p w:rsidR="009E3CF1" w:rsidRDefault="009E3CF1" w:rsidP="00967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61"/>
    <w:rsid w:val="00967861"/>
    <w:rsid w:val="009E3CF1"/>
    <w:rsid w:val="00AE6253"/>
    <w:rsid w:val="00DD231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67861"/>
  </w:style>
  <w:style w:type="paragraph" w:customStyle="1" w:styleId="Heading">
    <w:name w:val="Heading"/>
    <w:basedOn w:val="Standard"/>
    <w:next w:val="Textbody"/>
    <w:rsid w:val="009678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67861"/>
    <w:pPr>
      <w:spacing w:after="120"/>
    </w:pPr>
  </w:style>
  <w:style w:type="paragraph" w:styleId="Seznam">
    <w:name w:val="List"/>
    <w:basedOn w:val="Textbody"/>
    <w:rsid w:val="00967861"/>
  </w:style>
  <w:style w:type="paragraph" w:customStyle="1" w:styleId="Titulek1">
    <w:name w:val="Titulek1"/>
    <w:basedOn w:val="Standard"/>
    <w:rsid w:val="009678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78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67861"/>
  </w:style>
  <w:style w:type="paragraph" w:customStyle="1" w:styleId="Heading">
    <w:name w:val="Heading"/>
    <w:basedOn w:val="Standard"/>
    <w:next w:val="Textbody"/>
    <w:rsid w:val="009678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67861"/>
    <w:pPr>
      <w:spacing w:after="120"/>
    </w:pPr>
  </w:style>
  <w:style w:type="paragraph" w:styleId="Seznam">
    <w:name w:val="List"/>
    <w:basedOn w:val="Textbody"/>
    <w:rsid w:val="00967861"/>
  </w:style>
  <w:style w:type="paragraph" w:customStyle="1" w:styleId="Titulek1">
    <w:name w:val="Titulek1"/>
    <w:basedOn w:val="Standard"/>
    <w:rsid w:val="009678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78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 jab</dc:creator>
  <cp:lastModifiedBy>Jančík Michal</cp:lastModifiedBy>
  <cp:revision>2</cp:revision>
  <dcterms:created xsi:type="dcterms:W3CDTF">2023-03-27T06:44:00Z</dcterms:created>
  <dcterms:modified xsi:type="dcterms:W3CDTF">2023-03-27T06:44:00Z</dcterms:modified>
</cp:coreProperties>
</file>