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576F8834" w:rsidR="00AF1214" w:rsidRPr="00AF27C9" w:rsidRDefault="00AF1214">
      <w:pPr>
        <w:pStyle w:val="Nadpis9"/>
        <w:rPr>
          <w:rFonts w:ascii="Arial" w:eastAsia="Arial Unicode MS" w:hAnsi="Arial" w:cs="Arial"/>
          <w:sz w:val="36"/>
          <w:szCs w:val="36"/>
        </w:rPr>
      </w:pPr>
      <w:r w:rsidRPr="00AF27C9">
        <w:rPr>
          <w:rFonts w:ascii="Arial" w:eastAsia="Arial Unicode MS" w:hAnsi="Arial" w:cs="Arial"/>
          <w:sz w:val="36"/>
          <w:szCs w:val="36"/>
        </w:rPr>
        <w:t>T</w:t>
      </w:r>
      <w:r w:rsidR="00AF27C9" w:rsidRPr="00AF27C9">
        <w:rPr>
          <w:rFonts w:ascii="Arial" w:eastAsia="Arial Unicode MS" w:hAnsi="Arial" w:cs="Arial"/>
          <w:sz w:val="36"/>
          <w:szCs w:val="36"/>
        </w:rPr>
        <w:t>ITULNÍ LIST NABÍDKY</w:t>
      </w:r>
    </w:p>
    <w:p w14:paraId="4E45353E" w14:textId="11CC7585" w:rsidR="00AF27C9" w:rsidRPr="00AF27C9" w:rsidRDefault="005D3011" w:rsidP="00AF27C9">
      <w:pPr>
        <w:jc w:val="center"/>
        <w:rPr>
          <w:rFonts w:ascii="Arial" w:hAnsi="Arial" w:cs="Arial"/>
          <w:sz w:val="20"/>
          <w:szCs w:val="20"/>
        </w:rPr>
      </w:pPr>
      <w:r w:rsidRPr="00AF27C9">
        <w:rPr>
          <w:rFonts w:ascii="Arial" w:eastAsia="Arial Unicode MS" w:hAnsi="Arial" w:cs="Arial"/>
          <w:color w:val="000000"/>
          <w:sz w:val="20"/>
          <w:szCs w:val="20"/>
        </w:rPr>
        <w:t xml:space="preserve">podané v rámci zjednodušeného podlimitního řízení </w:t>
      </w:r>
      <w:r w:rsidR="00AF27C9" w:rsidRPr="00AF27C9">
        <w:rPr>
          <w:rFonts w:ascii="Arial" w:eastAsia="Arial Unicode MS" w:hAnsi="Arial" w:cs="Arial"/>
          <w:color w:val="000000"/>
          <w:sz w:val="20"/>
          <w:szCs w:val="20"/>
        </w:rPr>
        <w:br/>
      </w:r>
      <w:r w:rsidRPr="007F0940">
        <w:rPr>
          <w:rFonts w:ascii="Arial" w:eastAsia="Arial Unicode MS" w:hAnsi="Arial" w:cs="Arial"/>
          <w:color w:val="000000"/>
          <w:sz w:val="20"/>
          <w:szCs w:val="20"/>
        </w:rPr>
        <w:t xml:space="preserve">pro </w:t>
      </w:r>
      <w:r w:rsidR="00AF27C9" w:rsidRPr="007F0940">
        <w:rPr>
          <w:rFonts w:ascii="Arial" w:eastAsia="Arial Unicode MS" w:hAnsi="Arial" w:cs="Arial"/>
          <w:color w:val="000000"/>
          <w:sz w:val="20"/>
          <w:szCs w:val="20"/>
        </w:rPr>
        <w:t>uzavření rámcové dohody</w:t>
      </w:r>
      <w:r w:rsidRPr="007F0940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AF27C9" w:rsidRPr="007F0940">
        <w:rPr>
          <w:rFonts w:ascii="Arial" w:hAnsi="Arial" w:cs="Arial"/>
          <w:sz w:val="20"/>
          <w:szCs w:val="20"/>
        </w:rPr>
        <w:t xml:space="preserve">s více dodavateli s obnovením soutěže mezi těmito dodavateli </w:t>
      </w:r>
      <w:r w:rsidR="007F0940" w:rsidRPr="007F0940">
        <w:rPr>
          <w:rFonts w:ascii="Arial" w:hAnsi="Arial" w:cs="Arial"/>
          <w:sz w:val="20"/>
          <w:szCs w:val="20"/>
        </w:rPr>
        <w:br/>
      </w:r>
      <w:r w:rsidR="00AF27C9" w:rsidRPr="007F0940">
        <w:rPr>
          <w:rFonts w:ascii="Arial" w:hAnsi="Arial" w:cs="Arial"/>
          <w:sz w:val="20"/>
          <w:szCs w:val="20"/>
        </w:rPr>
        <w:t xml:space="preserve">a pro zadávání dílčích veřejných zakázek na: </w:t>
      </w:r>
      <w:r w:rsidR="00AF27C9" w:rsidRPr="007F0940">
        <w:rPr>
          <w:rFonts w:ascii="Arial" w:hAnsi="Arial" w:cs="Arial"/>
          <w:sz w:val="20"/>
          <w:szCs w:val="20"/>
        </w:rPr>
        <w:br/>
      </w:r>
    </w:p>
    <w:p w14:paraId="35E3A60E" w14:textId="295EF298" w:rsidR="00EA292B" w:rsidRPr="005D3011" w:rsidRDefault="00AF27C9" w:rsidP="00A5241A">
      <w:pPr>
        <w:jc w:val="center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>
        <w:rPr>
          <w:rFonts w:ascii="Arial" w:eastAsia="Arial Unicode MS" w:hAnsi="Arial" w:cs="Arial"/>
          <w:b/>
          <w:bCs/>
          <w:color w:val="000000"/>
          <w:sz w:val="32"/>
          <w:szCs w:val="32"/>
        </w:rPr>
        <w:t>Dodávky mostních zábradlí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A8AA9AB" w:rsidR="00495D4C" w:rsidRPr="003C2FB0" w:rsidRDefault="00D62908" w:rsidP="003C2FB0">
      <w:pPr>
        <w:pStyle w:val="Zkladntext"/>
        <w:jc w:val="left"/>
        <w:rPr>
          <w:rFonts w:ascii="Arial" w:hAnsi="Arial"/>
          <w:b w:val="0"/>
          <w:bCs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110EF39A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065A67">
              <w:rPr>
                <w:rFonts w:ascii="Arial" w:eastAsia="Arial Unicode MS" w:hAnsi="Arial" w:cs="Arial"/>
                <w:bCs/>
                <w:sz w:val="20"/>
                <w:szCs w:val="20"/>
              </w:rPr>
              <w:t>zadávacího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9D335F" w14:paraId="6B8D330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5F21" w14:textId="47F5E56B" w:rsidR="009D335F" w:rsidRPr="0066146B" w:rsidRDefault="009D335F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2611" w14:textId="77777777" w:rsidR="009D335F" w:rsidRPr="00E279C5" w:rsidRDefault="009D335F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2678F772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9D335F" w14:paraId="302062D6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DB4" w14:textId="29BE0E08" w:rsidR="009D335F" w:rsidRPr="0066146B" w:rsidRDefault="009D335F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4015" w14:textId="77777777" w:rsidR="009D335F" w:rsidRPr="00E279C5" w:rsidRDefault="009D335F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1F22BA71" w:rsidR="00495D4C" w:rsidRPr="0066146B" w:rsidRDefault="009D335F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Adresa pro doručování: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05A413BF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p w14:paraId="309791D1" w14:textId="10568125" w:rsidR="00A06093" w:rsidRPr="003C2FB0" w:rsidRDefault="00A06093" w:rsidP="00A06093">
      <w:pPr>
        <w:jc w:val="both"/>
        <w:rPr>
          <w:rFonts w:ascii="Arial" w:hAnsi="Arial" w:cs="Arial"/>
          <w:sz w:val="18"/>
          <w:szCs w:val="18"/>
        </w:rPr>
      </w:pPr>
      <w:r w:rsidRPr="003C2FB0">
        <w:rPr>
          <w:rFonts w:ascii="Arial" w:hAnsi="Arial" w:cs="Arial"/>
          <w:sz w:val="18"/>
          <w:szCs w:val="18"/>
        </w:rPr>
        <w:t xml:space="preserve">Účastník čestně prohlašuje, že podává nabídku na základě zadávacích podmínek poskytnutých v rámci tohoto zadávacího řízení, a že plně a </w:t>
      </w:r>
      <w:r w:rsidRPr="003C2FB0">
        <w:rPr>
          <w:rFonts w:ascii="Arial" w:hAnsi="Arial" w:cs="Arial"/>
          <w:b/>
          <w:sz w:val="18"/>
          <w:szCs w:val="18"/>
        </w:rPr>
        <w:t xml:space="preserve">bezvýhradně akceptuje závazný text návrhu </w:t>
      </w:r>
      <w:r w:rsidR="000F1298">
        <w:rPr>
          <w:rFonts w:ascii="Arial" w:hAnsi="Arial" w:cs="Arial"/>
          <w:b/>
          <w:sz w:val="18"/>
          <w:szCs w:val="18"/>
        </w:rPr>
        <w:t>rámcové dohody</w:t>
      </w:r>
      <w:r w:rsidRPr="003C2FB0">
        <w:rPr>
          <w:rFonts w:ascii="Arial" w:hAnsi="Arial" w:cs="Arial"/>
          <w:b/>
          <w:sz w:val="18"/>
          <w:szCs w:val="18"/>
        </w:rPr>
        <w:t xml:space="preserve">, </w:t>
      </w:r>
      <w:r w:rsidRPr="003C2FB0">
        <w:rPr>
          <w:rFonts w:ascii="Arial" w:hAnsi="Arial" w:cs="Arial"/>
          <w:bCs/>
          <w:sz w:val="18"/>
          <w:szCs w:val="18"/>
        </w:rPr>
        <w:t xml:space="preserve">který </w:t>
      </w:r>
      <w:proofErr w:type="gramStart"/>
      <w:r w:rsidRPr="003C2FB0">
        <w:rPr>
          <w:rFonts w:ascii="Arial" w:hAnsi="Arial" w:cs="Arial"/>
          <w:bCs/>
          <w:sz w:val="18"/>
          <w:szCs w:val="18"/>
        </w:rPr>
        <w:t>tvoří</w:t>
      </w:r>
      <w:proofErr w:type="gramEnd"/>
      <w:r w:rsidRPr="003C2FB0">
        <w:rPr>
          <w:rFonts w:ascii="Arial" w:hAnsi="Arial" w:cs="Arial"/>
          <w:bCs/>
          <w:sz w:val="18"/>
          <w:szCs w:val="18"/>
        </w:rPr>
        <w:t xml:space="preserve"> přílohu č. </w:t>
      </w:r>
      <w:r w:rsidR="000F1298">
        <w:rPr>
          <w:rFonts w:ascii="Arial" w:hAnsi="Arial" w:cs="Arial"/>
          <w:bCs/>
          <w:sz w:val="18"/>
          <w:szCs w:val="18"/>
        </w:rPr>
        <w:t>2</w:t>
      </w:r>
      <w:r w:rsidRPr="003C2FB0">
        <w:rPr>
          <w:rFonts w:ascii="Arial" w:hAnsi="Arial" w:cs="Arial"/>
          <w:bCs/>
          <w:sz w:val="18"/>
          <w:szCs w:val="18"/>
        </w:rPr>
        <w:t xml:space="preserve"> zadávacích podmínek k veřejné zakázce.</w:t>
      </w:r>
      <w:r w:rsidRPr="003C2FB0">
        <w:rPr>
          <w:rFonts w:ascii="Arial" w:hAnsi="Arial" w:cs="Arial"/>
          <w:sz w:val="18"/>
          <w:szCs w:val="18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41C1D026" w14:textId="77777777" w:rsidR="00A06093" w:rsidRPr="003C2FB0" w:rsidRDefault="00A06093" w:rsidP="00A06093">
      <w:pPr>
        <w:jc w:val="both"/>
        <w:rPr>
          <w:rFonts w:ascii="Arial" w:hAnsi="Arial" w:cs="Arial"/>
          <w:sz w:val="18"/>
          <w:szCs w:val="18"/>
        </w:rPr>
      </w:pPr>
    </w:p>
    <w:p w14:paraId="435B17BF" w14:textId="77777777" w:rsidR="00A06093" w:rsidRPr="003C2FB0" w:rsidRDefault="00A06093" w:rsidP="00A06093">
      <w:pPr>
        <w:jc w:val="both"/>
        <w:rPr>
          <w:rFonts w:ascii="Arial" w:hAnsi="Arial" w:cs="Arial"/>
          <w:sz w:val="18"/>
          <w:szCs w:val="18"/>
        </w:rPr>
      </w:pPr>
      <w:r w:rsidRPr="003C2FB0">
        <w:rPr>
          <w:rFonts w:ascii="Arial" w:hAnsi="Arial" w:cs="Arial"/>
          <w:sz w:val="18"/>
          <w:szCs w:val="18"/>
        </w:rPr>
        <w:t xml:space="preserve">Účastník zadávacího řízení čestně prohlašuje, že </w:t>
      </w:r>
      <w:r w:rsidRPr="003C2FB0">
        <w:rPr>
          <w:rFonts w:ascii="Arial" w:hAnsi="Arial" w:cs="Arial"/>
          <w:b/>
          <w:bCs/>
          <w:sz w:val="18"/>
          <w:szCs w:val="18"/>
        </w:rPr>
        <w:t>není obchodní společností dle § 4b zákona č. 159/2006 Sb., o střetu zájmů</w:t>
      </w:r>
      <w:r w:rsidRPr="003C2FB0">
        <w:rPr>
          <w:rFonts w:ascii="Arial" w:hAnsi="Arial" w:cs="Arial"/>
          <w:sz w:val="18"/>
          <w:szCs w:val="18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18AAE157" w14:textId="77777777" w:rsidR="00A06093" w:rsidRPr="003C2FB0" w:rsidRDefault="00A06093" w:rsidP="00A06093">
      <w:pPr>
        <w:jc w:val="both"/>
        <w:rPr>
          <w:rFonts w:ascii="Arial" w:hAnsi="Arial" w:cs="Arial"/>
          <w:sz w:val="18"/>
          <w:szCs w:val="18"/>
        </w:rPr>
      </w:pPr>
    </w:p>
    <w:p w14:paraId="6E93901C" w14:textId="77777777" w:rsidR="00A06093" w:rsidRPr="003C2FB0" w:rsidRDefault="00A06093" w:rsidP="00A0609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C2FB0">
        <w:rPr>
          <w:rFonts w:ascii="Arial" w:hAnsi="Arial" w:cs="Arial"/>
          <w:bCs/>
          <w:sz w:val="18"/>
          <w:szCs w:val="18"/>
        </w:rPr>
        <w:t>Účastník zadávacího řízení čestně prohlašuje</w:t>
      </w:r>
      <w:r w:rsidRPr="003C2FB0">
        <w:rPr>
          <w:rFonts w:ascii="Arial" w:hAnsi="Arial" w:cs="Arial"/>
          <w:sz w:val="18"/>
          <w:szCs w:val="18"/>
        </w:rPr>
        <w:t xml:space="preserve">, že </w:t>
      </w:r>
      <w:r w:rsidRPr="003C2FB0">
        <w:rPr>
          <w:rFonts w:ascii="Arial" w:hAnsi="Arial" w:cs="Arial"/>
          <w:b/>
          <w:bCs/>
          <w:sz w:val="18"/>
          <w:szCs w:val="18"/>
        </w:rPr>
        <w:t>není osobou, na kterou se vztahují mezinárodní sankce</w:t>
      </w:r>
      <w:r w:rsidRPr="003C2FB0">
        <w:rPr>
          <w:rFonts w:ascii="Arial" w:hAnsi="Arial" w:cs="Arial"/>
          <w:sz w:val="18"/>
          <w:szCs w:val="18"/>
        </w:rPr>
        <w:t xml:space="preserve"> podle zákona č. 240/2022 Sb. upravujícího provádění mezinárodních sankcí. </w:t>
      </w:r>
      <w:r w:rsidRPr="003C2FB0">
        <w:rPr>
          <w:rFonts w:ascii="Arial" w:hAnsi="Arial" w:cs="Arial"/>
          <w:bCs/>
          <w:sz w:val="18"/>
          <w:szCs w:val="18"/>
        </w:rPr>
        <w:t>Účastník zadávacího řízení současně čestně prohlašuje, že při plnění veřejné zakázky nevyužije poddodavatele, který by spadal mezi takové osoby, pokud by plnil více než 10 % hodnoty zakázky.</w:t>
      </w:r>
    </w:p>
    <w:p w14:paraId="2C15A9C1" w14:textId="77777777" w:rsidR="005F7BD4" w:rsidRDefault="005F7BD4" w:rsidP="005F7BD4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………………………………………..</w:t>
      </w:r>
    </w:p>
    <w:p w14:paraId="59499F06" w14:textId="0CF9D24E" w:rsidR="005F7BD4" w:rsidRDefault="005F7BD4" w:rsidP="009D335F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96F3" w14:textId="77777777" w:rsidR="0003255F" w:rsidRDefault="0003255F">
      <w:r>
        <w:separator/>
      </w:r>
    </w:p>
  </w:endnote>
  <w:endnote w:type="continuationSeparator" w:id="0">
    <w:p w14:paraId="2EFDF1C6" w14:textId="77777777" w:rsidR="0003255F" w:rsidRDefault="0003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9B8A" w14:textId="77777777" w:rsidR="0003255F" w:rsidRDefault="0003255F">
      <w:r>
        <w:separator/>
      </w:r>
    </w:p>
  </w:footnote>
  <w:footnote w:type="continuationSeparator" w:id="0">
    <w:p w14:paraId="25DCF701" w14:textId="77777777" w:rsidR="0003255F" w:rsidRDefault="0003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3255F"/>
    <w:rsid w:val="00046687"/>
    <w:rsid w:val="00052F81"/>
    <w:rsid w:val="00060D72"/>
    <w:rsid w:val="00065A67"/>
    <w:rsid w:val="000733D0"/>
    <w:rsid w:val="000746B8"/>
    <w:rsid w:val="000760C8"/>
    <w:rsid w:val="00085D8B"/>
    <w:rsid w:val="00086F22"/>
    <w:rsid w:val="000C0A6A"/>
    <w:rsid w:val="000C2A2D"/>
    <w:rsid w:val="000E6333"/>
    <w:rsid w:val="000F1298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C2FB0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D3011"/>
    <w:rsid w:val="005E059A"/>
    <w:rsid w:val="005F7BD4"/>
    <w:rsid w:val="006156BE"/>
    <w:rsid w:val="006213FB"/>
    <w:rsid w:val="00624DE8"/>
    <w:rsid w:val="00625608"/>
    <w:rsid w:val="006517B2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7F0940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335F"/>
    <w:rsid w:val="00A00C2F"/>
    <w:rsid w:val="00A02E0E"/>
    <w:rsid w:val="00A06093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27C9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27542"/>
    <w:rsid w:val="00F40428"/>
    <w:rsid w:val="00F45B28"/>
    <w:rsid w:val="00F5572F"/>
    <w:rsid w:val="00F5792F"/>
    <w:rsid w:val="00F57BDA"/>
    <w:rsid w:val="00F6429A"/>
    <w:rsid w:val="00F9252D"/>
    <w:rsid w:val="00FC06D0"/>
    <w:rsid w:val="00FC7248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19</cp:revision>
  <cp:lastPrinted>2014-02-18T07:33:00Z</cp:lastPrinted>
  <dcterms:created xsi:type="dcterms:W3CDTF">2022-06-23T15:27:00Z</dcterms:created>
  <dcterms:modified xsi:type="dcterms:W3CDTF">2023-04-18T12:50:00Z</dcterms:modified>
</cp:coreProperties>
</file>