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</w:t>
      </w:r>
      <w:r w:rsidR="004F0826">
        <w:rPr>
          <w:rFonts w:ascii="Arial Narrow" w:hAnsi="Arial Narrow" w:cs="Arial"/>
          <w:sz w:val="20"/>
        </w:rPr>
        <w:t> Kupní smlouvou</w:t>
      </w:r>
      <w:r w:rsidRPr="00770EE1">
        <w:rPr>
          <w:rFonts w:ascii="Arial Narrow" w:hAnsi="Arial Narrow" w:cs="Arial"/>
          <w:sz w:val="20"/>
        </w:rPr>
        <w:t xml:space="preserve">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 xml:space="preserve">ddíl </w:t>
      </w:r>
      <w:r w:rsidR="004F0826">
        <w:rPr>
          <w:rFonts w:ascii="Arial Narrow" w:hAnsi="Arial Narrow" w:cs="Arial"/>
          <w:b/>
          <w:sz w:val="22"/>
        </w:rPr>
        <w:t>realizace</w:t>
      </w:r>
      <w:r w:rsidR="001400EB" w:rsidRPr="00770EE1">
        <w:rPr>
          <w:rFonts w:ascii="Arial Narrow" w:hAnsi="Arial Narrow" w:cs="Arial"/>
          <w:b/>
          <w:sz w:val="22"/>
        </w:rPr>
        <w:t>:</w:t>
      </w:r>
      <w:r w:rsidR="00B11A36">
        <w:rPr>
          <w:rFonts w:ascii="Arial Narrow" w:hAnsi="Arial Narrow" w:cs="Arial"/>
          <w:b/>
          <w:sz w:val="22"/>
        </w:rPr>
        <w:tab/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</w:t>
      </w:r>
      <w:r w:rsidR="00B11A36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p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rovozní soubor</w:t>
      </w:r>
      <w:r w:rsidR="004F0826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, dílčí část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4F0826">
        <w:rPr>
          <w:rFonts w:ascii="Arial Narrow" w:hAnsi="Arial Narrow" w:cs="Arial"/>
          <w:i/>
          <w:sz w:val="20"/>
        </w:rPr>
        <w:t>dodavatel</w:t>
      </w:r>
      <w:r w:rsidR="00C4332E" w:rsidRPr="00770EE1">
        <w:rPr>
          <w:rFonts w:ascii="Arial Narrow" w:hAnsi="Arial Narrow" w:cs="Arial"/>
          <w:i/>
          <w:sz w:val="20"/>
        </w:rPr>
        <w:t>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="004F0826">
        <w:rPr>
          <w:rFonts w:ascii="Arial Narrow" w:hAnsi="Arial Narrow" w:cs="Arial"/>
          <w:sz w:val="20"/>
        </w:rPr>
        <w:t>záznam prací</w:t>
      </w:r>
      <w:r w:rsidRPr="00770EE1">
        <w:rPr>
          <w:rFonts w:ascii="Arial Narrow" w:hAnsi="Arial Narrow" w:cs="Arial"/>
          <w:sz w:val="20"/>
        </w:rPr>
        <w:t>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4F0826">
        <w:rPr>
          <w:rFonts w:ascii="Arial Narrow" w:hAnsi="Arial Narrow" w:cs="Arial"/>
          <w:i/>
          <w:sz w:val="20"/>
        </w:rPr>
        <w:t xml:space="preserve">popis prací </w:t>
      </w:r>
      <w:r w:rsidR="00046BDA">
        <w:rPr>
          <w:rFonts w:ascii="Arial Narrow" w:hAnsi="Arial Narrow" w:cs="Arial"/>
          <w:i/>
          <w:sz w:val="20"/>
        </w:rPr>
        <w:t xml:space="preserve">a </w:t>
      </w:r>
      <w:r w:rsidR="004F0826">
        <w:rPr>
          <w:rFonts w:ascii="Arial Narrow" w:hAnsi="Arial Narrow" w:cs="Arial"/>
          <w:i/>
          <w:sz w:val="20"/>
        </w:rPr>
        <w:t>dodávek, datum</w:t>
      </w:r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</w:t>
      </w:r>
      <w:r w:rsidR="00046BDA">
        <w:rPr>
          <w:rFonts w:ascii="Arial Narrow" w:hAnsi="Arial Narrow" w:cs="Arial"/>
          <w:bCs/>
          <w:i/>
          <w:sz w:val="20"/>
          <w:szCs w:val="20"/>
        </w:rPr>
        <w:t>popis prací a dodávek, datum</w:t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</w:t>
      </w:r>
      <w:r w:rsidR="00046BDA">
        <w:rPr>
          <w:rFonts w:ascii="Arial Narrow" w:hAnsi="Arial Narrow" w:cs="Arial"/>
          <w:i/>
          <w:sz w:val="20"/>
        </w:rPr>
        <w:t>y</w:t>
      </w:r>
      <w:r w:rsidR="00C4332E" w:rsidRPr="00770EE1">
        <w:rPr>
          <w:rFonts w:ascii="Arial Narrow" w:hAnsi="Arial Narrow" w:cs="Arial"/>
          <w:i/>
          <w:sz w:val="20"/>
        </w:rPr>
        <w:t xml:space="preserve">, </w:t>
      </w:r>
      <w:r w:rsidRPr="00770EE1">
        <w:rPr>
          <w:rFonts w:ascii="Arial Narrow" w:hAnsi="Arial Narrow" w:cs="Arial"/>
          <w:i/>
          <w:sz w:val="20"/>
        </w:rPr>
        <w:t>požadavek</w:t>
      </w:r>
      <w:r w:rsidR="00046BDA">
        <w:rPr>
          <w:rFonts w:ascii="Arial Narrow" w:hAnsi="Arial Narrow" w:cs="Arial"/>
          <w:i/>
          <w:sz w:val="20"/>
        </w:rPr>
        <w:t xml:space="preserve"> kupujícího,</w:t>
      </w:r>
      <w:r w:rsidRPr="00770EE1">
        <w:rPr>
          <w:rFonts w:ascii="Arial Narrow" w:hAnsi="Arial Narrow" w:cs="Arial"/>
          <w:i/>
          <w:sz w:val="20"/>
        </w:rPr>
        <w:t xml:space="preserve">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4F0826">
        <w:rPr>
          <w:rFonts w:ascii="Arial Narrow" w:hAnsi="Arial Narrow" w:cs="Arial"/>
          <w:i/>
          <w:sz w:val="20"/>
          <w:szCs w:val="20"/>
        </w:rPr>
        <w:t>P</w:t>
      </w:r>
      <w:r w:rsidR="00592797" w:rsidRPr="00770EE1">
        <w:rPr>
          <w:rFonts w:ascii="Arial Narrow" w:hAnsi="Arial Narrow" w:cs="Arial"/>
          <w:i/>
          <w:sz w:val="20"/>
          <w:szCs w:val="20"/>
        </w:rPr>
        <w:t>opis prací</w:t>
      </w:r>
      <w:r w:rsidR="004F0826">
        <w:rPr>
          <w:rFonts w:ascii="Arial Narrow" w:hAnsi="Arial Narrow" w:cs="Arial"/>
          <w:i/>
          <w:sz w:val="20"/>
          <w:szCs w:val="20"/>
        </w:rPr>
        <w:t xml:space="preserve"> </w:t>
      </w:r>
      <w:r w:rsidR="00592797" w:rsidRPr="00770EE1">
        <w:rPr>
          <w:rFonts w:ascii="Arial Narrow" w:hAnsi="Arial Narrow" w:cs="Arial"/>
          <w:i/>
          <w:sz w:val="20"/>
          <w:szCs w:val="20"/>
        </w:rPr>
        <w:t>nutných pro realizaci změny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0" w:name="OLE_LINK1"/>
      <w:bookmarkStart w:id="1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nacenění prací – položky dle rozpočtu </w:t>
      </w:r>
      <w:r w:rsidR="004F0826">
        <w:rPr>
          <w:rFonts w:ascii="Arial Narrow" w:hAnsi="Arial Narrow" w:cs="Arial"/>
          <w:i/>
          <w:sz w:val="20"/>
          <w:szCs w:val="20"/>
        </w:rPr>
        <w:t>Kupní smlouvy</w:t>
      </w:r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2" w:name="_MON_1482514474"/>
    <w:bookmarkEnd w:id="2"/>
    <w:p w:rsidR="00592797" w:rsidRPr="00770EE1" w:rsidRDefault="00046BDA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59" w:dyaOrig="1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1.25pt" o:ole="">
            <v:imagedata r:id="rId8" o:title=""/>
          </v:shape>
          <o:OLEObject Type="Embed" ProgID="Excel.Sheet.12" ShapeID="_x0000_i1025" DrawAspect="Content" ObjectID="_1741413185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sz w:val="20"/>
          <w:szCs w:val="20"/>
        </w:rPr>
      </w:pPr>
    </w:p>
    <w:p w:rsidR="00770EE1" w:rsidRDefault="00770EE1">
      <w:pPr>
        <w:rPr>
          <w:rFonts w:ascii="Arial Narrow" w:hAnsi="Arial Narrow" w:cs="Arial"/>
          <w:b/>
          <w:sz w:val="22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0940AC">
        <w:rPr>
          <w:rFonts w:ascii="Arial Narrow" w:hAnsi="Arial Narrow" w:cs="Arial"/>
          <w:b/>
          <w:sz w:val="22"/>
        </w:rPr>
        <w:t>autorského</w:t>
      </w:r>
      <w:r w:rsidR="00D11643" w:rsidRPr="00770EE1">
        <w:rPr>
          <w:rFonts w:ascii="Arial Narrow" w:hAnsi="Arial Narrow" w:cs="Arial"/>
          <w:b/>
          <w:sz w:val="22"/>
        </w:rPr>
        <w:t xml:space="preserve"> dozoru (</w:t>
      </w:r>
      <w:r w:rsidR="000940AC">
        <w:rPr>
          <w:rFonts w:ascii="Arial Narrow" w:hAnsi="Arial Narrow" w:cs="Arial"/>
          <w:b/>
          <w:sz w:val="22"/>
        </w:rPr>
        <w:t>AD</w:t>
      </w:r>
      <w:r w:rsidR="00D11643" w:rsidRPr="00770EE1">
        <w:rPr>
          <w:rFonts w:ascii="Arial Narrow" w:hAnsi="Arial Narrow" w:cs="Arial"/>
          <w:b/>
          <w:sz w:val="22"/>
        </w:rPr>
        <w:t>)</w:t>
      </w:r>
    </w:p>
    <w:p w:rsidR="00592797" w:rsidRPr="000940AC" w:rsidRDefault="000940AC" w:rsidP="000940AC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0940AC">
        <w:rPr>
          <w:rFonts w:ascii="Arial Narrow" w:hAnsi="Arial Narrow" w:cs="Arial"/>
          <w:i/>
          <w:sz w:val="20"/>
          <w:szCs w:val="20"/>
        </w:rPr>
        <w:t>Návrh technického řešení změny, vyhodnocení variant</w:t>
      </w:r>
      <w:r>
        <w:rPr>
          <w:rFonts w:ascii="Arial Narrow" w:hAnsi="Arial Narrow" w:cs="Arial"/>
          <w:i/>
          <w:sz w:val="20"/>
          <w:szCs w:val="20"/>
        </w:rPr>
        <w:t xml:space="preserve">, </w:t>
      </w:r>
      <w:r w:rsidRPr="00770EE1">
        <w:rPr>
          <w:rFonts w:ascii="Arial Narrow" w:hAnsi="Arial Narrow" w:cs="Arial"/>
          <w:i/>
          <w:sz w:val="20"/>
          <w:szCs w:val="20"/>
        </w:rPr>
        <w:t>změny z hlediska efektivity vynaložených finančních prostředků, harmonogramu stavby a technického řešení</w:t>
      </w:r>
      <w:r w:rsidRPr="000940AC">
        <w:rPr>
          <w:rFonts w:ascii="Arial Narrow" w:hAnsi="Arial Narrow" w:cs="Arial"/>
          <w:i/>
          <w:sz w:val="20"/>
          <w:szCs w:val="20"/>
        </w:rPr>
        <w:t xml:space="preserve"> (dodatek PD č. XXX).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 w:rsidR="0080364E">
        <w:rPr>
          <w:rFonts w:ascii="Arial Narrow" w:hAnsi="Arial Narrow" w:cs="Arial"/>
          <w:i/>
          <w:sz w:val="20"/>
          <w:szCs w:val="20"/>
        </w:rPr>
        <w:t xml:space="preserve">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</w:t>
      </w:r>
      <w:r>
        <w:rPr>
          <w:rFonts w:ascii="Arial Narrow" w:hAnsi="Arial Narrow" w:cs="Arial"/>
          <w:i/>
          <w:sz w:val="20"/>
          <w:szCs w:val="20"/>
        </w:rPr>
        <w:t>Kupní smlouvy.</w:t>
      </w:r>
    </w:p>
    <w:p w:rsidR="000940AC" w:rsidRPr="00770EE1" w:rsidRDefault="000940AC" w:rsidP="000940AC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Zdůvodnění</w:t>
      </w:r>
      <w:r>
        <w:rPr>
          <w:rFonts w:ascii="Arial Narrow" w:hAnsi="Arial Narrow" w:cs="Arial"/>
          <w:i/>
          <w:sz w:val="20"/>
          <w:szCs w:val="20"/>
        </w:rPr>
        <w:t>,</w:t>
      </w:r>
      <w:r w:rsidRPr="00770EE1">
        <w:rPr>
          <w:rFonts w:ascii="Arial Narrow" w:hAnsi="Arial Narrow" w:cs="Arial"/>
          <w:i/>
          <w:sz w:val="20"/>
          <w:szCs w:val="20"/>
        </w:rPr>
        <w:t xml:space="preserve"> proč nebyly navrhované změny řešeny v rámci průzkumů a PD. </w:t>
      </w:r>
    </w:p>
    <w:p w:rsidR="00770EE1" w:rsidRPr="00770EE1" w:rsidRDefault="000940AC" w:rsidP="000940AC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</w:t>
      </w:r>
      <w:r>
        <w:rPr>
          <w:rFonts w:ascii="Arial Narrow" w:hAnsi="Arial Narrow" w:cs="Arial"/>
          <w:i/>
          <w:sz w:val="20"/>
          <w:szCs w:val="20"/>
        </w:rPr>
        <w:t>.</w:t>
      </w:r>
    </w:p>
    <w:p w:rsidR="000940AC" w:rsidRDefault="000940AC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425307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  <w:highlight w:val="yellow"/>
        </w:rPr>
      </w:pPr>
      <w:r w:rsidRPr="00425307">
        <w:rPr>
          <w:rFonts w:ascii="Arial Narrow" w:hAnsi="Arial Narrow" w:cs="Arial"/>
          <w:i/>
          <w:sz w:val="20"/>
          <w:szCs w:val="20"/>
          <w:highlight w:val="yellow"/>
        </w:rPr>
        <w:t xml:space="preserve">Hodnota změny závazku v důsledku dod.prací a neprováděných oproti původní ceně </w:t>
      </w:r>
      <w:r w:rsidR="00425307" w:rsidRPr="00425307">
        <w:rPr>
          <w:rFonts w:ascii="Arial Narrow" w:hAnsi="Arial Narrow" w:cs="Arial"/>
          <w:i/>
          <w:sz w:val="20"/>
          <w:szCs w:val="20"/>
          <w:highlight w:val="yellow"/>
        </w:rPr>
        <w:t>koupě</w:t>
      </w:r>
      <w:r w:rsidRPr="00425307">
        <w:rPr>
          <w:rFonts w:ascii="Arial Narrow" w:hAnsi="Arial Narrow" w:cs="Arial"/>
          <w:i/>
          <w:sz w:val="20"/>
          <w:szCs w:val="20"/>
          <w:highlight w:val="yellow"/>
        </w:rPr>
        <w:t xml:space="preserve"> dle limitu v §222 odst. 4 ZZVZ (hodnota všech změn v součtu musí být nižší než 15% oproti sjednané ceně)</w:t>
      </w:r>
    </w:p>
    <w:p w:rsidR="00A379CD" w:rsidRPr="00770EE1" w:rsidRDefault="00046BDA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lastRenderedPageBreak/>
        <w:t xml:space="preserve">Kupní 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smlouvou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="00A379CD"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Úprava harmonogramu 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046BDA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AD</w:t>
      </w:r>
      <w:r w:rsidR="00AA64E1" w:rsidRPr="00770EE1">
        <w:rPr>
          <w:rFonts w:ascii="Arial Narrow" w:hAnsi="Arial Narrow" w:cs="Arial"/>
          <w:i/>
          <w:sz w:val="20"/>
          <w:szCs w:val="20"/>
        </w:rPr>
        <w:t xml:space="preserve">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1D708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</w:t>
      </w:r>
      <w:r w:rsidR="00046BDA">
        <w:rPr>
          <w:rFonts w:ascii="Arial Narrow" w:hAnsi="Arial Narrow" w:cs="Arial"/>
          <w:i/>
          <w:sz w:val="20"/>
          <w:szCs w:val="20"/>
        </w:rPr>
        <w:t xml:space="preserve"> realizace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</w:t>
      </w:r>
      <w:r w:rsidR="00425307">
        <w:rPr>
          <w:rFonts w:ascii="Arial Narrow" w:hAnsi="Arial Narrow" w:cs="Arial"/>
          <w:i/>
          <w:sz w:val="20"/>
          <w:szCs w:val="20"/>
        </w:rPr>
        <w:t>koupě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046BDA" w:rsidRPr="00046BDA">
        <w:rPr>
          <w:rFonts w:ascii="Arial Narrow" w:hAnsi="Arial Narrow" w:cs="Arial"/>
          <w:i/>
          <w:sz w:val="20"/>
          <w:szCs w:val="20"/>
        </w:rPr>
        <w:t xml:space="preserve"> </w:t>
      </w:r>
      <w:r w:rsidR="00046BDA" w:rsidRPr="00770EE1">
        <w:rPr>
          <w:rFonts w:ascii="Arial Narrow" w:hAnsi="Arial Narrow" w:cs="Arial"/>
          <w:i/>
          <w:sz w:val="20"/>
          <w:szCs w:val="20"/>
        </w:rPr>
        <w:t>podléhá schválení odboru INV (popř. RMH</w:t>
      </w:r>
      <w:r w:rsidR="00046BDA">
        <w:rPr>
          <w:rFonts w:ascii="Arial Narrow" w:hAnsi="Arial Narrow" w:cs="Arial"/>
          <w:i/>
          <w:sz w:val="20"/>
          <w:szCs w:val="20"/>
        </w:rPr>
        <w:t>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dodatek </w:t>
      </w:r>
      <w:r w:rsidR="00046BDA">
        <w:rPr>
          <w:rFonts w:ascii="Arial Narrow" w:hAnsi="Arial Narrow" w:cs="Arial"/>
          <w:i/>
          <w:sz w:val="20"/>
          <w:szCs w:val="20"/>
        </w:rPr>
        <w:t>Kupní smlouvy</w:t>
      </w:r>
      <w:r w:rsidR="00E67AB7" w:rsidRPr="00770EE1">
        <w:rPr>
          <w:rFonts w:ascii="Arial Narrow" w:hAnsi="Arial Narrow" w:cs="Arial"/>
          <w:i/>
          <w:sz w:val="20"/>
          <w:szCs w:val="20"/>
        </w:rPr>
        <w:t>.</w:t>
      </w:r>
    </w:p>
    <w:bookmarkEnd w:id="0"/>
    <w:bookmarkEnd w:id="1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1D7081" w:rsidRDefault="001D7081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1D7081" w:rsidRPr="00AA11D6" w:rsidTr="00E62F76">
        <w:trPr>
          <w:cantSplit/>
        </w:trPr>
        <w:tc>
          <w:tcPr>
            <w:tcW w:w="8687" w:type="dxa"/>
            <w:gridSpan w:val="12"/>
            <w:vAlign w:val="center"/>
          </w:tcPr>
          <w:p w:rsidR="001D7081" w:rsidRPr="00AA11D6" w:rsidRDefault="001D7081" w:rsidP="00E62F76">
            <w:pPr>
              <w:pStyle w:val="Zkladntext"/>
              <w:numPr>
                <w:ilvl w:val="0"/>
                <w:numId w:val="41"/>
              </w:numPr>
              <w:tabs>
                <w:tab w:val="left" w:pos="3119"/>
              </w:tabs>
              <w:spacing w:after="120"/>
              <w:ind w:left="426" w:right="119" w:hanging="425"/>
              <w:rPr>
                <w:rFonts w:ascii="Arial Narrow" w:hAnsi="Arial Narrow" w:cs="Arial"/>
                <w:b/>
                <w:sz w:val="22"/>
              </w:rPr>
            </w:pPr>
            <w:r w:rsidRPr="00AA11D6">
              <w:rPr>
                <w:rFonts w:ascii="Arial Narrow" w:hAnsi="Arial Narrow" w:cs="Arial"/>
                <w:b/>
                <w:sz w:val="22"/>
              </w:rPr>
              <w:lastRenderedPageBreak/>
              <w:t>Doklad o kontrole a zajištění finančního krytí při změně díla v průběhu realizace akce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smlouva dodavatelská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SD/20</w:t>
            </w:r>
            <w:r w:rsidR="00046BDA">
              <w:rPr>
                <w:rFonts w:ascii="Arial Narrow" w:hAnsi="Arial Narrow"/>
                <w:sz w:val="17"/>
                <w:szCs w:val="22"/>
                <w:highlight w:val="yellow"/>
              </w:rPr>
              <w:t>23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/0</w:t>
            </w:r>
            <w:r w:rsidR="00046BDA">
              <w:rPr>
                <w:rFonts w:ascii="Arial Narrow" w:hAnsi="Arial Narrow"/>
                <w:sz w:val="17"/>
                <w:szCs w:val="22"/>
                <w:highlight w:val="yellow"/>
              </w:rPr>
              <w:t>xxx</w:t>
            </w:r>
            <w:r w:rsidRPr="004A4244">
              <w:rPr>
                <w:rFonts w:ascii="Arial Narrow" w:hAnsi="Arial Narrow"/>
                <w:sz w:val="17"/>
                <w:szCs w:val="22"/>
                <w:highlight w:val="yellow"/>
              </w:rPr>
              <w:t>/150 ve znění dodatků č. xx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Název Změnového listu</w:t>
            </w:r>
            <w:r>
              <w:rPr>
                <w:rFonts w:ascii="Arial Narrow" w:hAnsi="Arial Narrow"/>
                <w:sz w:val="17"/>
                <w:szCs w:val="22"/>
              </w:rPr>
              <w:t>:</w:t>
            </w:r>
            <w:r w:rsidRPr="006312B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1D7081" w:rsidRPr="006312BB" w:rsidTr="00E62F76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5411DC" w:rsidRDefault="00046BDA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>1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>
              <w:rPr>
                <w:rFonts w:ascii="Arial Narrow" w:hAnsi="Arial Narrow"/>
                <w:b/>
                <w:sz w:val="17"/>
                <w:szCs w:val="22"/>
              </w:rPr>
              <w:t xml:space="preserve">ZL č. </w:t>
            </w:r>
            <w:r w:rsidR="00046BDA">
              <w:rPr>
                <w:rFonts w:ascii="Arial Narrow" w:hAnsi="Arial Narrow"/>
                <w:b/>
                <w:sz w:val="17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5411DC" w:rsidRDefault="001D7081" w:rsidP="00E62F76">
            <w:pPr>
              <w:jc w:val="right"/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 w:rsidRPr="006312BB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425307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6312BB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202</w:t>
            </w:r>
            <w:r w:rsidR="00046BDA">
              <w:rPr>
                <w:rFonts w:ascii="Arial Narrow" w:hAnsi="Arial Narrow"/>
                <w:sz w:val="14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  <w:r>
              <w:rPr>
                <w:rFonts w:ascii="Arial Narrow" w:hAnsi="Arial Narrow"/>
                <w:sz w:val="14"/>
                <w:szCs w:val="22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4A4244" w:rsidRDefault="001D7081" w:rsidP="00E62F76">
            <w:pPr>
              <w:rPr>
                <w:rFonts w:ascii="Arial Narrow" w:hAnsi="Arial Narrow"/>
                <w:sz w:val="14"/>
                <w:szCs w:val="22"/>
                <w:highlight w:val="yellow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  <w:r w:rsidRPr="004A4244">
              <w:rPr>
                <w:rFonts w:ascii="Arial Narrow" w:hAnsi="Arial Narrow"/>
                <w:sz w:val="14"/>
                <w:szCs w:val="22"/>
                <w:highlight w:val="yellow"/>
              </w:rPr>
              <w:t>xxxxx</w:t>
            </w:r>
          </w:p>
        </w:tc>
      </w:tr>
      <w:tr w:rsidR="001D7081" w:rsidRPr="006312BB" w:rsidTr="00E62F76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  <w:p w:rsidR="001D7081" w:rsidRPr="006312BB" w:rsidRDefault="001D7081" w:rsidP="00E62F76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</w:tcPr>
          <w:p w:rsidR="001D7081" w:rsidRPr="006312BB" w:rsidRDefault="001D7081" w:rsidP="00E62F76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6312BB">
              <w:rPr>
                <w:rFonts w:ascii="Arial Narrow" w:hAnsi="Arial Narrow"/>
                <w:b/>
                <w:sz w:val="17"/>
                <w:szCs w:val="22"/>
              </w:rPr>
              <w:t>Potvrzuji provedení kontroly a zajištění finančního krytí při změně díla v průběhu realizace akce, operaci schvaluji: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6312BB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1D7081" w:rsidRPr="006312BB" w:rsidTr="00E62F76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1D7081" w:rsidRPr="00770EE1" w:rsidTr="00E62F76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1D7081" w:rsidRPr="006312BB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1D7081" w:rsidRPr="00770EE1" w:rsidRDefault="001D7081" w:rsidP="00E62F76">
            <w:pPr>
              <w:rPr>
                <w:rFonts w:ascii="Arial Narrow" w:hAnsi="Arial Narrow"/>
                <w:sz w:val="17"/>
                <w:szCs w:val="22"/>
              </w:rPr>
            </w:pPr>
            <w:r w:rsidRPr="006312BB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B26298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1D7081" w:rsidRPr="00770EE1" w:rsidRDefault="001D7081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1D7081">
        <w:rPr>
          <w:rFonts w:ascii="Arial Narrow" w:hAnsi="Arial Narrow" w:cs="Arial"/>
          <w:sz w:val="20"/>
          <w:szCs w:val="20"/>
        </w:rPr>
        <w:t>1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1D708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  <w:highlight w:val="yellow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1D7081" w:rsidRPr="001D7081">
        <w:rPr>
          <w:rFonts w:ascii="Arial Narrow" w:hAnsi="Arial Narrow" w:cs="Arial"/>
          <w:sz w:val="20"/>
          <w:szCs w:val="20"/>
          <w:highlight w:val="yellow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1D7081">
        <w:rPr>
          <w:rFonts w:ascii="Arial Narrow" w:hAnsi="Arial Narrow" w:cs="Arial"/>
          <w:sz w:val="20"/>
          <w:szCs w:val="20"/>
          <w:highlight w:val="yellow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1D7081">
        <w:rPr>
          <w:rFonts w:ascii="Arial Narrow" w:hAnsi="Arial Narrow" w:cs="Arial"/>
          <w:sz w:val="20"/>
          <w:szCs w:val="20"/>
          <w:highlight w:val="yellow"/>
        </w:rPr>
        <w:t xml:space="preserve">Příloha č. </w:t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AB7E43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>xxx</w:t>
      </w:r>
      <w:r w:rsidR="007C14D1" w:rsidRPr="001D7081">
        <w:rPr>
          <w:rFonts w:ascii="Arial Narrow" w:hAnsi="Arial Narrow" w:cs="Arial"/>
          <w:sz w:val="20"/>
          <w:szCs w:val="20"/>
          <w:highlight w:val="yellow"/>
        </w:rPr>
        <w:tab/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další</w:t>
      </w:r>
      <w:r w:rsidR="00695177" w:rsidRPr="001D7081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Pr="001D7081">
        <w:rPr>
          <w:rFonts w:ascii="Arial Narrow" w:hAnsi="Arial Narrow" w:cs="Arial"/>
          <w:i/>
          <w:sz w:val="20"/>
          <w:szCs w:val="20"/>
          <w:highlight w:val="yellow"/>
        </w:rPr>
        <w:t>přílohy dle odst</w:t>
      </w:r>
      <w:r w:rsidR="00695177" w:rsidRPr="001D7081">
        <w:rPr>
          <w:rFonts w:ascii="Arial Narrow" w:hAnsi="Arial Narrow" w:cs="Arial"/>
          <w:i/>
          <w:sz w:val="20"/>
          <w:szCs w:val="20"/>
          <w:highlight w:val="yellow"/>
        </w:rPr>
        <w:t>. 3.3.</w:t>
      </w:r>
    </w:p>
    <w:p w:rsidR="00B12DEE" w:rsidRDefault="00B12DEE" w:rsidP="001D7081">
      <w:pPr>
        <w:rPr>
          <w:rFonts w:ascii="Arial Narrow" w:hAnsi="Arial Narrow" w:cs="Arial"/>
          <w:i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Pr="00046BDA" w:rsidRDefault="00046BDA" w:rsidP="00046BDA">
      <w:pPr>
        <w:rPr>
          <w:rFonts w:ascii="Arial Narrow" w:hAnsi="Arial Narrow" w:cs="Arial"/>
          <w:sz w:val="20"/>
          <w:szCs w:val="20"/>
        </w:rPr>
      </w:pPr>
    </w:p>
    <w:p w:rsidR="00046BDA" w:rsidRDefault="00046BDA" w:rsidP="00046BDA">
      <w:pPr>
        <w:rPr>
          <w:rFonts w:ascii="Arial Narrow" w:hAnsi="Arial Narrow" w:cs="Arial"/>
          <w:i/>
          <w:sz w:val="20"/>
          <w:szCs w:val="20"/>
        </w:rPr>
      </w:pPr>
    </w:p>
    <w:p w:rsidR="00046BDA" w:rsidRPr="00046BDA" w:rsidRDefault="00046BDA" w:rsidP="00046BDA">
      <w:pPr>
        <w:tabs>
          <w:tab w:val="left" w:pos="538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sectPr w:rsidR="00046BDA" w:rsidRPr="00046BDA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1A6" w:rsidRDefault="00A521A6">
      <w:r>
        <w:separator/>
      </w:r>
    </w:p>
  </w:endnote>
  <w:endnote w:type="continuationSeparator" w:id="0">
    <w:p w:rsidR="00A521A6" w:rsidRDefault="00A5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046BDA">
      <w:rPr>
        <w:rFonts w:ascii="Arial Narrow" w:hAnsi="Arial Narrow" w:cs="Arial"/>
        <w:sz w:val="20"/>
        <w:szCs w:val="20"/>
      </w:rPr>
      <w:t xml:space="preserve">Jeden </w:t>
    </w:r>
    <w:r w:rsidRPr="00046BDA">
      <w:rPr>
        <w:rFonts w:ascii="Arial Narrow" w:hAnsi="Arial Narrow" w:cs="Arial"/>
        <w:sz w:val="20"/>
        <w:szCs w:val="20"/>
      </w:rPr>
      <w:t>výtisk</w:t>
    </w:r>
    <w:r w:rsidR="0045603C" w:rsidRPr="00046BDA">
      <w:rPr>
        <w:rFonts w:ascii="Arial Narrow" w:hAnsi="Arial Narrow" w:cs="Arial"/>
        <w:sz w:val="20"/>
        <w:szCs w:val="20"/>
      </w:rPr>
      <w:t xml:space="preserve"> obdrží</w:t>
    </w:r>
    <w:r w:rsidRPr="00046BDA">
      <w:rPr>
        <w:rFonts w:ascii="Arial Narrow" w:hAnsi="Arial Narrow" w:cs="Arial"/>
        <w:sz w:val="20"/>
        <w:szCs w:val="20"/>
      </w:rPr>
      <w:t xml:space="preserve"> zhotovitel, </w:t>
    </w:r>
    <w:r w:rsidR="00046BDA">
      <w:rPr>
        <w:rFonts w:ascii="Arial Narrow" w:hAnsi="Arial Narrow" w:cs="Arial"/>
        <w:sz w:val="20"/>
        <w:szCs w:val="20"/>
      </w:rPr>
      <w:t>tři</w:t>
    </w:r>
    <w:r w:rsidR="0045603C" w:rsidRPr="00046BDA">
      <w:rPr>
        <w:rFonts w:ascii="Arial Narrow" w:hAnsi="Arial Narrow" w:cs="Arial"/>
        <w:sz w:val="20"/>
        <w:szCs w:val="20"/>
      </w:rPr>
      <w:t xml:space="preserve"> výtisky </w:t>
    </w:r>
    <w:r w:rsidR="0062472A" w:rsidRPr="00046BDA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1D7081">
      <w:rPr>
        <w:rStyle w:val="slostrnky"/>
        <w:rFonts w:ascii="Arial Narrow" w:hAnsi="Arial Narrow" w:cs="Arial"/>
        <w:noProof/>
        <w:sz w:val="20"/>
        <w:szCs w:val="20"/>
      </w:rPr>
      <w:t>3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1A6" w:rsidRDefault="00A521A6">
      <w:r>
        <w:separator/>
      </w:r>
    </w:p>
  </w:footnote>
  <w:footnote w:type="continuationSeparator" w:id="0">
    <w:p w:rsidR="00A521A6" w:rsidRDefault="00A5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766C" w:rsidRPr="00B20D3D" w:rsidRDefault="00DF5E5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981710" cy="422910"/>
          <wp:effectExtent l="0" t="0" r="889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551838210">
    <w:abstractNumId w:val="24"/>
  </w:num>
  <w:num w:numId="2" w16cid:durableId="535429224">
    <w:abstractNumId w:val="20"/>
  </w:num>
  <w:num w:numId="3" w16cid:durableId="90656966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9708036">
    <w:abstractNumId w:val="18"/>
  </w:num>
  <w:num w:numId="5" w16cid:durableId="260912382">
    <w:abstractNumId w:val="41"/>
  </w:num>
  <w:num w:numId="6" w16cid:durableId="338580450">
    <w:abstractNumId w:val="39"/>
  </w:num>
  <w:num w:numId="7" w16cid:durableId="2047674874">
    <w:abstractNumId w:val="15"/>
  </w:num>
  <w:num w:numId="8" w16cid:durableId="15631052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87416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1253035">
    <w:abstractNumId w:val="42"/>
  </w:num>
  <w:num w:numId="11" w16cid:durableId="1996949209">
    <w:abstractNumId w:val="28"/>
  </w:num>
  <w:num w:numId="12" w16cid:durableId="1834762648">
    <w:abstractNumId w:val="14"/>
  </w:num>
  <w:num w:numId="13" w16cid:durableId="320161184">
    <w:abstractNumId w:val="34"/>
  </w:num>
  <w:num w:numId="14" w16cid:durableId="102579729">
    <w:abstractNumId w:val="22"/>
  </w:num>
  <w:num w:numId="15" w16cid:durableId="1253590173">
    <w:abstractNumId w:val="29"/>
  </w:num>
  <w:num w:numId="16" w16cid:durableId="136266070">
    <w:abstractNumId w:val="30"/>
  </w:num>
  <w:num w:numId="17" w16cid:durableId="352726573">
    <w:abstractNumId w:val="27"/>
  </w:num>
  <w:num w:numId="18" w16cid:durableId="1740513329">
    <w:abstractNumId w:val="9"/>
  </w:num>
  <w:num w:numId="19" w16cid:durableId="439493346">
    <w:abstractNumId w:val="4"/>
  </w:num>
  <w:num w:numId="20" w16cid:durableId="453712089">
    <w:abstractNumId w:val="3"/>
  </w:num>
  <w:num w:numId="21" w16cid:durableId="1196041011">
    <w:abstractNumId w:val="2"/>
  </w:num>
  <w:num w:numId="22" w16cid:durableId="191965764">
    <w:abstractNumId w:val="1"/>
  </w:num>
  <w:num w:numId="23" w16cid:durableId="150103813">
    <w:abstractNumId w:val="10"/>
  </w:num>
  <w:num w:numId="24" w16cid:durableId="1081875232">
    <w:abstractNumId w:val="8"/>
  </w:num>
  <w:num w:numId="25" w16cid:durableId="473959471">
    <w:abstractNumId w:val="7"/>
  </w:num>
  <w:num w:numId="26" w16cid:durableId="1633704243">
    <w:abstractNumId w:val="6"/>
  </w:num>
  <w:num w:numId="27" w16cid:durableId="876358093">
    <w:abstractNumId w:val="5"/>
  </w:num>
  <w:num w:numId="28" w16cid:durableId="525951560">
    <w:abstractNumId w:val="23"/>
  </w:num>
  <w:num w:numId="29" w16cid:durableId="762730047">
    <w:abstractNumId w:val="13"/>
  </w:num>
  <w:num w:numId="30" w16cid:durableId="184951067">
    <w:abstractNumId w:val="21"/>
  </w:num>
  <w:num w:numId="31" w16cid:durableId="396247284">
    <w:abstractNumId w:val="35"/>
  </w:num>
  <w:num w:numId="32" w16cid:durableId="97218721">
    <w:abstractNumId w:val="12"/>
  </w:num>
  <w:num w:numId="33" w16cid:durableId="1906186500">
    <w:abstractNumId w:val="19"/>
  </w:num>
  <w:num w:numId="34" w16cid:durableId="1113675607">
    <w:abstractNumId w:val="33"/>
  </w:num>
  <w:num w:numId="35" w16cid:durableId="700276844">
    <w:abstractNumId w:val="31"/>
  </w:num>
  <w:num w:numId="36" w16cid:durableId="326131244">
    <w:abstractNumId w:val="40"/>
  </w:num>
  <w:num w:numId="37" w16cid:durableId="260993413">
    <w:abstractNumId w:val="11"/>
  </w:num>
  <w:num w:numId="38" w16cid:durableId="1065225525">
    <w:abstractNumId w:val="0"/>
  </w:num>
  <w:num w:numId="39" w16cid:durableId="1774786045">
    <w:abstractNumId w:val="32"/>
  </w:num>
  <w:num w:numId="40" w16cid:durableId="649793964">
    <w:abstractNumId w:val="38"/>
  </w:num>
  <w:num w:numId="41" w16cid:durableId="1641181214">
    <w:abstractNumId w:val="25"/>
  </w:num>
  <w:num w:numId="42" w16cid:durableId="2016878680">
    <w:abstractNumId w:val="26"/>
  </w:num>
  <w:num w:numId="43" w16cid:durableId="926184421">
    <w:abstractNumId w:val="36"/>
  </w:num>
  <w:num w:numId="44" w16cid:durableId="66979537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14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6BDA"/>
    <w:rsid w:val="00047A7D"/>
    <w:rsid w:val="0005382A"/>
    <w:rsid w:val="00073F0D"/>
    <w:rsid w:val="00077E93"/>
    <w:rsid w:val="0008479E"/>
    <w:rsid w:val="00090244"/>
    <w:rsid w:val="00090E4B"/>
    <w:rsid w:val="0009143F"/>
    <w:rsid w:val="000940AC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D7081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25307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0826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C1E24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21A6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1A36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C6383A4"/>
  <w15:docId w15:val="{B7D2F245-9177-411B-B6CE-C4075CA7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7329-E6C7-4582-BC1B-700CB6C9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Město Hodonín</cp:lastModifiedBy>
  <cp:revision>23</cp:revision>
  <cp:lastPrinted>2015-01-14T13:35:00Z</cp:lastPrinted>
  <dcterms:created xsi:type="dcterms:W3CDTF">2018-05-10T07:24:00Z</dcterms:created>
  <dcterms:modified xsi:type="dcterms:W3CDTF">2023-03-27T07:07:00Z</dcterms:modified>
</cp:coreProperties>
</file>