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30F4A3D" w14:textId="77777777" w:rsidR="00BB23E3" w:rsidRDefault="00BB23E3" w:rsidP="00BB23E3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finské sauny v aquaparku delfín v Uherském brodě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52F246B8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B23E3">
        <w:rPr>
          <w:rFonts w:cs="Arial"/>
          <w:b/>
        </w:rPr>
        <w:t>06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BB23E3">
        <w:rPr>
          <w:rFonts w:cs="Arial"/>
          <w:b/>
        </w:rPr>
        <w:t>6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10171C51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8E25BB">
        <w:rPr>
          <w:rFonts w:cs="Arial"/>
          <w:b/>
        </w:rPr>
        <w:t>2 nabídky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73E226C1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BB23E3">
        <w:rPr>
          <w:rFonts w:cs="Arial"/>
          <w:b/>
        </w:rPr>
        <w:t>7</w:t>
      </w:r>
      <w:r w:rsidR="008907F5">
        <w:rPr>
          <w:rFonts w:cs="Arial"/>
          <w:b/>
        </w:rPr>
        <w:t>0</w:t>
      </w:r>
      <w:r w:rsidR="00BB23E3">
        <w:rPr>
          <w:rFonts w:cs="Arial"/>
          <w:b/>
        </w:rPr>
        <w:t>0.000</w:t>
      </w:r>
      <w:r w:rsidR="005C47FB">
        <w:rPr>
          <w:rFonts w:cs="Arial"/>
          <w:b/>
        </w:rPr>
        <w:t xml:space="preserve"> Kč bez DPH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2936F0CB" w14:textId="77777777" w:rsidR="00BB23E3" w:rsidRDefault="00BB23E3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3BC073F0" w14:textId="77777777" w:rsidR="00BB23E3" w:rsidRDefault="00BB23E3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AD36F02" w14:textId="32EB2A60" w:rsidR="00BB23E3" w:rsidRPr="00BB23E3" w:rsidRDefault="00BB23E3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B23E3">
        <w:rPr>
          <w:rFonts w:cs="Arial"/>
          <w:b/>
          <w:bCs/>
          <w:szCs w:val="20"/>
        </w:rPr>
        <w:t>Nabídky doručené/stažené ve lhůtě pro podání nabídek</w:t>
      </w:r>
    </w:p>
    <w:p w14:paraId="1ACAA3AF" w14:textId="718DDE92" w:rsidR="00BB23E3" w:rsidRPr="00BB23E3" w:rsidRDefault="00BB23E3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B23E3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BB23E3">
        <w:rPr>
          <w:rFonts w:cs="Arial"/>
          <w:b/>
          <w:bCs/>
          <w:szCs w:val="20"/>
        </w:rPr>
        <w:t>Seriové</w:t>
      </w:r>
      <w:proofErr w:type="spellEnd"/>
      <w:r w:rsidRPr="00BB23E3">
        <w:rPr>
          <w:rFonts w:cs="Arial"/>
          <w:b/>
          <w:bCs/>
          <w:szCs w:val="20"/>
        </w:rPr>
        <w:t xml:space="preserve"> číslo Vydavatel Manipulace</w:t>
      </w:r>
    </w:p>
    <w:p w14:paraId="672DEB25" w14:textId="4FF61E9B" w:rsidR="00BB23E3" w:rsidRPr="00BB23E3" w:rsidRDefault="00BB23E3" w:rsidP="00BB23E3">
      <w:pPr>
        <w:autoSpaceDE w:val="0"/>
        <w:autoSpaceDN w:val="0"/>
        <w:adjustRightInd w:val="0"/>
        <w:rPr>
          <w:rFonts w:cs="Arial"/>
          <w:szCs w:val="20"/>
        </w:rPr>
      </w:pPr>
      <w:r w:rsidRPr="00BB23E3">
        <w:rPr>
          <w:rFonts w:cs="Arial"/>
          <w:szCs w:val="20"/>
        </w:rPr>
        <w:t>110294 podaná 29.05.2023 16:56:23 CARETTA SPA CZ s.r.o. 24727237 - - - Nebyla</w:t>
      </w:r>
    </w:p>
    <w:p w14:paraId="65BCDC6F" w14:textId="03D0CF0B" w:rsidR="00BB23E3" w:rsidRPr="00BB23E3" w:rsidRDefault="00BB23E3" w:rsidP="00BB23E3">
      <w:pPr>
        <w:autoSpaceDE w:val="0"/>
        <w:autoSpaceDN w:val="0"/>
        <w:adjustRightInd w:val="0"/>
        <w:rPr>
          <w:rFonts w:cs="Arial"/>
          <w:szCs w:val="20"/>
        </w:rPr>
      </w:pPr>
      <w:r w:rsidRPr="00BB23E3">
        <w:rPr>
          <w:rFonts w:cs="Arial"/>
          <w:szCs w:val="20"/>
        </w:rPr>
        <w:t>110533 podaná 31.05.2023 09:59:31 Dyntar spol. s r.o. 27512614 - - - Nebyla</w:t>
      </w:r>
    </w:p>
    <w:p w14:paraId="7CA38BCB" w14:textId="77777777" w:rsidR="00BB23E3" w:rsidRPr="00BB23E3" w:rsidRDefault="00BB23E3" w:rsidP="00BB23E3">
      <w:pPr>
        <w:rPr>
          <w:rFonts w:cs="Arial"/>
          <w:b/>
          <w:bCs/>
          <w:szCs w:val="20"/>
        </w:rPr>
      </w:pPr>
    </w:p>
    <w:p w14:paraId="78F990E2" w14:textId="53710C21" w:rsidR="002969EB" w:rsidRPr="00BB23E3" w:rsidRDefault="00BB23E3" w:rsidP="00BB23E3">
      <w:pPr>
        <w:rPr>
          <w:rFonts w:cs="Arial"/>
          <w:b/>
          <w:bCs/>
          <w:szCs w:val="20"/>
        </w:rPr>
      </w:pPr>
      <w:r w:rsidRPr="00BB23E3">
        <w:rPr>
          <w:rFonts w:cs="Arial"/>
          <w:b/>
          <w:bCs/>
          <w:szCs w:val="20"/>
        </w:rPr>
        <w:t>Celkový počet nabídek podaných ve lhůtě pro podání nabídek: 2</w:t>
      </w: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p w14:paraId="5033EAE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47819" w14:paraId="70892232" w14:textId="77777777" w:rsidTr="00632E2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262DB8A" w14:textId="1A583C7A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58D15C5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7819" w14:paraId="1657A8F4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57F1CD20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257334B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CARETTA SPA CZ s.r.o.</w:t>
            </w:r>
          </w:p>
        </w:tc>
      </w:tr>
      <w:tr w:rsidR="00147819" w14:paraId="6BBFEF6E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BF950EA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6A1E44B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Krmelínská 631, 739 23  Stará Ves nad Ondřejnicí</w:t>
            </w:r>
          </w:p>
        </w:tc>
      </w:tr>
      <w:tr w:rsidR="00147819" w14:paraId="6B022ECA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D51352A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F715CCE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24727237</w:t>
            </w:r>
          </w:p>
        </w:tc>
      </w:tr>
      <w:tr w:rsidR="00147819" w14:paraId="0A441A02" w14:textId="77777777" w:rsidTr="00632E26">
        <w:trPr>
          <w:trHeight w:hRule="exact" w:val="567"/>
        </w:trPr>
        <w:tc>
          <w:tcPr>
            <w:tcW w:w="4219" w:type="dxa"/>
            <w:vAlign w:val="center"/>
          </w:tcPr>
          <w:p w14:paraId="4DC9E136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4D1A8C3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761.700 Kč bez DPH</w:t>
            </w:r>
          </w:p>
        </w:tc>
      </w:tr>
    </w:tbl>
    <w:p w14:paraId="6119B58C" w14:textId="77777777" w:rsidR="00147819" w:rsidRDefault="00147819" w:rsidP="000E611E">
      <w:pPr>
        <w:jc w:val="both"/>
        <w:rPr>
          <w:rFonts w:cs="Arial"/>
        </w:rPr>
      </w:pPr>
    </w:p>
    <w:p w14:paraId="3256AE2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29C2866F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7819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53B1260A" w:rsidR="00000ABD" w:rsidRDefault="00BB23E3" w:rsidP="000545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Dyntar spol. s 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4E0D38EE" w:rsidR="00000ABD" w:rsidRPr="00512211" w:rsidRDefault="00BB23E3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Vitiněves 132, 506 01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6C4DE07E" w:rsidR="00000ABD" w:rsidRPr="00512211" w:rsidRDefault="00BB23E3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27512614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02AA4068" w:rsidR="00000ABD" w:rsidRPr="00512211" w:rsidRDefault="00BB23E3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517.608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17E43136" w14:textId="77777777" w:rsidR="008E25BB" w:rsidRDefault="008E25BB" w:rsidP="008E25BB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4BD72C5F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82239AF" w14:textId="77777777" w:rsidR="000545A0" w:rsidRDefault="000545A0" w:rsidP="00E830C1">
      <w:pPr>
        <w:jc w:val="both"/>
        <w:rPr>
          <w:rFonts w:cs="Arial"/>
        </w:rPr>
      </w:pPr>
    </w:p>
    <w:p w14:paraId="2065F11F" w14:textId="77777777" w:rsidR="008E25BB" w:rsidRDefault="008E25BB" w:rsidP="00E830C1">
      <w:pPr>
        <w:jc w:val="both"/>
        <w:rPr>
          <w:rFonts w:cs="Arial"/>
        </w:rPr>
      </w:pPr>
    </w:p>
    <w:p w14:paraId="6D598EDD" w14:textId="77777777" w:rsidR="000E566A" w:rsidRDefault="000E566A" w:rsidP="00E830C1">
      <w:pPr>
        <w:jc w:val="both"/>
        <w:rPr>
          <w:rFonts w:cs="Arial"/>
        </w:rPr>
      </w:pPr>
    </w:p>
    <w:p w14:paraId="1FCA9D0A" w14:textId="77777777" w:rsidR="000E566A" w:rsidRDefault="000E566A" w:rsidP="00E830C1">
      <w:pPr>
        <w:jc w:val="both"/>
        <w:rPr>
          <w:rFonts w:cs="Arial"/>
        </w:rPr>
      </w:pPr>
    </w:p>
    <w:p w14:paraId="3AF739B6" w14:textId="77777777" w:rsidR="000E566A" w:rsidRDefault="000E566A" w:rsidP="00E830C1">
      <w:pPr>
        <w:jc w:val="both"/>
        <w:rPr>
          <w:rFonts w:cs="Arial"/>
        </w:rPr>
      </w:pPr>
    </w:p>
    <w:p w14:paraId="396DD3FC" w14:textId="77777777" w:rsidR="000E566A" w:rsidRDefault="000E566A" w:rsidP="00E830C1">
      <w:pPr>
        <w:jc w:val="both"/>
        <w:rPr>
          <w:rFonts w:cs="Arial"/>
        </w:rPr>
      </w:pPr>
    </w:p>
    <w:p w14:paraId="456A2E5B" w14:textId="77777777" w:rsidR="000E566A" w:rsidRDefault="000E566A" w:rsidP="00E830C1">
      <w:pPr>
        <w:jc w:val="both"/>
        <w:rPr>
          <w:rFonts w:cs="Arial"/>
        </w:rPr>
      </w:pPr>
    </w:p>
    <w:p w14:paraId="158141A9" w14:textId="77777777" w:rsidR="000E566A" w:rsidRDefault="000E566A" w:rsidP="00E830C1">
      <w:pPr>
        <w:jc w:val="both"/>
        <w:rPr>
          <w:rFonts w:cs="Arial"/>
        </w:rPr>
      </w:pPr>
    </w:p>
    <w:p w14:paraId="1AC0B9C0" w14:textId="77777777" w:rsidR="000E566A" w:rsidRDefault="000E566A" w:rsidP="00E830C1">
      <w:pPr>
        <w:jc w:val="both"/>
        <w:rPr>
          <w:rFonts w:cs="Arial"/>
        </w:rPr>
      </w:pPr>
    </w:p>
    <w:p w14:paraId="6EA2CDEB" w14:textId="77777777" w:rsidR="000E566A" w:rsidRDefault="000E566A" w:rsidP="00E830C1">
      <w:pPr>
        <w:jc w:val="both"/>
        <w:rPr>
          <w:rFonts w:cs="Arial"/>
        </w:rPr>
      </w:pPr>
    </w:p>
    <w:p w14:paraId="76C2A209" w14:textId="77777777" w:rsidR="000E566A" w:rsidRDefault="000E566A" w:rsidP="00E830C1">
      <w:pPr>
        <w:jc w:val="both"/>
        <w:rPr>
          <w:rFonts w:cs="Arial"/>
        </w:rPr>
      </w:pPr>
    </w:p>
    <w:p w14:paraId="23CF223E" w14:textId="77777777" w:rsidR="000E566A" w:rsidRDefault="000E566A" w:rsidP="00E830C1">
      <w:pPr>
        <w:jc w:val="both"/>
        <w:rPr>
          <w:rFonts w:cs="Arial"/>
        </w:rPr>
      </w:pPr>
    </w:p>
    <w:p w14:paraId="5C615873" w14:textId="77777777" w:rsidR="000E566A" w:rsidRDefault="000E566A" w:rsidP="00E830C1">
      <w:pPr>
        <w:jc w:val="both"/>
        <w:rPr>
          <w:rFonts w:cs="Arial"/>
        </w:rPr>
      </w:pPr>
    </w:p>
    <w:p w14:paraId="1D8B08E6" w14:textId="77777777" w:rsidR="000E566A" w:rsidRDefault="000E566A" w:rsidP="00E830C1">
      <w:pPr>
        <w:jc w:val="both"/>
        <w:rPr>
          <w:rFonts w:cs="Arial"/>
        </w:rPr>
      </w:pPr>
    </w:p>
    <w:p w14:paraId="79E12037" w14:textId="77777777" w:rsidR="000E566A" w:rsidRDefault="000E566A" w:rsidP="00E830C1">
      <w:pPr>
        <w:jc w:val="both"/>
        <w:rPr>
          <w:rFonts w:cs="Arial"/>
        </w:rPr>
      </w:pPr>
    </w:p>
    <w:p w14:paraId="4C9DD4D1" w14:textId="77777777" w:rsidR="000E566A" w:rsidRDefault="000E566A" w:rsidP="00E830C1">
      <w:pPr>
        <w:jc w:val="both"/>
        <w:rPr>
          <w:rFonts w:cs="Arial"/>
        </w:rPr>
      </w:pPr>
    </w:p>
    <w:p w14:paraId="5DFA330F" w14:textId="77777777" w:rsidR="000E566A" w:rsidRDefault="000E566A" w:rsidP="00E830C1">
      <w:pPr>
        <w:jc w:val="both"/>
        <w:rPr>
          <w:rFonts w:cs="Arial"/>
        </w:rPr>
      </w:pPr>
    </w:p>
    <w:p w14:paraId="6285BE2F" w14:textId="77777777" w:rsidR="000E566A" w:rsidRDefault="000E566A" w:rsidP="00E830C1">
      <w:pPr>
        <w:jc w:val="both"/>
        <w:rPr>
          <w:rFonts w:cs="Arial"/>
        </w:rPr>
      </w:pPr>
    </w:p>
    <w:p w14:paraId="3FDDF4F4" w14:textId="77777777" w:rsidR="000E566A" w:rsidRDefault="000E566A" w:rsidP="00E830C1">
      <w:pPr>
        <w:jc w:val="both"/>
        <w:rPr>
          <w:rFonts w:cs="Arial"/>
        </w:rPr>
      </w:pPr>
    </w:p>
    <w:p w14:paraId="410B135A" w14:textId="77777777" w:rsidR="000E566A" w:rsidRDefault="000E566A" w:rsidP="00E830C1">
      <w:pPr>
        <w:jc w:val="both"/>
        <w:rPr>
          <w:rFonts w:cs="Arial"/>
        </w:rPr>
      </w:pPr>
    </w:p>
    <w:p w14:paraId="60F22DF3" w14:textId="77777777" w:rsidR="000E566A" w:rsidRDefault="000E566A" w:rsidP="00E830C1">
      <w:pPr>
        <w:jc w:val="both"/>
        <w:rPr>
          <w:rFonts w:cs="Arial"/>
        </w:rPr>
      </w:pPr>
    </w:p>
    <w:p w14:paraId="45D99D57" w14:textId="77777777" w:rsidR="000E566A" w:rsidRDefault="000E566A" w:rsidP="00E830C1">
      <w:pPr>
        <w:jc w:val="both"/>
        <w:rPr>
          <w:rFonts w:cs="Arial"/>
        </w:rPr>
      </w:pPr>
    </w:p>
    <w:p w14:paraId="4875F92F" w14:textId="77777777" w:rsidR="000E566A" w:rsidRDefault="000E566A" w:rsidP="00E830C1">
      <w:pPr>
        <w:jc w:val="both"/>
        <w:rPr>
          <w:rFonts w:cs="Arial"/>
        </w:rPr>
      </w:pPr>
    </w:p>
    <w:p w14:paraId="27CBADCC" w14:textId="77777777" w:rsidR="000E566A" w:rsidRDefault="000E566A" w:rsidP="00E830C1">
      <w:pPr>
        <w:jc w:val="both"/>
        <w:rPr>
          <w:rFonts w:cs="Arial"/>
        </w:rPr>
      </w:pPr>
    </w:p>
    <w:p w14:paraId="4C62EB1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8E25BB" w:rsidRDefault="008E25BB" w:rsidP="008E25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4734FB5F" w:rsidR="008E25BB" w:rsidRDefault="00147819" w:rsidP="008E25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CARETTA SPA CZ s.r.o.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147819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147819" w:rsidRDefault="00147819" w:rsidP="0014781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2195645C" w:rsidR="00147819" w:rsidRDefault="00147819" w:rsidP="001478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Dyntar spol. s r.o.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p w14:paraId="58631DCD" w14:textId="77777777" w:rsidR="008E25BB" w:rsidRDefault="008E25BB" w:rsidP="008E25BB">
      <w:pPr>
        <w:jc w:val="both"/>
        <w:rPr>
          <w:rFonts w:cs="Arial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F5024A1" w14:textId="77777777" w:rsidR="008E25BB" w:rsidRDefault="008E25BB" w:rsidP="008E2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9A34EA" w14:textId="77777777" w:rsidR="008E25BB" w:rsidRPr="00C13857" w:rsidRDefault="008E25BB" w:rsidP="008E25BB">
      <w:pPr>
        <w:jc w:val="both"/>
        <w:rPr>
          <w:rFonts w:cs="Arial"/>
          <w:caps/>
        </w:rPr>
      </w:pP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77777777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2930DF5A" w14:textId="77777777" w:rsidR="00BB23E3" w:rsidRDefault="00BB23E3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6B6C0446" w14:textId="77777777" w:rsidR="00BB23E3" w:rsidRDefault="00BB23E3" w:rsidP="008E25BB">
      <w:pPr>
        <w:jc w:val="both"/>
        <w:rPr>
          <w:rFonts w:cs="Arial"/>
          <w:b/>
          <w:caps/>
          <w:sz w:val="24"/>
        </w:rPr>
      </w:pPr>
    </w:p>
    <w:p w14:paraId="4905DFCB" w14:textId="11177191" w:rsidR="008E25BB" w:rsidRDefault="00BB23E3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4B6C8B09" wp14:editId="7703E4C3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3C9A" w14:textId="47934EBD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08C88D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3C6C946F" w14:textId="77777777" w:rsidR="00371367" w:rsidRDefault="00371367" w:rsidP="00E830C1">
      <w:pPr>
        <w:jc w:val="both"/>
        <w:rPr>
          <w:rFonts w:cs="Arial"/>
        </w:rPr>
      </w:pPr>
    </w:p>
    <w:p w14:paraId="18CE1A5F" w14:textId="77777777" w:rsidR="000E566A" w:rsidRDefault="000E566A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29ECDFF3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</w:t>
      </w:r>
      <w:r w:rsidR="005C47FB">
        <w:rPr>
          <w:rFonts w:cs="Arial"/>
        </w:rPr>
        <w:t>Technická kvalifikace, Smlouva o dílo</w:t>
      </w:r>
      <w:r>
        <w:rPr>
          <w:rFonts w:cs="Arial"/>
        </w:rPr>
        <w:t xml:space="preserve">, </w:t>
      </w:r>
      <w:r w:rsidR="002969EB">
        <w:rPr>
          <w:rFonts w:cs="Arial"/>
        </w:rPr>
        <w:t xml:space="preserve">Krycí list, </w:t>
      </w:r>
      <w:r w:rsidR="005C47FB">
        <w:rPr>
          <w:rFonts w:cs="Arial"/>
        </w:rPr>
        <w:t>VV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1F96A07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43678C71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3pt;margin-top:11.1pt;width:232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" fillcolor="#c6d9f1 [671]" strokecolor="#7f7f7f" strokeweight="1.75pt">
                <v:stroke endcap="round"/>
                <v:textbox>
                  <w:txbxContent>
                    <w:p w14:paraId="0B6D3A78" w14:textId="43678C71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47819" w14:paraId="44B1D4F1" w14:textId="77777777" w:rsidTr="00632E2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85CEA23" w14:textId="218F0B0D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8F3A06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7819" w14:paraId="7079759A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542F671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4F5458A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CARETTA SPA CZ s.r.o.</w:t>
            </w:r>
          </w:p>
        </w:tc>
      </w:tr>
      <w:tr w:rsidR="00147819" w14:paraId="349CA093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EA1972B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8314123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Krmelínská 631, 739 23  Stará Ves nad Ondřejnicí</w:t>
            </w:r>
          </w:p>
        </w:tc>
      </w:tr>
      <w:tr w:rsidR="00147819" w14:paraId="7BA5FEAC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7C8FE77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4D71DFA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24727237</w:t>
            </w:r>
          </w:p>
        </w:tc>
      </w:tr>
      <w:tr w:rsidR="00147819" w14:paraId="704D91D4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2A27FA42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AB86D7F" w14:textId="77777777" w:rsidR="00147819" w:rsidRPr="00512211" w:rsidRDefault="00147819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7819" w14:paraId="11C06047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6AE0530C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ADED5E4" w14:textId="77777777" w:rsidR="00147819" w:rsidRPr="00512211" w:rsidRDefault="00147819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7819" w14:paraId="60D74157" w14:textId="77777777" w:rsidTr="00632E26">
        <w:trPr>
          <w:trHeight w:hRule="exact" w:val="454"/>
        </w:trPr>
        <w:tc>
          <w:tcPr>
            <w:tcW w:w="4219" w:type="dxa"/>
            <w:vAlign w:val="center"/>
          </w:tcPr>
          <w:p w14:paraId="1C3A2C1B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EBAD701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7819" w14:paraId="3238DAD3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CF289BC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F9AD70D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47819" w14:paraId="3134FEF2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4A2FA6F8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1255B87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B82B89D" w14:textId="77777777" w:rsidR="00147819" w:rsidRDefault="00147819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4A954C5B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7819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B23E3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BB23E3" w:rsidRDefault="00BB23E3" w:rsidP="00BB23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6C7361B7" w:rsidR="00BB23E3" w:rsidRDefault="00BB23E3" w:rsidP="00BB23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Dyntar spol. s r.o.</w:t>
            </w:r>
          </w:p>
        </w:tc>
      </w:tr>
      <w:tr w:rsidR="00BB23E3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BB23E3" w:rsidRDefault="00BB23E3" w:rsidP="00BB23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21789E5F" w:rsidR="00BB23E3" w:rsidRPr="00512211" w:rsidRDefault="00BB23E3" w:rsidP="00BB23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Vitiněves 132, 506 01</w:t>
            </w:r>
          </w:p>
        </w:tc>
      </w:tr>
      <w:tr w:rsidR="00BB23E3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BB23E3" w:rsidRDefault="00BB23E3" w:rsidP="00BB23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2B6063C7" w:rsidR="00BB23E3" w:rsidRPr="00512211" w:rsidRDefault="00BB23E3" w:rsidP="00BB23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27512614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4819CA73" w:rsidR="00E830C1" w:rsidRPr="00512211" w:rsidRDefault="00BB23E3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C47FB" w14:paraId="54A97F37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180048F" w14:textId="05824CCE" w:rsidR="005C47FB" w:rsidRDefault="005C47FB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73B9AAB" w14:textId="5700020C" w:rsidR="005C47FB" w:rsidRPr="00512211" w:rsidRDefault="00BB23E3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6C595B6B" w14:textId="77777777" w:rsidTr="00147819">
        <w:trPr>
          <w:trHeight w:hRule="exact" w:val="4536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Ostatní požadavky zadavatele:</w:t>
            </w:r>
          </w:p>
        </w:tc>
        <w:tc>
          <w:tcPr>
            <w:tcW w:w="5528" w:type="dxa"/>
            <w:vAlign w:val="center"/>
          </w:tcPr>
          <w:p w14:paraId="645BA229" w14:textId="77777777" w:rsidR="00BB23E3" w:rsidRPr="00147819" w:rsidRDefault="00BB23E3" w:rsidP="00147819">
            <w:pPr>
              <w:jc w:val="both"/>
              <w:rPr>
                <w:rFonts w:cs="Arial"/>
                <w:b/>
              </w:rPr>
            </w:pPr>
            <w:r w:rsidRPr="00147819">
              <w:rPr>
                <w:rFonts w:cs="Arial"/>
                <w:b/>
              </w:rPr>
              <w:t>Krycí list</w:t>
            </w:r>
          </w:p>
          <w:p w14:paraId="1668D247" w14:textId="399ECD3B" w:rsidR="00BB23E3" w:rsidRDefault="00BB23E3" w:rsidP="001478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nevyplnil v krycím listě </w:t>
            </w:r>
            <w:r w:rsidR="00147819">
              <w:rPr>
                <w:rFonts w:cs="Arial"/>
              </w:rPr>
              <w:t>ve všech kolonkách celkovou nabídkovou cenu.</w:t>
            </w:r>
          </w:p>
          <w:p w14:paraId="293C0018" w14:textId="77777777" w:rsidR="00147819" w:rsidRDefault="00147819" w:rsidP="00147819">
            <w:pPr>
              <w:jc w:val="both"/>
              <w:rPr>
                <w:rFonts w:cs="Arial"/>
              </w:rPr>
            </w:pPr>
          </w:p>
          <w:p w14:paraId="09525598" w14:textId="77777777" w:rsidR="00371367" w:rsidRPr="00147819" w:rsidRDefault="00BB23E3" w:rsidP="00147819">
            <w:pPr>
              <w:jc w:val="both"/>
              <w:rPr>
                <w:rFonts w:cs="Arial"/>
                <w:b/>
              </w:rPr>
            </w:pPr>
            <w:r w:rsidRPr="00147819">
              <w:rPr>
                <w:rFonts w:cs="Arial"/>
                <w:b/>
              </w:rPr>
              <w:t>Položkový rozpočet</w:t>
            </w:r>
          </w:p>
          <w:p w14:paraId="64649AF7" w14:textId="60D0D657" w:rsidR="00147819" w:rsidRDefault="00147819" w:rsidP="001478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Dodavatel nevyplnil ve výkazu výměr všechny položky, celková cena ve sloupci Celkem/</w:t>
            </w:r>
            <w:proofErr w:type="spellStart"/>
            <w:r>
              <w:rPr>
                <w:rFonts w:cs="Arial"/>
              </w:rPr>
              <w:t>mont</w:t>
            </w:r>
            <w:proofErr w:type="spellEnd"/>
            <w:r>
              <w:rPr>
                <w:rFonts w:cs="Arial"/>
              </w:rPr>
              <w:t xml:space="preserve">. nebyla správně sečtena. Zadavatel má tedy pochybnosti, jaká by tedy byla skutečná celková cena. </w:t>
            </w:r>
          </w:p>
          <w:p w14:paraId="62B9DA54" w14:textId="77777777" w:rsidR="00147819" w:rsidRDefault="00147819" w:rsidP="00147819">
            <w:pPr>
              <w:jc w:val="both"/>
              <w:rPr>
                <w:rFonts w:cs="Arial"/>
              </w:rPr>
            </w:pPr>
          </w:p>
          <w:p w14:paraId="7B2D963B" w14:textId="77777777" w:rsidR="00147819" w:rsidRPr="00147819" w:rsidRDefault="00147819" w:rsidP="00147819">
            <w:pPr>
              <w:jc w:val="both"/>
              <w:rPr>
                <w:rFonts w:cs="Arial"/>
                <w:b/>
              </w:rPr>
            </w:pPr>
            <w:r w:rsidRPr="00147819">
              <w:rPr>
                <w:rFonts w:cs="Arial"/>
                <w:b/>
              </w:rPr>
              <w:t>Statutární zástupce</w:t>
            </w:r>
          </w:p>
          <w:p w14:paraId="33194ADA" w14:textId="322216C8" w:rsidR="00147819" w:rsidRPr="00BB23E3" w:rsidRDefault="00147819" w:rsidP="001478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Zadavatel požadoval, aby veškerá dokumentace v nabídce byla podepsána statutárním zástupcem, což dle výpisu z obchodního rejstříku je Karel nebo Vendula Dyntarovi. V podané nabídce byly všechny dokumenty podepsány obchodníkem Radmilou Morávkovou.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1EE94EF8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26EB4710" w:rsidR="00E830C1" w:rsidRPr="00147819" w:rsidRDefault="00147819" w:rsidP="005F7CCA">
            <w:pPr>
              <w:spacing w:line="280" w:lineRule="atLeast"/>
              <w:rPr>
                <w:rFonts w:cs="Arial"/>
                <w:b/>
              </w:rPr>
            </w:pPr>
            <w:r w:rsidRPr="00147819">
              <w:rPr>
                <w:rFonts w:cs="Arial"/>
                <w:b/>
                <w:highlight w:val="yellow"/>
              </w:rPr>
              <w:t>ANO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30AF28D4" w:rsidR="00E830C1" w:rsidRPr="00512211" w:rsidRDefault="00147819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Viz výše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p w14:paraId="0AA26F99" w14:textId="5C9F1D2B" w:rsidR="00E830C1" w:rsidRPr="00545791" w:rsidRDefault="00147819" w:rsidP="008E2FAB">
      <w:pPr>
        <w:spacing w:line="280" w:lineRule="atLeast"/>
        <w:jc w:val="both"/>
        <w:rPr>
          <w:rFonts w:cs="Arial"/>
          <w:b/>
          <w:bCs/>
        </w:rPr>
      </w:pPr>
      <w:r w:rsidRPr="00545791">
        <w:rPr>
          <w:rFonts w:cs="Arial"/>
          <w:b/>
          <w:bCs/>
          <w:highlight w:val="yellow"/>
        </w:rPr>
        <w:t>Z důvodu vyloučení dodavatele s pořadovým číslem 1 je konečné hodnocení následující:</w:t>
      </w: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2807ECC6" w14:textId="33615EA0" w:rsidR="00147819" w:rsidRDefault="00545791" w:rsidP="008E2FAB">
      <w:pPr>
        <w:spacing w:line="280" w:lineRule="atLeast"/>
        <w:jc w:val="both"/>
        <w:rPr>
          <w:rFonts w:cs="Arial"/>
          <w:bCs/>
        </w:rPr>
      </w:pPr>
      <w:r>
        <w:rPr>
          <w:noProof/>
        </w:rPr>
        <w:drawing>
          <wp:inline distT="0" distB="0" distL="0" distR="0" wp14:anchorId="3977EC1A" wp14:editId="68FE1F15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2598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209624DE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3B111AA9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1A38A036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0966F0CB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35D66A88" w14:textId="77777777" w:rsidR="000E566A" w:rsidRDefault="000E566A" w:rsidP="008E2FAB">
      <w:pPr>
        <w:spacing w:line="280" w:lineRule="atLeast"/>
        <w:jc w:val="both"/>
        <w:rPr>
          <w:rFonts w:cs="Arial"/>
          <w:bCs/>
        </w:rPr>
      </w:pPr>
    </w:p>
    <w:p w14:paraId="7DC1A9D6" w14:textId="77777777" w:rsidR="000E566A" w:rsidRDefault="000E566A" w:rsidP="008E2FAB">
      <w:pPr>
        <w:spacing w:line="280" w:lineRule="atLeast"/>
        <w:jc w:val="both"/>
        <w:rPr>
          <w:rFonts w:cs="Arial"/>
          <w:bCs/>
        </w:rPr>
      </w:pPr>
    </w:p>
    <w:p w14:paraId="099D6D0F" w14:textId="77777777" w:rsidR="000E566A" w:rsidRDefault="000E566A" w:rsidP="008E2FAB">
      <w:pPr>
        <w:spacing w:line="280" w:lineRule="atLeast"/>
        <w:jc w:val="both"/>
        <w:rPr>
          <w:rFonts w:cs="Arial"/>
          <w:bCs/>
        </w:rPr>
      </w:pPr>
    </w:p>
    <w:p w14:paraId="4D303F90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0224502C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</w:t>
      </w:r>
      <w:r w:rsidR="005C47FB">
        <w:rPr>
          <w:rFonts w:cs="Arial"/>
          <w:b/>
          <w:sz w:val="24"/>
        </w:rPr>
        <w:t>ení nabídek ustanoven dodavatel</w:t>
      </w:r>
      <w:r w:rsidR="00545791">
        <w:rPr>
          <w:rFonts w:cs="Arial"/>
          <w:b/>
          <w:sz w:val="24"/>
        </w:rPr>
        <w:t>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77FB68FA" w:rsidR="002B4AE6" w:rsidRPr="00093EA8" w:rsidRDefault="00545791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</w:p>
        </w:tc>
      </w:tr>
      <w:tr w:rsidR="00545791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545791" w:rsidRDefault="00545791" w:rsidP="0054579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1174FCE9" w:rsidR="00545791" w:rsidRDefault="00545791" w:rsidP="0054579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CARETTA SPA CZ s.r.o.</w:t>
            </w:r>
          </w:p>
        </w:tc>
      </w:tr>
      <w:tr w:rsidR="00545791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545791" w:rsidRDefault="00545791" w:rsidP="0054579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7BED907B" w:rsidR="00545791" w:rsidRPr="00D708C9" w:rsidRDefault="00545791" w:rsidP="0054579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761.700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21C6834F" w14:textId="77777777" w:rsidR="000545A0" w:rsidRDefault="000545A0" w:rsidP="002B4AE6">
      <w:pPr>
        <w:jc w:val="both"/>
        <w:rPr>
          <w:rFonts w:cs="Arial"/>
          <w:b/>
          <w:caps/>
          <w:sz w:val="24"/>
        </w:rPr>
      </w:pPr>
    </w:p>
    <w:p w14:paraId="3923AC8D" w14:textId="77777777" w:rsidR="00545791" w:rsidRDefault="00545791" w:rsidP="009A1A24">
      <w:pPr>
        <w:jc w:val="both"/>
        <w:rPr>
          <w:rFonts w:cs="Arial"/>
          <w:b/>
          <w:caps/>
          <w:sz w:val="24"/>
        </w:rPr>
      </w:pPr>
    </w:p>
    <w:p w14:paraId="0AC9B212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3F89E12F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45791">
        <w:rPr>
          <w:rFonts w:cs="Arial"/>
          <w:bCs/>
        </w:rPr>
        <w:t>0</w:t>
      </w:r>
      <w:r w:rsidR="000E566A">
        <w:rPr>
          <w:rFonts w:cs="Arial"/>
          <w:bCs/>
        </w:rPr>
        <w:t>8</w:t>
      </w:r>
      <w:bookmarkStart w:id="0" w:name="_GoBack"/>
      <w:bookmarkEnd w:id="0"/>
      <w:r w:rsidR="008B326B">
        <w:rPr>
          <w:rFonts w:cs="Arial"/>
          <w:bCs/>
        </w:rPr>
        <w:t>.0</w:t>
      </w:r>
      <w:r w:rsidR="00545791">
        <w:rPr>
          <w:rFonts w:cs="Arial"/>
          <w:bCs/>
        </w:rPr>
        <w:t>6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E566A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E566A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4EF2"/>
    <w:multiLevelType w:val="hybridMultilevel"/>
    <w:tmpl w:val="A488A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566A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47819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1E92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45791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C47FB"/>
    <w:rsid w:val="005E1431"/>
    <w:rsid w:val="005E521F"/>
    <w:rsid w:val="005E5491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07F5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B23E3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83107-C047-438F-84B7-4EE20370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48</cp:revision>
  <cp:lastPrinted>2021-02-01T10:14:00Z</cp:lastPrinted>
  <dcterms:created xsi:type="dcterms:W3CDTF">2017-01-17T08:05:00Z</dcterms:created>
  <dcterms:modified xsi:type="dcterms:W3CDTF">2023-06-08T04:51:00Z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