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C3C3" w14:textId="1611143F" w:rsidR="006451DF" w:rsidRDefault="006451DF" w:rsidP="00226230">
      <w:pPr>
        <w:pStyle w:val="Nzev"/>
        <w:tabs>
          <w:tab w:val="clear" w:pos="720"/>
          <w:tab w:val="left" w:pos="3969"/>
        </w:tabs>
        <w:ind w:left="0" w:right="21"/>
        <w:jc w:val="left"/>
        <w:rPr>
          <w:szCs w:val="22"/>
        </w:rPr>
      </w:pPr>
      <w:r w:rsidRPr="007802C7">
        <w:rPr>
          <w:b w:val="0"/>
          <w:i/>
          <w:iCs/>
          <w:szCs w:val="22"/>
        </w:rPr>
        <w:t xml:space="preserve">Příloha č. </w:t>
      </w:r>
      <w:r w:rsidR="00375E9B">
        <w:rPr>
          <w:b w:val="0"/>
          <w:i/>
          <w:iCs/>
          <w:szCs w:val="22"/>
        </w:rPr>
        <w:t>6</w:t>
      </w:r>
      <w:bookmarkStart w:id="0" w:name="_GoBack"/>
      <w:bookmarkEnd w:id="0"/>
      <w:r w:rsidRPr="009E411E">
        <w:rPr>
          <w:b w:val="0"/>
          <w:i/>
          <w:iCs/>
          <w:szCs w:val="22"/>
        </w:rPr>
        <w:t xml:space="preserve"> </w:t>
      </w:r>
      <w:r w:rsidRPr="007802C7">
        <w:rPr>
          <w:b w:val="0"/>
          <w:i/>
          <w:iCs/>
          <w:szCs w:val="22"/>
        </w:rPr>
        <w:t>ZD</w:t>
      </w:r>
      <w:r>
        <w:rPr>
          <w:b w:val="0"/>
          <w:i/>
          <w:iCs/>
          <w:szCs w:val="22"/>
        </w:rPr>
        <w:t xml:space="preserve"> – Návrh smlouvy o dílo</w:t>
      </w:r>
      <w:r w:rsidR="00226230">
        <w:rPr>
          <w:szCs w:val="22"/>
        </w:rPr>
        <w:tab/>
      </w:r>
    </w:p>
    <w:p w14:paraId="0A2192F6" w14:textId="6C04DB12"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sidR="002F3EA0">
        <w:rPr>
          <w:szCs w:val="22"/>
        </w:rPr>
        <w:t>A</w:t>
      </w:r>
      <w:r w:rsidR="00547489">
        <w:rPr>
          <w:szCs w:val="22"/>
        </w:rPr>
        <w:t xml:space="preserve"> O DÍLO</w:t>
      </w:r>
    </w:p>
    <w:p w14:paraId="450FAE79" w14:textId="4E2FF424" w:rsidR="00D54220" w:rsidRPr="00520E19" w:rsidRDefault="00D54220" w:rsidP="00753518">
      <w:pPr>
        <w:pStyle w:val="Zkladntext"/>
        <w:tabs>
          <w:tab w:val="left" w:pos="3969"/>
        </w:tabs>
      </w:pPr>
      <w:r w:rsidRPr="00520E19">
        <w:t>Číslo smlouvy objednatele:</w:t>
      </w:r>
      <w:r w:rsidR="00753518">
        <w:tab/>
      </w:r>
      <w:r w:rsidR="00C869DF">
        <w:t>DOD20230731</w:t>
      </w:r>
    </w:p>
    <w:p w14:paraId="05A54043" w14:textId="3406D60B"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 xml:space="preserve">: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77777777"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CZ61974757  plátce DPH</w:t>
      </w:r>
    </w:p>
    <w:p w14:paraId="1E942AAA" w14:textId="6EF49D0C"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34430C">
        <w:rPr>
          <w:szCs w:val="22"/>
        </w:rPr>
        <w:t>UniCredit</w:t>
      </w:r>
      <w:proofErr w:type="spellEnd"/>
      <w:r w:rsidR="0034430C">
        <w:rPr>
          <w:szCs w:val="22"/>
        </w:rPr>
        <w:t xml:space="preserve"> Bank Czech Republic, a.s.</w:t>
      </w:r>
    </w:p>
    <w:p w14:paraId="3535887C" w14:textId="5C08D1B6" w:rsidR="00547489" w:rsidRPr="002E6B55" w:rsidRDefault="0034430C" w:rsidP="00547489">
      <w:pPr>
        <w:tabs>
          <w:tab w:val="left" w:pos="3969"/>
        </w:tabs>
        <w:ind w:right="21"/>
        <w:rPr>
          <w:szCs w:val="22"/>
        </w:rPr>
      </w:pPr>
      <w:r>
        <w:rPr>
          <w:szCs w:val="22"/>
        </w:rPr>
        <w:t>číslo účtu:</w:t>
      </w:r>
      <w:r>
        <w:rPr>
          <w:szCs w:val="22"/>
        </w:rPr>
        <w:tab/>
        <w:t>2105677586/2700</w:t>
      </w:r>
    </w:p>
    <w:p w14:paraId="61C1D6E2" w14:textId="2991181B"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6451DF" w:rsidRPr="00A550AD">
        <w:rPr>
          <w:i/>
          <w:color w:val="00B0F0"/>
        </w:rPr>
        <w:t>(</w:t>
      </w:r>
      <w:r w:rsidR="00DF0EDF">
        <w:rPr>
          <w:i/>
          <w:color w:val="00B0F0"/>
          <w:szCs w:val="22"/>
        </w:rPr>
        <w:t>Pozn</w:t>
      </w:r>
      <w:r w:rsidR="00DF0EDF" w:rsidRPr="00250C4B">
        <w:rPr>
          <w:i/>
          <w:color w:val="00B0F0"/>
          <w:szCs w:val="22"/>
        </w:rPr>
        <w:t>.</w:t>
      </w:r>
      <w:r w:rsidR="006451DF" w:rsidRPr="00A550AD">
        <w:rPr>
          <w:i/>
          <w:color w:val="00B0F0"/>
        </w:rPr>
        <w:t xml:space="preserve"> Doplní </w:t>
      </w:r>
      <w:r w:rsidR="006451DF">
        <w:rPr>
          <w:i/>
          <w:color w:val="00B0F0"/>
        </w:rPr>
        <w:t>objednatel)</w:t>
      </w:r>
    </w:p>
    <w:p w14:paraId="645D9423" w14:textId="00549411" w:rsidR="00D92757" w:rsidRPr="002E6B55" w:rsidRDefault="0033319A" w:rsidP="004742B9">
      <w:pPr>
        <w:tabs>
          <w:tab w:val="left" w:pos="3969"/>
        </w:tabs>
        <w:ind w:right="21"/>
        <w:rPr>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6451DF" w:rsidRPr="00A550AD">
        <w:rPr>
          <w:i/>
          <w:color w:val="00B0F0"/>
        </w:rPr>
        <w:t>(</w:t>
      </w:r>
      <w:r w:rsidR="00DF0EDF">
        <w:rPr>
          <w:i/>
          <w:color w:val="00B0F0"/>
          <w:szCs w:val="22"/>
        </w:rPr>
        <w:t>Pozn</w:t>
      </w:r>
      <w:r w:rsidR="00DF0EDF" w:rsidRPr="00250C4B">
        <w:rPr>
          <w:i/>
          <w:color w:val="00B0F0"/>
          <w:szCs w:val="22"/>
        </w:rPr>
        <w:t>.</w:t>
      </w:r>
      <w:r w:rsidR="006451DF" w:rsidRPr="00A550AD">
        <w:rPr>
          <w:i/>
          <w:color w:val="00B0F0"/>
        </w:rPr>
        <w:t xml:space="preserve"> Doplní </w:t>
      </w:r>
      <w:r w:rsidR="006451DF">
        <w:rPr>
          <w:i/>
          <w:color w:val="00B0F0"/>
        </w:rPr>
        <w:t>objednatel)</w:t>
      </w:r>
    </w:p>
    <w:p w14:paraId="099BB038" w14:textId="77777777" w:rsidR="00C869DF" w:rsidRPr="00A03801" w:rsidRDefault="0033319A" w:rsidP="00C869DF">
      <w:pPr>
        <w:tabs>
          <w:tab w:val="left" w:pos="3969"/>
        </w:tabs>
        <w:spacing w:before="120" w:line="240" w:lineRule="auto"/>
        <w:ind w:left="3969" w:right="21" w:hanging="3969"/>
        <w:jc w:val="both"/>
        <w:rPr>
          <w:color w:val="auto"/>
          <w:szCs w:val="22"/>
        </w:rPr>
      </w:pPr>
      <w:r w:rsidRPr="00AC2FE8">
        <w:rPr>
          <w:szCs w:val="22"/>
        </w:rPr>
        <w:t>kontaktní osoba</w:t>
      </w:r>
      <w:r w:rsidR="00D92757" w:rsidRPr="00AC2FE8">
        <w:rPr>
          <w:szCs w:val="22"/>
        </w:rPr>
        <w:t xml:space="preserve"> </w:t>
      </w:r>
      <w:r w:rsidR="00547489" w:rsidRPr="00AC2FE8">
        <w:rPr>
          <w:szCs w:val="22"/>
        </w:rPr>
        <w:t xml:space="preserve">ve věcech </w:t>
      </w:r>
      <w:r w:rsidR="00547489" w:rsidRPr="00AC2FE8">
        <w:rPr>
          <w:color w:val="auto"/>
          <w:szCs w:val="22"/>
        </w:rPr>
        <w:t>technických</w:t>
      </w:r>
      <w:r w:rsidR="00547489" w:rsidRPr="00AC2FE8">
        <w:rPr>
          <w:szCs w:val="22"/>
        </w:rPr>
        <w:t xml:space="preserve">: </w:t>
      </w:r>
      <w:r w:rsidR="00547489" w:rsidRPr="00AC2FE8">
        <w:rPr>
          <w:szCs w:val="22"/>
        </w:rPr>
        <w:tab/>
      </w:r>
      <w:r w:rsidR="00C869DF" w:rsidRPr="00A03801">
        <w:rPr>
          <w:color w:val="auto"/>
          <w:szCs w:val="22"/>
        </w:rPr>
        <w:t>Ing. Jiří Plaček, vedoucí oddělení energie a ekologie</w:t>
      </w:r>
    </w:p>
    <w:p w14:paraId="05519E3A" w14:textId="03D73267" w:rsidR="00915A98" w:rsidRDefault="00C869DF" w:rsidP="00C869DF">
      <w:pPr>
        <w:tabs>
          <w:tab w:val="left" w:pos="3969"/>
        </w:tabs>
        <w:ind w:left="3969" w:right="21"/>
        <w:jc w:val="both"/>
        <w:rPr>
          <w:szCs w:val="22"/>
        </w:rPr>
      </w:pPr>
      <w:r w:rsidRPr="00C869DF">
        <w:rPr>
          <w:szCs w:val="22"/>
        </w:rPr>
        <w:t>email</w:t>
      </w:r>
      <w:r w:rsidRPr="00A03801">
        <w:rPr>
          <w:color w:val="auto"/>
          <w:szCs w:val="22"/>
        </w:rPr>
        <w:t xml:space="preserve">: </w:t>
      </w:r>
      <w:hyperlink r:id="rId8" w:history="1">
        <w:r w:rsidRPr="00A03801">
          <w:rPr>
            <w:color w:val="0000FF"/>
            <w:szCs w:val="22"/>
            <w:u w:val="single"/>
          </w:rPr>
          <w:t>Jiri.Placek@dpo.cz</w:t>
        </w:r>
      </w:hyperlink>
      <w:r>
        <w:rPr>
          <w:color w:val="auto"/>
          <w:szCs w:val="22"/>
        </w:rPr>
        <w:t xml:space="preserve"> , tel.: 601 388</w:t>
      </w:r>
      <w:r w:rsidR="00D25B0F">
        <w:rPr>
          <w:color w:val="auto"/>
          <w:szCs w:val="22"/>
        </w:rPr>
        <w:t> </w:t>
      </w:r>
      <w:r>
        <w:rPr>
          <w:color w:val="auto"/>
          <w:szCs w:val="22"/>
        </w:rPr>
        <w:t>916</w:t>
      </w:r>
    </w:p>
    <w:p w14:paraId="6FF0C608" w14:textId="1A0DD7AE" w:rsidR="00055A4E" w:rsidRDefault="00D25B0F" w:rsidP="00D25B0F">
      <w:pPr>
        <w:pStyle w:val="Text"/>
        <w:tabs>
          <w:tab w:val="clear" w:pos="227"/>
          <w:tab w:val="left" w:pos="3969"/>
        </w:tabs>
        <w:spacing w:before="120" w:line="240" w:lineRule="auto"/>
        <w:ind w:left="3969" w:right="21" w:hanging="3969"/>
        <w:rPr>
          <w:sz w:val="22"/>
          <w:szCs w:val="22"/>
        </w:rPr>
      </w:pPr>
      <w:r>
        <w:rPr>
          <w:sz w:val="22"/>
          <w:szCs w:val="22"/>
        </w:rPr>
        <w:tab/>
      </w:r>
      <w:r w:rsidRPr="00D25B0F">
        <w:rPr>
          <w:sz w:val="22"/>
          <w:szCs w:val="22"/>
        </w:rPr>
        <w:t xml:space="preserve">Vladimír </w:t>
      </w:r>
      <w:proofErr w:type="spellStart"/>
      <w:r>
        <w:rPr>
          <w:sz w:val="22"/>
          <w:szCs w:val="22"/>
        </w:rPr>
        <w:t>Rumpa</w:t>
      </w:r>
      <w:proofErr w:type="spellEnd"/>
      <w:r>
        <w:rPr>
          <w:sz w:val="22"/>
          <w:szCs w:val="22"/>
        </w:rPr>
        <w:t>, technický pracovník oddělení energie a ekologie</w:t>
      </w:r>
    </w:p>
    <w:p w14:paraId="2017E3DD" w14:textId="647BC49B" w:rsidR="00D25B0F" w:rsidRDefault="00D25B0F" w:rsidP="00D25B0F">
      <w:pPr>
        <w:tabs>
          <w:tab w:val="left" w:pos="3969"/>
        </w:tabs>
        <w:ind w:left="3969" w:right="21"/>
        <w:jc w:val="both"/>
        <w:rPr>
          <w:szCs w:val="22"/>
        </w:rPr>
      </w:pPr>
      <w:r>
        <w:rPr>
          <w:szCs w:val="22"/>
        </w:rPr>
        <w:t xml:space="preserve">email: </w:t>
      </w:r>
      <w:hyperlink r:id="rId9" w:history="1">
        <w:r w:rsidRPr="006860C3">
          <w:rPr>
            <w:rStyle w:val="Hypertextovodkaz"/>
            <w:szCs w:val="22"/>
          </w:rPr>
          <w:t>Vladimir.Rumpa@dpo.cz</w:t>
        </w:r>
      </w:hyperlink>
      <w:r>
        <w:rPr>
          <w:szCs w:val="22"/>
        </w:rPr>
        <w:t xml:space="preserve"> , tel.:731 919 152</w:t>
      </w:r>
    </w:p>
    <w:p w14:paraId="5A721058" w14:textId="77777777" w:rsidR="00D25B0F" w:rsidRPr="00D25B0F" w:rsidRDefault="00D25B0F" w:rsidP="00D25B0F">
      <w:pPr>
        <w:pStyle w:val="Text"/>
        <w:tabs>
          <w:tab w:val="clear" w:pos="227"/>
          <w:tab w:val="left" w:pos="3969"/>
        </w:tabs>
        <w:spacing w:before="120" w:line="240" w:lineRule="auto"/>
        <w:ind w:left="3969" w:right="21" w:hanging="3969"/>
        <w:rPr>
          <w:sz w:val="22"/>
          <w:szCs w:val="22"/>
        </w:rPr>
      </w:pPr>
      <w:r>
        <w:rPr>
          <w:sz w:val="22"/>
          <w:szCs w:val="22"/>
        </w:rPr>
        <w:tab/>
      </w:r>
      <w:r w:rsidRPr="00D25B0F">
        <w:rPr>
          <w:sz w:val="22"/>
          <w:szCs w:val="22"/>
        </w:rPr>
        <w:t>Vladislav Gierc, vedoucí oddělení revize a technická kontrola</w:t>
      </w:r>
    </w:p>
    <w:p w14:paraId="13694EE4" w14:textId="4F09D1A7" w:rsidR="00D25B0F" w:rsidRPr="00D25B0F" w:rsidRDefault="00D25B0F" w:rsidP="00D25B0F">
      <w:pPr>
        <w:tabs>
          <w:tab w:val="left" w:pos="3969"/>
        </w:tabs>
        <w:ind w:left="3969" w:right="21"/>
        <w:jc w:val="both"/>
        <w:rPr>
          <w:szCs w:val="22"/>
        </w:rPr>
      </w:pPr>
      <w:r w:rsidRPr="00D25B0F">
        <w:rPr>
          <w:szCs w:val="22"/>
        </w:rPr>
        <w:t xml:space="preserve">email: </w:t>
      </w:r>
      <w:hyperlink r:id="rId10" w:history="1">
        <w:r w:rsidRPr="00D25B0F">
          <w:rPr>
            <w:rStyle w:val="Hypertextovodkaz"/>
            <w:szCs w:val="22"/>
          </w:rPr>
          <w:t>Vladislav.Gierc@dpo.cz</w:t>
        </w:r>
      </w:hyperlink>
      <w:r>
        <w:rPr>
          <w:szCs w:val="22"/>
        </w:rPr>
        <w:t>, tel.: 601 321 274</w:t>
      </w:r>
    </w:p>
    <w:p w14:paraId="138D047A" w14:textId="51B6AE5D" w:rsidR="00D13D7B" w:rsidRPr="00D13D7B" w:rsidRDefault="00D13D7B" w:rsidP="00D13D7B">
      <w:pPr>
        <w:pStyle w:val="Text"/>
        <w:tabs>
          <w:tab w:val="clear" w:pos="227"/>
          <w:tab w:val="left" w:pos="3969"/>
        </w:tabs>
        <w:spacing w:before="120" w:line="240" w:lineRule="auto"/>
        <w:ind w:left="3969" w:right="21" w:hanging="3969"/>
        <w:rPr>
          <w:sz w:val="22"/>
          <w:szCs w:val="22"/>
        </w:rPr>
      </w:pPr>
      <w:r>
        <w:rPr>
          <w:szCs w:val="22"/>
        </w:rPr>
        <w:tab/>
      </w:r>
      <w:r w:rsidRPr="00D13D7B">
        <w:rPr>
          <w:sz w:val="22"/>
          <w:szCs w:val="22"/>
        </w:rPr>
        <w:t>Ing. Sylva Řezáčová, projektový manažer</w:t>
      </w:r>
    </w:p>
    <w:p w14:paraId="684C0F82" w14:textId="62484471" w:rsidR="00D13D7B" w:rsidRPr="00D13D7B" w:rsidRDefault="00D13D7B" w:rsidP="00D13D7B">
      <w:pPr>
        <w:tabs>
          <w:tab w:val="left" w:pos="3969"/>
        </w:tabs>
        <w:ind w:left="3969" w:right="21"/>
        <w:jc w:val="both"/>
        <w:rPr>
          <w:szCs w:val="22"/>
        </w:rPr>
      </w:pPr>
      <w:r w:rsidRPr="00D13D7B">
        <w:rPr>
          <w:szCs w:val="22"/>
        </w:rPr>
        <w:t xml:space="preserve">email: </w:t>
      </w:r>
      <w:hyperlink r:id="rId11" w:history="1">
        <w:r w:rsidRPr="00D13D7B">
          <w:rPr>
            <w:rStyle w:val="Hypertextovodkaz"/>
            <w:szCs w:val="22"/>
          </w:rPr>
          <w:t>Sylva.Rezacova@dpo.cz</w:t>
        </w:r>
      </w:hyperlink>
      <w:r w:rsidRPr="00D13D7B">
        <w:rPr>
          <w:szCs w:val="22"/>
        </w:rPr>
        <w:t xml:space="preserve"> , tel.: 725 903 814 </w:t>
      </w:r>
    </w:p>
    <w:p w14:paraId="0CD337F9" w14:textId="1DB50204" w:rsidR="001A7CEF" w:rsidRPr="00D25B0F" w:rsidRDefault="001A7CEF" w:rsidP="00FF5BB8">
      <w:pPr>
        <w:pStyle w:val="Text"/>
        <w:tabs>
          <w:tab w:val="clear" w:pos="227"/>
          <w:tab w:val="left" w:pos="3969"/>
        </w:tabs>
        <w:spacing w:before="120" w:line="240" w:lineRule="auto"/>
        <w:ind w:left="3969" w:right="21" w:hanging="3969"/>
        <w:rPr>
          <w:sz w:val="22"/>
          <w:szCs w:val="22"/>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D25B0F" w:rsidRPr="009E411E">
        <w:rPr>
          <w:i/>
          <w:color w:val="00B0F0"/>
          <w:sz w:val="22"/>
          <w:szCs w:val="22"/>
        </w:rPr>
        <w:t>(</w:t>
      </w:r>
      <w:r w:rsidR="00DF0EDF" w:rsidRPr="009E411E">
        <w:rPr>
          <w:i/>
          <w:color w:val="00B0F0"/>
          <w:sz w:val="22"/>
          <w:szCs w:val="22"/>
        </w:rPr>
        <w:t>Pozn.</w:t>
      </w:r>
      <w:r w:rsidR="00D25B0F" w:rsidRPr="009E411E">
        <w:rPr>
          <w:i/>
          <w:color w:val="00B0F0"/>
          <w:sz w:val="22"/>
          <w:szCs w:val="22"/>
        </w:rPr>
        <w:t xml:space="preserve"> Doplní objednatel)</w:t>
      </w:r>
    </w:p>
    <w:p w14:paraId="0EC5E54B" w14:textId="737C700D" w:rsidR="00BE712D"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xml:space="preserve">) </w:t>
      </w:r>
    </w:p>
    <w:p w14:paraId="7EC3228D" w14:textId="07818487" w:rsidR="00D54220" w:rsidRPr="002E6B55" w:rsidRDefault="00D54220" w:rsidP="00FF5BB8">
      <w:pPr>
        <w:tabs>
          <w:tab w:val="left" w:pos="3969"/>
        </w:tabs>
        <w:spacing w:line="240" w:lineRule="auto"/>
        <w:ind w:right="21"/>
        <w:rPr>
          <w:szCs w:val="22"/>
        </w:rPr>
      </w:pPr>
      <w:r w:rsidRPr="002E6B55">
        <w:rPr>
          <w:szCs w:val="22"/>
        </w:rPr>
        <w:t>na straně jedné</w:t>
      </w:r>
    </w:p>
    <w:p w14:paraId="1F118505" w14:textId="77777777" w:rsidR="00D54220" w:rsidRPr="002E6B55" w:rsidRDefault="00D54220">
      <w:pPr>
        <w:widowControl w:val="0"/>
        <w:ind w:right="21"/>
        <w:jc w:val="center"/>
        <w:rPr>
          <w:szCs w:val="22"/>
        </w:rPr>
      </w:pPr>
    </w:p>
    <w:p w14:paraId="7E28C5CA" w14:textId="77777777" w:rsidR="00547489" w:rsidRPr="002E6B55" w:rsidRDefault="00547489" w:rsidP="00547489">
      <w:pPr>
        <w:widowControl w:val="0"/>
        <w:ind w:right="21"/>
        <w:jc w:val="both"/>
        <w:rPr>
          <w:szCs w:val="22"/>
        </w:rPr>
      </w:pPr>
      <w:r w:rsidRPr="002E6B55">
        <w:rPr>
          <w:szCs w:val="22"/>
        </w:rPr>
        <w:t>a</w:t>
      </w:r>
    </w:p>
    <w:p w14:paraId="7D38C054" w14:textId="77777777" w:rsidR="00547489" w:rsidRPr="002E6B55" w:rsidRDefault="00547489" w:rsidP="00547489">
      <w:pPr>
        <w:widowControl w:val="0"/>
        <w:ind w:right="21"/>
        <w:jc w:val="both"/>
        <w:rPr>
          <w:szCs w:val="22"/>
        </w:rPr>
      </w:pPr>
    </w:p>
    <w:p w14:paraId="053750BA" w14:textId="56C183EB"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623E8F1" w:rsidR="001A7CEF" w:rsidRPr="002E6B55" w:rsidRDefault="001A7CEF" w:rsidP="00055A4E">
      <w:pPr>
        <w:tabs>
          <w:tab w:val="left" w:pos="3969"/>
        </w:tabs>
        <w:spacing w:line="240" w:lineRule="auto"/>
        <w:ind w:right="21"/>
        <w:rPr>
          <w:szCs w:val="22"/>
        </w:rPr>
      </w:pPr>
      <w:r w:rsidRPr="002E6B55">
        <w:rPr>
          <w:szCs w:val="22"/>
        </w:rPr>
        <w:t>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73A5BCBE" w14:textId="6CC2D403" w:rsidR="00BE712D"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xml:space="preserve">) </w:t>
      </w:r>
    </w:p>
    <w:p w14:paraId="0A870D2C" w14:textId="7E75435A" w:rsidR="00055A4E" w:rsidRPr="002E6B55" w:rsidRDefault="00547489" w:rsidP="00786215">
      <w:pPr>
        <w:widowControl w:val="0"/>
        <w:ind w:right="21"/>
        <w:jc w:val="both"/>
        <w:rPr>
          <w:szCs w:val="22"/>
        </w:rPr>
      </w:pPr>
      <w:r w:rsidRPr="002E6B55">
        <w:rPr>
          <w:szCs w:val="22"/>
        </w:rPr>
        <w:t>na straně druhé</w:t>
      </w:r>
      <w:r w:rsidR="00786215">
        <w:rPr>
          <w:szCs w:val="22"/>
        </w:rPr>
        <w:t xml:space="preserve"> </w:t>
      </w:r>
    </w:p>
    <w:p w14:paraId="2EA4E23B" w14:textId="3A784F7F" w:rsidR="00BE712D" w:rsidRDefault="00BE712D">
      <w:pPr>
        <w:spacing w:line="240" w:lineRule="auto"/>
        <w:rPr>
          <w:szCs w:val="22"/>
        </w:rPr>
      </w:pPr>
      <w:r>
        <w:rPr>
          <w:szCs w:val="22"/>
        </w:rPr>
        <w:br w:type="page"/>
      </w:r>
    </w:p>
    <w:p w14:paraId="1710B64F" w14:textId="366AB562" w:rsidR="00D13D7B" w:rsidRPr="00742E5C" w:rsidRDefault="00547489" w:rsidP="00FF5BB8">
      <w:pPr>
        <w:pStyle w:val="Zkladntext"/>
        <w:jc w:val="both"/>
        <w:rPr>
          <w:i/>
          <w:color w:val="auto"/>
          <w:szCs w:val="22"/>
        </w:rPr>
      </w:pPr>
      <w:r w:rsidRPr="002E6B55">
        <w:rPr>
          <w:szCs w:val="22"/>
        </w:rPr>
        <w:lastRenderedPageBreak/>
        <w:t xml:space="preserve">uzavřely dále uvedeného dne, měsíce a roku v souladu s § 2586 a násl. zákona č. 89/2012 Sb., </w:t>
      </w:r>
      <w:r w:rsidR="00D32E91" w:rsidRPr="002E6B55">
        <w:rPr>
          <w:szCs w:val="22"/>
        </w:rPr>
        <w:t>O</w:t>
      </w:r>
      <w:r w:rsidRPr="002E6B55">
        <w:rPr>
          <w:szCs w:val="22"/>
        </w:rPr>
        <w:t>bčanský zákoník, v</w:t>
      </w:r>
      <w:r w:rsidR="000F2AEB" w:rsidRPr="002E6B55">
        <w:rPr>
          <w:szCs w:val="22"/>
        </w:rPr>
        <w:t> </w:t>
      </w:r>
      <w:r w:rsidRPr="002E6B55">
        <w:rPr>
          <w:szCs w:val="22"/>
        </w:rPr>
        <w:t xml:space="preserve">platném znění,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v rámci výběrového řízení vedeného u Dopravního podniku Ostrava a.s. pod </w:t>
      </w:r>
      <w:r w:rsidR="006D3D5F" w:rsidRPr="002E6B55">
        <w:rPr>
          <w:szCs w:val="22"/>
        </w:rPr>
        <w:t>číslem</w:t>
      </w:r>
      <w:r w:rsidR="00254482">
        <w:rPr>
          <w:szCs w:val="22"/>
        </w:rPr>
        <w:t xml:space="preserve"> </w:t>
      </w:r>
      <w:r w:rsidR="00254482" w:rsidRPr="00254482">
        <w:rPr>
          <w:szCs w:val="22"/>
        </w:rPr>
        <w:t>NR-64-23-PŘ-Ta</w:t>
      </w:r>
      <w:r w:rsidR="009C6ED1">
        <w:rPr>
          <w:szCs w:val="22"/>
        </w:rPr>
        <w:t>,</w:t>
      </w:r>
      <w:r w:rsidR="00254482">
        <w:rPr>
          <w:i/>
          <w:color w:val="00B0F0"/>
          <w:szCs w:val="22"/>
        </w:rPr>
        <w:t xml:space="preserve"> </w:t>
      </w:r>
      <w:r w:rsidR="009C6ED1">
        <w:rPr>
          <w:szCs w:val="22"/>
        </w:rPr>
        <w:t xml:space="preserve">a v investičním plánu je vedena pod číslem </w:t>
      </w:r>
      <w:r w:rsidR="009C6ED1" w:rsidRPr="009E411E">
        <w:rPr>
          <w:color w:val="auto"/>
          <w:szCs w:val="22"/>
        </w:rPr>
        <w:t>IP</w:t>
      </w:r>
      <w:r w:rsidR="00254482" w:rsidRPr="009E411E">
        <w:rPr>
          <w:i/>
          <w:color w:val="auto"/>
          <w:szCs w:val="22"/>
        </w:rPr>
        <w:t xml:space="preserve"> </w:t>
      </w:r>
      <w:r w:rsidR="009C6ED1" w:rsidRPr="009E411E">
        <w:rPr>
          <w:color w:val="auto"/>
          <w:szCs w:val="22"/>
        </w:rPr>
        <w:t>024_2023.</w:t>
      </w:r>
      <w:r w:rsidR="00254482" w:rsidRPr="009E411E">
        <w:rPr>
          <w:i/>
          <w:color w:val="auto"/>
          <w:szCs w:val="22"/>
        </w:rPr>
        <w:t xml:space="preserve">   </w:t>
      </w:r>
    </w:p>
    <w:p w14:paraId="304C4FAD" w14:textId="77777777" w:rsidR="00E702D4" w:rsidRPr="002E6B55" w:rsidRDefault="00E702D4" w:rsidP="00E43692">
      <w:pPr>
        <w:pStyle w:val="Nadpis1"/>
        <w:ind w:left="0" w:firstLine="0"/>
        <w:jc w:val="center"/>
      </w:pPr>
      <w:r w:rsidRPr="002E6B55">
        <w:t>Předmět smlouvy</w:t>
      </w:r>
    </w:p>
    <w:p w14:paraId="4BB9CFD8" w14:textId="353FCB8C" w:rsidR="00CF5FFC" w:rsidRDefault="007144F2" w:rsidP="00BE712D">
      <w:pPr>
        <w:pStyle w:val="Odstavecseseznamem"/>
        <w:tabs>
          <w:tab w:val="clear" w:pos="709"/>
        </w:tabs>
        <w:ind w:left="567" w:hanging="567"/>
        <w:jc w:val="both"/>
        <w:rPr>
          <w:lang w:eastAsia="ar-SA"/>
        </w:rPr>
      </w:pPr>
      <w:r w:rsidRPr="002E6B55">
        <w:t xml:space="preserve">Předmětem této smlouvy je závazek zhotovitele </w:t>
      </w:r>
      <w:r w:rsidR="00F501A5" w:rsidRPr="002E6B55">
        <w:t xml:space="preserve">realizovat </w:t>
      </w:r>
      <w:r w:rsidR="005F4F4E" w:rsidRPr="002E6B55">
        <w:t>dílo</w:t>
      </w:r>
      <w:r w:rsidR="00E702D4" w:rsidRPr="002E6B55">
        <w:t xml:space="preserve"> pod názvem </w:t>
      </w:r>
      <w:r w:rsidR="009F06F7">
        <w:rPr>
          <w:b/>
        </w:rPr>
        <w:t>„</w:t>
      </w:r>
      <w:r w:rsidR="009F06F7" w:rsidRPr="009F06F7">
        <w:rPr>
          <w:b/>
        </w:rPr>
        <w:t>Regulace průtoku - z důvodu snížení plateb za odebrané teplo</w:t>
      </w:r>
      <w:r w:rsidR="009F06F7">
        <w:rPr>
          <w:b/>
        </w:rPr>
        <w:t xml:space="preserve">“ </w:t>
      </w:r>
      <w:r w:rsidR="0044719F" w:rsidRPr="0044719F">
        <w:t>v</w:t>
      </w:r>
      <w:r w:rsidR="0044719F">
        <w:t xml:space="preserve"> předávací stanici 01 (dále jen </w:t>
      </w:r>
      <w:r w:rsidR="0044719F" w:rsidRPr="0044719F">
        <w:rPr>
          <w:i/>
        </w:rPr>
        <w:t>„PS 01“</w:t>
      </w:r>
      <w:r w:rsidR="0044719F">
        <w:t xml:space="preserve">) v Areálu tramvaje Moravská Ostrava, </w:t>
      </w:r>
      <w:r w:rsidR="0044719F" w:rsidRPr="0044719F">
        <w:t>poskytnout související dodávky a služby (souhrnně dále také jen „dílo“</w:t>
      </w:r>
      <w:r w:rsidR="00A45389">
        <w:t xml:space="preserve"> nebo „anuloid“</w:t>
      </w:r>
      <w:r w:rsidR="0044719F" w:rsidRPr="0044719F">
        <w:t>), a to řádně a včas za níže uvedených podmínek</w:t>
      </w:r>
      <w:r w:rsidR="0044719F">
        <w:t xml:space="preserve">. </w:t>
      </w:r>
    </w:p>
    <w:p w14:paraId="7BC8DBF3" w14:textId="2A3CA53C" w:rsidR="006C645F" w:rsidRPr="006C645F" w:rsidRDefault="000C11D2" w:rsidP="006C645F">
      <w:pPr>
        <w:pStyle w:val="Odstavecseseznamem"/>
        <w:numPr>
          <w:ilvl w:val="0"/>
          <w:numId w:val="0"/>
        </w:numPr>
        <w:tabs>
          <w:tab w:val="clear" w:pos="709"/>
        </w:tabs>
        <w:ind w:left="567"/>
        <w:jc w:val="both"/>
        <w:rPr>
          <w:lang w:eastAsia="ar-SA"/>
        </w:rPr>
      </w:pPr>
      <w:r>
        <w:rPr>
          <w:lang w:eastAsia="ar-SA"/>
        </w:rPr>
        <w:t>P</w:t>
      </w:r>
      <w:r w:rsidR="006C645F">
        <w:rPr>
          <w:lang w:eastAsia="ar-SA"/>
        </w:rPr>
        <w:t>ro snížení plateb za odebrané teplo budou stávající rozdělovače topné vody v PS 01 vyměněny za hydraulický vyrovnávač dynamický tlaků – ANULOID.</w:t>
      </w:r>
    </w:p>
    <w:p w14:paraId="4F0001B4" w14:textId="21AC9AC8"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74087880" w14:textId="4A682159" w:rsidR="00C4258C" w:rsidRDefault="00C4258C">
      <w:pPr>
        <w:pStyle w:val="Odstavecseseznamem"/>
        <w:tabs>
          <w:tab w:val="clear" w:pos="709"/>
        </w:tabs>
        <w:ind w:left="567" w:hanging="567"/>
        <w:jc w:val="both"/>
      </w:pPr>
      <w:r>
        <w:t>Základní členění díla do jednotlivých dílčích částí:</w:t>
      </w:r>
    </w:p>
    <w:p w14:paraId="17D42CF3" w14:textId="191A3488" w:rsidR="00C4258C" w:rsidRDefault="00C4258C" w:rsidP="00EA73AA">
      <w:pPr>
        <w:pStyle w:val="Nadpis1"/>
        <w:numPr>
          <w:ilvl w:val="0"/>
          <w:numId w:val="16"/>
        </w:numPr>
        <w:tabs>
          <w:tab w:val="clear" w:pos="709"/>
        </w:tabs>
        <w:ind w:left="1134" w:hanging="567"/>
      </w:pPr>
      <w:r w:rsidRPr="007D05F8">
        <w:rPr>
          <w:u w:val="single"/>
        </w:rPr>
        <w:t xml:space="preserve">První dílčí část díla - </w:t>
      </w:r>
      <w:r w:rsidRPr="007D05F8">
        <w:t>Vyhotovení projektové dokumentace pro provádění stavby</w:t>
      </w:r>
      <w:r>
        <w:t xml:space="preserve"> (PD DPS)</w:t>
      </w:r>
    </w:p>
    <w:p w14:paraId="1D5E1069" w14:textId="6A3B98DF" w:rsidR="00C4258C" w:rsidRDefault="006C645F" w:rsidP="006C645F">
      <w:pPr>
        <w:pStyle w:val="Text"/>
        <w:tabs>
          <w:tab w:val="clear" w:pos="227"/>
        </w:tabs>
        <w:spacing w:before="90" w:line="240" w:lineRule="auto"/>
        <w:ind w:left="1134" w:right="21"/>
        <w:rPr>
          <w:sz w:val="22"/>
          <w:szCs w:val="22"/>
        </w:rPr>
      </w:pPr>
      <w:r w:rsidRPr="006C645F">
        <w:rPr>
          <w:color w:val="auto"/>
          <w:sz w:val="22"/>
          <w:szCs w:val="22"/>
        </w:rPr>
        <w:t>Projektová</w:t>
      </w:r>
      <w:r w:rsidRPr="006C645F">
        <w:rPr>
          <w:sz w:val="22"/>
          <w:szCs w:val="22"/>
        </w:rPr>
        <w:t xml:space="preserve"> dokumentace (dále jen PD) pro provádění stavby (dále jen PD DPS) bude vyhotovena podle následujících požadavků:</w:t>
      </w:r>
    </w:p>
    <w:p w14:paraId="0B64A491" w14:textId="0CA45AC2" w:rsidR="006C645F" w:rsidRDefault="006C645F" w:rsidP="00EA73AA">
      <w:pPr>
        <w:pStyle w:val="Text"/>
        <w:numPr>
          <w:ilvl w:val="1"/>
          <w:numId w:val="8"/>
        </w:numPr>
        <w:tabs>
          <w:tab w:val="clear" w:pos="227"/>
        </w:tabs>
        <w:spacing w:before="90" w:line="240" w:lineRule="auto"/>
        <w:ind w:left="1418" w:right="21" w:hanging="284"/>
        <w:rPr>
          <w:sz w:val="22"/>
          <w:szCs w:val="22"/>
        </w:rPr>
      </w:pPr>
      <w:r w:rsidRPr="006C645F">
        <w:rPr>
          <w:sz w:val="22"/>
          <w:szCs w:val="22"/>
        </w:rPr>
        <w:t xml:space="preserve">PD pro provádění stavby bude zpracována v souladu s vyhláškou č. 499/2006 Sb., </w:t>
      </w:r>
      <w:r w:rsidR="00C43616">
        <w:rPr>
          <w:sz w:val="22"/>
          <w:szCs w:val="22"/>
        </w:rPr>
        <w:t>o</w:t>
      </w:r>
      <w:r w:rsidR="00C43616" w:rsidRPr="006C645F">
        <w:rPr>
          <w:sz w:val="22"/>
          <w:szCs w:val="22"/>
        </w:rPr>
        <w:t xml:space="preserve"> </w:t>
      </w:r>
      <w:r w:rsidRPr="006C645F">
        <w:rPr>
          <w:sz w:val="22"/>
          <w:szCs w:val="22"/>
        </w:rPr>
        <w:t xml:space="preserve">dokumentaci staveb, dle přílohy č. 13, v platném znění, a dalších na </w:t>
      </w:r>
      <w:r w:rsidR="00C43616" w:rsidRPr="006C645F">
        <w:rPr>
          <w:sz w:val="22"/>
          <w:szCs w:val="22"/>
        </w:rPr>
        <w:t>n</w:t>
      </w:r>
      <w:r w:rsidR="00C43616">
        <w:rPr>
          <w:sz w:val="22"/>
          <w:szCs w:val="22"/>
        </w:rPr>
        <w:t>í</w:t>
      </w:r>
      <w:r w:rsidR="00C43616" w:rsidRPr="006C645F">
        <w:rPr>
          <w:sz w:val="22"/>
          <w:szCs w:val="22"/>
        </w:rPr>
        <w:t xml:space="preserve"> </w:t>
      </w:r>
      <w:r w:rsidRPr="006C645F">
        <w:rPr>
          <w:sz w:val="22"/>
          <w:szCs w:val="22"/>
        </w:rPr>
        <w:t>navazujících vyhlášek. Zpracovaná PD bude striktně dodržovat požadavky vyhlášky včetně rozsahu a obsahu jednotlivých částí projektové dokumentace stavby a požadovaných výkresů.</w:t>
      </w:r>
    </w:p>
    <w:p w14:paraId="70E526DB" w14:textId="240EF35B" w:rsidR="006C645F" w:rsidRDefault="00860A1F" w:rsidP="00EA73AA">
      <w:pPr>
        <w:pStyle w:val="Text"/>
        <w:numPr>
          <w:ilvl w:val="1"/>
          <w:numId w:val="8"/>
        </w:numPr>
        <w:tabs>
          <w:tab w:val="clear" w:pos="227"/>
        </w:tabs>
        <w:spacing w:before="90" w:line="240" w:lineRule="auto"/>
        <w:ind w:left="1418" w:right="21" w:hanging="284"/>
        <w:rPr>
          <w:sz w:val="22"/>
          <w:szCs w:val="22"/>
        </w:rPr>
      </w:pPr>
      <w:r>
        <w:rPr>
          <w:sz w:val="22"/>
          <w:szCs w:val="22"/>
        </w:rPr>
        <w:t xml:space="preserve">PD bude obsahovat potřebné výpočty pro výměnu rozdělovačů topné vody za hydraulický vyrovnávač dynamických tlaků – anuloid, včetně všech částí souvisejících a potřebných pro jeho provoz; </w:t>
      </w:r>
      <w:r w:rsidR="00C70FFB">
        <w:rPr>
          <w:sz w:val="22"/>
          <w:szCs w:val="22"/>
        </w:rPr>
        <w:t xml:space="preserve">demontáž stávajících zařízení, odvozu a likvidace, vč. </w:t>
      </w:r>
      <w:r>
        <w:rPr>
          <w:sz w:val="22"/>
          <w:szCs w:val="22"/>
        </w:rPr>
        <w:t>doplnění nového systému do dispečerského řízení topného hospodářství, včetně napojení do stávajícího systému AISYS; veškeré stavební úpravy nutné pro dodávku a montáž zařízení</w:t>
      </w:r>
      <w:r w:rsidR="00C70FFB">
        <w:rPr>
          <w:sz w:val="22"/>
          <w:szCs w:val="22"/>
        </w:rPr>
        <w:t xml:space="preserve"> (bourací a zdící práce, oprava omítek, výmalba, tepelné izolace, atd.)</w:t>
      </w:r>
      <w:r>
        <w:rPr>
          <w:sz w:val="22"/>
          <w:szCs w:val="22"/>
        </w:rPr>
        <w:t xml:space="preserve">. </w:t>
      </w:r>
    </w:p>
    <w:p w14:paraId="33F36F63" w14:textId="27FAB6BA" w:rsidR="00860A1F" w:rsidRPr="00860A1F" w:rsidRDefault="00860A1F" w:rsidP="00EA73AA">
      <w:pPr>
        <w:pStyle w:val="Text"/>
        <w:numPr>
          <w:ilvl w:val="1"/>
          <w:numId w:val="8"/>
        </w:numPr>
        <w:tabs>
          <w:tab w:val="clear" w:pos="227"/>
        </w:tabs>
        <w:spacing w:before="90" w:line="240" w:lineRule="auto"/>
        <w:ind w:left="1418" w:right="21" w:hanging="284"/>
        <w:rPr>
          <w:sz w:val="22"/>
          <w:szCs w:val="22"/>
        </w:rPr>
      </w:pPr>
      <w:r w:rsidRPr="00860A1F">
        <w:rPr>
          <w:color w:val="auto"/>
          <w:sz w:val="22"/>
          <w:szCs w:val="22"/>
        </w:rPr>
        <w:t xml:space="preserve">Součástí </w:t>
      </w:r>
      <w:r>
        <w:rPr>
          <w:color w:val="auto"/>
          <w:sz w:val="22"/>
          <w:szCs w:val="22"/>
        </w:rPr>
        <w:t>PD</w:t>
      </w:r>
      <w:r w:rsidRPr="00860A1F">
        <w:rPr>
          <w:color w:val="auto"/>
          <w:sz w:val="22"/>
          <w:szCs w:val="22"/>
        </w:rPr>
        <w:t xml:space="preserve"> bude podrobný soupis prací (položkový rozpočet). </w:t>
      </w:r>
    </w:p>
    <w:p w14:paraId="5840C95C" w14:textId="46DB5282" w:rsidR="00860A1F" w:rsidRDefault="00860A1F" w:rsidP="00EA73AA">
      <w:pPr>
        <w:pStyle w:val="Text"/>
        <w:numPr>
          <w:ilvl w:val="1"/>
          <w:numId w:val="8"/>
        </w:numPr>
        <w:tabs>
          <w:tab w:val="clear" w:pos="227"/>
        </w:tabs>
        <w:spacing w:before="90" w:line="240" w:lineRule="auto"/>
        <w:ind w:left="1418" w:right="21" w:hanging="284"/>
        <w:rPr>
          <w:sz w:val="22"/>
          <w:szCs w:val="22"/>
        </w:rPr>
      </w:pPr>
      <w:r w:rsidRPr="00F35C6F">
        <w:rPr>
          <w:sz w:val="22"/>
          <w:szCs w:val="22"/>
        </w:rPr>
        <w:t>Zaměření stávajícího stavu objektů, provedení veškerých potřebnýc</w:t>
      </w:r>
      <w:r>
        <w:rPr>
          <w:sz w:val="22"/>
          <w:szCs w:val="22"/>
        </w:rPr>
        <w:t>h stavebně technických průzkumů</w:t>
      </w:r>
      <w:r w:rsidRPr="00F35C6F">
        <w:rPr>
          <w:sz w:val="22"/>
          <w:szCs w:val="22"/>
        </w:rPr>
        <w:t xml:space="preserve"> nutných ke zpracování PD zajistí na své náklady zhotovitel.</w:t>
      </w:r>
    </w:p>
    <w:p w14:paraId="49C7F3F3" w14:textId="77777777" w:rsidR="00860A1F" w:rsidRPr="00860A1F" w:rsidRDefault="00860A1F" w:rsidP="00EA73AA">
      <w:pPr>
        <w:pStyle w:val="Text"/>
        <w:numPr>
          <w:ilvl w:val="1"/>
          <w:numId w:val="8"/>
        </w:numPr>
        <w:tabs>
          <w:tab w:val="clear" w:pos="227"/>
        </w:tabs>
        <w:spacing w:before="90" w:line="240" w:lineRule="auto"/>
        <w:ind w:left="1418" w:right="21" w:hanging="284"/>
        <w:rPr>
          <w:sz w:val="22"/>
          <w:szCs w:val="22"/>
        </w:rPr>
      </w:pPr>
      <w:r w:rsidRPr="00860A1F">
        <w:rPr>
          <w:sz w:val="22"/>
          <w:szCs w:val="22"/>
        </w:rPr>
        <w:t>PD stavby bude vypracována v českém jazyce, a to v následujícím rozsahu:</w:t>
      </w:r>
    </w:p>
    <w:p w14:paraId="16E6916A" w14:textId="77777777" w:rsidR="00860A1F" w:rsidRPr="00860A1F" w:rsidRDefault="00860A1F" w:rsidP="00EA73AA">
      <w:pPr>
        <w:pStyle w:val="Text"/>
        <w:numPr>
          <w:ilvl w:val="0"/>
          <w:numId w:val="7"/>
        </w:numPr>
        <w:tabs>
          <w:tab w:val="clear" w:pos="227"/>
        </w:tabs>
        <w:spacing w:before="90" w:line="240" w:lineRule="auto"/>
        <w:ind w:left="1701" w:right="21" w:hanging="283"/>
        <w:rPr>
          <w:color w:val="auto"/>
          <w:sz w:val="22"/>
          <w:szCs w:val="22"/>
        </w:rPr>
      </w:pPr>
      <w:r w:rsidRPr="00860A1F">
        <w:rPr>
          <w:color w:val="auto"/>
          <w:sz w:val="22"/>
          <w:szCs w:val="22"/>
        </w:rPr>
        <w:t>2 x v tištěné podobě - dokumentace bude opatřena příslušným autorizačním razítkem.</w:t>
      </w:r>
    </w:p>
    <w:p w14:paraId="266544B5" w14:textId="4AA7C634" w:rsidR="00860A1F" w:rsidRPr="00860A1F" w:rsidRDefault="00860A1F" w:rsidP="00EA73AA">
      <w:pPr>
        <w:pStyle w:val="Text"/>
        <w:numPr>
          <w:ilvl w:val="0"/>
          <w:numId w:val="7"/>
        </w:numPr>
        <w:tabs>
          <w:tab w:val="clear" w:pos="227"/>
        </w:tabs>
        <w:spacing w:before="90" w:line="240" w:lineRule="auto"/>
        <w:ind w:left="1701" w:right="21" w:hanging="283"/>
        <w:rPr>
          <w:color w:val="auto"/>
          <w:sz w:val="22"/>
          <w:szCs w:val="22"/>
        </w:rPr>
      </w:pPr>
      <w:r w:rsidRPr="00860A1F">
        <w:rPr>
          <w:color w:val="auto"/>
          <w:sz w:val="22"/>
          <w:szCs w:val="22"/>
        </w:rPr>
        <w:t xml:space="preserve">1 x na el. </w:t>
      </w:r>
      <w:proofErr w:type="gramStart"/>
      <w:r w:rsidRPr="00860A1F">
        <w:rPr>
          <w:color w:val="auto"/>
          <w:sz w:val="22"/>
          <w:szCs w:val="22"/>
        </w:rPr>
        <w:t>nosiči</w:t>
      </w:r>
      <w:proofErr w:type="gramEnd"/>
      <w:r w:rsidRPr="00860A1F">
        <w:rPr>
          <w:color w:val="auto"/>
          <w:sz w:val="22"/>
          <w:szCs w:val="22"/>
        </w:rPr>
        <w:t xml:space="preserve"> (USB disk) – výkresová dokumentace ve formátu *.</w:t>
      </w:r>
      <w:proofErr w:type="spellStart"/>
      <w:r w:rsidRPr="00860A1F">
        <w:rPr>
          <w:color w:val="auto"/>
          <w:sz w:val="22"/>
          <w:szCs w:val="22"/>
        </w:rPr>
        <w:t>dwg</w:t>
      </w:r>
      <w:proofErr w:type="spellEnd"/>
      <w:r w:rsidRPr="00860A1F">
        <w:rPr>
          <w:color w:val="auto"/>
          <w:sz w:val="22"/>
          <w:szCs w:val="22"/>
        </w:rPr>
        <w:t xml:space="preserve"> v editovatelné verzi </w:t>
      </w:r>
      <w:proofErr w:type="spellStart"/>
      <w:r w:rsidRPr="00860A1F">
        <w:rPr>
          <w:color w:val="auto"/>
          <w:sz w:val="22"/>
          <w:szCs w:val="22"/>
        </w:rPr>
        <w:t>AutoCAD</w:t>
      </w:r>
      <w:proofErr w:type="spellEnd"/>
      <w:r w:rsidRPr="00860A1F">
        <w:rPr>
          <w:color w:val="auto"/>
          <w:sz w:val="22"/>
          <w:szCs w:val="22"/>
        </w:rPr>
        <w:t xml:space="preserve"> 2010, textová část ve formátu *.</w:t>
      </w:r>
      <w:proofErr w:type="spellStart"/>
      <w:r w:rsidRPr="00860A1F">
        <w:rPr>
          <w:color w:val="auto"/>
          <w:sz w:val="22"/>
          <w:szCs w:val="22"/>
        </w:rPr>
        <w:t>docx</w:t>
      </w:r>
      <w:proofErr w:type="spellEnd"/>
      <w:r w:rsidRPr="00860A1F">
        <w:rPr>
          <w:color w:val="auto"/>
          <w:sz w:val="22"/>
          <w:szCs w:val="22"/>
        </w:rPr>
        <w:t xml:space="preserve"> , tabulková část a rozpočtová část ve formátu *.</w:t>
      </w:r>
      <w:proofErr w:type="spellStart"/>
      <w:r w:rsidRPr="00860A1F">
        <w:rPr>
          <w:color w:val="auto"/>
          <w:sz w:val="22"/>
          <w:szCs w:val="22"/>
        </w:rPr>
        <w:t>xlsx</w:t>
      </w:r>
      <w:proofErr w:type="spellEnd"/>
      <w:r w:rsidRPr="00860A1F">
        <w:rPr>
          <w:color w:val="auto"/>
          <w:sz w:val="22"/>
          <w:szCs w:val="22"/>
        </w:rPr>
        <w:t>.</w:t>
      </w:r>
    </w:p>
    <w:p w14:paraId="1609AC3F" w14:textId="42DED981" w:rsidR="00860A1F" w:rsidRPr="00860A1F" w:rsidRDefault="00860A1F" w:rsidP="00EA73AA">
      <w:pPr>
        <w:pStyle w:val="Text"/>
        <w:numPr>
          <w:ilvl w:val="0"/>
          <w:numId w:val="7"/>
        </w:numPr>
        <w:tabs>
          <w:tab w:val="clear" w:pos="227"/>
        </w:tabs>
        <w:spacing w:before="90" w:line="240" w:lineRule="auto"/>
        <w:ind w:left="1701" w:right="21" w:hanging="283"/>
        <w:rPr>
          <w:color w:val="auto"/>
          <w:sz w:val="22"/>
          <w:szCs w:val="22"/>
        </w:rPr>
      </w:pPr>
      <w:r w:rsidRPr="00860A1F">
        <w:rPr>
          <w:color w:val="auto"/>
          <w:sz w:val="22"/>
          <w:szCs w:val="22"/>
        </w:rPr>
        <w:t xml:space="preserve">1 x na el. </w:t>
      </w:r>
      <w:proofErr w:type="gramStart"/>
      <w:r w:rsidRPr="00860A1F">
        <w:rPr>
          <w:color w:val="auto"/>
          <w:sz w:val="22"/>
          <w:szCs w:val="22"/>
        </w:rPr>
        <w:t>nosiči</w:t>
      </w:r>
      <w:proofErr w:type="gramEnd"/>
      <w:r w:rsidRPr="00860A1F">
        <w:rPr>
          <w:color w:val="auto"/>
          <w:sz w:val="22"/>
          <w:szCs w:val="22"/>
        </w:rPr>
        <w:t xml:space="preserve"> (USB disk) – výkresová dokumentace, textová část, tabulková část ve formátu *.</w:t>
      </w:r>
      <w:proofErr w:type="spellStart"/>
      <w:r w:rsidRPr="00860A1F">
        <w:rPr>
          <w:color w:val="auto"/>
          <w:sz w:val="22"/>
          <w:szCs w:val="22"/>
        </w:rPr>
        <w:t>pdf</w:t>
      </w:r>
      <w:proofErr w:type="spellEnd"/>
      <w:r w:rsidRPr="00860A1F">
        <w:rPr>
          <w:color w:val="auto"/>
          <w:sz w:val="22"/>
          <w:szCs w:val="22"/>
        </w:rPr>
        <w:t>, rozpočtová část ve formátu *.</w:t>
      </w:r>
      <w:proofErr w:type="spellStart"/>
      <w:r w:rsidRPr="00860A1F">
        <w:rPr>
          <w:color w:val="auto"/>
          <w:sz w:val="22"/>
          <w:szCs w:val="22"/>
        </w:rPr>
        <w:t>xlsx</w:t>
      </w:r>
      <w:proofErr w:type="spellEnd"/>
      <w:r w:rsidRPr="00860A1F">
        <w:rPr>
          <w:color w:val="auto"/>
          <w:sz w:val="22"/>
          <w:szCs w:val="22"/>
        </w:rPr>
        <w:t>.</w:t>
      </w:r>
    </w:p>
    <w:p w14:paraId="0C21B439" w14:textId="77777777" w:rsidR="00860A1F" w:rsidRPr="00906C08" w:rsidRDefault="00860A1F" w:rsidP="00EA73AA">
      <w:pPr>
        <w:pStyle w:val="Text"/>
        <w:numPr>
          <w:ilvl w:val="1"/>
          <w:numId w:val="8"/>
        </w:numPr>
        <w:tabs>
          <w:tab w:val="clear" w:pos="227"/>
        </w:tabs>
        <w:spacing w:before="90" w:line="240" w:lineRule="auto"/>
        <w:ind w:left="1418" w:right="21" w:hanging="284"/>
        <w:rPr>
          <w:sz w:val="22"/>
          <w:szCs w:val="22"/>
        </w:rPr>
      </w:pPr>
      <w:r w:rsidRPr="00906C08">
        <w:rPr>
          <w:sz w:val="22"/>
          <w:szCs w:val="22"/>
        </w:rPr>
        <w:t xml:space="preserve">V průběhu zpracování PD budou konány pravidelné kontrolní dny vedené v českém jazyce. </w:t>
      </w:r>
    </w:p>
    <w:p w14:paraId="040B9F31" w14:textId="77777777" w:rsidR="00860A1F" w:rsidRPr="00906C08" w:rsidRDefault="00860A1F" w:rsidP="00EA73AA">
      <w:pPr>
        <w:pStyle w:val="Text"/>
        <w:numPr>
          <w:ilvl w:val="1"/>
          <w:numId w:val="8"/>
        </w:numPr>
        <w:tabs>
          <w:tab w:val="clear" w:pos="227"/>
        </w:tabs>
        <w:spacing w:before="90" w:line="240" w:lineRule="auto"/>
        <w:ind w:left="1418" w:right="21" w:hanging="284"/>
        <w:rPr>
          <w:sz w:val="22"/>
          <w:szCs w:val="22"/>
        </w:rPr>
      </w:pPr>
      <w:r w:rsidRPr="00906C08">
        <w:rPr>
          <w:sz w:val="22"/>
          <w:szCs w:val="22"/>
        </w:rPr>
        <w:t xml:space="preserve">Vypracovaná PD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w:t>
      </w:r>
      <w:r w:rsidRPr="00906C08">
        <w:rPr>
          <w:sz w:val="22"/>
          <w:szCs w:val="22"/>
        </w:rPr>
        <w:lastRenderedPageBreak/>
        <w:t>norem a technických specifikací obsažených v jiných veřejně přístupných dokumentech, uplatňovaných běžně v odborné technické praxi.</w:t>
      </w:r>
    </w:p>
    <w:p w14:paraId="4CE6BBEB" w14:textId="77777777" w:rsidR="00860A1F" w:rsidRPr="00906C08" w:rsidRDefault="00860A1F" w:rsidP="00EA73AA">
      <w:pPr>
        <w:pStyle w:val="Text"/>
        <w:numPr>
          <w:ilvl w:val="1"/>
          <w:numId w:val="8"/>
        </w:numPr>
        <w:tabs>
          <w:tab w:val="clear" w:pos="227"/>
        </w:tabs>
        <w:spacing w:before="90" w:line="240" w:lineRule="auto"/>
        <w:ind w:left="1418" w:right="21" w:hanging="284"/>
        <w:rPr>
          <w:sz w:val="22"/>
          <w:szCs w:val="22"/>
        </w:rPr>
      </w:pPr>
      <w:r w:rsidRPr="00906C08">
        <w:rPr>
          <w:sz w:val="22"/>
          <w:szCs w:val="22"/>
        </w:rPr>
        <w:t>Součástí zpracování PD bude souhlasné stanovisko objednatele ke zpracované PD. Objednatel vydá své stanovisko po předložení PD, a to ve lhůtě 10 pracovních dnů ode dne doručení písemné žádosti objednateli.</w:t>
      </w:r>
    </w:p>
    <w:p w14:paraId="4AC40B26" w14:textId="795DADBE" w:rsidR="00860A1F" w:rsidRPr="00906C08" w:rsidRDefault="00860A1F" w:rsidP="00EA73AA">
      <w:pPr>
        <w:pStyle w:val="Text"/>
        <w:numPr>
          <w:ilvl w:val="1"/>
          <w:numId w:val="8"/>
        </w:numPr>
        <w:tabs>
          <w:tab w:val="clear" w:pos="227"/>
        </w:tabs>
        <w:spacing w:before="90" w:line="240" w:lineRule="auto"/>
        <w:ind w:left="1418" w:right="21" w:hanging="284"/>
        <w:rPr>
          <w:sz w:val="22"/>
          <w:szCs w:val="22"/>
        </w:rPr>
      </w:pPr>
      <w:r w:rsidRPr="00906C08">
        <w:rPr>
          <w:sz w:val="22"/>
          <w:szCs w:val="22"/>
        </w:rPr>
        <w:t>Objednatel se zavazuje poskytnout zhotoviteli projektové dokumentace ve stupni dokumentace skutečného provedení stavby a veškeré dostupné podklady objektů (v jeho vlastnictví) k vypracování PD v elektronické podobě (ve formátu *.</w:t>
      </w:r>
      <w:proofErr w:type="spellStart"/>
      <w:r w:rsidRPr="00906C08">
        <w:rPr>
          <w:sz w:val="22"/>
          <w:szCs w:val="22"/>
        </w:rPr>
        <w:t>dwg</w:t>
      </w:r>
      <w:proofErr w:type="spellEnd"/>
      <w:r w:rsidRPr="00906C08">
        <w:rPr>
          <w:sz w:val="22"/>
          <w:szCs w:val="22"/>
        </w:rPr>
        <w:t>, *.</w:t>
      </w:r>
      <w:proofErr w:type="spellStart"/>
      <w:r w:rsidRPr="00906C08">
        <w:rPr>
          <w:sz w:val="22"/>
          <w:szCs w:val="22"/>
        </w:rPr>
        <w:t>doc</w:t>
      </w:r>
      <w:r w:rsidR="00090203">
        <w:rPr>
          <w:sz w:val="22"/>
          <w:szCs w:val="22"/>
        </w:rPr>
        <w:t>x</w:t>
      </w:r>
      <w:proofErr w:type="spellEnd"/>
      <w:r w:rsidRPr="00906C08">
        <w:rPr>
          <w:sz w:val="22"/>
          <w:szCs w:val="22"/>
        </w:rPr>
        <w:t>, *.</w:t>
      </w:r>
      <w:proofErr w:type="spellStart"/>
      <w:r w:rsidRPr="00906C08">
        <w:rPr>
          <w:sz w:val="22"/>
          <w:szCs w:val="22"/>
        </w:rPr>
        <w:t>xls</w:t>
      </w:r>
      <w:r w:rsidR="00090203">
        <w:rPr>
          <w:sz w:val="22"/>
          <w:szCs w:val="22"/>
        </w:rPr>
        <w:t>x</w:t>
      </w:r>
      <w:proofErr w:type="spellEnd"/>
      <w:r w:rsidRPr="00906C08">
        <w:rPr>
          <w:sz w:val="22"/>
          <w:szCs w:val="22"/>
        </w:rPr>
        <w:t xml:space="preserve">) nebo papírové podobě, které má k dispozici. </w:t>
      </w:r>
    </w:p>
    <w:p w14:paraId="66F90FEE" w14:textId="79CD7298" w:rsidR="00860A1F" w:rsidRPr="00906C08" w:rsidRDefault="00860A1F" w:rsidP="00906C08">
      <w:pPr>
        <w:pStyle w:val="Text"/>
        <w:tabs>
          <w:tab w:val="clear" w:pos="227"/>
        </w:tabs>
        <w:spacing w:before="90" w:line="240" w:lineRule="auto"/>
        <w:ind w:left="1418" w:right="21"/>
        <w:rPr>
          <w:sz w:val="22"/>
          <w:szCs w:val="22"/>
        </w:rPr>
      </w:pPr>
      <w:r w:rsidRPr="00906C08">
        <w:rPr>
          <w:sz w:val="22"/>
          <w:szCs w:val="22"/>
        </w:rPr>
        <w:t>Tyto podklady objednatel poskytne na základě požadavku zhotovitele a to 5 kalendářních dnů od doručení žádosti na</w:t>
      </w:r>
      <w:r w:rsidR="00906C08">
        <w:rPr>
          <w:sz w:val="22"/>
          <w:szCs w:val="22"/>
        </w:rPr>
        <w:t xml:space="preserve"> emailovou </w:t>
      </w:r>
      <w:r w:rsidR="00906C08" w:rsidRPr="00906C08">
        <w:rPr>
          <w:sz w:val="22"/>
          <w:szCs w:val="22"/>
        </w:rPr>
        <w:t xml:space="preserve">adresu </w:t>
      </w:r>
      <w:hyperlink r:id="rId12" w:history="1">
        <w:r w:rsidR="00906C08" w:rsidRPr="00906C08">
          <w:rPr>
            <w:rStyle w:val="Hypertextovodkaz"/>
            <w:sz w:val="22"/>
            <w:szCs w:val="22"/>
          </w:rPr>
          <w:t>Vladimir.Rumpa@dpo.cz</w:t>
        </w:r>
      </w:hyperlink>
      <w:r w:rsidR="00906C08" w:rsidRPr="00906C08">
        <w:rPr>
          <w:rStyle w:val="Hypertextovodkaz"/>
          <w:sz w:val="22"/>
          <w:szCs w:val="22"/>
        </w:rPr>
        <w:t xml:space="preserve">. </w:t>
      </w:r>
    </w:p>
    <w:p w14:paraId="7FB88652" w14:textId="3997ADDC" w:rsidR="00114B51" w:rsidRPr="0065218B" w:rsidRDefault="00114B51" w:rsidP="00EA73AA">
      <w:pPr>
        <w:pStyle w:val="Nadpis1"/>
        <w:numPr>
          <w:ilvl w:val="0"/>
          <w:numId w:val="16"/>
        </w:numPr>
        <w:tabs>
          <w:tab w:val="clear" w:pos="709"/>
        </w:tabs>
        <w:ind w:left="1134" w:hanging="567"/>
      </w:pPr>
      <w:r w:rsidRPr="00665B47">
        <w:rPr>
          <w:u w:val="single"/>
        </w:rPr>
        <w:t xml:space="preserve">Druhá dílčí část díla </w:t>
      </w:r>
      <w:r w:rsidR="00B8782C">
        <w:rPr>
          <w:u w:val="single"/>
        </w:rPr>
        <w:t>–</w:t>
      </w:r>
      <w:r w:rsidRPr="00665B47">
        <w:rPr>
          <w:u w:val="single"/>
        </w:rPr>
        <w:t xml:space="preserve"> </w:t>
      </w:r>
      <w:r w:rsidRPr="00665B47">
        <w:t>Realizace</w:t>
      </w:r>
      <w:r w:rsidR="00B8782C">
        <w:t xml:space="preserve">/instalace </w:t>
      </w:r>
      <w:r w:rsidR="000C11D2">
        <w:t>anuloidu</w:t>
      </w:r>
    </w:p>
    <w:p w14:paraId="650603FA" w14:textId="0453D25D" w:rsidR="00114B51" w:rsidRPr="002D182E" w:rsidRDefault="000C11D2" w:rsidP="00EA73AA">
      <w:pPr>
        <w:pStyle w:val="Odstavecseseznamem"/>
        <w:numPr>
          <w:ilvl w:val="0"/>
          <w:numId w:val="19"/>
        </w:numPr>
        <w:tabs>
          <w:tab w:val="clear" w:pos="709"/>
        </w:tabs>
        <w:spacing w:before="75"/>
        <w:ind w:left="1418" w:hanging="284"/>
        <w:jc w:val="both"/>
      </w:pPr>
      <w:r>
        <w:t>Anuloid bude instalován</w:t>
      </w:r>
      <w:r w:rsidR="00114B51" w:rsidRPr="002D182E">
        <w:t xml:space="preserve"> podle projektové dokumentace pro provádění stavby, kterou zpracoval zhotovitel</w:t>
      </w:r>
      <w:r w:rsidR="00114B51">
        <w:t>, a kterou následně odsouhlasil objednatel</w:t>
      </w:r>
      <w:r w:rsidR="00114B51" w:rsidRPr="002D182E">
        <w:t xml:space="preserve">. </w:t>
      </w:r>
    </w:p>
    <w:p w14:paraId="7821D7AD" w14:textId="77777777" w:rsidR="00114B51" w:rsidRDefault="00114B51" w:rsidP="00EA73AA">
      <w:pPr>
        <w:pStyle w:val="Odstavecseseznamem"/>
        <w:numPr>
          <w:ilvl w:val="0"/>
          <w:numId w:val="19"/>
        </w:numPr>
        <w:tabs>
          <w:tab w:val="clear" w:pos="709"/>
        </w:tabs>
        <w:spacing w:before="75"/>
        <w:ind w:left="1418" w:hanging="284"/>
        <w:jc w:val="both"/>
      </w:pPr>
      <w:r>
        <w:t>Součástí realizace díla je provedení veškerých nutných stavebních úprav potřebných pro instalaci Systému detekce.</w:t>
      </w:r>
    </w:p>
    <w:p w14:paraId="455C0DE5" w14:textId="77777777" w:rsidR="00114B51" w:rsidRDefault="00114B51" w:rsidP="00EA73AA">
      <w:pPr>
        <w:pStyle w:val="Odstavecseseznamem"/>
        <w:numPr>
          <w:ilvl w:val="0"/>
          <w:numId w:val="19"/>
        </w:numPr>
        <w:tabs>
          <w:tab w:val="clear" w:pos="709"/>
        </w:tabs>
        <w:spacing w:before="75"/>
        <w:ind w:left="1418" w:hanging="284"/>
        <w:jc w:val="both"/>
      </w:pPr>
      <w:r>
        <w:t xml:space="preserve">V rámci realizace díla </w:t>
      </w:r>
      <w:r w:rsidRPr="00432884">
        <w:t xml:space="preserve">zhotovitel doloží </w:t>
      </w:r>
      <w:r>
        <w:t xml:space="preserve">následující </w:t>
      </w:r>
      <w:r w:rsidRPr="00432884">
        <w:t>dokumenty</w:t>
      </w:r>
      <w:r>
        <w:t>:</w:t>
      </w:r>
    </w:p>
    <w:p w14:paraId="778DE261" w14:textId="77777777" w:rsidR="00114B51" w:rsidRDefault="00114B51" w:rsidP="00EA73AA">
      <w:pPr>
        <w:pStyle w:val="Odstavecseseznamem"/>
        <w:numPr>
          <w:ilvl w:val="0"/>
          <w:numId w:val="18"/>
        </w:numPr>
        <w:tabs>
          <w:tab w:val="clear" w:pos="709"/>
        </w:tabs>
        <w:spacing w:before="75"/>
        <w:ind w:left="1843" w:hanging="283"/>
        <w:jc w:val="both"/>
      </w:pPr>
      <w:r>
        <w:t xml:space="preserve">výchozí </w:t>
      </w:r>
      <w:r w:rsidRPr="00432884">
        <w:t>revizní zpráv</w:t>
      </w:r>
      <w:r>
        <w:t xml:space="preserve">u elektrických zařízení, </w:t>
      </w:r>
    </w:p>
    <w:p w14:paraId="19329B6D" w14:textId="77777777" w:rsidR="00114B51" w:rsidRDefault="00114B51" w:rsidP="00EA73AA">
      <w:pPr>
        <w:pStyle w:val="Odstavecseseznamem"/>
        <w:numPr>
          <w:ilvl w:val="0"/>
          <w:numId w:val="18"/>
        </w:numPr>
        <w:tabs>
          <w:tab w:val="clear" w:pos="709"/>
        </w:tabs>
        <w:spacing w:before="75"/>
        <w:ind w:left="1843" w:hanging="283"/>
        <w:jc w:val="both"/>
      </w:pPr>
      <w:r>
        <w:t>kalibrační protokoly,</w:t>
      </w:r>
    </w:p>
    <w:p w14:paraId="2FA69C8A" w14:textId="77777777" w:rsidR="00D51D9D" w:rsidRDefault="00D51D9D" w:rsidP="00EA73AA">
      <w:pPr>
        <w:pStyle w:val="Odstavecseseznamem"/>
        <w:numPr>
          <w:ilvl w:val="0"/>
          <w:numId w:val="18"/>
        </w:numPr>
        <w:tabs>
          <w:tab w:val="clear" w:pos="709"/>
        </w:tabs>
        <w:spacing w:before="75"/>
        <w:ind w:left="1843" w:hanging="283"/>
        <w:jc w:val="both"/>
      </w:pPr>
      <w:r>
        <w:t>ES prohlášení o shodě</w:t>
      </w:r>
      <w:r w:rsidR="00114B51">
        <w:t>,</w:t>
      </w:r>
    </w:p>
    <w:p w14:paraId="4581658F" w14:textId="799F72F1" w:rsidR="00114B51" w:rsidRDefault="00D51D9D" w:rsidP="00EA73AA">
      <w:pPr>
        <w:pStyle w:val="Odstavecseseznamem"/>
        <w:numPr>
          <w:ilvl w:val="0"/>
          <w:numId w:val="18"/>
        </w:numPr>
        <w:tabs>
          <w:tab w:val="clear" w:pos="709"/>
        </w:tabs>
        <w:spacing w:before="75"/>
        <w:ind w:left="1843" w:hanging="283"/>
        <w:jc w:val="both"/>
      </w:pPr>
      <w:r>
        <w:t>Výrobní dokumentaci,</w:t>
      </w:r>
      <w:r w:rsidR="00774E08">
        <w:t xml:space="preserve"> </w:t>
      </w:r>
    </w:p>
    <w:p w14:paraId="10220B4C" w14:textId="43292AD3" w:rsidR="00114B51" w:rsidRDefault="00AA73F5" w:rsidP="00EA73AA">
      <w:pPr>
        <w:pStyle w:val="Odstavecseseznamem"/>
        <w:numPr>
          <w:ilvl w:val="0"/>
          <w:numId w:val="18"/>
        </w:numPr>
        <w:tabs>
          <w:tab w:val="clear" w:pos="709"/>
        </w:tabs>
        <w:spacing w:before="75"/>
        <w:ind w:left="1843" w:hanging="283"/>
        <w:jc w:val="both"/>
      </w:pPr>
      <w:r>
        <w:t>oprávnění</w:t>
      </w:r>
      <w:r w:rsidR="00114B51" w:rsidRPr="00E02380">
        <w:t xml:space="preserve"> osvědčující odbornou způsobilost dodavatele nebo osoby k montá</w:t>
      </w:r>
      <w:r w:rsidR="00114B51">
        <w:t xml:space="preserve">ži, </w:t>
      </w:r>
      <w:r w:rsidR="000C11D2" w:rsidRPr="00664A11">
        <w:t>opravám, revizím a zkouškám vyhrazených zařízení tlakových vydaném organizací TIČR (dříve ITI) podle zákona č. 250/2021 Sb. pro vyhrazená technická zařízení tlaková v platném znění o bezpečnosti práce v souvislosti s provozem vyhrazených technických zařízení a o změně souvisejících zákonů.</w:t>
      </w:r>
    </w:p>
    <w:p w14:paraId="05182F1D" w14:textId="77777777" w:rsidR="00114B51" w:rsidRPr="00E02380" w:rsidRDefault="00114B51" w:rsidP="00EA73AA">
      <w:pPr>
        <w:pStyle w:val="Odstavecseseznamem"/>
        <w:numPr>
          <w:ilvl w:val="0"/>
          <w:numId w:val="18"/>
        </w:numPr>
        <w:tabs>
          <w:tab w:val="clear" w:pos="709"/>
        </w:tabs>
        <w:spacing w:before="75"/>
        <w:ind w:left="1843" w:hanging="283"/>
        <w:jc w:val="both"/>
      </w:pPr>
      <w:r w:rsidRPr="00E02380">
        <w:t xml:space="preserve">atesty použitých materiálů, záruční listy, </w:t>
      </w:r>
      <w:r>
        <w:t xml:space="preserve">certifikáty a prohlášení o shodě, </w:t>
      </w:r>
      <w:r w:rsidRPr="00E02380">
        <w:t>apod.,</w:t>
      </w:r>
    </w:p>
    <w:p w14:paraId="0BD43079" w14:textId="77777777" w:rsidR="00114B51" w:rsidRDefault="00114B51" w:rsidP="00EA73AA">
      <w:pPr>
        <w:pStyle w:val="Odstavecseseznamem"/>
        <w:numPr>
          <w:ilvl w:val="0"/>
          <w:numId w:val="18"/>
        </w:numPr>
        <w:tabs>
          <w:tab w:val="clear" w:pos="709"/>
        </w:tabs>
        <w:spacing w:before="75"/>
        <w:ind w:left="1843" w:hanging="283"/>
        <w:jc w:val="both"/>
      </w:pPr>
      <w:r w:rsidRPr="00E02380">
        <w:t>a další dokumenty dle zákona č. 183/2006 Sb., stavební zákon v platném znění a jeho prováděcích předpisů a navazujících vyhlášek.</w:t>
      </w:r>
    </w:p>
    <w:p w14:paraId="2A40C63A" w14:textId="3E84A8CF" w:rsidR="0020585D" w:rsidRPr="002E6B55" w:rsidRDefault="004150FE">
      <w:pPr>
        <w:pStyle w:val="Odstavecseseznamem"/>
        <w:tabs>
          <w:tab w:val="clear" w:pos="709"/>
        </w:tabs>
        <w:ind w:left="567" w:hanging="567"/>
        <w:jc w:val="both"/>
      </w:pPr>
      <w:r>
        <w:t>Bližší vymezení Druhé dílčí části díla, a součásti předmětu plnění Druhé části díla, je následující</w:t>
      </w:r>
      <w:r w:rsidR="001D35C7" w:rsidRPr="002E6B55">
        <w:t xml:space="preserve">: </w:t>
      </w:r>
    </w:p>
    <w:p w14:paraId="1DB43FCD" w14:textId="7112A2FD" w:rsidR="00BD5B93" w:rsidRDefault="000939D9" w:rsidP="00EA73AA">
      <w:pPr>
        <w:pStyle w:val="Text"/>
        <w:numPr>
          <w:ilvl w:val="0"/>
          <w:numId w:val="20"/>
        </w:numPr>
        <w:tabs>
          <w:tab w:val="clear" w:pos="227"/>
        </w:tabs>
        <w:spacing w:before="90" w:line="240" w:lineRule="auto"/>
        <w:ind w:left="1134" w:right="21" w:hanging="567"/>
        <w:rPr>
          <w:sz w:val="22"/>
          <w:szCs w:val="22"/>
        </w:rPr>
      </w:pPr>
      <w:r w:rsidRPr="000939D9">
        <w:rPr>
          <w:b/>
          <w:sz w:val="22"/>
          <w:szCs w:val="22"/>
        </w:rPr>
        <w:t xml:space="preserve">Dílo bude prováděno </w:t>
      </w:r>
      <w:r w:rsidR="00BB3C25">
        <w:rPr>
          <w:b/>
          <w:sz w:val="22"/>
          <w:szCs w:val="22"/>
        </w:rPr>
        <w:t xml:space="preserve">za </w:t>
      </w:r>
      <w:r w:rsidR="00B13B9E">
        <w:rPr>
          <w:b/>
          <w:sz w:val="22"/>
          <w:szCs w:val="22"/>
        </w:rPr>
        <w:t xml:space="preserve">provozu </w:t>
      </w:r>
      <w:r w:rsidRPr="000939D9">
        <w:rPr>
          <w:sz w:val="22"/>
          <w:szCs w:val="22"/>
        </w:rPr>
        <w:t>objednatele v jednotlivých halách a objektech v</w:t>
      </w:r>
      <w:r w:rsidR="00D85542">
        <w:rPr>
          <w:sz w:val="22"/>
          <w:szCs w:val="22"/>
        </w:rPr>
        <w:t> </w:t>
      </w:r>
      <w:r w:rsidRPr="000939D9">
        <w:rPr>
          <w:sz w:val="22"/>
          <w:szCs w:val="22"/>
        </w:rPr>
        <w:t>Areálu</w:t>
      </w:r>
      <w:r w:rsidR="00D85542">
        <w:rPr>
          <w:sz w:val="22"/>
          <w:szCs w:val="22"/>
        </w:rPr>
        <w:t xml:space="preserve"> tramvaje </w:t>
      </w:r>
      <w:r w:rsidR="00AD0F14">
        <w:rPr>
          <w:sz w:val="22"/>
          <w:szCs w:val="22"/>
        </w:rPr>
        <w:t>Moravská Ostrava</w:t>
      </w:r>
      <w:r w:rsidRPr="000939D9">
        <w:rPr>
          <w:sz w:val="22"/>
          <w:szCs w:val="22"/>
        </w:rPr>
        <w:t>. Realizace stavby bude probíhat pouze s vyloučením provozu v</w:t>
      </w:r>
      <w:r w:rsidR="00AD0F14">
        <w:rPr>
          <w:sz w:val="22"/>
          <w:szCs w:val="22"/>
        </w:rPr>
        <w:t xml:space="preserve"> objetu </w:t>
      </w:r>
      <w:r w:rsidR="00A310A4">
        <w:rPr>
          <w:sz w:val="22"/>
          <w:szCs w:val="22"/>
        </w:rPr>
        <w:t xml:space="preserve">předávací stanice </w:t>
      </w:r>
      <w:r w:rsidR="00AD0F14">
        <w:rPr>
          <w:sz w:val="22"/>
          <w:szCs w:val="22"/>
        </w:rPr>
        <w:t>PS 01</w:t>
      </w:r>
      <w:r w:rsidRPr="000939D9">
        <w:rPr>
          <w:sz w:val="22"/>
          <w:szCs w:val="22"/>
        </w:rPr>
        <w:t>. Další požadavky a podmínky pro provádění díla jsou rovněž uvedeny v čl. XI. Provádění díla a v příloze č. </w:t>
      </w:r>
      <w:r w:rsidR="00A310A4">
        <w:rPr>
          <w:sz w:val="22"/>
          <w:szCs w:val="22"/>
        </w:rPr>
        <w:t>3</w:t>
      </w:r>
      <w:r w:rsidRPr="000939D9">
        <w:rPr>
          <w:sz w:val="22"/>
          <w:szCs w:val="22"/>
        </w:rPr>
        <w:t xml:space="preserve"> této smlouvy.</w:t>
      </w:r>
    </w:p>
    <w:p w14:paraId="2C1286E5" w14:textId="1F354240" w:rsidR="001D35C7" w:rsidRPr="002E6B55" w:rsidRDefault="001D35C7" w:rsidP="00EA73AA">
      <w:pPr>
        <w:pStyle w:val="Text"/>
        <w:numPr>
          <w:ilvl w:val="0"/>
          <w:numId w:val="20"/>
        </w:numPr>
        <w:tabs>
          <w:tab w:val="clear" w:pos="227"/>
        </w:tabs>
        <w:spacing w:before="90" w:line="240" w:lineRule="auto"/>
        <w:ind w:left="1134" w:right="21" w:hanging="567"/>
        <w:rPr>
          <w:color w:val="auto"/>
          <w:sz w:val="22"/>
          <w:szCs w:val="22"/>
        </w:rPr>
      </w:pPr>
      <w:r w:rsidRPr="002E6B55">
        <w:rPr>
          <w:b/>
          <w:sz w:val="22"/>
          <w:szCs w:val="22"/>
        </w:rPr>
        <w:t>Zpracování projektové dokumentace dle skutečného provedení stavby</w:t>
      </w:r>
      <w:r w:rsidRPr="002E6B55">
        <w:rPr>
          <w:sz w:val="22"/>
          <w:szCs w:val="22"/>
        </w:rPr>
        <w:t xml:space="preserve">. Dokumentace skutečného provedení stavby bude zpracována v rozsahu a obsahu uvedeném v příloze č. </w:t>
      </w:r>
      <w:r w:rsidR="008C3419" w:rsidRPr="002E6B55">
        <w:rPr>
          <w:sz w:val="22"/>
          <w:szCs w:val="22"/>
        </w:rPr>
        <w:t>14</w:t>
      </w:r>
      <w:r w:rsidRPr="002E6B55">
        <w:rPr>
          <w:sz w:val="22"/>
          <w:szCs w:val="22"/>
        </w:rPr>
        <w:t>, vyhlášky č. 499/2006 Sb., o</w:t>
      </w:r>
      <w:r w:rsidR="00C05DAF">
        <w:rPr>
          <w:sz w:val="22"/>
          <w:szCs w:val="22"/>
        </w:rPr>
        <w:t> </w:t>
      </w:r>
      <w:r w:rsidRPr="002E6B55">
        <w:rPr>
          <w:sz w:val="22"/>
          <w:szCs w:val="22"/>
        </w:rPr>
        <w:t>dokumentaci staveb</w:t>
      </w:r>
      <w:r w:rsidR="005978C2">
        <w:rPr>
          <w:sz w:val="22"/>
          <w:szCs w:val="22"/>
        </w:rPr>
        <w:t>,</w:t>
      </w:r>
      <w:r w:rsidRPr="002E6B55">
        <w:rPr>
          <w:sz w:val="22"/>
          <w:szCs w:val="22"/>
        </w:rPr>
        <w:t xml:space="preserve"> v platném znění. Dokumentace skutečného provedení stavby bude výhradně zpracována </w:t>
      </w:r>
      <w:r w:rsidRPr="002E6B55">
        <w:rPr>
          <w:color w:val="auto"/>
          <w:sz w:val="22"/>
          <w:szCs w:val="22"/>
        </w:rPr>
        <w:t>dle § 4, odst. 1 vyhlášky č. 499/2006 Sb., v platném znění. Při zpracování dokumentace skutečného provedení stavby nebude použito ustanovení § 4, odst. 2 vyhlášky č. 499/2006 Sb.</w:t>
      </w:r>
      <w:r w:rsidR="005978C2">
        <w:rPr>
          <w:color w:val="auto"/>
          <w:sz w:val="22"/>
          <w:szCs w:val="22"/>
        </w:rPr>
        <w:t>,</w:t>
      </w:r>
      <w:r w:rsidRPr="002E6B55">
        <w:rPr>
          <w:color w:val="auto"/>
          <w:sz w:val="22"/>
          <w:szCs w:val="22"/>
        </w:rPr>
        <w:t xml:space="preserve"> v platném znění. </w:t>
      </w:r>
    </w:p>
    <w:p w14:paraId="63E1FCF2" w14:textId="04E5417C" w:rsidR="00114B51" w:rsidRDefault="00114B51" w:rsidP="004150FE">
      <w:pPr>
        <w:pStyle w:val="Text"/>
        <w:tabs>
          <w:tab w:val="clear" w:pos="227"/>
        </w:tabs>
        <w:spacing w:before="90" w:line="240" w:lineRule="auto"/>
        <w:ind w:left="1134" w:right="21"/>
        <w:rPr>
          <w:color w:val="auto"/>
          <w:sz w:val="22"/>
          <w:szCs w:val="22"/>
        </w:rPr>
      </w:pPr>
      <w:r>
        <w:rPr>
          <w:color w:val="auto"/>
          <w:sz w:val="22"/>
          <w:szCs w:val="22"/>
        </w:rPr>
        <w:t xml:space="preserve">Dokumentace bude potvrzena zhotovitelem a subjektem provádějícím kontrolu před uvedením zařízení do provozu (revizním technikem), že zařízení dodané zhotovitelem, a provedené požadované práce jsou v souladu s příslušnou legislativou </w:t>
      </w:r>
      <w:r w:rsidR="00774E08">
        <w:rPr>
          <w:color w:val="auto"/>
          <w:sz w:val="22"/>
          <w:szCs w:val="22"/>
        </w:rPr>
        <w:t xml:space="preserve">/zákonem č. 250/2021 Sb., </w:t>
      </w:r>
      <w:r>
        <w:rPr>
          <w:color w:val="auto"/>
          <w:sz w:val="22"/>
          <w:szCs w:val="22"/>
        </w:rPr>
        <w:t>ve znění pozdějších předpisů</w:t>
      </w:r>
      <w:r w:rsidR="00774E08">
        <w:rPr>
          <w:color w:val="auto"/>
          <w:sz w:val="22"/>
          <w:szCs w:val="22"/>
        </w:rPr>
        <w:t>)</w:t>
      </w:r>
      <w:r>
        <w:rPr>
          <w:color w:val="auto"/>
          <w:sz w:val="22"/>
          <w:szCs w:val="22"/>
        </w:rPr>
        <w:t xml:space="preserve"> a</w:t>
      </w:r>
      <w:r w:rsidR="00774E08">
        <w:rPr>
          <w:color w:val="auto"/>
          <w:sz w:val="22"/>
          <w:szCs w:val="22"/>
        </w:rPr>
        <w:t xml:space="preserve"> </w:t>
      </w:r>
      <w:r>
        <w:rPr>
          <w:color w:val="auto"/>
          <w:sz w:val="22"/>
          <w:szCs w:val="22"/>
        </w:rPr>
        <w:t xml:space="preserve">je schopné bezpečného a hospodárného provozu. </w:t>
      </w:r>
    </w:p>
    <w:p w14:paraId="5DCDD6EE" w14:textId="5CEF5021" w:rsidR="001D35C7" w:rsidRPr="002E6B55" w:rsidRDefault="001D35C7" w:rsidP="004150FE">
      <w:pPr>
        <w:pStyle w:val="Text"/>
        <w:tabs>
          <w:tab w:val="clear" w:pos="227"/>
        </w:tabs>
        <w:spacing w:before="90" w:line="240" w:lineRule="auto"/>
        <w:ind w:left="1134" w:right="21"/>
        <w:rPr>
          <w:color w:val="auto"/>
          <w:sz w:val="22"/>
          <w:szCs w:val="22"/>
        </w:rPr>
      </w:pPr>
      <w:r w:rsidRPr="002E6B55">
        <w:rPr>
          <w:color w:val="auto"/>
          <w:sz w:val="22"/>
          <w:szCs w:val="22"/>
        </w:rPr>
        <w:lastRenderedPageBreak/>
        <w:t>Dokumentace bude vyhotovena v českém jazyce, a to v následujícím rozsahu:</w:t>
      </w:r>
    </w:p>
    <w:p w14:paraId="3CBB5D33" w14:textId="77777777" w:rsidR="001D35C7" w:rsidRPr="002E6B55" w:rsidRDefault="001D35C7" w:rsidP="00EA73AA">
      <w:pPr>
        <w:pStyle w:val="Text"/>
        <w:numPr>
          <w:ilvl w:val="0"/>
          <w:numId w:val="7"/>
        </w:numPr>
        <w:tabs>
          <w:tab w:val="clear" w:pos="227"/>
        </w:tabs>
        <w:spacing w:before="90" w:line="240" w:lineRule="auto"/>
        <w:ind w:left="1134" w:right="21" w:firstLine="0"/>
        <w:rPr>
          <w:color w:val="auto"/>
          <w:sz w:val="22"/>
          <w:szCs w:val="22"/>
        </w:rPr>
      </w:pPr>
      <w:r w:rsidRPr="002E6B55">
        <w:rPr>
          <w:color w:val="auto"/>
          <w:sz w:val="22"/>
          <w:szCs w:val="22"/>
        </w:rPr>
        <w:t>2 x v tištěné podobě.</w:t>
      </w:r>
    </w:p>
    <w:p w14:paraId="7AF34737" w14:textId="5E17BAC2" w:rsidR="001D35C7" w:rsidRPr="002E6B55" w:rsidRDefault="001D35C7" w:rsidP="00EA73AA">
      <w:pPr>
        <w:pStyle w:val="Text"/>
        <w:numPr>
          <w:ilvl w:val="0"/>
          <w:numId w:val="7"/>
        </w:numPr>
        <w:tabs>
          <w:tab w:val="clear" w:pos="227"/>
        </w:tabs>
        <w:spacing w:before="90" w:line="240" w:lineRule="auto"/>
        <w:ind w:left="1418" w:right="21" w:hanging="284"/>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(USB disk) </w:t>
      </w:r>
      <w:r w:rsidRPr="002E6B55">
        <w:rPr>
          <w:color w:val="auto"/>
          <w:sz w:val="22"/>
          <w:szCs w:val="22"/>
        </w:rPr>
        <w:t xml:space="preserve">– </w:t>
      </w:r>
      <w:r w:rsidRPr="002E6B55">
        <w:rPr>
          <w:sz w:val="22"/>
          <w:szCs w:val="22"/>
        </w:rPr>
        <w:t>výkresová dokumentace ve formátu *.</w:t>
      </w:r>
      <w:proofErr w:type="spellStart"/>
      <w:r w:rsidRPr="002E6B55">
        <w:rPr>
          <w:sz w:val="22"/>
          <w:szCs w:val="22"/>
        </w:rPr>
        <w:t>dwg</w:t>
      </w:r>
      <w:proofErr w:type="spellEnd"/>
      <w:r w:rsidRPr="002E6B55">
        <w:rPr>
          <w:sz w:val="22"/>
          <w:szCs w:val="22"/>
        </w:rPr>
        <w:t xml:space="preserve"> v editovatelné verzi, textová část ve formátu *.</w:t>
      </w:r>
      <w:proofErr w:type="spellStart"/>
      <w:r w:rsidRPr="002E6B55">
        <w:rPr>
          <w:sz w:val="22"/>
          <w:szCs w:val="22"/>
        </w:rPr>
        <w:t>docx</w:t>
      </w:r>
      <w:proofErr w:type="spellEnd"/>
      <w:r w:rsidRPr="002E6B55">
        <w:rPr>
          <w:sz w:val="22"/>
          <w:szCs w:val="22"/>
        </w:rPr>
        <w:t xml:space="preserve"> , tabulková část ve formátu *.</w:t>
      </w:r>
      <w:proofErr w:type="spellStart"/>
      <w:r w:rsidRPr="002E6B55">
        <w:rPr>
          <w:sz w:val="22"/>
          <w:szCs w:val="22"/>
        </w:rPr>
        <w:t>xlsx</w:t>
      </w:r>
      <w:proofErr w:type="spellEnd"/>
      <w:r w:rsidRPr="002E6B55">
        <w:rPr>
          <w:sz w:val="22"/>
          <w:szCs w:val="22"/>
        </w:rPr>
        <w:t xml:space="preserve">. </w:t>
      </w:r>
    </w:p>
    <w:p w14:paraId="61FFF314" w14:textId="65F926DE" w:rsidR="002675DA" w:rsidRPr="00AE4FA4" w:rsidRDefault="002675DA" w:rsidP="00EA73AA">
      <w:pPr>
        <w:pStyle w:val="Text"/>
        <w:numPr>
          <w:ilvl w:val="0"/>
          <w:numId w:val="7"/>
        </w:numPr>
        <w:tabs>
          <w:tab w:val="clear" w:pos="227"/>
        </w:tabs>
        <w:spacing w:before="90" w:line="240" w:lineRule="auto"/>
        <w:ind w:left="1418" w:right="21" w:hanging="284"/>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(USB disk) </w:t>
      </w:r>
      <w:r w:rsidRPr="002E6B55">
        <w:rPr>
          <w:color w:val="auto"/>
          <w:sz w:val="22"/>
          <w:szCs w:val="22"/>
        </w:rPr>
        <w:t xml:space="preserve">– </w:t>
      </w:r>
      <w:r w:rsidRPr="002E6B55">
        <w:rPr>
          <w:sz w:val="22"/>
          <w:szCs w:val="22"/>
        </w:rPr>
        <w:t>výkresová dokumentace a textová část ve formátu *.</w:t>
      </w:r>
      <w:proofErr w:type="spellStart"/>
      <w:r w:rsidRPr="002E6B55">
        <w:rPr>
          <w:sz w:val="22"/>
          <w:szCs w:val="22"/>
        </w:rPr>
        <w:t>pdf</w:t>
      </w:r>
      <w:proofErr w:type="spellEnd"/>
      <w:r w:rsidRPr="002E6B55">
        <w:rPr>
          <w:sz w:val="22"/>
          <w:szCs w:val="22"/>
        </w:rPr>
        <w:t>.</w:t>
      </w:r>
    </w:p>
    <w:p w14:paraId="0A6AB753" w14:textId="7A11FA1E" w:rsidR="00AE4FA4" w:rsidRPr="00AE4FA4" w:rsidRDefault="00AE4FA4" w:rsidP="00EA73AA">
      <w:pPr>
        <w:pStyle w:val="Text"/>
        <w:numPr>
          <w:ilvl w:val="0"/>
          <w:numId w:val="20"/>
        </w:numPr>
        <w:tabs>
          <w:tab w:val="clear" w:pos="227"/>
        </w:tabs>
        <w:spacing w:before="90" w:line="240" w:lineRule="auto"/>
        <w:ind w:left="1134" w:right="21" w:hanging="567"/>
        <w:rPr>
          <w:b/>
          <w:color w:val="auto"/>
          <w:sz w:val="22"/>
          <w:szCs w:val="22"/>
        </w:rPr>
      </w:pPr>
      <w:r w:rsidRPr="00AE4FA4">
        <w:rPr>
          <w:b/>
          <w:sz w:val="22"/>
          <w:szCs w:val="22"/>
        </w:rPr>
        <w:t>Zhotovitel zajistí pořizování</w:t>
      </w:r>
      <w:r w:rsidRPr="00AE4FA4">
        <w:rPr>
          <w:b/>
          <w:color w:val="auto"/>
          <w:sz w:val="22"/>
          <w:szCs w:val="22"/>
        </w:rPr>
        <w:t xml:space="preserve"> </w:t>
      </w:r>
      <w:r w:rsidRPr="00C70FFB">
        <w:rPr>
          <w:b/>
          <w:sz w:val="22"/>
          <w:szCs w:val="22"/>
        </w:rPr>
        <w:t>detailní</w:t>
      </w:r>
      <w:r w:rsidRPr="00AE4FA4">
        <w:rPr>
          <w:b/>
          <w:color w:val="auto"/>
          <w:sz w:val="22"/>
          <w:szCs w:val="22"/>
        </w:rPr>
        <w:t xml:space="preserve"> </w:t>
      </w:r>
      <w:r w:rsidRPr="004150FE">
        <w:rPr>
          <w:b/>
          <w:sz w:val="22"/>
          <w:szCs w:val="22"/>
        </w:rPr>
        <w:t>fotodokumentace</w:t>
      </w:r>
      <w:r w:rsidRPr="00AE4FA4">
        <w:rPr>
          <w:b/>
          <w:color w:val="auto"/>
          <w:sz w:val="22"/>
          <w:szCs w:val="22"/>
        </w:rPr>
        <w:t>:</w:t>
      </w:r>
    </w:p>
    <w:p w14:paraId="3B0793FD" w14:textId="77777777" w:rsidR="00AE4FA4" w:rsidRPr="00AE4FA4" w:rsidRDefault="00AE4FA4" w:rsidP="00EA73AA">
      <w:pPr>
        <w:numPr>
          <w:ilvl w:val="0"/>
          <w:numId w:val="15"/>
        </w:numPr>
        <w:shd w:val="clear" w:color="auto" w:fill="FFFFFF"/>
        <w:spacing w:after="120" w:line="240" w:lineRule="auto"/>
        <w:ind w:left="1418" w:hanging="284"/>
        <w:jc w:val="both"/>
        <w:rPr>
          <w:color w:val="auto"/>
          <w:szCs w:val="22"/>
        </w:rPr>
      </w:pPr>
      <w:r w:rsidRPr="00AE4FA4">
        <w:rPr>
          <w:color w:val="auto"/>
          <w:szCs w:val="22"/>
        </w:rPr>
        <w:t xml:space="preserve">před zahájením stavebních prací, </w:t>
      </w:r>
    </w:p>
    <w:p w14:paraId="2CC52A87" w14:textId="77777777" w:rsidR="00AE4FA4" w:rsidRPr="00AE4FA4" w:rsidRDefault="00AE4FA4" w:rsidP="00EA73AA">
      <w:pPr>
        <w:numPr>
          <w:ilvl w:val="0"/>
          <w:numId w:val="15"/>
        </w:numPr>
        <w:shd w:val="clear" w:color="auto" w:fill="FFFFFF"/>
        <w:spacing w:after="120" w:line="240" w:lineRule="auto"/>
        <w:ind w:left="1418" w:hanging="284"/>
        <w:jc w:val="both"/>
        <w:rPr>
          <w:color w:val="auto"/>
          <w:szCs w:val="22"/>
        </w:rPr>
      </w:pPr>
      <w:r w:rsidRPr="00AE4FA4">
        <w:rPr>
          <w:color w:val="auto"/>
          <w:szCs w:val="22"/>
        </w:rPr>
        <w:t>fotodokumentace dokumentující průběh prací na staveništi (zhotovitel ke každému kontrolnímu dni předá fotodokumentaci dosavadního průběhu prací provedených mezi jednotlivými kontrolními dny), fotodokumentace bude předávána elektronicky,</w:t>
      </w:r>
    </w:p>
    <w:p w14:paraId="22FD39D0" w14:textId="77777777" w:rsidR="00AE4FA4" w:rsidRPr="00AE4FA4" w:rsidRDefault="00AE4FA4" w:rsidP="00EA73AA">
      <w:pPr>
        <w:numPr>
          <w:ilvl w:val="0"/>
          <w:numId w:val="15"/>
        </w:numPr>
        <w:shd w:val="clear" w:color="auto" w:fill="FFFFFF"/>
        <w:spacing w:after="120" w:line="240" w:lineRule="auto"/>
        <w:ind w:left="1418" w:hanging="284"/>
        <w:jc w:val="both"/>
        <w:rPr>
          <w:color w:val="auto"/>
          <w:szCs w:val="22"/>
        </w:rPr>
      </w:pPr>
      <w:r w:rsidRPr="00AE4FA4">
        <w:rPr>
          <w:color w:val="auto"/>
          <w:szCs w:val="22"/>
        </w:rPr>
        <w:t xml:space="preserve">pořizování detailní fotodokumentace všech částí díla, které budou při dalším provádění prací zakryty, </w:t>
      </w:r>
    </w:p>
    <w:p w14:paraId="679F9FF3" w14:textId="77777777" w:rsidR="00AE4FA4" w:rsidRPr="00AE4FA4" w:rsidRDefault="00AE4FA4" w:rsidP="00EA73AA">
      <w:pPr>
        <w:numPr>
          <w:ilvl w:val="0"/>
          <w:numId w:val="15"/>
        </w:numPr>
        <w:shd w:val="clear" w:color="auto" w:fill="FFFFFF"/>
        <w:spacing w:after="120" w:line="240" w:lineRule="auto"/>
        <w:ind w:left="1418" w:hanging="284"/>
        <w:jc w:val="both"/>
        <w:rPr>
          <w:color w:val="auto"/>
          <w:szCs w:val="22"/>
        </w:rPr>
      </w:pPr>
      <w:r w:rsidRPr="00AE4FA4">
        <w:rPr>
          <w:color w:val="auto"/>
          <w:szCs w:val="22"/>
        </w:rPr>
        <w:t xml:space="preserve">pořízení fotodokumentace změn prováděných nad rámec smlouvy o dílo - dohodnutých a prováděných v souladu s touto smlouvou, </w:t>
      </w:r>
    </w:p>
    <w:p w14:paraId="71C820BD" w14:textId="77777777" w:rsidR="00AE4FA4" w:rsidRPr="00AE4FA4" w:rsidRDefault="00AE4FA4" w:rsidP="00EA73AA">
      <w:pPr>
        <w:numPr>
          <w:ilvl w:val="0"/>
          <w:numId w:val="15"/>
        </w:numPr>
        <w:shd w:val="clear" w:color="auto" w:fill="FFFFFF"/>
        <w:spacing w:after="120" w:line="240" w:lineRule="auto"/>
        <w:ind w:left="1418" w:hanging="284"/>
        <w:jc w:val="both"/>
        <w:rPr>
          <w:color w:val="auto"/>
          <w:szCs w:val="22"/>
        </w:rPr>
      </w:pPr>
      <w:r w:rsidRPr="00AE4FA4">
        <w:rPr>
          <w:color w:val="auto"/>
          <w:szCs w:val="22"/>
        </w:rPr>
        <w:t xml:space="preserve">pořizování fotodokumentace vad a nedodělků bránících a nebránících užívání díla, </w:t>
      </w:r>
    </w:p>
    <w:p w14:paraId="259CEF58" w14:textId="77777777" w:rsidR="00AE4FA4" w:rsidRPr="00AE4FA4" w:rsidRDefault="00AE4FA4" w:rsidP="00EA73AA">
      <w:pPr>
        <w:numPr>
          <w:ilvl w:val="0"/>
          <w:numId w:val="15"/>
        </w:numPr>
        <w:shd w:val="clear" w:color="auto" w:fill="FFFFFF"/>
        <w:spacing w:after="120" w:line="240" w:lineRule="auto"/>
        <w:ind w:left="1418" w:hanging="284"/>
        <w:jc w:val="both"/>
        <w:rPr>
          <w:color w:val="auto"/>
          <w:szCs w:val="22"/>
        </w:rPr>
      </w:pPr>
      <w:r w:rsidRPr="00AE4FA4">
        <w:rPr>
          <w:color w:val="auto"/>
          <w:szCs w:val="22"/>
        </w:rPr>
        <w:t xml:space="preserve">fotodokumentace po ukončení realizace. </w:t>
      </w:r>
    </w:p>
    <w:p w14:paraId="1096C00A" w14:textId="3617572B" w:rsidR="00AE4FA4" w:rsidRPr="00AE4FA4" w:rsidRDefault="00AE4FA4" w:rsidP="004150FE">
      <w:pPr>
        <w:shd w:val="clear" w:color="auto" w:fill="FFFFFF"/>
        <w:spacing w:after="120"/>
        <w:ind w:left="1134"/>
        <w:jc w:val="both"/>
        <w:rPr>
          <w:szCs w:val="22"/>
        </w:rPr>
      </w:pPr>
      <w:r w:rsidRPr="00AE4FA4">
        <w:rPr>
          <w:szCs w:val="22"/>
        </w:rPr>
        <w:t xml:space="preserve">Další požadavky na pořízení fotodokumentace jsou v příloze č. </w:t>
      </w:r>
      <w:r w:rsidR="005576A3">
        <w:rPr>
          <w:szCs w:val="22"/>
        </w:rPr>
        <w:t>3</w:t>
      </w:r>
      <w:r w:rsidRPr="00AE4FA4">
        <w:rPr>
          <w:szCs w:val="22"/>
        </w:rPr>
        <w:t>, čl. V. V případě, že zhotovitel nedodá fotodokumentaci v rozsahu tohoto bodu, je objednatel oprávněn požadovat smluvní pokutu dle bodu 9.1</w:t>
      </w:r>
      <w:r w:rsidR="00450D15">
        <w:rPr>
          <w:szCs w:val="22"/>
        </w:rPr>
        <w:t>4</w:t>
      </w:r>
      <w:r w:rsidRPr="00AE4FA4">
        <w:rPr>
          <w:szCs w:val="22"/>
        </w:rPr>
        <w:t xml:space="preserve"> této smlouvy. Objednatel si vyhrazuje právo na pořizování vlastní fotodokumentace v průběhu realizace díla.</w:t>
      </w:r>
    </w:p>
    <w:p w14:paraId="737D9B35" w14:textId="77777777" w:rsidR="00774E08" w:rsidRPr="00774E08" w:rsidRDefault="00774E08" w:rsidP="00EA73AA">
      <w:pPr>
        <w:pStyle w:val="Text"/>
        <w:numPr>
          <w:ilvl w:val="0"/>
          <w:numId w:val="20"/>
        </w:numPr>
        <w:tabs>
          <w:tab w:val="clear" w:pos="227"/>
        </w:tabs>
        <w:spacing w:before="90" w:line="240" w:lineRule="auto"/>
        <w:ind w:left="1134" w:right="21" w:hanging="567"/>
        <w:rPr>
          <w:b/>
          <w:color w:val="auto"/>
          <w:sz w:val="22"/>
          <w:szCs w:val="22"/>
        </w:rPr>
      </w:pPr>
      <w:r w:rsidRPr="00774E08">
        <w:rPr>
          <w:b/>
          <w:color w:val="auto"/>
          <w:sz w:val="22"/>
          <w:szCs w:val="22"/>
        </w:rPr>
        <w:t xml:space="preserve">Zaškolení pracovníků objednatele </w:t>
      </w:r>
    </w:p>
    <w:p w14:paraId="34B83B96" w14:textId="265AB7C6" w:rsidR="00774E08" w:rsidRDefault="00774E08" w:rsidP="004150FE">
      <w:pPr>
        <w:pStyle w:val="Text"/>
        <w:tabs>
          <w:tab w:val="clear" w:pos="227"/>
        </w:tabs>
        <w:spacing w:before="90" w:line="240" w:lineRule="auto"/>
        <w:ind w:left="1134" w:right="21"/>
        <w:rPr>
          <w:sz w:val="22"/>
          <w:szCs w:val="22"/>
        </w:rPr>
      </w:pPr>
      <w:r w:rsidRPr="00AC0384">
        <w:rPr>
          <w:sz w:val="22"/>
          <w:szCs w:val="22"/>
        </w:rPr>
        <w:t xml:space="preserve">Zaškolení </w:t>
      </w:r>
      <w:r>
        <w:rPr>
          <w:sz w:val="22"/>
          <w:szCs w:val="22"/>
        </w:rPr>
        <w:t xml:space="preserve">pracovníků objednatele </w:t>
      </w:r>
      <w:r w:rsidRPr="00AC0384">
        <w:rPr>
          <w:sz w:val="22"/>
          <w:szCs w:val="22"/>
        </w:rPr>
        <w:t>bude provedeno prokazatelně a řádně ještě před</w:t>
      </w:r>
      <w:r>
        <w:rPr>
          <w:sz w:val="22"/>
          <w:szCs w:val="22"/>
        </w:rPr>
        <w:t xml:space="preserve"> předáním díla objednateli, v rozsahu:</w:t>
      </w:r>
    </w:p>
    <w:p w14:paraId="1AD2C2BC" w14:textId="668D238E" w:rsidR="00774E08" w:rsidRDefault="00774E08" w:rsidP="00EA73AA">
      <w:pPr>
        <w:numPr>
          <w:ilvl w:val="0"/>
          <w:numId w:val="15"/>
        </w:numPr>
        <w:shd w:val="clear" w:color="auto" w:fill="FFFFFF"/>
        <w:spacing w:after="120" w:line="240" w:lineRule="auto"/>
        <w:ind w:left="1418" w:hanging="284"/>
        <w:jc w:val="both"/>
        <w:rPr>
          <w:szCs w:val="22"/>
        </w:rPr>
      </w:pPr>
      <w:r>
        <w:rPr>
          <w:szCs w:val="22"/>
        </w:rPr>
        <w:t>P</w:t>
      </w:r>
      <w:r w:rsidRPr="00AC0384">
        <w:rPr>
          <w:szCs w:val="22"/>
        </w:rPr>
        <w:t xml:space="preserve">odrobného a </w:t>
      </w:r>
      <w:r w:rsidRPr="00774E08">
        <w:rPr>
          <w:color w:val="auto"/>
          <w:szCs w:val="22"/>
        </w:rPr>
        <w:t>praktického</w:t>
      </w:r>
      <w:r w:rsidRPr="00AC0384">
        <w:rPr>
          <w:szCs w:val="22"/>
        </w:rPr>
        <w:t xml:space="preserve"> seznámení s dodaným a zprovozněným zařízením</w:t>
      </w:r>
      <w:r>
        <w:rPr>
          <w:szCs w:val="22"/>
        </w:rPr>
        <w:t xml:space="preserve">, vč. uživatelského ovládání. </w:t>
      </w:r>
    </w:p>
    <w:p w14:paraId="6591F2A3" w14:textId="49D36D60" w:rsidR="00774E08" w:rsidRPr="00C43452" w:rsidRDefault="00774E08" w:rsidP="004150FE">
      <w:pPr>
        <w:pStyle w:val="Text"/>
        <w:tabs>
          <w:tab w:val="clear" w:pos="227"/>
        </w:tabs>
        <w:spacing w:before="90" w:line="240" w:lineRule="auto"/>
        <w:ind w:left="1134" w:right="21"/>
        <w:rPr>
          <w:sz w:val="22"/>
          <w:szCs w:val="22"/>
        </w:rPr>
      </w:pPr>
      <w:r>
        <w:rPr>
          <w:sz w:val="22"/>
          <w:szCs w:val="22"/>
        </w:rPr>
        <w:t>Zaškolení pracovníků bude provedeno na náklady zhotovitele. Termín</w:t>
      </w:r>
      <w:r w:rsidRPr="00C43452">
        <w:rPr>
          <w:sz w:val="22"/>
          <w:szCs w:val="22"/>
        </w:rPr>
        <w:t xml:space="preserve"> </w:t>
      </w:r>
      <w:r>
        <w:rPr>
          <w:sz w:val="22"/>
          <w:szCs w:val="22"/>
        </w:rPr>
        <w:t>zaškolení bude dohodnutý</w:t>
      </w:r>
      <w:r w:rsidRPr="00C43452">
        <w:rPr>
          <w:sz w:val="22"/>
          <w:szCs w:val="22"/>
        </w:rPr>
        <w:t xml:space="preserve"> na základě provozních možností objednatele</w:t>
      </w:r>
      <w:r>
        <w:rPr>
          <w:sz w:val="22"/>
          <w:szCs w:val="22"/>
        </w:rPr>
        <w:t>, a to</w:t>
      </w:r>
      <w:r w:rsidRPr="00C43452">
        <w:rPr>
          <w:sz w:val="22"/>
          <w:szCs w:val="22"/>
        </w:rPr>
        <w:t xml:space="preserve"> min. 5 pracovních dnů předem, a s ohledem na průběh realizace díla. </w:t>
      </w:r>
    </w:p>
    <w:p w14:paraId="2B163F24" w14:textId="259ED6C1" w:rsidR="00774E08" w:rsidRPr="00AC0384" w:rsidRDefault="00774E08" w:rsidP="004150FE">
      <w:pPr>
        <w:pStyle w:val="Text"/>
        <w:tabs>
          <w:tab w:val="clear" w:pos="227"/>
        </w:tabs>
        <w:spacing w:before="90" w:line="240" w:lineRule="auto"/>
        <w:ind w:left="1134" w:right="21"/>
        <w:rPr>
          <w:sz w:val="22"/>
          <w:szCs w:val="22"/>
        </w:rPr>
      </w:pPr>
      <w:r w:rsidRPr="00C43452">
        <w:rPr>
          <w:sz w:val="22"/>
          <w:szCs w:val="22"/>
        </w:rPr>
        <w:t>Nebude-li dohodnuto jinak, zaškolení pracovníků objednatele proběhne v </w:t>
      </w:r>
      <w:r>
        <w:rPr>
          <w:sz w:val="22"/>
          <w:szCs w:val="22"/>
        </w:rPr>
        <w:t>max</w:t>
      </w:r>
      <w:r w:rsidRPr="00C43452">
        <w:rPr>
          <w:sz w:val="22"/>
          <w:szCs w:val="22"/>
        </w:rPr>
        <w:t xml:space="preserve">. </w:t>
      </w:r>
      <w:r w:rsidR="004150FE">
        <w:rPr>
          <w:sz w:val="22"/>
          <w:szCs w:val="22"/>
        </w:rPr>
        <w:t>2</w:t>
      </w:r>
      <w:r w:rsidRPr="00C43452">
        <w:rPr>
          <w:sz w:val="22"/>
          <w:szCs w:val="22"/>
        </w:rPr>
        <w:t xml:space="preserve"> termínech, </w:t>
      </w:r>
      <w:r>
        <w:rPr>
          <w:sz w:val="22"/>
          <w:szCs w:val="22"/>
        </w:rPr>
        <w:t xml:space="preserve">v pracovních dnech, </w:t>
      </w:r>
      <w:r w:rsidR="004150FE">
        <w:rPr>
          <w:sz w:val="22"/>
          <w:szCs w:val="22"/>
        </w:rPr>
        <w:t>v maximálním počtu</w:t>
      </w:r>
      <w:r w:rsidRPr="00C43452">
        <w:rPr>
          <w:sz w:val="22"/>
          <w:szCs w:val="22"/>
        </w:rPr>
        <w:t xml:space="preserve"> </w:t>
      </w:r>
      <w:r w:rsidR="004150FE">
        <w:rPr>
          <w:sz w:val="22"/>
          <w:szCs w:val="22"/>
        </w:rPr>
        <w:t>6</w:t>
      </w:r>
      <w:r w:rsidRPr="00C43452">
        <w:rPr>
          <w:sz w:val="22"/>
          <w:szCs w:val="22"/>
        </w:rPr>
        <w:t xml:space="preserve"> osob</w:t>
      </w:r>
      <w:r>
        <w:rPr>
          <w:sz w:val="22"/>
          <w:szCs w:val="22"/>
        </w:rPr>
        <w:t xml:space="preserve"> (pokud nebude předem stanoveno jinak)</w:t>
      </w:r>
      <w:r w:rsidRPr="00C43452">
        <w:rPr>
          <w:sz w:val="22"/>
          <w:szCs w:val="22"/>
        </w:rPr>
        <w:t>.</w:t>
      </w:r>
    </w:p>
    <w:p w14:paraId="4026B5B4" w14:textId="07134CAA" w:rsidR="00A46880" w:rsidRDefault="00A46880" w:rsidP="00EA73AA">
      <w:pPr>
        <w:pStyle w:val="Text"/>
        <w:numPr>
          <w:ilvl w:val="0"/>
          <w:numId w:val="20"/>
        </w:numPr>
        <w:tabs>
          <w:tab w:val="clear" w:pos="227"/>
        </w:tabs>
        <w:spacing w:before="90" w:line="240" w:lineRule="auto"/>
        <w:ind w:left="1134" w:right="21" w:hanging="567"/>
        <w:rPr>
          <w:sz w:val="22"/>
          <w:szCs w:val="22"/>
        </w:rPr>
      </w:pPr>
      <w:r w:rsidRPr="004150FE">
        <w:rPr>
          <w:color w:val="auto"/>
          <w:sz w:val="22"/>
          <w:szCs w:val="22"/>
        </w:rPr>
        <w:t>Součástí</w:t>
      </w:r>
      <w:r w:rsidRPr="004150FE">
        <w:rPr>
          <w:sz w:val="22"/>
          <w:szCs w:val="22"/>
        </w:rPr>
        <w:t xml:space="preserve"> </w:t>
      </w:r>
      <w:r w:rsidRPr="00A46880">
        <w:rPr>
          <w:sz w:val="22"/>
          <w:szCs w:val="22"/>
        </w:rPr>
        <w:t>předmětu plnění je také zajištění přístupů na staveniště, zajištění staveniště v souladu s požadavky BOZP.</w:t>
      </w:r>
    </w:p>
    <w:p w14:paraId="5FB653A5" w14:textId="77777777"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5F38BFBA" w:rsidR="00EC2305" w:rsidRPr="002E6B55" w:rsidRDefault="00226BB9" w:rsidP="00DD1184">
      <w:pPr>
        <w:pStyle w:val="Nadpis1"/>
        <w:ind w:left="0" w:firstLine="0"/>
        <w:jc w:val="center"/>
      </w:pPr>
      <w:r>
        <w:t>V</w:t>
      </w:r>
      <w:r w:rsidR="0081439B">
        <w:t>ícepráce</w:t>
      </w:r>
      <w:r>
        <w:t xml:space="preserve"> a </w:t>
      </w:r>
      <w:proofErr w:type="spellStart"/>
      <w:r>
        <w:t>méněpráce</w:t>
      </w:r>
      <w:proofErr w:type="spellEnd"/>
    </w:p>
    <w:p w14:paraId="27C21AEA" w14:textId="6116888F" w:rsidR="0034430C" w:rsidRPr="0034430C" w:rsidRDefault="0034430C" w:rsidP="00EA73AA">
      <w:pPr>
        <w:pStyle w:val="Text"/>
        <w:numPr>
          <w:ilvl w:val="0"/>
          <w:numId w:val="14"/>
        </w:numPr>
        <w:tabs>
          <w:tab w:val="clear" w:pos="227"/>
        </w:tabs>
        <w:spacing w:before="90" w:line="240" w:lineRule="auto"/>
        <w:ind w:left="567" w:right="21" w:hanging="567"/>
        <w:rPr>
          <w:sz w:val="22"/>
          <w:szCs w:val="22"/>
        </w:rPr>
      </w:pPr>
      <w:r w:rsidRPr="0034430C">
        <w:rPr>
          <w:sz w:val="22"/>
          <w:szCs w:val="22"/>
        </w:rPr>
        <w:t>Objednatel si vyhrazuje právo na provedení dodatečných</w:t>
      </w:r>
      <w:r w:rsidR="004925B5">
        <w:rPr>
          <w:sz w:val="22"/>
          <w:szCs w:val="22"/>
        </w:rPr>
        <w:t xml:space="preserve"> stavebních prací, </w:t>
      </w:r>
      <w:r w:rsidRPr="0034430C">
        <w:rPr>
          <w:sz w:val="22"/>
          <w:szCs w:val="22"/>
        </w:rPr>
        <w:t>služeb</w:t>
      </w:r>
      <w:r w:rsidR="004925B5">
        <w:rPr>
          <w:sz w:val="22"/>
          <w:szCs w:val="22"/>
        </w:rPr>
        <w:t xml:space="preserve"> nebo dodávek</w:t>
      </w:r>
      <w:r w:rsidRPr="0034430C">
        <w:rPr>
          <w:sz w:val="22"/>
          <w:szCs w:val="22"/>
        </w:rPr>
        <w:t xml:space="preserve"> (souhrnně vícepráce), které nebyly obsaženy v původním předmětu plnění, a jejichž potřeba vznikla v důsledku nepředvídatelných okolností, a/nebo z důvodu změn právních předpisů či technických a jiných norem, a/nebo v důsledku specifických požadavků správních orgánů, které nebyly známy v době podání nabídky zhotovitele, a/nebo provedená v důsledku objednatelem výslovně vyžádané změny/úpravy předmětu díla, a tyto dodatečné</w:t>
      </w:r>
      <w:r w:rsidR="00226BB9">
        <w:rPr>
          <w:sz w:val="22"/>
          <w:szCs w:val="22"/>
        </w:rPr>
        <w:t xml:space="preserve"> stavební práce, </w:t>
      </w:r>
      <w:r w:rsidRPr="0034430C">
        <w:rPr>
          <w:sz w:val="22"/>
          <w:szCs w:val="22"/>
        </w:rPr>
        <w:t>služby</w:t>
      </w:r>
      <w:r w:rsidR="00226BB9">
        <w:rPr>
          <w:sz w:val="22"/>
          <w:szCs w:val="22"/>
        </w:rPr>
        <w:t xml:space="preserve"> nebo dodávky</w:t>
      </w:r>
      <w:r w:rsidRPr="0034430C">
        <w:rPr>
          <w:sz w:val="22"/>
          <w:szCs w:val="22"/>
        </w:rPr>
        <w:t xml:space="preserve"> jsou nezbytné pro poskytnutí původních </w:t>
      </w:r>
      <w:r w:rsidR="00226BB9">
        <w:rPr>
          <w:sz w:val="22"/>
          <w:szCs w:val="22"/>
        </w:rPr>
        <w:t xml:space="preserve">stavebních prací, </w:t>
      </w:r>
      <w:r w:rsidRPr="0034430C">
        <w:rPr>
          <w:sz w:val="22"/>
          <w:szCs w:val="22"/>
        </w:rPr>
        <w:t>služeb</w:t>
      </w:r>
      <w:r w:rsidR="00226BB9">
        <w:rPr>
          <w:sz w:val="22"/>
          <w:szCs w:val="22"/>
        </w:rPr>
        <w:t xml:space="preserve"> či dodávek.</w:t>
      </w:r>
    </w:p>
    <w:p w14:paraId="5C8F4D8F" w14:textId="087B9C61" w:rsidR="0034430C" w:rsidRPr="0034430C" w:rsidRDefault="0034430C" w:rsidP="00067A89">
      <w:pPr>
        <w:pStyle w:val="Text"/>
        <w:tabs>
          <w:tab w:val="clear" w:pos="227"/>
        </w:tabs>
        <w:spacing w:before="90" w:line="240" w:lineRule="auto"/>
        <w:ind w:left="567" w:right="21"/>
        <w:rPr>
          <w:sz w:val="22"/>
          <w:szCs w:val="22"/>
        </w:rPr>
      </w:pPr>
      <w:r w:rsidRPr="0034430C">
        <w:rPr>
          <w:sz w:val="22"/>
          <w:szCs w:val="22"/>
        </w:rPr>
        <w:lastRenderedPageBreak/>
        <w:t>Celkový cenový nárůst související s těmito změnami (vícepráce) při odečtení stavebních prací, služeb</w:t>
      </w:r>
      <w:r w:rsidR="004925B5">
        <w:rPr>
          <w:sz w:val="22"/>
          <w:szCs w:val="22"/>
        </w:rPr>
        <w:t xml:space="preserve"> či dodávek</w:t>
      </w:r>
      <w:r w:rsidRPr="0034430C">
        <w:rPr>
          <w:sz w:val="22"/>
          <w:szCs w:val="22"/>
        </w:rPr>
        <w:t>, které nebyly realizovány (</w:t>
      </w:r>
      <w:proofErr w:type="spellStart"/>
      <w:r w:rsidRPr="0034430C">
        <w:rPr>
          <w:sz w:val="22"/>
          <w:szCs w:val="22"/>
        </w:rPr>
        <w:t>méněpráce</w:t>
      </w:r>
      <w:proofErr w:type="spellEnd"/>
      <w:r w:rsidRPr="0034430C">
        <w:rPr>
          <w:sz w:val="22"/>
          <w:szCs w:val="22"/>
        </w:rPr>
        <w:t>) nepřesáhne 30 % z původní ceny díla dle této smlouvy.</w:t>
      </w:r>
    </w:p>
    <w:p w14:paraId="68847AAF" w14:textId="009F5CE4" w:rsidR="00E702D4" w:rsidRDefault="0034430C" w:rsidP="00067A89">
      <w:pPr>
        <w:pStyle w:val="Text"/>
        <w:tabs>
          <w:tab w:val="clear" w:pos="227"/>
        </w:tabs>
        <w:spacing w:before="90" w:line="240" w:lineRule="auto"/>
        <w:ind w:left="567" w:right="21"/>
        <w:rPr>
          <w:sz w:val="22"/>
          <w:szCs w:val="22"/>
        </w:rPr>
      </w:pPr>
      <w:r w:rsidRPr="0034430C">
        <w:rPr>
          <w:sz w:val="22"/>
          <w:szCs w:val="22"/>
        </w:rPr>
        <w:t>Tyto práce jsou oprávněni odsouhlasit zástupci objednatele uvedení v záhlaví této smlouvy oprávněni ve věcech technických, a to i každý samostatně. Cena těchto prací bude schválena ve Změnovém listu (viz čl. VI. odst. 6.8 této smlouvy) zástupcem objednatele, osobu oprávněnou pro změny díla.</w:t>
      </w:r>
    </w:p>
    <w:p w14:paraId="3D638209" w14:textId="77777777" w:rsidR="00E702D4" w:rsidRPr="002E6B55" w:rsidRDefault="00E702D4" w:rsidP="00DD1184">
      <w:pPr>
        <w:pStyle w:val="Nadpis1"/>
        <w:ind w:left="0" w:firstLine="0"/>
        <w:jc w:val="center"/>
      </w:pPr>
      <w:r w:rsidRPr="002E6B55">
        <w:t>Místo plnění</w:t>
      </w:r>
    </w:p>
    <w:p w14:paraId="0A4A6273" w14:textId="39325AF0" w:rsidR="005B0AAC" w:rsidRDefault="00E702D4" w:rsidP="000645A7">
      <w:pPr>
        <w:pStyle w:val="Odstavecseseznamem"/>
        <w:tabs>
          <w:tab w:val="clear" w:pos="709"/>
        </w:tabs>
        <w:ind w:left="567" w:hanging="567"/>
        <w:jc w:val="both"/>
      </w:pPr>
      <w:r w:rsidRPr="002E6B55">
        <w:t>Místem plnění j</w:t>
      </w:r>
      <w:r w:rsidR="00D652DA">
        <w:t>e</w:t>
      </w:r>
      <w:r w:rsidR="005B0AAC">
        <w:t xml:space="preserve"> následující areál</w:t>
      </w:r>
      <w:r w:rsidR="00A46880">
        <w:t xml:space="preserve"> </w:t>
      </w:r>
      <w:r w:rsidR="005B0AAC">
        <w:t>Dopravního podniku Ostrava a.s.</w:t>
      </w:r>
    </w:p>
    <w:p w14:paraId="2D8073C7" w14:textId="1F473731" w:rsidR="0009097E" w:rsidRDefault="007F57F6" w:rsidP="00EA73AA">
      <w:pPr>
        <w:pStyle w:val="Text"/>
        <w:numPr>
          <w:ilvl w:val="0"/>
          <w:numId w:val="7"/>
        </w:numPr>
        <w:tabs>
          <w:tab w:val="clear" w:pos="227"/>
        </w:tabs>
        <w:spacing w:before="90" w:line="240" w:lineRule="auto"/>
        <w:ind w:left="851" w:right="21" w:hanging="284"/>
        <w:rPr>
          <w:b/>
          <w:sz w:val="22"/>
          <w:szCs w:val="22"/>
        </w:rPr>
      </w:pPr>
      <w:r w:rsidRPr="007F57F6">
        <w:rPr>
          <w:b/>
          <w:sz w:val="22"/>
          <w:szCs w:val="22"/>
        </w:rPr>
        <w:t>Areál</w:t>
      </w:r>
      <w:r w:rsidR="00D4527E">
        <w:rPr>
          <w:b/>
          <w:sz w:val="22"/>
          <w:szCs w:val="22"/>
        </w:rPr>
        <w:t xml:space="preserve"> tramvaje Moravská Ostrava</w:t>
      </w:r>
      <w:r w:rsidR="004150FE">
        <w:rPr>
          <w:b/>
          <w:sz w:val="22"/>
          <w:szCs w:val="22"/>
        </w:rPr>
        <w:t xml:space="preserve">, Předávací stanice PS 01, </w:t>
      </w:r>
      <w:r w:rsidR="00F84A45" w:rsidRPr="00F84A45">
        <w:rPr>
          <w:b/>
          <w:sz w:val="22"/>
          <w:szCs w:val="22"/>
        </w:rPr>
        <w:t>ul. Plynární 3345/20, 702 00 Ostrava – Moravská Ostrava.</w:t>
      </w:r>
    </w:p>
    <w:p w14:paraId="0A1D217B" w14:textId="46524DAC" w:rsidR="00E351AA" w:rsidRPr="00E351AA" w:rsidRDefault="00E351AA" w:rsidP="00E351AA">
      <w:pPr>
        <w:pStyle w:val="Odstavecseseznamem"/>
        <w:tabs>
          <w:tab w:val="clear" w:pos="709"/>
        </w:tabs>
        <w:ind w:left="567" w:hanging="567"/>
        <w:jc w:val="both"/>
      </w:pPr>
      <w:r w:rsidRPr="002E6B55">
        <w:t>Zhotovitel prohlašuje, že je mu místo realizace díla známo a rovněž tak jsou mu známy technické vlastnosti objektů, ve kterých má být dílo realizováno, a které mohl zjistit vykonáním běžné prohlídky staveniště.</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706A00E3" w14:textId="52A4D737" w:rsidR="00E34487" w:rsidRPr="00AC0425" w:rsidRDefault="00E34487" w:rsidP="00E34487">
      <w:pPr>
        <w:pStyle w:val="Odstavecseseznamem"/>
        <w:tabs>
          <w:tab w:val="clear" w:pos="709"/>
        </w:tabs>
        <w:ind w:left="567" w:hanging="567"/>
        <w:jc w:val="both"/>
      </w:pPr>
      <w:r>
        <w:t xml:space="preserve">Realizaci </w:t>
      </w:r>
      <w:r w:rsidRPr="00AC0425">
        <w:t xml:space="preserve">díla </w:t>
      </w:r>
      <w:r w:rsidRPr="00CA6080">
        <w:rPr>
          <w:b/>
        </w:rPr>
        <w:t>„</w:t>
      </w:r>
      <w:r>
        <w:rPr>
          <w:b/>
        </w:rPr>
        <w:t>Regulace průtoku – z důvodu snížení plateb za odebrané teplo</w:t>
      </w:r>
      <w:r w:rsidRPr="00CA6080">
        <w:rPr>
          <w:b/>
        </w:rPr>
        <w:t>“</w:t>
      </w:r>
      <w:r w:rsidRPr="00AC0425">
        <w:t xml:space="preserve"> objednatel rozdělil </w:t>
      </w:r>
      <w:r>
        <w:t>podle</w:t>
      </w:r>
      <w:r w:rsidRPr="00AC0425">
        <w:t xml:space="preserve"> jednotlivých dílčích částí</w:t>
      </w:r>
      <w:r>
        <w:t>.</w:t>
      </w:r>
    </w:p>
    <w:p w14:paraId="2DB108B7" w14:textId="77777777" w:rsidR="00E34487" w:rsidRPr="00AC0425" w:rsidRDefault="00E34487" w:rsidP="00EA73AA">
      <w:pPr>
        <w:pStyle w:val="Text"/>
        <w:numPr>
          <w:ilvl w:val="0"/>
          <w:numId w:val="21"/>
        </w:numPr>
        <w:tabs>
          <w:tab w:val="clear" w:pos="227"/>
        </w:tabs>
        <w:spacing w:before="90" w:line="240" w:lineRule="auto"/>
        <w:ind w:left="1134" w:right="21" w:hanging="567"/>
        <w:rPr>
          <w:color w:val="auto"/>
          <w:sz w:val="22"/>
          <w:szCs w:val="22"/>
        </w:rPr>
      </w:pPr>
      <w:r w:rsidRPr="00AC0425">
        <w:rPr>
          <w:b/>
          <w:sz w:val="22"/>
          <w:szCs w:val="22"/>
          <w:u w:val="single"/>
        </w:rPr>
        <w:t xml:space="preserve">První dílčí část díla - </w:t>
      </w:r>
      <w:r w:rsidRPr="00AC0425">
        <w:rPr>
          <w:b/>
          <w:sz w:val="22"/>
          <w:szCs w:val="22"/>
        </w:rPr>
        <w:t>Vyhotovení projektové dokumentace pro provádění stavby</w:t>
      </w:r>
      <w:r>
        <w:rPr>
          <w:b/>
          <w:sz w:val="22"/>
          <w:szCs w:val="22"/>
        </w:rPr>
        <w:t xml:space="preserve"> (PD DPS)</w:t>
      </w:r>
      <w:r w:rsidRPr="00AC0425">
        <w:rPr>
          <w:color w:val="auto"/>
          <w:sz w:val="22"/>
          <w:szCs w:val="22"/>
        </w:rPr>
        <w:t xml:space="preserve"> </w:t>
      </w:r>
    </w:p>
    <w:p w14:paraId="7BA81EE2" w14:textId="282BFEA6" w:rsidR="00E34487" w:rsidRDefault="00E34487" w:rsidP="00EA73AA">
      <w:pPr>
        <w:pStyle w:val="Odstavecseseznamem"/>
        <w:numPr>
          <w:ilvl w:val="0"/>
          <w:numId w:val="17"/>
        </w:numPr>
        <w:tabs>
          <w:tab w:val="clear" w:pos="709"/>
        </w:tabs>
        <w:spacing w:line="276" w:lineRule="auto"/>
        <w:ind w:left="1418" w:hanging="284"/>
        <w:contextualSpacing/>
        <w:jc w:val="both"/>
      </w:pPr>
      <w:r w:rsidRPr="006A6432">
        <w:rPr>
          <w:b/>
        </w:rPr>
        <w:t xml:space="preserve">do </w:t>
      </w:r>
      <w:r w:rsidR="005D21ED">
        <w:rPr>
          <w:b/>
        </w:rPr>
        <w:t>6</w:t>
      </w:r>
      <w:r w:rsidRPr="006A6432">
        <w:rPr>
          <w:b/>
        </w:rPr>
        <w:t>0 kalendářních dnů</w:t>
      </w:r>
      <w:r w:rsidRPr="00860302">
        <w:t xml:space="preserve"> od </w:t>
      </w:r>
      <w:r>
        <w:t xml:space="preserve">po nabytí účinnosti této smlouvy, předá zhotovitel objednateli zpracovanou projektovou dokumentaci </w:t>
      </w:r>
      <w:r w:rsidR="005D21ED">
        <w:t>PD DPS</w:t>
      </w:r>
      <w:r>
        <w:t>, v rozsahu dle bodu 2.</w:t>
      </w:r>
      <w:r w:rsidR="005D21ED">
        <w:t>2</w:t>
      </w:r>
      <w:r>
        <w:t>.1 této smlouvy</w:t>
      </w:r>
      <w:r w:rsidRPr="00860302">
        <w:t>.</w:t>
      </w:r>
      <w:r>
        <w:t xml:space="preserve"> </w:t>
      </w:r>
    </w:p>
    <w:p w14:paraId="7BB5AC19" w14:textId="77777777" w:rsidR="00E34487" w:rsidRDefault="00E34487" w:rsidP="005D21ED">
      <w:pPr>
        <w:pStyle w:val="Zkladntext"/>
        <w:spacing w:before="90" w:after="0"/>
        <w:ind w:left="567" w:firstLine="567"/>
        <w:jc w:val="both"/>
        <w:rPr>
          <w:szCs w:val="22"/>
        </w:rPr>
      </w:pPr>
      <w:r>
        <w:rPr>
          <w:szCs w:val="22"/>
        </w:rPr>
        <w:t>Uvedený t</w:t>
      </w:r>
      <w:r w:rsidRPr="00F14EE1">
        <w:rPr>
          <w:szCs w:val="22"/>
        </w:rPr>
        <w:t xml:space="preserve">ermín </w:t>
      </w:r>
      <w:r>
        <w:rPr>
          <w:szCs w:val="22"/>
        </w:rPr>
        <w:t>plnění v kalendářních dnech platí za předpokladu:</w:t>
      </w:r>
    </w:p>
    <w:p w14:paraId="02D3A983" w14:textId="0348BF2C" w:rsidR="00E34487" w:rsidRDefault="00E34487" w:rsidP="00EA73AA">
      <w:pPr>
        <w:pStyle w:val="Odstavecseseznamem"/>
        <w:numPr>
          <w:ilvl w:val="0"/>
          <w:numId w:val="6"/>
        </w:numPr>
        <w:tabs>
          <w:tab w:val="clear" w:pos="709"/>
        </w:tabs>
        <w:ind w:left="1418" w:hanging="284"/>
        <w:jc w:val="both"/>
      </w:pPr>
      <w:r>
        <w:t xml:space="preserve">že </w:t>
      </w:r>
      <w:r w:rsidRPr="00C909E5">
        <w:t>objednatel vydá souhlasné stanovisko k PD (viz</w:t>
      </w:r>
      <w:r w:rsidR="005D21ED">
        <w:t xml:space="preserve"> bod 2.2.1., písm. h</w:t>
      </w:r>
      <w:r w:rsidRPr="00C909E5">
        <w:t xml:space="preserve">), bez dalších požadavků na dodatečné změny/dopracování/doplnění předmětu plnění, dle </w:t>
      </w:r>
      <w:r>
        <w:t>čl.</w:t>
      </w:r>
      <w:r w:rsidRPr="00C909E5">
        <w:t xml:space="preserve"> II. </w:t>
      </w:r>
    </w:p>
    <w:p w14:paraId="0D1AAF81" w14:textId="1709E3D3" w:rsidR="00E34487" w:rsidRDefault="00E34487" w:rsidP="005D21ED">
      <w:pPr>
        <w:pStyle w:val="Zkladntext"/>
        <w:spacing w:before="90" w:after="0"/>
        <w:ind w:left="1134"/>
        <w:jc w:val="both"/>
        <w:rPr>
          <w:szCs w:val="22"/>
        </w:rPr>
      </w:pPr>
      <w:r w:rsidRPr="006A6432">
        <w:rPr>
          <w:szCs w:val="22"/>
        </w:rPr>
        <w:t xml:space="preserve">V případě, že </w:t>
      </w:r>
      <w:r w:rsidRPr="00CA6080">
        <w:rPr>
          <w:szCs w:val="22"/>
        </w:rPr>
        <w:t>objednatel</w:t>
      </w:r>
      <w:r w:rsidRPr="006A6432">
        <w:rPr>
          <w:szCs w:val="22"/>
        </w:rPr>
        <w:t xml:space="preserve"> bude v rámci svého souhrnného stanoviska požadovat dodatečné změny/dopracování/doplnění rozsahu předmětu plnění čl. II. této smlouvy, posouvá se sjednaný termín plnění o adekvátní počet dní – kterým je počet požadavků objednatele násobený 5 kalendářními dny, nebude-li dohodnuto jinak.</w:t>
      </w:r>
    </w:p>
    <w:p w14:paraId="38A50A17" w14:textId="754DFD3B" w:rsidR="00E34487" w:rsidRPr="007523A4" w:rsidRDefault="005D21ED" w:rsidP="00EA73AA">
      <w:pPr>
        <w:pStyle w:val="Text"/>
        <w:numPr>
          <w:ilvl w:val="0"/>
          <w:numId w:val="21"/>
        </w:numPr>
        <w:tabs>
          <w:tab w:val="clear" w:pos="227"/>
        </w:tabs>
        <w:spacing w:before="90" w:line="240" w:lineRule="auto"/>
        <w:ind w:left="1134" w:right="21" w:hanging="567"/>
        <w:rPr>
          <w:b/>
          <w:sz w:val="22"/>
          <w:szCs w:val="22"/>
        </w:rPr>
      </w:pPr>
      <w:r w:rsidRPr="007523A4">
        <w:rPr>
          <w:b/>
          <w:sz w:val="22"/>
          <w:szCs w:val="22"/>
          <w:u w:val="single"/>
        </w:rPr>
        <w:t xml:space="preserve">Druhá dílčí část díla – </w:t>
      </w:r>
      <w:r w:rsidRPr="007523A4">
        <w:rPr>
          <w:b/>
          <w:sz w:val="22"/>
          <w:szCs w:val="22"/>
        </w:rPr>
        <w:t>Realizace/instalace anuloidu</w:t>
      </w:r>
    </w:p>
    <w:p w14:paraId="0E5CBE2A" w14:textId="0360735A" w:rsidR="00E34487" w:rsidRPr="007523A4" w:rsidRDefault="005D21ED" w:rsidP="005D21ED">
      <w:pPr>
        <w:pStyle w:val="Zkladntext"/>
        <w:spacing w:before="90" w:after="0"/>
        <w:ind w:left="1134"/>
        <w:jc w:val="both"/>
        <w:rPr>
          <w:szCs w:val="22"/>
        </w:rPr>
      </w:pPr>
      <w:r w:rsidRPr="007523A4">
        <w:rPr>
          <w:color w:val="auto"/>
          <w:szCs w:val="22"/>
        </w:rPr>
        <w:t>Doba</w:t>
      </w:r>
      <w:r w:rsidRPr="007523A4">
        <w:rPr>
          <w:szCs w:val="22"/>
        </w:rPr>
        <w:t xml:space="preserve"> </w:t>
      </w:r>
      <w:r w:rsidRPr="007523A4">
        <w:rPr>
          <w:color w:val="auto"/>
          <w:szCs w:val="22"/>
        </w:rPr>
        <w:t>realizace</w:t>
      </w:r>
      <w:r w:rsidRPr="007523A4">
        <w:rPr>
          <w:szCs w:val="22"/>
        </w:rPr>
        <w:t xml:space="preserve"> Druhé dílčí části díla (v rozsahu dle čl. II. této smlouvy):</w:t>
      </w:r>
    </w:p>
    <w:p w14:paraId="2635FD18" w14:textId="32AA091D" w:rsidR="005D21ED" w:rsidRPr="007523A4" w:rsidRDefault="005D21ED" w:rsidP="00EA73AA">
      <w:pPr>
        <w:pStyle w:val="Odstavecseseznamem"/>
        <w:numPr>
          <w:ilvl w:val="0"/>
          <w:numId w:val="17"/>
        </w:numPr>
        <w:tabs>
          <w:tab w:val="clear" w:pos="709"/>
        </w:tabs>
        <w:spacing w:line="276" w:lineRule="auto"/>
        <w:ind w:left="1418" w:hanging="284"/>
        <w:contextualSpacing/>
        <w:jc w:val="both"/>
      </w:pPr>
      <w:r w:rsidRPr="007523A4">
        <w:rPr>
          <w:b/>
        </w:rPr>
        <w:t xml:space="preserve">do </w:t>
      </w:r>
      <w:proofErr w:type="gramStart"/>
      <w:r w:rsidR="00586053" w:rsidRPr="007523A4">
        <w:rPr>
          <w:b/>
        </w:rPr>
        <w:t>…..</w:t>
      </w:r>
      <w:r w:rsidRPr="007523A4">
        <w:rPr>
          <w:b/>
        </w:rPr>
        <w:t xml:space="preserve"> kalendářních</w:t>
      </w:r>
      <w:proofErr w:type="gramEnd"/>
      <w:r w:rsidRPr="007523A4">
        <w:rPr>
          <w:b/>
        </w:rPr>
        <w:t xml:space="preserve"> dnů </w:t>
      </w:r>
      <w:r w:rsidRPr="007523A4">
        <w:t>od předání a převzetí staveniště.</w:t>
      </w:r>
      <w:r w:rsidR="00E94C14" w:rsidRPr="007523A4">
        <w:t xml:space="preserve"> </w:t>
      </w:r>
      <w:r w:rsidR="004501BE" w:rsidRPr="007523A4">
        <w:rPr>
          <w:i/>
          <w:color w:val="00B0F0"/>
        </w:rPr>
        <w:t xml:space="preserve">(Pozn.: Doplní zhotovitel v souladu se svou nabídkou údaj v celých kalendářních dnech. Zadavatel stanovil, že tento </w:t>
      </w:r>
      <w:r w:rsidR="004501BE" w:rsidRPr="007523A4">
        <w:rPr>
          <w:b/>
          <w:bCs/>
          <w:i/>
          <w:color w:val="00B0F0"/>
        </w:rPr>
        <w:t>údaj nesmí přesáhnout hodnotu 60 kalendářních dnů.</w:t>
      </w:r>
      <w:r w:rsidR="004501BE" w:rsidRPr="007523A4">
        <w:rPr>
          <w:i/>
          <w:color w:val="00B0F0"/>
        </w:rPr>
        <w:t xml:space="preserve"> Poté poznámku vymažte. </w:t>
      </w:r>
      <w:r w:rsidR="004501BE" w:rsidRPr="007523A4">
        <w:rPr>
          <w:b/>
          <w:bCs/>
          <w:i/>
          <w:color w:val="00B0F0"/>
        </w:rPr>
        <w:t>Tento údaj bude předmětem hodnocení.</w:t>
      </w:r>
      <w:r w:rsidR="004501BE" w:rsidRPr="007523A4">
        <w:rPr>
          <w:i/>
          <w:color w:val="00B0F0"/>
        </w:rPr>
        <w:t>)</w:t>
      </w:r>
    </w:p>
    <w:p w14:paraId="402C5E59" w14:textId="6919AAC4" w:rsidR="007523A4" w:rsidRPr="007523A4" w:rsidRDefault="007523A4" w:rsidP="007523A4">
      <w:pPr>
        <w:pStyle w:val="Text"/>
        <w:tabs>
          <w:tab w:val="clear" w:pos="227"/>
        </w:tabs>
        <w:spacing w:before="90" w:line="240" w:lineRule="auto"/>
        <w:ind w:left="567" w:right="21"/>
      </w:pPr>
      <w:r w:rsidRPr="002329A1">
        <w:rPr>
          <w:sz w:val="22"/>
          <w:szCs w:val="22"/>
        </w:rPr>
        <w:t xml:space="preserve">Předání a </w:t>
      </w:r>
      <w:r w:rsidRPr="002329A1">
        <w:rPr>
          <w:color w:val="auto"/>
          <w:sz w:val="22"/>
          <w:szCs w:val="22"/>
        </w:rPr>
        <w:t>převzetí</w:t>
      </w:r>
      <w:r w:rsidRPr="002329A1">
        <w:rPr>
          <w:sz w:val="22"/>
          <w:szCs w:val="22"/>
        </w:rPr>
        <w:t xml:space="preserve"> staveniště pro jednotlivé areály proběhne v souladu s bodem 11.1 této smlouvy.</w:t>
      </w:r>
    </w:p>
    <w:p w14:paraId="15845E33" w14:textId="380A1AB0" w:rsidR="00E34487" w:rsidRPr="007523A4" w:rsidRDefault="00E34487" w:rsidP="007523A4">
      <w:pPr>
        <w:pStyle w:val="Odstavecseseznamem"/>
        <w:tabs>
          <w:tab w:val="clear" w:pos="709"/>
        </w:tabs>
        <w:ind w:left="567" w:hanging="567"/>
        <w:jc w:val="both"/>
      </w:pPr>
      <w:r w:rsidRPr="007523A4">
        <w:t xml:space="preserve">Harmonogram realizace díla </w:t>
      </w:r>
      <w:r w:rsidR="007523A4" w:rsidRPr="007523A4">
        <w:t xml:space="preserve">pro </w:t>
      </w:r>
      <w:r w:rsidR="007523A4">
        <w:t>Druhou dílčí část díla</w:t>
      </w:r>
      <w:r w:rsidRPr="007523A4">
        <w:t>, kterou zpracoval zhotov</w:t>
      </w:r>
      <w:r w:rsidR="007523A4">
        <w:t>itel v souladu se svou nabídkou,</w:t>
      </w:r>
      <w:r w:rsidR="007523A4" w:rsidRPr="007523A4">
        <w:t xml:space="preserve"> tvoří přílohu č. </w:t>
      </w:r>
      <w:r w:rsidR="005576A3">
        <w:t>1</w:t>
      </w:r>
      <w:r w:rsidR="007523A4" w:rsidRPr="007523A4">
        <w:t xml:space="preserve"> této smlouvy</w:t>
      </w:r>
      <w:r w:rsidR="007523A4">
        <w:t xml:space="preserve">. </w:t>
      </w:r>
    </w:p>
    <w:p w14:paraId="121E892C" w14:textId="1A107FC9" w:rsidR="00E34487" w:rsidRDefault="00E34487" w:rsidP="007523A4">
      <w:pPr>
        <w:pStyle w:val="Text"/>
        <w:tabs>
          <w:tab w:val="clear" w:pos="227"/>
        </w:tabs>
        <w:spacing w:before="90" w:line="240" w:lineRule="auto"/>
        <w:ind w:left="567" w:right="21"/>
        <w:rPr>
          <w:color w:val="auto"/>
          <w:sz w:val="22"/>
          <w:szCs w:val="22"/>
        </w:rPr>
      </w:pPr>
      <w:r w:rsidRPr="00FE336A">
        <w:rPr>
          <w:color w:val="auto"/>
          <w:sz w:val="22"/>
          <w:szCs w:val="22"/>
        </w:rPr>
        <w:t xml:space="preserve">Zhotovitel předloží objednateli aktualizovaný Harmonogram realizace </w:t>
      </w:r>
      <w:r w:rsidR="007523A4">
        <w:rPr>
          <w:color w:val="auto"/>
          <w:sz w:val="22"/>
          <w:szCs w:val="22"/>
        </w:rPr>
        <w:t xml:space="preserve">Druhé dílčí části </w:t>
      </w:r>
      <w:r w:rsidRPr="00FE336A">
        <w:rPr>
          <w:color w:val="auto"/>
          <w:sz w:val="22"/>
          <w:szCs w:val="22"/>
        </w:rPr>
        <w:t xml:space="preserve">díla při předání a převzetí staveniště. </w:t>
      </w:r>
      <w:r w:rsidRPr="00B41C63">
        <w:rPr>
          <w:color w:val="auto"/>
          <w:sz w:val="22"/>
          <w:szCs w:val="22"/>
        </w:rPr>
        <w:t xml:space="preserve">Předmětem této aktualizace bude pouze přepracování Harmonogramu </w:t>
      </w:r>
      <w:r w:rsidR="007523A4">
        <w:rPr>
          <w:color w:val="auto"/>
          <w:sz w:val="22"/>
          <w:szCs w:val="22"/>
        </w:rPr>
        <w:t>realizace Druhé dílčí části díla</w:t>
      </w:r>
      <w:r w:rsidRPr="00B41C63">
        <w:rPr>
          <w:color w:val="auto"/>
          <w:sz w:val="22"/>
          <w:szCs w:val="22"/>
        </w:rPr>
        <w:t xml:space="preserve"> na konkrétní data. K této aktualizaci nebude potřeba sjednávat dodatek. V případě jiných úprav Harmonogramu </w:t>
      </w:r>
      <w:r w:rsidR="007523A4">
        <w:rPr>
          <w:color w:val="auto"/>
          <w:sz w:val="22"/>
          <w:szCs w:val="22"/>
        </w:rPr>
        <w:t>Druhé dílčí části díla</w:t>
      </w:r>
      <w:r w:rsidRPr="00B41C63">
        <w:rPr>
          <w:color w:val="auto"/>
          <w:sz w:val="22"/>
          <w:szCs w:val="22"/>
        </w:rPr>
        <w:t xml:space="preserve"> bude nutné dodatek uzavřít.</w:t>
      </w:r>
      <w:r>
        <w:rPr>
          <w:color w:val="auto"/>
          <w:sz w:val="22"/>
          <w:szCs w:val="22"/>
        </w:rPr>
        <w:t xml:space="preserve"> </w:t>
      </w:r>
    </w:p>
    <w:p w14:paraId="68BD0BBB" w14:textId="5CFEC271" w:rsidR="00F666F6" w:rsidRPr="002E6B55" w:rsidRDefault="00196535" w:rsidP="00CE6DBD">
      <w:pPr>
        <w:pStyle w:val="Odstavecseseznamem"/>
        <w:tabs>
          <w:tab w:val="clear" w:pos="709"/>
        </w:tabs>
        <w:ind w:left="567" w:hanging="567"/>
        <w:jc w:val="both"/>
      </w:pPr>
      <w:r>
        <w:t xml:space="preserve">Doba realizace díla </w:t>
      </w:r>
      <w:r w:rsidR="00FD6F79">
        <w:t xml:space="preserve">pro předání </w:t>
      </w:r>
      <w:r w:rsidR="00FE336A">
        <w:t>díla dle bodu</w:t>
      </w:r>
      <w:r w:rsidR="007523A4">
        <w:t xml:space="preserve"> 5.1</w:t>
      </w:r>
      <w:r w:rsidR="00FD6F79">
        <w:t xml:space="preserve"> smlouvy </w:t>
      </w:r>
      <w:r w:rsidR="00F666F6" w:rsidRPr="002E6B55">
        <w:t>může být přiměřeně prodloužen</w:t>
      </w:r>
      <w:r>
        <w:t>a</w:t>
      </w:r>
      <w:r w:rsidR="00F666F6" w:rsidRPr="002E6B55">
        <w:t>:</w:t>
      </w:r>
    </w:p>
    <w:p w14:paraId="377804B0" w14:textId="6E8B4542" w:rsidR="00F666F6" w:rsidRPr="002E6B55" w:rsidRDefault="000C1718" w:rsidP="00EA73AA">
      <w:pPr>
        <w:pStyle w:val="odrka"/>
        <w:numPr>
          <w:ilvl w:val="0"/>
          <w:numId w:val="12"/>
        </w:numPr>
        <w:tabs>
          <w:tab w:val="clear" w:pos="1560"/>
        </w:tabs>
        <w:ind w:left="1134" w:hanging="567"/>
        <w:jc w:val="both"/>
      </w:pPr>
      <w:r>
        <w:t>V</w:t>
      </w:r>
      <w:r w:rsidR="00F666F6" w:rsidRPr="002E6B55">
        <w:t>zniknou-li v průběhu provádění díla</w:t>
      </w:r>
      <w:r>
        <w:t xml:space="preserve"> překážky na straně objednatele.</w:t>
      </w:r>
    </w:p>
    <w:p w14:paraId="1258A22A" w14:textId="08691CF2" w:rsidR="00781605" w:rsidRPr="002E6B55" w:rsidRDefault="00CD46AC" w:rsidP="007523A4">
      <w:pPr>
        <w:pStyle w:val="odrka"/>
        <w:numPr>
          <w:ilvl w:val="0"/>
          <w:numId w:val="12"/>
        </w:numPr>
        <w:tabs>
          <w:tab w:val="clear" w:pos="1560"/>
        </w:tabs>
        <w:ind w:left="1134" w:hanging="567"/>
        <w:jc w:val="both"/>
      </w:pPr>
      <w:r w:rsidRPr="00CD46AC">
        <w:rPr>
          <w:color w:val="auto"/>
          <w:szCs w:val="20"/>
        </w:rPr>
        <w:t xml:space="preserve">V případě realizace sjednaných víceprací, bude - </w:t>
      </w:r>
      <w:proofErr w:type="spellStart"/>
      <w:r w:rsidRPr="00CD46AC">
        <w:rPr>
          <w:color w:val="auto"/>
          <w:szCs w:val="20"/>
        </w:rPr>
        <w:t>li</w:t>
      </w:r>
      <w:proofErr w:type="spellEnd"/>
      <w:r w:rsidRPr="00CD46AC">
        <w:rPr>
          <w:color w:val="auto"/>
          <w:szCs w:val="20"/>
        </w:rPr>
        <w:t xml:space="preserve"> prokázána přímá souvislost vlivu provádění těchto víceprací na termín dokončení díla, nebude-li dohodnuto jinak. V takovémto případě však pouze za předpokladu, že zhotovitel ještě před uzavřením Změnového listu pro provedení víceprací, jednoznačně </w:t>
      </w:r>
      <w:r w:rsidRPr="00CD46AC">
        <w:rPr>
          <w:color w:val="auto"/>
          <w:szCs w:val="20"/>
        </w:rPr>
        <w:lastRenderedPageBreak/>
        <w:t>prokáže vliv víceprací na sjednanou Dobu realizace stavebních prací s ohledem na technologické postupy dle aplikovatelných technických norem. Pro tento případ je zhotovitel oprávněn požadovat prodloužení Doby realizace stavebních prací pouze o takový počet dnů, o které se prokazatelně prodlouží doba realizace, s ohledem na výše uvedené technologické postupy.</w:t>
      </w:r>
      <w:r w:rsidR="00F268BF" w:rsidRPr="00F268BF">
        <w:rPr>
          <w:color w:val="auto"/>
          <w:szCs w:val="20"/>
        </w:rPr>
        <w:t xml:space="preserve"> </w:t>
      </w:r>
    </w:p>
    <w:p w14:paraId="7B97CC10" w14:textId="03C8D317" w:rsidR="00F666F6" w:rsidRPr="002E6B55" w:rsidRDefault="000C1718" w:rsidP="007523A4">
      <w:pPr>
        <w:pStyle w:val="odrka"/>
        <w:numPr>
          <w:ilvl w:val="0"/>
          <w:numId w:val="12"/>
        </w:numPr>
        <w:tabs>
          <w:tab w:val="clear" w:pos="1560"/>
        </w:tabs>
        <w:ind w:left="1134" w:hanging="567"/>
        <w:jc w:val="both"/>
      </w:pPr>
      <w:r w:rsidRPr="007523A4">
        <w:rPr>
          <w:color w:val="auto"/>
          <w:szCs w:val="20"/>
        </w:rPr>
        <w:t>J</w:t>
      </w:r>
      <w:r w:rsidR="00F666F6" w:rsidRPr="007523A4">
        <w:rPr>
          <w:color w:val="auto"/>
          <w:szCs w:val="20"/>
        </w:rPr>
        <w:t>estliže</w:t>
      </w:r>
      <w:r w:rsidR="00F666F6" w:rsidRPr="002E6B55">
        <w:t xml:space="preserve"> bude potřebné provést v průběhu realizace </w:t>
      </w:r>
      <w:r w:rsidR="00FE336A">
        <w:t>d</w:t>
      </w:r>
      <w:r w:rsidR="008455FA" w:rsidRPr="002E6B55">
        <w:t>íla</w:t>
      </w:r>
      <w:r w:rsidR="00F666F6" w:rsidRPr="002E6B55">
        <w:t xml:space="preserve"> další</w:t>
      </w:r>
      <w:r w:rsidR="003271CF" w:rsidRPr="002E6B55">
        <w:t xml:space="preserve"> vyvolané</w:t>
      </w:r>
      <w:r w:rsidR="00F666F6" w:rsidRPr="002E6B55">
        <w:t xml:space="preserve"> práce vzniklé např. v důsledku legislativních nařízení na základě zákona (např. </w:t>
      </w:r>
      <w:r w:rsidR="009B3FC9">
        <w:t xml:space="preserve">zjištění výskytu jedinců zvláště chráněných druhů živočichů, </w:t>
      </w:r>
      <w:r w:rsidR="00F666F6" w:rsidRPr="002E6B55">
        <w:t xml:space="preserve">archeologických, </w:t>
      </w:r>
      <w:r w:rsidR="00CD46AC">
        <w:t>památkových či jiných průzkumů),</w:t>
      </w:r>
      <w:r w:rsidR="00CD46AC" w:rsidRPr="00CD46AC">
        <w:t xml:space="preserve"> a tyto práce budou mít vliv na termín dokončení díla.</w:t>
      </w:r>
    </w:p>
    <w:p w14:paraId="097C8936" w14:textId="61F1F4B4" w:rsidR="00F44712" w:rsidRDefault="00F44712" w:rsidP="00EA73AA">
      <w:pPr>
        <w:pStyle w:val="odrka"/>
        <w:numPr>
          <w:ilvl w:val="0"/>
          <w:numId w:val="12"/>
        </w:numPr>
        <w:tabs>
          <w:tab w:val="clear" w:pos="1560"/>
        </w:tabs>
        <w:ind w:left="1134" w:hanging="567"/>
        <w:jc w:val="both"/>
      </w:pPr>
      <w:r w:rsidRPr="002E6B55">
        <w:t>V </w:t>
      </w:r>
      <w:r w:rsidRPr="007523A4">
        <w:rPr>
          <w:color w:val="auto"/>
          <w:szCs w:val="20"/>
        </w:rPr>
        <w:t>případě</w:t>
      </w:r>
      <w:r w:rsidRPr="002E6B55">
        <w:t xml:space="preserve"> nepříznivých klimatických podmínek brán</w:t>
      </w:r>
      <w:r w:rsidR="00D73716" w:rsidRPr="002E6B55">
        <w:t>í</w:t>
      </w:r>
      <w:r w:rsidRPr="002E6B55">
        <w:t xml:space="preserve">cích prokazatelně realizaci </w:t>
      </w:r>
      <w:r w:rsidR="00B543D3" w:rsidRPr="002E6B55">
        <w:t>díla</w:t>
      </w:r>
      <w:r w:rsidRPr="002E6B55">
        <w:t xml:space="preserve"> i při využití všech možných </w:t>
      </w:r>
      <w:r w:rsidR="007945FB" w:rsidRPr="002E6B55">
        <w:t xml:space="preserve">(dostupných) </w:t>
      </w:r>
      <w:r w:rsidRPr="002E6B55">
        <w:t>opatření umožňující práci v nepříznivých klimatických podmínkách.</w:t>
      </w:r>
    </w:p>
    <w:p w14:paraId="3AEC82CD" w14:textId="7DC88894" w:rsidR="00E6221B" w:rsidRDefault="00E6221B" w:rsidP="000D0487">
      <w:pPr>
        <w:pStyle w:val="Odstavecseseznamem"/>
        <w:tabs>
          <w:tab w:val="clear" w:pos="709"/>
        </w:tabs>
        <w:ind w:left="567" w:hanging="567"/>
        <w:jc w:val="both"/>
      </w:pPr>
      <w:r w:rsidRPr="002E6B55">
        <w:t>Prodloužení doby realizace díla se určí podle doby trvání překážky nebo neplnění závazků objednatele sjednaných v této smlouvě, s přihlédnutím k době nezbytné pro obnovení prací, po písemné dohodě smluvních stran.</w:t>
      </w:r>
    </w:p>
    <w:p w14:paraId="6FEE3E0B" w14:textId="3D8BE567" w:rsidR="000D0487" w:rsidRDefault="00B1676C" w:rsidP="000D0487">
      <w:pPr>
        <w:pStyle w:val="Odstavecseseznamem"/>
        <w:tabs>
          <w:tab w:val="clear" w:pos="709"/>
        </w:tabs>
        <w:ind w:left="567" w:hanging="567"/>
        <w:jc w:val="both"/>
      </w:pPr>
      <w:r>
        <w:t xml:space="preserve">Pokud </w:t>
      </w:r>
      <w:r w:rsidR="000D0487">
        <w:t>některé ze Smluvních stran brání ve splnění jakékoli její povinnosti z této smlouvy, překážka v podobě vyšší moci, nebude tato Smluvní strana odpovědná za újmu plynoucí z jejího porušení,</w:t>
      </w:r>
      <w:r w:rsidR="000D0487" w:rsidRPr="00215941">
        <w:rPr>
          <w:rFonts w:ascii="Garamond" w:eastAsia="Calibri" w:hAnsi="Garamond"/>
        </w:rPr>
        <w:t xml:space="preserve"> </w:t>
      </w:r>
      <w:r w:rsidR="000D0487" w:rsidRPr="00215941">
        <w:t>avšak překážka v podobě vyšší moci lhůtu k plnění nestaví a nebrání tak možnosti odstoupení od smlouvy v případě prodlení s plněním či z jiných důvodů stanovených touto smlouvou či zákonem</w:t>
      </w:r>
      <w:r w:rsidR="000D0487">
        <w:t>. Pro vyloučení pochybností se předchozí věta uplatní pouze ve vztahu k povinnosti, jejíž splnění je přímo nebo bezprostředně vyloučeno vyšší mocí.</w:t>
      </w:r>
    </w:p>
    <w:p w14:paraId="21CF3185" w14:textId="77777777" w:rsidR="000D0487" w:rsidRDefault="000D0487" w:rsidP="000D0487">
      <w:pPr>
        <w:spacing w:before="90"/>
        <w:ind w:left="567" w:right="21"/>
        <w:jc w:val="both"/>
      </w:pPr>
      <w:r>
        <w:t xml:space="preserve">Vyšší mocí se pro účely této Smlouvy rozumí mimořádná událost, okolnost nebo překážka, kterou, ani při vynaložení náležité péče, nemohl zhotovitel před podáním nabídky (nabídka byla zhotovitelem podána dne </w:t>
      </w:r>
      <w:r>
        <w:rPr>
          <w:i/>
          <w:color w:val="00B0F0"/>
          <w:szCs w:val="22"/>
        </w:rPr>
        <w:t>…………(</w:t>
      </w:r>
      <w:r w:rsidRPr="00B1676C">
        <w:rPr>
          <w:i/>
          <w:color w:val="00B0F0"/>
          <w:szCs w:val="22"/>
        </w:rPr>
        <w:t>POZN.: Zhotovitel nevyplňuje, doplní DPO až před podpisem smlouvy))</w:t>
      </w:r>
      <w:r>
        <w:t xml:space="preserve"> a DPO před uzavřením smlouvy předvídat ani ji předejít, a která je mimo jakoukoliv kontrolu takové Smluvní strany, a nebyla způsobena úmyslně ani z nedbalosti jednáním nebo opomenutím této Smluvní strany.</w:t>
      </w:r>
    </w:p>
    <w:p w14:paraId="24AB892B" w14:textId="77777777" w:rsidR="000D0487" w:rsidRDefault="000D0487" w:rsidP="000D0487">
      <w:pPr>
        <w:spacing w:before="90"/>
        <w:ind w:left="567" w:right="21"/>
        <w:jc w:val="both"/>
      </w:pPr>
      <w:r>
        <w:t>Takovými událostmi, okolnostmi nebo překážkami jsou zejména, nikoliv však výlučně:</w:t>
      </w:r>
    </w:p>
    <w:p w14:paraId="63BA05E5" w14:textId="77777777" w:rsidR="000D0487" w:rsidRDefault="000D0487" w:rsidP="000D0487">
      <w:pPr>
        <w:pStyle w:val="odrka"/>
        <w:numPr>
          <w:ilvl w:val="0"/>
          <w:numId w:val="10"/>
        </w:numPr>
        <w:tabs>
          <w:tab w:val="clear" w:pos="1560"/>
        </w:tabs>
        <w:ind w:left="851" w:hanging="284"/>
        <w:jc w:val="both"/>
      </w:pPr>
      <w:r>
        <w:t>živelné události (zejména zemětřesení, záplavy, vichřice),</w:t>
      </w:r>
    </w:p>
    <w:p w14:paraId="728102C5" w14:textId="77777777" w:rsidR="000D0487" w:rsidRDefault="000D0487" w:rsidP="000D0487">
      <w:pPr>
        <w:pStyle w:val="odrka"/>
        <w:numPr>
          <w:ilvl w:val="0"/>
          <w:numId w:val="10"/>
        </w:numPr>
        <w:tabs>
          <w:tab w:val="clear" w:pos="1560"/>
        </w:tabs>
        <w:ind w:left="851" w:hanging="284"/>
        <w:jc w:val="both"/>
      </w:pPr>
      <w:r>
        <w:t>události související s činností člověka, např. války, občanské nepokoje,</w:t>
      </w:r>
    </w:p>
    <w:p w14:paraId="0A296178" w14:textId="5A5444F0" w:rsidR="000D0487" w:rsidRDefault="000D0487" w:rsidP="000D0487">
      <w:pPr>
        <w:pStyle w:val="odrka"/>
        <w:numPr>
          <w:ilvl w:val="0"/>
          <w:numId w:val="10"/>
        </w:numPr>
        <w:tabs>
          <w:tab w:val="clear" w:pos="1560"/>
        </w:tabs>
        <w:ind w:left="851" w:hanging="284"/>
        <w:jc w:val="both"/>
      </w:pPr>
      <w:r>
        <w:t>epidemie a s tím případná související krizová a další opatření orgánů veřejné moci.</w:t>
      </w:r>
    </w:p>
    <w:p w14:paraId="1034B36E" w14:textId="4EE2A8AC" w:rsidR="000C1718" w:rsidRPr="002E6B55" w:rsidRDefault="000C1718" w:rsidP="00D13D7B">
      <w:pPr>
        <w:pStyle w:val="Odstavecseseznamem"/>
        <w:tabs>
          <w:tab w:val="clear" w:pos="709"/>
        </w:tabs>
        <w:ind w:left="567" w:hanging="567"/>
        <w:jc w:val="both"/>
      </w:pPr>
      <w:r w:rsidRPr="00EF3DAC">
        <w:t>Sm</w:t>
      </w:r>
      <w:r w:rsidRPr="0016670F">
        <w:rPr>
          <w:bCs/>
        </w:rPr>
        <w:t xml:space="preserve">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w:t>
      </w:r>
      <w:r>
        <w:rPr>
          <w:bCs/>
        </w:rPr>
        <w:t>této smlouvy</w:t>
      </w:r>
      <w:r w:rsidRPr="0016670F">
        <w:rPr>
          <w:bCs/>
        </w:rPr>
        <w:t>.</w:t>
      </w:r>
    </w:p>
    <w:p w14:paraId="15D7055A" w14:textId="44EB1C27" w:rsidR="007523A4" w:rsidRPr="002E6B55" w:rsidRDefault="007523A4" w:rsidP="00CE6DBD">
      <w:pPr>
        <w:pStyle w:val="Odstavecseseznamem"/>
        <w:tabs>
          <w:tab w:val="clear" w:pos="709"/>
        </w:tabs>
        <w:ind w:left="567" w:hanging="567"/>
        <w:jc w:val="both"/>
      </w:pPr>
      <w:r w:rsidRPr="00CA6080">
        <w:t>Místo předání První dílčí části díla - PD DPS se sjednává u objednatele,</w:t>
      </w:r>
      <w:r>
        <w:t xml:space="preserve"> </w:t>
      </w:r>
      <w:r w:rsidRPr="00A03801">
        <w:t>oddělení energie a ekologie</w:t>
      </w:r>
      <w:r>
        <w:t xml:space="preserve">, </w:t>
      </w:r>
      <w:r w:rsidR="00D03571">
        <w:t xml:space="preserve">Areál tramvaje Poruba, adresa </w:t>
      </w:r>
      <w:r w:rsidR="00E30927">
        <w:t>ul. U vozovny 1115/3, 708 00 Ostrava – Poruba.</w:t>
      </w:r>
      <w:r w:rsidRPr="00CA6080">
        <w:t xml:space="preserve"> Předání bude provedeno osobně, osoba oprávněná pro převzetí díla ze strany objednatele je </w:t>
      </w:r>
      <w:r>
        <w:t xml:space="preserve">Ing. </w:t>
      </w:r>
      <w:r w:rsidR="00E30927">
        <w:t xml:space="preserve">Jiří Plaček, vedoucí oddělení energie a ekologie </w:t>
      </w:r>
      <w:r>
        <w:t>(nebo jím pověřená osoba).</w:t>
      </w:r>
    </w:p>
    <w:p w14:paraId="23FA2B64" w14:textId="7A5E5A9C"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w:t>
      </w:r>
      <w:r w:rsidR="00E30927">
        <w:t xml:space="preserve">Druhé dílčí části </w:t>
      </w:r>
      <w:r w:rsidRPr="002E6B55">
        <w:t xml:space="preserve">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Pr="002E6B55">
        <w:t>10 kalendářních dnů od doručení tohoto oznámení.</w:t>
      </w:r>
      <w:r w:rsidR="0060174F" w:rsidRPr="002E6B55">
        <w:t xml:space="preserve"> </w:t>
      </w:r>
    </w:p>
    <w:p w14:paraId="3C7F201B" w14:textId="77777777" w:rsidR="00E30927" w:rsidRDefault="0060174F" w:rsidP="00CE6DBD">
      <w:pPr>
        <w:pStyle w:val="Odstavecseseznamem"/>
        <w:tabs>
          <w:tab w:val="clear" w:pos="709"/>
        </w:tabs>
        <w:ind w:left="567" w:hanging="567"/>
        <w:jc w:val="both"/>
      </w:pPr>
      <w:r w:rsidRPr="002E6B55">
        <w:t>O</w:t>
      </w:r>
      <w:r w:rsidR="00E30927">
        <w:t xml:space="preserve"> předání a převzetí dokončené Druhé dílčí části </w:t>
      </w:r>
      <w:r w:rsidRPr="002E6B55">
        <w:t>díla</w:t>
      </w:r>
      <w:r w:rsidR="00FD6F79">
        <w:t xml:space="preserve"> bude</w:t>
      </w:r>
      <w:r w:rsidR="0049237F" w:rsidRPr="002E6B55">
        <w:t xml:space="preserve"> </w:t>
      </w:r>
      <w:r w:rsidRPr="002E6B55">
        <w:t xml:space="preserve">sepsán Protokol o předání a převzetí </w:t>
      </w:r>
      <w:r w:rsidR="00E30927">
        <w:t xml:space="preserve">Druhé dílčí části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w:t>
      </w:r>
      <w:r w:rsidR="00E30927">
        <w:t>O</w:t>
      </w:r>
      <w:r w:rsidR="00E30927" w:rsidRPr="00CA6080">
        <w:t xml:space="preserve">soba oprávněná pro převzetí díla ze strany objednatele je ze strany objednatele je </w:t>
      </w:r>
      <w:r w:rsidR="00E30927">
        <w:t xml:space="preserve">Ing. Jiří Plaček, vedoucí oddělení energie a ekologie (nebo jím pověřená osoba). </w:t>
      </w:r>
    </w:p>
    <w:p w14:paraId="4F5F6309" w14:textId="6167AFB2" w:rsidR="00F666F6" w:rsidRPr="002E6B55" w:rsidRDefault="002A3069" w:rsidP="00E30927">
      <w:pPr>
        <w:spacing w:before="90"/>
        <w:ind w:left="567" w:right="21"/>
        <w:jc w:val="both"/>
      </w:pPr>
      <w:r w:rsidRPr="002E6B55">
        <w:t xml:space="preserve">Objednatel je oprávněn odmítnout převzetí </w:t>
      </w:r>
      <w:r w:rsidR="00E30927">
        <w:t xml:space="preserve">Druhé dílčí části </w:t>
      </w:r>
      <w:r w:rsidRPr="002E6B55">
        <w:t>díla s vadami či nedodělky.</w:t>
      </w:r>
    </w:p>
    <w:p w14:paraId="19672398" w14:textId="0F2512D9"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E30927">
        <w:t xml:space="preserve">Druhé dílčí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6EE14C5E" w14:textId="77777777" w:rsidR="00F666F6" w:rsidRPr="002E6B55" w:rsidRDefault="00F666F6" w:rsidP="0060174F">
      <w:pPr>
        <w:pStyle w:val="Nadpis1"/>
        <w:ind w:left="0" w:firstLine="0"/>
        <w:jc w:val="center"/>
      </w:pPr>
      <w:r w:rsidRPr="002E6B55">
        <w:lastRenderedPageBreak/>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3127C265" w14:textId="30CE4CA0" w:rsidR="002A2AA5" w:rsidRPr="000C1718" w:rsidRDefault="00F666F6" w:rsidP="00EA1A8D">
      <w:pPr>
        <w:pStyle w:val="Text"/>
        <w:tabs>
          <w:tab w:val="clear" w:pos="227"/>
        </w:tabs>
        <w:spacing w:before="90" w:line="240" w:lineRule="auto"/>
        <w:ind w:left="567" w:right="21"/>
        <w:rPr>
          <w:sz w:val="22"/>
          <w:szCs w:val="22"/>
        </w:rPr>
      </w:pPr>
      <w:r w:rsidRPr="00EA1A8D">
        <w:rPr>
          <w:sz w:val="22"/>
          <w:szCs w:val="22"/>
        </w:rPr>
        <w:t>Cena je</w:t>
      </w:r>
      <w:r w:rsidR="00951AB9" w:rsidRPr="00EA1A8D">
        <w:rPr>
          <w:sz w:val="22"/>
          <w:szCs w:val="22"/>
        </w:rPr>
        <w:t xml:space="preserve"> </w:t>
      </w:r>
      <w:r w:rsidR="00951AB9" w:rsidRPr="00EA1A8D">
        <w:rPr>
          <w:color w:val="auto"/>
          <w:sz w:val="22"/>
          <w:szCs w:val="22"/>
        </w:rPr>
        <w:t>určena</w:t>
      </w:r>
      <w:r w:rsidR="00951AB9" w:rsidRPr="00EA1A8D">
        <w:rPr>
          <w:sz w:val="22"/>
          <w:szCs w:val="22"/>
        </w:rPr>
        <w:t xml:space="preserve"> jako součet cen položek</w:t>
      </w:r>
      <w:r w:rsidRPr="00EA1A8D">
        <w:rPr>
          <w:sz w:val="22"/>
          <w:szCs w:val="22"/>
        </w:rPr>
        <w:t>, které jsou nedílnou součástí nabídky zhotovitele v</w:t>
      </w:r>
      <w:r w:rsidR="00D36EEF" w:rsidRPr="00EA1A8D">
        <w:rPr>
          <w:sz w:val="22"/>
          <w:szCs w:val="22"/>
        </w:rPr>
        <w:t xml:space="preserve"> </w:t>
      </w:r>
      <w:r w:rsidRPr="00EA1A8D">
        <w:rPr>
          <w:sz w:val="22"/>
          <w:szCs w:val="22"/>
        </w:rPr>
        <w:t xml:space="preserve">rámci veřejné zakázky </w:t>
      </w:r>
      <w:r w:rsidR="00772B73" w:rsidRPr="00772B73">
        <w:rPr>
          <w:b/>
          <w:sz w:val="22"/>
          <w:szCs w:val="22"/>
        </w:rPr>
        <w:t>„</w:t>
      </w:r>
      <w:r w:rsidR="00A45389">
        <w:rPr>
          <w:b/>
          <w:sz w:val="22"/>
          <w:szCs w:val="22"/>
        </w:rPr>
        <w:t>Regulace průtoku – z důvodu snížení plateb za odebrané teplo</w:t>
      </w:r>
      <w:r w:rsidR="00772B73" w:rsidRPr="00772B73">
        <w:rPr>
          <w:b/>
          <w:sz w:val="22"/>
          <w:szCs w:val="22"/>
        </w:rPr>
        <w:t xml:space="preserve">“ </w:t>
      </w:r>
      <w:r w:rsidRPr="00EA1A8D">
        <w:rPr>
          <w:sz w:val="22"/>
          <w:szCs w:val="22"/>
        </w:rPr>
        <w:t xml:space="preserve">ze dne </w:t>
      </w:r>
      <w:r w:rsidR="000C1718" w:rsidRPr="000C1718">
        <w:rPr>
          <w:sz w:val="22"/>
          <w:szCs w:val="22"/>
        </w:rPr>
        <w:t>…………</w:t>
      </w:r>
      <w:proofErr w:type="gramStart"/>
      <w:r w:rsidR="000C1718" w:rsidRPr="000C1718">
        <w:rPr>
          <w:sz w:val="22"/>
          <w:szCs w:val="22"/>
        </w:rPr>
        <w:t>….</w:t>
      </w:r>
      <w:r w:rsidR="00D43A96" w:rsidRPr="000C1718">
        <w:rPr>
          <w:sz w:val="22"/>
          <w:szCs w:val="22"/>
        </w:rPr>
        <w:t>.</w:t>
      </w:r>
      <w:r w:rsidR="00772B73">
        <w:rPr>
          <w:sz w:val="22"/>
          <w:szCs w:val="22"/>
        </w:rPr>
        <w:t xml:space="preserve"> </w:t>
      </w:r>
      <w:r w:rsidR="000C1718" w:rsidRPr="000C1718">
        <w:rPr>
          <w:i/>
          <w:color w:val="00B0F0"/>
          <w:sz w:val="22"/>
          <w:szCs w:val="22"/>
        </w:rPr>
        <w:t>(Pozn.</w:t>
      </w:r>
      <w:proofErr w:type="gramEnd"/>
      <w:r w:rsidR="000C1718" w:rsidRPr="000C1718">
        <w:rPr>
          <w:i/>
          <w:color w:val="00B0F0"/>
          <w:sz w:val="22"/>
          <w:szCs w:val="22"/>
        </w:rPr>
        <w:t xml:space="preserve"> Doplní zhotovitel. Poté poznámku vymažte)</w:t>
      </w:r>
    </w:p>
    <w:p w14:paraId="4514A3F0" w14:textId="68F64B6A"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087617" w:rsidRPr="002E6B55">
        <w:t>a činí:</w:t>
      </w:r>
    </w:p>
    <w:p w14:paraId="0EAF15D9" w14:textId="048E79B4" w:rsidR="00A45389" w:rsidRPr="00A45389" w:rsidRDefault="00A45389" w:rsidP="00A45389">
      <w:pPr>
        <w:pStyle w:val="Text"/>
        <w:numPr>
          <w:ilvl w:val="0"/>
          <w:numId w:val="24"/>
        </w:numPr>
        <w:tabs>
          <w:tab w:val="clear" w:pos="227"/>
        </w:tabs>
        <w:spacing w:before="90" w:line="240" w:lineRule="auto"/>
        <w:ind w:left="1134" w:right="21" w:hanging="567"/>
        <w:rPr>
          <w:b/>
          <w:color w:val="auto"/>
          <w:sz w:val="22"/>
          <w:szCs w:val="22"/>
        </w:rPr>
      </w:pPr>
      <w:r>
        <w:rPr>
          <w:color w:val="auto"/>
          <w:sz w:val="22"/>
          <w:szCs w:val="22"/>
        </w:rPr>
        <w:t xml:space="preserve">Cena za </w:t>
      </w:r>
      <w:r w:rsidRPr="0046327A">
        <w:rPr>
          <w:b/>
          <w:sz w:val="22"/>
          <w:szCs w:val="22"/>
          <w:u w:val="single"/>
        </w:rPr>
        <w:t>První</w:t>
      </w:r>
      <w:r w:rsidRPr="00AC0425">
        <w:rPr>
          <w:b/>
          <w:sz w:val="22"/>
          <w:szCs w:val="22"/>
          <w:u w:val="single"/>
        </w:rPr>
        <w:t xml:space="preserve"> dílčí část díla </w:t>
      </w:r>
      <w:r>
        <w:rPr>
          <w:color w:val="auto"/>
          <w:sz w:val="22"/>
          <w:szCs w:val="22"/>
        </w:rPr>
        <w:t>(bod 2.2.1 této smlouvy)</w:t>
      </w:r>
    </w:p>
    <w:p w14:paraId="045E3A14" w14:textId="4C58865B" w:rsidR="00D22827" w:rsidRDefault="00A45389" w:rsidP="00A45389">
      <w:pPr>
        <w:pStyle w:val="Text"/>
        <w:tabs>
          <w:tab w:val="clear" w:pos="227"/>
        </w:tabs>
        <w:spacing w:before="90" w:line="240" w:lineRule="auto"/>
        <w:ind w:left="1134" w:right="21"/>
        <w:rPr>
          <w:color w:val="auto"/>
          <w:sz w:val="22"/>
          <w:szCs w:val="22"/>
        </w:rPr>
      </w:pPr>
      <w:r w:rsidRPr="00AC0425">
        <w:rPr>
          <w:b/>
          <w:sz w:val="22"/>
          <w:szCs w:val="22"/>
        </w:rPr>
        <w:t xml:space="preserve">Vyhotovení projektové dokumentace </w:t>
      </w:r>
      <w:r>
        <w:rPr>
          <w:b/>
          <w:sz w:val="22"/>
          <w:szCs w:val="22"/>
        </w:rPr>
        <w:t>p</w:t>
      </w:r>
      <w:r w:rsidRPr="00AC0425">
        <w:rPr>
          <w:b/>
          <w:sz w:val="22"/>
          <w:szCs w:val="22"/>
        </w:rPr>
        <w:t>ro provádění stavby</w:t>
      </w:r>
      <w:r>
        <w:rPr>
          <w:b/>
          <w:sz w:val="22"/>
          <w:szCs w:val="22"/>
        </w:rPr>
        <w:t xml:space="preserve"> (PD DPS)</w:t>
      </w:r>
      <w:r>
        <w:rPr>
          <w:color w:val="auto"/>
          <w:sz w:val="22"/>
          <w:szCs w:val="22"/>
        </w:rPr>
        <w:tab/>
      </w:r>
      <w:r>
        <w:rPr>
          <w:color w:val="auto"/>
          <w:sz w:val="22"/>
          <w:szCs w:val="22"/>
        </w:rPr>
        <w:tab/>
      </w:r>
      <w:r w:rsidRPr="00B743A1">
        <w:rPr>
          <w:b/>
          <w:color w:val="auto"/>
          <w:sz w:val="22"/>
          <w:szCs w:val="22"/>
        </w:rPr>
        <w:t>Kč bez DPH</w:t>
      </w:r>
    </w:p>
    <w:p w14:paraId="7B273FCD" w14:textId="5CE08730" w:rsidR="00A45389" w:rsidRPr="00A45389" w:rsidRDefault="00A45389" w:rsidP="00A45389">
      <w:pPr>
        <w:pStyle w:val="Text"/>
        <w:tabs>
          <w:tab w:val="clear" w:pos="227"/>
        </w:tabs>
        <w:spacing w:before="90" w:line="240" w:lineRule="auto"/>
        <w:ind w:left="1134" w:right="21"/>
        <w:rPr>
          <w:b/>
          <w:color w:val="auto"/>
          <w:sz w:val="22"/>
          <w:szCs w:val="22"/>
        </w:rPr>
      </w:pPr>
      <w:r w:rsidRPr="004035AB">
        <w:rPr>
          <w:i/>
          <w:color w:val="00B0F0"/>
          <w:sz w:val="22"/>
          <w:szCs w:val="22"/>
        </w:rPr>
        <w:t>(Pozn. Doplní zhotovitel v souladu se svou nabídkou. Poté poznámku vymažte.</w:t>
      </w:r>
      <w:r>
        <w:rPr>
          <w:i/>
          <w:color w:val="00B0F0"/>
          <w:sz w:val="22"/>
          <w:szCs w:val="22"/>
        </w:rPr>
        <w:t>)</w:t>
      </w:r>
    </w:p>
    <w:p w14:paraId="6561B8BC" w14:textId="5824FE8C" w:rsidR="00A45389" w:rsidRPr="00A45389" w:rsidRDefault="00A45389" w:rsidP="00A45389">
      <w:pPr>
        <w:pStyle w:val="Text"/>
        <w:numPr>
          <w:ilvl w:val="0"/>
          <w:numId w:val="24"/>
        </w:numPr>
        <w:tabs>
          <w:tab w:val="clear" w:pos="227"/>
        </w:tabs>
        <w:spacing w:before="90" w:line="240" w:lineRule="auto"/>
        <w:ind w:left="1134" w:right="21" w:hanging="567"/>
        <w:rPr>
          <w:b/>
          <w:color w:val="auto"/>
          <w:sz w:val="22"/>
          <w:szCs w:val="22"/>
        </w:rPr>
      </w:pPr>
      <w:r w:rsidRPr="00F62453">
        <w:rPr>
          <w:color w:val="auto"/>
          <w:sz w:val="22"/>
          <w:szCs w:val="22"/>
        </w:rPr>
        <w:t>Cena za</w:t>
      </w:r>
      <w:r w:rsidRPr="00F62453">
        <w:rPr>
          <w:sz w:val="22"/>
          <w:szCs w:val="22"/>
        </w:rPr>
        <w:t xml:space="preserve"> </w:t>
      </w:r>
      <w:r w:rsidRPr="00F62453">
        <w:rPr>
          <w:b/>
          <w:sz w:val="22"/>
          <w:szCs w:val="22"/>
          <w:u w:val="single"/>
        </w:rPr>
        <w:t xml:space="preserve">Druhou dílčí část díla </w:t>
      </w:r>
      <w:r>
        <w:rPr>
          <w:b/>
          <w:sz w:val="22"/>
          <w:szCs w:val="22"/>
          <w:u w:val="single"/>
        </w:rPr>
        <w:t>(</w:t>
      </w:r>
      <w:r w:rsidRPr="00F62453">
        <w:rPr>
          <w:sz w:val="22"/>
          <w:szCs w:val="22"/>
        </w:rPr>
        <w:t>dle bodu 2.</w:t>
      </w:r>
      <w:r>
        <w:rPr>
          <w:sz w:val="22"/>
          <w:szCs w:val="22"/>
        </w:rPr>
        <w:t>2</w:t>
      </w:r>
      <w:r w:rsidRPr="00F62453">
        <w:rPr>
          <w:sz w:val="22"/>
          <w:szCs w:val="22"/>
        </w:rPr>
        <w:t>.2, 2.</w:t>
      </w:r>
      <w:r>
        <w:rPr>
          <w:sz w:val="22"/>
          <w:szCs w:val="22"/>
        </w:rPr>
        <w:t>3</w:t>
      </w:r>
      <w:r w:rsidRPr="00F62453">
        <w:rPr>
          <w:sz w:val="22"/>
          <w:szCs w:val="22"/>
        </w:rPr>
        <w:t xml:space="preserve"> této smlouvy</w:t>
      </w:r>
      <w:r>
        <w:rPr>
          <w:sz w:val="22"/>
          <w:szCs w:val="22"/>
        </w:rPr>
        <w:t xml:space="preserve">) </w:t>
      </w:r>
      <w:r w:rsidRPr="00F62453">
        <w:rPr>
          <w:sz w:val="22"/>
          <w:szCs w:val="22"/>
        </w:rPr>
        <w:t>je platná po celou dobu realizace díla. V ceně nejsou zahrnuty náklady na zaškolení pracovníků objednatele (čl. II., bod 2.</w:t>
      </w:r>
      <w:r>
        <w:rPr>
          <w:sz w:val="22"/>
          <w:szCs w:val="22"/>
        </w:rPr>
        <w:t>3</w:t>
      </w:r>
      <w:r w:rsidRPr="00F62453">
        <w:rPr>
          <w:sz w:val="22"/>
          <w:szCs w:val="22"/>
        </w:rPr>
        <w:t>.4 této smlouvy). Zaškolení pracovníků objednatele bude provedeno na náklady zhotovitele.</w:t>
      </w:r>
    </w:p>
    <w:p w14:paraId="401EE753" w14:textId="5FDF5132" w:rsidR="00A45389" w:rsidRDefault="00A45389" w:rsidP="00A45389">
      <w:pPr>
        <w:pStyle w:val="Text"/>
        <w:tabs>
          <w:tab w:val="clear" w:pos="227"/>
        </w:tabs>
        <w:spacing w:before="90" w:line="240" w:lineRule="auto"/>
        <w:ind w:left="1134" w:right="21"/>
        <w:rPr>
          <w:color w:val="auto"/>
          <w:sz w:val="22"/>
          <w:szCs w:val="22"/>
        </w:rPr>
      </w:pPr>
      <w:r w:rsidRPr="00A45389">
        <w:rPr>
          <w:b/>
          <w:sz w:val="22"/>
          <w:szCs w:val="22"/>
        </w:rPr>
        <w:t>Realizace/instalace anuloidu</w:t>
      </w:r>
      <w:r w:rsidRPr="00F62453">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743A1">
        <w:rPr>
          <w:b/>
          <w:color w:val="auto"/>
          <w:sz w:val="22"/>
          <w:szCs w:val="22"/>
        </w:rPr>
        <w:t>Kč bez DPH</w:t>
      </w:r>
    </w:p>
    <w:p w14:paraId="153AC681" w14:textId="4304AE66" w:rsidR="00A45389" w:rsidRDefault="00A45389" w:rsidP="00A45389">
      <w:pPr>
        <w:pStyle w:val="Text"/>
        <w:tabs>
          <w:tab w:val="clear" w:pos="227"/>
        </w:tabs>
        <w:spacing w:before="90" w:line="240" w:lineRule="auto"/>
        <w:ind w:left="1134" w:right="21"/>
        <w:rPr>
          <w:b/>
          <w:color w:val="auto"/>
          <w:sz w:val="22"/>
          <w:szCs w:val="22"/>
        </w:rPr>
      </w:pPr>
      <w:r w:rsidRPr="004035AB">
        <w:rPr>
          <w:i/>
          <w:color w:val="00B0F0"/>
          <w:sz w:val="22"/>
          <w:szCs w:val="22"/>
        </w:rPr>
        <w:t>(Pozn. Doplní zhotovitel v souladu se svou nabídkou. Poté poznámku vymažte.</w:t>
      </w:r>
      <w:r>
        <w:rPr>
          <w:i/>
          <w:color w:val="00B0F0"/>
          <w:sz w:val="22"/>
          <w:szCs w:val="22"/>
        </w:rPr>
        <w:t>)</w:t>
      </w:r>
    </w:p>
    <w:p w14:paraId="561F60B1" w14:textId="39943512" w:rsidR="00A45389" w:rsidRDefault="00A45389" w:rsidP="00A45389">
      <w:pPr>
        <w:pStyle w:val="Text"/>
        <w:numPr>
          <w:ilvl w:val="0"/>
          <w:numId w:val="24"/>
        </w:numPr>
        <w:tabs>
          <w:tab w:val="clear" w:pos="227"/>
        </w:tabs>
        <w:spacing w:before="90" w:line="240" w:lineRule="auto"/>
        <w:ind w:left="1134" w:right="21" w:hanging="567"/>
        <w:rPr>
          <w:b/>
          <w:color w:val="auto"/>
          <w:sz w:val="22"/>
          <w:szCs w:val="22"/>
        </w:rPr>
      </w:pPr>
      <w:r w:rsidRPr="00403752">
        <w:rPr>
          <w:color w:val="auto"/>
          <w:sz w:val="22"/>
          <w:szCs w:val="22"/>
        </w:rPr>
        <w:t>Cena</w:t>
      </w:r>
      <w:r>
        <w:rPr>
          <w:sz w:val="22"/>
          <w:szCs w:val="22"/>
        </w:rPr>
        <w:t xml:space="preserve"> celkem za dílo (součet cen celkem uvedených v bod 6.2.1. a 6.2.2.) </w:t>
      </w:r>
      <w:r w:rsidRPr="003536D4">
        <w:rPr>
          <w:sz w:val="22"/>
          <w:szCs w:val="22"/>
        </w:rPr>
        <w:t>činí:</w:t>
      </w:r>
    </w:p>
    <w:p w14:paraId="780F88B0" w14:textId="1A3AFCA6" w:rsidR="00B743A1" w:rsidRDefault="00B743A1" w:rsidP="00B743A1">
      <w:pPr>
        <w:pStyle w:val="Text"/>
        <w:tabs>
          <w:tab w:val="clear" w:pos="227"/>
          <w:tab w:val="left" w:pos="7938"/>
        </w:tabs>
        <w:spacing w:before="90" w:line="240" w:lineRule="auto"/>
        <w:ind w:right="21" w:firstLine="1134"/>
        <w:rPr>
          <w:b/>
          <w:color w:val="auto"/>
          <w:sz w:val="22"/>
          <w:szCs w:val="22"/>
        </w:rPr>
      </w:pPr>
      <w:r w:rsidRPr="0077723F">
        <w:rPr>
          <w:b/>
          <w:sz w:val="22"/>
          <w:szCs w:val="22"/>
        </w:rPr>
        <w:t>První dílčí část díla</w:t>
      </w:r>
      <w:r w:rsidRPr="00EA1A8D">
        <w:rPr>
          <w:b/>
          <w:sz w:val="22"/>
          <w:szCs w:val="22"/>
        </w:rPr>
        <w:tab/>
      </w:r>
      <w:r>
        <w:rPr>
          <w:b/>
          <w:sz w:val="22"/>
          <w:szCs w:val="22"/>
        </w:rPr>
        <w:tab/>
      </w:r>
      <w:r w:rsidRPr="00EA1A8D">
        <w:rPr>
          <w:b/>
          <w:color w:val="auto"/>
          <w:sz w:val="22"/>
          <w:szCs w:val="22"/>
        </w:rPr>
        <w:t>Kč bez DPH</w:t>
      </w:r>
    </w:p>
    <w:p w14:paraId="06FBC6DF" w14:textId="02AC3926" w:rsidR="00B743A1" w:rsidRDefault="00B743A1" w:rsidP="00B743A1">
      <w:pPr>
        <w:pStyle w:val="Text"/>
        <w:pBdr>
          <w:bottom w:val="single" w:sz="4" w:space="1" w:color="auto"/>
        </w:pBdr>
        <w:tabs>
          <w:tab w:val="clear" w:pos="227"/>
          <w:tab w:val="left" w:pos="7938"/>
        </w:tabs>
        <w:spacing w:before="90" w:line="240" w:lineRule="auto"/>
        <w:ind w:left="1418" w:right="21" w:hanging="284"/>
        <w:rPr>
          <w:b/>
          <w:color w:val="auto"/>
          <w:sz w:val="22"/>
          <w:szCs w:val="22"/>
        </w:rPr>
      </w:pPr>
      <w:r>
        <w:rPr>
          <w:b/>
          <w:color w:val="auto"/>
          <w:sz w:val="22"/>
          <w:szCs w:val="22"/>
        </w:rPr>
        <w:t xml:space="preserve">Druhá dílčí část díla </w:t>
      </w:r>
      <w:r>
        <w:rPr>
          <w:b/>
          <w:color w:val="auto"/>
          <w:sz w:val="22"/>
          <w:szCs w:val="22"/>
        </w:rPr>
        <w:tab/>
      </w:r>
      <w:r w:rsidR="003B5C87">
        <w:rPr>
          <w:b/>
          <w:color w:val="auto"/>
          <w:sz w:val="22"/>
          <w:szCs w:val="22"/>
        </w:rPr>
        <w:tab/>
      </w:r>
      <w:r w:rsidRPr="00EA1A8D">
        <w:rPr>
          <w:b/>
          <w:color w:val="auto"/>
          <w:sz w:val="22"/>
          <w:szCs w:val="22"/>
        </w:rPr>
        <w:t>Kč bez DPH</w:t>
      </w:r>
    </w:p>
    <w:p w14:paraId="4CFBDE25" w14:textId="7F8688AD" w:rsidR="00B743A1" w:rsidRDefault="00B743A1" w:rsidP="00B743A1">
      <w:pPr>
        <w:pStyle w:val="Text"/>
        <w:tabs>
          <w:tab w:val="clear" w:pos="227"/>
          <w:tab w:val="left" w:pos="7938"/>
        </w:tabs>
        <w:spacing w:before="90" w:line="240" w:lineRule="auto"/>
        <w:ind w:right="21" w:firstLine="1134"/>
        <w:rPr>
          <w:i/>
          <w:color w:val="00B0F0"/>
          <w:sz w:val="22"/>
          <w:szCs w:val="22"/>
        </w:rPr>
      </w:pPr>
      <w:r>
        <w:rPr>
          <w:b/>
          <w:color w:val="auto"/>
          <w:sz w:val="22"/>
          <w:szCs w:val="22"/>
        </w:rPr>
        <w:t xml:space="preserve">Cena celkem </w:t>
      </w:r>
      <w:r w:rsidRPr="00B743A1">
        <w:rPr>
          <w:b/>
          <w:sz w:val="22"/>
          <w:szCs w:val="22"/>
        </w:rPr>
        <w:t>za</w:t>
      </w:r>
      <w:r>
        <w:rPr>
          <w:b/>
          <w:color w:val="auto"/>
          <w:sz w:val="22"/>
          <w:szCs w:val="22"/>
        </w:rPr>
        <w:t xml:space="preserve"> dílo</w:t>
      </w:r>
      <w:r>
        <w:rPr>
          <w:b/>
          <w:color w:val="auto"/>
          <w:sz w:val="22"/>
          <w:szCs w:val="22"/>
        </w:rPr>
        <w:tab/>
      </w:r>
      <w:r>
        <w:rPr>
          <w:b/>
          <w:color w:val="auto"/>
          <w:sz w:val="22"/>
          <w:szCs w:val="22"/>
        </w:rPr>
        <w:tab/>
      </w:r>
      <w:r w:rsidRPr="00EA1A8D">
        <w:rPr>
          <w:b/>
          <w:color w:val="auto"/>
          <w:sz w:val="22"/>
          <w:szCs w:val="22"/>
        </w:rPr>
        <w:t>Kč bez DPH</w:t>
      </w:r>
    </w:p>
    <w:p w14:paraId="53D30013" w14:textId="62D62950" w:rsidR="004035AB" w:rsidRPr="004035AB" w:rsidRDefault="004035AB" w:rsidP="00DF0EDF">
      <w:pPr>
        <w:pStyle w:val="Text"/>
        <w:tabs>
          <w:tab w:val="clear" w:pos="227"/>
        </w:tabs>
        <w:spacing w:before="90" w:line="240" w:lineRule="auto"/>
        <w:ind w:left="1134" w:right="21"/>
        <w:rPr>
          <w:b/>
          <w:color w:val="auto"/>
          <w:sz w:val="22"/>
          <w:szCs w:val="22"/>
        </w:rPr>
      </w:pPr>
      <w:r w:rsidRPr="004035AB">
        <w:rPr>
          <w:i/>
          <w:color w:val="00B0F0"/>
          <w:sz w:val="22"/>
          <w:szCs w:val="22"/>
        </w:rPr>
        <w:t xml:space="preserve">(Pozn. Doplní zhotovitel v souladu se svou nabídkou. Poté poznámku vymažte. </w:t>
      </w:r>
      <w:r w:rsidRPr="00467F98">
        <w:rPr>
          <w:b/>
          <w:i/>
          <w:color w:val="00B0F0"/>
          <w:sz w:val="22"/>
          <w:szCs w:val="22"/>
        </w:rPr>
        <w:t>Tento údaj bude předmětem hodnocení.</w:t>
      </w:r>
      <w:r w:rsidRPr="004035AB">
        <w:rPr>
          <w:i/>
          <w:color w:val="00B0F0"/>
          <w:sz w:val="22"/>
          <w:szCs w:val="22"/>
        </w:rPr>
        <w:t>)</w:t>
      </w:r>
    </w:p>
    <w:p w14:paraId="0C1D87B9" w14:textId="77777777"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45637BB5" w:rsidR="00F666F6" w:rsidRPr="002E6B55" w:rsidRDefault="00EC2305" w:rsidP="00EA73AA">
      <w:pPr>
        <w:pStyle w:val="odrka"/>
        <w:numPr>
          <w:ilvl w:val="0"/>
          <w:numId w:val="10"/>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0D3F19" w:rsidRPr="002E6B55">
        <w:t>8</w:t>
      </w:r>
      <w:r w:rsidR="004574C8"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EA73AA">
      <w:pPr>
        <w:pStyle w:val="odrka"/>
        <w:numPr>
          <w:ilvl w:val="0"/>
          <w:numId w:val="10"/>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436C84F3" w:rsidR="004574C8" w:rsidRPr="002E6B55" w:rsidRDefault="00F666F6" w:rsidP="00F823A5">
      <w:pPr>
        <w:pStyle w:val="Odstavecseseznamem"/>
        <w:tabs>
          <w:tab w:val="clear" w:pos="709"/>
        </w:tabs>
        <w:ind w:left="567" w:hanging="567"/>
        <w:jc w:val="both"/>
      </w:pPr>
      <w:r w:rsidRPr="002E6B55">
        <w:lastRenderedPageBreak/>
        <w:t>V případě, že bude objednatel požadovat realizaci dodatečných požadavků, kvalitativních či množstevních změn, budou tyto práce oceněny pomocí</w:t>
      </w:r>
      <w:r w:rsidR="005576A3">
        <w:t xml:space="preserve"> jednotkových cen z položkového rozpočtu, který je součástí První dílčí části díla, PD DPS</w:t>
      </w:r>
      <w:r w:rsidRPr="002E6B55">
        <w:t xml:space="preserve">. </w:t>
      </w:r>
    </w:p>
    <w:p w14:paraId="1C79E963" w14:textId="05C91720" w:rsidR="004574C8" w:rsidRPr="002E6B55" w:rsidRDefault="005576A3" w:rsidP="00F823A5">
      <w:pPr>
        <w:ind w:left="567"/>
        <w:jc w:val="both"/>
        <w:rPr>
          <w:szCs w:val="22"/>
        </w:rPr>
      </w:pPr>
      <w:r>
        <w:rPr>
          <w:szCs w:val="22"/>
        </w:rPr>
        <w:t>Položky v položkovém rozpočtu</w:t>
      </w:r>
      <w:r w:rsidR="00772B73" w:rsidRPr="00772B73">
        <w:rPr>
          <w:szCs w:val="22"/>
        </w:rPr>
        <w:t xml:space="preserve"> neobsažené budou oceněny na základě ceníků ÚRS v aktuální cenové úrovni v době prováděných prací.</w:t>
      </w:r>
    </w:p>
    <w:p w14:paraId="0BFB3470" w14:textId="17BA03A7"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 pro změny díla uvedenou v čl. I. této smlouvy.</w:t>
      </w:r>
    </w:p>
    <w:p w14:paraId="2B12BABE" w14:textId="305FCFF2" w:rsidR="008464F2" w:rsidRDefault="008464F2" w:rsidP="00467F98">
      <w:pPr>
        <w:pStyle w:val="Odstavecseseznamem"/>
        <w:tabs>
          <w:tab w:val="clear" w:pos="709"/>
        </w:tabs>
        <w:ind w:left="567" w:hanging="567"/>
        <w:jc w:val="both"/>
      </w:pPr>
      <w:r w:rsidRPr="00467F98">
        <w:t>Smluvní strany se dohodly, že zhotovitel přebírá nebezpečí změny okolností a smluvní strany tak vylučují použití ustanovení první věty § 2620 odst. 2 občanského zákoníku.</w:t>
      </w:r>
    </w:p>
    <w:p w14:paraId="66B93EC5" w14:textId="71C36F30" w:rsidR="000D0487" w:rsidRPr="00467F98" w:rsidRDefault="000D0487" w:rsidP="00467F98">
      <w:pPr>
        <w:pStyle w:val="Odstavecseseznamem"/>
        <w:tabs>
          <w:tab w:val="clear" w:pos="709"/>
        </w:tabs>
        <w:ind w:left="567" w:hanging="567"/>
        <w:jc w:val="both"/>
      </w:pPr>
      <w:r w:rsidRPr="00167C83">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občanského zákoníku</w:t>
      </w:r>
      <w:r>
        <w:t>.</w:t>
      </w:r>
    </w:p>
    <w:p w14:paraId="00A587DB" w14:textId="77777777" w:rsidR="00F666F6" w:rsidRPr="002E6B55" w:rsidRDefault="00F666F6" w:rsidP="004574C8">
      <w:pPr>
        <w:pStyle w:val="Nadpis1"/>
        <w:ind w:left="0" w:firstLine="0"/>
        <w:jc w:val="center"/>
      </w:pPr>
      <w:r w:rsidRPr="002E6B55">
        <w:t>Platební podmínky</w:t>
      </w:r>
    </w:p>
    <w:p w14:paraId="2D356897" w14:textId="7DCCAA86" w:rsidR="002B2627" w:rsidRDefault="002B2627" w:rsidP="002B2627">
      <w:pPr>
        <w:pStyle w:val="Odstavecseseznamem"/>
        <w:tabs>
          <w:tab w:val="clear" w:pos="709"/>
        </w:tabs>
        <w:ind w:left="567" w:hanging="567"/>
        <w:jc w:val="both"/>
      </w:pPr>
      <w:r>
        <w:t xml:space="preserve">Úhradu ceny za provedení </w:t>
      </w:r>
      <w:r w:rsidRPr="009D1A7D">
        <w:t>První dílčí část</w:t>
      </w:r>
      <w:r>
        <w:t>i</w:t>
      </w:r>
      <w:r w:rsidRPr="009D1A7D">
        <w:t xml:space="preserve"> díla - Vyhotovení projektové dokumentace pro provádění stavby (PD DPS)</w:t>
      </w:r>
      <w:r w:rsidR="00E6221B">
        <w:t xml:space="preserve"> </w:t>
      </w:r>
      <w:r w:rsidRPr="002E6B55">
        <w:t>provede objednatel na základě faktur (daňových dokladů) vystavených zhotovitelem vždy do 15 dnů ode dne uskutečnění zdanitelného plnění.</w:t>
      </w:r>
    </w:p>
    <w:p w14:paraId="74FA227A" w14:textId="77777777" w:rsidR="002B2627" w:rsidRDefault="002B2627" w:rsidP="002B2627">
      <w:pPr>
        <w:spacing w:before="90" w:line="240" w:lineRule="auto"/>
        <w:ind w:left="567"/>
        <w:jc w:val="both"/>
      </w:pPr>
      <w:r w:rsidRPr="009D1A7D">
        <w:rPr>
          <w:szCs w:val="22"/>
        </w:rPr>
        <w:t>Dnem</w:t>
      </w:r>
      <w:r w:rsidRPr="00B82E30">
        <w:t xml:space="preserve"> uskutečnění zdanitelného plnění bude</w:t>
      </w:r>
      <w:r>
        <w:t xml:space="preserve"> den převzetí První dílčí části díla.</w:t>
      </w:r>
      <w:r w:rsidRPr="009D1A7D">
        <w:t xml:space="preserve"> </w:t>
      </w:r>
      <w:r w:rsidRPr="009053A8">
        <w:t>Nedílnou</w:t>
      </w:r>
      <w:r w:rsidRPr="002E6B55">
        <w:rPr>
          <w:szCs w:val="22"/>
        </w:rPr>
        <w:t xml:space="preserve"> součástí faktur</w:t>
      </w:r>
      <w:r>
        <w:rPr>
          <w:szCs w:val="22"/>
        </w:rPr>
        <w:t>y</w:t>
      </w:r>
      <w:r w:rsidRPr="002E6B55">
        <w:rPr>
          <w:szCs w:val="22"/>
        </w:rPr>
        <w:t xml:space="preserve"> bude kopie příslušného oběma smluvními stranami potvrzeného Protokolu o předání a převzetí </w:t>
      </w:r>
      <w:r>
        <w:rPr>
          <w:szCs w:val="22"/>
        </w:rPr>
        <w:t xml:space="preserve">První dílčí části </w:t>
      </w:r>
      <w:r w:rsidRPr="002E6B55">
        <w:rPr>
          <w:szCs w:val="22"/>
        </w:rPr>
        <w:t xml:space="preserve">díla </w:t>
      </w:r>
      <w:r>
        <w:rPr>
          <w:szCs w:val="22"/>
        </w:rPr>
        <w:t xml:space="preserve">(PD DPS) </w:t>
      </w:r>
      <w:r w:rsidRPr="002E6B55">
        <w:rPr>
          <w:szCs w:val="22"/>
        </w:rPr>
        <w:t>dle příslušného vzoru objednatele.</w:t>
      </w:r>
    </w:p>
    <w:p w14:paraId="3B2223C0" w14:textId="4322C298" w:rsidR="002B2627" w:rsidRDefault="002B2627" w:rsidP="002B2627">
      <w:pPr>
        <w:pStyle w:val="Odstavecseseznamem"/>
        <w:tabs>
          <w:tab w:val="clear" w:pos="709"/>
        </w:tabs>
        <w:ind w:left="567" w:hanging="567"/>
        <w:jc w:val="both"/>
      </w:pPr>
      <w:r w:rsidRPr="002E6B55">
        <w:t xml:space="preserve">Úhradu ceny za provedení </w:t>
      </w:r>
      <w:r>
        <w:t xml:space="preserve">Druhé dílčí části </w:t>
      </w:r>
      <w:r w:rsidRPr="002E6B55">
        <w:t>díla</w:t>
      </w:r>
      <w:r>
        <w:t xml:space="preserve"> </w:t>
      </w:r>
      <w:r w:rsidRPr="002E6B55">
        <w:t xml:space="preserve">provede objednatel na základě faktur (daňových dokladů) vystavených zhotovitelem vždy do 15 dnů ode dne uskutečnění zdanitelného plnění. </w:t>
      </w:r>
    </w:p>
    <w:p w14:paraId="27C25937" w14:textId="77777777" w:rsidR="002B2627" w:rsidRPr="002E6B55" w:rsidRDefault="002B2627" w:rsidP="002B2627">
      <w:pPr>
        <w:spacing w:before="90" w:line="240" w:lineRule="auto"/>
        <w:ind w:left="567"/>
        <w:jc w:val="both"/>
      </w:pPr>
      <w:r w:rsidRPr="002E6B55">
        <w:t>Faktury budou vystaveny na základě v daném měsíci provedených vzájemně odsouhlasených prací</w:t>
      </w:r>
      <w:r>
        <w:t xml:space="preserve"> a</w:t>
      </w:r>
      <w:r w:rsidRPr="002E6B55">
        <w:t xml:space="preserve"> budou se členit do dílčích – měsíčních plnění. V případě měsíčních dílčích plnění bude dnem uskutečnění zdanitelného plnění poslední kalendářní den příslušného měsíce. </w:t>
      </w:r>
    </w:p>
    <w:p w14:paraId="3B0986F3" w14:textId="0F37101D" w:rsidR="002B2627" w:rsidRPr="002E6B55" w:rsidRDefault="002B2627" w:rsidP="002B2627">
      <w:pPr>
        <w:spacing w:before="90" w:line="240" w:lineRule="auto"/>
        <w:ind w:left="567"/>
        <w:jc w:val="both"/>
      </w:pPr>
      <w:r w:rsidRPr="002E6B55">
        <w:t>V </w:t>
      </w:r>
      <w:r w:rsidRPr="009053A8">
        <w:t>případě</w:t>
      </w:r>
      <w:r w:rsidRPr="002E6B55">
        <w:t xml:space="preserve"> dokončení </w:t>
      </w:r>
      <w:r>
        <w:t xml:space="preserve">Druhé dílčí části </w:t>
      </w:r>
      <w:r w:rsidRPr="002E6B55">
        <w:t>díla</w:t>
      </w:r>
      <w:r>
        <w:t xml:space="preserve"> </w:t>
      </w:r>
      <w:r w:rsidRPr="002E6B55">
        <w:t xml:space="preserve">bude dnem uskutečnění zdanitelného plnění </w:t>
      </w:r>
      <w:r w:rsidRPr="002B2627">
        <w:rPr>
          <w:szCs w:val="22"/>
        </w:rPr>
        <w:t>den</w:t>
      </w:r>
      <w:r w:rsidRPr="002E6B55">
        <w:t xml:space="preserve"> předání a</w:t>
      </w:r>
      <w:r>
        <w:t> </w:t>
      </w:r>
      <w:r w:rsidRPr="002E6B55">
        <w:t xml:space="preserve">převzetí </w:t>
      </w:r>
      <w:r>
        <w:t xml:space="preserve">Druhé dílčí části </w:t>
      </w:r>
      <w:r w:rsidRPr="002E6B55">
        <w:t xml:space="preserve">díla, stvrzený oběma smluvními stranami Protokolem o předání a převzetí </w:t>
      </w:r>
      <w:r>
        <w:t xml:space="preserve">Druhé dílčí části </w:t>
      </w:r>
      <w:r w:rsidRPr="002E6B55">
        <w:t>díla.</w:t>
      </w:r>
    </w:p>
    <w:p w14:paraId="11FF39DB" w14:textId="537D130B" w:rsidR="004574C8" w:rsidRDefault="002B2627" w:rsidP="002B2627">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 a kopie oběma smluvními stranami potvrzeného Protokolu o předání a převzetí </w:t>
      </w:r>
      <w:r>
        <w:rPr>
          <w:szCs w:val="22"/>
        </w:rPr>
        <w:t xml:space="preserve">Druhé dílčí části </w:t>
      </w:r>
      <w:r w:rsidRPr="002E6B55">
        <w:rPr>
          <w:szCs w:val="22"/>
        </w:rPr>
        <w:t>díla</w:t>
      </w:r>
      <w:r>
        <w:rPr>
          <w:szCs w:val="22"/>
        </w:rPr>
        <w:t xml:space="preserve">, </w:t>
      </w:r>
      <w:r w:rsidRPr="002E6B55">
        <w:rPr>
          <w:szCs w:val="22"/>
        </w:rPr>
        <w:t xml:space="preserve">dle příslušného vzoru objednatele. </w:t>
      </w:r>
    </w:p>
    <w:p w14:paraId="501F1057" w14:textId="5961F605" w:rsidR="00F666F6" w:rsidRPr="002E6B55" w:rsidRDefault="00742E5C"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 xml:space="preserve">(za objednatele osobou oprávněnou pro změny díla) </w:t>
      </w:r>
      <w:r w:rsidR="00CB4435" w:rsidRPr="00131A89">
        <w:t xml:space="preserve">a </w:t>
      </w:r>
      <w:r w:rsidR="00CB4435" w:rsidRPr="002E6B55">
        <w:t>uzavření příslušného smluvního dodatku.</w:t>
      </w:r>
    </w:p>
    <w:p w14:paraId="191247CC" w14:textId="1A76E407" w:rsidR="00435050" w:rsidRDefault="00F666F6" w:rsidP="00F823A5">
      <w:pPr>
        <w:pStyle w:val="Odstavecseseznamem"/>
        <w:tabs>
          <w:tab w:val="clear" w:pos="709"/>
        </w:tabs>
        <w:ind w:left="567" w:hanging="567"/>
        <w:jc w:val="both"/>
      </w:pPr>
      <w:r w:rsidRPr="002E6B55">
        <w:t xml:space="preserve">U každého daňového dokladu </w:t>
      </w:r>
      <w:r w:rsidR="00435050">
        <w:t>vztahujícího se k</w:t>
      </w:r>
      <w:r w:rsidR="00D27635">
        <w:t xml:space="preserve"> Druhé dílčí části díla, včetně daňových dokladů v souvislosti s vícepracemi, </w:t>
      </w:r>
      <w:r w:rsidRPr="002E6B55">
        <w:t>bude provedena 10</w:t>
      </w:r>
      <w:r w:rsidR="003B1BF5">
        <w:t xml:space="preserve"> </w:t>
      </w:r>
      <w:r w:rsidRPr="002E6B55">
        <w:t xml:space="preserve">% pozastávka. </w:t>
      </w:r>
    </w:p>
    <w:p w14:paraId="4BBAFF77" w14:textId="793B85D4"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do </w:t>
      </w:r>
      <w:r w:rsidR="00DB60F2" w:rsidRPr="002E6B55">
        <w:t xml:space="preserve">30 </w:t>
      </w:r>
      <w:r w:rsidRPr="002E6B55">
        <w:t xml:space="preserve">dnů </w:t>
      </w:r>
      <w:r w:rsidR="00BF29CA" w:rsidRPr="002E6B55">
        <w:t xml:space="preserve">od </w:t>
      </w:r>
      <w:r w:rsidRPr="002E6B55">
        <w:t>odstranění všech vad a</w:t>
      </w:r>
      <w:r w:rsidR="000F2AEB" w:rsidRPr="002E6B55">
        <w:t> </w:t>
      </w:r>
      <w:r w:rsidRPr="002E6B55">
        <w:t xml:space="preserve">nedodělků uvedených v </w:t>
      </w:r>
      <w:r w:rsidR="003F002D" w:rsidRPr="002E6B55">
        <w:t xml:space="preserve">Protokolu </w:t>
      </w:r>
      <w:r w:rsidRPr="002E6B55">
        <w:t xml:space="preserve">o předání a převzetí </w:t>
      </w:r>
      <w:r w:rsidR="002B2627">
        <w:t xml:space="preserve">Druhé dílčí části </w:t>
      </w:r>
      <w:r w:rsidRPr="002E6B55">
        <w:t xml:space="preserve">díla. </w:t>
      </w:r>
      <w:r w:rsidR="002F60C3" w:rsidRPr="002E6B55">
        <w:t xml:space="preserve">O odstranění vad a nedodělků bude sepsán samostatný protokol. </w:t>
      </w:r>
    </w:p>
    <w:p w14:paraId="52C2B757" w14:textId="69969F31" w:rsidR="00D26D18" w:rsidRPr="002E6B55" w:rsidRDefault="00435050" w:rsidP="00435050">
      <w:pPr>
        <w:ind w:left="567"/>
        <w:jc w:val="both"/>
      </w:pPr>
      <w:r>
        <w:rPr>
          <w:color w:val="auto"/>
          <w:szCs w:val="22"/>
        </w:rPr>
        <w:t xml:space="preserve">V případě, že v </w:t>
      </w:r>
      <w:r w:rsidRPr="00D443A3">
        <w:rPr>
          <w:szCs w:val="22"/>
        </w:rPr>
        <w:t>Protokolu</w:t>
      </w:r>
      <w:r>
        <w:t xml:space="preserve"> o předání a převzetí </w:t>
      </w:r>
      <w:r w:rsidR="002B2627">
        <w:t xml:space="preserve">Druhé dílčí části </w:t>
      </w:r>
      <w:r>
        <w:t xml:space="preserve">díla nebudou evidovány žádné vady a nedodělky, bude pozastávka uvolněna do 30 kalendářních dnů od předání a převzetí </w:t>
      </w:r>
      <w:r w:rsidR="002B2627">
        <w:t xml:space="preserve">Druhé dílčí části </w:t>
      </w:r>
      <w:r>
        <w:t>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5ECFBF2C" w:rsidR="00F666F6" w:rsidRPr="002E6B55" w:rsidRDefault="00F666F6" w:rsidP="00F823A5">
      <w:pPr>
        <w:pStyle w:val="Odstavecseseznamem"/>
        <w:tabs>
          <w:tab w:val="clear" w:pos="709"/>
        </w:tabs>
        <w:ind w:left="567" w:hanging="567"/>
        <w:jc w:val="both"/>
      </w:pPr>
      <w:r w:rsidRPr="002E6B55">
        <w:lastRenderedPageBreak/>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5576A3">
        <w:t>5</w:t>
      </w:r>
      <w:r w:rsidRPr="002E6B55">
        <w:t xml:space="preserve"> a nová lhůta splatnosti začne plynout až doručením opravené či doplněné faktury – daňového dokladu zpět objednateli. </w:t>
      </w:r>
    </w:p>
    <w:p w14:paraId="37676BF5" w14:textId="094A3190" w:rsidR="00F666F6" w:rsidRPr="002E6B55" w:rsidRDefault="00CD46AC" w:rsidP="00742E5C">
      <w:pPr>
        <w:pStyle w:val="Odstavecseseznamem"/>
        <w:tabs>
          <w:tab w:val="clear" w:pos="709"/>
        </w:tabs>
        <w:ind w:left="567" w:hanging="567"/>
        <w:jc w:val="both"/>
      </w:pPr>
      <w:r w:rsidRPr="00CD46AC">
        <w:t>Smluvní strany se dohodly na platbách formou bezhotovostního bankovního převodu na účty uvedené ve vystavených f</w:t>
      </w:r>
      <w:r w:rsidR="005576A3">
        <w:t xml:space="preserve">akturách (daňových dokladech). </w:t>
      </w:r>
      <w:r w:rsidRPr="00CD46AC">
        <w:t>Bankovní účet, na který bude objednatelem placeno, musí být vždy bankovním účtem zhotovitele. Za správnost údajů o svém účtu odpovídá zhotovitel. Bankovní účet zhotovitele musí být zveřejněn správcem daně způsobem umožňujícím dálkový přístup.</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3B39C6E5" w:rsidR="00FA1A1D" w:rsidRDefault="00CD46AC" w:rsidP="002B2627">
      <w:pPr>
        <w:pStyle w:val="Odstavecseseznamem"/>
        <w:tabs>
          <w:tab w:val="clear" w:pos="709"/>
        </w:tabs>
        <w:ind w:left="567" w:hanging="567"/>
        <w:jc w:val="both"/>
      </w:pPr>
      <w:r w:rsidRPr="00CD46AC">
        <w:t xml:space="preserve">Faktury budou zasílány elektronicky na adresu </w:t>
      </w:r>
      <w:hyperlink r:id="rId13" w:history="1">
        <w:r w:rsidR="001D259F" w:rsidRPr="00BE6B08">
          <w:rPr>
            <w:rStyle w:val="Hypertextovodkaz"/>
          </w:rPr>
          <w:t>elektronicka.fakturace@dpo.cz</w:t>
        </w:r>
      </w:hyperlink>
      <w:r w:rsidRPr="00CD46AC">
        <w:t xml:space="preserve"> .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Ostrava a.s.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5AC66C0C" w:rsidR="00B90D10" w:rsidRDefault="00767B99" w:rsidP="00EA73AA">
      <w:pPr>
        <w:pStyle w:val="odrka"/>
        <w:numPr>
          <w:ilvl w:val="0"/>
          <w:numId w:val="10"/>
        </w:numPr>
        <w:tabs>
          <w:tab w:val="clear" w:pos="1560"/>
        </w:tabs>
        <w:ind w:left="851" w:hanging="284"/>
        <w:jc w:val="both"/>
      </w:pPr>
      <w:r w:rsidRPr="002E6B55">
        <w:t>60 měsíců</w:t>
      </w:r>
      <w:r w:rsidR="00B90D10">
        <w:t xml:space="preserve"> na stavební a montážní práce</w:t>
      </w:r>
      <w:r w:rsidR="001D0D2D">
        <w:t>,</w:t>
      </w:r>
    </w:p>
    <w:p w14:paraId="675871D1" w14:textId="2EDDB716" w:rsidR="00F666F6" w:rsidRDefault="002B2627" w:rsidP="00EA73AA">
      <w:pPr>
        <w:pStyle w:val="odrka"/>
        <w:numPr>
          <w:ilvl w:val="0"/>
          <w:numId w:val="10"/>
        </w:numPr>
        <w:tabs>
          <w:tab w:val="clear" w:pos="1560"/>
        </w:tabs>
        <w:ind w:left="851" w:hanging="284"/>
        <w:jc w:val="both"/>
      </w:pPr>
      <w:r>
        <w:t>48</w:t>
      </w:r>
      <w:r w:rsidR="00B90D10">
        <w:t xml:space="preserve"> měsíců na dodávky technologických zařízení</w:t>
      </w:r>
      <w:r>
        <w:t>,</w:t>
      </w:r>
    </w:p>
    <w:p w14:paraId="5DC0EBA1" w14:textId="2B091E4E" w:rsidR="002B2627" w:rsidRDefault="002B2627" w:rsidP="00EA73AA">
      <w:pPr>
        <w:pStyle w:val="odrka"/>
        <w:numPr>
          <w:ilvl w:val="0"/>
          <w:numId w:val="10"/>
        </w:numPr>
        <w:tabs>
          <w:tab w:val="clear" w:pos="1560"/>
        </w:tabs>
        <w:ind w:left="851" w:hanging="284"/>
        <w:jc w:val="both"/>
      </w:pPr>
      <w:r w:rsidRPr="002E6B55">
        <w:t>60 měsíců</w:t>
      </w:r>
      <w:r>
        <w:t xml:space="preserve"> na projektovou dokumentaci pro provádění stavby.</w:t>
      </w:r>
    </w:p>
    <w:p w14:paraId="405E2903" w14:textId="707440B9" w:rsidR="00B90D10" w:rsidRPr="004A6FBE" w:rsidRDefault="00CD46AC" w:rsidP="004A6FBE">
      <w:pPr>
        <w:pStyle w:val="Text"/>
        <w:tabs>
          <w:tab w:val="clear" w:pos="227"/>
        </w:tabs>
        <w:spacing w:before="90" w:line="240" w:lineRule="auto"/>
        <w:ind w:left="567"/>
        <w:rPr>
          <w:sz w:val="22"/>
          <w:szCs w:val="22"/>
        </w:rPr>
      </w:pPr>
      <w:r w:rsidRPr="00CD46AC">
        <w:rPr>
          <w:sz w:val="22"/>
          <w:szCs w:val="22"/>
        </w:rPr>
        <w:t xml:space="preserve">Zhotovitel předá objednateli při předání díla soupis jednotlivých technologických zařízení s uvedenou zárukou </w:t>
      </w:r>
      <w:r w:rsidR="002101A8">
        <w:rPr>
          <w:sz w:val="22"/>
          <w:szCs w:val="22"/>
        </w:rPr>
        <w:t>z</w:t>
      </w:r>
      <w:r w:rsidR="002101A8" w:rsidRPr="00CD46AC">
        <w:rPr>
          <w:sz w:val="22"/>
          <w:szCs w:val="22"/>
        </w:rPr>
        <w:t xml:space="preserve">a </w:t>
      </w:r>
      <w:r w:rsidRPr="00CD46AC">
        <w:rPr>
          <w:sz w:val="22"/>
          <w:szCs w:val="22"/>
        </w:rPr>
        <w:t>jakost v délce pro dodávky technologických zařízení. Dále budou součástí předaných dokumentů i záruční listy. U dodávek, které nebudou v tomto soupise uvedeny, se má za to, že jsou součástí stavebního celku a záruka za jakost je v délce stavebních a montážních prací. Pro vyloučení pochybností smluvní strany sjednávají, že v případě, že zhotovitel uvede do soupisu technologických zařízení některé položky v rozporu s výše uvedenými podmínkami (tj. že se nebude v daném případě jednat o technologické zařízení), platí pro takovéto části Díla záruční doba v délce 60 měsíců.</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2D71A4FB"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xml:space="preserve">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r w:rsidR="008254C9">
        <w:t xml:space="preserve"> Platí pro všechny dílčí části díla.</w:t>
      </w:r>
    </w:p>
    <w:p w14:paraId="34CB829D" w14:textId="43EA2561"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t>……</w:t>
      </w:r>
      <w:proofErr w:type="gramStart"/>
      <w:r w:rsidR="00435050">
        <w:t>…..</w:t>
      </w:r>
      <w:r w:rsidR="00C63D65">
        <w:t xml:space="preserve"> </w:t>
      </w:r>
      <w:r w:rsidRPr="002E6B55">
        <w:t>a</w:t>
      </w:r>
      <w:r w:rsidRPr="002E6B55">
        <w:rPr>
          <w:i/>
          <w:color w:val="00B0F0"/>
        </w:rPr>
        <w:t xml:space="preserve"> </w:t>
      </w:r>
      <w:r w:rsidRPr="002E6B55">
        <w:t>zároveň</w:t>
      </w:r>
      <w:proofErr w:type="gramEnd"/>
      <w:r w:rsidRPr="002E6B55">
        <w:t xml:space="preserve"> na telefonní číslo </w:t>
      </w:r>
      <w:r w:rsidR="00435050">
        <w:t>……….</w:t>
      </w:r>
      <w:r w:rsidR="00C63D65">
        <w:t>.</w:t>
      </w:r>
      <w:r w:rsidR="00435050">
        <w:t xml:space="preserve"> </w:t>
      </w:r>
      <w:r w:rsidR="00435050" w:rsidRPr="00435050">
        <w:rPr>
          <w:i/>
          <w:color w:val="00B0F0"/>
        </w:rPr>
        <w:t>(</w:t>
      </w:r>
      <w:r w:rsidR="00435050" w:rsidRPr="000C1718">
        <w:rPr>
          <w:i/>
          <w:color w:val="00B0F0"/>
        </w:rPr>
        <w:t>Pozn. Doplní zhotovitel. Poté poznámku vymažte</w:t>
      </w:r>
      <w:r w:rsidR="00435050">
        <w:rPr>
          <w:i/>
          <w:color w:val="00B0F0"/>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6CCA3E74" w:rsidR="006F6760" w:rsidRDefault="00CD46AC" w:rsidP="00EA73AA">
      <w:pPr>
        <w:pStyle w:val="odrka"/>
        <w:numPr>
          <w:ilvl w:val="0"/>
          <w:numId w:val="10"/>
        </w:numPr>
        <w:tabs>
          <w:tab w:val="clear" w:pos="1560"/>
        </w:tabs>
        <w:ind w:left="851" w:hanging="284"/>
        <w:jc w:val="both"/>
      </w:pPr>
      <w:r w:rsidRPr="00CD46AC">
        <w:t>Zhotovitel je povinen vadu</w:t>
      </w:r>
      <w:r w:rsidR="008254C9">
        <w:t>,</w:t>
      </w:r>
      <w:r w:rsidRPr="00CD46AC">
        <w:t xml:space="preserve"> </w:t>
      </w:r>
      <w:r w:rsidR="008254C9" w:rsidRPr="00F07560">
        <w:t xml:space="preserve">která brání řádnému provozu </w:t>
      </w:r>
      <w:r w:rsidR="008254C9">
        <w:t xml:space="preserve">anuloidu, </w:t>
      </w:r>
      <w:r w:rsidRPr="00CD46AC">
        <w:t xml:space="preserve">odstranit bezodkladně, nejpozději však do </w:t>
      </w:r>
      <w:r w:rsidR="008254C9">
        <w:t>1</w:t>
      </w:r>
      <w:r w:rsidRPr="00CD46AC">
        <w:t xml:space="preserve"> pracovní</w:t>
      </w:r>
      <w:r w:rsidR="008254C9">
        <w:t>ho</w:t>
      </w:r>
      <w:r w:rsidRPr="00CD46AC">
        <w:t xml:space="preserve"> dn</w:t>
      </w:r>
      <w:r w:rsidR="008254C9">
        <w:t>e</w:t>
      </w:r>
      <w:r w:rsidRPr="00CD46AC">
        <w:t xml:space="preserve"> od jejího nahlášení, tzn. od doručení zprávy, pokud nebude dohodnuto jinak (např. s ohledem na klimatické pod</w:t>
      </w:r>
      <w:r w:rsidR="008254C9">
        <w:t xml:space="preserve">mínky a technologické postupy), </w:t>
      </w:r>
    </w:p>
    <w:p w14:paraId="789E83CF" w14:textId="0019A1E8" w:rsidR="008254C9" w:rsidRDefault="008254C9" w:rsidP="00EA73AA">
      <w:pPr>
        <w:pStyle w:val="odrka"/>
        <w:numPr>
          <w:ilvl w:val="0"/>
          <w:numId w:val="10"/>
        </w:numPr>
        <w:tabs>
          <w:tab w:val="clear" w:pos="1560"/>
        </w:tabs>
        <w:ind w:left="851" w:hanging="284"/>
        <w:jc w:val="both"/>
      </w:pPr>
      <w:r w:rsidRPr="00CD46AC">
        <w:t>Zhotovitel je povinen vadu</w:t>
      </w:r>
      <w:r>
        <w:t>,</w:t>
      </w:r>
      <w:r w:rsidRPr="00CD46AC">
        <w:t xml:space="preserve"> </w:t>
      </w:r>
      <w:r w:rsidRPr="00F07560">
        <w:t xml:space="preserve">která </w:t>
      </w:r>
      <w:r>
        <w:t>ne</w:t>
      </w:r>
      <w:r w:rsidRPr="00F07560">
        <w:t xml:space="preserve">brání řádnému provozu </w:t>
      </w:r>
      <w:r>
        <w:t xml:space="preserve">anuloidu, </w:t>
      </w:r>
      <w:r w:rsidRPr="00CD46AC">
        <w:t xml:space="preserve">odstranit bezodkladně, nejpozději však do </w:t>
      </w:r>
      <w:r>
        <w:t>3</w:t>
      </w:r>
      <w:r w:rsidRPr="00CD46AC">
        <w:t xml:space="preserve"> pracovní</w:t>
      </w:r>
      <w:r>
        <w:t>ho</w:t>
      </w:r>
      <w:r w:rsidRPr="00CD46AC">
        <w:t xml:space="preserve"> dn</w:t>
      </w:r>
      <w:r>
        <w:t>e</w:t>
      </w:r>
      <w:r w:rsidRPr="00CD46AC">
        <w:t xml:space="preserve"> od jejího nahlášení, tzn. od doručení zprávy, pokud nebude dohodnuto jinak (např. s ohledem na klimatické po</w:t>
      </w:r>
      <w:r>
        <w:t>dmínky a technologické postupy),</w:t>
      </w:r>
      <w:r w:rsidRPr="00CD46AC">
        <w:t xml:space="preserve"> </w:t>
      </w:r>
    </w:p>
    <w:p w14:paraId="0D9A0559" w14:textId="63DD9648" w:rsidR="008254C9" w:rsidRDefault="008254C9" w:rsidP="00EA73AA">
      <w:pPr>
        <w:pStyle w:val="odrka"/>
        <w:numPr>
          <w:ilvl w:val="0"/>
          <w:numId w:val="10"/>
        </w:numPr>
        <w:tabs>
          <w:tab w:val="clear" w:pos="1560"/>
        </w:tabs>
        <w:ind w:left="851" w:hanging="284"/>
        <w:jc w:val="both"/>
      </w:pPr>
      <w:r>
        <w:lastRenderedPageBreak/>
        <w:t>V případě, že projektová dokumentace pro provádění stavby (bod 2.2.1) bude obsahovat vady, je zhotovitel povinen tyto vady odstranit ve lhůtě do 5 pracovních dnů ode dne oznámení vady objednatelem, nebude-li dohodnuto jinak.</w:t>
      </w:r>
    </w:p>
    <w:p w14:paraId="46DB3819" w14:textId="77D7A5FB" w:rsidR="008254C9" w:rsidRPr="002E6B55" w:rsidRDefault="008254C9" w:rsidP="008254C9">
      <w:pPr>
        <w:pStyle w:val="odrka"/>
        <w:tabs>
          <w:tab w:val="clear" w:pos="1560"/>
        </w:tabs>
        <w:ind w:left="567"/>
        <w:jc w:val="both"/>
      </w:pPr>
      <w:r w:rsidRPr="00CD46AC">
        <w:t>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r>
        <w:t>.</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13D901D7" w14:textId="2C515F91" w:rsidR="00693B98" w:rsidRPr="00693B98" w:rsidRDefault="00693B98" w:rsidP="00B96C8B">
      <w:pPr>
        <w:pStyle w:val="Odstavecseseznamem"/>
        <w:tabs>
          <w:tab w:val="clear" w:pos="709"/>
        </w:tabs>
        <w:ind w:left="567" w:hanging="567"/>
        <w:jc w:val="both"/>
      </w:pPr>
      <w:r w:rsidRPr="002E6B55">
        <w:t xml:space="preserve">V případě, že zhotovitel bude v prodlení s předáním </w:t>
      </w:r>
      <w:r>
        <w:t xml:space="preserve">První dílčí částí </w:t>
      </w:r>
      <w:r w:rsidRPr="002E6B55">
        <w:t>díla</w:t>
      </w:r>
      <w:r>
        <w:t xml:space="preserve"> – Projektové dokumentace pro provádění stavby dle bodu 5.1.1, </w:t>
      </w:r>
      <w:r w:rsidRPr="002E6B55">
        <w:t xml:space="preserve">je objednatel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 prodlení</w:t>
      </w:r>
      <w:r>
        <w:t>.</w:t>
      </w:r>
    </w:p>
    <w:p w14:paraId="6A8FE2C9" w14:textId="42833119" w:rsidR="002963A5" w:rsidRPr="00693B98" w:rsidRDefault="003C2CFB" w:rsidP="00946339">
      <w:pPr>
        <w:pStyle w:val="Odstavecseseznamem"/>
        <w:tabs>
          <w:tab w:val="clear" w:pos="709"/>
        </w:tabs>
        <w:ind w:left="567" w:hanging="567"/>
        <w:jc w:val="both"/>
      </w:pPr>
      <w:r w:rsidRPr="00693B98">
        <w:t xml:space="preserve">V případě, že zhotovitel bude v prodlení s předáním </w:t>
      </w:r>
      <w:r w:rsidR="004F7487" w:rsidRPr="00693B98">
        <w:t xml:space="preserve">Druhé části </w:t>
      </w:r>
      <w:r w:rsidRPr="00693B98">
        <w:t>díla dle bodu 5.</w:t>
      </w:r>
      <w:r w:rsidR="00693B98" w:rsidRPr="00693B98">
        <w:t>1</w:t>
      </w:r>
      <w:r w:rsidR="00587CC9" w:rsidRPr="00693B98">
        <w:t>.2</w:t>
      </w:r>
      <w:r w:rsidRPr="00693B98">
        <w:t xml:space="preserve"> oproti sjednanému termínu, je objednatel oprávněn požadovat, a zhotovitel v tomto případě zaplatí objednateli, smluvní pokutu ve výši </w:t>
      </w:r>
      <w:r w:rsidR="00693B98" w:rsidRPr="002E6B55">
        <w:t xml:space="preserve">ve výši </w:t>
      </w:r>
      <w:r w:rsidR="00693B98">
        <w:t>5.0</w:t>
      </w:r>
      <w:r w:rsidR="00693B98" w:rsidRPr="002E6B55">
        <w:t xml:space="preserve">00,- Kč (slovy </w:t>
      </w:r>
      <w:proofErr w:type="spellStart"/>
      <w:r w:rsidR="00693B98">
        <w:t>pěttisíc</w:t>
      </w:r>
      <w:proofErr w:type="spellEnd"/>
      <w:r w:rsidR="00693B98" w:rsidRPr="002E6B55">
        <w:t xml:space="preserve"> korun</w:t>
      </w:r>
      <w:r w:rsidR="00693B98">
        <w:t xml:space="preserve"> českých</w:t>
      </w:r>
      <w:r w:rsidR="00693B98" w:rsidRPr="002E6B55">
        <w:t>) za každý i započatý den prodlení</w:t>
      </w:r>
      <w:r w:rsidR="00693B98">
        <w:t>.</w:t>
      </w:r>
    </w:p>
    <w:p w14:paraId="666172CE" w14:textId="1EDED378" w:rsidR="006F6760" w:rsidRDefault="006F6760" w:rsidP="00785DA5">
      <w:pPr>
        <w:pStyle w:val="Odstavecseseznamem"/>
        <w:tabs>
          <w:tab w:val="clear" w:pos="709"/>
        </w:tabs>
        <w:ind w:left="567" w:hanging="567"/>
        <w:jc w:val="both"/>
      </w:pPr>
      <w:r w:rsidRPr="002E6B55">
        <w:t>V případě, že se zhotovitel dostane do prodlení s odstraněním záručních vad</w:t>
      </w:r>
      <w:r w:rsidR="00B96C8B">
        <w:t xml:space="preserve"> </w:t>
      </w:r>
      <w:r w:rsidR="00450D15">
        <w:t xml:space="preserve">nebránících řádnému provozu anuloidu </w:t>
      </w:r>
      <w:r w:rsidR="008550CB" w:rsidRPr="002E6B55">
        <w:t>(</w:t>
      </w:r>
      <w:r w:rsidRPr="002E6B55">
        <w:t>viz bod 8.</w:t>
      </w:r>
      <w:r w:rsidR="00BE5AE2">
        <w:t>4</w:t>
      </w:r>
      <w:r w:rsidRPr="002E6B55">
        <w:t xml:space="preserve">), je objednatel oprávněn účtovat zhotoviteli smluvní pokutu ve výši 1.000,- Kč (slovy </w:t>
      </w:r>
      <w:proofErr w:type="spellStart"/>
      <w:r w:rsidRPr="002E6B55">
        <w:t>jedentisíc</w:t>
      </w:r>
      <w:proofErr w:type="spellEnd"/>
      <w:r w:rsidRPr="002E6B55">
        <w:t xml:space="preserve"> korun</w:t>
      </w:r>
      <w:r w:rsidR="00BE5AE2">
        <w:t xml:space="preserve"> českých</w:t>
      </w:r>
      <w:r w:rsidRPr="002E6B55">
        <w:t xml:space="preserve">) za každý i započatý </w:t>
      </w:r>
      <w:r w:rsidR="00ED59A4" w:rsidRPr="002E6B55">
        <w:t>den</w:t>
      </w:r>
      <w:r w:rsidRPr="002E6B55">
        <w:t xml:space="preserve"> prodlení</w:t>
      </w:r>
      <w:r w:rsidR="00BE5AE2">
        <w:t xml:space="preserve"> a každou jednotlivou vadu</w:t>
      </w:r>
      <w:r w:rsidRPr="002E6B55">
        <w:t>.</w:t>
      </w:r>
    </w:p>
    <w:p w14:paraId="65637709" w14:textId="4F02EFCA" w:rsidR="00450D15" w:rsidRPr="002E6B55" w:rsidRDefault="00450D15" w:rsidP="00785DA5">
      <w:pPr>
        <w:pStyle w:val="Odstavecseseznamem"/>
        <w:tabs>
          <w:tab w:val="clear" w:pos="709"/>
        </w:tabs>
        <w:ind w:left="567" w:hanging="567"/>
        <w:jc w:val="both"/>
      </w:pPr>
      <w:r w:rsidRPr="002E6B55">
        <w:t>V případě, že se zhotovitel dostane do prodlení s odstraněním záručních vad</w:t>
      </w:r>
      <w:r>
        <w:t xml:space="preserve"> bránících řádnému provozu anuloidu </w:t>
      </w:r>
      <w:r w:rsidRPr="002E6B55">
        <w:t>(viz bod 8.</w:t>
      </w:r>
      <w:r>
        <w:t>4</w:t>
      </w:r>
      <w:r w:rsidRPr="002E6B55">
        <w:t xml:space="preserve">), je objednatel oprávněn účtovat zhotoviteli smluvní pokutu ve výši </w:t>
      </w:r>
      <w:r>
        <w:t>3</w:t>
      </w:r>
      <w:r w:rsidRPr="002E6B55">
        <w:t xml:space="preserve">.000,- Kč (slovy </w:t>
      </w:r>
      <w:proofErr w:type="spellStart"/>
      <w:r>
        <w:t>třitisíce</w:t>
      </w:r>
      <w:proofErr w:type="spellEnd"/>
      <w:r w:rsidRPr="002E6B55">
        <w:t xml:space="preserve"> korun</w:t>
      </w:r>
      <w:r>
        <w:t xml:space="preserve"> českých</w:t>
      </w:r>
      <w:r w:rsidRPr="002E6B55">
        <w:t>) za každý i započatý den prodlení</w:t>
      </w:r>
      <w:r>
        <w:t xml:space="preserve"> a každou jednotlivou vadu</w:t>
      </w:r>
      <w:r w:rsidRPr="002E6B55">
        <w:t>.</w:t>
      </w:r>
    </w:p>
    <w:p w14:paraId="1C09C2FD" w14:textId="4D0ADDD3" w:rsidR="00450D15" w:rsidRDefault="00450D15" w:rsidP="002974B3">
      <w:pPr>
        <w:pStyle w:val="Odstavecseseznamem"/>
        <w:tabs>
          <w:tab w:val="clear" w:pos="709"/>
        </w:tabs>
        <w:ind w:left="567" w:hanging="567"/>
        <w:jc w:val="both"/>
      </w:pPr>
      <w:r w:rsidRPr="002E6B55">
        <w:t xml:space="preserve">V případě, že se zhotovitel dostane do prodlení s odstraněním záručních vad </w:t>
      </w:r>
      <w:r>
        <w:t xml:space="preserve">projektové dokumentace pro provádění stavby </w:t>
      </w:r>
      <w:r w:rsidRPr="002E6B55">
        <w:t>(viz bod 8.</w:t>
      </w:r>
      <w:r>
        <w:t>4</w:t>
      </w:r>
      <w:r w:rsidRPr="002E6B55">
        <w:t xml:space="preserve">), je objednatel oprávněn účtovat zhotoviteli smluvní pokutu ve výši </w:t>
      </w:r>
      <w:r>
        <w:t>1.000</w:t>
      </w:r>
      <w:r w:rsidRPr="002E6B55">
        <w:t xml:space="preserve">,- Kč (slovy </w:t>
      </w:r>
      <w:proofErr w:type="spellStart"/>
      <w:r>
        <w:t>jedentisíc</w:t>
      </w:r>
      <w:proofErr w:type="spellEnd"/>
      <w:r w:rsidRPr="002E6B55">
        <w:t xml:space="preserve"> korun</w:t>
      </w:r>
      <w:r>
        <w:t xml:space="preserve"> českých</w:t>
      </w:r>
      <w:r w:rsidRPr="002E6B55">
        <w:t>) za každý i započatý den prodlení</w:t>
      </w:r>
      <w:r>
        <w:t xml:space="preserve"> a každou jednotlivou vadu.</w:t>
      </w:r>
    </w:p>
    <w:p w14:paraId="193C4E14" w14:textId="782DF6F9" w:rsidR="00450D15" w:rsidRDefault="00450D15" w:rsidP="002974B3">
      <w:pPr>
        <w:pStyle w:val="Odstavecseseznamem"/>
        <w:tabs>
          <w:tab w:val="clear" w:pos="709"/>
        </w:tabs>
        <w:ind w:left="567" w:hanging="567"/>
        <w:jc w:val="both"/>
      </w:pPr>
      <w:r>
        <w:t xml:space="preserve">Objednatel je oprávněn účtovat zhotoviteli smluvní pokutu ve výši 1.000,- Kč (slovy </w:t>
      </w:r>
      <w:proofErr w:type="spellStart"/>
      <w:r>
        <w:t>jedentisíc</w:t>
      </w:r>
      <w:proofErr w:type="spellEnd"/>
      <w:r>
        <w:t xml:space="preserve"> korun českých)</w:t>
      </w:r>
      <w:r w:rsidRPr="00354408">
        <w:t xml:space="preserve"> za každý jednotlivý případ chybně uvedeného právního předpisu nebo odkazu na něj</w:t>
      </w:r>
      <w:r>
        <w:t xml:space="preserve"> v projektové dokumentaci pro provádění stavby.</w:t>
      </w:r>
    </w:p>
    <w:p w14:paraId="437E2EBD" w14:textId="4EE74484" w:rsidR="00F666F6" w:rsidRPr="002E6B55" w:rsidRDefault="00E0623E" w:rsidP="002974B3">
      <w:pPr>
        <w:pStyle w:val="Odstavecseseznamem"/>
        <w:tabs>
          <w:tab w:val="clear" w:pos="709"/>
        </w:tabs>
        <w:ind w:left="567" w:hanging="567"/>
        <w:jc w:val="both"/>
      </w:pPr>
      <w:r w:rsidRPr="002E6B55">
        <w:t xml:space="preserve">Při prodlení </w:t>
      </w:r>
      <w:r w:rsidR="00927BF2" w:rsidRPr="002E6B55">
        <w:t xml:space="preserve">zhotovitele </w:t>
      </w:r>
      <w:r w:rsidRPr="002E6B55">
        <w:t xml:space="preserve">s odstraněním vad a nedodělků uvedených v </w:t>
      </w:r>
      <w:r w:rsidR="00BE5AE2">
        <w:t>protokolu</w:t>
      </w:r>
      <w:r w:rsidR="00BE5AE2" w:rsidRPr="002E6B55">
        <w:t xml:space="preserve"> </w:t>
      </w:r>
      <w:r w:rsidRPr="002E6B55">
        <w:t xml:space="preserve">o předání a převzetí </w:t>
      </w:r>
      <w:r w:rsidR="00230FFB">
        <w:t>díla</w:t>
      </w:r>
      <w:r w:rsidRPr="002E6B55">
        <w:t xml:space="preserve"> je objednatel oprávněn účtovat zhotoviteli smluvní pokutu ve výši </w:t>
      </w:r>
      <w:r w:rsidR="003C60A0">
        <w:t>5</w:t>
      </w:r>
      <w:r w:rsidRPr="002E6B55">
        <w:t xml:space="preserve">00,- Kč (slovy </w:t>
      </w:r>
      <w:proofErr w:type="spellStart"/>
      <w:r w:rsidR="003C60A0">
        <w:t>pětset</w:t>
      </w:r>
      <w:proofErr w:type="spellEnd"/>
      <w:r w:rsidRPr="002E6B55">
        <w:t xml:space="preserve"> korun</w:t>
      </w:r>
      <w:r w:rsidR="00BE5AE2">
        <w:t xml:space="preserve"> českých</w:t>
      </w:r>
      <w:r w:rsidRPr="002E6B55">
        <w:t>) za každý i započatý den prodlení při odstranění každé jednotlivé vady</w:t>
      </w:r>
      <w:r w:rsidR="00857497">
        <w:t xml:space="preserve"> či nedodělku</w:t>
      </w:r>
      <w:r w:rsidRPr="002E6B55">
        <w:t xml:space="preserve">. </w:t>
      </w:r>
    </w:p>
    <w:p w14:paraId="5AD3E3B2" w14:textId="2C2617DC"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3C60A0">
        <w:t>5</w:t>
      </w:r>
      <w:r w:rsidRPr="002E6B55">
        <w:t>00</w:t>
      </w:r>
      <w:r w:rsidR="000F2AEB" w:rsidRPr="002E6B55">
        <w:t>,- </w:t>
      </w:r>
      <w:r w:rsidRPr="002E6B55">
        <w:t xml:space="preserve">Kč (slovy </w:t>
      </w:r>
      <w:proofErr w:type="spellStart"/>
      <w:r w:rsidR="003C60A0">
        <w:t>pětset</w:t>
      </w:r>
      <w:proofErr w:type="spellEnd"/>
      <w:r w:rsidRPr="002E6B55">
        <w:t xml:space="preserve"> korun</w:t>
      </w:r>
      <w:r w:rsidR="00BE5AE2">
        <w:t xml:space="preserve"> českých</w:t>
      </w:r>
      <w:r w:rsidRPr="002E6B55">
        <w:t>) za každý i započatý den prodlení.</w:t>
      </w:r>
    </w:p>
    <w:p w14:paraId="0DD3181B" w14:textId="7F6F10AD" w:rsidR="009C2310" w:rsidRDefault="002963A5"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w:t>
      </w:r>
      <w:r>
        <w:t xml:space="preserve">, kdy zhotovitel nepovede </w:t>
      </w:r>
      <w:r w:rsidR="00400241">
        <w:t xml:space="preserve">řádně </w:t>
      </w:r>
      <w:r>
        <w:t xml:space="preserve">stavební deník dle platných právních předpisů a této smlouvy. </w:t>
      </w:r>
    </w:p>
    <w:p w14:paraId="7650819F" w14:textId="0FBA5FB9" w:rsidR="00E0623E" w:rsidRDefault="00E0623E" w:rsidP="002974B3">
      <w:pPr>
        <w:pStyle w:val="Odstavecseseznamem"/>
        <w:tabs>
          <w:tab w:val="clear" w:pos="709"/>
        </w:tabs>
        <w:ind w:left="567" w:hanging="567"/>
        <w:jc w:val="both"/>
      </w:pPr>
      <w:r w:rsidRPr="002E6B55">
        <w:lastRenderedPageBreak/>
        <w:t xml:space="preserve">Za každý jednotlivě zjištěný případ porušení sjednaných podmínek nebo předpisů k zajištění BOZP, viz Příloha č. </w:t>
      </w:r>
      <w:r w:rsidR="000D0487">
        <w:t>2</w:t>
      </w:r>
      <w:r w:rsidRPr="002E6B55">
        <w:t xml:space="preserve">: Základní požadavky k zajištění BOZP, je objednatel oprávněn účtovat zhotoviteli smluvní pokutu ve výši 2.000,- Kč (slovy </w:t>
      </w:r>
      <w:proofErr w:type="spellStart"/>
      <w:r w:rsidRPr="002E6B55">
        <w:t>dvatisíce</w:t>
      </w:r>
      <w:proofErr w:type="spellEnd"/>
      <w:r w:rsidRPr="002E6B55">
        <w:t xml:space="preserve"> 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18045E65" w14:textId="4AE0AED3" w:rsidR="005E631C" w:rsidRDefault="005E631C" w:rsidP="002974B3">
      <w:pPr>
        <w:pStyle w:val="Odstavecseseznamem"/>
        <w:tabs>
          <w:tab w:val="clear" w:pos="709"/>
        </w:tabs>
        <w:ind w:left="567" w:hanging="567"/>
        <w:jc w:val="both"/>
      </w:pPr>
      <w:r w:rsidRPr="00312C54">
        <w:t>V případě, že vozidla stavby vjíždějící na pozemní komunikaci (</w:t>
      </w:r>
      <w:r w:rsidRPr="0097002A">
        <w:t xml:space="preserve">komunikace </w:t>
      </w:r>
      <w:r w:rsidR="00257CEE">
        <w:t xml:space="preserve">uvedené v čl. I. písm. </w:t>
      </w:r>
      <w:r w:rsidR="006374FA">
        <w:t xml:space="preserve">F </w:t>
      </w:r>
      <w:r w:rsidR="00257CEE">
        <w:t xml:space="preserve">přílohy č. </w:t>
      </w:r>
      <w:r w:rsidR="006374FA">
        <w:t>3</w:t>
      </w:r>
      <w:r w:rsidRPr="009E2A33">
        <w:t>) znečistí</w:t>
      </w:r>
      <w:r w:rsidRPr="00312C54">
        <w:t xml:space="preserve"> pozemní komunikaci, a zhotovitel bez průtahů nezajistí (denně a po celou dobu realizace </w:t>
      </w:r>
      <w:r w:rsidR="00230FFB">
        <w:t>díla</w:t>
      </w:r>
      <w:r w:rsidRPr="00312C54">
        <w:t>) odstranění znečištění a uvedení pozemní komunikac</w:t>
      </w:r>
      <w:r>
        <w:t>e</w:t>
      </w:r>
      <w:r w:rsidRPr="00312C54">
        <w:t xml:space="preserve"> do původního stavu, je objednatel oprávněn účtovat </w:t>
      </w:r>
      <w:r>
        <w:t xml:space="preserve">zhotoviteli </w:t>
      </w:r>
      <w:r w:rsidRPr="00312C54">
        <w:t xml:space="preserve">smluvní pokutu ve výši 20.000,- Kč (slovy </w:t>
      </w:r>
      <w:proofErr w:type="spellStart"/>
      <w:r w:rsidRPr="00312C54">
        <w:t>dvacettisíc</w:t>
      </w:r>
      <w:proofErr w:type="spellEnd"/>
      <w:r w:rsidRPr="00312C54">
        <w:t xml:space="preserve"> korun</w:t>
      </w:r>
      <w:r>
        <w:t xml:space="preserve"> českých</w:t>
      </w:r>
      <w:r w:rsidRPr="00312C54">
        <w:t>) za každý zjištěný případ.</w:t>
      </w:r>
    </w:p>
    <w:p w14:paraId="5D02767C" w14:textId="0C11691D" w:rsidR="002648B4" w:rsidRDefault="002648B4" w:rsidP="002974B3">
      <w:pPr>
        <w:pStyle w:val="Odstavecseseznamem"/>
        <w:tabs>
          <w:tab w:val="clear" w:pos="709"/>
        </w:tabs>
        <w:ind w:left="567" w:hanging="567"/>
        <w:jc w:val="both"/>
      </w:pPr>
      <w:r w:rsidRPr="00250C4B">
        <w:t>V případě, že zhotovitel bez předchozího písemného odsouhlasení zástupcem objednatele</w:t>
      </w:r>
      <w:r>
        <w:t>,</w:t>
      </w:r>
      <w:r w:rsidRPr="00250C4B">
        <w:t xml:space="preserve"> </w:t>
      </w:r>
      <w:r>
        <w:t>osobou oprávněnou pro změny díla</w:t>
      </w:r>
      <w:r w:rsidRPr="00250C4B">
        <w:t xml:space="preserve"> </w:t>
      </w:r>
      <w:r>
        <w:t>dle kapitoly</w:t>
      </w:r>
      <w:r w:rsidRPr="00250C4B">
        <w:t xml:space="preserve"> I</w:t>
      </w:r>
      <w:r>
        <w:t>.,</w:t>
      </w:r>
      <w:r w:rsidRPr="00250C4B">
        <w:t xml:space="preserve"> provede změnu na pozici vedoucích pracovníků uvedených </w:t>
      </w:r>
      <w:r>
        <w:t xml:space="preserve">v příloze č. </w:t>
      </w:r>
      <w:r w:rsidR="00450D15">
        <w:t>6</w:t>
      </w:r>
      <w:r>
        <w:t xml:space="preserve"> (viz bod 11.23 této smlouvy)</w:t>
      </w:r>
      <w:r w:rsidRPr="00250C4B">
        <w:t>, je objednatel oprávněn účtovat smluvní pokutu ve výši 5</w:t>
      </w:r>
      <w:r>
        <w:t>.</w:t>
      </w:r>
      <w:r w:rsidRPr="00250C4B">
        <w:t>000</w:t>
      </w:r>
      <w:r>
        <w:t>,-</w:t>
      </w:r>
      <w:r w:rsidRPr="00250C4B">
        <w:t xml:space="preserve"> Kč (slovy p</w:t>
      </w:r>
      <w:r>
        <w:t xml:space="preserve">ět </w:t>
      </w:r>
      <w:r w:rsidRPr="00250C4B">
        <w:t>tisíc korun) za každý zjištěný případ.</w:t>
      </w:r>
    </w:p>
    <w:p w14:paraId="72C53664" w14:textId="1A1822AD" w:rsidR="00CD46AC" w:rsidRDefault="00CD46AC" w:rsidP="000D0487">
      <w:pPr>
        <w:pStyle w:val="Odstavecseseznamem"/>
        <w:tabs>
          <w:tab w:val="clear" w:pos="709"/>
        </w:tabs>
        <w:ind w:left="567" w:hanging="567"/>
        <w:jc w:val="both"/>
      </w:pPr>
      <w:r w:rsidRPr="00CD46AC">
        <w:t xml:space="preserve">V případě nedodání fotodokumentace je objednatel oprávněn účtovat zhotoviteli smluvní pokutu ve výši 500 Kč (slovy </w:t>
      </w:r>
      <w:proofErr w:type="spellStart"/>
      <w:r w:rsidRPr="00CD46AC">
        <w:t>pětset</w:t>
      </w:r>
      <w:proofErr w:type="spellEnd"/>
      <w:r w:rsidRPr="00CD46AC">
        <w:t xml:space="preserve"> korun českých) za každý jednotlivý případ, kdy zhotovitel nedodá fotodokumentaci v rozsahu dle bodu 2.</w:t>
      </w:r>
      <w:r w:rsidR="00090203">
        <w:t>3</w:t>
      </w:r>
      <w:r w:rsidRPr="00CD46AC">
        <w:t>.</w:t>
      </w:r>
      <w:r w:rsidR="005576A3">
        <w:t>3</w:t>
      </w:r>
      <w:r w:rsidRPr="00CD46AC">
        <w:t>, této smlouvy.</w:t>
      </w:r>
    </w:p>
    <w:p w14:paraId="017F2F1B" w14:textId="48D2E0AF"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48F30C0"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327638E1" w14:textId="77777777" w:rsidR="000D0487" w:rsidRDefault="000D0487" w:rsidP="000D0487">
      <w:pPr>
        <w:pStyle w:val="Odstavecseseznamem"/>
        <w:tabs>
          <w:tab w:val="clear" w:pos="709"/>
        </w:tabs>
        <w:ind w:left="567" w:hanging="567"/>
        <w:jc w:val="both"/>
      </w:pPr>
      <w:r>
        <w:t>Nárok na zaplacení jakékoliv smluvní pokuty dle této smlouvy nevznikne tehdy, jestliže k porušení povinnosti povinné smluvní strany došlo v důsledku případu vyšší moci.</w:t>
      </w:r>
    </w:p>
    <w:p w14:paraId="044DEB7A" w14:textId="7C70D053" w:rsidR="000D0487" w:rsidRDefault="000D0487" w:rsidP="000D0487">
      <w:pPr>
        <w:pStyle w:val="Odstavecseseznamem"/>
        <w:tabs>
          <w:tab w:val="clear" w:pos="709"/>
        </w:tabs>
        <w:ind w:left="567" w:hanging="567"/>
        <w:jc w:val="both"/>
      </w:pPr>
      <w: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21321C2E" w14:textId="77777777" w:rsidR="00F666F6" w:rsidRPr="002E6B55" w:rsidRDefault="00F666F6" w:rsidP="00757252">
      <w:pPr>
        <w:pStyle w:val="Nadpis1"/>
        <w:ind w:hanging="5404"/>
        <w:jc w:val="center"/>
      </w:pPr>
      <w:r w:rsidRPr="002E6B55">
        <w:t>Stavební deník</w:t>
      </w:r>
    </w:p>
    <w:p w14:paraId="1A6FCFD7" w14:textId="77777777" w:rsidR="00F666F6" w:rsidRPr="002E6B55" w:rsidRDefault="00F666F6" w:rsidP="002974B3">
      <w:pPr>
        <w:pStyle w:val="Odstavecseseznamem"/>
        <w:tabs>
          <w:tab w:val="clear" w:pos="709"/>
        </w:tabs>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2E6B55">
        <w:t>(</w:t>
      </w:r>
      <w:r w:rsidR="001107B1" w:rsidRPr="002E6B55">
        <w:t xml:space="preserve">co se týče </w:t>
      </w:r>
      <w:r w:rsidR="00646AB8" w:rsidRPr="002E6B55">
        <w:t>druhu, množství</w:t>
      </w:r>
      <w:r w:rsidR="001107B1" w:rsidRPr="002E6B55">
        <w:t>, atd.</w:t>
      </w:r>
      <w:r w:rsidR="00646AB8" w:rsidRPr="002E6B55">
        <w:t xml:space="preserve">) </w:t>
      </w:r>
      <w:r w:rsidRPr="002E6B55">
        <w:t>od projektové dokumentace a údaje potřebné pro posouzení prací orgány státní správy.</w:t>
      </w:r>
    </w:p>
    <w:p w14:paraId="4E853300" w14:textId="77777777"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EA73AA">
      <w:pPr>
        <w:pStyle w:val="odrka"/>
        <w:numPr>
          <w:ilvl w:val="0"/>
          <w:numId w:val="10"/>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EA73AA">
      <w:pPr>
        <w:pStyle w:val="odrka"/>
        <w:numPr>
          <w:ilvl w:val="0"/>
          <w:numId w:val="10"/>
        </w:numPr>
        <w:tabs>
          <w:tab w:val="clear" w:pos="1560"/>
        </w:tabs>
        <w:ind w:left="851" w:hanging="284"/>
        <w:jc w:val="both"/>
      </w:pPr>
      <w:r w:rsidRPr="002E6B55">
        <w:t>identifikační údaje stavby podle projektové dokumentace;</w:t>
      </w:r>
    </w:p>
    <w:p w14:paraId="24C8AE57" w14:textId="77777777" w:rsidR="00F666F6" w:rsidRPr="002E6B55" w:rsidRDefault="00F666F6" w:rsidP="00EA73AA">
      <w:pPr>
        <w:pStyle w:val="odrka"/>
        <w:numPr>
          <w:ilvl w:val="0"/>
          <w:numId w:val="10"/>
        </w:numPr>
        <w:tabs>
          <w:tab w:val="clear" w:pos="1560"/>
        </w:tabs>
        <w:ind w:left="851" w:hanging="284"/>
        <w:jc w:val="both"/>
      </w:pPr>
      <w:r w:rsidRPr="002E6B55">
        <w:t>přehled smluv včetně dodatků a změn;</w:t>
      </w:r>
    </w:p>
    <w:p w14:paraId="41D5110E" w14:textId="77777777" w:rsidR="00F666F6" w:rsidRPr="002E6B55" w:rsidRDefault="00F666F6" w:rsidP="00EA73AA">
      <w:pPr>
        <w:pStyle w:val="odrka"/>
        <w:numPr>
          <w:ilvl w:val="0"/>
          <w:numId w:val="10"/>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EA73AA">
      <w:pPr>
        <w:pStyle w:val="odrka"/>
        <w:numPr>
          <w:ilvl w:val="0"/>
          <w:numId w:val="10"/>
        </w:numPr>
        <w:tabs>
          <w:tab w:val="clear" w:pos="1560"/>
        </w:tabs>
        <w:ind w:left="851" w:hanging="284"/>
        <w:jc w:val="both"/>
      </w:pPr>
      <w:r w:rsidRPr="002E6B55">
        <w:t>seznam dokumentace stavby, jejich změn a doplnění;</w:t>
      </w:r>
    </w:p>
    <w:p w14:paraId="512E5DA0" w14:textId="77777777" w:rsidR="00F666F6" w:rsidRPr="002E6B55" w:rsidRDefault="00F666F6" w:rsidP="00EA73AA">
      <w:pPr>
        <w:pStyle w:val="odrka"/>
        <w:numPr>
          <w:ilvl w:val="0"/>
          <w:numId w:val="10"/>
        </w:numPr>
        <w:tabs>
          <w:tab w:val="clear" w:pos="1560"/>
        </w:tabs>
        <w:ind w:left="851" w:hanging="284"/>
        <w:jc w:val="both"/>
      </w:pPr>
      <w:r w:rsidRPr="002E6B55">
        <w:t>přehled zkoušek všech druhů.</w:t>
      </w:r>
    </w:p>
    <w:p w14:paraId="7ACAB41D" w14:textId="77777777" w:rsidR="00F666F6" w:rsidRPr="002E6B55" w:rsidRDefault="00F666F6" w:rsidP="002974B3">
      <w:pPr>
        <w:pStyle w:val="Odstavecseseznamem"/>
        <w:tabs>
          <w:tab w:val="clear" w:pos="709"/>
        </w:tabs>
        <w:ind w:left="567" w:hanging="567"/>
        <w:jc w:val="both"/>
      </w:pPr>
      <w:r w:rsidRPr="002E6B55">
        <w:lastRenderedPageBreak/>
        <w:t>Denní záznamy budou zapisovány do deníku s očíslovanými listy, jednak pevnými, jednak perforovanými pro dva oddělitelné průpisy</w:t>
      </w:r>
      <w:r w:rsidR="00CD130D" w:rsidRPr="002E6B55">
        <w:t>, a to vzestupnou řadou</w:t>
      </w:r>
      <w:r w:rsidRPr="002E6B55">
        <w:t>. Perforované listy budou číslovány shodně s listy pevnými.</w:t>
      </w:r>
    </w:p>
    <w:p w14:paraId="4D6CB971" w14:textId="77777777" w:rsidR="00F666F6" w:rsidRPr="002E6B55" w:rsidRDefault="00F666F6" w:rsidP="002974B3">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 Při denních záznamech nesmí být vynechána volná místa.</w:t>
      </w:r>
    </w:p>
    <w:p w14:paraId="5F12F618" w14:textId="77777777" w:rsidR="00F666F6" w:rsidRPr="002E6B55" w:rsidRDefault="00F666F6" w:rsidP="002974B3">
      <w:pPr>
        <w:pStyle w:val="Odstavecseseznamem"/>
        <w:tabs>
          <w:tab w:val="clear" w:pos="709"/>
        </w:tabs>
        <w:ind w:left="567" w:hanging="567"/>
        <w:jc w:val="both"/>
      </w:pPr>
      <w:r w:rsidRPr="002E6B55">
        <w:t xml:space="preserve">Do deníku je oprávněn provádět záznamy kromě státního stavebního dohledu také zástupce objednatele </w:t>
      </w:r>
      <w:r w:rsidR="006E7FF9" w:rsidRPr="002E6B55">
        <w:t xml:space="preserve">oprávněný jednat ve věcech technických, </w:t>
      </w:r>
      <w:r w:rsidRPr="002E6B55">
        <w:t>projektant v rámci autorského dozoru, případně osoby objednatelem pověřené zápisem do stavebního deníku.</w:t>
      </w:r>
    </w:p>
    <w:p w14:paraId="7577F2F2" w14:textId="77777777" w:rsidR="00F666F6" w:rsidRPr="002E6B55" w:rsidRDefault="00F666F6" w:rsidP="002974B3">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15B03443" w14:textId="77777777" w:rsidR="00F666F6" w:rsidRPr="002E6B55" w:rsidRDefault="00F666F6" w:rsidP="002974B3">
      <w:pPr>
        <w:pStyle w:val="Odstavecseseznamem"/>
        <w:tabs>
          <w:tab w:val="clear" w:pos="709"/>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23D1BC0B" w14:textId="77777777" w:rsidR="006E7FF9" w:rsidRDefault="00F666F6" w:rsidP="000645A7">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w:t>
      </w:r>
      <w:r w:rsidR="00F46C47" w:rsidRPr="002E6B55">
        <w:t xml:space="preserve"> </w:t>
      </w:r>
      <w:r w:rsidR="006E7FF9" w:rsidRPr="002E6B55">
        <w:t xml:space="preserve">V době provádění </w:t>
      </w:r>
      <w:r w:rsidR="00C66B88" w:rsidRPr="002E6B55">
        <w:t xml:space="preserve">díla </w:t>
      </w:r>
      <w:r w:rsidR="006E7FF9" w:rsidRPr="002E6B55">
        <w:t>musí být stavební deník trvale dostupný na staveništi.</w:t>
      </w:r>
    </w:p>
    <w:p w14:paraId="4E17ACB4" w14:textId="77777777" w:rsidR="00F666F6" w:rsidRPr="002E6B55" w:rsidRDefault="00F666F6" w:rsidP="00757252">
      <w:pPr>
        <w:pStyle w:val="Nadpis1"/>
        <w:ind w:hanging="5404"/>
        <w:jc w:val="center"/>
      </w:pPr>
      <w:r w:rsidRPr="002E6B55">
        <w:t>Provádění díla</w:t>
      </w:r>
    </w:p>
    <w:p w14:paraId="0A67E9C6" w14:textId="6B19249D" w:rsidR="005D4766" w:rsidRDefault="005D4766" w:rsidP="005D4766">
      <w:pPr>
        <w:pStyle w:val="Odstavecseseznamem"/>
        <w:tabs>
          <w:tab w:val="clear" w:pos="709"/>
        </w:tabs>
        <w:ind w:left="567" w:hanging="567"/>
        <w:jc w:val="both"/>
      </w:pPr>
      <w:r>
        <w:t xml:space="preserve">Staveniště (vztahující se k místu plnění dle čl. IV. této smlouvy) bude za účelem realizace předmětu plnění (v rozsahu dle článku II. této smlouvy), předáno a převzato do </w:t>
      </w:r>
      <w:proofErr w:type="gramStart"/>
      <w:r w:rsidR="009C49E9">
        <w:t>1</w:t>
      </w:r>
      <w:r>
        <w:t>5-ti</w:t>
      </w:r>
      <w:proofErr w:type="gramEnd"/>
      <w:r>
        <w:t xml:space="preserve"> pracovních dní od doručení výzvy ze strany objednatele. </w:t>
      </w:r>
    </w:p>
    <w:p w14:paraId="337BCA17" w14:textId="07FF9828" w:rsidR="00384A3B" w:rsidRDefault="00384A3B" w:rsidP="005D4766">
      <w:pPr>
        <w:pStyle w:val="Text"/>
        <w:tabs>
          <w:tab w:val="clear" w:pos="227"/>
        </w:tabs>
        <w:spacing w:before="90" w:line="240" w:lineRule="auto"/>
        <w:ind w:left="567"/>
        <w:rPr>
          <w:sz w:val="22"/>
          <w:szCs w:val="22"/>
        </w:rPr>
      </w:pPr>
      <w:r w:rsidRPr="00D02E32">
        <w:rPr>
          <w:sz w:val="22"/>
          <w:szCs w:val="22"/>
        </w:rPr>
        <w:t xml:space="preserve">Objednatel výzvu k předání a převzetí staveniště zašle zhotoviteli </w:t>
      </w:r>
      <w:r>
        <w:rPr>
          <w:sz w:val="22"/>
          <w:szCs w:val="22"/>
        </w:rPr>
        <w:t xml:space="preserve">do 30 kalendářních dnů </w:t>
      </w:r>
      <w:r w:rsidRPr="00D02E32">
        <w:rPr>
          <w:sz w:val="22"/>
          <w:szCs w:val="22"/>
        </w:rPr>
        <w:t>po</w:t>
      </w:r>
      <w:r>
        <w:rPr>
          <w:sz w:val="22"/>
          <w:szCs w:val="22"/>
        </w:rPr>
        <w:t xml:space="preserve"> vydání souhlasného stanoviska objednatele ke zpracované projektové dokumentaci pro provádění stavby, dle bodu 2.2.1, písm. h).</w:t>
      </w:r>
    </w:p>
    <w:p w14:paraId="4F800647" w14:textId="346F78D8" w:rsidR="005D4766"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5AC18573" w14:textId="01211E79"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t>………</w:t>
      </w:r>
      <w:proofErr w:type="gramStart"/>
      <w:r>
        <w:t>…..</w:t>
      </w:r>
      <w:r w:rsidR="00462619" w:rsidRPr="00435050">
        <w:rPr>
          <w:i/>
          <w:color w:val="00B0F0"/>
        </w:rPr>
        <w:t>(</w:t>
      </w:r>
      <w:r w:rsidR="00462619" w:rsidRPr="000C1718">
        <w:rPr>
          <w:i/>
          <w:color w:val="00B0F0"/>
        </w:rPr>
        <w:t>Pozn.</w:t>
      </w:r>
      <w:proofErr w:type="gramEnd"/>
      <w:r w:rsidR="00462619" w:rsidRPr="000C1718">
        <w:rPr>
          <w:i/>
          <w:color w:val="00B0F0"/>
        </w:rPr>
        <w:t xml:space="preserve"> Doplní zhotovitel. Poté poznámku vymažte</w:t>
      </w:r>
      <w:r w:rsidR="00462619">
        <w:rPr>
          <w:i/>
          <w:color w:val="00B0F0"/>
        </w:rPr>
        <w:t>).</w:t>
      </w:r>
    </w:p>
    <w:p w14:paraId="3D6D4C08" w14:textId="3ABEE6C2" w:rsidR="004B3D28" w:rsidRDefault="00CB1B4C" w:rsidP="004B3D28">
      <w:pPr>
        <w:pStyle w:val="Text"/>
        <w:tabs>
          <w:tab w:val="clear" w:pos="227"/>
        </w:tabs>
        <w:spacing w:before="90" w:line="240" w:lineRule="auto"/>
        <w:ind w:left="567"/>
        <w:rPr>
          <w:sz w:val="22"/>
          <w:szCs w:val="22"/>
        </w:rPr>
      </w:pPr>
      <w:r w:rsidRPr="00CB1B4C">
        <w:rPr>
          <w:sz w:val="22"/>
          <w:szCs w:val="22"/>
        </w:rPr>
        <w:t>Výzva se považuje za doručenou v den jejího odeslání, nebude-li prokázáno, že do emailové schránky zhotovitele byla doručena v jiný den. Za doručení do emailové schránky zhotovitele se považuje rovněž zachycení zprávy ve spamovém či jiném filtru.</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1A809906" w:rsidR="00D540D3" w:rsidRPr="00D540D3" w:rsidRDefault="00D540D3" w:rsidP="00EA73AA">
      <w:pPr>
        <w:numPr>
          <w:ilvl w:val="0"/>
          <w:numId w:val="11"/>
        </w:numPr>
        <w:spacing w:before="120" w:line="240" w:lineRule="auto"/>
        <w:ind w:left="851" w:hanging="284"/>
        <w:jc w:val="both"/>
        <w:rPr>
          <w:szCs w:val="22"/>
        </w:rPr>
      </w:pPr>
      <w:r w:rsidRPr="00D540D3">
        <w:rPr>
          <w:szCs w:val="22"/>
        </w:rPr>
        <w:t xml:space="preserve">za objednatele:             </w:t>
      </w:r>
      <w:r w:rsidRPr="00D540D3">
        <w:rPr>
          <w:i/>
          <w:color w:val="00B0F0"/>
          <w:szCs w:val="22"/>
        </w:rPr>
        <w:t>(</w:t>
      </w:r>
      <w:r w:rsidR="00DF0EDF">
        <w:rPr>
          <w:i/>
          <w:color w:val="00B0F0"/>
          <w:szCs w:val="22"/>
        </w:rPr>
        <w:t>Pozn</w:t>
      </w:r>
      <w:r w:rsidR="00DF0EDF" w:rsidRPr="00250C4B">
        <w:rPr>
          <w:i/>
          <w:color w:val="00B0F0"/>
          <w:szCs w:val="22"/>
        </w:rPr>
        <w:t>.</w:t>
      </w:r>
      <w:r w:rsidRPr="00D540D3">
        <w:rPr>
          <w:i/>
          <w:color w:val="00B0F0"/>
          <w:szCs w:val="22"/>
        </w:rPr>
        <w:t xml:space="preserve"> Doplní objednatel.)</w:t>
      </w:r>
    </w:p>
    <w:p w14:paraId="1E435DC9" w14:textId="5E702A8B" w:rsidR="00D540D3" w:rsidRPr="004B3D28" w:rsidRDefault="00D540D3" w:rsidP="00EA73AA">
      <w:pPr>
        <w:pStyle w:val="odrka"/>
        <w:numPr>
          <w:ilvl w:val="0"/>
          <w:numId w:val="10"/>
        </w:numPr>
        <w:tabs>
          <w:tab w:val="clear" w:pos="1560"/>
        </w:tabs>
        <w:ind w:left="851" w:hanging="284"/>
        <w:jc w:val="both"/>
      </w:pPr>
      <w:r w:rsidRPr="00D540D3">
        <w:t xml:space="preserve">za zhotovitele: </w:t>
      </w:r>
      <w:proofErr w:type="spellStart"/>
      <w:r w:rsidRPr="00D540D3">
        <w:rPr>
          <w:color w:val="FFFFFF"/>
        </w:rPr>
        <w:t>investi</w:t>
      </w:r>
      <w:proofErr w:type="spellEnd"/>
      <w:r w:rsidRPr="00D540D3">
        <w:rPr>
          <w:i/>
          <w:color w:val="00B0F0"/>
        </w:rPr>
        <w:t>(</w:t>
      </w:r>
      <w:r w:rsidR="00DF0EDF">
        <w:rPr>
          <w:i/>
          <w:color w:val="00B0F0"/>
        </w:rPr>
        <w:t>Pozn</w:t>
      </w:r>
      <w:r w:rsidR="00DF0EDF" w:rsidRPr="00250C4B">
        <w:rPr>
          <w:i/>
          <w:color w:val="00B0F0"/>
        </w:rPr>
        <w:t>.</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2BC3B96" w14:textId="549C02B9" w:rsidR="00F666F6" w:rsidRDefault="00F666F6" w:rsidP="002974B3">
      <w:pPr>
        <w:pStyle w:val="Odstavecseseznamem"/>
        <w:tabs>
          <w:tab w:val="clear" w:pos="709"/>
        </w:tabs>
        <w:ind w:left="567" w:hanging="567"/>
        <w:jc w:val="both"/>
      </w:pPr>
      <w:r w:rsidRPr="002E6B55">
        <w:t xml:space="preserve">Zhotovitel provede </w:t>
      </w:r>
      <w:r w:rsidR="00B95DB1" w:rsidRPr="002E6B55">
        <w:t>dílo</w:t>
      </w:r>
      <w:r w:rsidRPr="002E6B55">
        <w:t xml:space="preserve"> </w:t>
      </w:r>
      <w:r w:rsidR="00D1304B" w:rsidRPr="002E6B55">
        <w:t>dle</w:t>
      </w:r>
      <w:r w:rsidR="00A076D6" w:rsidRPr="00A076D6">
        <w:t xml:space="preserve"> </w:t>
      </w:r>
      <w:r w:rsidR="00A076D6" w:rsidRPr="007D05F8">
        <w:t>projektové dokumentace pro provádění stavby</w:t>
      </w:r>
      <w:r w:rsidR="00A076D6">
        <w:t xml:space="preserve"> (PD </w:t>
      </w:r>
      <w:proofErr w:type="gramStart"/>
      <w:r w:rsidR="00A076D6">
        <w:t>DPS)</w:t>
      </w:r>
      <w:r w:rsidR="00D1304B" w:rsidRPr="002E6B55">
        <w:t xml:space="preserve"> </w:t>
      </w:r>
      <w:r w:rsidR="00270199" w:rsidRPr="0018153E">
        <w:t>, kterou</w:t>
      </w:r>
      <w:proofErr w:type="gramEnd"/>
      <w:r w:rsidR="00270199" w:rsidRPr="0018153E">
        <w:t xml:space="preserve"> zpracoval zhotovitel</w:t>
      </w:r>
      <w:r w:rsidR="0018153E" w:rsidRPr="0018153E">
        <w:t xml:space="preserve"> dle bodu 2.2</w:t>
      </w:r>
      <w:r w:rsidR="00A076D6">
        <w:t>.1</w:t>
      </w:r>
      <w:r w:rsidR="0018153E" w:rsidRPr="0018153E">
        <w:t xml:space="preserve"> ,</w:t>
      </w:r>
      <w:r w:rsidRPr="002E6B55">
        <w:t xml:space="preserve"> zápisu z předání staveniště</w:t>
      </w:r>
      <w:r w:rsidR="0018153E">
        <w:t>, rozhodnutí/stavebních povolení,</w:t>
      </w:r>
      <w:r w:rsidRPr="002E6B55">
        <w:t xml:space="preserve"> a případných dodatků uplatněných objednatelem zápisem ve stavebním deníku a dohodnutých smluvně mezi oběma stranami.</w:t>
      </w:r>
    </w:p>
    <w:p w14:paraId="6A46D306" w14:textId="0B1FF643" w:rsidR="00F666F6"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A837E" w14:textId="77777777" w:rsidR="00683E38" w:rsidRPr="002E6B55" w:rsidRDefault="00F666F6" w:rsidP="002974B3">
      <w:pPr>
        <w:pStyle w:val="Odstavecseseznamem"/>
        <w:tabs>
          <w:tab w:val="clear" w:pos="709"/>
        </w:tabs>
        <w:ind w:left="567" w:hanging="567"/>
        <w:jc w:val="both"/>
      </w:pPr>
      <w:r w:rsidRPr="002E6B55">
        <w:lastRenderedPageBreak/>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1511EA30" w:rsidR="00F666F6"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p>
    <w:p w14:paraId="6B51E0FE" w14:textId="4F6B7AE9" w:rsidR="00C936C0" w:rsidRPr="002E6B55" w:rsidRDefault="00C936C0" w:rsidP="00683E38">
      <w:pPr>
        <w:ind w:left="567"/>
        <w:jc w:val="both"/>
        <w:rPr>
          <w:szCs w:val="22"/>
        </w:rPr>
      </w:pPr>
      <w:r w:rsidRPr="00C936C0">
        <w:rPr>
          <w:szCs w:val="22"/>
        </w:rPr>
        <w:t>Náklady dodatečného odkrytí nese zhotovitel i v případě, kdy neprovede detailní fotodokumentaci příslušných zakrývaných konstrukcí v souladu s tímto odstavcem</w:t>
      </w:r>
      <w:r>
        <w:rPr>
          <w:szCs w:val="22"/>
        </w:rPr>
        <w:t xml:space="preserve"> smlouvy</w:t>
      </w:r>
      <w:r w:rsidRPr="00C936C0">
        <w:rPr>
          <w:szCs w:val="22"/>
        </w:rPr>
        <w:t>.</w:t>
      </w:r>
    </w:p>
    <w:p w14:paraId="18DE4F41" w14:textId="34D3E522" w:rsidR="00F666F6" w:rsidRPr="002E6B55"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239333C0" w14:textId="0F0E0B99" w:rsidR="00F666F6" w:rsidRPr="002E6B55" w:rsidRDefault="00F666F6" w:rsidP="002974B3">
      <w:pPr>
        <w:pStyle w:val="Odstavecseseznamem"/>
        <w:tabs>
          <w:tab w:val="clear" w:pos="709"/>
        </w:tabs>
        <w:ind w:left="567" w:hanging="567"/>
        <w:jc w:val="both"/>
      </w:pPr>
      <w:r w:rsidRPr="002E6B55">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2E6B55">
        <w:t>desettisíc</w:t>
      </w:r>
      <w:proofErr w:type="spellEnd"/>
      <w:r w:rsidRPr="002E6B55">
        <w:t xml:space="preserve"> korun</w:t>
      </w:r>
      <w:r w:rsidR="006E7B7F">
        <w:t xml:space="preserve"> českých</w:t>
      </w:r>
      <w:r w:rsidRPr="002E6B55">
        <w:t xml:space="preserve">) za každý zjištěný případ. Zaplacením smluvní pokuty není dotčeno </w:t>
      </w:r>
      <w:r w:rsidR="00AD7736">
        <w:t xml:space="preserve">ani omezeno </w:t>
      </w:r>
      <w:r w:rsidRPr="002E6B55">
        <w:t>právo objednatele na náhradu škody. Zhotovitel – původce odpadu si je vědom toho, že je povinen veškerý vzniklý odpad předat osobě oprávněné k jeho převzetí podle §</w:t>
      </w:r>
      <w:r w:rsidR="00073410">
        <w:t xml:space="preserve"> </w:t>
      </w:r>
      <w:r w:rsidRPr="002E6B55">
        <w:t>1</w:t>
      </w:r>
      <w:r w:rsidR="00073410">
        <w:t>3</w:t>
      </w:r>
      <w:r w:rsidRPr="002E6B55">
        <w:t xml:space="preserve"> zákona č. </w:t>
      </w:r>
      <w:r w:rsidR="00073410">
        <w:t>541</w:t>
      </w:r>
      <w:r w:rsidRPr="002E6B55">
        <w:t>/20</w:t>
      </w:r>
      <w:r w:rsidR="00073410">
        <w:t xml:space="preserve">20 </w:t>
      </w:r>
      <w:r w:rsidRPr="002E6B55">
        <w:t>Sb., o odpadech a o změně některých dalších předpisů, v platném znění. 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4" w:history="1">
        <w:r w:rsidR="007C33C9" w:rsidRPr="002E6B55">
          <w:rPr>
            <w:rStyle w:val="Hypertextovodkaz"/>
          </w:rPr>
          <w:t>ekologie@dpo.cz</w:t>
        </w:r>
      </w:hyperlink>
      <w:r w:rsidRPr="002E6B55">
        <w:t>. Zhotovitel odpovídá občanům a majitelům pozemků dle ustanovení občanského zákoníku v platném znění za škody vzniklé mimo staveniště, které způsobil svou stavební činností.</w:t>
      </w:r>
    </w:p>
    <w:p w14:paraId="61351CFF" w14:textId="77777777"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4DA65115" w14:textId="66878D06" w:rsidR="00F666F6" w:rsidRPr="002E6B55"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0CB8263D"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w:t>
      </w:r>
      <w:r w:rsidR="00CA3F06">
        <w:t xml:space="preserve">výchozí </w:t>
      </w:r>
      <w:r w:rsidRPr="002E6B55">
        <w:t xml:space="preserve">revizní zprávy, výsledky zkoušek, </w:t>
      </w:r>
      <w:r w:rsidR="00CA3F06">
        <w:t xml:space="preserve">výsledky měření umělého osvětlení, </w:t>
      </w:r>
      <w:r w:rsidRPr="002E6B55">
        <w:t>atesty použitých materiálů</w:t>
      </w:r>
      <w:r w:rsidR="00896B93">
        <w:t>)</w:t>
      </w:r>
      <w:r w:rsidRPr="002E6B55">
        <w:t xml:space="preserve">, </w:t>
      </w:r>
      <w:r w:rsidR="00896B93">
        <w:t>dle</w:t>
      </w:r>
      <w:r w:rsidRPr="002E6B55">
        <w:t xml:space="preserve"> zákona č. 183/2006 Sb., stavební zákon v platném znění a jeho prováděcích předpisů a navazujících vyhlášek</w:t>
      </w:r>
      <w:r w:rsidR="00D1304B" w:rsidRPr="002E6B55">
        <w:t>.</w:t>
      </w:r>
      <w:r w:rsidR="00A416E2" w:rsidRPr="002E6B55">
        <w:t xml:space="preserve"> </w:t>
      </w:r>
    </w:p>
    <w:p w14:paraId="5533E1BE" w14:textId="0C282086"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 xml:space="preserve">a zakrývaných částí díla </w:t>
      </w:r>
      <w:r w:rsidRPr="002E6B55">
        <w:t>1x na elektronickém nosiči.</w:t>
      </w:r>
    </w:p>
    <w:p w14:paraId="42682A63"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312EF52D" w14:textId="6AC9C7AD"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Ze strany objednatele, kontaktní osobou ve věcech technických</w:t>
      </w:r>
      <w:r w:rsidR="00670E7C">
        <w:t>,</w:t>
      </w:r>
      <w:r w:rsidR="00843CCA">
        <w:t xml:space="preserve"> Ing. </w:t>
      </w:r>
      <w:r w:rsidR="005E5C80">
        <w:t>Jiřím Plačkem, vedoucím oddělení energie a ekologie</w:t>
      </w:r>
      <w:r w:rsidRPr="002E6B55">
        <w:t xml:space="preserve">. </w:t>
      </w:r>
      <w:r w:rsidR="00843CCA">
        <w:t xml:space="preserve">Ze strany </w:t>
      </w:r>
      <w:r w:rsidR="00843CCA" w:rsidRPr="001E2A42">
        <w:t>zhotovitele</w:t>
      </w:r>
      <w:r w:rsidR="00394859">
        <w:t xml:space="preserve"> …………</w:t>
      </w:r>
      <w:proofErr w:type="gramStart"/>
      <w:r w:rsidR="00394859">
        <w:t xml:space="preserve">….. </w:t>
      </w:r>
      <w:r w:rsidR="00394859" w:rsidRPr="00A550AD">
        <w:rPr>
          <w:i/>
          <w:color w:val="00B0F0"/>
        </w:rPr>
        <w:t>(</w:t>
      </w:r>
      <w:r w:rsidR="00DF0EDF">
        <w:rPr>
          <w:i/>
          <w:color w:val="00B0F0"/>
        </w:rPr>
        <w:t>Pozn</w:t>
      </w:r>
      <w:r w:rsidR="00DF0EDF" w:rsidRPr="00250C4B">
        <w:rPr>
          <w:i/>
          <w:color w:val="00B0F0"/>
        </w:rPr>
        <w:t>.</w:t>
      </w:r>
      <w:proofErr w:type="gramEnd"/>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lastRenderedPageBreak/>
        <w:t>Bude-li objednatel jakkoliv užívat nepředané dílo bez předchozí dohody se zhotovitelem, nenese zhotovitel odpovědnost za vady a zhoršení vlastností díla, vzniklé v důsledku tohoto užívání.</w:t>
      </w:r>
    </w:p>
    <w:p w14:paraId="6D481AB2" w14:textId="61F94B10"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6380A" w:rsidRPr="002E6B55">
        <w:t>1</w:t>
      </w:r>
      <w:r w:rsidR="000334C1">
        <w:t>6</w:t>
      </w:r>
      <w:r w:rsidR="0046380A" w:rsidRPr="002E6B55">
        <w:t xml:space="preserve"> </w:t>
      </w:r>
      <w:r w:rsidRPr="002E6B55">
        <w:t xml:space="preserve">této smlouvy. </w:t>
      </w:r>
    </w:p>
    <w:p w14:paraId="0234FDE7" w14:textId="4F892E36" w:rsidR="00F666F6" w:rsidRPr="002E6B55" w:rsidRDefault="00F666F6" w:rsidP="002974B3">
      <w:pPr>
        <w:pStyle w:val="Odstavecseseznamem"/>
        <w:tabs>
          <w:tab w:val="clear" w:pos="709"/>
        </w:tabs>
        <w:ind w:left="567" w:hanging="567"/>
        <w:jc w:val="both"/>
      </w:pPr>
      <w:r w:rsidRPr="002E6B55">
        <w:t xml:space="preserve">Základní požadavky k zajištění BOZP jsou stanoveny v Příloze č. </w:t>
      </w:r>
      <w:r w:rsidR="000D0487">
        <w:t>2</w:t>
      </w:r>
      <w:r w:rsidR="00B95DB1" w:rsidRPr="002E6B55">
        <w:t xml:space="preserve"> této smlouvy</w:t>
      </w:r>
      <w:r w:rsidRPr="002E6B55">
        <w:t>.</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1C2B30BD"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3FF98AD1" w14:textId="3A30B597" w:rsidR="00B02E25" w:rsidRDefault="00B02E25" w:rsidP="008403ED">
      <w:pPr>
        <w:pStyle w:val="Odstavecseseznamem"/>
        <w:tabs>
          <w:tab w:val="clear" w:pos="709"/>
        </w:tabs>
        <w:ind w:left="567" w:hanging="567"/>
        <w:jc w:val="both"/>
      </w:pPr>
      <w:r>
        <w:t xml:space="preserve">Dílo bude prováděno v souladu s přílohou č. </w:t>
      </w:r>
      <w:r w:rsidR="000D0487">
        <w:t>3</w:t>
      </w:r>
      <w:r w:rsidR="001556B5">
        <w:t>: P</w:t>
      </w:r>
      <w:r w:rsidR="0075457A">
        <w:t>ožadavky a p</w:t>
      </w:r>
      <w:r w:rsidR="001556B5">
        <w:t>odmínky pro pr</w:t>
      </w:r>
      <w:r w:rsidR="00394859">
        <w:t xml:space="preserve">ovádění díla v Areálu </w:t>
      </w:r>
      <w:r w:rsidR="005E5C80">
        <w:t>tramvaje Moravská</w:t>
      </w:r>
      <w:r w:rsidR="001556B5">
        <w:t xml:space="preserve"> Ostrava</w:t>
      </w:r>
      <w:r>
        <w:t>.</w:t>
      </w:r>
    </w:p>
    <w:p w14:paraId="0DE9C6CC" w14:textId="68EF7FE0" w:rsidR="002648B4" w:rsidRDefault="002648B4" w:rsidP="002648B4">
      <w:pPr>
        <w:pStyle w:val="Odstavecseseznamem"/>
        <w:tabs>
          <w:tab w:val="clear" w:pos="709"/>
        </w:tabs>
        <w:ind w:left="567" w:hanging="567"/>
        <w:jc w:val="both"/>
      </w:pPr>
      <w:r>
        <w:t xml:space="preserve">Zhotovitel je povinen realizovat zakázku pracovníky, odbornou osobou, případně poddodavatelem na pozicích uvedených ve své nabídce a v příloze č. </w:t>
      </w:r>
      <w:r w:rsidR="005E5C80">
        <w:t>6</w:t>
      </w:r>
      <w:r>
        <w:t xml:space="preserve"> této smlouvy. </w:t>
      </w:r>
    </w:p>
    <w:p w14:paraId="02F0ECDE" w14:textId="5C7C444B" w:rsidR="002648B4" w:rsidRDefault="002648B4" w:rsidP="002648B4">
      <w:pPr>
        <w:ind w:left="567"/>
        <w:jc w:val="both"/>
      </w:pPr>
      <w:r>
        <w:t>Zhotovitel je oprávněn změnit poddodavatele, pomocí kterého prokazoval splnění části kvalifikace, či jinou osobu, prostřednictvím které prokázal odbornou způsobilost / kvalifikaci a jejíž zkušenosti byly předmětem hodnocení ve výběrovém řízení (dále jen „odborná osoba“) pouze z vážných důvodů, a to s předchozím písemným souhlasem objednatele. Žádost o souhlas se změnou poddodavatele či odborné osoby bude doložena doklady potřebnými k prokázání potřebné kvalifikace a zkušeností, které byly předmětem hodnocení ve výběrovém řízení. Nový poddodavatel musí disponovat minimálně stejnou kvalifikací, jakou původní poddodavatel prokázal; nová odborná osoba musí disponovat minimálně stejnou kvalifikací jako původní odborná osoba a současně minimálně stejnými zkušenostmi jako původní odborná osoba, popřípadě minimálně zkušenostmi v takovém počtu, v jakém tyto zkušenosti prokázala původní odborná osoba.</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77777777"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zákonem č. 89/2012 Sb., </w:t>
      </w:r>
      <w:r w:rsidR="005365D0" w:rsidRPr="002E6B55">
        <w:t>o</w:t>
      </w:r>
      <w:r w:rsidRPr="002E6B55">
        <w:t>bčanský zákoník, v platném znění. Objednatel je dále oprávněn od smlouvy odstoupit v případě stanovených v </w:t>
      </w:r>
      <w:r w:rsidR="0023186E" w:rsidRPr="002E6B55">
        <w:t>Z</w:t>
      </w:r>
      <w:r w:rsidRPr="002E6B55">
        <w:t>ZVZ, tj. v případě, že zhotovitel uvedl v nabídce informace nebo doklady, které neodpovídají skutečnosti a měly nebo mohly mít vliv na výsledek zadávacího řízení, na jehož základě došlo k uzavření této smlouvy o dílo</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77777777" w:rsidR="00244383" w:rsidRPr="002E6B55" w:rsidRDefault="00244383" w:rsidP="002974B3">
      <w:pPr>
        <w:pStyle w:val="Odstavecseseznamem"/>
        <w:tabs>
          <w:tab w:val="clear" w:pos="709"/>
        </w:tabs>
        <w:ind w:left="567" w:hanging="567"/>
        <w:jc w:val="both"/>
      </w:pPr>
      <w:r w:rsidRPr="002E6B55">
        <w:t>Odstoupení od smlouvy musí být provedeno písemně, jinak je neplatné. Odstoupení od smlouvy musí být doručeno druhé smluvní straně písemnou zásilkou na doručenku.</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CD64966" w:rsidR="00244383" w:rsidRDefault="00244383" w:rsidP="002974B3">
      <w:pPr>
        <w:pStyle w:val="Odstavecseseznamem"/>
        <w:tabs>
          <w:tab w:val="clear" w:pos="709"/>
        </w:tabs>
        <w:ind w:left="567" w:hanging="567"/>
        <w:jc w:val="both"/>
      </w:pPr>
      <w:r w:rsidRPr="002E6B55">
        <w:t>Pokud nebylo v této smlouvě ujednáno jinak, řídí se práva a povinnosti a právní poměry z této smlouvy vyplývající, vznikající a související, ustanoveními zákona č. 89/2012 Sb.</w:t>
      </w:r>
      <w:r w:rsidR="005365D0" w:rsidRPr="002E6B55">
        <w:t>,</w:t>
      </w:r>
      <w:r w:rsidRPr="002E6B55">
        <w:t xml:space="preserve"> </w:t>
      </w:r>
      <w:r w:rsidR="005365D0" w:rsidRPr="002E6B55">
        <w:t>o</w:t>
      </w:r>
      <w:r w:rsidRPr="002E6B55">
        <w:t>bčanský zákoník</w:t>
      </w:r>
      <w:r w:rsidR="005365D0" w:rsidRPr="002E6B55">
        <w:t>,</w:t>
      </w:r>
      <w:r w:rsidRPr="002E6B55">
        <w:t xml:space="preserve"> v platném znění. Dojde-li mezi smluvními stranami ke sporu, a tento bude řešen soudní cestou, pak místně příslušným soudem bude soud objednatele a rozhodným právem je české právo.</w:t>
      </w:r>
    </w:p>
    <w:p w14:paraId="0CF477C5" w14:textId="3B80E171"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0D0487">
        <w:rPr>
          <w:sz w:val="22"/>
          <w:szCs w:val="22"/>
        </w:rPr>
        <w:t>5</w:t>
      </w:r>
      <w:r>
        <w:rPr>
          <w:sz w:val="22"/>
          <w:szCs w:val="22"/>
        </w:rPr>
        <w:t xml:space="preserve"> této smlouvy. Porušení kteréhokoliv pravidla sociální odpovědnosti, nebude-li bezodkladně napraveno </w:t>
      </w:r>
      <w:r>
        <w:rPr>
          <w:sz w:val="22"/>
          <w:szCs w:val="22"/>
        </w:rPr>
        <w:lastRenderedPageBreak/>
        <w:t xml:space="preserve">v souladu s Přílohu č. </w:t>
      </w:r>
      <w:r w:rsidR="000D0487">
        <w:rPr>
          <w:sz w:val="22"/>
          <w:szCs w:val="22"/>
        </w:rPr>
        <w:t>5</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0D0487">
        <w:rPr>
          <w:sz w:val="22"/>
          <w:szCs w:val="22"/>
        </w:rPr>
        <w:t>5</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1DD3F071" w:rsidR="00021D78" w:rsidRPr="00C56DD7" w:rsidRDefault="00021D78" w:rsidP="00EA73AA">
      <w:pPr>
        <w:pStyle w:val="Odstavecseseznamem"/>
        <w:numPr>
          <w:ilvl w:val="0"/>
          <w:numId w:val="13"/>
        </w:numPr>
        <w:tabs>
          <w:tab w:val="clear" w:pos="709"/>
        </w:tabs>
        <w:spacing w:before="0"/>
        <w:ind w:left="1134" w:right="0" w:hanging="425"/>
        <w:jc w:val="both"/>
      </w:pPr>
      <w:r w:rsidRPr="00C56DD7">
        <w:t xml:space="preserve">že 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E3263D">
        <w:t>,</w:t>
      </w:r>
      <w:r w:rsidRPr="00C56DD7">
        <w:t xml:space="preserve"> jako jsou obsaženy v této smlouvě, a to mimo jiné co do okruhu a</w:t>
      </w:r>
      <w:r>
        <w:t> </w:t>
      </w:r>
      <w:r w:rsidRPr="00C56DD7">
        <w:t>výše smluvních pokut, splatnosti faktur za poskytnuté plnění či režimu víceprací/</w:t>
      </w:r>
      <w:proofErr w:type="spellStart"/>
      <w:r w:rsidRPr="00C56DD7">
        <w:t>méněprací</w:t>
      </w:r>
      <w:proofErr w:type="spellEnd"/>
      <w:r w:rsidRPr="00C56DD7">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7D3B0C35" w:rsidR="00021D78" w:rsidRDefault="00021D78" w:rsidP="00EA73AA">
      <w:pPr>
        <w:pStyle w:val="Text"/>
        <w:numPr>
          <w:ilvl w:val="0"/>
          <w:numId w:val="13"/>
        </w:numPr>
        <w:tabs>
          <w:tab w:val="clear" w:pos="227"/>
          <w:tab w:val="left" w:pos="709"/>
        </w:tabs>
        <w:spacing w:line="240" w:lineRule="auto"/>
        <w:ind w:left="1134" w:hanging="425"/>
        <w:rPr>
          <w:sz w:val="22"/>
          <w:szCs w:val="22"/>
        </w:rPr>
      </w:pPr>
      <w:r w:rsidRPr="00C56DD7">
        <w:rPr>
          <w:sz w:val="22"/>
          <w:szCs w:val="22"/>
        </w:rPr>
        <w:t>že zajistí řádné a včasné plnění finančních závazků vůči svým poddodavatelům, tedy bude řádně a včas proplácet oprávněně vystavené faktury poddodavatelů za podmínek sjednaných ve smlouvách s těmito poddodavateli</w:t>
      </w:r>
      <w:r w:rsidR="008B244F">
        <w:rPr>
          <w:sz w:val="22"/>
          <w:szCs w:val="22"/>
        </w:rPr>
        <w:t>,</w:t>
      </w:r>
    </w:p>
    <w:p w14:paraId="5D50546C" w14:textId="41B82C14" w:rsidR="008B244F" w:rsidRPr="00C56DD7" w:rsidRDefault="008B244F" w:rsidP="00EA73AA">
      <w:pPr>
        <w:pStyle w:val="Text"/>
        <w:numPr>
          <w:ilvl w:val="0"/>
          <w:numId w:val="13"/>
        </w:numPr>
        <w:tabs>
          <w:tab w:val="clear" w:pos="227"/>
          <w:tab w:val="left" w:pos="709"/>
        </w:tabs>
        <w:spacing w:line="240" w:lineRule="auto"/>
        <w:ind w:left="1134" w:hanging="425"/>
        <w:rPr>
          <w:sz w:val="22"/>
          <w:szCs w:val="22"/>
        </w:rPr>
      </w:pPr>
      <w:r>
        <w:rPr>
          <w:sz w:val="22"/>
          <w:szCs w:val="22"/>
        </w:rPr>
        <w:t>že zajistí dodržování ochrany životního prostředí v souladu s platnými právními předpisy</w:t>
      </w:r>
      <w:r w:rsidR="006072B4">
        <w:rPr>
          <w:sz w:val="22"/>
          <w:szCs w:val="22"/>
        </w:rPr>
        <w:t xml:space="preserve">, zejména v souladu se Zákonem č. 17/1992 Sb. o životním prostředí, v platném </w:t>
      </w:r>
      <w:r w:rsidR="000E6617">
        <w:rPr>
          <w:sz w:val="22"/>
          <w:szCs w:val="22"/>
        </w:rPr>
        <w:t>znění.</w:t>
      </w:r>
    </w:p>
    <w:p w14:paraId="547EE252" w14:textId="49EF3E45" w:rsidR="00021D78" w:rsidRDefault="00021D78" w:rsidP="00021D78">
      <w:pPr>
        <w:pStyle w:val="Text"/>
        <w:tabs>
          <w:tab w:val="clear" w:pos="227"/>
          <w:tab w:val="left" w:pos="709"/>
        </w:tabs>
        <w:snapToGrid w:val="0"/>
        <w:spacing w:before="120" w:line="240" w:lineRule="auto"/>
        <w:ind w:left="709"/>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proofErr w:type="spellStart"/>
      <w:r w:rsidRPr="00C56DD7">
        <w:rPr>
          <w:sz w:val="22"/>
          <w:szCs w:val="22"/>
        </w:rPr>
        <w:t>potřeba</w:t>
      </w:r>
      <w:proofErr w:type="spellEnd"/>
      <w:r w:rsidRPr="00C56DD7">
        <w:rPr>
          <w:sz w:val="22"/>
          <w:szCs w:val="22"/>
        </w:rPr>
        <w:t xml:space="preserve"> </w:t>
      </w:r>
      <w:proofErr w:type="spellStart"/>
      <w:r w:rsidRPr="00C56DD7">
        <w:rPr>
          <w:sz w:val="22"/>
          <w:szCs w:val="22"/>
        </w:rPr>
        <w:t>předložení</w:t>
      </w:r>
      <w:proofErr w:type="spellEnd"/>
      <w:r w:rsidRPr="00C56DD7">
        <w:rPr>
          <w:sz w:val="22"/>
          <w:szCs w:val="22"/>
        </w:rPr>
        <w:t xml:space="preserve"> dokumentů, zavazuje se zhotovitel k jejich </w:t>
      </w:r>
      <w:proofErr w:type="spellStart"/>
      <w:r w:rsidRPr="00C56DD7">
        <w:rPr>
          <w:sz w:val="22"/>
          <w:szCs w:val="22"/>
        </w:rPr>
        <w:t>předložení</w:t>
      </w:r>
      <w:proofErr w:type="spellEnd"/>
      <w:r w:rsidRPr="00C56DD7">
        <w:rPr>
          <w:sz w:val="22"/>
          <w:szCs w:val="22"/>
        </w:rPr>
        <w:t xml:space="preserve"> nejpozději do 5 pracovních dnů od </w:t>
      </w:r>
      <w:proofErr w:type="spellStart"/>
      <w:r w:rsidRPr="00C56DD7">
        <w:rPr>
          <w:sz w:val="22"/>
          <w:szCs w:val="22"/>
        </w:rPr>
        <w:t>doručení</w:t>
      </w:r>
      <w:proofErr w:type="spellEnd"/>
      <w:r w:rsidRPr="00C56DD7">
        <w:rPr>
          <w:sz w:val="22"/>
          <w:szCs w:val="22"/>
        </w:rPr>
        <w:t xml:space="preserve"> výzvy objednatele. Výzva dle </w:t>
      </w:r>
      <w:proofErr w:type="spellStart"/>
      <w:r w:rsidRPr="00C56DD7">
        <w:rPr>
          <w:sz w:val="22"/>
          <w:szCs w:val="22"/>
        </w:rPr>
        <w:t>předchozí</w:t>
      </w:r>
      <w:proofErr w:type="spellEnd"/>
      <w:r w:rsidRPr="00C56DD7">
        <w:rPr>
          <w:sz w:val="22"/>
          <w:szCs w:val="22"/>
        </w:rPr>
        <w:t xml:space="preserve"> </w:t>
      </w:r>
      <w:proofErr w:type="spellStart"/>
      <w:r w:rsidRPr="00C56DD7">
        <w:rPr>
          <w:sz w:val="22"/>
          <w:szCs w:val="22"/>
        </w:rPr>
        <w:t>věty</w:t>
      </w:r>
      <w:proofErr w:type="spellEnd"/>
      <w:r w:rsidRPr="00C56DD7">
        <w:rPr>
          <w:sz w:val="22"/>
          <w:szCs w:val="22"/>
        </w:rPr>
        <w:t xml:space="preserve"> </w:t>
      </w:r>
      <w:proofErr w:type="spellStart"/>
      <w:r w:rsidRPr="00C56DD7">
        <w:rPr>
          <w:sz w:val="22"/>
          <w:szCs w:val="22"/>
        </w:rPr>
        <w:t>může</w:t>
      </w:r>
      <w:proofErr w:type="spellEnd"/>
      <w:r w:rsidRPr="00C56DD7">
        <w:rPr>
          <w:sz w:val="22"/>
          <w:szCs w:val="22"/>
        </w:rPr>
        <w:t xml:space="preserve"> být </w:t>
      </w:r>
      <w:proofErr w:type="spellStart"/>
      <w:r w:rsidRPr="00C56DD7">
        <w:rPr>
          <w:sz w:val="22"/>
          <w:szCs w:val="22"/>
        </w:rPr>
        <w:t>učiněna</w:t>
      </w:r>
      <w:proofErr w:type="spellEnd"/>
      <w:r w:rsidRPr="00C56DD7">
        <w:rPr>
          <w:sz w:val="22"/>
          <w:szCs w:val="22"/>
        </w:rPr>
        <w:t xml:space="preserve"> i zápisem do stavebního deníku.</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60EF3095"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DF0EDF">
        <w:rPr>
          <w:i/>
          <w:color w:val="00B0F0"/>
        </w:rPr>
        <w:t>Pozn</w:t>
      </w:r>
      <w:r w:rsidR="00DF0EDF" w:rsidRPr="00250C4B">
        <w:rPr>
          <w:i/>
          <w:color w:val="00B0F0"/>
        </w:rPr>
        <w:t>.</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1DADE79" w:rsidR="00244383" w:rsidRPr="002E6B55"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6355BE">
        <w:t>2</w:t>
      </w:r>
      <w:r w:rsidR="009E07D2" w:rsidRPr="002E6B55">
        <w:t xml:space="preserve"> </w:t>
      </w:r>
      <w:r w:rsidRPr="002E6B55">
        <w:t xml:space="preserve">mil. Kč pro jednu pojistnou událost a celková částka pojistného plnění minimálně </w:t>
      </w:r>
      <w:r w:rsidR="006355BE">
        <w:t>1</w:t>
      </w:r>
      <w:r w:rsidR="0025217E">
        <w:t>0</w:t>
      </w:r>
      <w:r w:rsidR="00CF21B3" w:rsidRPr="002E6B55">
        <w:t xml:space="preserve"> </w:t>
      </w:r>
      <w:r w:rsidRPr="002E6B55">
        <w:t>mil. Kč ročně.</w:t>
      </w:r>
    </w:p>
    <w:p w14:paraId="3C5A0F38" w14:textId="77777777" w:rsidR="000D0487" w:rsidRDefault="000D0487" w:rsidP="000D0487">
      <w:pPr>
        <w:pStyle w:val="Odstavecseseznamem"/>
        <w:ind w:left="567" w:hanging="567"/>
        <w:jc w:val="both"/>
      </w:pPr>
      <w:r>
        <w:t xml:space="preserve">Objednatel si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6069E00" w14:textId="77777777" w:rsidR="000D0487" w:rsidRDefault="000D0487" w:rsidP="000D0487">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26E84ADB" w14:textId="77777777" w:rsidR="000D0487" w:rsidRDefault="000D0487" w:rsidP="000D0487">
      <w:pPr>
        <w:pStyle w:val="Odstavecseseznamem"/>
        <w:numPr>
          <w:ilvl w:val="0"/>
          <w:numId w:val="0"/>
        </w:numPr>
        <w:tabs>
          <w:tab w:val="clear" w:pos="709"/>
          <w:tab w:val="left" w:pos="851"/>
        </w:tabs>
        <w:ind w:left="567"/>
        <w:jc w:val="both"/>
      </w:pPr>
      <w:r>
        <w:t xml:space="preserve">Zhotovitel je povinen výše popsaným způsobem trvání výpadku prokazovat minimálně jednou za 15 kalendářních dnů až do opětovného naskladnění materiálu/výrobku/komponent. </w:t>
      </w:r>
    </w:p>
    <w:p w14:paraId="11AB85F7" w14:textId="388C79C4" w:rsidR="000D0487" w:rsidRDefault="000D0487" w:rsidP="000D0487">
      <w:pPr>
        <w:ind w:left="567"/>
        <w:jc w:val="both"/>
      </w:pPr>
      <w:r>
        <w:t xml:space="preserve">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w:t>
      </w:r>
      <w:r>
        <w:lastRenderedPageBreak/>
        <w:t>jednoznačně a průkazně doloží v souladu s tímto ustanovením. Objednatel nemusí žádat o objasnění a doplnění předložených informací a dokladů, nejsou-li průkazné.</w:t>
      </w:r>
    </w:p>
    <w:p w14:paraId="54DEA704" w14:textId="1AA6F256"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44BA208E" w:rsidR="00C63D65" w:rsidRDefault="00307D5F" w:rsidP="002974B3">
      <w:pPr>
        <w:pStyle w:val="Odstavecseseznamem"/>
        <w:tabs>
          <w:tab w:val="clear" w:pos="709"/>
        </w:tabs>
        <w:ind w:left="567" w:hanging="567"/>
        <w:jc w:val="both"/>
      </w:pPr>
      <w:r w:rsidRPr="002E6B55">
        <w:t>Zhotovitel podpisem této smlouvy bere na vědomí, že Dopravní podnik Ostrava a.s. je povinným subjektem v souladu se zákonem č. 106/1999 Sb., o svobodném přístupu k informacím (dále také jen „zákon“) a</w:t>
      </w:r>
      <w:r w:rsidR="000F2AEB" w:rsidRPr="002E6B55">
        <w:t> </w:t>
      </w:r>
      <w:r w:rsidRPr="002E6B55">
        <w:t>v souladu a</w:t>
      </w:r>
      <w:r w:rsidR="00C10293">
        <w:t> </w:t>
      </w:r>
      <w:r w:rsidRPr="002E6B55">
        <w:t>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0D0487">
        <w:t>4</w:t>
      </w:r>
      <w:r w:rsidR="00CC7618" w:rsidRPr="00CC7618">
        <w:t xml:space="preserve"> smlouvy. </w:t>
      </w:r>
    </w:p>
    <w:p w14:paraId="7CBA3179" w14:textId="7418FCC4" w:rsidR="00307D5F" w:rsidRDefault="00CC7618" w:rsidP="00C63D65">
      <w:pPr>
        <w:ind w:left="567"/>
        <w:jc w:val="both"/>
      </w:pPr>
      <w:r w:rsidRPr="00CC7618">
        <w:t>Ostatní ustanovení smlouvy nepodléhají ze strany zhotovitele obchodnímu tajemství a smluvní strany souhlasí se zveřejněním smluvních podmínek obsažených ve smlouvě, včetně jejich příloh a případných dodatků smlouvy za podmínek vypl</w:t>
      </w:r>
      <w:r w:rsidR="00254482">
        <w:t>ý</w:t>
      </w:r>
      <w:r w:rsidRPr="00CC7618">
        <w:t>vajících z příslušných právních předpisů, zejména zák. č. 106/1999 Sb., o svobodném přístupu k informacím, ve znění pozdějších předpisů, zákona č. 134/2016 Sb., o zadávání veřejných zakázek, ve znění pozdějších předpisů a</w:t>
      </w:r>
      <w:r w:rsidR="00C10293">
        <w:t> </w:t>
      </w:r>
      <w:r w:rsidRPr="00CC7618">
        <w:t>zákona č. 340/2015 Sb., o registru smluv, ve znění pozdějších předpisů.</w:t>
      </w:r>
    </w:p>
    <w:p w14:paraId="5016252D" w14:textId="502E5EEE"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p>
    <w:p w14:paraId="340F7B47" w14:textId="12F14C1F" w:rsidR="00757252" w:rsidRPr="002E6B55" w:rsidRDefault="00394859" w:rsidP="00394859">
      <w:pPr>
        <w:ind w:left="567"/>
        <w:jc w:val="both"/>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w:t>
      </w:r>
      <w:r w:rsidR="00CB1B4C" w:rsidRPr="00CB1B4C">
        <w:rPr>
          <w:rFonts w:eastAsia="Calibri"/>
          <w:i/>
          <w:color w:val="00B0F0"/>
          <w:szCs w:val="22"/>
          <w:lang w:eastAsia="en-US"/>
        </w:rPr>
        <w:t>(POZN.:</w:t>
      </w:r>
      <w:r w:rsidR="00CB1B4C">
        <w:rPr>
          <w:szCs w:val="22"/>
        </w:rPr>
        <w:t xml:space="preserve"> </w:t>
      </w:r>
      <w:r w:rsidRPr="00CB1B4C">
        <w:rPr>
          <w:rFonts w:eastAsia="Calibri"/>
          <w:i/>
          <w:color w:val="00B0F0"/>
          <w:szCs w:val="22"/>
          <w:lang w:eastAsia="en-US"/>
        </w:rPr>
        <w:t>Toto bude upraveno před podpisem této smlouvy.</w:t>
      </w:r>
      <w:r w:rsidR="00CB1B4C">
        <w:rPr>
          <w:rFonts w:eastAsia="Calibri"/>
          <w:i/>
          <w:color w:val="00B0F0"/>
          <w:szCs w:val="22"/>
          <w:lang w:eastAsia="en-US"/>
        </w:rPr>
        <w:t>)</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5A93E665" w14:textId="77777777" w:rsidR="00CB1B4C" w:rsidRDefault="00CB1B4C" w:rsidP="00A85295">
      <w:pPr>
        <w:jc w:val="both"/>
      </w:pPr>
    </w:p>
    <w:p w14:paraId="019728C3" w14:textId="2F75F064" w:rsidR="004707AE" w:rsidRPr="002E6B55" w:rsidRDefault="004707AE" w:rsidP="00A85295">
      <w:pPr>
        <w:jc w:val="both"/>
      </w:pPr>
      <w:r w:rsidRPr="002E6B55">
        <w:t>Přílohy této smlouvy tvoří:</w:t>
      </w:r>
    </w:p>
    <w:p w14:paraId="61811C61" w14:textId="220136FF" w:rsidR="00896B93" w:rsidRDefault="00391ED1" w:rsidP="004F0948">
      <w:pPr>
        <w:tabs>
          <w:tab w:val="left" w:pos="1701"/>
        </w:tabs>
        <w:spacing w:line="240" w:lineRule="auto"/>
        <w:ind w:right="21"/>
        <w:rPr>
          <w:szCs w:val="22"/>
        </w:rPr>
      </w:pPr>
      <w:r>
        <w:rPr>
          <w:szCs w:val="22"/>
        </w:rPr>
        <w:t xml:space="preserve">Příloha č. </w:t>
      </w:r>
      <w:r w:rsidR="00404BF7">
        <w:rPr>
          <w:szCs w:val="22"/>
        </w:rPr>
        <w:t>1</w:t>
      </w:r>
      <w:r>
        <w:rPr>
          <w:szCs w:val="22"/>
        </w:rPr>
        <w:t xml:space="preserve"> - </w:t>
      </w:r>
      <w:r w:rsidR="004F0948" w:rsidRPr="00FD658E">
        <w:rPr>
          <w:szCs w:val="22"/>
        </w:rPr>
        <w:t xml:space="preserve">Harmonogram realizace </w:t>
      </w:r>
      <w:r w:rsidR="00FE5530">
        <w:rPr>
          <w:szCs w:val="22"/>
        </w:rPr>
        <w:t xml:space="preserve">Druhé dílčí části </w:t>
      </w:r>
      <w:r w:rsidR="004F0948" w:rsidRPr="00FD658E">
        <w:rPr>
          <w:szCs w:val="22"/>
        </w:rPr>
        <w:t>díla</w:t>
      </w:r>
      <w:r w:rsidR="004F0948">
        <w:rPr>
          <w:szCs w:val="22"/>
        </w:rPr>
        <w:t>.</w:t>
      </w:r>
    </w:p>
    <w:p w14:paraId="312AA0A6" w14:textId="640C984C" w:rsidR="00896B93" w:rsidRDefault="00896B93" w:rsidP="00896B93">
      <w:pPr>
        <w:tabs>
          <w:tab w:val="left" w:pos="1701"/>
        </w:tabs>
        <w:spacing w:line="240" w:lineRule="auto"/>
        <w:ind w:right="21"/>
        <w:rPr>
          <w:szCs w:val="22"/>
        </w:rPr>
      </w:pPr>
      <w:r w:rsidRPr="00FD658E">
        <w:rPr>
          <w:szCs w:val="22"/>
        </w:rPr>
        <w:t xml:space="preserve">Příloha č. </w:t>
      </w:r>
      <w:r w:rsidR="00404BF7">
        <w:rPr>
          <w:szCs w:val="22"/>
        </w:rPr>
        <w:t>2</w:t>
      </w:r>
      <w:r w:rsidRPr="00FD658E">
        <w:rPr>
          <w:szCs w:val="22"/>
        </w:rPr>
        <w:t xml:space="preserve"> –</w:t>
      </w:r>
      <w:r w:rsidR="004F0948">
        <w:rPr>
          <w:szCs w:val="22"/>
        </w:rPr>
        <w:t xml:space="preserve"> </w:t>
      </w:r>
      <w:r w:rsidR="004F0948" w:rsidRPr="00FD658E">
        <w:rPr>
          <w:szCs w:val="22"/>
        </w:rPr>
        <w:t>Základní požadavky k zajištění BOZP.</w:t>
      </w:r>
    </w:p>
    <w:p w14:paraId="4B273CD9" w14:textId="33C31082" w:rsidR="00391ED1" w:rsidRDefault="00391ED1" w:rsidP="004F0948">
      <w:pPr>
        <w:tabs>
          <w:tab w:val="left" w:pos="1701"/>
        </w:tabs>
        <w:spacing w:line="240" w:lineRule="auto"/>
        <w:ind w:right="21"/>
        <w:rPr>
          <w:szCs w:val="22"/>
        </w:rPr>
      </w:pPr>
      <w:r w:rsidRPr="00FD658E">
        <w:rPr>
          <w:szCs w:val="22"/>
        </w:rPr>
        <w:t xml:space="preserve">Příloha č. </w:t>
      </w:r>
      <w:r w:rsidR="00404BF7">
        <w:rPr>
          <w:szCs w:val="22"/>
        </w:rPr>
        <w:t>3</w:t>
      </w:r>
      <w:r w:rsidRPr="00FD658E">
        <w:rPr>
          <w:szCs w:val="22"/>
        </w:rPr>
        <w:t xml:space="preserve"> – </w:t>
      </w:r>
      <w:r w:rsidR="00BE712D">
        <w:rPr>
          <w:szCs w:val="22"/>
        </w:rPr>
        <w:t>Požadavky a p</w:t>
      </w:r>
      <w:r>
        <w:rPr>
          <w:szCs w:val="22"/>
        </w:rPr>
        <w:t xml:space="preserve">odmínky pro provádění </w:t>
      </w:r>
      <w:r w:rsidR="000334C1">
        <w:rPr>
          <w:szCs w:val="22"/>
        </w:rPr>
        <w:t xml:space="preserve">díla v Areálu </w:t>
      </w:r>
      <w:r w:rsidR="0009438A">
        <w:rPr>
          <w:szCs w:val="22"/>
        </w:rPr>
        <w:t>tramvaje Moravská</w:t>
      </w:r>
      <w:r w:rsidR="00BE712D">
        <w:rPr>
          <w:szCs w:val="22"/>
        </w:rPr>
        <w:t xml:space="preserve"> </w:t>
      </w:r>
      <w:r w:rsidR="000334C1">
        <w:rPr>
          <w:szCs w:val="22"/>
        </w:rPr>
        <w:t>Ostrava</w:t>
      </w:r>
      <w:r>
        <w:rPr>
          <w:szCs w:val="22"/>
        </w:rPr>
        <w:t>.</w:t>
      </w:r>
    </w:p>
    <w:p w14:paraId="034B3702" w14:textId="5E95830D" w:rsidR="00896B93" w:rsidRDefault="00896B93" w:rsidP="00896B93">
      <w:pPr>
        <w:tabs>
          <w:tab w:val="left" w:pos="1701"/>
        </w:tabs>
        <w:spacing w:line="240" w:lineRule="auto"/>
        <w:ind w:right="21"/>
        <w:rPr>
          <w:szCs w:val="22"/>
        </w:rPr>
      </w:pPr>
      <w:r w:rsidRPr="00FD658E">
        <w:rPr>
          <w:szCs w:val="22"/>
        </w:rPr>
        <w:t xml:space="preserve">Příloha č. </w:t>
      </w:r>
      <w:r w:rsidR="00404BF7">
        <w:rPr>
          <w:szCs w:val="22"/>
        </w:rPr>
        <w:t>4</w:t>
      </w:r>
      <w:r w:rsidRPr="00FD658E">
        <w:rPr>
          <w:szCs w:val="22"/>
        </w:rPr>
        <w:t xml:space="preserve"> – </w:t>
      </w:r>
      <w:r w:rsidR="004F0948" w:rsidRPr="003B5822">
        <w:rPr>
          <w:szCs w:val="22"/>
        </w:rPr>
        <w:t>Vymezení obchodního tajemství zhotovitele.</w:t>
      </w:r>
    </w:p>
    <w:p w14:paraId="46B1D179" w14:textId="4CE5CE8F" w:rsidR="000334C1" w:rsidRDefault="000334C1" w:rsidP="00896B93">
      <w:pPr>
        <w:tabs>
          <w:tab w:val="left" w:pos="1701"/>
        </w:tabs>
        <w:spacing w:line="240" w:lineRule="auto"/>
        <w:ind w:right="21"/>
        <w:rPr>
          <w:szCs w:val="22"/>
        </w:rPr>
      </w:pPr>
      <w:r>
        <w:rPr>
          <w:szCs w:val="22"/>
        </w:rPr>
        <w:t xml:space="preserve">Příloha č. </w:t>
      </w:r>
      <w:r w:rsidR="00404BF7">
        <w:rPr>
          <w:szCs w:val="22"/>
        </w:rPr>
        <w:t>5</w:t>
      </w:r>
      <w:r>
        <w:rPr>
          <w:szCs w:val="22"/>
        </w:rPr>
        <w:t xml:space="preserve"> – Pravidla sociální odpovědnosti. </w:t>
      </w:r>
    </w:p>
    <w:p w14:paraId="355A091B" w14:textId="7B30209E" w:rsidR="002648B4" w:rsidRDefault="002648B4" w:rsidP="00896B93">
      <w:pPr>
        <w:tabs>
          <w:tab w:val="left" w:pos="1701"/>
        </w:tabs>
        <w:spacing w:line="240" w:lineRule="auto"/>
        <w:ind w:right="21"/>
        <w:rPr>
          <w:szCs w:val="22"/>
        </w:rPr>
      </w:pPr>
      <w:r>
        <w:rPr>
          <w:szCs w:val="22"/>
        </w:rPr>
        <w:t xml:space="preserve">Příloha č. </w:t>
      </w:r>
      <w:r w:rsidR="00404BF7">
        <w:rPr>
          <w:szCs w:val="22"/>
        </w:rPr>
        <w:t xml:space="preserve">6 </w:t>
      </w:r>
      <w:r>
        <w:rPr>
          <w:szCs w:val="22"/>
        </w:rPr>
        <w:t>– Seznam odborných osob.</w:t>
      </w:r>
    </w:p>
    <w:p w14:paraId="13E00199" w14:textId="427C2BF6" w:rsidR="00A85295" w:rsidRDefault="00A85295" w:rsidP="00A85295">
      <w:pPr>
        <w:pStyle w:val="Text"/>
        <w:spacing w:line="240" w:lineRule="auto"/>
        <w:ind w:left="567" w:right="21" w:hanging="567"/>
        <w:rPr>
          <w:sz w:val="22"/>
          <w:szCs w:val="22"/>
        </w:rPr>
      </w:pPr>
    </w:p>
    <w:p w14:paraId="0179E386" w14:textId="77777777" w:rsidR="00E403B9" w:rsidRPr="00E403B9" w:rsidRDefault="00E403B9" w:rsidP="00E403B9">
      <w:pPr>
        <w:spacing w:line="240" w:lineRule="auto"/>
        <w:jc w:val="both"/>
        <w:rPr>
          <w:color w:val="auto"/>
          <w:szCs w:val="22"/>
        </w:rPr>
      </w:pPr>
      <w:r w:rsidRPr="00E403B9">
        <w:rPr>
          <w:color w:val="auto"/>
          <w:szCs w:val="22"/>
        </w:rPr>
        <w:t>Za Dopravní podnik Ostrava a.s.:</w:t>
      </w:r>
      <w:r w:rsidRPr="00E403B9">
        <w:rPr>
          <w:color w:val="auto"/>
          <w:szCs w:val="22"/>
        </w:rPr>
        <w:tab/>
      </w:r>
      <w:r w:rsidRPr="00E403B9">
        <w:rPr>
          <w:color w:val="auto"/>
          <w:szCs w:val="22"/>
        </w:rPr>
        <w:tab/>
      </w:r>
      <w:r w:rsidRPr="00E403B9">
        <w:rPr>
          <w:color w:val="auto"/>
          <w:szCs w:val="22"/>
        </w:rPr>
        <w:tab/>
      </w:r>
      <w:r w:rsidRPr="00E403B9">
        <w:rPr>
          <w:color w:val="auto"/>
          <w:szCs w:val="22"/>
        </w:rPr>
        <w:tab/>
        <w:t>Za zhotovitele:</w:t>
      </w:r>
    </w:p>
    <w:p w14:paraId="13A8DB21" w14:textId="77777777" w:rsidR="00E403B9" w:rsidRPr="00391ED1" w:rsidRDefault="00E403B9" w:rsidP="00A85295">
      <w:pPr>
        <w:pStyle w:val="Text"/>
        <w:spacing w:line="240" w:lineRule="auto"/>
        <w:ind w:left="567" w:right="21" w:hanging="567"/>
        <w:rPr>
          <w:sz w:val="22"/>
          <w:szCs w:val="22"/>
        </w:rPr>
      </w:pPr>
    </w:p>
    <w:p w14:paraId="243D3AC8" w14:textId="77777777"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w:t>
      </w:r>
      <w:proofErr w:type="gramStart"/>
      <w:r>
        <w:rPr>
          <w:szCs w:val="22"/>
        </w:rPr>
        <w:t xml:space="preserve">….. </w:t>
      </w:r>
      <w:r w:rsidRPr="002E6B55">
        <w:rPr>
          <w:szCs w:val="22"/>
        </w:rPr>
        <w:t>dne</w:t>
      </w:r>
      <w:proofErr w:type="gramEnd"/>
      <w:r w:rsidRPr="002E6B55">
        <w:rPr>
          <w:szCs w:val="22"/>
        </w:rPr>
        <w:t xml:space="preserve"> </w:t>
      </w:r>
    </w:p>
    <w:p w14:paraId="2E663CE0" w14:textId="77777777" w:rsidR="00067A89" w:rsidRDefault="00067A89" w:rsidP="00394859">
      <w:pPr>
        <w:pStyle w:val="Text"/>
        <w:spacing w:line="240" w:lineRule="auto"/>
        <w:ind w:left="567" w:right="21" w:hanging="567"/>
        <w:rPr>
          <w:sz w:val="22"/>
          <w:szCs w:val="22"/>
        </w:rPr>
      </w:pPr>
    </w:p>
    <w:p w14:paraId="22E8301C" w14:textId="140CE945" w:rsidR="00394859" w:rsidRDefault="00394859" w:rsidP="00394859">
      <w:pPr>
        <w:pStyle w:val="Text"/>
        <w:spacing w:line="240" w:lineRule="auto"/>
        <w:ind w:left="567" w:right="21" w:hanging="567"/>
        <w:rPr>
          <w:sz w:val="22"/>
          <w:szCs w:val="22"/>
        </w:rPr>
      </w:pPr>
    </w:p>
    <w:p w14:paraId="4E5DAE31" w14:textId="7A2AD16C" w:rsidR="000D0487" w:rsidRDefault="000D0487" w:rsidP="00394859">
      <w:pPr>
        <w:pStyle w:val="Text"/>
        <w:spacing w:line="240" w:lineRule="auto"/>
        <w:ind w:left="567" w:right="21" w:hanging="567"/>
        <w:rPr>
          <w:sz w:val="22"/>
          <w:szCs w:val="22"/>
        </w:rPr>
      </w:pPr>
    </w:p>
    <w:p w14:paraId="57B1111F" w14:textId="77777777" w:rsidR="000D0487" w:rsidRPr="002E6B55" w:rsidRDefault="000D0487"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14DD62EA"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 xml:space="preserve">(POZN.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06E640BC" w:rsidR="00394859" w:rsidRDefault="00394859" w:rsidP="00DF6EDF">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(POZN. Doplní zhotovitel, poté poznámku vymažte)</w:t>
      </w:r>
    </w:p>
    <w:sectPr w:rsidR="00394859" w:rsidSect="001040C0">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2098" w:right="851" w:bottom="993"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26140" w16cex:dateUtc="2023-01-06T07:58:00Z"/>
  <w16cex:commentExtensible w16cex:durableId="276F9F36" w16cex:dateUtc="2023-01-16T09:02:00Z"/>
  <w16cex:commentExtensible w16cex:durableId="276F9E09" w16cex:dateUtc="2023-01-16T08:57:00Z"/>
  <w16cex:commentExtensible w16cex:durableId="277515FA" w16cex:dateUtc="2023-01-20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09E4E4" w16cid:durableId="27626140"/>
  <w16cid:commentId w16cid:paraId="3D152CC2" w16cid:durableId="276F9C46"/>
  <w16cid:commentId w16cid:paraId="226477E9" w16cid:durableId="276F9C47"/>
  <w16cid:commentId w16cid:paraId="2BC1F490" w16cid:durableId="276F9F36"/>
  <w16cid:commentId w16cid:paraId="0231F274" w16cid:durableId="27625FCA"/>
  <w16cid:commentId w16cid:paraId="76FAB68F" w16cid:durableId="276F9C49"/>
  <w16cid:commentId w16cid:paraId="5D17774E" w16cid:durableId="276F9C4A"/>
  <w16cid:commentId w16cid:paraId="07837E02" w16cid:durableId="277515DC"/>
  <w16cid:commentId w16cid:paraId="0969DF57" w16cid:durableId="276F9C4B"/>
  <w16cid:commentId w16cid:paraId="59757E90" w16cid:durableId="276F9C4C"/>
  <w16cid:commentId w16cid:paraId="0362223C" w16cid:durableId="277515DF"/>
  <w16cid:commentId w16cid:paraId="2BA3C7B1" w16cid:durableId="276F9E09"/>
  <w16cid:commentId w16cid:paraId="2072ED8E" w16cid:durableId="277515E1"/>
  <w16cid:commentId w16cid:paraId="41527A6F" w16cid:durableId="277515FA"/>
  <w16cid:commentId w16cid:paraId="7D268B53" w16cid:durableId="27625FCB"/>
  <w16cid:commentId w16cid:paraId="2ECCB258" w16cid:durableId="276F9C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315B4" w14:textId="77777777" w:rsidR="00F61E35" w:rsidRDefault="00F61E35">
      <w:r>
        <w:separator/>
      </w:r>
    </w:p>
  </w:endnote>
  <w:endnote w:type="continuationSeparator" w:id="0">
    <w:p w14:paraId="0BC0EF5D" w14:textId="77777777" w:rsidR="00F61E35" w:rsidRDefault="00F6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6597093B" w:rsidR="005A712E" w:rsidRDefault="005A712E">
    <w:pPr>
      <w:pStyle w:val="Zpat"/>
      <w:jc w:val="right"/>
    </w:pPr>
    <w:r>
      <w:rPr>
        <w:i/>
        <w:szCs w:val="22"/>
      </w:rPr>
      <w:t xml:space="preserve">Stránka </w:t>
    </w:r>
    <w:r w:rsidR="00FD7C89">
      <w:rPr>
        <w:i/>
        <w:szCs w:val="22"/>
      </w:rPr>
      <w:fldChar w:fldCharType="begin"/>
    </w:r>
    <w:r>
      <w:rPr>
        <w:i/>
        <w:szCs w:val="22"/>
      </w:rPr>
      <w:instrText>PAGE</w:instrText>
    </w:r>
    <w:r w:rsidR="00FD7C89">
      <w:rPr>
        <w:i/>
        <w:szCs w:val="22"/>
      </w:rPr>
      <w:fldChar w:fldCharType="separate"/>
    </w:r>
    <w:r>
      <w:rPr>
        <w:i/>
        <w:noProof/>
        <w:szCs w:val="22"/>
      </w:rPr>
      <w:t>12</w:t>
    </w:r>
    <w:r w:rsidR="00FD7C89">
      <w:rPr>
        <w:i/>
        <w:szCs w:val="22"/>
      </w:rPr>
      <w:fldChar w:fldCharType="end"/>
    </w:r>
    <w:r>
      <w:rPr>
        <w:i/>
        <w:szCs w:val="22"/>
      </w:rPr>
      <w:t xml:space="preserve"> z </w:t>
    </w:r>
    <w:r w:rsidR="00FD7C89">
      <w:rPr>
        <w:i/>
        <w:szCs w:val="22"/>
      </w:rPr>
      <w:fldChar w:fldCharType="begin"/>
    </w:r>
    <w:r>
      <w:rPr>
        <w:i/>
        <w:szCs w:val="22"/>
      </w:rPr>
      <w:instrText>NUMPAGES</w:instrText>
    </w:r>
    <w:r w:rsidR="00FD7C89">
      <w:rPr>
        <w:i/>
        <w:szCs w:val="22"/>
      </w:rPr>
      <w:fldChar w:fldCharType="separate"/>
    </w:r>
    <w:r w:rsidR="00375E9B">
      <w:rPr>
        <w:i/>
        <w:noProof/>
        <w:szCs w:val="22"/>
      </w:rPr>
      <w:t>16</w:t>
    </w:r>
    <w:r w:rsidR="00FD7C89">
      <w:rPr>
        <w:i/>
        <w:szCs w:val="22"/>
      </w:rPr>
      <w:fldChar w:fldCharType="end"/>
    </w:r>
  </w:p>
  <w:p w14:paraId="0E0F1DD2" w14:textId="77777777" w:rsidR="005A712E" w:rsidRDefault="005A71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071B2BE1" w:rsidR="005A712E" w:rsidRPr="00786215" w:rsidRDefault="0034430C" w:rsidP="00032D8D">
    <w:pPr>
      <w:pStyle w:val="Pata"/>
      <w:pBdr>
        <w:top w:val="single" w:sz="4" w:space="1" w:color="auto"/>
      </w:pBdr>
      <w:jc w:val="both"/>
      <w:rPr>
        <w:rFonts w:ascii="Times New Roman" w:hAnsi="Times New Roman" w:cs="Times New Roman"/>
        <w:i/>
        <w:sz w:val="20"/>
        <w:szCs w:val="20"/>
      </w:rPr>
    </w:pPr>
    <w:r w:rsidRPr="00175BF6">
      <w:rPr>
        <w:rFonts w:ascii="Times New Roman" w:hAnsi="Times New Roman" w:cs="Times New Roman"/>
        <w:i/>
        <w:sz w:val="20"/>
        <w:szCs w:val="20"/>
      </w:rPr>
      <w:t>„</w:t>
    </w:r>
    <w:r w:rsidR="00175BF6" w:rsidRPr="00175BF6">
      <w:rPr>
        <w:rFonts w:ascii="Times New Roman" w:hAnsi="Times New Roman" w:cs="Times New Roman"/>
        <w:i/>
        <w:sz w:val="20"/>
        <w:szCs w:val="20"/>
      </w:rPr>
      <w:t>Regulace průtoku - z důvodu snížení plateb za odebrané teplo</w:t>
    </w:r>
    <w:r w:rsidR="00032D8D" w:rsidRPr="00175BF6">
      <w:rPr>
        <w:rFonts w:ascii="Times New Roman" w:hAnsi="Times New Roman" w:cs="Times New Roman"/>
        <w:i/>
        <w:sz w:val="20"/>
        <w:szCs w:val="20"/>
      </w:rPr>
      <w:t>“</w:t>
    </w:r>
    <w:r w:rsidR="005A712E" w:rsidRPr="00786215">
      <w:rPr>
        <w:rFonts w:ascii="Times New Roman" w:hAnsi="Times New Roman" w:cs="Times New Roman"/>
        <w:i/>
        <w:sz w:val="20"/>
        <w:szCs w:val="20"/>
      </w:rPr>
      <w:t xml:space="preserve"> </w:t>
    </w:r>
    <w:r w:rsidR="005A712E"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5A712E" w:rsidRPr="00786215">
              <w:rPr>
                <w:rFonts w:ascii="Times New Roman" w:hAnsi="Times New Roman" w:cs="Times New Roman"/>
                <w:i/>
                <w:sz w:val="20"/>
                <w:szCs w:val="20"/>
              </w:rPr>
              <w:t xml:space="preserve">strana </w:t>
            </w:r>
            <w:r w:rsidR="00FD7C89" w:rsidRPr="00786215">
              <w:rPr>
                <w:rFonts w:ascii="Times New Roman" w:hAnsi="Times New Roman" w:cs="Times New Roman"/>
                <w:i/>
                <w:sz w:val="20"/>
                <w:szCs w:val="20"/>
              </w:rPr>
              <w:fldChar w:fldCharType="begin"/>
            </w:r>
            <w:r w:rsidR="005A712E" w:rsidRPr="00786215">
              <w:rPr>
                <w:rFonts w:ascii="Times New Roman" w:hAnsi="Times New Roman" w:cs="Times New Roman"/>
                <w:i/>
                <w:sz w:val="20"/>
                <w:szCs w:val="20"/>
              </w:rPr>
              <w:instrText>PAGE</w:instrText>
            </w:r>
            <w:r w:rsidR="00FD7C89" w:rsidRPr="00786215">
              <w:rPr>
                <w:rFonts w:ascii="Times New Roman" w:hAnsi="Times New Roman" w:cs="Times New Roman"/>
                <w:i/>
                <w:sz w:val="20"/>
                <w:szCs w:val="20"/>
              </w:rPr>
              <w:fldChar w:fldCharType="separate"/>
            </w:r>
            <w:r w:rsidR="00375E9B">
              <w:rPr>
                <w:rFonts w:ascii="Times New Roman" w:hAnsi="Times New Roman" w:cs="Times New Roman"/>
                <w:i/>
                <w:noProof/>
                <w:sz w:val="20"/>
                <w:szCs w:val="20"/>
              </w:rPr>
              <w:t>16</w:t>
            </w:r>
            <w:r w:rsidR="00FD7C89" w:rsidRPr="00786215">
              <w:rPr>
                <w:rFonts w:ascii="Times New Roman" w:hAnsi="Times New Roman" w:cs="Times New Roman"/>
                <w:i/>
                <w:noProof/>
                <w:sz w:val="20"/>
                <w:szCs w:val="20"/>
              </w:rPr>
              <w:fldChar w:fldCharType="end"/>
            </w:r>
            <w:r w:rsidR="005A712E" w:rsidRPr="00786215">
              <w:rPr>
                <w:rFonts w:ascii="Times New Roman" w:hAnsi="Times New Roman" w:cs="Times New Roman"/>
                <w:i/>
                <w:sz w:val="20"/>
                <w:szCs w:val="20"/>
              </w:rPr>
              <w:t>/</w:t>
            </w:r>
            <w:r w:rsidR="00FD7C89" w:rsidRPr="00786215">
              <w:rPr>
                <w:rFonts w:ascii="Times New Roman" w:hAnsi="Times New Roman" w:cs="Times New Roman"/>
                <w:i/>
                <w:sz w:val="20"/>
                <w:szCs w:val="20"/>
              </w:rPr>
              <w:fldChar w:fldCharType="begin"/>
            </w:r>
            <w:r w:rsidR="005A712E" w:rsidRPr="00786215">
              <w:rPr>
                <w:rFonts w:ascii="Times New Roman" w:hAnsi="Times New Roman" w:cs="Times New Roman"/>
                <w:i/>
                <w:sz w:val="20"/>
                <w:szCs w:val="20"/>
              </w:rPr>
              <w:instrText>NUMPAGES</w:instrText>
            </w:r>
            <w:r w:rsidR="00FD7C89" w:rsidRPr="00786215">
              <w:rPr>
                <w:rFonts w:ascii="Times New Roman" w:hAnsi="Times New Roman" w:cs="Times New Roman"/>
                <w:i/>
                <w:sz w:val="20"/>
                <w:szCs w:val="20"/>
              </w:rPr>
              <w:fldChar w:fldCharType="separate"/>
            </w:r>
            <w:r w:rsidR="00375E9B">
              <w:rPr>
                <w:rFonts w:ascii="Times New Roman" w:hAnsi="Times New Roman" w:cs="Times New Roman"/>
                <w:i/>
                <w:noProof/>
                <w:sz w:val="20"/>
                <w:szCs w:val="20"/>
              </w:rPr>
              <w:t>16</w:t>
            </w:r>
            <w:r w:rsidR="00FD7C89"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5A712E" w:rsidRPr="001526C2" w:rsidRDefault="005A712E"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5C7765A5" w:rsidR="005A712E" w:rsidRDefault="00375E9B"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5A712E" w:rsidRPr="001526C2">
              <w:t xml:space="preserve">strana </w:t>
            </w:r>
            <w:r w:rsidR="00C9177F">
              <w:fldChar w:fldCharType="begin"/>
            </w:r>
            <w:r w:rsidR="00C9177F">
              <w:instrText>PAGE</w:instrText>
            </w:r>
            <w:r w:rsidR="00C9177F">
              <w:fldChar w:fldCharType="separate"/>
            </w:r>
            <w:r>
              <w:rPr>
                <w:noProof/>
              </w:rPr>
              <w:t>1</w:t>
            </w:r>
            <w:r w:rsidR="00C9177F">
              <w:rPr>
                <w:noProof/>
              </w:rPr>
              <w:fldChar w:fldCharType="end"/>
            </w:r>
            <w:r w:rsidR="005A712E" w:rsidRPr="001526C2">
              <w:t>/</w:t>
            </w:r>
            <w:r w:rsidR="00C9177F">
              <w:fldChar w:fldCharType="begin"/>
            </w:r>
            <w:r w:rsidR="00C9177F">
              <w:instrText>NUMPAGES</w:instrText>
            </w:r>
            <w:r w:rsidR="00C9177F">
              <w:fldChar w:fldCharType="separate"/>
            </w:r>
            <w:r>
              <w:rPr>
                <w:noProof/>
              </w:rPr>
              <w:t>16</w:t>
            </w:r>
            <w:r w:rsidR="00C9177F">
              <w:rPr>
                <w:noProof/>
              </w:rPr>
              <w:fldChar w:fldCharType="end"/>
            </w:r>
            <w:r w:rsidR="005A712E" w:rsidRPr="001526C2">
              <w:tab/>
            </w:r>
            <w:r w:rsidR="005A712E">
              <w:t>Statutární město Ostrava je jediným akcionářem Dopravního podniku Ostrava a.s.</w:t>
            </w:r>
          </w:sdtContent>
        </w:sdt>
      </w:sdtContent>
    </w:sdt>
  </w:p>
  <w:p w14:paraId="32008D24" w14:textId="77777777" w:rsidR="005A712E" w:rsidRDefault="005A71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09881" w14:textId="77777777" w:rsidR="00F61E35" w:rsidRDefault="00F61E35">
      <w:r>
        <w:separator/>
      </w:r>
    </w:p>
  </w:footnote>
  <w:footnote w:type="continuationSeparator" w:id="0">
    <w:p w14:paraId="6AC1DB04" w14:textId="77777777" w:rsidR="00F61E35" w:rsidRDefault="00F61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5A712E" w:rsidRDefault="005A712E">
    <w:pPr>
      <w:pStyle w:val="Zhlav"/>
      <w:tabs>
        <w:tab w:val="clear" w:pos="4536"/>
        <w:tab w:val="clear" w:pos="9072"/>
      </w:tabs>
      <w:jc w:val="both"/>
      <w:rPr>
        <w:szCs w:val="22"/>
      </w:rPr>
    </w:pPr>
    <w:r>
      <w:rPr>
        <w:szCs w:val="22"/>
      </w:rPr>
      <w:t>Příloha č. 1 – Návrh smlouvy</w:t>
    </w:r>
  </w:p>
  <w:p w14:paraId="3156FB6B" w14:textId="77777777" w:rsidR="005A712E" w:rsidRDefault="005A712E">
    <w:pPr>
      <w:pStyle w:val="Zhlav"/>
      <w:tabs>
        <w:tab w:val="clear" w:pos="4536"/>
        <w:tab w:val="clear" w:pos="9072"/>
      </w:tabs>
      <w:jc w:val="both"/>
      <w:rPr>
        <w:szCs w:val="22"/>
      </w:rPr>
    </w:pPr>
  </w:p>
  <w:p w14:paraId="70F81694" w14:textId="77777777" w:rsidR="005A712E" w:rsidRDefault="005A712E">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5A712E" w:rsidRDefault="005A712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5A712E" w:rsidRDefault="005A712E">
    <w:pPr>
      <w:pStyle w:val="Zhlav"/>
      <w:tabs>
        <w:tab w:val="clear" w:pos="4536"/>
        <w:tab w:val="clear" w:pos="9072"/>
      </w:tabs>
      <w:jc w:val="center"/>
    </w:pPr>
  </w:p>
  <w:p w14:paraId="68DAF71A" w14:textId="77777777" w:rsidR="005A712E" w:rsidRDefault="005A712E"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2"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8938" w14:textId="77777777" w:rsidR="005A712E" w:rsidRDefault="005A712E">
    <w:pPr>
      <w:pStyle w:val="Zhlav"/>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3" name="Obrázek 3"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0778"/>
    <w:multiLevelType w:val="hybridMultilevel"/>
    <w:tmpl w:val="55CE2954"/>
    <w:lvl w:ilvl="0" w:tplc="003A03BC">
      <w:start w:val="1"/>
      <w:numFmt w:val="decimal"/>
      <w:lvlText w:val="2.2.%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8ED0B7F"/>
    <w:multiLevelType w:val="multilevel"/>
    <w:tmpl w:val="77B82DA2"/>
    <w:lvl w:ilvl="0">
      <w:start w:val="1"/>
      <w:numFmt w:val="upperRoman"/>
      <w:pStyle w:val="Nadpis1"/>
      <w:lvlText w:val="%1."/>
      <w:lvlJc w:val="left"/>
      <w:pPr>
        <w:ind w:left="5404"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CC508F7"/>
    <w:multiLevelType w:val="hybridMultilevel"/>
    <w:tmpl w:val="950A4B74"/>
    <w:lvl w:ilvl="0" w:tplc="9E4649E0">
      <w:start w:val="1"/>
      <w:numFmt w:val="decimal"/>
      <w:lvlText w:val="6.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2520819"/>
    <w:multiLevelType w:val="hybridMultilevel"/>
    <w:tmpl w:val="0A06E8E0"/>
    <w:lvl w:ilvl="0" w:tplc="15663B3A">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20673DD6"/>
    <w:multiLevelType w:val="hybridMultilevel"/>
    <w:tmpl w:val="39B402BE"/>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127115"/>
    <w:multiLevelType w:val="hybridMultilevel"/>
    <w:tmpl w:val="12467856"/>
    <w:lvl w:ilvl="0" w:tplc="6AEE8964">
      <w:start w:val="1"/>
      <w:numFmt w:val="bullet"/>
      <w:lvlText w:val=""/>
      <w:lvlJc w:val="left"/>
      <w:pPr>
        <w:ind w:left="1854" w:hanging="360"/>
      </w:pPr>
      <w:rPr>
        <w:rFonts w:ascii="Symbol" w:hAnsi="Symbol" w:hint="default"/>
      </w:rPr>
    </w:lvl>
    <w:lvl w:ilvl="1" w:tplc="613EDD22" w:tentative="1">
      <w:start w:val="1"/>
      <w:numFmt w:val="bullet"/>
      <w:lvlText w:val="o"/>
      <w:lvlJc w:val="left"/>
      <w:pPr>
        <w:ind w:left="2574" w:hanging="360"/>
      </w:pPr>
      <w:rPr>
        <w:rFonts w:ascii="Courier New" w:hAnsi="Courier New" w:cs="Courier New" w:hint="default"/>
      </w:rPr>
    </w:lvl>
    <w:lvl w:ilvl="2" w:tplc="0C5435A0" w:tentative="1">
      <w:start w:val="1"/>
      <w:numFmt w:val="bullet"/>
      <w:lvlText w:val=""/>
      <w:lvlJc w:val="left"/>
      <w:pPr>
        <w:ind w:left="3294" w:hanging="360"/>
      </w:pPr>
      <w:rPr>
        <w:rFonts w:ascii="Wingdings" w:hAnsi="Wingdings" w:hint="default"/>
      </w:rPr>
    </w:lvl>
    <w:lvl w:ilvl="3" w:tplc="A56E0EF2" w:tentative="1">
      <w:start w:val="1"/>
      <w:numFmt w:val="bullet"/>
      <w:lvlText w:val=""/>
      <w:lvlJc w:val="left"/>
      <w:pPr>
        <w:ind w:left="4014" w:hanging="360"/>
      </w:pPr>
      <w:rPr>
        <w:rFonts w:ascii="Symbol" w:hAnsi="Symbol" w:hint="default"/>
      </w:rPr>
    </w:lvl>
    <w:lvl w:ilvl="4" w:tplc="B352D762" w:tentative="1">
      <w:start w:val="1"/>
      <w:numFmt w:val="bullet"/>
      <w:lvlText w:val="o"/>
      <w:lvlJc w:val="left"/>
      <w:pPr>
        <w:ind w:left="4734" w:hanging="360"/>
      </w:pPr>
      <w:rPr>
        <w:rFonts w:ascii="Courier New" w:hAnsi="Courier New" w:cs="Courier New" w:hint="default"/>
      </w:rPr>
    </w:lvl>
    <w:lvl w:ilvl="5" w:tplc="59406A8E" w:tentative="1">
      <w:start w:val="1"/>
      <w:numFmt w:val="bullet"/>
      <w:lvlText w:val=""/>
      <w:lvlJc w:val="left"/>
      <w:pPr>
        <w:ind w:left="5454" w:hanging="360"/>
      </w:pPr>
      <w:rPr>
        <w:rFonts w:ascii="Wingdings" w:hAnsi="Wingdings" w:hint="default"/>
      </w:rPr>
    </w:lvl>
    <w:lvl w:ilvl="6" w:tplc="20E2C4E0" w:tentative="1">
      <w:start w:val="1"/>
      <w:numFmt w:val="bullet"/>
      <w:lvlText w:val=""/>
      <w:lvlJc w:val="left"/>
      <w:pPr>
        <w:ind w:left="6174" w:hanging="360"/>
      </w:pPr>
      <w:rPr>
        <w:rFonts w:ascii="Symbol" w:hAnsi="Symbol" w:hint="default"/>
      </w:rPr>
    </w:lvl>
    <w:lvl w:ilvl="7" w:tplc="5086B4F8" w:tentative="1">
      <w:start w:val="1"/>
      <w:numFmt w:val="bullet"/>
      <w:lvlText w:val="o"/>
      <w:lvlJc w:val="left"/>
      <w:pPr>
        <w:ind w:left="6894" w:hanging="360"/>
      </w:pPr>
      <w:rPr>
        <w:rFonts w:ascii="Courier New" w:hAnsi="Courier New" w:cs="Courier New" w:hint="default"/>
      </w:rPr>
    </w:lvl>
    <w:lvl w:ilvl="8" w:tplc="FF90FE32" w:tentative="1">
      <w:start w:val="1"/>
      <w:numFmt w:val="bullet"/>
      <w:lvlText w:val=""/>
      <w:lvlJc w:val="left"/>
      <w:pPr>
        <w:ind w:left="7614" w:hanging="360"/>
      </w:pPr>
      <w:rPr>
        <w:rFonts w:ascii="Wingdings" w:hAnsi="Wingdings" w:hint="default"/>
      </w:r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226473"/>
    <w:multiLevelType w:val="hybridMultilevel"/>
    <w:tmpl w:val="95E27254"/>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3B783CA9"/>
    <w:multiLevelType w:val="hybridMultilevel"/>
    <w:tmpl w:val="BFBE4C80"/>
    <w:lvl w:ilvl="0" w:tplc="04050001">
      <w:start w:val="1"/>
      <w:numFmt w:val="bullet"/>
      <w:lvlText w:val=""/>
      <w:lvlJc w:val="left"/>
      <w:pPr>
        <w:ind w:left="2055" w:hanging="360"/>
      </w:pPr>
      <w:rPr>
        <w:rFonts w:ascii="Symbol" w:hAnsi="Symbol" w:hint="default"/>
      </w:rPr>
    </w:lvl>
    <w:lvl w:ilvl="1" w:tplc="04050003" w:tentative="1">
      <w:start w:val="1"/>
      <w:numFmt w:val="bullet"/>
      <w:lvlText w:val="o"/>
      <w:lvlJc w:val="left"/>
      <w:pPr>
        <w:ind w:left="2775" w:hanging="360"/>
      </w:pPr>
      <w:rPr>
        <w:rFonts w:ascii="Courier New" w:hAnsi="Courier New" w:cs="Courier New" w:hint="default"/>
      </w:rPr>
    </w:lvl>
    <w:lvl w:ilvl="2" w:tplc="04050005">
      <w:start w:val="1"/>
      <w:numFmt w:val="bullet"/>
      <w:lvlText w:val=""/>
      <w:lvlJc w:val="left"/>
      <w:pPr>
        <w:ind w:left="3495" w:hanging="360"/>
      </w:pPr>
      <w:rPr>
        <w:rFonts w:ascii="Wingdings" w:hAnsi="Wingdings" w:hint="default"/>
      </w:rPr>
    </w:lvl>
    <w:lvl w:ilvl="3" w:tplc="04050001" w:tentative="1">
      <w:start w:val="1"/>
      <w:numFmt w:val="bullet"/>
      <w:lvlText w:val=""/>
      <w:lvlJc w:val="left"/>
      <w:pPr>
        <w:ind w:left="4215" w:hanging="360"/>
      </w:pPr>
      <w:rPr>
        <w:rFonts w:ascii="Symbol" w:hAnsi="Symbol" w:hint="default"/>
      </w:rPr>
    </w:lvl>
    <w:lvl w:ilvl="4" w:tplc="04050003" w:tentative="1">
      <w:start w:val="1"/>
      <w:numFmt w:val="bullet"/>
      <w:lvlText w:val="o"/>
      <w:lvlJc w:val="left"/>
      <w:pPr>
        <w:ind w:left="4935" w:hanging="360"/>
      </w:pPr>
      <w:rPr>
        <w:rFonts w:ascii="Courier New" w:hAnsi="Courier New" w:cs="Courier New" w:hint="default"/>
      </w:rPr>
    </w:lvl>
    <w:lvl w:ilvl="5" w:tplc="04050005" w:tentative="1">
      <w:start w:val="1"/>
      <w:numFmt w:val="bullet"/>
      <w:lvlText w:val=""/>
      <w:lvlJc w:val="left"/>
      <w:pPr>
        <w:ind w:left="5655" w:hanging="360"/>
      </w:pPr>
      <w:rPr>
        <w:rFonts w:ascii="Wingdings" w:hAnsi="Wingdings" w:hint="default"/>
      </w:rPr>
    </w:lvl>
    <w:lvl w:ilvl="6" w:tplc="04050001" w:tentative="1">
      <w:start w:val="1"/>
      <w:numFmt w:val="bullet"/>
      <w:lvlText w:val=""/>
      <w:lvlJc w:val="left"/>
      <w:pPr>
        <w:ind w:left="6375" w:hanging="360"/>
      </w:pPr>
      <w:rPr>
        <w:rFonts w:ascii="Symbol" w:hAnsi="Symbol" w:hint="default"/>
      </w:rPr>
    </w:lvl>
    <w:lvl w:ilvl="7" w:tplc="04050003" w:tentative="1">
      <w:start w:val="1"/>
      <w:numFmt w:val="bullet"/>
      <w:lvlText w:val="o"/>
      <w:lvlJc w:val="left"/>
      <w:pPr>
        <w:ind w:left="7095" w:hanging="360"/>
      </w:pPr>
      <w:rPr>
        <w:rFonts w:ascii="Courier New" w:hAnsi="Courier New" w:cs="Courier New" w:hint="default"/>
      </w:rPr>
    </w:lvl>
    <w:lvl w:ilvl="8" w:tplc="04050005" w:tentative="1">
      <w:start w:val="1"/>
      <w:numFmt w:val="bullet"/>
      <w:lvlText w:val=""/>
      <w:lvlJc w:val="left"/>
      <w:pPr>
        <w:ind w:left="7815" w:hanging="360"/>
      </w:pPr>
      <w:rPr>
        <w:rFonts w:ascii="Wingdings" w:hAnsi="Wingdings" w:hint="default"/>
      </w:r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D8B71E3"/>
    <w:multiLevelType w:val="hybridMultilevel"/>
    <w:tmpl w:val="AA306EBA"/>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6" w15:restartNumberingAfterBreak="0">
    <w:nsid w:val="60061DB2"/>
    <w:multiLevelType w:val="hybridMultilevel"/>
    <w:tmpl w:val="C20028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abstractNum w:abstractNumId="20" w15:restartNumberingAfterBreak="0">
    <w:nsid w:val="7E5441E6"/>
    <w:multiLevelType w:val="hybridMultilevel"/>
    <w:tmpl w:val="FF6C9196"/>
    <w:lvl w:ilvl="0" w:tplc="97DC3A46">
      <w:start w:val="1"/>
      <w:numFmt w:val="decimal"/>
      <w:lvlText w:val="2.3.%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7EFC70B8"/>
    <w:multiLevelType w:val="hybridMultilevel"/>
    <w:tmpl w:val="7E7602A6"/>
    <w:lvl w:ilvl="0" w:tplc="F020A8EC">
      <w:start w:val="1"/>
      <w:numFmt w:val="decimal"/>
      <w:lvlText w:val="5.1.%1."/>
      <w:lvlJc w:val="left"/>
      <w:pPr>
        <w:ind w:left="1287" w:hanging="360"/>
      </w:pPr>
      <w:rPr>
        <w:rFonts w:hint="default"/>
        <w:b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
  </w:num>
  <w:num w:numId="2">
    <w:abstractNumId w:val="10"/>
  </w:num>
  <w:num w:numId="3">
    <w:abstractNumId w:val="4"/>
  </w:num>
  <w:num w:numId="4">
    <w:abstractNumId w:val="12"/>
  </w:num>
  <w:num w:numId="5">
    <w:abstractNumId w:val="17"/>
  </w:num>
  <w:num w:numId="6">
    <w:abstractNumId w:val="16"/>
  </w:num>
  <w:num w:numId="7">
    <w:abstractNumId w:val="11"/>
  </w:num>
  <w:num w:numId="8">
    <w:abstractNumId w:val="5"/>
  </w:num>
  <w:num w:numId="9">
    <w:abstractNumId w:val="14"/>
  </w:num>
  <w:num w:numId="10">
    <w:abstractNumId w:val="18"/>
  </w:num>
  <w:num w:numId="11">
    <w:abstractNumId w:val="19"/>
  </w:num>
  <w:num w:numId="12">
    <w:abstractNumId w:val="13"/>
  </w:num>
  <w:num w:numId="13">
    <w:abstractNumId w:val="7"/>
  </w:num>
  <w:num w:numId="14">
    <w:abstractNumId w:val="3"/>
  </w:num>
  <w:num w:numId="15">
    <w:abstractNumId w:val="9"/>
  </w:num>
  <w:num w:numId="16">
    <w:abstractNumId w:val="0"/>
  </w:num>
  <w:num w:numId="17">
    <w:abstractNumId w:val="6"/>
  </w:num>
  <w:num w:numId="18">
    <w:abstractNumId w:val="8"/>
  </w:num>
  <w:num w:numId="19">
    <w:abstractNumId w:val="15"/>
  </w:num>
  <w:num w:numId="20">
    <w:abstractNumId w:val="20"/>
  </w:num>
  <w:num w:numId="21">
    <w:abstractNumId w:val="21"/>
  </w:num>
  <w:num w:numId="22">
    <w:abstractNumId w:val="1"/>
  </w:num>
  <w:num w:numId="23">
    <w:abstractNumId w:val="1"/>
  </w:num>
  <w:num w:numId="24">
    <w:abstractNumId w:val="2"/>
  </w:num>
  <w:num w:numId="25">
    <w:abstractNumId w:val="1"/>
  </w:num>
  <w:num w:numId="2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205F"/>
    <w:rsid w:val="00013595"/>
    <w:rsid w:val="000155CA"/>
    <w:rsid w:val="00016D8E"/>
    <w:rsid w:val="0001726A"/>
    <w:rsid w:val="000213D6"/>
    <w:rsid w:val="00021D78"/>
    <w:rsid w:val="000237EE"/>
    <w:rsid w:val="00026548"/>
    <w:rsid w:val="00027403"/>
    <w:rsid w:val="00027CF9"/>
    <w:rsid w:val="00032B9E"/>
    <w:rsid w:val="00032D8D"/>
    <w:rsid w:val="000334C1"/>
    <w:rsid w:val="00034454"/>
    <w:rsid w:val="00034B79"/>
    <w:rsid w:val="000364AF"/>
    <w:rsid w:val="0003722C"/>
    <w:rsid w:val="000400E5"/>
    <w:rsid w:val="000405DB"/>
    <w:rsid w:val="00043350"/>
    <w:rsid w:val="00050A61"/>
    <w:rsid w:val="000538ED"/>
    <w:rsid w:val="00053F54"/>
    <w:rsid w:val="000541E8"/>
    <w:rsid w:val="00054AA5"/>
    <w:rsid w:val="000552F5"/>
    <w:rsid w:val="00055A4E"/>
    <w:rsid w:val="0006199B"/>
    <w:rsid w:val="0006217B"/>
    <w:rsid w:val="00062B52"/>
    <w:rsid w:val="000645A7"/>
    <w:rsid w:val="000661ED"/>
    <w:rsid w:val="00067A89"/>
    <w:rsid w:val="00072704"/>
    <w:rsid w:val="00072984"/>
    <w:rsid w:val="00073410"/>
    <w:rsid w:val="00077A70"/>
    <w:rsid w:val="00081276"/>
    <w:rsid w:val="00085148"/>
    <w:rsid w:val="0008606A"/>
    <w:rsid w:val="00087617"/>
    <w:rsid w:val="00090203"/>
    <w:rsid w:val="0009097E"/>
    <w:rsid w:val="00092B5A"/>
    <w:rsid w:val="000939D9"/>
    <w:rsid w:val="00093E95"/>
    <w:rsid w:val="0009438A"/>
    <w:rsid w:val="000948A3"/>
    <w:rsid w:val="00095708"/>
    <w:rsid w:val="000A4702"/>
    <w:rsid w:val="000A67C5"/>
    <w:rsid w:val="000A7EA9"/>
    <w:rsid w:val="000B0283"/>
    <w:rsid w:val="000B1BF9"/>
    <w:rsid w:val="000B3685"/>
    <w:rsid w:val="000B460C"/>
    <w:rsid w:val="000B7BA7"/>
    <w:rsid w:val="000C0379"/>
    <w:rsid w:val="000C11D2"/>
    <w:rsid w:val="000C1718"/>
    <w:rsid w:val="000C31F0"/>
    <w:rsid w:val="000C51EF"/>
    <w:rsid w:val="000C5E73"/>
    <w:rsid w:val="000C7BEC"/>
    <w:rsid w:val="000D0487"/>
    <w:rsid w:val="000D3F19"/>
    <w:rsid w:val="000D3F83"/>
    <w:rsid w:val="000D499A"/>
    <w:rsid w:val="000D70F0"/>
    <w:rsid w:val="000E028C"/>
    <w:rsid w:val="000E1783"/>
    <w:rsid w:val="000E1E22"/>
    <w:rsid w:val="000E46FC"/>
    <w:rsid w:val="000E4CBC"/>
    <w:rsid w:val="000E6617"/>
    <w:rsid w:val="000F050A"/>
    <w:rsid w:val="000F0CA9"/>
    <w:rsid w:val="000F17BA"/>
    <w:rsid w:val="000F2AEB"/>
    <w:rsid w:val="000F2B2C"/>
    <w:rsid w:val="000F2BD2"/>
    <w:rsid w:val="000F443D"/>
    <w:rsid w:val="000F4C97"/>
    <w:rsid w:val="000F52B5"/>
    <w:rsid w:val="0010089A"/>
    <w:rsid w:val="00102E5D"/>
    <w:rsid w:val="001040C0"/>
    <w:rsid w:val="0010617B"/>
    <w:rsid w:val="00110646"/>
    <w:rsid w:val="001107B1"/>
    <w:rsid w:val="001128BE"/>
    <w:rsid w:val="00114B51"/>
    <w:rsid w:val="00117142"/>
    <w:rsid w:val="00117A0A"/>
    <w:rsid w:val="001228EF"/>
    <w:rsid w:val="00122C99"/>
    <w:rsid w:val="00122D6A"/>
    <w:rsid w:val="0012621E"/>
    <w:rsid w:val="00126A08"/>
    <w:rsid w:val="0012778A"/>
    <w:rsid w:val="00127B7A"/>
    <w:rsid w:val="0013085E"/>
    <w:rsid w:val="00130DDB"/>
    <w:rsid w:val="00136497"/>
    <w:rsid w:val="00143009"/>
    <w:rsid w:val="00151355"/>
    <w:rsid w:val="0015159D"/>
    <w:rsid w:val="001528A1"/>
    <w:rsid w:val="001556B5"/>
    <w:rsid w:val="00157151"/>
    <w:rsid w:val="0015747B"/>
    <w:rsid w:val="0016037E"/>
    <w:rsid w:val="001635F6"/>
    <w:rsid w:val="00165017"/>
    <w:rsid w:val="001665A5"/>
    <w:rsid w:val="00167C83"/>
    <w:rsid w:val="0017000D"/>
    <w:rsid w:val="001706B7"/>
    <w:rsid w:val="00173EBF"/>
    <w:rsid w:val="001757F6"/>
    <w:rsid w:val="00175B55"/>
    <w:rsid w:val="00175BF6"/>
    <w:rsid w:val="00177323"/>
    <w:rsid w:val="00180E9C"/>
    <w:rsid w:val="00181049"/>
    <w:rsid w:val="0018153E"/>
    <w:rsid w:val="00182F72"/>
    <w:rsid w:val="00185224"/>
    <w:rsid w:val="00190ED8"/>
    <w:rsid w:val="00191DB9"/>
    <w:rsid w:val="00192E6C"/>
    <w:rsid w:val="00195D47"/>
    <w:rsid w:val="00195F4F"/>
    <w:rsid w:val="00196535"/>
    <w:rsid w:val="00197397"/>
    <w:rsid w:val="001A1493"/>
    <w:rsid w:val="001A5787"/>
    <w:rsid w:val="001A5BD4"/>
    <w:rsid w:val="001A5C61"/>
    <w:rsid w:val="001A62D3"/>
    <w:rsid w:val="001A7448"/>
    <w:rsid w:val="001A7CEF"/>
    <w:rsid w:val="001B41BA"/>
    <w:rsid w:val="001B4332"/>
    <w:rsid w:val="001B4CD3"/>
    <w:rsid w:val="001B51DD"/>
    <w:rsid w:val="001B62A1"/>
    <w:rsid w:val="001B636C"/>
    <w:rsid w:val="001B7B7B"/>
    <w:rsid w:val="001C06F0"/>
    <w:rsid w:val="001C0D97"/>
    <w:rsid w:val="001C1E9A"/>
    <w:rsid w:val="001C2928"/>
    <w:rsid w:val="001C36F2"/>
    <w:rsid w:val="001D0D2D"/>
    <w:rsid w:val="001D259F"/>
    <w:rsid w:val="001D2E53"/>
    <w:rsid w:val="001D35C7"/>
    <w:rsid w:val="001D4D08"/>
    <w:rsid w:val="001D5484"/>
    <w:rsid w:val="001D796A"/>
    <w:rsid w:val="001E0845"/>
    <w:rsid w:val="001E2A42"/>
    <w:rsid w:val="001E5EEC"/>
    <w:rsid w:val="001F17E2"/>
    <w:rsid w:val="001F40B3"/>
    <w:rsid w:val="001F458E"/>
    <w:rsid w:val="00201217"/>
    <w:rsid w:val="00204A51"/>
    <w:rsid w:val="00204F4F"/>
    <w:rsid w:val="0020585D"/>
    <w:rsid w:val="002068E7"/>
    <w:rsid w:val="002101A8"/>
    <w:rsid w:val="002104F9"/>
    <w:rsid w:val="00211A51"/>
    <w:rsid w:val="0021220F"/>
    <w:rsid w:val="00212757"/>
    <w:rsid w:val="002174C9"/>
    <w:rsid w:val="00220476"/>
    <w:rsid w:val="00221D75"/>
    <w:rsid w:val="00221EC1"/>
    <w:rsid w:val="002248BB"/>
    <w:rsid w:val="00224EF9"/>
    <w:rsid w:val="002257E2"/>
    <w:rsid w:val="00226230"/>
    <w:rsid w:val="00226BB9"/>
    <w:rsid w:val="002274A1"/>
    <w:rsid w:val="00230091"/>
    <w:rsid w:val="00230FFB"/>
    <w:rsid w:val="00231019"/>
    <w:rsid w:val="0023186E"/>
    <w:rsid w:val="002322E1"/>
    <w:rsid w:val="002359D3"/>
    <w:rsid w:val="00244383"/>
    <w:rsid w:val="00245CEA"/>
    <w:rsid w:val="00245EC2"/>
    <w:rsid w:val="0025217E"/>
    <w:rsid w:val="0025321C"/>
    <w:rsid w:val="0025385E"/>
    <w:rsid w:val="00254482"/>
    <w:rsid w:val="00255F07"/>
    <w:rsid w:val="002579E6"/>
    <w:rsid w:val="00257CEE"/>
    <w:rsid w:val="0026375A"/>
    <w:rsid w:val="002648B4"/>
    <w:rsid w:val="00264E3F"/>
    <w:rsid w:val="00265960"/>
    <w:rsid w:val="002675DA"/>
    <w:rsid w:val="00267A9C"/>
    <w:rsid w:val="00270199"/>
    <w:rsid w:val="00270AF5"/>
    <w:rsid w:val="00270DDE"/>
    <w:rsid w:val="0027175A"/>
    <w:rsid w:val="0027283B"/>
    <w:rsid w:val="002747CA"/>
    <w:rsid w:val="00276C96"/>
    <w:rsid w:val="00277110"/>
    <w:rsid w:val="002812A5"/>
    <w:rsid w:val="0028227F"/>
    <w:rsid w:val="002842CC"/>
    <w:rsid w:val="002845BB"/>
    <w:rsid w:val="0028539A"/>
    <w:rsid w:val="002857CE"/>
    <w:rsid w:val="00285886"/>
    <w:rsid w:val="002877AF"/>
    <w:rsid w:val="002908DC"/>
    <w:rsid w:val="002926E5"/>
    <w:rsid w:val="00294C4A"/>
    <w:rsid w:val="00295D43"/>
    <w:rsid w:val="002963A5"/>
    <w:rsid w:val="0029721B"/>
    <w:rsid w:val="002974B3"/>
    <w:rsid w:val="00297ED2"/>
    <w:rsid w:val="002A23DD"/>
    <w:rsid w:val="002A29E8"/>
    <w:rsid w:val="002A2AA5"/>
    <w:rsid w:val="002A3069"/>
    <w:rsid w:val="002A320C"/>
    <w:rsid w:val="002A533D"/>
    <w:rsid w:val="002B17C0"/>
    <w:rsid w:val="002B2627"/>
    <w:rsid w:val="002B2C1B"/>
    <w:rsid w:val="002B4999"/>
    <w:rsid w:val="002B52A8"/>
    <w:rsid w:val="002B7576"/>
    <w:rsid w:val="002B7A49"/>
    <w:rsid w:val="002C2ACB"/>
    <w:rsid w:val="002C2BF3"/>
    <w:rsid w:val="002C36FD"/>
    <w:rsid w:val="002C59D7"/>
    <w:rsid w:val="002D17E6"/>
    <w:rsid w:val="002D182E"/>
    <w:rsid w:val="002D3B83"/>
    <w:rsid w:val="002D54D2"/>
    <w:rsid w:val="002D583B"/>
    <w:rsid w:val="002D62B3"/>
    <w:rsid w:val="002D6DF5"/>
    <w:rsid w:val="002E0806"/>
    <w:rsid w:val="002E0C8C"/>
    <w:rsid w:val="002E1275"/>
    <w:rsid w:val="002E146C"/>
    <w:rsid w:val="002E15F1"/>
    <w:rsid w:val="002E24E4"/>
    <w:rsid w:val="002E6B47"/>
    <w:rsid w:val="002E6B55"/>
    <w:rsid w:val="002E71D3"/>
    <w:rsid w:val="002E79E5"/>
    <w:rsid w:val="002F27CE"/>
    <w:rsid w:val="002F3EA0"/>
    <w:rsid w:val="002F5653"/>
    <w:rsid w:val="002F60C3"/>
    <w:rsid w:val="002F6268"/>
    <w:rsid w:val="003014E1"/>
    <w:rsid w:val="00304731"/>
    <w:rsid w:val="003049FE"/>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319A"/>
    <w:rsid w:val="003335AD"/>
    <w:rsid w:val="003350D5"/>
    <w:rsid w:val="00335FA8"/>
    <w:rsid w:val="003368AF"/>
    <w:rsid w:val="00336D62"/>
    <w:rsid w:val="0033702A"/>
    <w:rsid w:val="00340DA0"/>
    <w:rsid w:val="00341CB1"/>
    <w:rsid w:val="00343052"/>
    <w:rsid w:val="0034430C"/>
    <w:rsid w:val="003447F2"/>
    <w:rsid w:val="00347421"/>
    <w:rsid w:val="003475E3"/>
    <w:rsid w:val="003476B4"/>
    <w:rsid w:val="00350895"/>
    <w:rsid w:val="0035174F"/>
    <w:rsid w:val="003519D9"/>
    <w:rsid w:val="00351D8C"/>
    <w:rsid w:val="00352CDC"/>
    <w:rsid w:val="003552BA"/>
    <w:rsid w:val="00355E0A"/>
    <w:rsid w:val="00357869"/>
    <w:rsid w:val="00364990"/>
    <w:rsid w:val="003667F9"/>
    <w:rsid w:val="00373131"/>
    <w:rsid w:val="0037437B"/>
    <w:rsid w:val="003748B8"/>
    <w:rsid w:val="00375162"/>
    <w:rsid w:val="00375C74"/>
    <w:rsid w:val="00375E14"/>
    <w:rsid w:val="00375E9B"/>
    <w:rsid w:val="0037654E"/>
    <w:rsid w:val="00380B21"/>
    <w:rsid w:val="00380E4D"/>
    <w:rsid w:val="00381DE5"/>
    <w:rsid w:val="00383CB1"/>
    <w:rsid w:val="00384A3B"/>
    <w:rsid w:val="00385FC5"/>
    <w:rsid w:val="00387B45"/>
    <w:rsid w:val="00387E96"/>
    <w:rsid w:val="00391C2A"/>
    <w:rsid w:val="00391ED1"/>
    <w:rsid w:val="00394859"/>
    <w:rsid w:val="003A2A7D"/>
    <w:rsid w:val="003A3A29"/>
    <w:rsid w:val="003A5048"/>
    <w:rsid w:val="003A79CB"/>
    <w:rsid w:val="003B18E7"/>
    <w:rsid w:val="003B1BF2"/>
    <w:rsid w:val="003B1BF5"/>
    <w:rsid w:val="003B292D"/>
    <w:rsid w:val="003B38FD"/>
    <w:rsid w:val="003B43B8"/>
    <w:rsid w:val="003B5C87"/>
    <w:rsid w:val="003B6FE1"/>
    <w:rsid w:val="003B799A"/>
    <w:rsid w:val="003C26C4"/>
    <w:rsid w:val="003C2CFB"/>
    <w:rsid w:val="003C3B33"/>
    <w:rsid w:val="003C60A0"/>
    <w:rsid w:val="003C763A"/>
    <w:rsid w:val="003D0C15"/>
    <w:rsid w:val="003D0FEB"/>
    <w:rsid w:val="003D31BF"/>
    <w:rsid w:val="003D6569"/>
    <w:rsid w:val="003D70C1"/>
    <w:rsid w:val="003E00CE"/>
    <w:rsid w:val="003E0A6E"/>
    <w:rsid w:val="003E1BC6"/>
    <w:rsid w:val="003E25D0"/>
    <w:rsid w:val="003E46E3"/>
    <w:rsid w:val="003E5274"/>
    <w:rsid w:val="003E7C48"/>
    <w:rsid w:val="003F002D"/>
    <w:rsid w:val="003F5955"/>
    <w:rsid w:val="003F6FF1"/>
    <w:rsid w:val="00400241"/>
    <w:rsid w:val="0040039B"/>
    <w:rsid w:val="0040355F"/>
    <w:rsid w:val="004035AB"/>
    <w:rsid w:val="00404BF7"/>
    <w:rsid w:val="00405552"/>
    <w:rsid w:val="00407DEB"/>
    <w:rsid w:val="0041088B"/>
    <w:rsid w:val="0041129B"/>
    <w:rsid w:val="00412C5D"/>
    <w:rsid w:val="004150FE"/>
    <w:rsid w:val="004158CC"/>
    <w:rsid w:val="004200E0"/>
    <w:rsid w:val="004230EA"/>
    <w:rsid w:val="004242DE"/>
    <w:rsid w:val="00426FCE"/>
    <w:rsid w:val="004347BE"/>
    <w:rsid w:val="00435050"/>
    <w:rsid w:val="00437AE7"/>
    <w:rsid w:val="00437F39"/>
    <w:rsid w:val="0044339C"/>
    <w:rsid w:val="00443C5A"/>
    <w:rsid w:val="00443E9E"/>
    <w:rsid w:val="0044719F"/>
    <w:rsid w:val="004501BE"/>
    <w:rsid w:val="00450D15"/>
    <w:rsid w:val="00451445"/>
    <w:rsid w:val="00451DF9"/>
    <w:rsid w:val="00452790"/>
    <w:rsid w:val="004529AE"/>
    <w:rsid w:val="00455368"/>
    <w:rsid w:val="00455712"/>
    <w:rsid w:val="004574C8"/>
    <w:rsid w:val="00461D09"/>
    <w:rsid w:val="00462619"/>
    <w:rsid w:val="0046380A"/>
    <w:rsid w:val="00465551"/>
    <w:rsid w:val="004671EE"/>
    <w:rsid w:val="00467F98"/>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9237F"/>
    <w:rsid w:val="004925B5"/>
    <w:rsid w:val="00492B09"/>
    <w:rsid w:val="004931EB"/>
    <w:rsid w:val="004946F2"/>
    <w:rsid w:val="00494C45"/>
    <w:rsid w:val="004954E7"/>
    <w:rsid w:val="00495C0D"/>
    <w:rsid w:val="004960C2"/>
    <w:rsid w:val="004A2A91"/>
    <w:rsid w:val="004A3041"/>
    <w:rsid w:val="004A3C7C"/>
    <w:rsid w:val="004A5A3B"/>
    <w:rsid w:val="004A6B6A"/>
    <w:rsid w:val="004A6FBE"/>
    <w:rsid w:val="004A7B8B"/>
    <w:rsid w:val="004A7C15"/>
    <w:rsid w:val="004B3A5D"/>
    <w:rsid w:val="004B3D28"/>
    <w:rsid w:val="004B60CC"/>
    <w:rsid w:val="004B732F"/>
    <w:rsid w:val="004C0EA7"/>
    <w:rsid w:val="004C4603"/>
    <w:rsid w:val="004C4A0D"/>
    <w:rsid w:val="004C6562"/>
    <w:rsid w:val="004D0D41"/>
    <w:rsid w:val="004D1454"/>
    <w:rsid w:val="004D14B5"/>
    <w:rsid w:val="004D3925"/>
    <w:rsid w:val="004D47B1"/>
    <w:rsid w:val="004D61DF"/>
    <w:rsid w:val="004E3566"/>
    <w:rsid w:val="004E3A90"/>
    <w:rsid w:val="004E4180"/>
    <w:rsid w:val="004E43C0"/>
    <w:rsid w:val="004E5232"/>
    <w:rsid w:val="004E71A7"/>
    <w:rsid w:val="004E76DA"/>
    <w:rsid w:val="004F0948"/>
    <w:rsid w:val="004F1115"/>
    <w:rsid w:val="004F186B"/>
    <w:rsid w:val="004F27C1"/>
    <w:rsid w:val="004F2FEC"/>
    <w:rsid w:val="004F6E9F"/>
    <w:rsid w:val="004F7487"/>
    <w:rsid w:val="00501EA2"/>
    <w:rsid w:val="00504B5A"/>
    <w:rsid w:val="00507EDE"/>
    <w:rsid w:val="005118BF"/>
    <w:rsid w:val="0051486A"/>
    <w:rsid w:val="005161DD"/>
    <w:rsid w:val="00516FF5"/>
    <w:rsid w:val="00520727"/>
    <w:rsid w:val="00520E19"/>
    <w:rsid w:val="00523E5A"/>
    <w:rsid w:val="00524B40"/>
    <w:rsid w:val="00525C09"/>
    <w:rsid w:val="00525CC7"/>
    <w:rsid w:val="005263AC"/>
    <w:rsid w:val="005303D3"/>
    <w:rsid w:val="005304AC"/>
    <w:rsid w:val="00530CB9"/>
    <w:rsid w:val="00531F06"/>
    <w:rsid w:val="005365D0"/>
    <w:rsid w:val="005378A7"/>
    <w:rsid w:val="00537B0F"/>
    <w:rsid w:val="00540C4F"/>
    <w:rsid w:val="0054118E"/>
    <w:rsid w:val="00546ACA"/>
    <w:rsid w:val="00546E5E"/>
    <w:rsid w:val="00547489"/>
    <w:rsid w:val="00547C11"/>
    <w:rsid w:val="00551937"/>
    <w:rsid w:val="005526A8"/>
    <w:rsid w:val="00553027"/>
    <w:rsid w:val="0055387A"/>
    <w:rsid w:val="00553CE7"/>
    <w:rsid w:val="00554D22"/>
    <w:rsid w:val="005562CF"/>
    <w:rsid w:val="005576A3"/>
    <w:rsid w:val="005604E1"/>
    <w:rsid w:val="00564810"/>
    <w:rsid w:val="00564BF6"/>
    <w:rsid w:val="00567492"/>
    <w:rsid w:val="005700B3"/>
    <w:rsid w:val="00574EAA"/>
    <w:rsid w:val="00576D4E"/>
    <w:rsid w:val="00581907"/>
    <w:rsid w:val="00581CE5"/>
    <w:rsid w:val="005839B3"/>
    <w:rsid w:val="00586053"/>
    <w:rsid w:val="00587CC9"/>
    <w:rsid w:val="00592709"/>
    <w:rsid w:val="00596F42"/>
    <w:rsid w:val="005978C2"/>
    <w:rsid w:val="005A19D7"/>
    <w:rsid w:val="005A1DF3"/>
    <w:rsid w:val="005A56FA"/>
    <w:rsid w:val="005A6D2E"/>
    <w:rsid w:val="005A712E"/>
    <w:rsid w:val="005B0AAC"/>
    <w:rsid w:val="005B1BE1"/>
    <w:rsid w:val="005B42C2"/>
    <w:rsid w:val="005B500C"/>
    <w:rsid w:val="005B53EC"/>
    <w:rsid w:val="005B5D4D"/>
    <w:rsid w:val="005B6B2A"/>
    <w:rsid w:val="005C00E0"/>
    <w:rsid w:val="005C2BC4"/>
    <w:rsid w:val="005C303E"/>
    <w:rsid w:val="005C3C67"/>
    <w:rsid w:val="005C68A2"/>
    <w:rsid w:val="005C6ACC"/>
    <w:rsid w:val="005D1EDB"/>
    <w:rsid w:val="005D2137"/>
    <w:rsid w:val="005D21ED"/>
    <w:rsid w:val="005D3C0E"/>
    <w:rsid w:val="005D4766"/>
    <w:rsid w:val="005E0CC1"/>
    <w:rsid w:val="005E1A05"/>
    <w:rsid w:val="005E3626"/>
    <w:rsid w:val="005E53B6"/>
    <w:rsid w:val="005E5C80"/>
    <w:rsid w:val="005E61AF"/>
    <w:rsid w:val="005E631C"/>
    <w:rsid w:val="005E6985"/>
    <w:rsid w:val="005E7FD8"/>
    <w:rsid w:val="005F0224"/>
    <w:rsid w:val="005F1967"/>
    <w:rsid w:val="005F245D"/>
    <w:rsid w:val="005F4F4E"/>
    <w:rsid w:val="005F73F3"/>
    <w:rsid w:val="0060008B"/>
    <w:rsid w:val="006009FD"/>
    <w:rsid w:val="00600D74"/>
    <w:rsid w:val="006015AC"/>
    <w:rsid w:val="0060174F"/>
    <w:rsid w:val="006029AE"/>
    <w:rsid w:val="00603857"/>
    <w:rsid w:val="006048F1"/>
    <w:rsid w:val="006072B4"/>
    <w:rsid w:val="006109F2"/>
    <w:rsid w:val="00611759"/>
    <w:rsid w:val="006133E5"/>
    <w:rsid w:val="006143F4"/>
    <w:rsid w:val="006148F5"/>
    <w:rsid w:val="00617354"/>
    <w:rsid w:val="00624D5A"/>
    <w:rsid w:val="00627967"/>
    <w:rsid w:val="00630446"/>
    <w:rsid w:val="00633F17"/>
    <w:rsid w:val="006342E3"/>
    <w:rsid w:val="006355BE"/>
    <w:rsid w:val="00635BD8"/>
    <w:rsid w:val="00636489"/>
    <w:rsid w:val="006374FA"/>
    <w:rsid w:val="0063797C"/>
    <w:rsid w:val="0064389F"/>
    <w:rsid w:val="006451DF"/>
    <w:rsid w:val="006454D0"/>
    <w:rsid w:val="006462B5"/>
    <w:rsid w:val="0064645A"/>
    <w:rsid w:val="00646AB8"/>
    <w:rsid w:val="00646CE3"/>
    <w:rsid w:val="0064725D"/>
    <w:rsid w:val="006473D9"/>
    <w:rsid w:val="00647E5C"/>
    <w:rsid w:val="00651900"/>
    <w:rsid w:val="0065218B"/>
    <w:rsid w:val="0065419E"/>
    <w:rsid w:val="00654F63"/>
    <w:rsid w:val="00656E4D"/>
    <w:rsid w:val="00656E54"/>
    <w:rsid w:val="00663A0E"/>
    <w:rsid w:val="006665AE"/>
    <w:rsid w:val="00667EC9"/>
    <w:rsid w:val="00670022"/>
    <w:rsid w:val="006701E7"/>
    <w:rsid w:val="00670338"/>
    <w:rsid w:val="0067093F"/>
    <w:rsid w:val="00670BA3"/>
    <w:rsid w:val="00670E7C"/>
    <w:rsid w:val="00671CE7"/>
    <w:rsid w:val="006725E5"/>
    <w:rsid w:val="0067395F"/>
    <w:rsid w:val="0067788B"/>
    <w:rsid w:val="00683E38"/>
    <w:rsid w:val="00684CCD"/>
    <w:rsid w:val="00685C94"/>
    <w:rsid w:val="00686290"/>
    <w:rsid w:val="00691DFE"/>
    <w:rsid w:val="00692FC7"/>
    <w:rsid w:val="00693B98"/>
    <w:rsid w:val="00694055"/>
    <w:rsid w:val="00694DB3"/>
    <w:rsid w:val="0069744C"/>
    <w:rsid w:val="006A0EBC"/>
    <w:rsid w:val="006A3AC2"/>
    <w:rsid w:val="006A54A7"/>
    <w:rsid w:val="006A59EA"/>
    <w:rsid w:val="006A6040"/>
    <w:rsid w:val="006B24F4"/>
    <w:rsid w:val="006B4E50"/>
    <w:rsid w:val="006B4E90"/>
    <w:rsid w:val="006B73CF"/>
    <w:rsid w:val="006B74D2"/>
    <w:rsid w:val="006B7BD3"/>
    <w:rsid w:val="006C282F"/>
    <w:rsid w:val="006C4793"/>
    <w:rsid w:val="006C528E"/>
    <w:rsid w:val="006C645F"/>
    <w:rsid w:val="006C783C"/>
    <w:rsid w:val="006D00EB"/>
    <w:rsid w:val="006D020A"/>
    <w:rsid w:val="006D0CD7"/>
    <w:rsid w:val="006D31CD"/>
    <w:rsid w:val="006D3D5F"/>
    <w:rsid w:val="006D4668"/>
    <w:rsid w:val="006D7B15"/>
    <w:rsid w:val="006E20E7"/>
    <w:rsid w:val="006E2D6F"/>
    <w:rsid w:val="006E44BC"/>
    <w:rsid w:val="006E4CBA"/>
    <w:rsid w:val="006E7B7F"/>
    <w:rsid w:val="006E7FF9"/>
    <w:rsid w:val="006F0950"/>
    <w:rsid w:val="006F44C0"/>
    <w:rsid w:val="006F552D"/>
    <w:rsid w:val="006F6760"/>
    <w:rsid w:val="007001D0"/>
    <w:rsid w:val="00700287"/>
    <w:rsid w:val="00705081"/>
    <w:rsid w:val="00710367"/>
    <w:rsid w:val="00713B74"/>
    <w:rsid w:val="00713C6C"/>
    <w:rsid w:val="007144F2"/>
    <w:rsid w:val="007221BF"/>
    <w:rsid w:val="0072222C"/>
    <w:rsid w:val="007225BD"/>
    <w:rsid w:val="00722D63"/>
    <w:rsid w:val="007232B2"/>
    <w:rsid w:val="0072340D"/>
    <w:rsid w:val="00726120"/>
    <w:rsid w:val="00726BFF"/>
    <w:rsid w:val="00727385"/>
    <w:rsid w:val="00731273"/>
    <w:rsid w:val="00733F4B"/>
    <w:rsid w:val="0073548D"/>
    <w:rsid w:val="0073672B"/>
    <w:rsid w:val="00737916"/>
    <w:rsid w:val="007407B1"/>
    <w:rsid w:val="00740913"/>
    <w:rsid w:val="00741C2D"/>
    <w:rsid w:val="00741C3C"/>
    <w:rsid w:val="007426CD"/>
    <w:rsid w:val="00742E5C"/>
    <w:rsid w:val="0074304D"/>
    <w:rsid w:val="00743198"/>
    <w:rsid w:val="00743C39"/>
    <w:rsid w:val="0074493F"/>
    <w:rsid w:val="00745706"/>
    <w:rsid w:val="00747C52"/>
    <w:rsid w:val="007500CA"/>
    <w:rsid w:val="00750564"/>
    <w:rsid w:val="00751000"/>
    <w:rsid w:val="007511E7"/>
    <w:rsid w:val="00751BD0"/>
    <w:rsid w:val="00751F0D"/>
    <w:rsid w:val="007523A4"/>
    <w:rsid w:val="00753518"/>
    <w:rsid w:val="0075457A"/>
    <w:rsid w:val="007546AF"/>
    <w:rsid w:val="00754806"/>
    <w:rsid w:val="00754ADD"/>
    <w:rsid w:val="00757252"/>
    <w:rsid w:val="007600AA"/>
    <w:rsid w:val="00761487"/>
    <w:rsid w:val="007629BB"/>
    <w:rsid w:val="00763F94"/>
    <w:rsid w:val="007641CC"/>
    <w:rsid w:val="00766711"/>
    <w:rsid w:val="00766721"/>
    <w:rsid w:val="0076798C"/>
    <w:rsid w:val="00767B99"/>
    <w:rsid w:val="0077126F"/>
    <w:rsid w:val="0077155B"/>
    <w:rsid w:val="00772B73"/>
    <w:rsid w:val="007732C4"/>
    <w:rsid w:val="00773566"/>
    <w:rsid w:val="00774E08"/>
    <w:rsid w:val="00775714"/>
    <w:rsid w:val="0078099B"/>
    <w:rsid w:val="00780C64"/>
    <w:rsid w:val="00781605"/>
    <w:rsid w:val="007820FF"/>
    <w:rsid w:val="00782383"/>
    <w:rsid w:val="00783649"/>
    <w:rsid w:val="00783790"/>
    <w:rsid w:val="00783C00"/>
    <w:rsid w:val="00786215"/>
    <w:rsid w:val="007867E1"/>
    <w:rsid w:val="00790AB4"/>
    <w:rsid w:val="00790C3F"/>
    <w:rsid w:val="00792432"/>
    <w:rsid w:val="007945FB"/>
    <w:rsid w:val="007974F3"/>
    <w:rsid w:val="00797FBE"/>
    <w:rsid w:val="007A02F6"/>
    <w:rsid w:val="007A035E"/>
    <w:rsid w:val="007A13CE"/>
    <w:rsid w:val="007A2593"/>
    <w:rsid w:val="007A3901"/>
    <w:rsid w:val="007A4006"/>
    <w:rsid w:val="007A40FB"/>
    <w:rsid w:val="007A5424"/>
    <w:rsid w:val="007A66E6"/>
    <w:rsid w:val="007A6CBC"/>
    <w:rsid w:val="007A6E39"/>
    <w:rsid w:val="007A7FD1"/>
    <w:rsid w:val="007B0EEE"/>
    <w:rsid w:val="007B3BF9"/>
    <w:rsid w:val="007B7881"/>
    <w:rsid w:val="007C33C9"/>
    <w:rsid w:val="007C3B48"/>
    <w:rsid w:val="007C6630"/>
    <w:rsid w:val="007D15B6"/>
    <w:rsid w:val="007D3A8A"/>
    <w:rsid w:val="007D68F3"/>
    <w:rsid w:val="007D6E9C"/>
    <w:rsid w:val="007D7797"/>
    <w:rsid w:val="007D7D69"/>
    <w:rsid w:val="007E20AB"/>
    <w:rsid w:val="007E4EA1"/>
    <w:rsid w:val="007E7A8B"/>
    <w:rsid w:val="007F118B"/>
    <w:rsid w:val="007F24CE"/>
    <w:rsid w:val="007F57F6"/>
    <w:rsid w:val="0080021F"/>
    <w:rsid w:val="00800243"/>
    <w:rsid w:val="008007BA"/>
    <w:rsid w:val="008044F5"/>
    <w:rsid w:val="00804DAF"/>
    <w:rsid w:val="00805D5C"/>
    <w:rsid w:val="00806859"/>
    <w:rsid w:val="00810CCB"/>
    <w:rsid w:val="008112FD"/>
    <w:rsid w:val="008114F7"/>
    <w:rsid w:val="0081439B"/>
    <w:rsid w:val="008156B5"/>
    <w:rsid w:val="00816117"/>
    <w:rsid w:val="008165C2"/>
    <w:rsid w:val="00823CA6"/>
    <w:rsid w:val="00824A31"/>
    <w:rsid w:val="008254C9"/>
    <w:rsid w:val="00826B7C"/>
    <w:rsid w:val="00830095"/>
    <w:rsid w:val="00831B27"/>
    <w:rsid w:val="00831C62"/>
    <w:rsid w:val="00833877"/>
    <w:rsid w:val="008349F2"/>
    <w:rsid w:val="00835007"/>
    <w:rsid w:val="00836493"/>
    <w:rsid w:val="00837D6F"/>
    <w:rsid w:val="00837D96"/>
    <w:rsid w:val="0084028B"/>
    <w:rsid w:val="008403ED"/>
    <w:rsid w:val="0084196E"/>
    <w:rsid w:val="00841D60"/>
    <w:rsid w:val="00842C90"/>
    <w:rsid w:val="00843725"/>
    <w:rsid w:val="00843CCA"/>
    <w:rsid w:val="00843E71"/>
    <w:rsid w:val="008455FA"/>
    <w:rsid w:val="008464F2"/>
    <w:rsid w:val="00847BBB"/>
    <w:rsid w:val="00851257"/>
    <w:rsid w:val="00851351"/>
    <w:rsid w:val="00851395"/>
    <w:rsid w:val="00852A5B"/>
    <w:rsid w:val="00852F31"/>
    <w:rsid w:val="00854570"/>
    <w:rsid w:val="008550A7"/>
    <w:rsid w:val="008550CB"/>
    <w:rsid w:val="008560D0"/>
    <w:rsid w:val="00857497"/>
    <w:rsid w:val="00860302"/>
    <w:rsid w:val="00860A1F"/>
    <w:rsid w:val="00861E1A"/>
    <w:rsid w:val="0086594E"/>
    <w:rsid w:val="0086667E"/>
    <w:rsid w:val="00866F9F"/>
    <w:rsid w:val="00870416"/>
    <w:rsid w:val="008714B2"/>
    <w:rsid w:val="00875A80"/>
    <w:rsid w:val="00876E33"/>
    <w:rsid w:val="00880144"/>
    <w:rsid w:val="0088113B"/>
    <w:rsid w:val="008831AA"/>
    <w:rsid w:val="00883D19"/>
    <w:rsid w:val="00883E20"/>
    <w:rsid w:val="00884B2E"/>
    <w:rsid w:val="0088543B"/>
    <w:rsid w:val="008856A5"/>
    <w:rsid w:val="00886275"/>
    <w:rsid w:val="00886554"/>
    <w:rsid w:val="00893121"/>
    <w:rsid w:val="00893A90"/>
    <w:rsid w:val="00896B93"/>
    <w:rsid w:val="008A03AB"/>
    <w:rsid w:val="008A2856"/>
    <w:rsid w:val="008A47A9"/>
    <w:rsid w:val="008A6787"/>
    <w:rsid w:val="008B00DC"/>
    <w:rsid w:val="008B1010"/>
    <w:rsid w:val="008B19CD"/>
    <w:rsid w:val="008B1C5D"/>
    <w:rsid w:val="008B244F"/>
    <w:rsid w:val="008B40F2"/>
    <w:rsid w:val="008B6383"/>
    <w:rsid w:val="008B69F1"/>
    <w:rsid w:val="008C0FD3"/>
    <w:rsid w:val="008C126D"/>
    <w:rsid w:val="008C3419"/>
    <w:rsid w:val="008C36E3"/>
    <w:rsid w:val="008C41F9"/>
    <w:rsid w:val="008C57C0"/>
    <w:rsid w:val="008D048C"/>
    <w:rsid w:val="008D21F8"/>
    <w:rsid w:val="008D37E0"/>
    <w:rsid w:val="008D3B6E"/>
    <w:rsid w:val="008D631B"/>
    <w:rsid w:val="008D7C7B"/>
    <w:rsid w:val="008E1F4F"/>
    <w:rsid w:val="008E3187"/>
    <w:rsid w:val="008E475E"/>
    <w:rsid w:val="008E5689"/>
    <w:rsid w:val="008F2FE6"/>
    <w:rsid w:val="008F391C"/>
    <w:rsid w:val="008F586C"/>
    <w:rsid w:val="00900032"/>
    <w:rsid w:val="00901AAC"/>
    <w:rsid w:val="00902546"/>
    <w:rsid w:val="009053A8"/>
    <w:rsid w:val="00906C08"/>
    <w:rsid w:val="00910514"/>
    <w:rsid w:val="00910B22"/>
    <w:rsid w:val="00911734"/>
    <w:rsid w:val="009121F2"/>
    <w:rsid w:val="009145EC"/>
    <w:rsid w:val="00914A69"/>
    <w:rsid w:val="00915A98"/>
    <w:rsid w:val="0091627B"/>
    <w:rsid w:val="00917B69"/>
    <w:rsid w:val="00922C35"/>
    <w:rsid w:val="00927BF2"/>
    <w:rsid w:val="00927C6E"/>
    <w:rsid w:val="00932869"/>
    <w:rsid w:val="00932B6F"/>
    <w:rsid w:val="00932BE5"/>
    <w:rsid w:val="00933871"/>
    <w:rsid w:val="00937CF9"/>
    <w:rsid w:val="009429FF"/>
    <w:rsid w:val="009453AE"/>
    <w:rsid w:val="00946300"/>
    <w:rsid w:val="00947C77"/>
    <w:rsid w:val="009502F7"/>
    <w:rsid w:val="00951AB9"/>
    <w:rsid w:val="00951B3D"/>
    <w:rsid w:val="00952BAF"/>
    <w:rsid w:val="00955D87"/>
    <w:rsid w:val="00961CC8"/>
    <w:rsid w:val="00962A6E"/>
    <w:rsid w:val="00962C3B"/>
    <w:rsid w:val="009638A0"/>
    <w:rsid w:val="009638B6"/>
    <w:rsid w:val="00967F35"/>
    <w:rsid w:val="00974219"/>
    <w:rsid w:val="0097438D"/>
    <w:rsid w:val="00974C15"/>
    <w:rsid w:val="009771E0"/>
    <w:rsid w:val="0098049B"/>
    <w:rsid w:val="00982BD2"/>
    <w:rsid w:val="00982E86"/>
    <w:rsid w:val="00984C4E"/>
    <w:rsid w:val="00985C5C"/>
    <w:rsid w:val="00986397"/>
    <w:rsid w:val="009873A7"/>
    <w:rsid w:val="00987769"/>
    <w:rsid w:val="0099428C"/>
    <w:rsid w:val="009977A4"/>
    <w:rsid w:val="009A0250"/>
    <w:rsid w:val="009A16FA"/>
    <w:rsid w:val="009A2A0F"/>
    <w:rsid w:val="009A3AB2"/>
    <w:rsid w:val="009A4082"/>
    <w:rsid w:val="009A51A4"/>
    <w:rsid w:val="009B3FC9"/>
    <w:rsid w:val="009B5484"/>
    <w:rsid w:val="009B7B7A"/>
    <w:rsid w:val="009C1794"/>
    <w:rsid w:val="009C1BCB"/>
    <w:rsid w:val="009C2310"/>
    <w:rsid w:val="009C49E9"/>
    <w:rsid w:val="009C53F6"/>
    <w:rsid w:val="009C6BE6"/>
    <w:rsid w:val="009C6E6F"/>
    <w:rsid w:val="009C6ED1"/>
    <w:rsid w:val="009C7014"/>
    <w:rsid w:val="009D3EED"/>
    <w:rsid w:val="009D5015"/>
    <w:rsid w:val="009D6505"/>
    <w:rsid w:val="009D6632"/>
    <w:rsid w:val="009E0508"/>
    <w:rsid w:val="009E07D2"/>
    <w:rsid w:val="009E0F32"/>
    <w:rsid w:val="009E1B68"/>
    <w:rsid w:val="009E2A33"/>
    <w:rsid w:val="009E39C1"/>
    <w:rsid w:val="009E411E"/>
    <w:rsid w:val="009E5BEA"/>
    <w:rsid w:val="009E748F"/>
    <w:rsid w:val="009F06F7"/>
    <w:rsid w:val="009F1A61"/>
    <w:rsid w:val="009F2045"/>
    <w:rsid w:val="009F3306"/>
    <w:rsid w:val="00A01961"/>
    <w:rsid w:val="00A025B4"/>
    <w:rsid w:val="00A03A82"/>
    <w:rsid w:val="00A0437F"/>
    <w:rsid w:val="00A05600"/>
    <w:rsid w:val="00A06D8C"/>
    <w:rsid w:val="00A06EF2"/>
    <w:rsid w:val="00A071AF"/>
    <w:rsid w:val="00A076D6"/>
    <w:rsid w:val="00A15D02"/>
    <w:rsid w:val="00A201BE"/>
    <w:rsid w:val="00A229A1"/>
    <w:rsid w:val="00A2627D"/>
    <w:rsid w:val="00A27AF3"/>
    <w:rsid w:val="00A30331"/>
    <w:rsid w:val="00A310A4"/>
    <w:rsid w:val="00A31DD1"/>
    <w:rsid w:val="00A323AF"/>
    <w:rsid w:val="00A34D45"/>
    <w:rsid w:val="00A36FE2"/>
    <w:rsid w:val="00A37617"/>
    <w:rsid w:val="00A40DFF"/>
    <w:rsid w:val="00A416E2"/>
    <w:rsid w:val="00A43851"/>
    <w:rsid w:val="00A4406F"/>
    <w:rsid w:val="00A45389"/>
    <w:rsid w:val="00A46880"/>
    <w:rsid w:val="00A4760E"/>
    <w:rsid w:val="00A515D7"/>
    <w:rsid w:val="00A5177F"/>
    <w:rsid w:val="00A55167"/>
    <w:rsid w:val="00A55AF6"/>
    <w:rsid w:val="00A5771F"/>
    <w:rsid w:val="00A5795D"/>
    <w:rsid w:val="00A612BD"/>
    <w:rsid w:val="00A64E1E"/>
    <w:rsid w:val="00A7090C"/>
    <w:rsid w:val="00A7515B"/>
    <w:rsid w:val="00A84378"/>
    <w:rsid w:val="00A84AEE"/>
    <w:rsid w:val="00A85295"/>
    <w:rsid w:val="00A85362"/>
    <w:rsid w:val="00A85500"/>
    <w:rsid w:val="00A86D0A"/>
    <w:rsid w:val="00A91978"/>
    <w:rsid w:val="00A91B3F"/>
    <w:rsid w:val="00A94FC7"/>
    <w:rsid w:val="00A972FD"/>
    <w:rsid w:val="00A976D0"/>
    <w:rsid w:val="00A97878"/>
    <w:rsid w:val="00AA0176"/>
    <w:rsid w:val="00AA2D1A"/>
    <w:rsid w:val="00AA301B"/>
    <w:rsid w:val="00AA3417"/>
    <w:rsid w:val="00AA504A"/>
    <w:rsid w:val="00AA599C"/>
    <w:rsid w:val="00AA65DD"/>
    <w:rsid w:val="00AA73F5"/>
    <w:rsid w:val="00AB15CA"/>
    <w:rsid w:val="00AB287A"/>
    <w:rsid w:val="00AB2DFB"/>
    <w:rsid w:val="00AB50F2"/>
    <w:rsid w:val="00AB605F"/>
    <w:rsid w:val="00AB66AB"/>
    <w:rsid w:val="00AC2FE8"/>
    <w:rsid w:val="00AC4CD9"/>
    <w:rsid w:val="00AC54A8"/>
    <w:rsid w:val="00AC6086"/>
    <w:rsid w:val="00AD0F14"/>
    <w:rsid w:val="00AD3B5D"/>
    <w:rsid w:val="00AD7736"/>
    <w:rsid w:val="00AD7A0C"/>
    <w:rsid w:val="00AD7C8B"/>
    <w:rsid w:val="00AE2D25"/>
    <w:rsid w:val="00AE4ACC"/>
    <w:rsid w:val="00AE4FA4"/>
    <w:rsid w:val="00AE58A8"/>
    <w:rsid w:val="00AF1B2D"/>
    <w:rsid w:val="00AF5938"/>
    <w:rsid w:val="00B003B3"/>
    <w:rsid w:val="00B01924"/>
    <w:rsid w:val="00B02E25"/>
    <w:rsid w:val="00B02FCF"/>
    <w:rsid w:val="00B03700"/>
    <w:rsid w:val="00B03810"/>
    <w:rsid w:val="00B04D98"/>
    <w:rsid w:val="00B051DE"/>
    <w:rsid w:val="00B057EF"/>
    <w:rsid w:val="00B07268"/>
    <w:rsid w:val="00B07725"/>
    <w:rsid w:val="00B11143"/>
    <w:rsid w:val="00B12EDA"/>
    <w:rsid w:val="00B13B9E"/>
    <w:rsid w:val="00B14D1E"/>
    <w:rsid w:val="00B1676C"/>
    <w:rsid w:val="00B232F1"/>
    <w:rsid w:val="00B2400A"/>
    <w:rsid w:val="00B2463C"/>
    <w:rsid w:val="00B25785"/>
    <w:rsid w:val="00B26D65"/>
    <w:rsid w:val="00B3156E"/>
    <w:rsid w:val="00B317A4"/>
    <w:rsid w:val="00B3266C"/>
    <w:rsid w:val="00B33D90"/>
    <w:rsid w:val="00B3426E"/>
    <w:rsid w:val="00B406AB"/>
    <w:rsid w:val="00B41DB4"/>
    <w:rsid w:val="00B420B9"/>
    <w:rsid w:val="00B442C4"/>
    <w:rsid w:val="00B5248A"/>
    <w:rsid w:val="00B543D3"/>
    <w:rsid w:val="00B5632B"/>
    <w:rsid w:val="00B56B5D"/>
    <w:rsid w:val="00B57A93"/>
    <w:rsid w:val="00B60A74"/>
    <w:rsid w:val="00B63E35"/>
    <w:rsid w:val="00B65179"/>
    <w:rsid w:val="00B659E0"/>
    <w:rsid w:val="00B66E6F"/>
    <w:rsid w:val="00B67779"/>
    <w:rsid w:val="00B71675"/>
    <w:rsid w:val="00B7185F"/>
    <w:rsid w:val="00B72CCE"/>
    <w:rsid w:val="00B743A1"/>
    <w:rsid w:val="00B749FE"/>
    <w:rsid w:val="00B763FB"/>
    <w:rsid w:val="00B80383"/>
    <w:rsid w:val="00B813F6"/>
    <w:rsid w:val="00B82E30"/>
    <w:rsid w:val="00B854B1"/>
    <w:rsid w:val="00B86FE7"/>
    <w:rsid w:val="00B8782C"/>
    <w:rsid w:val="00B90D10"/>
    <w:rsid w:val="00B91854"/>
    <w:rsid w:val="00B948F3"/>
    <w:rsid w:val="00B95DB1"/>
    <w:rsid w:val="00B96C8B"/>
    <w:rsid w:val="00B975B6"/>
    <w:rsid w:val="00BA2F40"/>
    <w:rsid w:val="00BA659F"/>
    <w:rsid w:val="00BA671A"/>
    <w:rsid w:val="00BB0F2B"/>
    <w:rsid w:val="00BB2155"/>
    <w:rsid w:val="00BB3C25"/>
    <w:rsid w:val="00BB5B5E"/>
    <w:rsid w:val="00BC18D3"/>
    <w:rsid w:val="00BC1F20"/>
    <w:rsid w:val="00BC257F"/>
    <w:rsid w:val="00BC2833"/>
    <w:rsid w:val="00BC2F83"/>
    <w:rsid w:val="00BC4291"/>
    <w:rsid w:val="00BC43EC"/>
    <w:rsid w:val="00BC440D"/>
    <w:rsid w:val="00BC5A92"/>
    <w:rsid w:val="00BC6ABD"/>
    <w:rsid w:val="00BC6B23"/>
    <w:rsid w:val="00BC6D90"/>
    <w:rsid w:val="00BD2DDA"/>
    <w:rsid w:val="00BD5B93"/>
    <w:rsid w:val="00BD7617"/>
    <w:rsid w:val="00BE5AE2"/>
    <w:rsid w:val="00BE690C"/>
    <w:rsid w:val="00BE6E12"/>
    <w:rsid w:val="00BE712D"/>
    <w:rsid w:val="00BF01F6"/>
    <w:rsid w:val="00BF163F"/>
    <w:rsid w:val="00BF2036"/>
    <w:rsid w:val="00BF2905"/>
    <w:rsid w:val="00BF29CA"/>
    <w:rsid w:val="00BF3091"/>
    <w:rsid w:val="00BF3356"/>
    <w:rsid w:val="00BF52D9"/>
    <w:rsid w:val="00BF6BE0"/>
    <w:rsid w:val="00BF6E7C"/>
    <w:rsid w:val="00BF751B"/>
    <w:rsid w:val="00BF7567"/>
    <w:rsid w:val="00C03ED4"/>
    <w:rsid w:val="00C04CFF"/>
    <w:rsid w:val="00C05DAF"/>
    <w:rsid w:val="00C10293"/>
    <w:rsid w:val="00C12963"/>
    <w:rsid w:val="00C16D12"/>
    <w:rsid w:val="00C22D19"/>
    <w:rsid w:val="00C2507F"/>
    <w:rsid w:val="00C3136F"/>
    <w:rsid w:val="00C420D2"/>
    <w:rsid w:val="00C4258C"/>
    <w:rsid w:val="00C43616"/>
    <w:rsid w:val="00C437F4"/>
    <w:rsid w:val="00C43EAD"/>
    <w:rsid w:val="00C440A0"/>
    <w:rsid w:val="00C47399"/>
    <w:rsid w:val="00C47976"/>
    <w:rsid w:val="00C47AA7"/>
    <w:rsid w:val="00C47D29"/>
    <w:rsid w:val="00C50465"/>
    <w:rsid w:val="00C53D21"/>
    <w:rsid w:val="00C561CD"/>
    <w:rsid w:val="00C57402"/>
    <w:rsid w:val="00C61C41"/>
    <w:rsid w:val="00C63D65"/>
    <w:rsid w:val="00C64A87"/>
    <w:rsid w:val="00C66B88"/>
    <w:rsid w:val="00C70FFB"/>
    <w:rsid w:val="00C72DBB"/>
    <w:rsid w:val="00C7364B"/>
    <w:rsid w:val="00C767E2"/>
    <w:rsid w:val="00C76A3B"/>
    <w:rsid w:val="00C76F9C"/>
    <w:rsid w:val="00C82E4F"/>
    <w:rsid w:val="00C83523"/>
    <w:rsid w:val="00C869B7"/>
    <w:rsid w:val="00C869DF"/>
    <w:rsid w:val="00C87F4C"/>
    <w:rsid w:val="00C9177F"/>
    <w:rsid w:val="00C936C0"/>
    <w:rsid w:val="00C9586C"/>
    <w:rsid w:val="00CA0C64"/>
    <w:rsid w:val="00CA3C1A"/>
    <w:rsid w:val="00CA3F06"/>
    <w:rsid w:val="00CA7816"/>
    <w:rsid w:val="00CA7BD6"/>
    <w:rsid w:val="00CB1B4C"/>
    <w:rsid w:val="00CB3160"/>
    <w:rsid w:val="00CB3EB4"/>
    <w:rsid w:val="00CB4435"/>
    <w:rsid w:val="00CC3765"/>
    <w:rsid w:val="00CC3874"/>
    <w:rsid w:val="00CC3F97"/>
    <w:rsid w:val="00CC7618"/>
    <w:rsid w:val="00CD0558"/>
    <w:rsid w:val="00CD130D"/>
    <w:rsid w:val="00CD2848"/>
    <w:rsid w:val="00CD2B70"/>
    <w:rsid w:val="00CD46AC"/>
    <w:rsid w:val="00CE2C4D"/>
    <w:rsid w:val="00CE6DBD"/>
    <w:rsid w:val="00CE7B99"/>
    <w:rsid w:val="00CF1319"/>
    <w:rsid w:val="00CF21B3"/>
    <w:rsid w:val="00CF5FFC"/>
    <w:rsid w:val="00CF7485"/>
    <w:rsid w:val="00D034F8"/>
    <w:rsid w:val="00D03571"/>
    <w:rsid w:val="00D0397F"/>
    <w:rsid w:val="00D05DA2"/>
    <w:rsid w:val="00D06107"/>
    <w:rsid w:val="00D06DA0"/>
    <w:rsid w:val="00D10136"/>
    <w:rsid w:val="00D13030"/>
    <w:rsid w:val="00D1304B"/>
    <w:rsid w:val="00D13D7B"/>
    <w:rsid w:val="00D146F3"/>
    <w:rsid w:val="00D1517A"/>
    <w:rsid w:val="00D156E4"/>
    <w:rsid w:val="00D17532"/>
    <w:rsid w:val="00D17E83"/>
    <w:rsid w:val="00D21C96"/>
    <w:rsid w:val="00D22819"/>
    <w:rsid w:val="00D22827"/>
    <w:rsid w:val="00D25A98"/>
    <w:rsid w:val="00D25B0F"/>
    <w:rsid w:val="00D26557"/>
    <w:rsid w:val="00D26D18"/>
    <w:rsid w:val="00D27635"/>
    <w:rsid w:val="00D32E91"/>
    <w:rsid w:val="00D36DA5"/>
    <w:rsid w:val="00D36EEF"/>
    <w:rsid w:val="00D403CB"/>
    <w:rsid w:val="00D41BBC"/>
    <w:rsid w:val="00D41E1B"/>
    <w:rsid w:val="00D43A96"/>
    <w:rsid w:val="00D43E6D"/>
    <w:rsid w:val="00D441EF"/>
    <w:rsid w:val="00D4527E"/>
    <w:rsid w:val="00D45419"/>
    <w:rsid w:val="00D45760"/>
    <w:rsid w:val="00D45A06"/>
    <w:rsid w:val="00D46EBB"/>
    <w:rsid w:val="00D51D9D"/>
    <w:rsid w:val="00D51FAC"/>
    <w:rsid w:val="00D5240B"/>
    <w:rsid w:val="00D540D3"/>
    <w:rsid w:val="00D54220"/>
    <w:rsid w:val="00D56915"/>
    <w:rsid w:val="00D5754D"/>
    <w:rsid w:val="00D61C14"/>
    <w:rsid w:val="00D652DA"/>
    <w:rsid w:val="00D65E7F"/>
    <w:rsid w:val="00D66A48"/>
    <w:rsid w:val="00D67D85"/>
    <w:rsid w:val="00D70691"/>
    <w:rsid w:val="00D72129"/>
    <w:rsid w:val="00D736E3"/>
    <w:rsid w:val="00D73716"/>
    <w:rsid w:val="00D74DE9"/>
    <w:rsid w:val="00D74E2D"/>
    <w:rsid w:val="00D77570"/>
    <w:rsid w:val="00D83A25"/>
    <w:rsid w:val="00D841CD"/>
    <w:rsid w:val="00D84C14"/>
    <w:rsid w:val="00D85542"/>
    <w:rsid w:val="00D85FAF"/>
    <w:rsid w:val="00D910AD"/>
    <w:rsid w:val="00D92757"/>
    <w:rsid w:val="00D92E40"/>
    <w:rsid w:val="00D93F85"/>
    <w:rsid w:val="00D954E4"/>
    <w:rsid w:val="00D966E9"/>
    <w:rsid w:val="00D97743"/>
    <w:rsid w:val="00D97FF6"/>
    <w:rsid w:val="00DA2168"/>
    <w:rsid w:val="00DA3D6A"/>
    <w:rsid w:val="00DA59A7"/>
    <w:rsid w:val="00DB242E"/>
    <w:rsid w:val="00DB5372"/>
    <w:rsid w:val="00DB60F2"/>
    <w:rsid w:val="00DB7E59"/>
    <w:rsid w:val="00DC5D14"/>
    <w:rsid w:val="00DC7B24"/>
    <w:rsid w:val="00DD1184"/>
    <w:rsid w:val="00DD3427"/>
    <w:rsid w:val="00DD6891"/>
    <w:rsid w:val="00DE02E6"/>
    <w:rsid w:val="00DE058F"/>
    <w:rsid w:val="00DE0A0C"/>
    <w:rsid w:val="00DE3D1D"/>
    <w:rsid w:val="00DE4989"/>
    <w:rsid w:val="00DE7A36"/>
    <w:rsid w:val="00DF0EDF"/>
    <w:rsid w:val="00DF6EDF"/>
    <w:rsid w:val="00E0477C"/>
    <w:rsid w:val="00E055EA"/>
    <w:rsid w:val="00E0623E"/>
    <w:rsid w:val="00E12767"/>
    <w:rsid w:val="00E133C0"/>
    <w:rsid w:val="00E135DF"/>
    <w:rsid w:val="00E14A12"/>
    <w:rsid w:val="00E16175"/>
    <w:rsid w:val="00E168FE"/>
    <w:rsid w:val="00E202C4"/>
    <w:rsid w:val="00E20800"/>
    <w:rsid w:val="00E212F5"/>
    <w:rsid w:val="00E2140E"/>
    <w:rsid w:val="00E21F18"/>
    <w:rsid w:val="00E23265"/>
    <w:rsid w:val="00E24CE0"/>
    <w:rsid w:val="00E26D65"/>
    <w:rsid w:val="00E2778B"/>
    <w:rsid w:val="00E30239"/>
    <w:rsid w:val="00E30927"/>
    <w:rsid w:val="00E31E1D"/>
    <w:rsid w:val="00E3263D"/>
    <w:rsid w:val="00E326BA"/>
    <w:rsid w:val="00E33093"/>
    <w:rsid w:val="00E34487"/>
    <w:rsid w:val="00E351AA"/>
    <w:rsid w:val="00E359C7"/>
    <w:rsid w:val="00E403B9"/>
    <w:rsid w:val="00E43692"/>
    <w:rsid w:val="00E43D6E"/>
    <w:rsid w:val="00E46948"/>
    <w:rsid w:val="00E46B78"/>
    <w:rsid w:val="00E5171A"/>
    <w:rsid w:val="00E534FD"/>
    <w:rsid w:val="00E54577"/>
    <w:rsid w:val="00E54CFC"/>
    <w:rsid w:val="00E558C9"/>
    <w:rsid w:val="00E56C34"/>
    <w:rsid w:val="00E6221B"/>
    <w:rsid w:val="00E6352D"/>
    <w:rsid w:val="00E636F9"/>
    <w:rsid w:val="00E64D2B"/>
    <w:rsid w:val="00E702D4"/>
    <w:rsid w:val="00E70E1E"/>
    <w:rsid w:val="00E711D4"/>
    <w:rsid w:val="00E7622B"/>
    <w:rsid w:val="00E76639"/>
    <w:rsid w:val="00E82533"/>
    <w:rsid w:val="00E82CDF"/>
    <w:rsid w:val="00E83A7F"/>
    <w:rsid w:val="00E8498C"/>
    <w:rsid w:val="00E872AF"/>
    <w:rsid w:val="00E90280"/>
    <w:rsid w:val="00E90BAA"/>
    <w:rsid w:val="00E92A61"/>
    <w:rsid w:val="00E936CE"/>
    <w:rsid w:val="00E94C14"/>
    <w:rsid w:val="00E9509D"/>
    <w:rsid w:val="00E97A54"/>
    <w:rsid w:val="00E97BE5"/>
    <w:rsid w:val="00EA1A8D"/>
    <w:rsid w:val="00EA73AA"/>
    <w:rsid w:val="00EB1A86"/>
    <w:rsid w:val="00EB3F3E"/>
    <w:rsid w:val="00EB451A"/>
    <w:rsid w:val="00EB5390"/>
    <w:rsid w:val="00EB70C5"/>
    <w:rsid w:val="00EB7330"/>
    <w:rsid w:val="00EC1382"/>
    <w:rsid w:val="00EC1D1D"/>
    <w:rsid w:val="00EC2305"/>
    <w:rsid w:val="00ED1F3C"/>
    <w:rsid w:val="00ED36F7"/>
    <w:rsid w:val="00ED3D7A"/>
    <w:rsid w:val="00ED474C"/>
    <w:rsid w:val="00ED59A4"/>
    <w:rsid w:val="00ED686F"/>
    <w:rsid w:val="00ED69B3"/>
    <w:rsid w:val="00EE03C8"/>
    <w:rsid w:val="00EE04B8"/>
    <w:rsid w:val="00EE2FC2"/>
    <w:rsid w:val="00EE5F2A"/>
    <w:rsid w:val="00EF10ED"/>
    <w:rsid w:val="00EF399E"/>
    <w:rsid w:val="00EF3DAC"/>
    <w:rsid w:val="00EF5378"/>
    <w:rsid w:val="00F03E4F"/>
    <w:rsid w:val="00F0577C"/>
    <w:rsid w:val="00F10468"/>
    <w:rsid w:val="00F1170E"/>
    <w:rsid w:val="00F1407A"/>
    <w:rsid w:val="00F14EE1"/>
    <w:rsid w:val="00F160F2"/>
    <w:rsid w:val="00F20C71"/>
    <w:rsid w:val="00F20DF6"/>
    <w:rsid w:val="00F2284D"/>
    <w:rsid w:val="00F24A84"/>
    <w:rsid w:val="00F25476"/>
    <w:rsid w:val="00F25DCA"/>
    <w:rsid w:val="00F26556"/>
    <w:rsid w:val="00F268BF"/>
    <w:rsid w:val="00F26EDA"/>
    <w:rsid w:val="00F279CD"/>
    <w:rsid w:val="00F349E0"/>
    <w:rsid w:val="00F34FFF"/>
    <w:rsid w:val="00F37634"/>
    <w:rsid w:val="00F407A3"/>
    <w:rsid w:val="00F40C9E"/>
    <w:rsid w:val="00F42622"/>
    <w:rsid w:val="00F42B09"/>
    <w:rsid w:val="00F42BCB"/>
    <w:rsid w:val="00F44712"/>
    <w:rsid w:val="00F46631"/>
    <w:rsid w:val="00F46C47"/>
    <w:rsid w:val="00F47146"/>
    <w:rsid w:val="00F501A5"/>
    <w:rsid w:val="00F5085E"/>
    <w:rsid w:val="00F5160B"/>
    <w:rsid w:val="00F55179"/>
    <w:rsid w:val="00F55CBE"/>
    <w:rsid w:val="00F56354"/>
    <w:rsid w:val="00F569C2"/>
    <w:rsid w:val="00F61E35"/>
    <w:rsid w:val="00F62172"/>
    <w:rsid w:val="00F64243"/>
    <w:rsid w:val="00F666F6"/>
    <w:rsid w:val="00F67241"/>
    <w:rsid w:val="00F70EFB"/>
    <w:rsid w:val="00F73C2C"/>
    <w:rsid w:val="00F73D1F"/>
    <w:rsid w:val="00F740A8"/>
    <w:rsid w:val="00F77D18"/>
    <w:rsid w:val="00F77DCD"/>
    <w:rsid w:val="00F80E22"/>
    <w:rsid w:val="00F823A5"/>
    <w:rsid w:val="00F84379"/>
    <w:rsid w:val="00F84746"/>
    <w:rsid w:val="00F84A45"/>
    <w:rsid w:val="00F85C5E"/>
    <w:rsid w:val="00F861F6"/>
    <w:rsid w:val="00F86BA7"/>
    <w:rsid w:val="00F86C9C"/>
    <w:rsid w:val="00F944D7"/>
    <w:rsid w:val="00F94743"/>
    <w:rsid w:val="00F95BB8"/>
    <w:rsid w:val="00FA02E0"/>
    <w:rsid w:val="00FA128E"/>
    <w:rsid w:val="00FA1A1D"/>
    <w:rsid w:val="00FA4453"/>
    <w:rsid w:val="00FA4ECC"/>
    <w:rsid w:val="00FA4ED0"/>
    <w:rsid w:val="00FB14A0"/>
    <w:rsid w:val="00FB1F18"/>
    <w:rsid w:val="00FB330E"/>
    <w:rsid w:val="00FC2FE5"/>
    <w:rsid w:val="00FC47F9"/>
    <w:rsid w:val="00FC4EF1"/>
    <w:rsid w:val="00FC789F"/>
    <w:rsid w:val="00FD0601"/>
    <w:rsid w:val="00FD2B00"/>
    <w:rsid w:val="00FD5E41"/>
    <w:rsid w:val="00FD6F79"/>
    <w:rsid w:val="00FD7C89"/>
    <w:rsid w:val="00FE1782"/>
    <w:rsid w:val="00FE17D1"/>
    <w:rsid w:val="00FE1BB0"/>
    <w:rsid w:val="00FE336A"/>
    <w:rsid w:val="00FE5530"/>
    <w:rsid w:val="00FE6506"/>
    <w:rsid w:val="00FE7F62"/>
    <w:rsid w:val="00FF07C1"/>
    <w:rsid w:val="00FF210C"/>
    <w:rsid w:val="00FF5163"/>
    <w:rsid w:val="00FF5BB8"/>
    <w:rsid w:val="00FF5EEC"/>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uiPriority w:val="99"/>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9"/>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rsid w:val="0081439B"/>
  </w:style>
  <w:style w:type="paragraph" w:customStyle="1" w:styleId="Nadpis2A">
    <w:name w:val="Nadpis 2 A"/>
    <w:rsid w:val="00F0577C"/>
    <w:pPr>
      <w:keepNext/>
      <w:outlineLvl w:val="1"/>
    </w:pPr>
    <w:rPr>
      <w:rFonts w:ascii="Helvetica" w:eastAsia="Helvetica" w:hAnsi="Helvetica" w:cs="Helvetica"/>
      <w:b/>
      <w:bCs/>
      <w:color w:val="000000"/>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1777">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903562430">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Placek@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ladimir.Rumpa@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lva.Rezacov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ladislav.Gierc@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Vladimir.Rumpa@dpo.cz" TargetMode="External"/><Relationship Id="rId14" Type="http://schemas.openxmlformats.org/officeDocument/2006/relationships/hyperlink" Target="mailto:ekologie@dpo.cz"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191AA-C5F9-4782-83E4-36A396D7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4</TotalTime>
  <Pages>16</Pages>
  <Words>8102</Words>
  <Characters>48316</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Tabačíková Magda</cp:lastModifiedBy>
  <cp:revision>3</cp:revision>
  <cp:lastPrinted>2023-05-15T12:36:00Z</cp:lastPrinted>
  <dcterms:created xsi:type="dcterms:W3CDTF">2023-05-02T05:05:00Z</dcterms:created>
  <dcterms:modified xsi:type="dcterms:W3CDTF">2023-05-15T12:40:00Z</dcterms:modified>
</cp:coreProperties>
</file>