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6D58" w14:textId="77777777" w:rsidR="00156E77" w:rsidRDefault="00156E77" w:rsidP="001E52BC">
      <w:pPr>
        <w:spacing w:line="23" w:lineRule="atLeast"/>
        <w:ind w:left="7090" w:firstLine="423"/>
        <w:rPr>
          <w:rFonts w:cstheme="minorHAnsi"/>
          <w:b/>
          <w:bCs/>
          <w:sz w:val="28"/>
          <w:szCs w:val="36"/>
        </w:rPr>
      </w:pPr>
    </w:p>
    <w:p w14:paraId="3BA31CDC" w14:textId="07FCB6E0" w:rsidR="003335CC" w:rsidRPr="002D7406" w:rsidRDefault="003335CC" w:rsidP="001E52BC">
      <w:pPr>
        <w:spacing w:line="23" w:lineRule="atLeast"/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1E52BC">
      <w:pPr>
        <w:spacing w:line="23" w:lineRule="atLeast"/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2D7406" w:rsidRDefault="008B41DA" w:rsidP="001E52BC">
            <w:pPr>
              <w:spacing w:before="120" w:after="12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</w:rPr>
              <w:t>Objednatel</w:t>
            </w:r>
            <w:r w:rsidR="009E1A3F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48C5E001" w:rsidR="008B41DA" w:rsidRPr="00B63F2E" w:rsidRDefault="00156E77" w:rsidP="001E52BC">
            <w:pPr>
              <w:pStyle w:val="Zkladntext2"/>
              <w:spacing w:before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78C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[</w:t>
            </w:r>
            <w:r w:rsidR="005E78C0" w:rsidRPr="005E78C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bude doplněno</w:t>
            </w:r>
            <w:r w:rsidRPr="005E78C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]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A10AEB" w:rsidRDefault="008B41DA" w:rsidP="001E52BC">
            <w:pPr>
              <w:spacing w:before="120" w:after="120" w:line="23" w:lineRule="atLeast"/>
              <w:rPr>
                <w:rFonts w:cstheme="minorHAnsi"/>
              </w:rPr>
            </w:pPr>
            <w:r w:rsidRPr="00A10AEB">
              <w:rPr>
                <w:rFonts w:cstheme="minorHAnsi"/>
              </w:rPr>
              <w:t xml:space="preserve">číslo smlouvy </w:t>
            </w:r>
            <w:r w:rsidR="00BD46CC" w:rsidRPr="00A10AEB">
              <w:rPr>
                <w:rFonts w:cstheme="minorHAnsi"/>
              </w:rPr>
              <w:t>Do</w:t>
            </w:r>
            <w:r w:rsidR="009E1A3F" w:rsidRPr="00A10AEB">
              <w:rPr>
                <w:rFonts w:cstheme="minorHAnsi"/>
              </w:rPr>
              <w:t>davatele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1E52BC">
            <w:pPr>
              <w:spacing w:before="120" w:after="120" w:line="23" w:lineRule="atLeast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1E52BC">
      <w:pPr>
        <w:pStyle w:val="Nadpis"/>
        <w:spacing w:line="23" w:lineRule="atLeast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11430DB1" w:rsidR="003335CC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B63972">
        <w:rPr>
          <w:rFonts w:eastAsia="Times New Roman" w:cstheme="minorHAnsi"/>
          <w:b/>
          <w:bCs/>
          <w:sz w:val="40"/>
          <w:szCs w:val="40"/>
          <w:lang w:eastAsia="cs-CZ"/>
        </w:rPr>
        <w:t>Dodávka svislého dopravního značení</w:t>
      </w:r>
      <w:r w:rsidRPr="005E78C0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1B9F4F1E" w:rsidR="003335CC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B63972">
        <w:rPr>
          <w:rFonts w:eastAsia="Times New Roman" w:cstheme="minorHAnsi"/>
          <w:b/>
          <w:bCs/>
          <w:sz w:val="32"/>
          <w:szCs w:val="32"/>
          <w:lang w:eastAsia="cs-CZ"/>
        </w:rPr>
        <w:t>3023</w:t>
      </w:r>
    </w:p>
    <w:p w14:paraId="530975F1" w14:textId="5133A4FA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 w:rsidP="001E52BC">
      <w:pPr>
        <w:spacing w:line="23" w:lineRule="atLeast"/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353EBC7B" w:rsidR="00495082" w:rsidRPr="002D7406" w:rsidRDefault="00BB04EA" w:rsidP="001E52BC">
      <w:pPr>
        <w:spacing w:before="120" w:after="0" w:line="23" w:lineRule="atLeast"/>
        <w:ind w:left="0" w:firstLine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Tato rámcová dohoda (dále jen „</w:t>
      </w:r>
      <w:r>
        <w:rPr>
          <w:rFonts w:eastAsia="Times New Roman" w:cstheme="minorHAnsi"/>
          <w:b/>
          <w:bCs/>
          <w:lang w:eastAsia="cs-CZ"/>
        </w:rPr>
        <w:t>Rámcová dohoda</w:t>
      </w:r>
      <w:r>
        <w:rPr>
          <w:rFonts w:eastAsia="Times New Roman" w:cstheme="minorHAnsi"/>
          <w:lang w:eastAsia="cs-CZ"/>
        </w:rPr>
        <w:t xml:space="preserve">“) </w:t>
      </w:r>
      <w:r w:rsidR="00FA5DFA">
        <w:rPr>
          <w:rFonts w:eastAsia="Times New Roman" w:cstheme="minorHAnsi"/>
          <w:lang w:eastAsia="cs-CZ"/>
        </w:rPr>
        <w:t xml:space="preserve">se </w:t>
      </w:r>
      <w:r w:rsidR="00495082" w:rsidRPr="002D7406">
        <w:rPr>
          <w:rFonts w:eastAsia="Times New Roman" w:cstheme="minorHAnsi"/>
          <w:lang w:eastAsia="cs-CZ"/>
        </w:rPr>
        <w:t>u</w:t>
      </w:r>
      <w:r w:rsidR="0053262C" w:rsidRPr="002D7406">
        <w:rPr>
          <w:rFonts w:eastAsia="Times New Roman" w:cstheme="minorHAnsi"/>
          <w:lang w:eastAsia="cs-CZ"/>
        </w:rPr>
        <w:t>zav</w:t>
      </w:r>
      <w:r w:rsidR="00FA5DFA">
        <w:rPr>
          <w:rFonts w:eastAsia="Times New Roman" w:cstheme="minorHAnsi"/>
          <w:lang w:eastAsia="cs-CZ"/>
        </w:rPr>
        <w:t>írá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FA5DFA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1E52BC">
      <w:pPr>
        <w:spacing w:after="0" w:line="23" w:lineRule="atLeast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1E52BC">
            <w:pPr>
              <w:pStyle w:val="Zkladntext2"/>
              <w:spacing w:before="40" w:after="40"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343B6E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343B6E" w:rsidRDefault="009F7560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343B6E" w:rsidRDefault="009F7560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362D6C54" w:rsidR="00495082" w:rsidRPr="002D7406" w:rsidRDefault="000631A1" w:rsidP="001E52BC">
            <w:pPr>
              <w:spacing w:before="40" w:after="40" w:line="23" w:lineRule="atLeast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17BE085D" w:rsidR="002411A8" w:rsidRPr="00CD76C1" w:rsidRDefault="002411A8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CD76C1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5D1F361B" w:rsidR="002411A8" w:rsidRPr="00CD76C1" w:rsidRDefault="00732421" w:rsidP="001E52BC">
            <w:pPr>
              <w:spacing w:before="40" w:after="40" w:line="23" w:lineRule="atLeast"/>
              <w:ind w:left="13" w:hanging="13"/>
              <w:rPr>
                <w:rFonts w:cstheme="minorHAnsi"/>
              </w:rPr>
            </w:pPr>
            <w:r w:rsidRPr="00C761AD">
              <w:rPr>
                <w:rFonts w:ascii="Calibri" w:hAnsi="Calibri" w:cs="Calibri"/>
                <w:color w:val="333333"/>
                <w:shd w:val="clear" w:color="auto" w:fill="FFFFFF"/>
              </w:rPr>
              <w:t>Ing. Petr Správka, předseda představenstva</w:t>
            </w:r>
            <w:r w:rsidRPr="00C761AD">
              <w:rPr>
                <w:rFonts w:ascii="Calibri" w:hAnsi="Calibri" w:cs="Calibri"/>
              </w:rPr>
              <w:t xml:space="preserve">, </w:t>
            </w:r>
            <w:r w:rsidRPr="00C761AD">
              <w:rPr>
                <w:rFonts w:ascii="Calibri" w:hAnsi="Calibri" w:cs="Calibri"/>
                <w:lang w:val="de-DE"/>
              </w:rPr>
              <w:t xml:space="preserve">tel.: 724 900 553, </w:t>
            </w:r>
            <w:proofErr w:type="spellStart"/>
            <w:r w:rsidRPr="00C761AD">
              <w:rPr>
                <w:rFonts w:ascii="Calibri" w:hAnsi="Calibri" w:cs="Calibri"/>
                <w:lang w:val="de-DE"/>
              </w:rPr>
              <w:t>e-mail</w:t>
            </w:r>
            <w:proofErr w:type="spellEnd"/>
            <w:r w:rsidRPr="00C761AD">
              <w:rPr>
                <w:rFonts w:ascii="Calibri" w:hAnsi="Calibri" w:cs="Calibri"/>
                <w:lang w:val="de-DE"/>
              </w:rPr>
              <w:t xml:space="preserve">: </w:t>
            </w:r>
            <w:hyperlink r:id="rId9" w:history="1">
              <w:r w:rsidRPr="00C761AD">
                <w:rPr>
                  <w:rStyle w:val="Hypertextovodkaz"/>
                  <w:rFonts w:ascii="Calibri" w:hAnsi="Calibri" w:cs="Calibri"/>
                  <w:lang w:val="de-DE"/>
                </w:rPr>
                <w:t>petr.spravka@silnicelk.cz</w:t>
              </w:r>
            </w:hyperlink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CD76C1" w:rsidRDefault="002411A8" w:rsidP="001E52BC">
            <w:pPr>
              <w:spacing w:before="40" w:after="40" w:line="23" w:lineRule="atLeast"/>
              <w:ind w:left="29" w:hanging="29"/>
              <w:rPr>
                <w:rFonts w:cstheme="minorHAnsi"/>
              </w:rPr>
            </w:pPr>
            <w:r w:rsidRPr="00CD76C1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62312F18" w:rsidR="002411A8" w:rsidRPr="00CD76C1" w:rsidRDefault="00E64E77" w:rsidP="001E52BC">
            <w:pPr>
              <w:spacing w:before="40" w:after="40" w:line="23" w:lineRule="atLeast"/>
              <w:ind w:left="13" w:hanging="13"/>
              <w:rPr>
                <w:rFonts w:cstheme="minorHAnsi"/>
              </w:rPr>
            </w:pPr>
            <w:r w:rsidRPr="00647151">
              <w:rPr>
                <w:rFonts w:cstheme="minorHAnsi"/>
                <w:szCs w:val="28"/>
              </w:rPr>
              <w:t xml:space="preserve">René Štefanyk, </w:t>
            </w:r>
            <w:r>
              <w:rPr>
                <w:rFonts w:cstheme="minorHAnsi"/>
                <w:szCs w:val="28"/>
              </w:rPr>
              <w:t>m</w:t>
            </w:r>
            <w:r w:rsidRPr="00647151">
              <w:rPr>
                <w:rFonts w:cstheme="minorHAnsi"/>
                <w:szCs w:val="28"/>
              </w:rPr>
              <w:t>anažer dopravy a logistiky</w:t>
            </w:r>
            <w:r>
              <w:rPr>
                <w:rFonts w:cstheme="minorHAnsi"/>
                <w:szCs w:val="28"/>
              </w:rPr>
              <w:t>,</w:t>
            </w:r>
            <w:r w:rsidRPr="00647151">
              <w:rPr>
                <w:rFonts w:cstheme="minorHAnsi"/>
                <w:szCs w:val="28"/>
              </w:rPr>
              <w:t xml:space="preserve"> tel.: 771 261 221, e-mail: </w:t>
            </w:r>
            <w:hyperlink r:id="rId10" w:history="1">
              <w:r w:rsidRPr="00647151">
                <w:rPr>
                  <w:rStyle w:val="Hypertextovodkaz"/>
                  <w:rFonts w:cstheme="minorHAnsi"/>
                  <w:szCs w:val="28"/>
                </w:rPr>
                <w:t>rene.stefanyk@silnicelk.cz</w:t>
              </w:r>
            </w:hyperlink>
          </w:p>
        </w:tc>
      </w:tr>
    </w:tbl>
    <w:p w14:paraId="045590EA" w14:textId="38B87F7F" w:rsidR="00495082" w:rsidRPr="002D7406" w:rsidRDefault="007C3144" w:rsidP="001E52BC">
      <w:pPr>
        <w:spacing w:before="240" w:line="23" w:lineRule="atLeast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1E52BC">
            <w:pPr>
              <w:spacing w:before="40" w:after="4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1E52BC">
      <w:pPr>
        <w:pStyle w:val="Zkladntext2"/>
        <w:spacing w:before="200" w:after="200" w:line="23" w:lineRule="atLeast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F26DB9">
      <w:pPr>
        <w:keepNext/>
        <w:spacing w:before="360" w:line="23" w:lineRule="atLeast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t>PREAMBULE</w:t>
      </w:r>
    </w:p>
    <w:p w14:paraId="7C449C08" w14:textId="77777777" w:rsidR="00741DB0" w:rsidRPr="002D7406" w:rsidRDefault="00741DB0" w:rsidP="00F26DB9">
      <w:pPr>
        <w:keepNext/>
        <w:spacing w:line="23" w:lineRule="atLeast"/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3B57ADCB" w:rsidR="00741DB0" w:rsidRPr="002D7406" w:rsidRDefault="00741DB0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DA25EE">
        <w:rPr>
          <w:rFonts w:asciiTheme="minorHAnsi" w:hAnsiTheme="minorHAnsi" w:cstheme="minorHAnsi"/>
          <w:szCs w:val="22"/>
        </w:rPr>
        <w:t xml:space="preserve">příslušného </w:t>
      </w:r>
      <w:r w:rsidR="00857A58">
        <w:rPr>
          <w:rFonts w:asciiTheme="minorHAnsi" w:hAnsiTheme="minorHAnsi" w:cstheme="minorHAnsi"/>
          <w:szCs w:val="22"/>
        </w:rPr>
        <w:t xml:space="preserve">svislého dopravního značení </w:t>
      </w:r>
      <w:r w:rsidR="005D28F5">
        <w:rPr>
          <w:rFonts w:asciiTheme="minorHAnsi" w:hAnsiTheme="minorHAnsi" w:cstheme="minorHAnsi"/>
          <w:szCs w:val="22"/>
        </w:rPr>
        <w:t xml:space="preserve">vč. příslušenství </w:t>
      </w:r>
      <w:bookmarkEnd w:id="2"/>
      <w:bookmarkEnd w:id="3"/>
      <w:bookmarkEnd w:id="4"/>
      <w:r w:rsidR="00D95645">
        <w:rPr>
          <w:rFonts w:asciiTheme="minorHAnsi" w:hAnsiTheme="minorHAnsi" w:cstheme="minorHAnsi"/>
          <w:szCs w:val="22"/>
        </w:rPr>
        <w:lastRenderedPageBreak/>
        <w:t>do</w:t>
      </w:r>
      <w:r w:rsidR="0092315B">
        <w:rPr>
          <w:rFonts w:asciiTheme="minorHAnsi" w:hAnsiTheme="minorHAnsi" w:cstheme="minorHAnsi"/>
          <w:szCs w:val="22"/>
        </w:rPr>
        <w:t> </w:t>
      </w:r>
      <w:r w:rsidR="00D95645">
        <w:rPr>
          <w:rFonts w:asciiTheme="minorHAnsi" w:hAnsiTheme="minorHAnsi" w:cstheme="minorHAnsi"/>
          <w:szCs w:val="22"/>
        </w:rPr>
        <w:t xml:space="preserve">příslušných </w:t>
      </w:r>
      <w:r w:rsidR="005D28F5">
        <w:rPr>
          <w:rFonts w:asciiTheme="minorHAnsi" w:hAnsiTheme="minorHAnsi" w:cstheme="minorHAnsi"/>
          <w:szCs w:val="22"/>
        </w:rPr>
        <w:t xml:space="preserve">středisek </w:t>
      </w:r>
      <w:r w:rsidR="00D95645">
        <w:rPr>
          <w:rFonts w:asciiTheme="minorHAnsi" w:hAnsiTheme="minorHAnsi" w:cstheme="minorHAnsi"/>
          <w:szCs w:val="22"/>
        </w:rPr>
        <w:t>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44BEE390" w:rsidR="00741DB0" w:rsidRDefault="00741DB0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</w:t>
      </w:r>
      <w:r w:rsidRPr="00CD76C1">
        <w:rPr>
          <w:rFonts w:asciiTheme="minorHAnsi" w:hAnsiTheme="minorHAnsi" w:cstheme="minorHAnsi"/>
          <w:szCs w:val="22"/>
        </w:rPr>
        <w:t xml:space="preserve">zahájil zadávací řízení na uzavření této </w:t>
      </w:r>
      <w:r w:rsidR="00A9250C" w:rsidRPr="00CD76C1">
        <w:rPr>
          <w:rFonts w:asciiTheme="minorHAnsi" w:hAnsiTheme="minorHAnsi" w:cstheme="minorHAnsi"/>
          <w:szCs w:val="22"/>
        </w:rPr>
        <w:t>Rámcové dohody</w:t>
      </w:r>
      <w:r w:rsidRPr="00CD76C1">
        <w:rPr>
          <w:rFonts w:asciiTheme="minorHAnsi" w:hAnsiTheme="minorHAnsi" w:cstheme="minorHAnsi"/>
          <w:szCs w:val="22"/>
        </w:rPr>
        <w:t xml:space="preserve"> na</w:t>
      </w:r>
      <w:r w:rsidR="00A9250C" w:rsidRPr="00CD76C1">
        <w:rPr>
          <w:rFonts w:asciiTheme="minorHAnsi" w:hAnsiTheme="minorHAnsi" w:cstheme="minorHAnsi"/>
          <w:szCs w:val="22"/>
        </w:rPr>
        <w:t> </w:t>
      </w:r>
      <w:r w:rsidRPr="00CD76C1">
        <w:rPr>
          <w:rFonts w:asciiTheme="minorHAnsi" w:hAnsiTheme="minorHAnsi" w:cstheme="minorHAnsi"/>
          <w:szCs w:val="22"/>
        </w:rPr>
        <w:t xml:space="preserve">veřejnou zakázku s názvem </w:t>
      </w:r>
      <w:r w:rsidRPr="00CD76C1">
        <w:rPr>
          <w:rFonts w:asciiTheme="minorHAnsi" w:hAnsiTheme="minorHAnsi" w:cstheme="minorHAnsi"/>
          <w:i/>
          <w:iCs/>
          <w:szCs w:val="22"/>
        </w:rPr>
        <w:t>„</w:t>
      </w:r>
      <w:r w:rsidR="002C643B">
        <w:rPr>
          <w:rFonts w:asciiTheme="minorHAnsi" w:hAnsiTheme="minorHAnsi" w:cstheme="minorHAnsi"/>
          <w:i/>
          <w:iCs/>
          <w:szCs w:val="22"/>
        </w:rPr>
        <w:t xml:space="preserve">Dodávka svislého dopravního </w:t>
      </w:r>
      <w:r w:rsidR="00864F1F">
        <w:rPr>
          <w:rFonts w:asciiTheme="minorHAnsi" w:hAnsiTheme="minorHAnsi" w:cstheme="minorHAnsi"/>
          <w:i/>
          <w:iCs/>
          <w:szCs w:val="22"/>
        </w:rPr>
        <w:t>značení</w:t>
      </w:r>
      <w:r w:rsidRPr="00CD76C1">
        <w:rPr>
          <w:rFonts w:asciiTheme="minorHAnsi" w:hAnsiTheme="minorHAnsi" w:cstheme="minorHAnsi"/>
          <w:i/>
          <w:iCs/>
          <w:szCs w:val="22"/>
        </w:rPr>
        <w:t>“</w:t>
      </w:r>
      <w:r w:rsidRPr="00CD76C1">
        <w:rPr>
          <w:rFonts w:asciiTheme="minorHAnsi" w:hAnsiTheme="minorHAnsi" w:cstheme="minorHAnsi"/>
          <w:szCs w:val="22"/>
        </w:rPr>
        <w:t xml:space="preserve"> (dále jen „</w:t>
      </w:r>
      <w:r w:rsidRPr="00CD76C1">
        <w:rPr>
          <w:rFonts w:asciiTheme="minorHAnsi" w:hAnsiTheme="minorHAnsi" w:cstheme="minorHAnsi"/>
          <w:b/>
          <w:bCs/>
          <w:szCs w:val="22"/>
        </w:rPr>
        <w:t>veřejná zakáz</w:t>
      </w:r>
      <w:r>
        <w:rPr>
          <w:rFonts w:asciiTheme="minorHAnsi" w:hAnsiTheme="minorHAnsi" w:cstheme="minorHAnsi"/>
          <w:b/>
          <w:bCs/>
          <w:szCs w:val="22"/>
        </w:rPr>
        <w:t>ka</w:t>
      </w:r>
      <w:r>
        <w:rPr>
          <w:rFonts w:asciiTheme="minorHAnsi" w:hAnsiTheme="minorHAnsi" w:cstheme="minorHAnsi"/>
          <w:szCs w:val="22"/>
        </w:rPr>
        <w:t>“), zadávanou v</w:t>
      </w:r>
      <w:r w:rsidR="00CF1793">
        <w:rPr>
          <w:rFonts w:asciiTheme="minorHAnsi" w:hAnsiTheme="minorHAnsi" w:cstheme="minorHAnsi"/>
          <w:szCs w:val="22"/>
        </w:rPr>
        <w:t xml:space="preserve">e zjednodušeném podlimitním </w:t>
      </w:r>
      <w:r>
        <w:rPr>
          <w:rFonts w:asciiTheme="minorHAnsi" w:hAnsiTheme="minorHAnsi" w:cstheme="minorHAnsi"/>
          <w:szCs w:val="22"/>
        </w:rPr>
        <w:t xml:space="preserve">řízení dle § </w:t>
      </w:r>
      <w:r w:rsidR="00CF1793">
        <w:rPr>
          <w:rFonts w:asciiTheme="minorHAnsi" w:hAnsiTheme="minorHAnsi" w:cstheme="minorHAnsi"/>
          <w:szCs w:val="22"/>
        </w:rPr>
        <w:t>53</w:t>
      </w:r>
      <w:r w:rsidR="0058780B">
        <w:rPr>
          <w:rFonts w:asciiTheme="minorHAnsi" w:hAnsiTheme="minorHAnsi" w:cstheme="minorHAnsi"/>
          <w:szCs w:val="22"/>
        </w:rPr>
        <w:t xml:space="preserve">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144B683A" w:rsidR="00741DB0" w:rsidRDefault="00554885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veřejn</w:t>
      </w:r>
      <w:r w:rsidR="002D6E11">
        <w:rPr>
          <w:rFonts w:asciiTheme="minorHAnsi" w:hAnsiTheme="minorHAnsi" w:cstheme="minorHAnsi"/>
          <w:szCs w:val="22"/>
        </w:rPr>
        <w:t>ou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 w:rsidR="002D6E11">
        <w:rPr>
          <w:rFonts w:asciiTheme="minorHAnsi" w:hAnsiTheme="minorHAnsi" w:cstheme="minorHAnsi"/>
          <w:szCs w:val="22"/>
        </w:rPr>
        <w:t>u</w:t>
      </w:r>
      <w:r w:rsidR="00741DB0">
        <w:rPr>
          <w:rFonts w:asciiTheme="minorHAnsi" w:hAnsiTheme="minorHAnsi" w:cstheme="minorHAnsi"/>
          <w:szCs w:val="22"/>
        </w:rPr>
        <w:t xml:space="preserve"> uzavřená s</w:t>
      </w:r>
      <w:r w:rsidR="002D6E11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</w:t>
      </w:r>
      <w:r w:rsidR="00EE43EC">
        <w:rPr>
          <w:rFonts w:asciiTheme="minorHAnsi" w:hAnsiTheme="minorHAnsi" w:cstheme="minorHAnsi"/>
          <w:szCs w:val="22"/>
        </w:rPr>
        <w:t xml:space="preserve">, </w:t>
      </w:r>
      <w:r w:rsidR="00741DB0">
        <w:rPr>
          <w:rFonts w:asciiTheme="minorHAnsi" w:hAnsiTheme="minorHAnsi" w:cstheme="minorHAnsi"/>
          <w:szCs w:val="22"/>
        </w:rPr>
        <w:t>který byl přílohou zadávací dokumentace na veřejnou zakázku;</w:t>
      </w:r>
    </w:p>
    <w:p w14:paraId="4B58520B" w14:textId="48A48F5A" w:rsidR="00741DB0" w:rsidRPr="0096175A" w:rsidRDefault="00554885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1E52BC">
      <w:pPr>
        <w:spacing w:line="23" w:lineRule="atLeast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89253E">
      <w:pPr>
        <w:pStyle w:val="Nadpis1"/>
        <w:spacing w:before="240" w:after="12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4071B306" w14:textId="0A6A3268" w:rsidR="00C54586" w:rsidRDefault="002B701D" w:rsidP="00427C24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>
        <w:rPr>
          <w:rFonts w:eastAsia="Arial Unicode MS" w:cstheme="minorHAnsi"/>
          <w:bCs/>
          <w:iCs/>
          <w:kern w:val="3"/>
          <w:lang w:eastAsia="cs-CZ"/>
        </w:rPr>
        <w:t xml:space="preserve">Předmětem této Rámcové dohody je závazek </w:t>
      </w:r>
      <w:r w:rsidR="00427C24">
        <w:rPr>
          <w:rFonts w:eastAsia="Arial Unicode MS" w:cstheme="minorHAnsi"/>
          <w:bCs/>
          <w:iCs/>
          <w:kern w:val="3"/>
          <w:lang w:eastAsia="cs-CZ"/>
        </w:rPr>
        <w:t>Dodavatele dodat a předat dílčí dodávky svislého dopravního značení vč. jeho příslušenství (dále jen „</w:t>
      </w:r>
      <w:r w:rsidR="0055787B">
        <w:rPr>
          <w:rFonts w:eastAsia="Arial Unicode MS" w:cstheme="minorHAnsi"/>
          <w:b/>
          <w:iCs/>
          <w:kern w:val="3"/>
          <w:lang w:eastAsia="cs-CZ"/>
        </w:rPr>
        <w:t>Zboží</w:t>
      </w:r>
      <w:r w:rsidR="00427C24">
        <w:rPr>
          <w:rFonts w:eastAsia="Arial Unicode MS" w:cstheme="minorHAnsi"/>
          <w:bCs/>
          <w:iCs/>
          <w:kern w:val="3"/>
          <w:lang w:eastAsia="cs-CZ"/>
        </w:rPr>
        <w:t>“)</w:t>
      </w:r>
      <w:r w:rsidR="00004CCE">
        <w:rPr>
          <w:rFonts w:eastAsia="Arial Unicode MS" w:cstheme="minorHAnsi"/>
          <w:bCs/>
          <w:iCs/>
          <w:kern w:val="3"/>
          <w:lang w:eastAsia="cs-CZ"/>
        </w:rPr>
        <w:t>.</w:t>
      </w:r>
      <w:r w:rsidR="003E79A2">
        <w:rPr>
          <w:rFonts w:eastAsia="Arial Unicode MS" w:cstheme="minorHAnsi"/>
          <w:bCs/>
          <w:iCs/>
          <w:kern w:val="3"/>
          <w:lang w:eastAsia="cs-CZ"/>
        </w:rPr>
        <w:t xml:space="preserve"> Bližší specifikace </w:t>
      </w:r>
      <w:r w:rsidR="0055787B">
        <w:rPr>
          <w:rFonts w:eastAsia="Arial Unicode MS" w:cstheme="minorHAnsi"/>
          <w:bCs/>
          <w:iCs/>
          <w:kern w:val="3"/>
          <w:lang w:eastAsia="cs-CZ"/>
        </w:rPr>
        <w:t>Zboží</w:t>
      </w:r>
      <w:r w:rsidR="003E79A2">
        <w:rPr>
          <w:rFonts w:eastAsia="Arial Unicode MS" w:cstheme="minorHAnsi"/>
          <w:bCs/>
          <w:iCs/>
          <w:kern w:val="3"/>
          <w:lang w:eastAsia="cs-CZ"/>
        </w:rPr>
        <w:t xml:space="preserve"> je</w:t>
      </w:r>
      <w:r w:rsidR="00AC409D" w:rsidRPr="00C3074E">
        <w:rPr>
          <w:rFonts w:ascii="Calibri" w:hAnsi="Calibri" w:cs="Tahoma"/>
        </w:rPr>
        <w:t xml:space="preserve"> uvedena</w:t>
      </w:r>
      <w:r w:rsidR="00AC409D">
        <w:rPr>
          <w:rFonts w:ascii="Calibri" w:hAnsi="Calibri" w:cs="Tahoma"/>
        </w:rPr>
        <w:t xml:space="preserve"> v </w:t>
      </w:r>
      <w:r w:rsidR="00AC409D">
        <w:rPr>
          <w:rFonts w:ascii="Calibri" w:hAnsi="Calibri" w:cs="Arial"/>
        </w:rPr>
        <w:t>Soupisu jednotkových cen</w:t>
      </w:r>
      <w:r w:rsidR="0057235E">
        <w:rPr>
          <w:rFonts w:ascii="Calibri" w:hAnsi="Calibri" w:cs="Arial"/>
        </w:rPr>
        <w:t xml:space="preserve"> dopravního značení</w:t>
      </w:r>
      <w:r w:rsidR="00AC409D" w:rsidRPr="00C271CB">
        <w:rPr>
          <w:rFonts w:ascii="Calibri" w:hAnsi="Calibri" w:cs="Arial"/>
        </w:rPr>
        <w:t xml:space="preserve">, který </w:t>
      </w:r>
      <w:proofErr w:type="gramStart"/>
      <w:r w:rsidR="00AC409D" w:rsidRPr="00C271CB">
        <w:rPr>
          <w:rFonts w:ascii="Calibri" w:hAnsi="Calibri" w:cs="Arial"/>
        </w:rPr>
        <w:t>tvoří</w:t>
      </w:r>
      <w:proofErr w:type="gramEnd"/>
      <w:r w:rsidR="00AC409D" w:rsidRPr="00C271CB">
        <w:rPr>
          <w:rFonts w:ascii="Calibri" w:hAnsi="Calibri" w:cs="Arial"/>
        </w:rPr>
        <w:t xml:space="preserve"> přílohu č. </w:t>
      </w:r>
      <w:r w:rsidR="002672B0">
        <w:rPr>
          <w:rFonts w:ascii="Calibri" w:hAnsi="Calibri" w:cs="Arial"/>
        </w:rPr>
        <w:t>1</w:t>
      </w:r>
      <w:r w:rsidR="00AC409D" w:rsidRPr="00C271CB">
        <w:rPr>
          <w:rFonts w:ascii="Calibri" w:hAnsi="Calibri" w:cs="Arial"/>
        </w:rPr>
        <w:t xml:space="preserve"> této </w:t>
      </w:r>
      <w:r w:rsidR="0057235E">
        <w:rPr>
          <w:rFonts w:ascii="Calibri" w:hAnsi="Calibri" w:cs="Arial"/>
        </w:rPr>
        <w:t xml:space="preserve">Rámcové dohody </w:t>
      </w:r>
      <w:r w:rsidR="00AC409D">
        <w:rPr>
          <w:rFonts w:ascii="Calibri" w:hAnsi="Calibri" w:cs="Arial"/>
        </w:rPr>
        <w:t>(dále jen „</w:t>
      </w:r>
      <w:r w:rsidR="00AC409D" w:rsidRPr="00EF0BE2">
        <w:rPr>
          <w:rFonts w:ascii="Calibri" w:hAnsi="Calibri" w:cs="Tahoma"/>
          <w:b/>
        </w:rPr>
        <w:t xml:space="preserve">Soupis </w:t>
      </w:r>
      <w:r w:rsidR="0057235E">
        <w:rPr>
          <w:rFonts w:ascii="Calibri" w:hAnsi="Calibri" w:cs="Tahoma"/>
          <w:b/>
        </w:rPr>
        <w:t>jednotkových cen</w:t>
      </w:r>
      <w:r w:rsidR="00AC409D">
        <w:rPr>
          <w:rFonts w:ascii="Calibri" w:hAnsi="Calibri" w:cs="Tahoma"/>
        </w:rPr>
        <w:t>“)</w:t>
      </w:r>
      <w:r w:rsidR="00AC409D" w:rsidRPr="00C3074E">
        <w:rPr>
          <w:rFonts w:ascii="Calibri" w:hAnsi="Calibri" w:cs="Tahoma"/>
        </w:rPr>
        <w:t>.</w:t>
      </w:r>
    </w:p>
    <w:p w14:paraId="6ED81137" w14:textId="554372E3" w:rsidR="00541005" w:rsidRPr="00541005" w:rsidRDefault="00F32848" w:rsidP="00541005">
      <w:pPr>
        <w:pStyle w:val="Clanek11"/>
        <w:spacing w:after="0" w:line="23" w:lineRule="atLeast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541005" w:rsidRPr="00541005">
        <w:rPr>
          <w:rFonts w:eastAsia="Arial Unicode MS" w:cstheme="minorHAnsi"/>
          <w:bCs/>
          <w:iCs/>
          <w:kern w:val="3"/>
          <w:lang w:eastAsia="cs-CZ"/>
        </w:rPr>
        <w:t xml:space="preserve"> prohlašuje, že disponuje následujícími dokumenty prokazujícími technickou způsobilost dodávaného Zboží:</w:t>
      </w:r>
    </w:p>
    <w:p w14:paraId="72195D05" w14:textId="1921CA29" w:rsidR="00541005" w:rsidRPr="00541005" w:rsidRDefault="00701FB8" w:rsidP="00541005">
      <w:pPr>
        <w:pStyle w:val="Claneka"/>
        <w:spacing w:before="120" w:after="120" w:line="23" w:lineRule="atLeast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s</w:t>
      </w:r>
      <w:r w:rsidR="00541005" w:rsidRPr="00541005">
        <w:rPr>
          <w:rFonts w:eastAsia="Arial Unicode MS"/>
          <w:bCs/>
          <w:iCs/>
          <w:kern w:val="3"/>
          <w:lang w:eastAsia="cs-CZ"/>
        </w:rPr>
        <w:t>chválení M</w:t>
      </w:r>
      <w:r>
        <w:rPr>
          <w:rFonts w:eastAsia="Arial Unicode MS"/>
          <w:bCs/>
          <w:iCs/>
          <w:kern w:val="3"/>
          <w:lang w:eastAsia="cs-CZ"/>
        </w:rPr>
        <w:t xml:space="preserve">inisterstva dopravy České republiky </w:t>
      </w:r>
      <w:r w:rsidR="00541005" w:rsidRPr="00541005">
        <w:rPr>
          <w:rFonts w:eastAsia="Arial Unicode MS"/>
          <w:bCs/>
          <w:iCs/>
          <w:kern w:val="3"/>
          <w:lang w:eastAsia="cs-CZ"/>
        </w:rPr>
        <w:t>pro použití na pozemních komunikacích u všech prvků svislého dopravního značení dle přílohy</w:t>
      </w:r>
      <w:r>
        <w:rPr>
          <w:rFonts w:eastAsia="Arial Unicode MS"/>
          <w:bCs/>
          <w:iCs/>
          <w:kern w:val="3"/>
          <w:lang w:eastAsia="cs-CZ"/>
        </w:rPr>
        <w:t xml:space="preserve">; a </w:t>
      </w:r>
      <w:r w:rsidR="00541005" w:rsidRPr="00541005">
        <w:rPr>
          <w:rFonts w:eastAsia="Arial Unicode MS"/>
          <w:bCs/>
          <w:iCs/>
          <w:kern w:val="3"/>
          <w:lang w:eastAsia="cs-CZ"/>
        </w:rPr>
        <w:t xml:space="preserve"> </w:t>
      </w:r>
    </w:p>
    <w:p w14:paraId="2905FA42" w14:textId="6FE7FBA5" w:rsidR="00541005" w:rsidRPr="00541005" w:rsidRDefault="00701FB8" w:rsidP="00052C87">
      <w:pPr>
        <w:pStyle w:val="Claneka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c</w:t>
      </w:r>
      <w:r w:rsidR="00541005" w:rsidRPr="00541005">
        <w:rPr>
          <w:rFonts w:eastAsia="Arial Unicode MS"/>
          <w:bCs/>
          <w:iCs/>
          <w:kern w:val="3"/>
          <w:lang w:eastAsia="cs-CZ"/>
        </w:rPr>
        <w:t>ertifikát dle ČSN EN ISO 9001:2016 na výrobu dopravního značení</w:t>
      </w:r>
      <w:r w:rsidR="00052C87">
        <w:rPr>
          <w:rFonts w:eastAsia="Arial Unicode MS"/>
          <w:bCs/>
          <w:iCs/>
          <w:kern w:val="3"/>
          <w:lang w:eastAsia="cs-CZ"/>
        </w:rPr>
        <w:t>.</w:t>
      </w:r>
    </w:p>
    <w:bookmarkEnd w:id="6"/>
    <w:p w14:paraId="438C44B9" w14:textId="7C688470" w:rsidR="00C55CB0" w:rsidRDefault="0055787B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Zboží</w:t>
      </w:r>
      <w:r w:rsidR="00C55CB0">
        <w:rPr>
          <w:rFonts w:eastAsia="Arial Unicode MS" w:cstheme="minorHAnsi"/>
          <w:bCs/>
          <w:iCs/>
          <w:kern w:val="3"/>
          <w:lang w:eastAsia="cs-CZ"/>
        </w:rPr>
        <w:t xml:space="preserve"> bude Objednateli Dodavatelem dodáváno na základě dílčích objednávek (výzev k poskytnutí </w:t>
      </w:r>
      <w:r w:rsidR="00C55CB0"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 w:rsidR="00C55CB0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55CB0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55CB0">
        <w:rPr>
          <w:rFonts w:eastAsia="Arial Unicode MS" w:cstheme="minorHAnsi"/>
          <w:bCs/>
          <w:iCs/>
          <w:kern w:val="3"/>
          <w:lang w:eastAsia="cs-CZ"/>
        </w:rPr>
      </w:r>
      <w:r w:rsidR="00C55CB0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A17BF8">
        <w:rPr>
          <w:rFonts w:eastAsia="Arial Unicode MS" w:cstheme="minorHAnsi"/>
          <w:bCs/>
          <w:iCs/>
          <w:kern w:val="3"/>
          <w:lang w:eastAsia="cs-CZ"/>
        </w:rPr>
        <w:t>2</w:t>
      </w:r>
      <w:r w:rsidR="00C55CB0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C55CB0" w:rsidRPr="00F9777C">
        <w:rPr>
          <w:rFonts w:eastAsia="Arial Unicode MS" w:cstheme="minorHAnsi"/>
          <w:bCs/>
          <w:iCs/>
          <w:kern w:val="3"/>
          <w:lang w:eastAsia="cs-CZ"/>
        </w:rPr>
        <w:t xml:space="preserve"> této </w:t>
      </w:r>
      <w:r w:rsidR="00C55CB0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C55CB0" w:rsidRPr="00F9777C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1BD873AD" w14:textId="148D8024" w:rsidR="001114DC" w:rsidRPr="00BD46CC" w:rsidRDefault="00BD46CC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55787B">
        <w:rPr>
          <w:rFonts w:eastAsia="Arial Unicode MS" w:cstheme="minorHAnsi"/>
          <w:bCs/>
          <w:iCs/>
          <w:kern w:val="3"/>
          <w:lang w:eastAsia="cs-CZ"/>
        </w:rPr>
        <w:t>Zboží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a předat mu veškeré doklady, které se k tomuto </w:t>
      </w:r>
      <w:r w:rsidR="0055787B">
        <w:rPr>
          <w:rFonts w:eastAsia="Arial Unicode MS" w:cstheme="minorHAnsi"/>
          <w:bCs/>
          <w:iCs/>
          <w:kern w:val="3"/>
          <w:lang w:eastAsia="cs-CZ"/>
        </w:rPr>
        <w:t>Zboží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vztahují.</w:t>
      </w:r>
    </w:p>
    <w:p w14:paraId="1FD8C2E1" w14:textId="2EEFCFAF" w:rsidR="00275E8E" w:rsidRDefault="00BD46CC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55787B">
        <w:rPr>
          <w:rFonts w:eastAsia="Arial Unicode MS" w:cstheme="minorHAnsi"/>
          <w:bCs/>
          <w:iCs/>
          <w:kern w:val="3"/>
          <w:lang w:eastAsia="cs-CZ"/>
        </w:rPr>
        <w:t>Zboží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 xml:space="preserve">povinen realizovat jakékoli minimální čerpání </w:t>
      </w:r>
      <w:r w:rsidR="0055787B">
        <w:rPr>
          <w:rFonts w:eastAsia="Arial Unicode MS" w:cstheme="minorHAnsi"/>
          <w:bCs/>
          <w:iCs/>
          <w:kern w:val="3"/>
          <w:lang w:eastAsia="cs-CZ"/>
        </w:rPr>
        <w:t>Zboží</w:t>
      </w:r>
      <w:r w:rsidR="00A957BE">
        <w:rPr>
          <w:rFonts w:eastAsia="Arial Unicode MS" w:cstheme="minorHAnsi"/>
          <w:bCs/>
          <w:iCs/>
          <w:kern w:val="3"/>
          <w:lang w:eastAsia="cs-CZ"/>
        </w:rPr>
        <w:t>, a tedy činit jakékoli minimální Objednávky na základě této Rámcové dohody</w:t>
      </w:r>
      <w:r w:rsidR="00793443">
        <w:rPr>
          <w:rFonts w:cs="Times New Roman"/>
        </w:rPr>
        <w:t>.</w:t>
      </w:r>
    </w:p>
    <w:p w14:paraId="7A3E639E" w14:textId="222CA607" w:rsidR="004A6EE3" w:rsidRPr="00746D8D" w:rsidRDefault="0055787B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Zboží</w:t>
      </w:r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 xml:space="preserve">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</w:t>
      </w:r>
      <w:r w:rsidR="000A0C19">
        <w:rPr>
          <w:rFonts w:eastAsia="Arial Unicode MS" w:cstheme="minorHAnsi"/>
          <w:bCs/>
          <w:iCs/>
          <w:kern w:val="3"/>
          <w:lang w:eastAsia="cs-CZ"/>
        </w:rPr>
        <w:t> </w:t>
      </w:r>
      <w:r w:rsidR="00CD22A3">
        <w:rPr>
          <w:rFonts w:eastAsia="Arial Unicode MS" w:cstheme="minorHAnsi"/>
          <w:bCs/>
          <w:iCs/>
          <w:kern w:val="3"/>
          <w:lang w:eastAsia="cs-CZ"/>
        </w:rPr>
        <w:t>vyloučení pochybností uvádí, že ú</w:t>
      </w:r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>
        <w:rPr>
          <w:rFonts w:eastAsia="Arial Unicode MS" w:cstheme="minorHAnsi"/>
          <w:bCs/>
          <w:iCs/>
          <w:kern w:val="3"/>
          <w:lang w:eastAsia="cs-CZ"/>
        </w:rPr>
        <w:t>Zboží</w:t>
      </w:r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 xml:space="preserve"> obsažené v</w:t>
      </w:r>
      <w:r w:rsidR="00D610FC">
        <w:rPr>
          <w:rFonts w:eastAsia="Arial Unicode MS" w:cstheme="minorHAnsi"/>
          <w:bCs/>
          <w:iCs/>
          <w:kern w:val="3"/>
          <w:lang w:eastAsia="cs-CZ"/>
        </w:rPr>
        <w:t> Soupisu jednotkových cen</w:t>
      </w:r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>, kter</w:t>
      </w:r>
      <w:r w:rsidR="00D11EF3">
        <w:rPr>
          <w:rFonts w:eastAsia="Arial Unicode MS" w:cstheme="minorHAnsi"/>
          <w:bCs/>
          <w:iCs/>
          <w:kern w:val="3"/>
          <w:lang w:eastAsia="cs-CZ"/>
        </w:rPr>
        <w:t>ý</w:t>
      </w:r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proofErr w:type="gramStart"/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>tvoří</w:t>
      </w:r>
      <w:proofErr w:type="gramEnd"/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4A6EE3" w:rsidRPr="00F9777C">
        <w:rPr>
          <w:rFonts w:eastAsia="Arial Unicode MS" w:cstheme="minorHAnsi"/>
          <w:bCs/>
          <w:iCs/>
          <w:kern w:val="3"/>
          <w:lang w:eastAsia="cs-CZ"/>
        </w:rPr>
        <w:t xml:space="preserve">, jsou pouze orientační a vychází </w:t>
      </w:r>
      <w:r w:rsidR="004A6EE3"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="004A6EE3"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5A56C652" w:rsidR="00A74421" w:rsidRDefault="00A74421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OBJEDNÁVÁNÍ </w:t>
      </w:r>
      <w:r w:rsidR="0055787B">
        <w:rPr>
          <w:rFonts w:asciiTheme="minorHAnsi" w:hAnsiTheme="minorHAnsi" w:cstheme="minorHAnsi"/>
          <w:color w:val="auto"/>
          <w:sz w:val="22"/>
          <w:szCs w:val="22"/>
          <w:lang w:eastAsia="cs-CZ"/>
        </w:rPr>
        <w:t>ZBOŽÍ</w:t>
      </w:r>
      <w:bookmarkEnd w:id="7"/>
    </w:p>
    <w:p w14:paraId="3BACF8E9" w14:textId="31177857" w:rsidR="00A74421" w:rsidRPr="00746D8D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55787B">
        <w:rPr>
          <w:lang w:eastAsia="cs-CZ"/>
        </w:rPr>
        <w:t>Zboží</w:t>
      </w:r>
      <w:r w:rsidRPr="00746D8D">
        <w:rPr>
          <w:lang w:eastAsia="cs-CZ"/>
        </w:rPr>
        <w:t xml:space="preserve">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</w:t>
      </w:r>
      <w:r w:rsidR="00BF68B0">
        <w:rPr>
          <w:lang w:eastAsia="cs-CZ"/>
        </w:rPr>
        <w:t xml:space="preserve">dílčí </w:t>
      </w:r>
      <w:r w:rsidRPr="00746D8D">
        <w:rPr>
          <w:lang w:eastAsia="cs-CZ"/>
        </w:rPr>
        <w:t xml:space="preserve">kupní smlouvy na nákup </w:t>
      </w:r>
      <w:r w:rsidR="0055787B">
        <w:rPr>
          <w:lang w:eastAsia="cs-CZ"/>
        </w:rPr>
        <w:t>Zboží</w:t>
      </w:r>
      <w:r w:rsidRPr="00746D8D">
        <w:rPr>
          <w:lang w:eastAsia="cs-CZ"/>
        </w:rPr>
        <w:t xml:space="preserve">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</w:p>
    <w:p w14:paraId="75D5E0AD" w14:textId="2EB8DE91" w:rsidR="00A74421" w:rsidRPr="00746D8D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55787B">
        <w:rPr>
          <w:lang w:eastAsia="cs-CZ"/>
        </w:rPr>
        <w:t>Zboží</w:t>
      </w:r>
      <w:r w:rsidRPr="00746D8D">
        <w:rPr>
          <w:lang w:eastAsia="cs-CZ"/>
        </w:rPr>
        <w:t xml:space="preserve">, dodacím podmínkám, zárukám a smluvním pokutám. </w:t>
      </w:r>
    </w:p>
    <w:p w14:paraId="29194B7A" w14:textId="48BB5481" w:rsidR="00A74421" w:rsidRPr="00746D8D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746D8D">
        <w:rPr>
          <w:lang w:eastAsia="cs-CZ"/>
        </w:rPr>
        <w:lastRenderedPageBreak/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</w:t>
      </w:r>
      <w:r w:rsidR="0093139E">
        <w:rPr>
          <w:lang w:eastAsia="cs-CZ"/>
        </w:rPr>
        <w:t xml:space="preserve">v listinné podobě nebo </w:t>
      </w:r>
      <w:r w:rsidRPr="00746D8D">
        <w:rPr>
          <w:lang w:eastAsia="cs-CZ"/>
        </w:rPr>
        <w:t xml:space="preserve">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="007F2BC1">
        <w:rPr>
          <w:lang w:eastAsia="cs-CZ"/>
        </w:rPr>
        <w:t xml:space="preserve"> </w:t>
      </w:r>
      <w:r w:rsidR="007F2BC1">
        <w:rPr>
          <w:rFonts w:ascii="Calibri" w:hAnsi="Calibri" w:cs="Tahoma"/>
        </w:rPr>
        <w:t>nebo na adresu následně pro tento účel Dodavatelem Objednateli sdělenou</w:t>
      </w:r>
      <w:r w:rsidRPr="00746D8D">
        <w:rPr>
          <w:lang w:eastAsia="cs-CZ"/>
        </w:rPr>
        <w:t>.</w:t>
      </w:r>
    </w:p>
    <w:p w14:paraId="4A716043" w14:textId="6EC28813" w:rsidR="00A74421" w:rsidRPr="00746D8D" w:rsidRDefault="00A74421" w:rsidP="001E52BC">
      <w:pPr>
        <w:pStyle w:val="Clanek11"/>
        <w:spacing w:before="120" w:after="0" w:line="23" w:lineRule="atLeast"/>
        <w:rPr>
          <w:lang w:eastAsia="cs-CZ"/>
        </w:rPr>
      </w:pPr>
      <w:r w:rsidRPr="00746D8D">
        <w:rPr>
          <w:lang w:eastAsia="cs-CZ"/>
        </w:rPr>
        <w:t>Objednávka bude obsahovat</w:t>
      </w:r>
      <w:r w:rsidR="006B56DB">
        <w:rPr>
          <w:lang w:eastAsia="cs-CZ"/>
        </w:rPr>
        <w:t xml:space="preserve"> alespoň</w:t>
      </w:r>
      <w:r w:rsidRPr="00746D8D">
        <w:rPr>
          <w:lang w:eastAsia="cs-CZ"/>
        </w:rPr>
        <w:t xml:space="preserve">: </w:t>
      </w:r>
    </w:p>
    <w:p w14:paraId="7A86B51D" w14:textId="21C48ED4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>;</w:t>
      </w:r>
    </w:p>
    <w:p w14:paraId="1CDF2461" w14:textId="2B1B4E1F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393C213F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>specifikaci</w:t>
      </w:r>
      <w:r w:rsidR="004E4697">
        <w:rPr>
          <w:lang w:eastAsia="cs-CZ"/>
        </w:rPr>
        <w:t xml:space="preserve"> typu a</w:t>
      </w:r>
      <w:r w:rsidRPr="00EE663B">
        <w:rPr>
          <w:lang w:eastAsia="cs-CZ"/>
        </w:rPr>
        <w:t xml:space="preserve"> množství objednávaného </w:t>
      </w:r>
      <w:r w:rsidR="0055787B">
        <w:rPr>
          <w:lang w:eastAsia="cs-CZ"/>
        </w:rPr>
        <w:t>Zboží</w:t>
      </w:r>
      <w:r w:rsidRPr="00EE663B">
        <w:rPr>
          <w:lang w:eastAsia="cs-CZ"/>
        </w:rPr>
        <w:t xml:space="preserve"> a základní specifikaci (pojmenování) požadované dodávky; </w:t>
      </w:r>
    </w:p>
    <w:p w14:paraId="52D451EA" w14:textId="086EF30F" w:rsidR="000C3AA1" w:rsidRDefault="006114E6" w:rsidP="001E52BC">
      <w:pPr>
        <w:pStyle w:val="Claneka"/>
        <w:spacing w:after="0" w:line="23" w:lineRule="atLeast"/>
        <w:rPr>
          <w:lang w:eastAsia="cs-CZ"/>
        </w:rPr>
      </w:pPr>
      <w:r>
        <w:rPr>
          <w:lang w:eastAsia="cs-CZ"/>
        </w:rPr>
        <w:t xml:space="preserve">kalkulaci ceny v souladu s Rámcovou dohodou; </w:t>
      </w:r>
    </w:p>
    <w:p w14:paraId="74772399" w14:textId="5327E16C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71CE5FB4" w:rsidR="00A74421" w:rsidRDefault="00A74421" w:rsidP="001E52BC">
      <w:pPr>
        <w:pStyle w:val="Claneka"/>
        <w:spacing w:line="23" w:lineRule="atLeast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podpis. </w:t>
      </w:r>
    </w:p>
    <w:p w14:paraId="68C196F6" w14:textId="2D8CEFBF" w:rsidR="00B205BD" w:rsidRPr="00B205BD" w:rsidRDefault="00A74421" w:rsidP="00FE4702">
      <w:pPr>
        <w:pStyle w:val="Clanek11"/>
        <w:spacing w:before="120" w:after="120" w:line="23" w:lineRule="atLeast"/>
        <w:rPr>
          <w:lang w:eastAsia="cs-CZ"/>
        </w:rPr>
      </w:pPr>
      <w:r w:rsidRPr="00EE663B">
        <w:rPr>
          <w:lang w:eastAsia="cs-CZ"/>
        </w:rPr>
        <w:t>Objednávka může obsahovat i další náležitosti</w:t>
      </w:r>
      <w:r w:rsidRPr="0023537A">
        <w:rPr>
          <w:lang w:eastAsia="cs-CZ"/>
        </w:rPr>
        <w:t xml:space="preserve">. </w:t>
      </w:r>
      <w:r w:rsidR="00B205BD" w:rsidRPr="00B205BD">
        <w:rPr>
          <w:lang w:eastAsia="cs-CZ"/>
        </w:rPr>
        <w:t xml:space="preserve">Obsahuje-li Objednávka dodací lhůtu odlišnou od lhůty stanovené </w:t>
      </w:r>
      <w:r w:rsidR="00B205BD">
        <w:rPr>
          <w:lang w:eastAsia="cs-CZ"/>
        </w:rPr>
        <w:t>Rámcovou dohodou</w:t>
      </w:r>
      <w:r w:rsidR="00B205BD" w:rsidRPr="00B205BD">
        <w:rPr>
          <w:lang w:eastAsia="cs-CZ"/>
        </w:rPr>
        <w:t>, nebude tato lhůta kratší než 14 kalendářních dnů, nedohodnou-li se Smluvní strany jinak.</w:t>
      </w:r>
    </w:p>
    <w:p w14:paraId="22069BDE" w14:textId="4688AD63" w:rsidR="00487C21" w:rsidRDefault="00BD46CC" w:rsidP="00FE4702">
      <w:pPr>
        <w:pStyle w:val="Clanek11"/>
        <w:spacing w:before="120" w:after="120" w:line="23" w:lineRule="atLeast"/>
        <w:rPr>
          <w:lang w:eastAsia="cs-CZ"/>
        </w:rPr>
      </w:pPr>
      <w:r w:rsidRPr="0023537A">
        <w:rPr>
          <w:lang w:eastAsia="cs-CZ"/>
        </w:rPr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</w:t>
      </w:r>
      <w:r w:rsidR="00CC367B">
        <w:rPr>
          <w:lang w:eastAsia="cs-CZ"/>
        </w:rPr>
        <w:t>ve </w:t>
      </w:r>
      <w:r w:rsidR="00CC367B">
        <w:rPr>
          <w:rFonts w:ascii="Calibri" w:hAnsi="Calibri" w:cs="Arial"/>
        </w:rPr>
        <w:t xml:space="preserve">lhůtě 48 hodin od jejího doručení, a to v listinné podobě nebo elektronicky na adresu Objednatele uvedenou v záhlaví Rámcové dohody </w:t>
      </w:r>
      <w:r w:rsidR="00CC367B">
        <w:rPr>
          <w:rFonts w:ascii="Calibri" w:hAnsi="Calibri" w:cs="Tahoma"/>
        </w:rPr>
        <w:t xml:space="preserve">nebo na adresu následně pro tento účel </w:t>
      </w:r>
      <w:r w:rsidR="00CD421B">
        <w:rPr>
          <w:rFonts w:ascii="Calibri" w:hAnsi="Calibri" w:cs="Tahoma"/>
        </w:rPr>
        <w:t>Objednatelem Dodavateli</w:t>
      </w:r>
      <w:r w:rsidR="00CC367B">
        <w:rPr>
          <w:rFonts w:ascii="Calibri" w:hAnsi="Calibri" w:cs="Tahoma"/>
        </w:rPr>
        <w:t xml:space="preserve"> sdělenou</w:t>
      </w:r>
      <w:r w:rsidR="00487C21">
        <w:rPr>
          <w:lang w:eastAsia="cs-CZ"/>
        </w:rPr>
        <w:t>.</w:t>
      </w:r>
      <w:r w:rsidR="00CC631E">
        <w:rPr>
          <w:lang w:eastAsia="cs-CZ"/>
        </w:rPr>
        <w:t xml:space="preserve"> </w:t>
      </w:r>
      <w:r w:rsidR="00CC631E" w:rsidRPr="00FE4702">
        <w:rPr>
          <w:lang w:eastAsia="cs-CZ"/>
        </w:rPr>
        <w:t>Smluvní strany stanovují, že nepracovní dny nejsou do lhůty pro potvrzení Objednávky započítávány.</w:t>
      </w:r>
    </w:p>
    <w:p w14:paraId="66A3FA64" w14:textId="4F1FCCA4" w:rsidR="00A74421" w:rsidRDefault="00BD46CC" w:rsidP="00FE4702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 xml:space="preserve">dle předchozího odstavce.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5D536E42" w:rsidR="00A74421" w:rsidRDefault="00A74421" w:rsidP="00FE4702">
      <w:pPr>
        <w:pStyle w:val="Clanek11"/>
        <w:spacing w:before="120" w:after="120" w:line="23" w:lineRule="atLeast"/>
        <w:rPr>
          <w:lang w:eastAsia="cs-CZ"/>
        </w:rPr>
      </w:pPr>
      <w:r w:rsidRPr="00EE663B">
        <w:rPr>
          <w:lang w:eastAsia="cs-CZ"/>
        </w:rPr>
        <w:t>Za okamžik doručení Objednávky</w:t>
      </w:r>
      <w:r w:rsidR="009A274C">
        <w:rPr>
          <w:lang w:eastAsia="cs-CZ"/>
        </w:rPr>
        <w:t xml:space="preserve"> odeslané elektronicky</w:t>
      </w:r>
      <w:r w:rsidRPr="00EE663B">
        <w:rPr>
          <w:lang w:eastAsia="cs-CZ"/>
        </w:rPr>
        <w:t xml:space="preserve"> je považován </w:t>
      </w:r>
      <w:r w:rsidR="00D256DB">
        <w:rPr>
          <w:lang w:eastAsia="cs-CZ"/>
        </w:rPr>
        <w:t>termín a čas jejího odeslání Objednatelem</w:t>
      </w:r>
      <w:r w:rsidRPr="00EE663B">
        <w:rPr>
          <w:lang w:eastAsia="cs-CZ"/>
        </w:rPr>
        <w:t xml:space="preserve">. </w:t>
      </w:r>
      <w:r w:rsidR="00B23750">
        <w:rPr>
          <w:rFonts w:ascii="Calibri" w:hAnsi="Calibri" w:cs="Tahoma"/>
        </w:rPr>
        <w:t xml:space="preserve">Za okamžik doručení </w:t>
      </w:r>
      <w:r w:rsidR="00F27533">
        <w:rPr>
          <w:rFonts w:ascii="Calibri" w:hAnsi="Calibri" w:cs="Tahoma"/>
        </w:rPr>
        <w:t xml:space="preserve">listinné </w:t>
      </w:r>
      <w:r w:rsidR="00B23750">
        <w:rPr>
          <w:rFonts w:ascii="Calibri" w:hAnsi="Calibri" w:cs="Tahoma"/>
        </w:rPr>
        <w:t xml:space="preserve">Objednávky je považován první den, v němž je </w:t>
      </w:r>
      <w:r w:rsidR="00F27533">
        <w:rPr>
          <w:rFonts w:ascii="Calibri" w:hAnsi="Calibri" w:cs="Tahoma"/>
        </w:rPr>
        <w:t>Dodavateli</w:t>
      </w:r>
      <w:r w:rsidR="00B23750">
        <w:rPr>
          <w:rFonts w:ascii="Calibri" w:hAnsi="Calibri" w:cs="Tahoma"/>
        </w:rPr>
        <w:t xml:space="preserve"> Objednávka doručena, nejpozději však třetí den od odeslání Objednávky </w:t>
      </w:r>
      <w:r w:rsidR="00F27533">
        <w:rPr>
          <w:rFonts w:ascii="Calibri" w:hAnsi="Calibri" w:cs="Tahoma"/>
        </w:rPr>
        <w:t>Objednatelem</w:t>
      </w:r>
      <w:r w:rsidR="00B23750">
        <w:rPr>
          <w:rFonts w:ascii="Calibri" w:hAnsi="Calibri" w:cs="Tahoma"/>
        </w:rPr>
        <w:t>.</w:t>
      </w:r>
    </w:p>
    <w:p w14:paraId="3329D734" w14:textId="2889B1A8" w:rsidR="0009395D" w:rsidRDefault="00867FFD" w:rsidP="001E52BC">
      <w:pPr>
        <w:pStyle w:val="Clanek11"/>
        <w:spacing w:before="120" w:after="120" w:line="23" w:lineRule="atLeast"/>
        <w:rPr>
          <w:lang w:eastAsia="cs-CZ"/>
        </w:rPr>
      </w:pPr>
      <w:r w:rsidRPr="00FE4702">
        <w:rPr>
          <w:lang w:eastAsia="cs-CZ"/>
        </w:rPr>
        <w:t>Pro vyloučení pochybností však Smluvní strany sjednaly, že Objednatel není povinen na základě Rámcové dohody zaslat žádnou</w:t>
      </w:r>
      <w:r w:rsidRPr="00BF0D07">
        <w:rPr>
          <w:rFonts w:ascii="Calibri" w:hAnsi="Calibri" w:cs="Calibri"/>
          <w:color w:val="000000"/>
          <w:lang w:eastAsia="ar-SA"/>
        </w:rPr>
        <w:t xml:space="preserve">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proofErr w:type="gramStart"/>
      <w:r w:rsidR="005719E4">
        <w:rPr>
          <w:rFonts w:ascii="Calibri" w:hAnsi="Calibri" w:cs="Calibri"/>
          <w:color w:val="000000"/>
          <w:lang w:eastAsia="ar-SA"/>
        </w:rPr>
        <w:t>OZ</w:t>
      </w:r>
      <w:proofErr w:type="gramEnd"/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19542B6A" w:rsidR="00A74421" w:rsidRDefault="00A74421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</w:t>
      </w:r>
      <w:r w:rsidR="009957A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Ě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48576C88" w:rsidR="00CD3C50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A17BF8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</w:t>
      </w:r>
      <w:r w:rsidRPr="001D5F21">
        <w:t xml:space="preserve">je rovněž doprava do místa stanoveného </w:t>
      </w:r>
      <w:r w:rsidR="00BD46CC" w:rsidRPr="001D5F21">
        <w:t>Objednatel</w:t>
      </w:r>
      <w:r w:rsidR="002B48FC" w:rsidRPr="001D5F21">
        <w:t>em</w:t>
      </w:r>
      <w:r w:rsidRPr="001D5F21">
        <w:t xml:space="preserve"> v</w:t>
      </w:r>
      <w:r w:rsidR="00A42F0E" w:rsidRPr="001D5F21">
        <w:t> </w:t>
      </w:r>
      <w:r w:rsidRPr="001D5F21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5787B">
        <w:t>Zboží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5787B">
        <w:t>Zboží</w:t>
      </w:r>
      <w:r w:rsidRPr="002B48FC">
        <w:t>.</w:t>
      </w:r>
    </w:p>
    <w:p w14:paraId="2DF4EE39" w14:textId="6799DD35" w:rsidR="007C6BE4" w:rsidRDefault="0055787B" w:rsidP="001E52BC">
      <w:pPr>
        <w:pStyle w:val="Clanek11"/>
        <w:spacing w:before="120" w:after="120" w:line="23" w:lineRule="atLeast"/>
        <w:rPr>
          <w:lang w:eastAsia="cs-CZ"/>
        </w:rPr>
      </w:pPr>
      <w:bookmarkStart w:id="10" w:name="_Ref99053787"/>
      <w:r>
        <w:rPr>
          <w:lang w:eastAsia="cs-CZ"/>
        </w:rPr>
        <w:t>Zboží</w:t>
      </w:r>
      <w:r w:rsidR="00156D60">
        <w:rPr>
          <w:lang w:eastAsia="cs-CZ"/>
        </w:rPr>
        <w:t xml:space="preserve"> objednané Objednatelem na základě Objednávky bude Dodavatelem dodáno na</w:t>
      </w:r>
      <w:r w:rsidR="00572422">
        <w:rPr>
          <w:lang w:eastAsia="cs-CZ"/>
        </w:rPr>
        <w:t> </w:t>
      </w:r>
      <w:r w:rsidR="00156D60">
        <w:rPr>
          <w:lang w:eastAsia="cs-CZ"/>
        </w:rPr>
        <w:t xml:space="preserve">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</w:t>
      </w:r>
      <w:r w:rsidR="006D4D61">
        <w:rPr>
          <w:lang w:eastAsia="cs-CZ"/>
        </w:rPr>
        <w:t xml:space="preserve">střediska </w:t>
      </w:r>
      <w:r w:rsidR="007933F5">
        <w:rPr>
          <w:lang w:eastAsia="cs-CZ"/>
        </w:rPr>
        <w:t>Objednatele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0"/>
    </w:p>
    <w:tbl>
      <w:tblPr>
        <w:tblW w:w="0" w:type="auto"/>
        <w:tblInd w:w="67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377"/>
        <w:gridCol w:w="6008"/>
      </w:tblGrid>
      <w:tr w:rsidR="00C5262B" w:rsidRPr="00013D0D" w14:paraId="31E955A8" w14:textId="77777777" w:rsidTr="00920550">
        <w:tc>
          <w:tcPr>
            <w:tcW w:w="24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057CD99" w14:textId="77777777" w:rsidR="00C5262B" w:rsidRPr="005841B8" w:rsidRDefault="00C5262B" w:rsidP="00920550">
            <w:pPr>
              <w:spacing w:before="40" w:after="40"/>
              <w:rPr>
                <w:rFonts w:ascii="Calibri" w:hAnsi="Calibri" w:cs="Calibri"/>
                <w:b/>
                <w:bCs/>
                <w:lang w:eastAsia="cs-CZ"/>
              </w:rPr>
            </w:pPr>
            <w:r w:rsidRPr="005841B8">
              <w:rPr>
                <w:rFonts w:ascii="Calibri" w:hAnsi="Calibri" w:cs="Calibri"/>
                <w:b/>
                <w:bCs/>
                <w:lang w:eastAsia="cs-CZ"/>
              </w:rPr>
              <w:t>Cestmistrovství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37746F1" w14:textId="77777777" w:rsidR="00C5262B" w:rsidRPr="005841B8" w:rsidRDefault="00C5262B" w:rsidP="00920550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5841B8">
              <w:rPr>
                <w:rFonts w:ascii="Calibri" w:hAnsi="Calibri" w:cs="Calibri"/>
                <w:b/>
                <w:bCs/>
              </w:rPr>
              <w:t>Adresa</w:t>
            </w:r>
          </w:p>
        </w:tc>
      </w:tr>
      <w:tr w:rsidR="00C5262B" w:rsidRPr="00013D0D" w14:paraId="33C48BF9" w14:textId="77777777" w:rsidTr="00920550">
        <w:tc>
          <w:tcPr>
            <w:tcW w:w="24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F87DA28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 xml:space="preserve">Jablonec nad Nisou 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9C91F59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Československé armády 4805/24, 466 05 Jablonec nad Nisou</w:t>
            </w:r>
          </w:p>
        </w:tc>
      </w:tr>
      <w:tr w:rsidR="00C5262B" w:rsidRPr="00013D0D" w14:paraId="707A625B" w14:textId="77777777" w:rsidTr="00920550">
        <w:tc>
          <w:tcPr>
            <w:tcW w:w="24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63AA601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Česká Lípa – Sosnová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2FF1FF8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Sosnová 230, 470 01 Sosnová</w:t>
            </w:r>
          </w:p>
        </w:tc>
      </w:tr>
      <w:tr w:rsidR="00C5262B" w:rsidRPr="00013D0D" w14:paraId="7213007A" w14:textId="77777777" w:rsidTr="00920550">
        <w:tc>
          <w:tcPr>
            <w:tcW w:w="24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21C212A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Nový Bor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C311583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Okrouhlá 1, 473 01 Okrouhlá</w:t>
            </w:r>
          </w:p>
        </w:tc>
      </w:tr>
      <w:tr w:rsidR="00C5262B" w:rsidRPr="00013D0D" w14:paraId="473EBDFD" w14:textId="77777777" w:rsidTr="00920550">
        <w:tc>
          <w:tcPr>
            <w:tcW w:w="24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E0649DF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Liberec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24CCC1A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České mládeže 1247/30, 460 06 Liberec</w:t>
            </w:r>
          </w:p>
        </w:tc>
      </w:tr>
      <w:tr w:rsidR="00C5262B" w:rsidRPr="00013D0D" w14:paraId="75550CBE" w14:textId="77777777" w:rsidTr="00920550">
        <w:tc>
          <w:tcPr>
            <w:tcW w:w="24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D0B63C2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Frýdlant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8FEE2F1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Dlouhá 3267, 464 01 Frýdlant</w:t>
            </w:r>
          </w:p>
        </w:tc>
      </w:tr>
      <w:tr w:rsidR="00C5262B" w:rsidRPr="00013D0D" w14:paraId="4F5D45FB" w14:textId="77777777" w:rsidTr="00920550">
        <w:tc>
          <w:tcPr>
            <w:tcW w:w="24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AD6C304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lastRenderedPageBreak/>
              <w:t>Turnov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C04632A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Průmyslová 3001, 511 01 Turnov</w:t>
            </w:r>
          </w:p>
        </w:tc>
      </w:tr>
      <w:tr w:rsidR="00C5262B" w:rsidRPr="00013D0D" w14:paraId="05BD4538" w14:textId="77777777" w:rsidTr="00920550">
        <w:tc>
          <w:tcPr>
            <w:tcW w:w="24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852949C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Semily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31C0A20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Vysocká 576, 513 01 Semily</w:t>
            </w:r>
          </w:p>
        </w:tc>
      </w:tr>
      <w:tr w:rsidR="00C5262B" w:rsidRPr="00013D0D" w14:paraId="6AD832D7" w14:textId="77777777" w:rsidTr="00920550">
        <w:tc>
          <w:tcPr>
            <w:tcW w:w="24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91535C8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Jilemn</w:t>
            </w:r>
            <w:r>
              <w:rPr>
                <w:rFonts w:ascii="Calibri" w:hAnsi="Calibri" w:cs="Calibri"/>
                <w:lang w:eastAsia="cs-CZ"/>
              </w:rPr>
              <w:t>i</w:t>
            </w:r>
            <w:r w:rsidRPr="00013D0D">
              <w:rPr>
                <w:rFonts w:ascii="Calibri" w:hAnsi="Calibri" w:cs="Calibri"/>
                <w:lang w:eastAsia="cs-CZ"/>
              </w:rPr>
              <w:t>ce – Hrabačov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DBD1B96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Krkonošská 785, 514 01 Jilemnice</w:t>
            </w:r>
          </w:p>
        </w:tc>
      </w:tr>
      <w:tr w:rsidR="00C5262B" w:rsidRPr="00013D0D" w14:paraId="0DC70E1C" w14:textId="77777777" w:rsidTr="00920550">
        <w:tc>
          <w:tcPr>
            <w:tcW w:w="24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3234AC9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Nová Ves nad Nisou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BF8AB0D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Nová Ves nad Nisou 69, 468 27 Nová Ves nad Nisou</w:t>
            </w:r>
          </w:p>
        </w:tc>
      </w:tr>
      <w:tr w:rsidR="00C5262B" w:rsidRPr="00013D0D" w14:paraId="07EC2937" w14:textId="77777777" w:rsidTr="00920550">
        <w:tc>
          <w:tcPr>
            <w:tcW w:w="24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8750072" w14:textId="69063F45" w:rsidR="00C5262B" w:rsidRPr="00013D0D" w:rsidRDefault="00C5262B" w:rsidP="009E48CF">
            <w:pPr>
              <w:spacing w:before="40" w:after="40"/>
              <w:ind w:left="0" w:firstLine="0"/>
              <w:jc w:val="left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Rychnov u Jablonce nad</w:t>
            </w:r>
            <w:r w:rsidR="009E48CF">
              <w:rPr>
                <w:rFonts w:ascii="Calibri" w:hAnsi="Calibri" w:cs="Calibri"/>
                <w:lang w:eastAsia="cs-CZ"/>
              </w:rPr>
              <w:t xml:space="preserve"> </w:t>
            </w:r>
            <w:r w:rsidRPr="00013D0D">
              <w:rPr>
                <w:rFonts w:ascii="Calibri" w:hAnsi="Calibri" w:cs="Calibri"/>
                <w:lang w:eastAsia="cs-CZ"/>
              </w:rPr>
              <w:t>Nisou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B9ED8B4" w14:textId="77777777" w:rsidR="00C5262B" w:rsidRPr="00013D0D" w:rsidRDefault="00C5262B" w:rsidP="00920550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Nádražní 166, 468 02 Rychnov u Jablonce nad Nisou</w:t>
            </w:r>
          </w:p>
        </w:tc>
      </w:tr>
    </w:tbl>
    <w:p w14:paraId="4E735D47" w14:textId="196FC594" w:rsidR="00E07F42" w:rsidRPr="00C31497" w:rsidRDefault="00636B12" w:rsidP="00636B12">
      <w:pPr>
        <w:pStyle w:val="Clanek11"/>
        <w:numPr>
          <w:ilvl w:val="0"/>
          <w:numId w:val="0"/>
        </w:numPr>
        <w:spacing w:before="120" w:after="120" w:line="23" w:lineRule="atLeast"/>
        <w:ind w:left="567" w:hanging="567"/>
        <w:rPr>
          <w:lang w:eastAsia="cs-CZ"/>
        </w:rPr>
      </w:pPr>
      <w:r>
        <w:rPr>
          <w:lang w:eastAsia="cs-CZ"/>
        </w:rPr>
        <w:tab/>
        <w:t xml:space="preserve">Místo dodání bude vždy určeno Objednatelem v Objednávce. </w:t>
      </w:r>
    </w:p>
    <w:p w14:paraId="38637976" w14:textId="1A48B132" w:rsidR="00AB7EF2" w:rsidRDefault="00250F14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Pokud Objednatel v Objednávce nestanoví jinak</w:t>
      </w:r>
      <w:r w:rsidR="00A536BC">
        <w:rPr>
          <w:lang w:eastAsia="cs-CZ"/>
        </w:rPr>
        <w:t xml:space="preserve">, dodá Dodavatel Zboží </w:t>
      </w:r>
      <w:r w:rsidR="00526E74" w:rsidRPr="00C271CB">
        <w:rPr>
          <w:rFonts w:ascii="Calibri" w:hAnsi="Calibri" w:cs="Tahoma"/>
        </w:rPr>
        <w:t xml:space="preserve">nejpozději do </w:t>
      </w:r>
      <w:r w:rsidR="00526E74">
        <w:rPr>
          <w:rFonts w:ascii="Calibri" w:hAnsi="Calibri" w:cs="Tahoma"/>
        </w:rPr>
        <w:t>14 kalendářních dnů</w:t>
      </w:r>
      <w:r w:rsidR="00526E74" w:rsidRPr="00C271CB">
        <w:rPr>
          <w:rFonts w:ascii="Calibri" w:hAnsi="Calibri" w:cs="Tahoma"/>
        </w:rPr>
        <w:t xml:space="preserve"> </w:t>
      </w:r>
      <w:r w:rsidR="00526E74">
        <w:rPr>
          <w:rFonts w:ascii="Calibri" w:hAnsi="Calibri" w:cs="Tahoma"/>
        </w:rPr>
        <w:t xml:space="preserve">od </w:t>
      </w:r>
      <w:r w:rsidR="00526E74" w:rsidRPr="00C271CB">
        <w:rPr>
          <w:rFonts w:ascii="Calibri" w:hAnsi="Calibri" w:cs="Tahoma"/>
        </w:rPr>
        <w:t xml:space="preserve">potvrzení příslušné Objednávky </w:t>
      </w:r>
      <w:r w:rsidR="00526E74">
        <w:rPr>
          <w:rFonts w:ascii="Calibri" w:hAnsi="Calibri" w:cs="Tahoma"/>
        </w:rPr>
        <w:t>Dodavatelem</w:t>
      </w:r>
      <w:r w:rsidR="00526E74" w:rsidRPr="00C271CB">
        <w:rPr>
          <w:rFonts w:ascii="Calibri" w:hAnsi="Calibri" w:cs="Tahoma"/>
        </w:rPr>
        <w:t xml:space="preserve">. </w:t>
      </w:r>
      <w:r w:rsidR="00526E74">
        <w:rPr>
          <w:rFonts w:ascii="Calibri" w:hAnsi="Calibri" w:cs="Tahoma"/>
        </w:rPr>
        <w:t xml:space="preserve">Objednatel </w:t>
      </w:r>
      <w:r w:rsidR="00526E74" w:rsidRPr="00C271CB">
        <w:rPr>
          <w:rFonts w:ascii="Calibri" w:hAnsi="Calibri" w:cs="Tahoma"/>
        </w:rPr>
        <w:t>může v Objednávce stanovit delší lhůtu dodání Zboží</w:t>
      </w:r>
      <w:r w:rsidR="00526E74">
        <w:rPr>
          <w:rFonts w:ascii="Calibri" w:hAnsi="Calibri" w:cs="Tahoma"/>
        </w:rPr>
        <w:t>.</w:t>
      </w:r>
    </w:p>
    <w:p w14:paraId="7FD59502" w14:textId="404EE548" w:rsidR="00A74421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Součástí dodávky objednaného </w:t>
      </w:r>
      <w:r w:rsidR="0055787B">
        <w:rPr>
          <w:lang w:eastAsia="cs-CZ"/>
        </w:rPr>
        <w:t>Zboží</w:t>
      </w:r>
      <w:r w:rsidRPr="0064771A">
        <w:rPr>
          <w:lang w:eastAsia="cs-CZ"/>
        </w:rPr>
        <w:t xml:space="preserve">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2A1E7A">
        <w:rPr>
          <w:lang w:eastAsia="cs-CZ"/>
        </w:rPr>
        <w:t>odpovědný</w:t>
      </w:r>
      <w:r w:rsidR="00214B88">
        <w:rPr>
          <w:lang w:eastAsia="cs-CZ"/>
        </w:rPr>
        <w:t xml:space="preserve"> zástupce </w:t>
      </w:r>
      <w:r w:rsidR="00BD46CC">
        <w:rPr>
          <w:lang w:eastAsia="cs-CZ"/>
        </w:rPr>
        <w:t>Objednatel</w:t>
      </w:r>
      <w:r w:rsidR="00214B88">
        <w:rPr>
          <w:lang w:eastAsia="cs-CZ"/>
        </w:rPr>
        <w:t>e</w:t>
      </w:r>
      <w:r w:rsidRPr="0064771A">
        <w:rPr>
          <w:lang w:eastAsia="cs-CZ"/>
        </w:rPr>
        <w:t xml:space="preserve"> potvrdí převzetí dodaného </w:t>
      </w:r>
      <w:r w:rsidR="0055787B">
        <w:rPr>
          <w:lang w:eastAsia="cs-CZ"/>
        </w:rPr>
        <w:t>Zboží</w:t>
      </w:r>
      <w:r w:rsidRPr="0064771A">
        <w:rPr>
          <w:lang w:eastAsia="cs-CZ"/>
        </w:rPr>
        <w:t xml:space="preserve">. </w:t>
      </w:r>
      <w:r w:rsidRPr="002F10A6">
        <w:rPr>
          <w:lang w:eastAsia="cs-CZ"/>
        </w:rPr>
        <w:t xml:space="preserve">Objednané </w:t>
      </w:r>
      <w:r w:rsidR="0055787B">
        <w:rPr>
          <w:lang w:eastAsia="cs-CZ"/>
        </w:rPr>
        <w:t>Zboží</w:t>
      </w:r>
      <w:r w:rsidRPr="002F10A6">
        <w:rPr>
          <w:lang w:eastAsia="cs-CZ"/>
        </w:rPr>
        <w:t xml:space="preserve">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 xml:space="preserve">dodacího listu </w:t>
      </w:r>
      <w:r w:rsidR="002A1E7A">
        <w:rPr>
          <w:rFonts w:ascii="Calibri" w:hAnsi="Calibri" w:cs="Calibri"/>
          <w:color w:val="000000"/>
        </w:rPr>
        <w:t xml:space="preserve">odpovědným zástupcem </w:t>
      </w:r>
      <w:r w:rsidR="00583BC2">
        <w:rPr>
          <w:rFonts w:ascii="Calibri" w:hAnsi="Calibri" w:cs="Calibri"/>
          <w:color w:val="000000"/>
        </w:rPr>
        <w:t>Objednatele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3FC26889" w14:textId="7CA8BE34" w:rsidR="00A74421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Objednatel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55787B">
        <w:rPr>
          <w:lang w:eastAsia="cs-CZ"/>
        </w:rPr>
        <w:t>Zboží</w:t>
      </w:r>
      <w:r w:rsidR="00A74421" w:rsidRPr="0064771A">
        <w:rPr>
          <w:lang w:eastAsia="cs-CZ"/>
        </w:rPr>
        <w:t xml:space="preserve">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55787B">
        <w:rPr>
          <w:lang w:eastAsia="cs-CZ"/>
        </w:rPr>
        <w:t>Zboží</w:t>
      </w:r>
      <w:r w:rsidR="00A74421" w:rsidRPr="0064771A">
        <w:rPr>
          <w:lang w:eastAsia="cs-CZ"/>
        </w:rPr>
        <w:t xml:space="preserve">, je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oprávněn odmítnout převzetí celého množství </w:t>
      </w:r>
      <w:r w:rsidR="0055787B">
        <w:rPr>
          <w:lang w:eastAsia="cs-CZ"/>
        </w:rPr>
        <w:t>Zboží</w:t>
      </w:r>
      <w:r w:rsidR="00A74421" w:rsidRPr="0064771A">
        <w:rPr>
          <w:lang w:eastAsia="cs-CZ"/>
        </w:rPr>
        <w:t xml:space="preserve">, nebo je oprávněn převzít dodané množství </w:t>
      </w:r>
      <w:r w:rsidR="0055787B">
        <w:rPr>
          <w:lang w:eastAsia="cs-CZ"/>
        </w:rPr>
        <w:t>Zboží</w:t>
      </w:r>
      <w:r w:rsidR="00A74421" w:rsidRPr="0064771A">
        <w:rPr>
          <w:lang w:eastAsia="cs-CZ"/>
        </w:rPr>
        <w:t xml:space="preserve">, nebo je oprávněn převzít pouze část dodaného množství </w:t>
      </w:r>
      <w:r w:rsidR="0055787B">
        <w:rPr>
          <w:lang w:eastAsia="cs-CZ"/>
        </w:rPr>
        <w:t>Zboží</w:t>
      </w:r>
      <w:r w:rsidR="00A74421" w:rsidRPr="0064771A">
        <w:rPr>
          <w:lang w:eastAsia="cs-CZ"/>
        </w:rPr>
        <w:t xml:space="preserve"> a část odmítnout. Část, kterou v takovém případě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odmítne převzetí celého množství </w:t>
      </w:r>
      <w:r w:rsidR="0055787B">
        <w:rPr>
          <w:lang w:eastAsia="cs-CZ"/>
        </w:rPr>
        <w:t>Zboží</w:t>
      </w:r>
      <w:r w:rsidR="00A74421" w:rsidRPr="0064771A">
        <w:rPr>
          <w:lang w:eastAsia="cs-CZ"/>
        </w:rPr>
        <w:t xml:space="preserve">, nedochází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55787B">
        <w:rPr>
          <w:lang w:eastAsia="cs-CZ"/>
        </w:rPr>
        <w:t>Zboží</w:t>
      </w:r>
      <w:r w:rsidR="00A74421" w:rsidRPr="0064771A">
        <w:rPr>
          <w:lang w:eastAsia="cs-CZ"/>
        </w:rPr>
        <w:t xml:space="preserve"> v žádném rozsahu.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určité množství </w:t>
      </w:r>
      <w:r w:rsidR="0055787B">
        <w:rPr>
          <w:lang w:eastAsia="cs-CZ"/>
        </w:rPr>
        <w:t>Zboží</w:t>
      </w:r>
      <w:r w:rsidR="00A74421" w:rsidRPr="0064771A">
        <w:rPr>
          <w:lang w:eastAsia="cs-CZ"/>
        </w:rPr>
        <w:t xml:space="preserve"> převezme, 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55787B">
        <w:rPr>
          <w:lang w:eastAsia="cs-CZ"/>
        </w:rPr>
        <w:t>Zboží</w:t>
      </w:r>
      <w:r w:rsidR="00A74421" w:rsidRPr="0064771A">
        <w:rPr>
          <w:lang w:eastAsia="cs-CZ"/>
        </w:rPr>
        <w:t>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9"/>
    <w:p w14:paraId="7C43FCFF" w14:textId="4BC6AEC9" w:rsidR="008B4057" w:rsidRDefault="007C21A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1E4433EB" w:rsidR="007C21AF" w:rsidRDefault="00E86506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 xml:space="preserve">tkové kupní ceny za </w:t>
      </w:r>
      <w:r w:rsidR="00347B96">
        <w:rPr>
          <w:lang w:eastAsia="cs-CZ"/>
        </w:rPr>
        <w:t>Zboží (</w:t>
      </w:r>
      <w:r w:rsidR="00FE242E">
        <w:rPr>
          <w:lang w:eastAsia="cs-CZ"/>
        </w:rPr>
        <w:t xml:space="preserve">příslušné </w:t>
      </w:r>
      <w:r w:rsidR="00347B96">
        <w:rPr>
          <w:lang w:eastAsia="cs-CZ"/>
        </w:rPr>
        <w:t xml:space="preserve">svislé dopravní značení) </w:t>
      </w:r>
      <w:r w:rsidR="00E72578">
        <w:rPr>
          <w:lang w:eastAsia="cs-CZ"/>
        </w:rPr>
        <w:t>jsou uvedeny v</w:t>
      </w:r>
      <w:r w:rsidR="00347B96">
        <w:rPr>
          <w:lang w:eastAsia="cs-CZ"/>
        </w:rPr>
        <w:t> Soupisu jednotkových cen</w:t>
      </w:r>
      <w:r w:rsidR="00E72578">
        <w:rPr>
          <w:lang w:eastAsia="cs-CZ"/>
        </w:rPr>
        <w:t>, kter</w:t>
      </w:r>
      <w:r w:rsidR="00347B96">
        <w:rPr>
          <w:lang w:eastAsia="cs-CZ"/>
        </w:rPr>
        <w:t xml:space="preserve">ý </w:t>
      </w:r>
      <w:proofErr w:type="gramStart"/>
      <w:r w:rsidR="00E72578">
        <w:rPr>
          <w:lang w:eastAsia="cs-CZ"/>
        </w:rPr>
        <w:t>tvoří</w:t>
      </w:r>
      <w:proofErr w:type="gramEnd"/>
      <w:r w:rsidR="00E72578">
        <w:rPr>
          <w:lang w:eastAsia="cs-CZ"/>
        </w:rPr>
        <w:t xml:space="preserve"> přílohu č. 1 této Rámcové dohody</w:t>
      </w:r>
      <w:r w:rsidR="00701459">
        <w:rPr>
          <w:lang w:eastAsia="cs-CZ"/>
        </w:rPr>
        <w:t xml:space="preserve">, a jsou závazné po celou </w:t>
      </w:r>
      <w:r w:rsidR="00A52EEA">
        <w:rPr>
          <w:lang w:eastAsia="cs-CZ"/>
        </w:rPr>
        <w:t>dobu plnění této Rámcové dohody</w:t>
      </w:r>
      <w:r w:rsidR="00E72578">
        <w:rPr>
          <w:lang w:eastAsia="cs-CZ"/>
        </w:rPr>
        <w:t>.</w:t>
      </w:r>
      <w:r w:rsidR="00A62798">
        <w:rPr>
          <w:lang w:eastAsia="cs-CZ"/>
        </w:rPr>
        <w:t xml:space="preserve"> K cenám bude připočteno DPH v aktuálně platné výši.</w:t>
      </w:r>
    </w:p>
    <w:p w14:paraId="35BED998" w14:textId="41DB4106" w:rsidR="006A257D" w:rsidRDefault="005325D6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  <w:color w:val="000000"/>
        </w:rPr>
        <w:t xml:space="preserve">Dodavatel </w:t>
      </w:r>
      <w:r w:rsidRPr="00537BA0">
        <w:rPr>
          <w:rFonts w:ascii="Calibri" w:hAnsi="Calibri" w:cs="Calibri"/>
          <w:color w:val="000000"/>
        </w:rPr>
        <w:t xml:space="preserve">prohlašuje, že </w:t>
      </w:r>
      <w:r>
        <w:rPr>
          <w:rFonts w:ascii="Calibri" w:hAnsi="Calibri" w:cs="Calibri"/>
          <w:color w:val="000000"/>
        </w:rPr>
        <w:t>tyto kupní ceny</w:t>
      </w:r>
      <w:r w:rsidRPr="00537BA0">
        <w:rPr>
          <w:rFonts w:ascii="Calibri" w:hAnsi="Calibri" w:cs="Calibri"/>
          <w:color w:val="000000"/>
        </w:rPr>
        <w:t xml:space="preserve"> pokrýv</w:t>
      </w:r>
      <w:r>
        <w:rPr>
          <w:rFonts w:ascii="Calibri" w:hAnsi="Calibri" w:cs="Calibri"/>
          <w:color w:val="000000"/>
        </w:rPr>
        <w:t>ají</w:t>
      </w:r>
      <w:r w:rsidRPr="00537BA0">
        <w:rPr>
          <w:rFonts w:ascii="Calibri" w:hAnsi="Calibri" w:cs="Calibri"/>
          <w:color w:val="000000"/>
        </w:rPr>
        <w:t xml:space="preserve"> veškeré jeho náklady spojené s</w:t>
      </w:r>
      <w:r>
        <w:rPr>
          <w:rFonts w:ascii="Calibri" w:hAnsi="Calibri" w:cs="Calibri"/>
          <w:color w:val="000000"/>
        </w:rPr>
        <w:t> plněním Rámcové dohody</w:t>
      </w:r>
      <w:r w:rsidRPr="00537BA0">
        <w:rPr>
          <w:rFonts w:ascii="Calibri" w:hAnsi="Calibri" w:cs="Calibri"/>
          <w:color w:val="000000"/>
        </w:rPr>
        <w:t xml:space="preserve">, a to včetně </w:t>
      </w:r>
      <w:r w:rsidRPr="00B8479F">
        <w:rPr>
          <w:rFonts w:ascii="Calibri" w:hAnsi="Calibri" w:cs="Calibri"/>
          <w:color w:val="000000"/>
        </w:rPr>
        <w:t>všech předvídatelných rizik a vlivů a veškeré smluvní závazky a všechny záležitosti a</w:t>
      </w:r>
      <w:r>
        <w:rPr>
          <w:rFonts w:ascii="Calibri" w:hAnsi="Calibri" w:cs="Calibri"/>
          <w:color w:val="000000"/>
        </w:rPr>
        <w:t> </w:t>
      </w:r>
      <w:r w:rsidRPr="00B8479F">
        <w:rPr>
          <w:rFonts w:ascii="Calibri" w:hAnsi="Calibri" w:cs="Calibri"/>
          <w:color w:val="000000"/>
        </w:rPr>
        <w:t xml:space="preserve">věci nezbytné k řádnému dodání </w:t>
      </w:r>
      <w:r w:rsidR="0055787B">
        <w:rPr>
          <w:rFonts w:ascii="Calibri" w:hAnsi="Calibri" w:cs="Calibri"/>
          <w:color w:val="000000"/>
        </w:rPr>
        <w:t>Zboží</w:t>
      </w:r>
      <w:r>
        <w:rPr>
          <w:rFonts w:ascii="Calibri" w:hAnsi="Calibri" w:cs="Calibri"/>
          <w:color w:val="000000"/>
        </w:rPr>
        <w:t xml:space="preserve">. </w:t>
      </w:r>
      <w:r>
        <w:t>K</w:t>
      </w:r>
      <w:r w:rsidRPr="00EA7C6B">
        <w:t xml:space="preserve">upní cena za </w:t>
      </w:r>
      <w:r w:rsidR="0055787B">
        <w:t>Zboží</w:t>
      </w:r>
      <w:r w:rsidRPr="00EA7C6B">
        <w:t xml:space="preserve"> bez DPH zahrnuje zejména náklady na dopravu </w:t>
      </w:r>
      <w:r w:rsidR="0055787B">
        <w:t>Zboží</w:t>
      </w:r>
      <w:r w:rsidRPr="00EA7C6B">
        <w:t xml:space="preserve"> do </w:t>
      </w:r>
      <w:r>
        <w:t>příslušného M</w:t>
      </w:r>
      <w:r w:rsidRPr="00EA7C6B">
        <w:t xml:space="preserve">ísta </w:t>
      </w:r>
      <w:r>
        <w:t>dodání</w:t>
      </w:r>
      <w:r w:rsidRPr="00EA7C6B">
        <w:t xml:space="preserve"> včetně </w:t>
      </w:r>
      <w:r>
        <w:t>nákladů na</w:t>
      </w:r>
      <w:r w:rsidR="0059383F">
        <w:t> </w:t>
      </w:r>
      <w:r w:rsidRPr="00EA7C6B">
        <w:t xml:space="preserve">složení </w:t>
      </w:r>
      <w:r w:rsidR="0055787B">
        <w:t>Zboží</w:t>
      </w:r>
      <w:r w:rsidRPr="00EA7C6B">
        <w:t xml:space="preserve">, obaly, poplatky, poštovné, manipulaci se </w:t>
      </w:r>
      <w:r w:rsidR="0055787B">
        <w:t>Zbožím</w:t>
      </w:r>
      <w:r w:rsidRPr="00EA7C6B">
        <w:t xml:space="preserve"> v</w:t>
      </w:r>
      <w:r>
        <w:t> příslušném M</w:t>
      </w:r>
      <w:r w:rsidRPr="00EA7C6B">
        <w:t xml:space="preserve">ístě </w:t>
      </w:r>
      <w:r>
        <w:t>dodání</w:t>
      </w:r>
      <w:r w:rsidRPr="00EA7C6B">
        <w:t>, veškeré daně, cla, poplatky</w:t>
      </w:r>
      <w:r w:rsidR="009726A9">
        <w:t>, inflační vlivy</w:t>
      </w:r>
      <w:r w:rsidRPr="00EA7C6B">
        <w:t xml:space="preserve"> a další vedlejší náklady</w:t>
      </w:r>
      <w:r>
        <w:t>, a to včetně nákladů, které nejsou samostatně oceněny.</w:t>
      </w:r>
    </w:p>
    <w:p w14:paraId="7D9074B6" w14:textId="09A73D69" w:rsidR="007C21AF" w:rsidRPr="006A49F9" w:rsidRDefault="00BD46CC" w:rsidP="001E52BC">
      <w:pPr>
        <w:pStyle w:val="Clanek11"/>
        <w:spacing w:before="120" w:after="120" w:line="23" w:lineRule="atLeast"/>
        <w:rPr>
          <w:lang w:eastAsia="cs-CZ"/>
        </w:rPr>
      </w:pPr>
      <w:r w:rsidRPr="006A49F9">
        <w:rPr>
          <w:lang w:eastAsia="cs-CZ"/>
        </w:rPr>
        <w:t>Dodavatel</w:t>
      </w:r>
      <w:r w:rsidR="007C21AF" w:rsidRPr="006A49F9">
        <w:rPr>
          <w:lang w:eastAsia="cs-CZ"/>
        </w:rPr>
        <w:t xml:space="preserve"> není oprávněn </w:t>
      </w:r>
      <w:r w:rsidR="00172AB9" w:rsidRPr="006A49F9">
        <w:rPr>
          <w:lang w:eastAsia="cs-CZ"/>
        </w:rPr>
        <w:t>po</w:t>
      </w:r>
      <w:r w:rsidR="007C21AF" w:rsidRPr="006A49F9">
        <w:rPr>
          <w:lang w:eastAsia="cs-CZ"/>
        </w:rPr>
        <w:t xml:space="preserve"> </w:t>
      </w:r>
      <w:r w:rsidRPr="006A49F9">
        <w:rPr>
          <w:lang w:eastAsia="cs-CZ"/>
        </w:rPr>
        <w:t>Objednatel</w:t>
      </w:r>
      <w:r w:rsidR="00172AB9" w:rsidRPr="006A49F9">
        <w:rPr>
          <w:lang w:eastAsia="cs-CZ"/>
        </w:rPr>
        <w:t>i</w:t>
      </w:r>
      <w:r w:rsidR="007C21AF" w:rsidRPr="006A49F9">
        <w:rPr>
          <w:lang w:eastAsia="cs-CZ"/>
        </w:rPr>
        <w:t xml:space="preserve"> v souvislosti s plněním </w:t>
      </w:r>
      <w:r w:rsidR="006F4100" w:rsidRPr="006A49F9">
        <w:rPr>
          <w:lang w:eastAsia="cs-CZ"/>
        </w:rPr>
        <w:t xml:space="preserve">Rámcové dohody </w:t>
      </w:r>
      <w:r w:rsidR="007C21AF" w:rsidRPr="006A49F9">
        <w:rPr>
          <w:lang w:eastAsia="cs-CZ"/>
        </w:rPr>
        <w:t xml:space="preserve">a dodáváním </w:t>
      </w:r>
      <w:r w:rsidR="0055787B" w:rsidRPr="006A49F9">
        <w:rPr>
          <w:lang w:eastAsia="cs-CZ"/>
        </w:rPr>
        <w:t>Zboží</w:t>
      </w:r>
      <w:r w:rsidR="007C21AF" w:rsidRPr="006A49F9">
        <w:rPr>
          <w:lang w:eastAsia="cs-CZ"/>
        </w:rPr>
        <w:t xml:space="preserve"> na základě jednotlivých Objednávek požadovat jakékoliv další platby či poplatky nad rámec sjednané </w:t>
      </w:r>
      <w:r w:rsidR="003A50FF" w:rsidRPr="006A49F9">
        <w:rPr>
          <w:lang w:eastAsia="cs-CZ"/>
        </w:rPr>
        <w:t>k</w:t>
      </w:r>
      <w:r w:rsidR="007C21AF" w:rsidRPr="006A49F9">
        <w:rPr>
          <w:lang w:eastAsia="cs-CZ"/>
        </w:rPr>
        <w:t>upní ceny</w:t>
      </w:r>
      <w:r w:rsidR="003A50FF" w:rsidRPr="006A49F9">
        <w:rPr>
          <w:lang w:eastAsia="cs-CZ"/>
        </w:rPr>
        <w:t xml:space="preserve"> dle této Rámcové dohody</w:t>
      </w:r>
      <w:r w:rsidR="007C21AF" w:rsidRPr="006A49F9">
        <w:rPr>
          <w:lang w:eastAsia="cs-CZ"/>
        </w:rPr>
        <w:t>.</w:t>
      </w:r>
    </w:p>
    <w:p w14:paraId="26E258A2" w14:textId="0C338093" w:rsidR="008B4057" w:rsidRPr="006A49F9" w:rsidRDefault="007C21AF" w:rsidP="001E52BC">
      <w:pPr>
        <w:pStyle w:val="Clanek11"/>
        <w:spacing w:before="120" w:after="120" w:line="23" w:lineRule="atLeast"/>
        <w:rPr>
          <w:lang w:eastAsia="cs-CZ"/>
        </w:rPr>
      </w:pPr>
      <w:r w:rsidRPr="006A49F9">
        <w:rPr>
          <w:lang w:eastAsia="cs-CZ"/>
        </w:rPr>
        <w:t xml:space="preserve">Jednotkové kupní ceny za </w:t>
      </w:r>
      <w:r w:rsidR="0055787B" w:rsidRPr="006A49F9">
        <w:rPr>
          <w:lang w:eastAsia="cs-CZ"/>
        </w:rPr>
        <w:t>Zboží</w:t>
      </w:r>
      <w:r w:rsidR="003A50FF" w:rsidRPr="006A49F9">
        <w:rPr>
          <w:lang w:eastAsia="cs-CZ"/>
        </w:rPr>
        <w:t xml:space="preserve"> </w:t>
      </w:r>
      <w:r w:rsidRPr="006A49F9">
        <w:rPr>
          <w:lang w:eastAsia="cs-CZ"/>
        </w:rPr>
        <w:t>lze navýšit pouze v</w:t>
      </w:r>
      <w:r w:rsidR="00EF300F" w:rsidRPr="006A49F9">
        <w:rPr>
          <w:lang w:eastAsia="cs-CZ"/>
        </w:rPr>
        <w:t> </w:t>
      </w:r>
      <w:r w:rsidRPr="006A49F9">
        <w:rPr>
          <w:lang w:eastAsia="cs-CZ"/>
        </w:rPr>
        <w:t>souvislosti se změnou právních předpisů týkajících se výše DPH, a to nejvýše o částku odpovídající této legislativní změně.</w:t>
      </w:r>
      <w:r w:rsidR="007C369F" w:rsidRPr="006A49F9">
        <w:rPr>
          <w:lang w:eastAsia="cs-CZ"/>
        </w:rPr>
        <w:t xml:space="preserve"> </w:t>
      </w:r>
      <w:r w:rsidR="008B4057" w:rsidRPr="006A49F9">
        <w:rPr>
          <w:lang w:eastAsia="cs-CZ"/>
        </w:rPr>
        <w:t>Konečná výše DPH bude vyčíslena a DPH bude odveden</w:t>
      </w:r>
      <w:r w:rsidR="00EE3EDB">
        <w:rPr>
          <w:lang w:eastAsia="cs-CZ"/>
        </w:rPr>
        <w:t>a</w:t>
      </w:r>
      <w:r w:rsidR="008B4057" w:rsidRPr="006A49F9">
        <w:rPr>
          <w:lang w:eastAsia="cs-CZ"/>
        </w:rPr>
        <w:t xml:space="preserve"> v</w:t>
      </w:r>
      <w:r w:rsidR="000C76EE" w:rsidRPr="006A49F9">
        <w:rPr>
          <w:lang w:eastAsia="cs-CZ"/>
        </w:rPr>
        <w:t> </w:t>
      </w:r>
      <w:r w:rsidR="008B4057" w:rsidRPr="006A49F9">
        <w:rPr>
          <w:lang w:eastAsia="cs-CZ"/>
        </w:rPr>
        <w:t>souladu s platnými právními předpisy ke dni uskutečnění zdanitelného plnění.</w:t>
      </w:r>
    </w:p>
    <w:p w14:paraId="42994EF3" w14:textId="344B14EE" w:rsidR="007C369F" w:rsidRPr="00F023A4" w:rsidRDefault="00B7142D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PLATEBNÍ PODMÍNKY</w:t>
      </w:r>
    </w:p>
    <w:p w14:paraId="25A1A729" w14:textId="2E8D16F0" w:rsidR="007C21AF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7EFBB168" w:rsidR="007C21AF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55787B">
        <w:rPr>
          <w:lang w:eastAsia="cs-CZ"/>
        </w:rPr>
        <w:t>Zboží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55787B">
        <w:rPr>
          <w:lang w:eastAsia="cs-CZ"/>
        </w:rPr>
        <w:t>Zboží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44C488E6" w:rsidR="007C21AF" w:rsidRDefault="007C21AF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55787B">
        <w:rPr>
          <w:lang w:eastAsia="cs-CZ"/>
        </w:rPr>
        <w:t>Zboží</w:t>
      </w:r>
      <w:r w:rsidRPr="007C21AF">
        <w:rPr>
          <w:lang w:eastAsia="cs-CZ"/>
        </w:rPr>
        <w:t xml:space="preserve">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452D4032" w:rsidR="007C21AF" w:rsidRPr="0023537A" w:rsidRDefault="007C21AF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55787B">
        <w:rPr>
          <w:lang w:eastAsia="cs-CZ"/>
        </w:rPr>
        <w:t>Zboží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</w:t>
      </w:r>
      <w:r w:rsidR="00172C4B">
        <w:rPr>
          <w:rFonts w:ascii="Calibri" w:hAnsi="Calibri" w:cs="Calibri"/>
          <w:color w:val="000000"/>
        </w:rPr>
        <w:t> </w:t>
      </w:r>
      <w:r w:rsidR="00033FCA" w:rsidRPr="0023537A">
        <w:rPr>
          <w:rFonts w:ascii="Calibri" w:hAnsi="Calibri" w:cs="Calibri"/>
          <w:color w:val="000000"/>
        </w:rPr>
        <w:t>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</w:t>
      </w:r>
      <w:r w:rsidR="00033FCA" w:rsidRPr="001D5F21">
        <w:rPr>
          <w:rFonts w:ascii="Calibri" w:hAnsi="Calibri" w:cs="Calibri"/>
          <w:color w:val="000000"/>
        </w:rPr>
        <w:t xml:space="preserve">adresu </w:t>
      </w:r>
      <w:r w:rsidR="00397FD5" w:rsidRPr="001D5F21">
        <w:rPr>
          <w:rFonts w:ascii="Calibri" w:hAnsi="Calibri" w:cs="Calibri"/>
          <w:color w:val="000000"/>
        </w:rPr>
        <w:t>fakturace@silnicelk.cz</w:t>
      </w:r>
      <w:r w:rsidRPr="001D5F21">
        <w:rPr>
          <w:lang w:eastAsia="cs-CZ"/>
        </w:rPr>
        <w:t>, nebude-li</w:t>
      </w:r>
      <w:r w:rsidRPr="0023537A">
        <w:rPr>
          <w:lang w:eastAsia="cs-CZ"/>
        </w:rPr>
        <w:t xml:space="preserve"> v Objednávce konkrétního </w:t>
      </w:r>
      <w:r w:rsidR="0055787B">
        <w:rPr>
          <w:lang w:eastAsia="cs-CZ"/>
        </w:rPr>
        <w:t>Zboží</w:t>
      </w:r>
      <w:r w:rsidRPr="0023537A">
        <w:rPr>
          <w:lang w:eastAsia="cs-CZ"/>
        </w:rPr>
        <w:t xml:space="preserve"> uvedena adresa odlišná.</w:t>
      </w:r>
    </w:p>
    <w:p w14:paraId="663A1ACA" w14:textId="497648A6" w:rsidR="00987EEB" w:rsidRPr="0023537A" w:rsidRDefault="00987EEB" w:rsidP="001E52BC">
      <w:pPr>
        <w:pStyle w:val="Clanek11"/>
        <w:spacing w:before="120" w:after="120" w:line="23" w:lineRule="atLeast"/>
        <w:rPr>
          <w:lang w:eastAsia="cs-CZ"/>
        </w:rPr>
      </w:pPr>
      <w:r w:rsidRPr="0023537A">
        <w:rPr>
          <w:lang w:eastAsia="cs-CZ"/>
        </w:rPr>
        <w:t xml:space="preserve">Veškeré Faktury vystavené Dodavatelem na základě této Rámcové dohody bude Dodavatel doporučeně zasílat Objednateli do tří (3) pracovních dnů ode dne jejich vystavení a jejich splatnost bude činit </w:t>
      </w:r>
      <w:r w:rsidR="00523AB4">
        <w:rPr>
          <w:lang w:eastAsia="cs-CZ"/>
        </w:rPr>
        <w:t>třicet</w:t>
      </w:r>
      <w:r w:rsidRPr="0023537A">
        <w:rPr>
          <w:lang w:eastAsia="cs-CZ"/>
        </w:rPr>
        <w:t xml:space="preserve"> (</w:t>
      </w:r>
      <w:r w:rsidR="00523AB4">
        <w:rPr>
          <w:lang w:eastAsia="cs-CZ"/>
        </w:rPr>
        <w:t>30</w:t>
      </w:r>
      <w:r w:rsidRPr="0023537A">
        <w:rPr>
          <w:lang w:eastAsia="cs-CZ"/>
        </w:rPr>
        <w:t>) kalendářních dnů ode dne jejich doručení Objednateli. Za</w:t>
      </w:r>
      <w:r w:rsidR="0050180E">
        <w:rPr>
          <w:lang w:eastAsia="cs-CZ"/>
        </w:rPr>
        <w:t> </w:t>
      </w:r>
      <w:r w:rsidRPr="0023537A">
        <w:rPr>
          <w:lang w:eastAsia="cs-CZ"/>
        </w:rPr>
        <w:t>den úhrady dané faktury bude považován den odepsání fakturované částky z účtu Objednatele ve prospěch účtu Dodavatele.</w:t>
      </w:r>
    </w:p>
    <w:p w14:paraId="3C919A20" w14:textId="3731A081" w:rsidR="00CD3C50" w:rsidRPr="0023537A" w:rsidRDefault="003B0F40" w:rsidP="001E52BC">
      <w:pPr>
        <w:pStyle w:val="Clanek11"/>
        <w:spacing w:before="120" w:after="120" w:line="23" w:lineRule="atLeast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0E4218CC" w:rsidR="00821E98" w:rsidRDefault="00821E98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Faktura musí obsahovat </w:t>
      </w:r>
      <w:r w:rsidR="00AA37C3">
        <w:rPr>
          <w:lang w:eastAsia="cs-CZ"/>
        </w:rPr>
        <w:t xml:space="preserve">alespoň </w:t>
      </w:r>
      <w:r w:rsidRPr="007C21AF">
        <w:rPr>
          <w:lang w:eastAsia="cs-CZ"/>
        </w:rPr>
        <w:t xml:space="preserve">následující údaje: </w:t>
      </w:r>
    </w:p>
    <w:p w14:paraId="15AFD82B" w14:textId="77777777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číslo Objednávky, na </w:t>
      </w:r>
      <w:proofErr w:type="gramStart"/>
      <w:r w:rsidRPr="007C21AF">
        <w:rPr>
          <w:lang w:eastAsia="cs-CZ"/>
        </w:rPr>
        <w:t>základě</w:t>
      </w:r>
      <w:proofErr w:type="gramEnd"/>
      <w:r w:rsidRPr="007C21AF">
        <w:rPr>
          <w:lang w:eastAsia="cs-CZ"/>
        </w:rPr>
        <w:t xml:space="preserve"> které je vystavena; </w:t>
      </w:r>
    </w:p>
    <w:p w14:paraId="1604A784" w14:textId="77777777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6F289175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popis fakturovaného </w:t>
      </w:r>
      <w:r w:rsidR="0055787B">
        <w:rPr>
          <w:lang w:eastAsia="cs-CZ"/>
        </w:rPr>
        <w:t>Zboží</w:t>
      </w:r>
      <w:r w:rsidRPr="007C21AF">
        <w:rPr>
          <w:lang w:eastAsia="cs-CZ"/>
        </w:rPr>
        <w:t>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1E52BC">
      <w:pPr>
        <w:pStyle w:val="Claneka"/>
        <w:spacing w:before="120" w:after="120" w:line="23" w:lineRule="atLeast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61936955" w:rsidR="0068748A" w:rsidRDefault="0068748A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  <w:color w:val="000000"/>
        </w:rPr>
        <w:t xml:space="preserve">Přílohou každé Faktury bude kopie přehledu dodaného </w:t>
      </w:r>
      <w:r w:rsidR="0055787B">
        <w:rPr>
          <w:rFonts w:ascii="Calibri" w:hAnsi="Calibri" w:cs="Calibri"/>
          <w:color w:val="000000"/>
        </w:rPr>
        <w:t>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>(dodací list)</w:t>
      </w:r>
      <w:r w:rsidR="007858C6">
        <w:rPr>
          <w:rFonts w:ascii="Calibri" w:hAnsi="Calibri" w:cs="Calibri"/>
          <w:color w:val="000000"/>
        </w:rPr>
        <w:t>, podepsaného odpovědným zástupcem Objednatele v souladu s touto Rámcovou dohodou</w:t>
      </w:r>
      <w:r w:rsidR="00375368">
        <w:rPr>
          <w:rFonts w:ascii="Calibri" w:hAnsi="Calibri" w:cs="Calibri"/>
          <w:color w:val="000000"/>
        </w:rPr>
        <w:t xml:space="preserve">. </w:t>
      </w:r>
    </w:p>
    <w:p w14:paraId="51255241" w14:textId="506079B2" w:rsidR="00CD3C50" w:rsidRPr="001C1949" w:rsidRDefault="00E06841" w:rsidP="001C1949">
      <w:pPr>
        <w:pStyle w:val="Clanek11"/>
        <w:spacing w:before="120" w:after="120" w:line="23" w:lineRule="atLeast"/>
        <w:rPr>
          <w:rFonts w:cstheme="minorHAnsi"/>
          <w:lang w:eastAsia="cs-CZ"/>
        </w:rPr>
      </w:pPr>
      <w:r w:rsidRPr="00FB48C7">
        <w:rPr>
          <w:rFonts w:ascii="Calibri" w:hAnsi="Calibri" w:cs="Calibri"/>
        </w:rPr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</w:t>
      </w:r>
      <w:r w:rsidR="0099704B">
        <w:rPr>
          <w:rFonts w:ascii="Calibri" w:hAnsi="Calibri" w:cs="Calibri"/>
        </w:rPr>
        <w:t>jí</w:t>
      </w:r>
      <w:r w:rsidRPr="00FB48C7">
        <w:rPr>
          <w:rFonts w:ascii="Calibri" w:hAnsi="Calibri" w:cs="Calibri"/>
        </w:rPr>
        <w:t xml:space="preserve">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="001C1949">
        <w:rPr>
          <w:rFonts w:ascii="Calibri" w:hAnsi="Calibri" w:cs="Calibri"/>
        </w:rPr>
        <w:t xml:space="preserve"> </w:t>
      </w:r>
      <w:r w:rsidR="001C1949" w:rsidRPr="00F86380">
        <w:rPr>
          <w:rFonts w:cstheme="minorHAnsi"/>
        </w:rPr>
        <w:t xml:space="preserve">a </w:t>
      </w:r>
      <w:r w:rsidR="001C1949" w:rsidRPr="00F86380">
        <w:rPr>
          <w:rFonts w:eastAsia="Times New Roman" w:cstheme="minorHAnsi"/>
          <w:bCs/>
          <w:iCs/>
          <w:lang w:eastAsia="cs-CZ"/>
        </w:rPr>
        <w:t xml:space="preserve">nebude na jejím základě povinen učinit žádnou platbu. </w:t>
      </w:r>
      <w:r w:rsidR="001C1949" w:rsidRPr="00F86380">
        <w:rPr>
          <w:rFonts w:cstheme="minorHAnsi"/>
          <w:color w:val="000000" w:themeColor="text1"/>
        </w:rPr>
        <w:t>V takovém případě začne běžet doba splatnosti faktury až doručením řádně opravené faktury Objednateli.</w:t>
      </w:r>
    </w:p>
    <w:p w14:paraId="131B2233" w14:textId="77777777" w:rsidR="005D170D" w:rsidRPr="00F86380" w:rsidRDefault="005D170D" w:rsidP="005D170D">
      <w:pPr>
        <w:pStyle w:val="Clanek11"/>
        <w:spacing w:before="120" w:after="120" w:line="23" w:lineRule="atLeast"/>
        <w:rPr>
          <w:rFonts w:cstheme="minorHAnsi"/>
          <w:lang w:eastAsia="cs-CZ"/>
        </w:rPr>
      </w:pPr>
      <w:bookmarkStart w:id="11" w:name="_Hlk80269193"/>
      <w:r w:rsidRPr="00F86380">
        <w:rPr>
          <w:rFonts w:cstheme="minorHAnsi"/>
        </w:rPr>
        <w:t>Dodavatel se zavazuje, že bankovní účet jím určený pro zaplacení jakéhokoliv závazku Objednatele na základě této Rámcové dohody bude k datu splatnosti příslušného závazku zveřejněn způsobem umožňujícím dálkový přístup ve smyslu § 96 odst. 2 Zákona o DPH. Pokud bude Dodavatel označen správcem daně za nespolehlivého plátce ve smyslu §106a Zákona o DPH, zavazuje se zároveň o této skutečnosti neprodleně písemně informovat Objednatele spolu s uvedením data, kdy tato skutečnost nastala.</w:t>
      </w:r>
      <w:bookmarkEnd w:id="11"/>
      <w:r w:rsidRPr="00F86380">
        <w:rPr>
          <w:rFonts w:cstheme="minorHAnsi"/>
          <w:color w:val="000000" w:themeColor="text1"/>
        </w:rPr>
        <w:t xml:space="preserve"> V případě, že Dodavatel nebude mít daný účet zveřejněný, zaplatí Objednatel pouze základ daně a výši DPH uhradí přímo na účet příslušného finančního úřadu (správce daně). </w:t>
      </w:r>
      <w:r w:rsidRPr="00F86380">
        <w:rPr>
          <w:rFonts w:cstheme="minorHAnsi"/>
        </w:rPr>
        <w:t xml:space="preserve">Stane-li se Dodavatel nespolehlivým plátcem </w:t>
      </w:r>
      <w:r w:rsidRPr="00F86380">
        <w:rPr>
          <w:rFonts w:cstheme="minorHAnsi"/>
        </w:rPr>
        <w:lastRenderedPageBreak/>
        <w:t xml:space="preserve">ve smyslu </w:t>
      </w:r>
      <w:r w:rsidRPr="00F86380">
        <w:rPr>
          <w:rFonts w:cstheme="minorHAnsi"/>
          <w:color w:val="000000" w:themeColor="text1"/>
        </w:rPr>
        <w:t>Zákona o DPH, za</w:t>
      </w:r>
      <w:r w:rsidRPr="00F86380">
        <w:rPr>
          <w:rFonts w:cstheme="minorHAnsi"/>
        </w:rPr>
        <w:t>platí Objednatel pouze základ daně a příslušná výše DPH bude zaslána přímo na účet příslušného finančního úřadu (správce daně).</w:t>
      </w:r>
    </w:p>
    <w:p w14:paraId="12FBAF3C" w14:textId="77777777" w:rsidR="005D170D" w:rsidRPr="00F86380" w:rsidRDefault="005D170D" w:rsidP="005D170D">
      <w:pPr>
        <w:pStyle w:val="Clanek11"/>
        <w:spacing w:before="120" w:after="120" w:line="23" w:lineRule="atLeast"/>
        <w:rPr>
          <w:rFonts w:cstheme="minorHAnsi"/>
          <w:lang w:eastAsia="cs-CZ"/>
        </w:rPr>
      </w:pPr>
      <w:r w:rsidRPr="00F86380">
        <w:rPr>
          <w:rFonts w:cstheme="minorHAnsi"/>
        </w:rPr>
        <w:t>Pokud Objednateli vznikne podle § 109 Zákona o DPH ručení za nezaplacenou DPH z přijatého zdanitelného plnění od Dodavatele, má Objednatel právo bez souhlasu Dodavatele uplatnit postup zvláštního způsobu zajištění daně podle § 109a Zákona o DPH. Při uplatnění zvláštního způsobu zajištění daně uhradí Objednatel částku DPH podle daňového dokladu vystaveného Dodavatelem na účet správce daně Dodavatele a Dodavatele o tomto kroku vhodným způsobem vyrozumí. Zaplacením částky DPH na účet správce daně Dodavatele a jeho vyrozuměním o tomto kroku se závazek Objednatele uhradit částku odpovídající výši takto zaplacené DPH vyplývající z této Rámcové dohody, resp. Smlouvy, považuje za splněný.</w:t>
      </w:r>
    </w:p>
    <w:p w14:paraId="63DF5320" w14:textId="44B2598B" w:rsidR="007C21AF" w:rsidRDefault="00B45601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D22E8C3" w:rsidR="0064771A" w:rsidRDefault="0064771A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PROHLÁŠENÍ </w:t>
      </w:r>
      <w:r w:rsidR="005C30C8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A ZÁRUKY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0C195B0F" w:rsidR="0064771A" w:rsidRDefault="00BD46CC" w:rsidP="001E52BC">
      <w:pPr>
        <w:pStyle w:val="Clanek11"/>
        <w:spacing w:before="120" w:after="120" w:line="23" w:lineRule="atLeast"/>
        <w:rPr>
          <w:lang w:eastAsia="cs-CZ"/>
        </w:rPr>
      </w:pPr>
      <w:bookmarkStart w:id="12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55787B">
        <w:rPr>
          <w:lang w:eastAsia="cs-CZ"/>
        </w:rPr>
        <w:t>Zboží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2"/>
    </w:p>
    <w:p w14:paraId="6C15C1F9" w14:textId="578F969E" w:rsidR="00370CF3" w:rsidRDefault="0055787B" w:rsidP="001E52BC">
      <w:pPr>
        <w:pStyle w:val="Claneka"/>
        <w:spacing w:before="120" w:after="120" w:line="23" w:lineRule="atLeast"/>
        <w:rPr>
          <w:lang w:eastAsia="cs-CZ"/>
        </w:rPr>
      </w:pPr>
      <w:r>
        <w:t>Zboží</w:t>
      </w:r>
      <w:r w:rsidR="00ED70A0" w:rsidRPr="0008736D">
        <w:t xml:space="preserve"> bude splňovat veškeré požadavky stanovené </w:t>
      </w:r>
      <w:r w:rsidR="003C271A">
        <w:t xml:space="preserve">touto Rámcovou dohodou a </w:t>
      </w:r>
      <w:r w:rsidR="00ED70A0" w:rsidRPr="0008736D">
        <w:t xml:space="preserve">příslušnými právními předpisy k předmětu plnění této </w:t>
      </w:r>
      <w:r w:rsidR="00F01CA5">
        <w:t>Rámcové dohody</w:t>
      </w:r>
      <w:r w:rsidR="00370CF3">
        <w:rPr>
          <w:lang w:eastAsia="cs-CZ"/>
        </w:rPr>
        <w:t>;</w:t>
      </w:r>
    </w:p>
    <w:p w14:paraId="594D3BB4" w14:textId="77777777" w:rsidR="005C78A1" w:rsidRDefault="0055787B" w:rsidP="001E52BC">
      <w:pPr>
        <w:pStyle w:val="Claneka"/>
        <w:spacing w:before="120" w:after="120" w:line="23" w:lineRule="atLeast"/>
        <w:rPr>
          <w:lang w:eastAsia="cs-CZ"/>
        </w:rPr>
      </w:pPr>
      <w:r>
        <w:t>Zboží</w:t>
      </w:r>
      <w:r w:rsidR="00F01CA5">
        <w:t xml:space="preserve"> </w:t>
      </w:r>
      <w:r w:rsidR="00F01CA5" w:rsidRPr="0008736D">
        <w:t>bude v nejvyšší jakosti a spolu se všemi právy nutnými k jeho řádnému a</w:t>
      </w:r>
      <w:r w:rsidR="00F01CA5">
        <w:t> </w:t>
      </w:r>
      <w:r w:rsidR="00F01CA5" w:rsidRPr="0008736D">
        <w:t xml:space="preserve">nerušenému užívání </w:t>
      </w:r>
      <w:r w:rsidR="00F01CA5">
        <w:t>Objednatelem</w:t>
      </w:r>
      <w:r w:rsidR="005C78A1">
        <w:t>;</w:t>
      </w:r>
    </w:p>
    <w:p w14:paraId="43583905" w14:textId="7744AC03" w:rsidR="0064771A" w:rsidRDefault="005C78A1" w:rsidP="001E52BC">
      <w:pPr>
        <w:pStyle w:val="Claneka"/>
        <w:spacing w:before="120" w:after="120" w:line="23" w:lineRule="atLeast"/>
        <w:rPr>
          <w:lang w:eastAsia="cs-CZ"/>
        </w:rPr>
      </w:pPr>
      <w:r>
        <w:rPr>
          <w:rFonts w:ascii="Calibri" w:hAnsi="Calibri" w:cs="Tahoma"/>
        </w:rPr>
        <w:t>k</w:t>
      </w:r>
      <w:r w:rsidRPr="00BC4571">
        <w:rPr>
          <w:rFonts w:ascii="Calibri" w:hAnsi="Calibri" w:cs="Tahoma"/>
        </w:rPr>
        <w:t xml:space="preserve">valita </w:t>
      </w:r>
      <w:r>
        <w:rPr>
          <w:rFonts w:ascii="Calibri" w:hAnsi="Calibri" w:cs="Tahoma"/>
        </w:rPr>
        <w:t>Zboží bude</w:t>
      </w:r>
      <w:r w:rsidRPr="00BC4571">
        <w:rPr>
          <w:rFonts w:ascii="Calibri" w:hAnsi="Calibri" w:cs="Tahoma"/>
        </w:rPr>
        <w:t xml:space="preserve"> splň</w:t>
      </w:r>
      <w:r>
        <w:rPr>
          <w:rFonts w:ascii="Calibri" w:hAnsi="Calibri" w:cs="Tahoma"/>
        </w:rPr>
        <w:t>ovat</w:t>
      </w:r>
      <w:r w:rsidRPr="00BC4571">
        <w:rPr>
          <w:rFonts w:ascii="Calibri" w:hAnsi="Calibri" w:cs="Tahoma"/>
        </w:rPr>
        <w:t xml:space="preserve"> zejména podmínky dle ČSN EN 12899-1 a souvisejících ČSN, právních předpisů, technick</w:t>
      </w:r>
      <w:r>
        <w:rPr>
          <w:rFonts w:ascii="Calibri" w:hAnsi="Calibri" w:cs="Tahoma"/>
        </w:rPr>
        <w:t>ý</w:t>
      </w:r>
      <w:r w:rsidRPr="00BC4571">
        <w:rPr>
          <w:rFonts w:ascii="Calibri" w:hAnsi="Calibri" w:cs="Tahoma"/>
        </w:rPr>
        <w:t>ch podmínek a technických kvalitativních podmínek</w:t>
      </w:r>
      <w:r w:rsidR="008619D3">
        <w:rPr>
          <w:rFonts w:ascii="Calibri" w:hAnsi="Calibri" w:cs="Tahoma"/>
        </w:rPr>
        <w:t>.</w:t>
      </w:r>
      <w:r w:rsidR="0064771A" w:rsidRPr="0064771A">
        <w:rPr>
          <w:lang w:eastAsia="cs-CZ"/>
        </w:rPr>
        <w:t xml:space="preserve"> </w:t>
      </w:r>
    </w:p>
    <w:p w14:paraId="3744E12E" w14:textId="493313BB" w:rsidR="0064771A" w:rsidRDefault="00BD46CC" w:rsidP="001E52BC">
      <w:pPr>
        <w:pStyle w:val="Clanek11"/>
        <w:spacing w:before="120" w:after="120" w:line="23" w:lineRule="atLeast"/>
        <w:rPr>
          <w:lang w:eastAsia="cs-CZ"/>
        </w:rPr>
      </w:pPr>
      <w:bookmarkStart w:id="13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3"/>
    </w:p>
    <w:p w14:paraId="14464B72" w14:textId="321F7BAD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 xml:space="preserve">, která je pro něj plně a 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</w:t>
      </w:r>
      <w:proofErr w:type="gramStart"/>
      <w:r w:rsidRPr="0064771A">
        <w:rPr>
          <w:lang w:eastAsia="cs-CZ"/>
        </w:rPr>
        <w:t>neporuší</w:t>
      </w:r>
      <w:proofErr w:type="gramEnd"/>
      <w:r w:rsidRPr="0064771A">
        <w:rPr>
          <w:lang w:eastAsia="cs-CZ"/>
        </w:rPr>
        <w:t xml:space="preserve">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4A3D04A3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55787B">
        <w:rPr>
          <w:lang w:eastAsia="cs-CZ"/>
        </w:rPr>
        <w:t>Zboží</w:t>
      </w:r>
      <w:r w:rsidRPr="0064771A">
        <w:rPr>
          <w:lang w:eastAsia="cs-CZ"/>
        </w:rPr>
        <w:t xml:space="preserve">. </w:t>
      </w:r>
    </w:p>
    <w:p w14:paraId="38C9831D" w14:textId="689CE108" w:rsidR="0064771A" w:rsidRPr="001E52BC" w:rsidRDefault="0064771A" w:rsidP="001E52BC">
      <w:pPr>
        <w:pStyle w:val="Clanek11"/>
        <w:spacing w:before="120" w:after="120" w:line="23" w:lineRule="atLeast"/>
      </w:pPr>
      <w:r w:rsidRPr="0064771A">
        <w:t xml:space="preserve">Nepravdivost nebo neúplnost kteréhokoli z prohlášení </w:t>
      </w:r>
      <w:r w:rsidR="00BD46CC">
        <w:t>Dodavatel</w:t>
      </w:r>
      <w:r w:rsidR="005A4F17">
        <w:t>e</w:t>
      </w:r>
      <w:r w:rsidRPr="0064771A">
        <w:t xml:space="preserve"> uvedených v článku </w:t>
      </w:r>
      <w:r w:rsidR="00E6330D">
        <w:fldChar w:fldCharType="begin"/>
      </w:r>
      <w:r w:rsidR="00E6330D">
        <w:instrText xml:space="preserve"> REF _Ref99055622 \r \h </w:instrText>
      </w:r>
      <w:r w:rsidR="001E52BC">
        <w:instrText xml:space="preserve"> \* MERGEFORMAT </w:instrText>
      </w:r>
      <w:r w:rsidR="00E6330D">
        <w:fldChar w:fldCharType="separate"/>
      </w:r>
      <w:r w:rsidR="00A17BF8">
        <w:t>6.1</w:t>
      </w:r>
      <w:r w:rsidR="00E6330D">
        <w:fldChar w:fldCharType="end"/>
      </w:r>
      <w:r w:rsidR="00BA7FA3">
        <w:t xml:space="preserve"> a/</w:t>
      </w:r>
      <w:r w:rsidRPr="0064771A">
        <w:t xml:space="preserve">nebo </w:t>
      </w:r>
      <w:r w:rsidR="00E6330D">
        <w:fldChar w:fldCharType="begin"/>
      </w:r>
      <w:r w:rsidR="00E6330D">
        <w:instrText xml:space="preserve"> REF _Ref99055632 \r \h </w:instrText>
      </w:r>
      <w:r w:rsidR="001E52BC">
        <w:instrText xml:space="preserve"> \* MERGEFORMAT </w:instrText>
      </w:r>
      <w:r w:rsidR="00E6330D">
        <w:fldChar w:fldCharType="separate"/>
      </w:r>
      <w:r w:rsidR="00A17BF8">
        <w:t>6.2</w:t>
      </w:r>
      <w:r w:rsidR="00E6330D">
        <w:fldChar w:fldCharType="end"/>
      </w:r>
      <w:r w:rsidRPr="0064771A">
        <w:t xml:space="preserve"> této </w:t>
      </w:r>
      <w:r w:rsidR="00E6330D">
        <w:t>Rámcové dohody</w:t>
      </w:r>
      <w:r w:rsidRPr="0064771A">
        <w:t xml:space="preserve"> se považuje za podstatné porušení povinností </w:t>
      </w:r>
      <w:r w:rsidR="00BD46CC">
        <w:t>Dodavatel</w:t>
      </w:r>
      <w:r w:rsidR="005A4F17">
        <w:t>e</w:t>
      </w:r>
      <w:r w:rsidRPr="0064771A">
        <w:t xml:space="preserve"> podle této </w:t>
      </w:r>
      <w:r w:rsidR="00E6330D">
        <w:t>Rámcové dohody</w:t>
      </w:r>
      <w:r w:rsidRPr="0064771A">
        <w:t xml:space="preserve"> opravňující </w:t>
      </w:r>
      <w:r w:rsidR="00BD46CC">
        <w:t>Objednatel</w:t>
      </w:r>
      <w:r w:rsidR="005A4F17">
        <w:t>e</w:t>
      </w:r>
      <w:r w:rsidRPr="0064771A">
        <w:t xml:space="preserve"> k odstoupení od této </w:t>
      </w:r>
      <w:r w:rsidR="00CD0AD9">
        <w:t>Rámcové dohody a/nebo podle povahy věci od dílčí Kupní smlouvy</w:t>
      </w:r>
      <w:r w:rsidRPr="0064771A">
        <w:t xml:space="preserve">, a to písemným oznámením o odstoupení. </w:t>
      </w:r>
      <w:r w:rsidR="00BA7FA3" w:rsidRPr="001E52BC">
        <w:t xml:space="preserve">Odstoupením od </w:t>
      </w:r>
      <w:r w:rsidR="00E71B32" w:rsidRPr="001E52BC">
        <w:t>Rámcové dohody</w:t>
      </w:r>
      <w:r w:rsidR="00BA7FA3" w:rsidRPr="001E52BC">
        <w:t xml:space="preserve"> se závazek zrušuje od počátku. Právo </w:t>
      </w:r>
      <w:r w:rsidR="00BD46CC" w:rsidRPr="001E52BC">
        <w:t>Objednatel</w:t>
      </w:r>
      <w:r w:rsidR="005A4F17" w:rsidRPr="001E52BC">
        <w:t>e</w:t>
      </w:r>
      <w:r w:rsidR="00BA7FA3" w:rsidRPr="001E52BC">
        <w:t xml:space="preserve"> na</w:t>
      </w:r>
      <w:r w:rsidR="00E71B32" w:rsidRPr="001E52BC">
        <w:t> </w:t>
      </w:r>
      <w:r w:rsidR="00BA7FA3" w:rsidRPr="001E52BC">
        <w:t>náhradu škody tímto není dotčeno.</w:t>
      </w:r>
    </w:p>
    <w:p w14:paraId="71DABE7D" w14:textId="71789DB3" w:rsidR="00311837" w:rsidRDefault="00311837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A95C29" w:rsidRDefault="00E02844" w:rsidP="001E52BC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</w:t>
      </w:r>
      <w:r w:rsidR="002F4154" w:rsidRPr="00A95C29">
        <w:lastRenderedPageBreak/>
        <w:t>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1E52BC">
      <w:pPr>
        <w:pStyle w:val="Clanek11"/>
        <w:spacing w:before="120" w:after="120" w:line="23" w:lineRule="atLeast"/>
        <w:rPr>
          <w:lang w:eastAsia="cs-CZ"/>
        </w:rPr>
      </w:pPr>
      <w:bookmarkStart w:id="14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4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1F1C6D82" w14:textId="2CC3E2A6" w:rsidR="0064771A" w:rsidRPr="005A4F17" w:rsidRDefault="009D4B52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5" w:name="_Ref109237296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  <w:bookmarkEnd w:id="15"/>
    </w:p>
    <w:p w14:paraId="021A86F3" w14:textId="52306489" w:rsidR="005502F3" w:rsidRDefault="006E3B2E" w:rsidP="001E52BC">
      <w:pPr>
        <w:pStyle w:val="Clanek11"/>
        <w:spacing w:before="120" w:after="120" w:line="23" w:lineRule="atLeast"/>
        <w:rPr>
          <w:lang w:eastAsia="cs-CZ"/>
        </w:rPr>
      </w:pPr>
      <w:r w:rsidRPr="00762726">
        <w:t xml:space="preserve">Smluvní strany sjednávají záruku za jakost dodaného </w:t>
      </w:r>
      <w:r w:rsidR="0055787B">
        <w:t>Zboží</w:t>
      </w:r>
      <w:r w:rsidRPr="00762726">
        <w:t xml:space="preserve"> </w:t>
      </w:r>
      <w:r w:rsidRPr="004B02C4">
        <w:t>po dobu dva</w:t>
      </w:r>
      <w:r w:rsidR="00A7089A">
        <w:t>ceti čtyř</w:t>
      </w:r>
      <w:r w:rsidRPr="004B02C4">
        <w:t xml:space="preserve"> (</w:t>
      </w:r>
      <w:r w:rsidR="00A7089A">
        <w:t>24</w:t>
      </w:r>
      <w:r w:rsidRPr="004B02C4">
        <w:t>) měsíců</w:t>
      </w:r>
      <w:r w:rsidRPr="00AC1FFB">
        <w:t xml:space="preserve"> od dodání konkrétního </w:t>
      </w:r>
      <w:r w:rsidR="0055787B">
        <w:t>Zboží</w:t>
      </w:r>
      <w:r w:rsidRPr="00AC1FFB">
        <w:t xml:space="preserve"> bez vad</w:t>
      </w:r>
      <w:r w:rsidR="003440A3">
        <w:t xml:space="preserve"> </w:t>
      </w:r>
      <w:r w:rsidR="003440A3">
        <w:rPr>
          <w:lang w:eastAsia="cs-CZ"/>
        </w:rPr>
        <w:t>(dále jen „</w:t>
      </w:r>
      <w:r w:rsidR="003440A3">
        <w:rPr>
          <w:b/>
          <w:bCs/>
          <w:lang w:eastAsia="cs-CZ"/>
        </w:rPr>
        <w:t>záruční doba</w:t>
      </w:r>
      <w:r w:rsidR="003440A3">
        <w:rPr>
          <w:lang w:eastAsia="cs-CZ"/>
        </w:rPr>
        <w:t>“)</w:t>
      </w:r>
      <w:r w:rsidRPr="00AC1FFB">
        <w:t xml:space="preserve">. </w:t>
      </w:r>
      <w:r>
        <w:t>Dodavatel</w:t>
      </w:r>
      <w:r w:rsidRPr="00AC1FFB">
        <w:t xml:space="preserve"> se zavazuje, že po</w:t>
      </w:r>
      <w:r w:rsidR="003440A3">
        <w:t> </w:t>
      </w:r>
      <w:r w:rsidRPr="00AC1FFB">
        <w:t xml:space="preserve">tuto dobu bude dodané </w:t>
      </w:r>
      <w:r w:rsidR="0055787B">
        <w:t>Zboží</w:t>
      </w:r>
      <w:r w:rsidRPr="00AC1FFB">
        <w:t xml:space="preserve"> způsobilé k použití pro obvyklý účel a zachová si dohodnuté vlastnosti. </w:t>
      </w:r>
      <w:r w:rsidR="003440A3">
        <w:t>Dodavatel</w:t>
      </w:r>
      <w:r w:rsidRPr="00AC1FFB">
        <w:t xml:space="preserve"> je povinen doložit kvalitu dodávaného </w:t>
      </w:r>
      <w:r w:rsidR="0055787B">
        <w:t>Zboží</w:t>
      </w:r>
      <w:r w:rsidRPr="00AC1FFB">
        <w:t xml:space="preserve"> prohlášením o shodě.</w:t>
      </w:r>
    </w:p>
    <w:p w14:paraId="352ED19C" w14:textId="6169C05D" w:rsidR="00F323F2" w:rsidRDefault="00F323F2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t xml:space="preserve">Tato záruční doba začíná běžet pro každou dodávku </w:t>
      </w:r>
      <w:r w:rsidR="0055787B">
        <w:t>Zboží</w:t>
      </w:r>
      <w:r w:rsidRPr="00AC1FFB">
        <w:t xml:space="preserve"> do daného Místa dodání samostatně vždy od okamžiku dodání </w:t>
      </w:r>
      <w:r w:rsidR="0055787B">
        <w:t>Zboží</w:t>
      </w:r>
      <w:r w:rsidRPr="00AC1FFB">
        <w:t xml:space="preserve"> bez vad </w:t>
      </w:r>
      <w:r>
        <w:t>Objednateli</w:t>
      </w:r>
      <w:r w:rsidRPr="00AC1FFB">
        <w:t xml:space="preserve"> do daného Místa dodání.</w:t>
      </w:r>
    </w:p>
    <w:p w14:paraId="04CBA07F" w14:textId="24984A92" w:rsidR="00370169" w:rsidRDefault="00C0227F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t xml:space="preserve">Vyskytne-li se na dodaném </w:t>
      </w:r>
      <w:r w:rsidR="0055787B">
        <w:t>Zboží</w:t>
      </w:r>
      <w:r w:rsidRPr="00AC1FFB">
        <w:t xml:space="preserve"> v záruční době vada, uplatní </w:t>
      </w:r>
      <w:r>
        <w:t>Objednatel</w:t>
      </w:r>
      <w:r w:rsidRPr="00AC1FFB">
        <w:t xml:space="preserve"> práva vyplývající z poskytnuté záruky písemnou reklamací zaslanou </w:t>
      </w:r>
      <w:r>
        <w:t>Dodavateli</w:t>
      </w:r>
      <w:r w:rsidRPr="00AC1FFB">
        <w:t xml:space="preserve">, která bude obsahovat identifikaci </w:t>
      </w:r>
      <w:r w:rsidR="0015532A">
        <w:t>Objednávky, případně Rámcové dohody</w:t>
      </w:r>
      <w:r w:rsidRPr="00AC1FFB">
        <w:t>, popis reklamované vady a preferovaný způsob řešení.</w:t>
      </w:r>
    </w:p>
    <w:p w14:paraId="712A6924" w14:textId="607E2D7E" w:rsidR="0015532A" w:rsidRPr="00251E10" w:rsidRDefault="00EF46DD" w:rsidP="001E52BC">
      <w:pPr>
        <w:pStyle w:val="Clanek11"/>
        <w:spacing w:before="120" w:after="120" w:line="23" w:lineRule="atLeast"/>
        <w:rPr>
          <w:lang w:eastAsia="cs-CZ"/>
        </w:rPr>
      </w:pPr>
      <w:bookmarkStart w:id="16" w:name="_Ref106283968"/>
      <w:r w:rsidRPr="00AC1FFB">
        <w:rPr>
          <w:rFonts w:ascii="Calibri" w:hAnsi="Calibri" w:cs="Calibri"/>
        </w:rPr>
        <w:t xml:space="preserve">V případě dodání vadného </w:t>
      </w:r>
      <w:r w:rsidR="0055787B">
        <w:rPr>
          <w:rFonts w:ascii="Calibri" w:hAnsi="Calibri" w:cs="Calibri"/>
        </w:rPr>
        <w:t>Zboží</w:t>
      </w:r>
      <w:r w:rsidRPr="00AC1FFB">
        <w:rPr>
          <w:rFonts w:ascii="Calibri" w:hAnsi="Calibri" w:cs="Calibri"/>
        </w:rPr>
        <w:t xml:space="preserve"> je </w:t>
      </w:r>
      <w:r>
        <w:rPr>
          <w:rFonts w:ascii="Calibri" w:hAnsi="Calibri" w:cs="Calibri"/>
        </w:rPr>
        <w:t>Objednatel</w:t>
      </w:r>
      <w:r w:rsidRPr="00AC1FFB">
        <w:rPr>
          <w:rFonts w:ascii="Calibri" w:hAnsi="Calibri" w:cs="Calibri"/>
        </w:rPr>
        <w:t xml:space="preserve"> v rámci záručních práv oprávněn po </w:t>
      </w:r>
      <w:r>
        <w:rPr>
          <w:rFonts w:ascii="Calibri" w:hAnsi="Calibri" w:cs="Calibri"/>
        </w:rPr>
        <w:t>Dodavateli</w:t>
      </w:r>
      <w:r w:rsidRPr="00AC1FFB">
        <w:rPr>
          <w:rFonts w:ascii="Calibri" w:hAnsi="Calibri" w:cs="Calibri"/>
        </w:rPr>
        <w:t xml:space="preserve"> požadovat dodání náhradního plnění (výměnu vadného </w:t>
      </w:r>
      <w:r w:rsidR="0055787B">
        <w:rPr>
          <w:rFonts w:ascii="Calibri" w:hAnsi="Calibri" w:cs="Calibri"/>
        </w:rPr>
        <w:t>Zboží</w:t>
      </w:r>
      <w:r w:rsidRPr="00AC1FFB">
        <w:rPr>
          <w:rFonts w:ascii="Calibri" w:hAnsi="Calibri" w:cs="Calibri"/>
        </w:rPr>
        <w:t>), slevu z </w:t>
      </w:r>
      <w:r>
        <w:rPr>
          <w:rFonts w:ascii="Calibri" w:hAnsi="Calibri" w:cs="Calibri"/>
        </w:rPr>
        <w:t>k</w:t>
      </w:r>
      <w:r w:rsidRPr="00AC1FFB">
        <w:rPr>
          <w:rFonts w:ascii="Calibri" w:hAnsi="Calibri" w:cs="Calibri"/>
        </w:rPr>
        <w:t xml:space="preserve">upní ceny, nebo může od </w:t>
      </w:r>
      <w:r>
        <w:rPr>
          <w:rFonts w:ascii="Calibri" w:hAnsi="Calibri" w:cs="Calibri"/>
        </w:rPr>
        <w:t>příslušné Kupní smlouvy</w:t>
      </w:r>
      <w:r w:rsidRPr="00AC1FFB">
        <w:rPr>
          <w:rFonts w:ascii="Calibri" w:hAnsi="Calibri" w:cs="Calibri"/>
        </w:rPr>
        <w:t xml:space="preserve"> či její části odstoupit a požadovat vrácení příslušné </w:t>
      </w:r>
      <w:r w:rsidR="00F8028E">
        <w:rPr>
          <w:rFonts w:ascii="Calibri" w:hAnsi="Calibri" w:cs="Calibri"/>
        </w:rPr>
        <w:t>k</w:t>
      </w:r>
      <w:r w:rsidRPr="00AC1FFB">
        <w:rPr>
          <w:rFonts w:ascii="Calibri" w:hAnsi="Calibri" w:cs="Calibri"/>
        </w:rPr>
        <w:t xml:space="preserve">upní ceny. V případě dodání menšího než sjednaného množství </w:t>
      </w:r>
      <w:r w:rsidR="0055787B">
        <w:rPr>
          <w:rFonts w:ascii="Calibri" w:hAnsi="Calibri" w:cs="Calibri"/>
        </w:rPr>
        <w:t>Zboží</w:t>
      </w:r>
      <w:r w:rsidRPr="00AC1FFB">
        <w:rPr>
          <w:rFonts w:ascii="Calibri" w:hAnsi="Calibri" w:cs="Calibri"/>
        </w:rPr>
        <w:t xml:space="preserve">, je </w:t>
      </w:r>
      <w:r w:rsidR="00F8028E">
        <w:rPr>
          <w:rFonts w:ascii="Calibri" w:hAnsi="Calibri" w:cs="Calibri"/>
        </w:rPr>
        <w:t>Objednatel</w:t>
      </w:r>
      <w:r w:rsidRPr="00AC1FFB">
        <w:rPr>
          <w:rFonts w:ascii="Calibri" w:hAnsi="Calibri" w:cs="Calibri"/>
        </w:rPr>
        <w:t xml:space="preserve"> oprávněn požadovat dodání chybějícího </w:t>
      </w:r>
      <w:r w:rsidR="0055787B">
        <w:rPr>
          <w:rFonts w:ascii="Calibri" w:hAnsi="Calibri" w:cs="Calibri"/>
        </w:rPr>
        <w:t>Zboží</w:t>
      </w:r>
      <w:bookmarkEnd w:id="16"/>
      <w:r w:rsidR="00B273FD">
        <w:rPr>
          <w:rFonts w:ascii="Calibri" w:hAnsi="Calibri" w:cs="Calibri"/>
        </w:rPr>
        <w:t>.</w:t>
      </w:r>
    </w:p>
    <w:p w14:paraId="54C7B0CB" w14:textId="21EB4653" w:rsidR="00251E10" w:rsidRDefault="009204CB" w:rsidP="001E52BC">
      <w:pPr>
        <w:pStyle w:val="Clanek11"/>
        <w:spacing w:before="120" w:after="120" w:line="23" w:lineRule="atLeast"/>
        <w:rPr>
          <w:lang w:eastAsia="cs-CZ"/>
        </w:rPr>
      </w:pPr>
      <w:bookmarkStart w:id="17" w:name="_Ref106291784"/>
      <w:r>
        <w:t>Není-li touto Rámcovou dohodou stanoveno jinak, je Dodavatel</w:t>
      </w:r>
      <w:r w:rsidRPr="00AC1FFB">
        <w:t xml:space="preserve"> povinen se k písemné reklamaci </w:t>
      </w:r>
      <w:r w:rsidRPr="00CB4C0D">
        <w:t>Objednatele vyjádřit nejpozději do tří (3) pracovních dnů ode</w:t>
      </w:r>
      <w:r w:rsidRPr="00AC1FFB">
        <w:t xml:space="preserve"> dne přijetí příslušné reklamace. Ve</w:t>
      </w:r>
      <w:r>
        <w:t> </w:t>
      </w:r>
      <w:r w:rsidRPr="00AC1FFB">
        <w:t xml:space="preserve">svém vyjádření </w:t>
      </w:r>
      <w:r>
        <w:t>Dodavatel</w:t>
      </w:r>
      <w:r w:rsidRPr="00AC1FFB">
        <w:t xml:space="preserve"> uvede své stanovisko k reklamaci, tj. zda ji uznává, a návrh řešení reklamace.</w:t>
      </w:r>
      <w:bookmarkEnd w:id="17"/>
    </w:p>
    <w:p w14:paraId="59F5AC14" w14:textId="5B917C52" w:rsidR="009204CB" w:rsidRPr="00523C90" w:rsidRDefault="00C57869" w:rsidP="001E52BC">
      <w:pPr>
        <w:pStyle w:val="Clanek11"/>
        <w:spacing w:before="120" w:after="120" w:line="23" w:lineRule="atLeast"/>
        <w:rPr>
          <w:lang w:eastAsia="cs-CZ"/>
        </w:rPr>
      </w:pPr>
      <w:bookmarkStart w:id="18" w:name="_Ref106291869"/>
      <w:r w:rsidRPr="00AC1FFB">
        <w:t xml:space="preserve">V případě oprávněné reklamace je </w:t>
      </w:r>
      <w:r>
        <w:t>Dodavatel</w:t>
      </w:r>
      <w:r w:rsidRPr="00AC1FFB">
        <w:t xml:space="preserve"> povinen reklamaci vyřešit, a to způsobem stanoveným </w:t>
      </w:r>
      <w:r>
        <w:t>Objednatelem</w:t>
      </w:r>
      <w:r w:rsidRPr="00AC1FFB">
        <w:t xml:space="preserve"> v souladu s</w:t>
      </w:r>
      <w:r>
        <w:t> č</w:t>
      </w:r>
      <w:r w:rsidRPr="00AC1FFB">
        <w:t>l</w:t>
      </w:r>
      <w:r>
        <w:t>.</w:t>
      </w:r>
      <w:r w:rsidRPr="00AC1FFB">
        <w:t xml:space="preserve"> </w:t>
      </w:r>
      <w:r w:rsidR="00314E36">
        <w:fldChar w:fldCharType="begin"/>
      </w:r>
      <w:r w:rsidR="00314E36">
        <w:instrText xml:space="preserve"> REF _Ref106283968 \r \h </w:instrText>
      </w:r>
      <w:r w:rsidR="00314E36">
        <w:fldChar w:fldCharType="separate"/>
      </w:r>
      <w:r w:rsidR="00A17BF8">
        <w:t>8.4</w:t>
      </w:r>
      <w:r w:rsidR="00314E36">
        <w:fldChar w:fldCharType="end"/>
      </w:r>
      <w:r w:rsidRPr="00AC1FFB">
        <w:t xml:space="preserve"> </w:t>
      </w:r>
      <w:r w:rsidR="00314E36">
        <w:t>Rámcové dohody</w:t>
      </w:r>
      <w:r w:rsidRPr="00AC1FFB">
        <w:t xml:space="preserve">, a </w:t>
      </w:r>
      <w:r w:rsidRPr="00CB4C0D">
        <w:t>to nejpozději do </w:t>
      </w:r>
      <w:r w:rsidR="00C424D7">
        <w:t>patnácti</w:t>
      </w:r>
      <w:r w:rsidRPr="00CB4C0D">
        <w:t xml:space="preserve"> (</w:t>
      </w:r>
      <w:r w:rsidR="00C424D7">
        <w:t>1</w:t>
      </w:r>
      <w:r w:rsidRPr="00CB4C0D">
        <w:t>5) kalendářních dnů ode dne doručení písemné reklamace. Dodání chybějícího</w:t>
      </w:r>
      <w:r w:rsidRPr="00AC1FFB">
        <w:t xml:space="preserve"> </w:t>
      </w:r>
      <w:r w:rsidR="0055787B">
        <w:t>Zboží</w:t>
      </w:r>
      <w:r w:rsidRPr="00AC1FFB">
        <w:t xml:space="preserve"> je </w:t>
      </w:r>
      <w:r w:rsidR="004C648D">
        <w:t>Dodavatel</w:t>
      </w:r>
      <w:r w:rsidRPr="00AC1FFB">
        <w:t xml:space="preserve"> povinen zajistit tentýž den</w:t>
      </w:r>
      <w:r w:rsidR="004C648D">
        <w:t>,</w:t>
      </w:r>
      <w:r w:rsidR="004C648D" w:rsidRPr="004C648D">
        <w:rPr>
          <w:rFonts w:ascii="Calibri" w:hAnsi="Calibri" w:cs="Calibri"/>
        </w:rPr>
        <w:t xml:space="preserve"> </w:t>
      </w:r>
      <w:r w:rsidR="004C648D">
        <w:rPr>
          <w:rFonts w:ascii="Calibri" w:hAnsi="Calibri" w:cs="Calibri"/>
        </w:rPr>
        <w:t xml:space="preserve">který mělo být dodáno </w:t>
      </w:r>
      <w:r w:rsidR="0055787B">
        <w:rPr>
          <w:rFonts w:ascii="Calibri" w:hAnsi="Calibri" w:cs="Calibri"/>
        </w:rPr>
        <w:t>Zboží</w:t>
      </w:r>
      <w:r w:rsidR="004C648D">
        <w:rPr>
          <w:rFonts w:ascii="Calibri" w:hAnsi="Calibri" w:cs="Calibri"/>
        </w:rPr>
        <w:t xml:space="preserve">, pokud Objednatel neodsouhlasí dodání chybějícího </w:t>
      </w:r>
      <w:r w:rsidR="0055787B">
        <w:rPr>
          <w:rFonts w:ascii="Calibri" w:hAnsi="Calibri" w:cs="Calibri"/>
        </w:rPr>
        <w:t>Zboží</w:t>
      </w:r>
      <w:r w:rsidR="004C648D">
        <w:rPr>
          <w:rFonts w:ascii="Calibri" w:hAnsi="Calibri" w:cs="Calibri"/>
        </w:rPr>
        <w:t xml:space="preserve"> nejpozději v následující pracovní den</w:t>
      </w:r>
      <w:r w:rsidR="004C648D" w:rsidRPr="00AC1FFB">
        <w:rPr>
          <w:rFonts w:ascii="Calibri" w:hAnsi="Calibri" w:cs="Calibri"/>
        </w:rPr>
        <w:t>.</w:t>
      </w:r>
      <w:bookmarkEnd w:id="18"/>
    </w:p>
    <w:p w14:paraId="00F42781" w14:textId="78504CB1" w:rsidR="00523C90" w:rsidRDefault="00CF4668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t xml:space="preserve">Smluvní strany se dohodly, že </w:t>
      </w:r>
      <w:r w:rsidR="00A7756E">
        <w:t xml:space="preserve">nebude-li vada odhalena při předání a převzetí </w:t>
      </w:r>
      <w:r w:rsidR="0055787B">
        <w:t>Zboží</w:t>
      </w:r>
      <w:r w:rsidR="00A7756E">
        <w:t xml:space="preserve">, musí </w:t>
      </w:r>
      <w:r>
        <w:t>Objednatel</w:t>
      </w:r>
      <w:r w:rsidRPr="00AC1FFB">
        <w:t xml:space="preserve"> v případě zjištění vady </w:t>
      </w:r>
      <w:r w:rsidR="00A7756E">
        <w:t>v záruční době</w:t>
      </w:r>
      <w:r w:rsidRPr="00AC1FFB">
        <w:t xml:space="preserve"> tuto vadu </w:t>
      </w:r>
      <w:r>
        <w:t>Dodavateli</w:t>
      </w:r>
      <w:r w:rsidRPr="00AC1FFB">
        <w:t xml:space="preserve"> oznámit </w:t>
      </w:r>
      <w:r w:rsidRPr="00CB4C0D">
        <w:t xml:space="preserve">do </w:t>
      </w:r>
      <w:r w:rsidR="009A534E">
        <w:t xml:space="preserve">deseti </w:t>
      </w:r>
      <w:r w:rsidRPr="00CB4C0D">
        <w:t>(</w:t>
      </w:r>
      <w:r w:rsidR="009A534E">
        <w:t>10</w:t>
      </w:r>
      <w:r w:rsidRPr="00CB4C0D">
        <w:t>) dnů</w:t>
      </w:r>
      <w:r w:rsidRPr="00AC1FFB">
        <w:t xml:space="preserve"> ode dne jejího zjištění. Smluvní strany se dohodly, že veškeré následky, které </w:t>
      </w:r>
      <w:r w:rsidR="00AC7D88">
        <w:t xml:space="preserve">OZ </w:t>
      </w:r>
      <w:r w:rsidRPr="00AC1FFB">
        <w:t>spojuje s nevčasným oznámením vad, mohou nastat až po uplynutí sjednané lhůty pro oznámení vad</w:t>
      </w:r>
      <w:r w:rsidR="003A7DF6">
        <w:t>.</w:t>
      </w:r>
    </w:p>
    <w:p w14:paraId="60547444" w14:textId="0C03D62B" w:rsidR="00AE175F" w:rsidRPr="00A743F2" w:rsidRDefault="00AE175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9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9"/>
    </w:p>
    <w:p w14:paraId="5370413B" w14:textId="38A8463F" w:rsidR="00AE175F" w:rsidRPr="00AB109E" w:rsidRDefault="00AE175F" w:rsidP="001E52BC">
      <w:pPr>
        <w:pStyle w:val="Clanek11"/>
        <w:spacing w:before="120" w:after="120" w:line="23" w:lineRule="atLeast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</w:t>
      </w:r>
      <w:r w:rsidRPr="00AB109E">
        <w:rPr>
          <w:lang w:eastAsia="cs-CZ"/>
        </w:rPr>
        <w:t xml:space="preserve">dodávkou objednaného </w:t>
      </w:r>
      <w:r w:rsidR="0055787B">
        <w:rPr>
          <w:lang w:eastAsia="cs-CZ"/>
        </w:rPr>
        <w:t>Zboží</w:t>
      </w:r>
      <w:r w:rsidRPr="00AB109E">
        <w:rPr>
          <w:lang w:eastAsia="cs-CZ"/>
        </w:rPr>
        <w:t xml:space="preserve"> povinnost </w:t>
      </w:r>
      <w:r w:rsidR="00BD46CC" w:rsidRPr="00AB109E">
        <w:rPr>
          <w:lang w:eastAsia="cs-CZ"/>
        </w:rPr>
        <w:t>Dodavatel</w:t>
      </w:r>
      <w:r w:rsidR="00A743F2" w:rsidRPr="00AB109E">
        <w:rPr>
          <w:lang w:eastAsia="cs-CZ"/>
        </w:rPr>
        <w:t>e</w:t>
      </w:r>
      <w:r w:rsidRPr="00AB109E">
        <w:rPr>
          <w:lang w:eastAsia="cs-CZ"/>
        </w:rPr>
        <w:t xml:space="preserve"> zaplatit </w:t>
      </w:r>
      <w:r w:rsidR="00BD46CC" w:rsidRPr="00AB109E">
        <w:rPr>
          <w:lang w:eastAsia="cs-CZ"/>
        </w:rPr>
        <w:t>Objednatel</w:t>
      </w:r>
      <w:r w:rsidR="00A743F2" w:rsidRPr="00AB109E">
        <w:rPr>
          <w:lang w:eastAsia="cs-CZ"/>
        </w:rPr>
        <w:t>i</w:t>
      </w:r>
      <w:r w:rsidRPr="00AB109E">
        <w:rPr>
          <w:lang w:eastAsia="cs-CZ"/>
        </w:rPr>
        <w:t xml:space="preserve"> smluvní pokutu ve výši 0,</w:t>
      </w:r>
      <w:r w:rsidR="009F5892">
        <w:rPr>
          <w:lang w:eastAsia="cs-CZ"/>
        </w:rPr>
        <w:t>5</w:t>
      </w:r>
      <w:r w:rsidRPr="00AB109E">
        <w:rPr>
          <w:lang w:eastAsia="cs-CZ"/>
        </w:rPr>
        <w:t xml:space="preserve"> % z kupní ceny </w:t>
      </w:r>
      <w:r w:rsidR="0055787B">
        <w:rPr>
          <w:lang w:eastAsia="cs-CZ"/>
        </w:rPr>
        <w:t>Zboží</w:t>
      </w:r>
      <w:r w:rsidRPr="00AB109E">
        <w:rPr>
          <w:lang w:eastAsia="cs-CZ"/>
        </w:rPr>
        <w:t xml:space="preserve"> bez</w:t>
      </w:r>
      <w:r w:rsidR="00CD32D9" w:rsidRPr="00AB109E">
        <w:rPr>
          <w:lang w:eastAsia="cs-CZ"/>
        </w:rPr>
        <w:t> </w:t>
      </w:r>
      <w:r w:rsidRPr="00AB109E">
        <w:rPr>
          <w:lang w:eastAsia="cs-CZ"/>
        </w:rPr>
        <w:t>DPH</w:t>
      </w:r>
      <w:r w:rsidR="00AF03CE" w:rsidRPr="00AB109E">
        <w:rPr>
          <w:lang w:eastAsia="cs-CZ"/>
        </w:rPr>
        <w:t xml:space="preserve"> dle příslušné Kupní smlouvy</w:t>
      </w:r>
      <w:r w:rsidRPr="00AB109E">
        <w:rPr>
          <w:lang w:eastAsia="cs-CZ"/>
        </w:rPr>
        <w:t xml:space="preserve">, s jehož dodáním je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v prodlení, za každý započatý den prodlení</w:t>
      </w:r>
      <w:r w:rsidR="00CD32D9" w:rsidRPr="00AB109E">
        <w:rPr>
          <w:lang w:eastAsia="cs-CZ"/>
        </w:rPr>
        <w:t xml:space="preserve"> a každý případ</w:t>
      </w:r>
      <w:r w:rsidRPr="00AB109E">
        <w:rPr>
          <w:lang w:eastAsia="cs-CZ"/>
        </w:rPr>
        <w:t>.</w:t>
      </w:r>
    </w:p>
    <w:p w14:paraId="1827BFD6" w14:textId="1962A1B3" w:rsidR="005C02CA" w:rsidRPr="00AB109E" w:rsidRDefault="005C02CA" w:rsidP="001E52BC">
      <w:pPr>
        <w:pStyle w:val="Clanek11"/>
        <w:spacing w:before="120" w:after="120" w:line="23" w:lineRule="atLeast"/>
      </w:pPr>
      <w:bookmarkStart w:id="20" w:name="_Ref203894633"/>
      <w:r w:rsidRPr="00AB109E">
        <w:lastRenderedPageBreak/>
        <w:t xml:space="preserve">V případě prodlení </w:t>
      </w:r>
      <w:r w:rsidR="00BD46CC" w:rsidRPr="00AB109E">
        <w:t>Objednatel</w:t>
      </w:r>
      <w:r w:rsidR="00A743F2" w:rsidRPr="00AB109E">
        <w:t>e</w:t>
      </w:r>
      <w:r w:rsidRPr="00AB109E">
        <w:t xml:space="preserve"> s </w:t>
      </w:r>
      <w:r w:rsidR="00DE2056" w:rsidRPr="00AB109E">
        <w:t>úhradou</w:t>
      </w:r>
      <w:r w:rsidRPr="00AB109E">
        <w:t xml:space="preserve"> </w:t>
      </w:r>
      <w:r w:rsidR="00DE2056" w:rsidRPr="00AB109E">
        <w:t>k</w:t>
      </w:r>
      <w:r w:rsidRPr="00AB109E">
        <w:t>upní ceny</w:t>
      </w:r>
      <w:r w:rsidR="00DE2056" w:rsidRPr="00AB109E">
        <w:t xml:space="preserve"> dle příslušné Kupní smlouvy</w:t>
      </w:r>
      <w:r w:rsidRPr="00AB109E">
        <w:t xml:space="preserve"> je </w:t>
      </w:r>
      <w:r w:rsidR="00BD46CC" w:rsidRPr="00AB109E">
        <w:t>Objednatel</w:t>
      </w:r>
      <w:r w:rsidRPr="00AB109E">
        <w:t xml:space="preserve"> povinen uhradit </w:t>
      </w:r>
      <w:r w:rsidR="00BD46CC" w:rsidRPr="00AB109E">
        <w:t>Dodavatel</w:t>
      </w:r>
      <w:r w:rsidR="00A743F2" w:rsidRPr="00AB109E">
        <w:t>i</w:t>
      </w:r>
      <w:r w:rsidRPr="00AB109E">
        <w:t xml:space="preserve"> </w:t>
      </w:r>
      <w:r w:rsidR="00271F7C" w:rsidRPr="00AB109E">
        <w:t>smluvní pokutu ve výši 0,</w:t>
      </w:r>
      <w:r w:rsidR="009C2FE3">
        <w:t>2</w:t>
      </w:r>
      <w:r w:rsidR="00271F7C" w:rsidRPr="00AB109E">
        <w:t xml:space="preserve"> % z dlužné </w:t>
      </w:r>
      <w:r w:rsidR="00935EFA" w:rsidRPr="00AB109E">
        <w:t>částky za každý započatý den prodlení.</w:t>
      </w:r>
      <w:bookmarkEnd w:id="20"/>
    </w:p>
    <w:p w14:paraId="211C64F0" w14:textId="781246AE" w:rsidR="00AE175F" w:rsidRPr="00AB109E" w:rsidRDefault="00AE175F" w:rsidP="001E52BC">
      <w:pPr>
        <w:pStyle w:val="Clanek11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V případě prodlení s vyřešením oprávněné reklamace dle čl. </w:t>
      </w:r>
      <w:r w:rsidR="007E1F1B" w:rsidRPr="00AB109E">
        <w:rPr>
          <w:lang w:eastAsia="cs-CZ"/>
        </w:rPr>
        <w:fldChar w:fldCharType="begin"/>
      </w:r>
      <w:r w:rsidR="007E1F1B" w:rsidRPr="00AB109E">
        <w:rPr>
          <w:lang w:eastAsia="cs-CZ"/>
        </w:rPr>
        <w:instrText xml:space="preserve"> REF _Ref109237296 \r \h </w:instrText>
      </w:r>
      <w:r w:rsidR="00AB109E">
        <w:rPr>
          <w:lang w:eastAsia="cs-CZ"/>
        </w:rPr>
        <w:instrText xml:space="preserve"> \* MERGEFORMAT </w:instrText>
      </w:r>
      <w:r w:rsidR="007E1F1B" w:rsidRPr="00AB109E">
        <w:rPr>
          <w:lang w:eastAsia="cs-CZ"/>
        </w:rPr>
      </w:r>
      <w:r w:rsidR="007E1F1B" w:rsidRPr="00AB109E">
        <w:rPr>
          <w:lang w:eastAsia="cs-CZ"/>
        </w:rPr>
        <w:fldChar w:fldCharType="separate"/>
      </w:r>
      <w:r w:rsidR="00A17BF8">
        <w:rPr>
          <w:lang w:eastAsia="cs-CZ"/>
        </w:rPr>
        <w:t>8</w:t>
      </w:r>
      <w:r w:rsidR="007E1F1B" w:rsidRPr="00AB109E">
        <w:rPr>
          <w:lang w:eastAsia="cs-CZ"/>
        </w:rPr>
        <w:fldChar w:fldCharType="end"/>
      </w:r>
      <w:r w:rsidRPr="00AB109E">
        <w:rPr>
          <w:lang w:eastAsia="cs-CZ"/>
        </w:rPr>
        <w:t xml:space="preserve"> </w:t>
      </w:r>
      <w:r w:rsidR="00B63167" w:rsidRPr="00AB109E">
        <w:rPr>
          <w:lang w:eastAsia="cs-CZ"/>
        </w:rPr>
        <w:t>Rámcové dohody</w:t>
      </w:r>
      <w:r w:rsidRPr="00AB109E">
        <w:rPr>
          <w:lang w:eastAsia="cs-CZ"/>
        </w:rPr>
        <w:t xml:space="preserve"> </w:t>
      </w:r>
      <w:r w:rsidR="00B63167" w:rsidRPr="00AB109E">
        <w:rPr>
          <w:lang w:eastAsia="cs-CZ"/>
        </w:rPr>
        <w:t>je</w:t>
      </w:r>
      <w:r w:rsidRPr="00AB109E">
        <w:rPr>
          <w:lang w:eastAsia="cs-CZ"/>
        </w:rPr>
        <w:t xml:space="preserve">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povin</w:t>
      </w:r>
      <w:r w:rsidR="00B63167" w:rsidRPr="00AB109E">
        <w:rPr>
          <w:lang w:eastAsia="cs-CZ"/>
        </w:rPr>
        <w:t>e</w:t>
      </w:r>
      <w:r w:rsidRPr="00AB109E">
        <w:rPr>
          <w:lang w:eastAsia="cs-CZ"/>
        </w:rPr>
        <w:t xml:space="preserve">n uhradit </w:t>
      </w:r>
      <w:r w:rsidR="00BD46CC" w:rsidRPr="00AB109E">
        <w:rPr>
          <w:lang w:eastAsia="cs-CZ"/>
        </w:rPr>
        <w:t>Objednatel</w:t>
      </w:r>
      <w:r w:rsidR="00A743F2" w:rsidRPr="00AB109E">
        <w:rPr>
          <w:lang w:eastAsia="cs-CZ"/>
        </w:rPr>
        <w:t>i</w:t>
      </w:r>
      <w:r w:rsidRPr="00AB109E">
        <w:rPr>
          <w:lang w:eastAsia="cs-CZ"/>
        </w:rPr>
        <w:t xml:space="preserve"> smluvní pokutu ve výši 0,</w:t>
      </w:r>
      <w:r w:rsidR="009C48FF">
        <w:rPr>
          <w:lang w:eastAsia="cs-CZ"/>
        </w:rPr>
        <w:t>5</w:t>
      </w:r>
      <w:r w:rsidRPr="00AB109E">
        <w:rPr>
          <w:lang w:eastAsia="cs-CZ"/>
        </w:rPr>
        <w:t xml:space="preserve"> % z výše kupní ceny vadného </w:t>
      </w:r>
      <w:r w:rsidR="009C48FF">
        <w:rPr>
          <w:lang w:eastAsia="cs-CZ"/>
        </w:rPr>
        <w:t>Z</w:t>
      </w:r>
      <w:r w:rsidRPr="00AB109E">
        <w:rPr>
          <w:lang w:eastAsia="cs-CZ"/>
        </w:rPr>
        <w:t>boží bez</w:t>
      </w:r>
      <w:r w:rsidR="007E1F1B" w:rsidRPr="00AB109E">
        <w:rPr>
          <w:lang w:eastAsia="cs-CZ"/>
        </w:rPr>
        <w:t> </w:t>
      </w:r>
      <w:r w:rsidRPr="00AB109E">
        <w:rPr>
          <w:lang w:eastAsia="cs-CZ"/>
        </w:rPr>
        <w:t>DPH</w:t>
      </w:r>
      <w:r w:rsidR="00B63167" w:rsidRPr="00AB109E">
        <w:rPr>
          <w:lang w:eastAsia="cs-CZ"/>
        </w:rPr>
        <w:t xml:space="preserve"> dle příslušné Kupní smlouvy</w:t>
      </w:r>
      <w:r w:rsidRPr="00AB109E">
        <w:rPr>
          <w:lang w:eastAsia="cs-CZ"/>
        </w:rPr>
        <w:t>, a to za každý započatý den prodlení.</w:t>
      </w:r>
    </w:p>
    <w:p w14:paraId="111F2F35" w14:textId="7E2D72B2" w:rsidR="00B83600" w:rsidRPr="00722FD3" w:rsidRDefault="00B83600" w:rsidP="001E52BC">
      <w:pPr>
        <w:pStyle w:val="Clanek11"/>
        <w:spacing w:before="120" w:after="120" w:line="23" w:lineRule="atLeast"/>
      </w:pPr>
      <w:r w:rsidRPr="00AB109E">
        <w:rPr>
          <w:rFonts w:ascii="Calibri" w:hAnsi="Calibri" w:cs="Calibri"/>
          <w:color w:val="000000"/>
        </w:rPr>
        <w:t xml:space="preserve">V případě, že Dodavatel použije k plnění této Rámcové dohody třetích osob neuvedených v seznamu dodavatelů, předloženým v nabídce dodavatele na veřejnou zakázku bez předchozího písemného souhlasu Objednatele, bude povinen zaplatit Objednateli smluvní pokutu ve výši </w:t>
      </w:r>
      <w:proofErr w:type="gramStart"/>
      <w:r w:rsidR="004F0210" w:rsidRPr="00AB109E">
        <w:rPr>
          <w:rFonts w:ascii="Calibri" w:hAnsi="Calibri" w:cs="Calibri"/>
          <w:color w:val="000000"/>
        </w:rPr>
        <w:t>10</w:t>
      </w:r>
      <w:r w:rsidRPr="00AB109E">
        <w:rPr>
          <w:rFonts w:ascii="Calibri" w:hAnsi="Calibri" w:cs="Calibri"/>
          <w:color w:val="000000"/>
        </w:rPr>
        <w:t>.000</w:t>
      </w:r>
      <w:r w:rsidR="00227C33" w:rsidRPr="00AB109E">
        <w:rPr>
          <w:rFonts w:ascii="Calibri" w:hAnsi="Calibri" w:cs="Calibri"/>
          <w:color w:val="000000"/>
        </w:rPr>
        <w:t>,-</w:t>
      </w:r>
      <w:proofErr w:type="gramEnd"/>
      <w:r w:rsidRPr="00AB109E">
        <w:rPr>
          <w:rFonts w:ascii="Calibri" w:hAnsi="Calibri" w:cs="Calibri"/>
          <w:color w:val="000000"/>
        </w:rPr>
        <w:t xml:space="preserve"> Kč (</w:t>
      </w:r>
      <w:r w:rsidRPr="00AB109E">
        <w:rPr>
          <w:rFonts w:ascii="Calibri" w:hAnsi="Calibri" w:cs="Calibri"/>
          <w:iCs/>
          <w:color w:val="000000"/>
        </w:rPr>
        <w:t>slovy:</w:t>
      </w:r>
      <w:r w:rsidRPr="00AB109E">
        <w:rPr>
          <w:rFonts w:ascii="Calibri" w:hAnsi="Calibri" w:cs="Calibri"/>
          <w:i/>
          <w:color w:val="000000"/>
        </w:rPr>
        <w:t xml:space="preserve"> </w:t>
      </w:r>
      <w:r w:rsidR="004F0210" w:rsidRPr="00AB109E">
        <w:rPr>
          <w:rFonts w:ascii="Calibri" w:hAnsi="Calibri" w:cs="Calibri"/>
          <w:iCs/>
          <w:color w:val="000000"/>
        </w:rPr>
        <w:t>deset</w:t>
      </w:r>
      <w:r w:rsidRPr="00AB109E">
        <w:rPr>
          <w:rFonts w:ascii="Calibri" w:hAnsi="Calibri" w:cs="Calibri"/>
          <w:iCs/>
          <w:color w:val="000000"/>
        </w:rPr>
        <w:t xml:space="preserve"> tisíc korun českých</w:t>
      </w:r>
      <w:r w:rsidRPr="00AB109E">
        <w:rPr>
          <w:rFonts w:ascii="Calibri" w:hAnsi="Calibri" w:cs="Calibri"/>
          <w:color w:val="000000"/>
        </w:rPr>
        <w:t>) za každé takovéto</w:t>
      </w:r>
      <w:r w:rsidRPr="00722FD3">
        <w:rPr>
          <w:rFonts w:ascii="Calibri" w:hAnsi="Calibri" w:cs="Calibri"/>
          <w:color w:val="000000"/>
        </w:rPr>
        <w:t xml:space="preserve"> porušení.</w:t>
      </w:r>
    </w:p>
    <w:p w14:paraId="48DF5CF1" w14:textId="0AA066CF" w:rsidR="00CD30EA" w:rsidRPr="00221D95" w:rsidRDefault="00CD30EA" w:rsidP="001E52BC">
      <w:pPr>
        <w:pStyle w:val="Clanek11"/>
        <w:spacing w:before="120" w:after="120" w:line="23" w:lineRule="atLeast"/>
      </w:pPr>
      <w:r w:rsidRPr="00722FD3">
        <w:t xml:space="preserve">Smluvní pokuty stanovené dle tohoto článku jsou splatné do </w:t>
      </w:r>
      <w:r w:rsidR="0051490A">
        <w:t xml:space="preserve">třiceti </w:t>
      </w:r>
      <w:r w:rsidRPr="00722FD3">
        <w:t>(</w:t>
      </w:r>
      <w:r w:rsidR="0051490A">
        <w:t>3</w:t>
      </w:r>
      <w:r w:rsidRPr="00722FD3">
        <w:t>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7ACE1365" w14:textId="77777777" w:rsidR="003E33C3" w:rsidRPr="003E33C3" w:rsidRDefault="003E33C3" w:rsidP="00480838">
      <w:pPr>
        <w:pStyle w:val="Clanek11"/>
        <w:spacing w:before="120" w:after="120" w:line="23" w:lineRule="atLeast"/>
      </w:pPr>
      <w:r w:rsidRPr="003E33C3">
        <w:t>Povinnost zaplatit smluvní pokutu může vzniknout i opakovaně, její celková výše není omezena.</w:t>
      </w:r>
    </w:p>
    <w:p w14:paraId="3BFD5381" w14:textId="413647B4" w:rsidR="00CD30EA" w:rsidRPr="00221D95" w:rsidRDefault="00BD46CC" w:rsidP="001E52BC">
      <w:pPr>
        <w:pStyle w:val="Clanek11"/>
        <w:spacing w:before="120" w:after="120" w:line="23" w:lineRule="atLeast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tímto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A17BF8">
        <w:t>9</w:t>
      </w:r>
      <w:r w:rsidR="0088773E">
        <w:fldChar w:fldCharType="end"/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 xml:space="preserve">, zejména pohledávkám na zaplacení </w:t>
      </w:r>
      <w:r w:rsidR="00480838">
        <w:t xml:space="preserve">Kupní </w:t>
      </w:r>
      <w:r w:rsidR="00CD30EA" w:rsidRPr="00221D95">
        <w:t>ceny.</w:t>
      </w:r>
    </w:p>
    <w:p w14:paraId="73086FA1" w14:textId="56A130D6" w:rsidR="00CD30EA" w:rsidRPr="00480838" w:rsidRDefault="00CD30EA" w:rsidP="001E52BC">
      <w:pPr>
        <w:pStyle w:val="Clanek11"/>
        <w:spacing w:before="120" w:after="120" w:line="23" w:lineRule="atLeast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  <w:r w:rsidR="003F025B" w:rsidRPr="003F025B">
        <w:t xml:space="preserve"> </w:t>
      </w:r>
    </w:p>
    <w:p w14:paraId="00DB5883" w14:textId="7185C639" w:rsidR="00480838" w:rsidRPr="00FD351A" w:rsidRDefault="00480838" w:rsidP="00FD351A">
      <w:pPr>
        <w:pStyle w:val="Clanek11"/>
        <w:spacing w:before="120" w:after="120" w:line="23" w:lineRule="atLeast"/>
      </w:pPr>
      <w:r w:rsidRPr="008B22A9">
        <w:t xml:space="preserve">Povinnost zaplatit smluvní pokutu trvá i po skončení trvání této </w:t>
      </w:r>
      <w:r w:rsidR="00FD351A">
        <w:t>Rámcové dohody</w:t>
      </w:r>
      <w:r w:rsidRPr="008B22A9">
        <w:t xml:space="preserve">, jakož i poté, co dojde k odstoupení od </w:t>
      </w:r>
      <w:r w:rsidR="00FD351A">
        <w:t xml:space="preserve">Rámcové dohody nebo dílčí Kupní smlouvy </w:t>
      </w:r>
      <w:r w:rsidRPr="008B22A9">
        <w:t>některou ze Smluvních stran či oběma Smluvními stranami</w:t>
      </w:r>
      <w:r w:rsidRPr="00C3074E">
        <w:t>.</w:t>
      </w:r>
    </w:p>
    <w:p w14:paraId="119EF50F" w14:textId="6AFB57E7" w:rsidR="00AE175F" w:rsidRDefault="00AE175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3BD779CA" w:rsidR="00AE175F" w:rsidRPr="00284055" w:rsidRDefault="00AE175F" w:rsidP="00284055">
      <w:pPr>
        <w:pStyle w:val="Clanek11"/>
        <w:spacing w:before="120" w:after="120" w:line="23" w:lineRule="atLeast"/>
        <w:rPr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to na </w:t>
      </w:r>
      <w:r w:rsidR="0079755E">
        <w:rPr>
          <w:lang w:eastAsia="cs-CZ"/>
        </w:rPr>
        <w:t xml:space="preserve">dvacet čtyři </w:t>
      </w:r>
      <w:r w:rsidR="00981A91" w:rsidRPr="00803D29">
        <w:rPr>
          <w:lang w:eastAsia="cs-CZ"/>
        </w:rPr>
        <w:t>(</w:t>
      </w:r>
      <w:r w:rsidR="0079755E">
        <w:rPr>
          <w:lang w:eastAsia="cs-CZ"/>
        </w:rPr>
        <w:t>24</w:t>
      </w:r>
      <w:r w:rsidR="00981A91" w:rsidRPr="00803D29">
        <w:rPr>
          <w:lang w:eastAsia="cs-CZ"/>
        </w:rPr>
        <w:t>)</w:t>
      </w:r>
      <w:r w:rsidRPr="00803D29">
        <w:rPr>
          <w:lang w:eastAsia="cs-CZ"/>
        </w:rPr>
        <w:t xml:space="preserve"> měsíců od</w:t>
      </w:r>
      <w:r w:rsidRPr="00722FD3">
        <w:rPr>
          <w:lang w:eastAsia="cs-CZ"/>
        </w:rPr>
        <w:t xml:space="preserve"> účinnosti </w:t>
      </w:r>
      <w:r w:rsidR="00362E73" w:rsidRPr="00722FD3">
        <w:rPr>
          <w:lang w:eastAsia="cs-CZ"/>
        </w:rPr>
        <w:t>Rámcové dohody</w:t>
      </w:r>
      <w:r w:rsidR="00726D1F" w:rsidRPr="00284055">
        <w:rPr>
          <w:lang w:eastAsia="cs-CZ"/>
        </w:rPr>
        <w:t>.</w:t>
      </w:r>
      <w:r w:rsidR="004A2A68" w:rsidRPr="00284055">
        <w:rPr>
          <w:lang w:eastAsia="cs-CZ"/>
        </w:rPr>
        <w:t xml:space="preserve"> </w:t>
      </w:r>
      <w:r w:rsidR="00C7105E" w:rsidRPr="00284055">
        <w:rPr>
          <w:lang w:eastAsia="cs-CZ"/>
        </w:rPr>
        <w:t>Skončení</w:t>
      </w:r>
      <w:r w:rsidR="004A2A68" w:rsidRPr="00284055">
        <w:rPr>
          <w:lang w:eastAsia="cs-CZ"/>
        </w:rPr>
        <w:t xml:space="preserve"> Rámcové dohody nemá vliv na již učiněné Objednávky.</w:t>
      </w:r>
      <w:r w:rsidRPr="00722FD3">
        <w:rPr>
          <w:lang w:eastAsia="cs-CZ"/>
        </w:rPr>
        <w:t xml:space="preserve"> </w:t>
      </w:r>
    </w:p>
    <w:p w14:paraId="284E4F87" w14:textId="275A50B3" w:rsidR="00931E42" w:rsidRPr="00722FD3" w:rsidRDefault="00931E42" w:rsidP="001E52BC">
      <w:pPr>
        <w:pStyle w:val="Clanek11"/>
        <w:spacing w:before="120" w:after="120" w:line="23" w:lineRule="atLeast"/>
        <w:rPr>
          <w:color w:val="FF0000"/>
          <w:lang w:eastAsia="cs-CZ"/>
        </w:rPr>
      </w:pPr>
      <w:r w:rsidRPr="00722FD3">
        <w:rPr>
          <w:lang w:eastAsia="cs-CZ"/>
        </w:rPr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</w:t>
      </w:r>
      <w:r w:rsidR="00724B8D">
        <w:rPr>
          <w:lang w:eastAsia="cs-CZ"/>
        </w:rPr>
        <w:t>bude</w:t>
      </w:r>
      <w:r w:rsidR="00CE47B1" w:rsidRPr="00722FD3">
        <w:rPr>
          <w:lang w:eastAsia="cs-CZ"/>
        </w:rPr>
        <w:t xml:space="preserve">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1E52BC">
      <w:pPr>
        <w:pStyle w:val="Clanek11"/>
        <w:spacing w:before="120" w:after="120" w:line="23" w:lineRule="atLeast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1D592254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opakované či dlouhodobější prodlení </w:t>
      </w:r>
      <w:r w:rsidR="00BD46CC" w:rsidRPr="00AB109E">
        <w:rPr>
          <w:lang w:eastAsia="cs-CZ"/>
        </w:rPr>
        <w:t>Dodavatel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 dodáním </w:t>
      </w:r>
      <w:r w:rsidR="0055787B">
        <w:rPr>
          <w:lang w:eastAsia="cs-CZ"/>
        </w:rPr>
        <w:t>Zboží</w:t>
      </w:r>
      <w:r w:rsidRPr="00AB109E">
        <w:rPr>
          <w:lang w:eastAsia="cs-CZ"/>
        </w:rPr>
        <w:t xml:space="preserve"> nebo opakované dodání </w:t>
      </w:r>
      <w:r w:rsidR="0055787B">
        <w:rPr>
          <w:lang w:eastAsia="cs-CZ"/>
        </w:rPr>
        <w:t>Zboží</w:t>
      </w:r>
      <w:r w:rsidRPr="00AB109E">
        <w:rPr>
          <w:lang w:eastAsia="cs-CZ"/>
        </w:rPr>
        <w:t xml:space="preserve"> nesplňující podmínky specifikované v této </w:t>
      </w:r>
      <w:r w:rsidR="00D90D3A" w:rsidRPr="00AB109E">
        <w:rPr>
          <w:lang w:eastAsia="cs-CZ"/>
        </w:rPr>
        <w:t>Rámcové dohodě.</w:t>
      </w:r>
      <w:r w:rsidRPr="00AB109E">
        <w:rPr>
          <w:lang w:eastAsia="cs-CZ"/>
        </w:rPr>
        <w:t xml:space="preserve"> Za dlouhodobější prodlení se považuje prodlení s dodávkou </w:t>
      </w:r>
      <w:r w:rsidR="0055787B">
        <w:rPr>
          <w:lang w:eastAsia="cs-CZ"/>
        </w:rPr>
        <w:t>Zboží</w:t>
      </w:r>
      <w:r w:rsidRPr="00AB109E">
        <w:rPr>
          <w:lang w:eastAsia="cs-CZ"/>
        </w:rPr>
        <w:t xml:space="preserve"> </w:t>
      </w:r>
      <w:r w:rsidR="00B73154" w:rsidRPr="00AB109E">
        <w:rPr>
          <w:lang w:eastAsia="cs-CZ"/>
        </w:rPr>
        <w:t xml:space="preserve">dle dílčí Kupní smlouvy </w:t>
      </w:r>
      <w:r w:rsidRPr="00AB109E">
        <w:rPr>
          <w:lang w:eastAsia="cs-CZ"/>
        </w:rPr>
        <w:t xml:space="preserve">delší než </w:t>
      </w:r>
      <w:r w:rsidR="00F8236D">
        <w:rPr>
          <w:lang w:eastAsia="cs-CZ"/>
        </w:rPr>
        <w:t xml:space="preserve">deset </w:t>
      </w:r>
      <w:r w:rsidR="00D90D3A" w:rsidRPr="00AB109E">
        <w:rPr>
          <w:lang w:eastAsia="cs-CZ"/>
        </w:rPr>
        <w:t>(</w:t>
      </w:r>
      <w:r w:rsidR="00F8236D">
        <w:rPr>
          <w:lang w:eastAsia="cs-CZ"/>
        </w:rPr>
        <w:t>10</w:t>
      </w:r>
      <w:r w:rsidR="00D90D3A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kalendářních dnů. Za opakované prodlení se považuje situace, kdy se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dostane do</w:t>
      </w:r>
      <w:r w:rsidR="00B73154" w:rsidRPr="00AB109E">
        <w:rPr>
          <w:lang w:eastAsia="cs-CZ"/>
        </w:rPr>
        <w:t> </w:t>
      </w:r>
      <w:r w:rsidRPr="00AB109E">
        <w:rPr>
          <w:lang w:eastAsia="cs-CZ"/>
        </w:rPr>
        <w:t xml:space="preserve">prodlení s dodáním </w:t>
      </w:r>
      <w:r w:rsidR="0055787B">
        <w:rPr>
          <w:lang w:eastAsia="cs-CZ"/>
        </w:rPr>
        <w:t>Zboží</w:t>
      </w:r>
      <w:r w:rsidRPr="00AB109E">
        <w:rPr>
          <w:lang w:eastAsia="cs-CZ"/>
        </w:rPr>
        <w:t xml:space="preserve"> o více než </w:t>
      </w:r>
      <w:r w:rsidR="00474439" w:rsidRPr="00AB109E">
        <w:rPr>
          <w:lang w:eastAsia="cs-CZ"/>
        </w:rPr>
        <w:t>tři (</w:t>
      </w:r>
      <w:r w:rsidRPr="00AB109E">
        <w:rPr>
          <w:lang w:eastAsia="cs-CZ"/>
        </w:rPr>
        <w:t>3</w:t>
      </w:r>
      <w:r w:rsidR="00474439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 dny a takové prodlení se bude opakovat i v případě dodávky </w:t>
      </w:r>
      <w:r w:rsidR="0055787B">
        <w:rPr>
          <w:lang w:eastAsia="cs-CZ"/>
        </w:rPr>
        <w:t>Zboží</w:t>
      </w:r>
      <w:r w:rsidRPr="00AB109E">
        <w:rPr>
          <w:lang w:eastAsia="cs-CZ"/>
        </w:rPr>
        <w:t xml:space="preserve"> </w:t>
      </w:r>
      <w:r w:rsidR="00474439" w:rsidRPr="00AB109E">
        <w:rPr>
          <w:lang w:eastAsia="cs-CZ"/>
        </w:rPr>
        <w:t xml:space="preserve">na základě bezprostředně navazující Kupní smlouvy </w:t>
      </w:r>
      <w:r w:rsidRPr="00AB109E">
        <w:rPr>
          <w:lang w:eastAsia="cs-CZ"/>
        </w:rPr>
        <w:t>nebo půjde celkově alespoň o třetí případ takového prodlení;</w:t>
      </w:r>
    </w:p>
    <w:p w14:paraId="53822F7D" w14:textId="179C96A7" w:rsidR="00016C99" w:rsidRPr="00AB109E" w:rsidRDefault="00016C99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opakované dodání vadného </w:t>
      </w:r>
      <w:r w:rsidR="0055787B">
        <w:rPr>
          <w:lang w:eastAsia="cs-CZ"/>
        </w:rPr>
        <w:t>Zboží</w:t>
      </w:r>
      <w:r w:rsidRPr="00AB109E">
        <w:rPr>
          <w:lang w:eastAsia="cs-CZ"/>
        </w:rPr>
        <w:t xml:space="preserve">, čímž se rozumí dodání </w:t>
      </w:r>
      <w:r w:rsidR="00260764" w:rsidRPr="00260764">
        <w:rPr>
          <w:lang w:eastAsia="cs-CZ"/>
        </w:rPr>
        <w:t xml:space="preserve">vadného Zboží v rozsahu </w:t>
      </w:r>
      <w:r w:rsidR="00676F4C">
        <w:rPr>
          <w:lang w:eastAsia="cs-CZ"/>
        </w:rPr>
        <w:t xml:space="preserve">alespoň </w:t>
      </w:r>
      <w:r w:rsidR="00260764" w:rsidRPr="00260764">
        <w:rPr>
          <w:lang w:eastAsia="cs-CZ"/>
        </w:rPr>
        <w:t>5 % finančního objemu dodávaného Zboží v rámci jedné Objednávky ve dvou po sobě bezprostředně navazujících dodávkách Zboží nebo celkově alespoň třetí případ dodání vadného Zboží v tomto rozsahu</w:t>
      </w:r>
      <w:r w:rsidR="00723ED6" w:rsidRPr="00AB109E">
        <w:rPr>
          <w:lang w:eastAsia="cs-CZ"/>
        </w:rPr>
        <w:t>;</w:t>
      </w:r>
      <w:r w:rsidRPr="00AB109E">
        <w:rPr>
          <w:lang w:eastAsia="cs-CZ"/>
        </w:rPr>
        <w:t xml:space="preserve"> </w:t>
      </w:r>
    </w:p>
    <w:p w14:paraId="32E07B50" w14:textId="3C8554B4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lastRenderedPageBreak/>
        <w:t xml:space="preserve">prodlení </w:t>
      </w:r>
      <w:r w:rsidR="00BD46CC" w:rsidRPr="00AB109E">
        <w:rPr>
          <w:lang w:eastAsia="cs-CZ"/>
        </w:rPr>
        <w:t>Dodavatel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 odstraněním vad dle </w:t>
      </w:r>
      <w:r w:rsidR="00910E98" w:rsidRPr="00AB109E">
        <w:rPr>
          <w:lang w:eastAsia="cs-CZ"/>
        </w:rPr>
        <w:t>dodacího listu</w:t>
      </w:r>
      <w:r w:rsidRPr="00AB109E">
        <w:rPr>
          <w:lang w:eastAsia="cs-CZ"/>
        </w:rPr>
        <w:t>, pokud nebyly odstraněny ani do</w:t>
      </w:r>
      <w:r w:rsidR="007C02C7" w:rsidRPr="00AB109E">
        <w:rPr>
          <w:lang w:eastAsia="cs-CZ"/>
        </w:rPr>
        <w:t> </w:t>
      </w:r>
      <w:r w:rsidR="00E81BC4" w:rsidRPr="00AB109E">
        <w:rPr>
          <w:lang w:eastAsia="cs-CZ"/>
        </w:rPr>
        <w:t>sedmi</w:t>
      </w:r>
      <w:r w:rsidRPr="00AB109E">
        <w:rPr>
          <w:lang w:eastAsia="cs-CZ"/>
        </w:rPr>
        <w:t xml:space="preserve"> (</w:t>
      </w:r>
      <w:r w:rsidR="00E81BC4" w:rsidRPr="00AB109E">
        <w:rPr>
          <w:lang w:eastAsia="cs-CZ"/>
        </w:rPr>
        <w:t>7</w:t>
      </w:r>
      <w:r w:rsidRPr="00AB109E">
        <w:rPr>
          <w:lang w:eastAsia="cs-CZ"/>
        </w:rPr>
        <w:t xml:space="preserve">) </w:t>
      </w:r>
      <w:r w:rsidR="00E81BC4" w:rsidRPr="00AB109E">
        <w:rPr>
          <w:lang w:eastAsia="cs-CZ"/>
        </w:rPr>
        <w:t>dnů</w:t>
      </w:r>
      <w:r w:rsidRPr="00AB109E">
        <w:rPr>
          <w:lang w:eastAsia="cs-CZ"/>
        </w:rPr>
        <w:t xml:space="preserve"> ode dne podpisu </w:t>
      </w:r>
      <w:r w:rsidR="00910E98" w:rsidRPr="00AB109E">
        <w:rPr>
          <w:lang w:eastAsia="cs-CZ"/>
        </w:rPr>
        <w:t>dodacího listu</w:t>
      </w:r>
      <w:r w:rsidRPr="00AB109E">
        <w:rPr>
          <w:lang w:eastAsia="cs-CZ"/>
        </w:rPr>
        <w:t>, který takové vady obsahuje;</w:t>
      </w:r>
    </w:p>
    <w:p w14:paraId="68E78813" w14:textId="13BC1284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prodlení </w:t>
      </w:r>
      <w:r w:rsidR="00BD46CC" w:rsidRPr="00AB109E">
        <w:rPr>
          <w:lang w:eastAsia="cs-CZ"/>
        </w:rPr>
        <w:t>Dodavatel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 odstraněním reklamovaných vad</w:t>
      </w:r>
      <w:r w:rsidR="00555D73" w:rsidRPr="00AB109E">
        <w:rPr>
          <w:lang w:eastAsia="cs-CZ"/>
        </w:rPr>
        <w:t xml:space="preserve"> v záruční době</w:t>
      </w:r>
      <w:r w:rsidR="00325DC1">
        <w:rPr>
          <w:lang w:eastAsia="cs-CZ"/>
        </w:rPr>
        <w:t xml:space="preserve"> </w:t>
      </w:r>
      <w:r w:rsidR="002378D3">
        <w:rPr>
          <w:lang w:eastAsia="cs-CZ"/>
        </w:rPr>
        <w:t>o více jak tři (3) kalendářní dny</w:t>
      </w:r>
      <w:r w:rsidRPr="00AB109E">
        <w:rPr>
          <w:lang w:eastAsia="cs-CZ"/>
        </w:rPr>
        <w:t>;</w:t>
      </w:r>
    </w:p>
    <w:p w14:paraId="155C1CD8" w14:textId="00E92FCF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bookmarkStart w:id="21" w:name="_Ref457400209"/>
      <w:r w:rsidRPr="00AB109E">
        <w:rPr>
          <w:lang w:eastAsia="cs-CZ"/>
        </w:rPr>
        <w:t xml:space="preserve">případ, kdy bude dodatečně zjištěno, že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nesplnil podmínky zadávacího řízení na</w:t>
      </w:r>
      <w:r w:rsidR="00E66911" w:rsidRPr="00AB109E">
        <w:rPr>
          <w:lang w:eastAsia="cs-CZ"/>
        </w:rPr>
        <w:t> </w:t>
      </w:r>
      <w:r w:rsidR="00767955" w:rsidRPr="00AB109E">
        <w:rPr>
          <w:lang w:eastAsia="cs-CZ"/>
        </w:rPr>
        <w:t>v</w:t>
      </w:r>
      <w:r w:rsidRPr="00AB109E">
        <w:rPr>
          <w:lang w:eastAsia="cs-CZ"/>
        </w:rPr>
        <w:t xml:space="preserve">eřejnou zakázku, na jehož základě byla uzavřena tato </w:t>
      </w:r>
      <w:r w:rsidR="00676F4C">
        <w:rPr>
          <w:lang w:eastAsia="cs-CZ"/>
        </w:rPr>
        <w:t>Rámcová dohoda</w:t>
      </w:r>
      <w:r w:rsidR="00767955" w:rsidRPr="00AB109E">
        <w:rPr>
          <w:lang w:eastAsia="cs-CZ"/>
        </w:rPr>
        <w:t>.</w:t>
      </w:r>
    </w:p>
    <w:p w14:paraId="53909986" w14:textId="2477443F" w:rsidR="00767955" w:rsidRPr="00AB109E" w:rsidRDefault="00767955" w:rsidP="001E52BC">
      <w:pPr>
        <w:pStyle w:val="Claneka"/>
        <w:numPr>
          <w:ilvl w:val="0"/>
          <w:numId w:val="0"/>
        </w:numPr>
        <w:spacing w:before="120" w:after="120" w:line="23" w:lineRule="atLeast"/>
        <w:ind w:left="567"/>
        <w:rPr>
          <w:lang w:eastAsia="cs-CZ"/>
        </w:rPr>
      </w:pPr>
      <w:r w:rsidRPr="00AB109E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AB109E">
        <w:rPr>
          <w:lang w:eastAsia="cs-CZ"/>
        </w:rPr>
        <w:t>odstoupit buď od dotčené Kupní smlouvy, anebo od Rámcové smlouvy.</w:t>
      </w:r>
    </w:p>
    <w:bookmarkEnd w:id="21"/>
    <w:p w14:paraId="35FA97F8" w14:textId="72F72784" w:rsidR="00A65F95" w:rsidRPr="00AB109E" w:rsidRDefault="00BD46CC" w:rsidP="001E52BC">
      <w:pPr>
        <w:pStyle w:val="Clanek11"/>
        <w:spacing w:before="120" w:after="120" w:line="23" w:lineRule="atLeast"/>
      </w:pPr>
      <w:r w:rsidRPr="00AB109E">
        <w:t>Objednatel</w:t>
      </w:r>
      <w:r w:rsidR="00931E42" w:rsidRPr="00AB109E">
        <w:t xml:space="preserve"> je oprávněn odstoupit od této </w:t>
      </w:r>
      <w:r w:rsidR="00673F52" w:rsidRPr="00AB109E">
        <w:t>Rámcové dohody</w:t>
      </w:r>
      <w:r w:rsidR="00931E42" w:rsidRPr="00AB109E">
        <w:t xml:space="preserve"> také v</w:t>
      </w:r>
      <w:r w:rsidR="00A86930" w:rsidRPr="00AB109E">
        <w:t> dalších případech výslovně specifikovaných touto Rámcovou dohodou</w:t>
      </w:r>
      <w:r w:rsidR="00931E42" w:rsidRPr="00AB109E">
        <w:t>.</w:t>
      </w:r>
    </w:p>
    <w:p w14:paraId="6CA00FE9" w14:textId="72C3A3A8" w:rsidR="00A65F95" w:rsidRPr="00AB109E" w:rsidRDefault="00A65F95" w:rsidP="001E52BC">
      <w:pPr>
        <w:pStyle w:val="Clanek11"/>
        <w:spacing w:before="120" w:after="120" w:line="23" w:lineRule="atLeast"/>
      </w:pPr>
      <w:r w:rsidRPr="00AB109E">
        <w:rPr>
          <w:lang w:eastAsia="cs-CZ"/>
        </w:rPr>
        <w:t xml:space="preserve">Za podstatné porušení smluvní povinnosti ve smyslu § 2002 a 2106 OZ na straně </w:t>
      </w:r>
      <w:r w:rsidR="00BD46CC" w:rsidRPr="00AB109E">
        <w:rPr>
          <w:lang w:eastAsia="cs-CZ"/>
        </w:rPr>
        <w:t>Objednatel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se považuje prodlení s úhradou </w:t>
      </w:r>
      <w:r w:rsidR="00AB610B" w:rsidRPr="00AB109E">
        <w:rPr>
          <w:lang w:eastAsia="cs-CZ"/>
        </w:rPr>
        <w:t>k</w:t>
      </w:r>
      <w:r w:rsidRPr="00AB109E">
        <w:rPr>
          <w:lang w:eastAsia="cs-CZ"/>
        </w:rPr>
        <w:t xml:space="preserve">upní ceny za objednané a řádně dodané </w:t>
      </w:r>
      <w:r w:rsidR="0055787B">
        <w:rPr>
          <w:lang w:eastAsia="cs-CZ"/>
        </w:rPr>
        <w:t>Zboží</w:t>
      </w:r>
      <w:r w:rsidRPr="00AB109E">
        <w:rPr>
          <w:lang w:eastAsia="cs-CZ"/>
        </w:rPr>
        <w:t xml:space="preserve"> </w:t>
      </w:r>
      <w:r w:rsidR="00AB610B" w:rsidRPr="00AB109E">
        <w:rPr>
          <w:lang w:eastAsia="cs-CZ"/>
        </w:rPr>
        <w:t xml:space="preserve">na základě Kupní smlouvy </w:t>
      </w:r>
      <w:r w:rsidRPr="00AB109E">
        <w:rPr>
          <w:lang w:eastAsia="cs-CZ"/>
        </w:rPr>
        <w:t xml:space="preserve">v délce nejméně </w:t>
      </w:r>
      <w:r w:rsidR="00B67967">
        <w:rPr>
          <w:lang w:eastAsia="cs-CZ"/>
        </w:rPr>
        <w:t xml:space="preserve">patnáct </w:t>
      </w:r>
      <w:r w:rsidR="00AB610B" w:rsidRPr="00AB109E">
        <w:rPr>
          <w:lang w:eastAsia="cs-CZ"/>
        </w:rPr>
        <w:t>(</w:t>
      </w:r>
      <w:r w:rsidR="00B67967">
        <w:rPr>
          <w:lang w:eastAsia="cs-CZ"/>
        </w:rPr>
        <w:t>15</w:t>
      </w:r>
      <w:r w:rsidR="00AB610B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kalendářních dnů</w:t>
      </w:r>
      <w:r w:rsidR="00874212" w:rsidRPr="00AB109E">
        <w:rPr>
          <w:lang w:eastAsia="cs-CZ"/>
        </w:rPr>
        <w:t>, kdy Objednatel nenapraví tento stav ani po předchozím upozornění Dodavatele</w:t>
      </w:r>
      <w:r w:rsidRPr="00AB109E">
        <w:rPr>
          <w:lang w:eastAsia="cs-CZ"/>
        </w:rPr>
        <w:t>.</w:t>
      </w:r>
    </w:p>
    <w:p w14:paraId="5FA02425" w14:textId="592915F9" w:rsidR="00931E42" w:rsidRPr="00AB109E" w:rsidRDefault="00931E42" w:rsidP="001E52BC">
      <w:pPr>
        <w:pStyle w:val="Clanek11"/>
        <w:spacing w:before="120" w:after="120" w:line="23" w:lineRule="atLeast"/>
      </w:pPr>
      <w:r w:rsidRPr="00AB109E">
        <w:t xml:space="preserve">Odstoupením od </w:t>
      </w:r>
      <w:r w:rsidR="00AB610B" w:rsidRPr="00AB109E">
        <w:t xml:space="preserve">Rámcové dohody </w:t>
      </w:r>
      <w:r w:rsidR="00EF2B3A" w:rsidRPr="00AB109E">
        <w:t>nebo Kupní smlouvy</w:t>
      </w:r>
      <w:r w:rsidRPr="00AB109E">
        <w:t xml:space="preserve"> nejsou dotčena ustanovení týkající se: </w:t>
      </w:r>
    </w:p>
    <w:p w14:paraId="1D979049" w14:textId="5C6CCAD3" w:rsidR="00931E42" w:rsidRPr="00AB109E" w:rsidRDefault="00AB610B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>s</w:t>
      </w:r>
      <w:r w:rsidR="00931E42" w:rsidRPr="00AB109E">
        <w:rPr>
          <w:lang w:eastAsia="cs-CZ"/>
        </w:rPr>
        <w:t>mluvních pokut;</w:t>
      </w:r>
    </w:p>
    <w:p w14:paraId="5A870920" w14:textId="0BE3B485" w:rsidR="00931E42" w:rsidRDefault="00931E42" w:rsidP="001E52BC">
      <w:pPr>
        <w:pStyle w:val="Claneka"/>
        <w:spacing w:before="120" w:after="120" w:line="23" w:lineRule="atLeast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45824C98" w:rsidR="00E1066E" w:rsidRDefault="00931E42" w:rsidP="001E52BC">
      <w:pPr>
        <w:pStyle w:val="Claneka"/>
        <w:spacing w:before="120" w:after="120" w:line="23" w:lineRule="atLeast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3D758EA9" w14:textId="4A62455A" w:rsidR="00961CEB" w:rsidRPr="00961CEB" w:rsidRDefault="00961CEB" w:rsidP="00961CEB">
      <w:pPr>
        <w:pStyle w:val="Clanek11"/>
        <w:spacing w:before="120" w:after="120" w:line="23" w:lineRule="atLeast"/>
      </w:pPr>
      <w:r w:rsidRPr="00961CEB">
        <w:t xml:space="preserve">Odstoupí-li některá ze </w:t>
      </w:r>
      <w:r>
        <w:t>S</w:t>
      </w:r>
      <w:r w:rsidRPr="00961CEB">
        <w:t xml:space="preserve">mluvních stran od </w:t>
      </w:r>
      <w:r>
        <w:t>Rámcové dohody nebo</w:t>
      </w:r>
      <w:r w:rsidR="001436C4">
        <w:t xml:space="preserve"> dílčí Kupní smlouvy</w:t>
      </w:r>
      <w:r w:rsidRPr="00961CEB">
        <w:t xml:space="preserve">, ať již na základě smluvního ujednání či ustanovení zákona, stanovují Smluvní strany svá práva a povinnosti, trvající i po odstoupení od </w:t>
      </w:r>
      <w:r w:rsidR="001436C4">
        <w:t>Rámcového dohody nebo Kupní smlouvy</w:t>
      </w:r>
      <w:r w:rsidRPr="00961CEB">
        <w:t>, takto:</w:t>
      </w:r>
    </w:p>
    <w:p w14:paraId="61EEB3F2" w14:textId="77777777" w:rsidR="00961CEB" w:rsidRPr="00961CEB" w:rsidRDefault="00961CEB" w:rsidP="00961CEB">
      <w:pPr>
        <w:pStyle w:val="Claneka"/>
        <w:spacing w:before="120" w:after="120" w:line="23" w:lineRule="atLeast"/>
        <w:rPr>
          <w:lang w:eastAsia="cs-CZ"/>
        </w:rPr>
      </w:pPr>
      <w:r w:rsidRPr="00961CEB">
        <w:rPr>
          <w:lang w:eastAsia="cs-CZ"/>
        </w:rPr>
        <w:t>Smluvní strany vstoupí neprodleně v jednání za účelem smírného vyřešení jejich vztahů;</w:t>
      </w:r>
    </w:p>
    <w:p w14:paraId="1D7A40DB" w14:textId="06E5320C" w:rsidR="00961CEB" w:rsidRPr="00961CEB" w:rsidRDefault="00961CEB" w:rsidP="00961CEB">
      <w:pPr>
        <w:pStyle w:val="Claneka"/>
        <w:spacing w:before="120" w:after="120" w:line="23" w:lineRule="atLeast"/>
        <w:rPr>
          <w:lang w:eastAsia="cs-CZ"/>
        </w:rPr>
      </w:pPr>
      <w:r w:rsidRPr="00961CEB">
        <w:rPr>
          <w:lang w:eastAsia="cs-CZ"/>
        </w:rPr>
        <w:t xml:space="preserve">Smluvní strana, která porušila smluvní povinnost, jejíž porušení bylo důvodem odstoupení od </w:t>
      </w:r>
      <w:r w:rsidR="001436C4">
        <w:rPr>
          <w:lang w:eastAsia="cs-CZ"/>
        </w:rPr>
        <w:t>Rámcové dohody nebo Kupní smlouvy</w:t>
      </w:r>
      <w:r w:rsidRPr="00961CEB">
        <w:rPr>
          <w:lang w:eastAsia="cs-CZ"/>
        </w:rPr>
        <w:t>, je povinna druhé Smluvní straně nahradit náklady s odstoupením spojené. Tím není dotčen nárok na náhradu škody ani povinnost zaplatit smluvní pokutu.</w:t>
      </w:r>
    </w:p>
    <w:p w14:paraId="72074051" w14:textId="695895F8" w:rsidR="00D355A2" w:rsidRDefault="00D355A2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OPRÁVNĚNÉ OSOBY</w:t>
      </w:r>
    </w:p>
    <w:p w14:paraId="6FA21FF9" w14:textId="77777777" w:rsidR="003033A7" w:rsidRPr="00541C60" w:rsidRDefault="003033A7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bookmarkStart w:id="22" w:name="_Ref368644443"/>
      <w:bookmarkStart w:id="23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22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3"/>
    </w:p>
    <w:p w14:paraId="39B18294" w14:textId="77777777" w:rsidR="003033A7" w:rsidRPr="00FB48C7" w:rsidRDefault="003033A7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bookmarkStart w:id="24" w:name="_Ref342905373"/>
      <w:bookmarkStart w:id="25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4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5"/>
    </w:p>
    <w:p w14:paraId="067E4B73" w14:textId="7AF1CC41" w:rsidR="00D355A2" w:rsidRPr="00937D73" w:rsidRDefault="003033A7" w:rsidP="001E52BC">
      <w:pPr>
        <w:pStyle w:val="Clanek11"/>
        <w:spacing w:before="120" w:after="120" w:line="23" w:lineRule="atLeast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2935D792" w14:textId="119BBC8E" w:rsidR="00937D73" w:rsidRPr="00D355A2" w:rsidRDefault="00937D73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t xml:space="preserve">V případě, že dojde ke změně identifikačních údajů kterékoli Smluvní strany, ke změně bydliště či sídla Smluvní strany nebo ke změně kontaktních údajů osob oprávněných jednat ve věcech </w:t>
      </w:r>
      <w:r w:rsidRPr="00AC1FFB">
        <w:lastRenderedPageBreak/>
        <w:t>smluvních či technických, je příslušná Smluvní strana povinna písemně vyrozumět druhou Smluvní stranu o takové změně do deseti (10) dní ode dne změny údaje.</w:t>
      </w:r>
    </w:p>
    <w:p w14:paraId="498BAAE4" w14:textId="680DBC8C" w:rsidR="00AE175F" w:rsidRDefault="009A24C5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208C133F" w:rsidR="007A7DB1" w:rsidRPr="008E218D" w:rsidRDefault="007A7DB1" w:rsidP="001E52BC">
      <w:pPr>
        <w:pStyle w:val="Clanek11"/>
        <w:spacing w:before="120" w:after="120" w:line="23" w:lineRule="atLeast"/>
      </w:pPr>
      <w:r w:rsidRPr="008E218D">
        <w:t xml:space="preserve">Vyjma změn oprávněných osob podle čl. </w:t>
      </w:r>
      <w:r w:rsidR="00C61D35" w:rsidRPr="008E218D">
        <w:fldChar w:fldCharType="begin"/>
      </w:r>
      <w:r w:rsidR="00C61D35" w:rsidRPr="008E218D">
        <w:instrText xml:space="preserve"> REF _Ref97829169 \r \h </w:instrText>
      </w:r>
      <w:r w:rsidR="003F6003" w:rsidRPr="008E218D">
        <w:instrText xml:space="preserve"> \* MERGEFORMAT </w:instrText>
      </w:r>
      <w:r w:rsidR="00C61D35" w:rsidRPr="008E218D">
        <w:fldChar w:fldCharType="separate"/>
      </w:r>
      <w:r w:rsidR="00A17BF8">
        <w:t>11.1</w:t>
      </w:r>
      <w:r w:rsidR="00C61D35" w:rsidRPr="008E218D">
        <w:fldChar w:fldCharType="end"/>
      </w:r>
      <w:r w:rsidR="00C61D35" w:rsidRPr="008E218D">
        <w:t xml:space="preserve"> </w:t>
      </w:r>
      <w:r w:rsidRPr="008E218D">
        <w:t xml:space="preserve">této </w:t>
      </w:r>
      <w:r w:rsidR="00C61D35" w:rsidRPr="008E218D">
        <w:t>Rámcové dohody</w:t>
      </w:r>
      <w:r w:rsidRPr="008E218D">
        <w:t xml:space="preserve"> mohou veškeré změny a doplňky této </w:t>
      </w:r>
      <w:r w:rsidR="00890755" w:rsidRPr="008E218D">
        <w:t>Rámcové dohody</w:t>
      </w:r>
      <w:r w:rsidRPr="008E218D">
        <w:t xml:space="preserve"> být provedeny pouze po dosažení úplného konsenzu na obsahu změny či doplňku, a to písemným dodatkem k této </w:t>
      </w:r>
      <w:r w:rsidR="00890755" w:rsidRPr="008E218D">
        <w:t>Rámcové dohodě</w:t>
      </w:r>
      <w:r w:rsidRPr="008E218D">
        <w:t xml:space="preserve"> podepsaným osobami oprávněnými zastupovat </w:t>
      </w:r>
      <w:r w:rsidR="00BD46CC" w:rsidRPr="008E218D">
        <w:t>Objednatel</w:t>
      </w:r>
      <w:r w:rsidR="00B0081E" w:rsidRPr="008E218D">
        <w:t xml:space="preserve">e </w:t>
      </w:r>
      <w:r w:rsidRPr="008E218D">
        <w:t xml:space="preserve">a </w:t>
      </w:r>
      <w:r w:rsidR="00BD46CC" w:rsidRPr="008E218D">
        <w:t>Dodavatel</w:t>
      </w:r>
      <w:r w:rsidR="00B0081E" w:rsidRPr="008E218D">
        <w:t>e</w:t>
      </w:r>
      <w:r w:rsidRPr="008E218D">
        <w:t>. Smluvní strany vylučují možnost uzavření dodatku bez ujednání o veškerých náležitostí dle § 1726 OZ. Smluvní strany rovněž vylučují použití ustanovení § 1740 odst. 3 a ustanovení § 1757 odst. 2 OZ.</w:t>
      </w:r>
      <w:r w:rsidR="009A5EA3" w:rsidRPr="008E218D">
        <w:t xml:space="preserve"> </w:t>
      </w:r>
      <w:r w:rsidR="00243FBF" w:rsidRPr="008E218D">
        <w:t>Dodatek, resp. změna Rámcové dohody, musí být též v souladu s příslušnými ustanoveními ZZVZ.</w:t>
      </w:r>
    </w:p>
    <w:p w14:paraId="7FEF83CB" w14:textId="5CEEACBC" w:rsidR="007A7DB1" w:rsidRPr="008E218D" w:rsidRDefault="00BD46CC" w:rsidP="001E52BC">
      <w:pPr>
        <w:pStyle w:val="Clanek11"/>
        <w:spacing w:before="120" w:after="120" w:line="23" w:lineRule="atLeast"/>
      </w:pPr>
      <w:r w:rsidRPr="008E218D">
        <w:t>Dodavatel</w:t>
      </w:r>
      <w:r w:rsidR="007A7DB1" w:rsidRPr="008E218D">
        <w:t xml:space="preserve"> není oprávněn postoupit svá práva</w:t>
      </w:r>
      <w:r w:rsidR="00EE434E" w:rsidRPr="008E218D">
        <w:t xml:space="preserve"> </w:t>
      </w:r>
      <w:r w:rsidR="007A7DB1" w:rsidRPr="008E218D">
        <w:t xml:space="preserve">ani převést své povinnosti z této </w:t>
      </w:r>
      <w:r w:rsidR="00890755" w:rsidRPr="008E218D">
        <w:t>Rámcové dohody</w:t>
      </w:r>
      <w:r w:rsidR="007A7DB1" w:rsidRPr="008E218D">
        <w:t xml:space="preserve"> bez předchozího písemného souhlasu </w:t>
      </w:r>
      <w:r w:rsidRPr="008E218D">
        <w:t>Objednatel</w:t>
      </w:r>
      <w:r w:rsidR="00B0081E" w:rsidRPr="008E218D">
        <w:t>e</w:t>
      </w:r>
      <w:r w:rsidR="007A7DB1" w:rsidRPr="008E218D">
        <w:t xml:space="preserve">. </w:t>
      </w:r>
      <w:r w:rsidRPr="008E218D">
        <w:t>Objednatel</w:t>
      </w:r>
      <w:r w:rsidR="007A7DB1" w:rsidRPr="008E218D">
        <w:t xml:space="preserve"> je oprávněn převést veškerá práva a povinnosti z této </w:t>
      </w:r>
      <w:r w:rsidR="00890755" w:rsidRPr="008E218D">
        <w:t>Rámcové dohody</w:t>
      </w:r>
      <w:r w:rsidR="007A7DB1" w:rsidRPr="008E218D">
        <w:t xml:space="preserve"> (včetně této </w:t>
      </w:r>
      <w:r w:rsidR="00890755" w:rsidRPr="008E218D">
        <w:t>Rámcové dohody</w:t>
      </w:r>
      <w:r w:rsidR="007A7DB1" w:rsidRPr="008E218D">
        <w:t xml:space="preserve"> jako celku) na</w:t>
      </w:r>
      <w:r w:rsidR="00890755" w:rsidRPr="008E218D">
        <w:t> </w:t>
      </w:r>
      <w:r w:rsidR="007A7DB1" w:rsidRPr="008E218D">
        <w:t xml:space="preserve">jakoukoli jinou osobu i bez souhlasu </w:t>
      </w:r>
      <w:r w:rsidRPr="008E218D">
        <w:t>Dodavatel</w:t>
      </w:r>
      <w:r w:rsidR="00B0081E" w:rsidRPr="008E218D">
        <w:t>e</w:t>
      </w:r>
      <w:r w:rsidR="007A7DB1" w:rsidRPr="008E218D">
        <w:t xml:space="preserve">. Pro případ postoupení této </w:t>
      </w:r>
      <w:r w:rsidR="00AF3826" w:rsidRPr="008E218D">
        <w:t>Rámcové dohody</w:t>
      </w:r>
      <w:r w:rsidR="007A7DB1" w:rsidRPr="008E218D">
        <w:t xml:space="preserve"> Smluvní strany vylučují právo </w:t>
      </w:r>
      <w:r w:rsidRPr="008E218D">
        <w:t>Dodavatel</w:t>
      </w:r>
      <w:r w:rsidR="00B0081E" w:rsidRPr="008E218D">
        <w:t>e</w:t>
      </w:r>
      <w:r w:rsidR="007A7DB1" w:rsidRPr="008E218D">
        <w:t xml:space="preserve"> podle § 1899 OZ v souvislosti s takovým postoupením </w:t>
      </w:r>
      <w:r w:rsidR="00AF3826" w:rsidRPr="008E218D">
        <w:t>Rámcové dohody</w:t>
      </w:r>
      <w:r w:rsidR="007A7DB1" w:rsidRPr="008E218D">
        <w:t>.</w:t>
      </w:r>
    </w:p>
    <w:p w14:paraId="3C347E29" w14:textId="4FDA610F" w:rsidR="00EE434E" w:rsidRPr="008E218D" w:rsidRDefault="00EE434E" w:rsidP="00EE434E">
      <w:pPr>
        <w:pStyle w:val="Clanek11"/>
        <w:spacing w:before="120" w:after="120" w:line="23" w:lineRule="atLeast"/>
      </w:pPr>
      <w:r w:rsidRPr="008E218D">
        <w:t xml:space="preserve">Proti pohledávkám za </w:t>
      </w:r>
      <w:r w:rsidR="00FA7321" w:rsidRPr="008E218D">
        <w:t xml:space="preserve">Objednatelem </w:t>
      </w:r>
      <w:r w:rsidRPr="008E218D">
        <w:t xml:space="preserve">vzniklým na základě </w:t>
      </w:r>
      <w:r w:rsidR="00FA7321" w:rsidRPr="008E218D">
        <w:t xml:space="preserve">Rámcové dohody </w:t>
      </w:r>
      <w:r w:rsidRPr="008E218D">
        <w:t xml:space="preserve">není </w:t>
      </w:r>
      <w:r w:rsidR="00FA7321" w:rsidRPr="008E218D">
        <w:t xml:space="preserve">Dodavatel </w:t>
      </w:r>
      <w:r w:rsidRPr="008E218D">
        <w:t xml:space="preserve">oprávněn jednostranně započíst jakékoliv pohledávky. </w:t>
      </w:r>
    </w:p>
    <w:p w14:paraId="45682B37" w14:textId="6485DFBA" w:rsidR="00D410D5" w:rsidRPr="008E218D" w:rsidRDefault="009072A9" w:rsidP="009072A9">
      <w:pPr>
        <w:pStyle w:val="Clanek11"/>
        <w:spacing w:before="120" w:after="120" w:line="23" w:lineRule="atLeast"/>
      </w:pPr>
      <w:r w:rsidRPr="008E218D">
        <w:t xml:space="preserve">Dodavatel </w:t>
      </w:r>
      <w:r w:rsidR="00FA7321" w:rsidRPr="008E218D">
        <w:t xml:space="preserve">není oprávněn postoupit pohledávky </w:t>
      </w:r>
      <w:r w:rsidRPr="008E218D">
        <w:t xml:space="preserve">z Rámcové dohody </w:t>
      </w:r>
      <w:r w:rsidR="00FA7321" w:rsidRPr="008E218D">
        <w:t xml:space="preserve">bez předchozího písemného souhlasu </w:t>
      </w:r>
      <w:r w:rsidRPr="008E218D">
        <w:t>Objednatele</w:t>
      </w:r>
      <w:r w:rsidR="00FA7321" w:rsidRPr="008E218D">
        <w:t>.</w:t>
      </w:r>
    </w:p>
    <w:p w14:paraId="651D8493" w14:textId="5C70EBC0" w:rsidR="007A7DB1" w:rsidRPr="008E218D" w:rsidRDefault="007A7DB1" w:rsidP="001E52BC">
      <w:pPr>
        <w:pStyle w:val="Clanek11"/>
        <w:spacing w:before="120" w:after="120" w:line="23" w:lineRule="atLeast"/>
      </w:pPr>
      <w:r w:rsidRPr="008E218D">
        <w:t xml:space="preserve">Pokud se kterákoli Smluvní strana vzdá práv z porušení jakéhokoli ustanovení této </w:t>
      </w:r>
      <w:r w:rsidR="003B4855" w:rsidRPr="008E218D">
        <w:t>Rámcové dohody</w:t>
      </w:r>
      <w:r w:rsidRPr="008E218D">
        <w:t xml:space="preserve">, nebude to znamenat nebo se vykládat jako vzdání se práv vyplývajících z kteréhokoli jiného ustanovení této </w:t>
      </w:r>
      <w:r w:rsidR="003B4855" w:rsidRPr="008E218D">
        <w:t>Rámcové dohody</w:t>
      </w:r>
      <w:r w:rsidRPr="008E218D">
        <w:t xml:space="preserve">, ani z jakéhokoli dalšího porušení daného ustanovení. Žádné prodloužení lhůty pro plnění jakéhokoli závazku či učinění jakéhokoliv úkonu podle této </w:t>
      </w:r>
      <w:r w:rsidR="00931E69" w:rsidRPr="008E218D">
        <w:t>Rámcové dohody</w:t>
      </w:r>
      <w:r w:rsidRPr="008E218D">
        <w:t xml:space="preserve"> nebude považováno za prodloužení lhůty pro budoucí plnění daného závazku nebo učinění daného úkonu, nebo jakéhokoli jiného závazku či úkonu. Neuplatnění či prodlení s</w:t>
      </w:r>
      <w:r w:rsidR="00931E69" w:rsidRPr="008E218D">
        <w:t> </w:t>
      </w:r>
      <w:r w:rsidRPr="008E218D">
        <w:t xml:space="preserve">uplatněním jakéhokoli práva v souvislosti s touto </w:t>
      </w:r>
      <w:r w:rsidR="00676F4C">
        <w:t>Rámcovou dohodou</w:t>
      </w:r>
      <w:r w:rsidRPr="008E218D">
        <w:t xml:space="preserve"> nebude znamenat vzdání se tohoto práva.</w:t>
      </w:r>
    </w:p>
    <w:p w14:paraId="3873EC78" w14:textId="4A009B25" w:rsidR="007A7DB1" w:rsidRPr="008E218D" w:rsidRDefault="00BD46CC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8E218D">
        <w:rPr>
          <w:rFonts w:ascii="Calibri" w:hAnsi="Calibri" w:cs="Calibri"/>
          <w:color w:val="000000"/>
        </w:rPr>
        <w:t>Objednatel</w:t>
      </w:r>
      <w:r w:rsidR="007A7DB1" w:rsidRPr="008E218D">
        <w:rPr>
          <w:rFonts w:ascii="Calibri" w:hAnsi="Calibri" w:cs="Calibri"/>
          <w:color w:val="000000"/>
        </w:rPr>
        <w:t xml:space="preserve"> je povinen uhradit </w:t>
      </w:r>
      <w:r w:rsidRPr="008E218D">
        <w:rPr>
          <w:rFonts w:ascii="Calibri" w:hAnsi="Calibri" w:cs="Calibri"/>
          <w:color w:val="000000"/>
        </w:rPr>
        <w:t>Dodavatel</w:t>
      </w:r>
      <w:r w:rsidR="009E1A3F" w:rsidRPr="008E218D">
        <w:rPr>
          <w:rFonts w:ascii="Calibri" w:hAnsi="Calibri" w:cs="Calibri"/>
          <w:color w:val="000000"/>
        </w:rPr>
        <w:t>i</w:t>
      </w:r>
      <w:r w:rsidR="007A7DB1" w:rsidRPr="008E218D">
        <w:rPr>
          <w:rFonts w:ascii="Calibri" w:hAnsi="Calibri" w:cs="Calibri"/>
          <w:color w:val="000000"/>
        </w:rPr>
        <w:t xml:space="preserve"> pouze škody způsobené </w:t>
      </w:r>
      <w:r w:rsidRPr="008E218D">
        <w:rPr>
          <w:rFonts w:ascii="Calibri" w:hAnsi="Calibri" w:cs="Calibri"/>
          <w:color w:val="000000"/>
        </w:rPr>
        <w:t>Dodavatel</w:t>
      </w:r>
      <w:r w:rsidR="009E1A3F" w:rsidRPr="008E218D">
        <w:rPr>
          <w:rFonts w:ascii="Calibri" w:hAnsi="Calibri" w:cs="Calibri"/>
          <w:color w:val="000000"/>
        </w:rPr>
        <w:t>i</w:t>
      </w:r>
      <w:r w:rsidR="007A7DB1" w:rsidRPr="008E218D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8E218D">
        <w:rPr>
          <w:rFonts w:ascii="Calibri" w:hAnsi="Calibri" w:cs="Calibri"/>
          <w:color w:val="000000"/>
        </w:rPr>
        <w:t>Rámcové dohodě</w:t>
      </w:r>
      <w:r w:rsidR="007A7DB1" w:rsidRPr="008E218D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8E218D">
        <w:rPr>
          <w:rFonts w:ascii="Calibri" w:hAnsi="Calibri" w:cs="Calibri"/>
          <w:color w:val="000000"/>
        </w:rPr>
        <w:t>Dodavatel</w:t>
      </w:r>
      <w:r w:rsidR="007A7DB1" w:rsidRPr="008E218D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8E218D">
        <w:rPr>
          <w:rFonts w:ascii="Calibri" w:hAnsi="Calibri" w:cs="Calibri"/>
          <w:color w:val="000000"/>
        </w:rPr>
        <w:t>Rámcové dohody</w:t>
      </w:r>
      <w:r w:rsidR="007A7DB1" w:rsidRPr="008E218D">
        <w:rPr>
          <w:rFonts w:ascii="Calibri" w:hAnsi="Calibri" w:cs="Calibri"/>
          <w:color w:val="000000"/>
        </w:rPr>
        <w:t xml:space="preserve"> </w:t>
      </w:r>
      <w:r w:rsidRPr="008E218D">
        <w:rPr>
          <w:rFonts w:ascii="Calibri" w:hAnsi="Calibri" w:cs="Calibri"/>
          <w:color w:val="000000"/>
        </w:rPr>
        <w:t>Objednatel</w:t>
      </w:r>
      <w:r w:rsidR="009E1A3F" w:rsidRPr="008E218D">
        <w:rPr>
          <w:rFonts w:ascii="Calibri" w:hAnsi="Calibri" w:cs="Calibri"/>
          <w:color w:val="000000"/>
        </w:rPr>
        <w:t>em</w:t>
      </w:r>
      <w:r w:rsidR="007A7DB1" w:rsidRPr="008E218D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509BAC9F" w:rsidR="00C10CEB" w:rsidRPr="008E218D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8E218D">
        <w:rPr>
          <w:rFonts w:ascii="Calibri" w:hAnsi="Calibri" w:cs="Calibri"/>
          <w:color w:val="000000"/>
        </w:rPr>
        <w:t xml:space="preserve">Není-li výslovně stanoveno jinak, každá ze Smluvních stran ponese své vlastní náklady, které dané Smluvní straně vzniknou v souvislosti s plněním závazků, které vyplynou z této Rámcové dohody nebo vzniknou v souvislosti s ní, nebo v jejich důsledku. </w:t>
      </w:r>
    </w:p>
    <w:p w14:paraId="51304E66" w14:textId="18F4EEA9" w:rsidR="00C57F0E" w:rsidRPr="008E218D" w:rsidRDefault="00C57F0E" w:rsidP="00C57F0E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8E218D">
        <w:rPr>
          <w:rFonts w:ascii="Calibri" w:hAnsi="Calibri" w:cs="Calibri"/>
          <w:color w:val="000000"/>
        </w:rPr>
        <w:t>Nastanou-li u některé ze Smluvních stran okolnosti bránící řádnému plnění Smlouvy, je povinna to bez zbytečného odkladu oznámit druhé Smluvní straně.</w:t>
      </w:r>
      <w:bookmarkStart w:id="26" w:name="_Ref73448524"/>
    </w:p>
    <w:p w14:paraId="2F202E71" w14:textId="20A7673D" w:rsidR="00C10CEB" w:rsidRPr="008E218D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8E218D">
        <w:rPr>
          <w:rFonts w:ascii="Calibri" w:hAnsi="Calibri" w:cs="Calibri"/>
          <w:color w:val="000000"/>
        </w:rPr>
        <w:t xml:space="preserve">Tato Rámcová dohoda nabývá platnosti v den podpisu Rámcové dohody oběma Smluvními stranami a účinnosti jejím zveřejněním v registru smluv zřízeném č. 340/2015 Sb., o zvláštních podmínkách účinnosti některých smluv, uveřejňování těchto smluv a o registru smluv (zákon o registru smluv). </w:t>
      </w:r>
    </w:p>
    <w:p w14:paraId="00A266EB" w14:textId="2299C12F" w:rsidR="00C10CEB" w:rsidRPr="008E218D" w:rsidRDefault="00751F5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</w:t>
      </w:r>
      <w:r w:rsidR="00C10CEB" w:rsidRPr="008E218D">
        <w:rPr>
          <w:rFonts w:ascii="Calibri" w:hAnsi="Calibri" w:cs="Calibri"/>
          <w:color w:val="000000"/>
        </w:rPr>
        <w:t xml:space="preserve"> souhlasí s uveřejněním Rámcové dohody a souvisejících informací v souladu se zákonem o registru smluv. Uveřejnění zajistí Objednatel. V souvislosti s tím se Smluvní strany dohodly na tom, že Rámcová dohoda neobsahuje obchodní tajemství žádné ze Smluvních stran ani jiné informace vyloučené z povinnosti uveřejnění a je způsobilá k uveřejnění v registru smluv ve smyslu zákona o registru smluv. Výjimkou jsou osobní údaje zástupců Smluvních stran, případně jiné citlivé údaje nebo údaje osobní povahy, které budou znečitelněny.</w:t>
      </w:r>
    </w:p>
    <w:p w14:paraId="7152EBE2" w14:textId="77777777" w:rsidR="00C10CEB" w:rsidRPr="008E218D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8E218D">
        <w:rPr>
          <w:rFonts w:ascii="Calibri" w:hAnsi="Calibri" w:cs="Calibri"/>
          <w:color w:val="000000"/>
        </w:rPr>
        <w:lastRenderedPageBreak/>
        <w:t xml:space="preserve">Rámcová dohoda se řídí právním řádem České republiky s vyloučením kolizních norem. </w:t>
      </w:r>
    </w:p>
    <w:p w14:paraId="153024E2" w14:textId="77777777" w:rsidR="00C10CEB" w:rsidRPr="008E218D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8E218D">
        <w:rPr>
          <w:rFonts w:ascii="Calibri" w:hAnsi="Calibri" w:cs="Calibri"/>
          <w:color w:val="000000"/>
        </w:rPr>
        <w:t xml:space="preserve">Smluvní strany se zavazují, že veškeré spory vzniklé z této Rámcové dohody se budou snažit řešit přednostně dosažením smíru. </w:t>
      </w:r>
    </w:p>
    <w:bookmarkEnd w:id="26"/>
    <w:p w14:paraId="6D3BF8B6" w14:textId="1EACDE95" w:rsidR="00C10CEB" w:rsidRPr="008E218D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8E218D">
        <w:rPr>
          <w:rFonts w:ascii="Calibri" w:hAnsi="Calibri" w:cs="Calibri"/>
          <w:color w:val="000000"/>
        </w:rPr>
        <w:t xml:space="preserve">Rámcová dohoda je podepsána </w:t>
      </w:r>
      <w:r w:rsidR="00BB344C" w:rsidRPr="008E218D">
        <w:rPr>
          <w:rFonts w:ascii="Calibri" w:hAnsi="Calibri" w:cs="Calibri"/>
          <w:color w:val="000000"/>
        </w:rPr>
        <w:t xml:space="preserve">podle </w:t>
      </w:r>
      <w:r w:rsidR="00BF4702" w:rsidRPr="008E218D">
        <w:rPr>
          <w:rFonts w:ascii="Calibri" w:hAnsi="Calibri" w:cs="Calibri"/>
          <w:color w:val="000000"/>
        </w:rPr>
        <w:t>dohody</w:t>
      </w:r>
      <w:r w:rsidR="00BB344C" w:rsidRPr="008E218D">
        <w:rPr>
          <w:rFonts w:ascii="Calibri" w:hAnsi="Calibri" w:cs="Calibri"/>
          <w:color w:val="000000"/>
        </w:rPr>
        <w:t xml:space="preserve"> Smluvních stran buď elektronicky, anebo </w:t>
      </w:r>
      <w:r w:rsidRPr="008E218D">
        <w:rPr>
          <w:rFonts w:ascii="Calibri" w:hAnsi="Calibri" w:cs="Calibri"/>
          <w:color w:val="000000"/>
        </w:rPr>
        <w:t xml:space="preserve">ve </w:t>
      </w:r>
      <w:r w:rsidR="008E477E" w:rsidRPr="008E218D">
        <w:rPr>
          <w:rFonts w:ascii="Calibri" w:hAnsi="Calibri" w:cs="Calibri"/>
          <w:color w:val="000000"/>
        </w:rPr>
        <w:t>třech</w:t>
      </w:r>
      <w:r w:rsidRPr="008E218D">
        <w:rPr>
          <w:rFonts w:ascii="Calibri" w:hAnsi="Calibri" w:cs="Calibri"/>
          <w:color w:val="000000"/>
        </w:rPr>
        <w:t xml:space="preserve"> vyhotoveních</w:t>
      </w:r>
      <w:r w:rsidR="00BB344C" w:rsidRPr="008E218D">
        <w:rPr>
          <w:rFonts w:ascii="Calibri" w:hAnsi="Calibri" w:cs="Calibri"/>
          <w:color w:val="000000"/>
        </w:rPr>
        <w:t xml:space="preserve">, kdy v takovém případě </w:t>
      </w:r>
      <w:r w:rsidR="008E477E" w:rsidRPr="008E218D">
        <w:rPr>
          <w:rFonts w:ascii="Calibri" w:hAnsi="Calibri" w:cs="Calibri"/>
          <w:color w:val="000000"/>
        </w:rPr>
        <w:t>Dodavatel</w:t>
      </w:r>
      <w:r w:rsidRPr="008E218D">
        <w:rPr>
          <w:rFonts w:ascii="Calibri" w:hAnsi="Calibri" w:cs="Calibri"/>
          <w:color w:val="000000"/>
        </w:rPr>
        <w:t xml:space="preserve"> </w:t>
      </w:r>
      <w:proofErr w:type="gramStart"/>
      <w:r w:rsidRPr="008E218D">
        <w:rPr>
          <w:rFonts w:ascii="Calibri" w:hAnsi="Calibri" w:cs="Calibri"/>
          <w:color w:val="000000"/>
        </w:rPr>
        <w:t>obdrží</w:t>
      </w:r>
      <w:proofErr w:type="gramEnd"/>
      <w:r w:rsidRPr="008E218D">
        <w:rPr>
          <w:rFonts w:ascii="Calibri" w:hAnsi="Calibri" w:cs="Calibri"/>
          <w:color w:val="000000"/>
        </w:rPr>
        <w:t xml:space="preserve"> jedno vyhotovení</w:t>
      </w:r>
      <w:r w:rsidR="008E477E" w:rsidRPr="008E218D">
        <w:rPr>
          <w:rFonts w:ascii="Calibri" w:hAnsi="Calibri" w:cs="Calibri"/>
          <w:color w:val="000000"/>
        </w:rPr>
        <w:t xml:space="preserve"> a Objednatel po dvou vyhotovení</w:t>
      </w:r>
      <w:r w:rsidR="00DE2F00" w:rsidRPr="008E218D">
        <w:rPr>
          <w:rFonts w:ascii="Calibri" w:hAnsi="Calibri" w:cs="Calibri"/>
          <w:color w:val="000000"/>
        </w:rPr>
        <w:t>ch</w:t>
      </w:r>
      <w:r w:rsidR="008E477E" w:rsidRPr="008E218D">
        <w:rPr>
          <w:rFonts w:ascii="Calibri" w:hAnsi="Calibri" w:cs="Calibri"/>
          <w:color w:val="000000"/>
        </w:rPr>
        <w:t xml:space="preserve">. </w:t>
      </w:r>
    </w:p>
    <w:p w14:paraId="4255F9BB" w14:textId="08F1F9B7" w:rsidR="006F7E7C" w:rsidRPr="008E218D" w:rsidRDefault="00751F5B" w:rsidP="001E52BC">
      <w:pPr>
        <w:pStyle w:val="Clanek11"/>
        <w:spacing w:before="120" w:after="120" w:line="23" w:lineRule="atLeast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Dodavatel</w:t>
      </w:r>
      <w:r w:rsidR="00C10CEB" w:rsidRPr="008E218D">
        <w:rPr>
          <w:rFonts w:ascii="Calibri" w:hAnsi="Calibri" w:cs="Calibri"/>
          <w:color w:val="000000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</w:t>
      </w:r>
      <w:r w:rsidR="0055787B" w:rsidRPr="008E218D">
        <w:rPr>
          <w:rFonts w:ascii="Calibri" w:hAnsi="Calibri" w:cs="Calibri"/>
          <w:color w:val="000000"/>
        </w:rPr>
        <w:t>Zboží</w:t>
      </w:r>
      <w:r w:rsidR="00C10CEB" w:rsidRPr="008E218D">
        <w:rPr>
          <w:rFonts w:ascii="Calibri" w:hAnsi="Calibri" w:cs="Calibri"/>
          <w:color w:val="000000"/>
        </w:rPr>
        <w:t xml:space="preserve"> nebo služeb z veřejných výdajů. </w:t>
      </w:r>
    </w:p>
    <w:p w14:paraId="49918A82" w14:textId="519DF8BD" w:rsidR="009A558C" w:rsidRPr="008E218D" w:rsidRDefault="009A558C" w:rsidP="001E52BC">
      <w:pPr>
        <w:pStyle w:val="Clanek11"/>
        <w:spacing w:before="120" w:after="120" w:line="23" w:lineRule="atLeast"/>
        <w:rPr>
          <w:rFonts w:cstheme="minorHAnsi"/>
          <w:lang w:eastAsia="cs-CZ"/>
        </w:rPr>
      </w:pPr>
      <w:r w:rsidRPr="008E218D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 w:rsidRPr="008E218D">
        <w:rPr>
          <w:rFonts w:eastAsia="Times New Roman" w:cstheme="minorHAnsi"/>
          <w:bCs/>
          <w:iCs/>
          <w:lang w:eastAsia="cs-CZ"/>
        </w:rPr>
        <w:t>p</w:t>
      </w:r>
      <w:r w:rsidRPr="008E218D">
        <w:rPr>
          <w:rFonts w:eastAsia="Times New Roman" w:cstheme="minorHAnsi"/>
          <w:bCs/>
          <w:iCs/>
          <w:lang w:eastAsia="cs-CZ"/>
        </w:rPr>
        <w:t xml:space="preserve">řílohy </w:t>
      </w:r>
      <w:proofErr w:type="gramStart"/>
      <w:r w:rsidRPr="008E218D">
        <w:rPr>
          <w:rFonts w:eastAsia="Times New Roman" w:cstheme="minorHAnsi"/>
          <w:bCs/>
          <w:iCs/>
          <w:lang w:eastAsia="cs-CZ"/>
        </w:rPr>
        <w:t>tvoří</w:t>
      </w:r>
      <w:proofErr w:type="gramEnd"/>
      <w:r w:rsidRPr="008E218D">
        <w:rPr>
          <w:rFonts w:eastAsia="Times New Roman" w:cstheme="minorHAnsi"/>
          <w:bCs/>
          <w:iCs/>
          <w:lang w:eastAsia="cs-CZ"/>
        </w:rPr>
        <w:t xml:space="preserve"> nedílnou součást této </w:t>
      </w:r>
      <w:r w:rsidR="009F1295" w:rsidRPr="008E218D">
        <w:rPr>
          <w:rFonts w:eastAsia="Times New Roman" w:cstheme="minorHAnsi"/>
          <w:bCs/>
          <w:iCs/>
          <w:lang w:eastAsia="cs-CZ"/>
        </w:rPr>
        <w:t>Rámcové dohody</w:t>
      </w:r>
      <w:r w:rsidRPr="008E218D">
        <w:rPr>
          <w:rFonts w:eastAsia="Times New Roman" w:cstheme="minorHAnsi"/>
          <w:bCs/>
          <w:iCs/>
          <w:lang w:eastAsia="cs-CZ"/>
        </w:rPr>
        <w:t>:</w:t>
      </w:r>
    </w:p>
    <w:p w14:paraId="557E0A3E" w14:textId="32D054B3" w:rsidR="009A24C5" w:rsidRPr="008E218D" w:rsidRDefault="009A24C5" w:rsidP="001E52BC">
      <w:pPr>
        <w:pStyle w:val="Claneka"/>
        <w:numPr>
          <w:ilvl w:val="0"/>
          <w:numId w:val="0"/>
        </w:numPr>
        <w:spacing w:before="120" w:after="120" w:line="23" w:lineRule="atLeast"/>
        <w:ind w:left="992" w:hanging="425"/>
        <w:rPr>
          <w:b/>
          <w:bCs/>
          <w:lang w:eastAsia="cs-CZ"/>
        </w:rPr>
      </w:pPr>
      <w:r w:rsidRPr="008E218D">
        <w:rPr>
          <w:lang w:eastAsia="cs-CZ"/>
        </w:rPr>
        <w:t>Příloha č. 1</w:t>
      </w:r>
      <w:r w:rsidR="00580CA3" w:rsidRPr="008E218D">
        <w:rPr>
          <w:lang w:eastAsia="cs-CZ"/>
        </w:rPr>
        <w:t>:</w:t>
      </w:r>
      <w:r w:rsidR="00580CA3" w:rsidRPr="008E218D">
        <w:rPr>
          <w:lang w:eastAsia="cs-CZ"/>
        </w:rPr>
        <w:tab/>
      </w:r>
      <w:r w:rsidR="009F1295" w:rsidRPr="008E218D">
        <w:rPr>
          <w:lang w:eastAsia="cs-CZ"/>
        </w:rPr>
        <w:t>Soupis jednotkových cen dopravního značení</w:t>
      </w:r>
      <w:r w:rsidRPr="008E218D">
        <w:rPr>
          <w:b/>
          <w:bCs/>
          <w:lang w:eastAsia="cs-CZ"/>
        </w:rPr>
        <w:t xml:space="preserve"> </w:t>
      </w:r>
    </w:p>
    <w:p w14:paraId="2266CCBB" w14:textId="1D5B36EB" w:rsidR="00D13D66" w:rsidRPr="008E218D" w:rsidRDefault="00D13D66" w:rsidP="001E52BC">
      <w:pPr>
        <w:pStyle w:val="Claneka"/>
        <w:numPr>
          <w:ilvl w:val="0"/>
          <w:numId w:val="0"/>
        </w:numPr>
        <w:spacing w:before="120" w:after="120" w:line="23" w:lineRule="atLeast"/>
        <w:ind w:left="992" w:hanging="425"/>
        <w:rPr>
          <w:lang w:eastAsia="cs-CZ"/>
        </w:rPr>
      </w:pPr>
      <w:r w:rsidRPr="008E218D">
        <w:rPr>
          <w:lang w:eastAsia="cs-CZ"/>
        </w:rPr>
        <w:t>Příloha č. 2:</w:t>
      </w:r>
      <w:r w:rsidRPr="008E218D">
        <w:rPr>
          <w:lang w:eastAsia="cs-CZ"/>
        </w:rPr>
        <w:tab/>
        <w:t>Poddodavatelé (je-li relevantní)</w:t>
      </w:r>
    </w:p>
    <w:p w14:paraId="397D28F1" w14:textId="48F232D7" w:rsidR="00581275" w:rsidRPr="008E218D" w:rsidRDefault="00581275" w:rsidP="001E52BC">
      <w:pPr>
        <w:pStyle w:val="Clanek11"/>
        <w:spacing w:before="120" w:after="120" w:line="23" w:lineRule="atLeast"/>
        <w:rPr>
          <w:rFonts w:cstheme="minorHAnsi"/>
          <w:lang w:eastAsia="cs-CZ"/>
        </w:rPr>
      </w:pPr>
      <w:r w:rsidRPr="008E218D">
        <w:rPr>
          <w:rFonts w:eastAsia="Times New Roman" w:cstheme="minorHAnsi"/>
          <w:bCs/>
          <w:iCs/>
          <w:lang w:eastAsia="cs-CZ"/>
        </w:rPr>
        <w:t xml:space="preserve">Obě Strany prohlašují, že </w:t>
      </w:r>
      <w:r w:rsidR="009F1295" w:rsidRPr="008E218D">
        <w:rPr>
          <w:rFonts w:eastAsia="Times New Roman" w:cstheme="minorHAnsi"/>
          <w:bCs/>
          <w:iCs/>
          <w:lang w:eastAsia="cs-CZ"/>
        </w:rPr>
        <w:t>Rámcová dohoda</w:t>
      </w:r>
      <w:r w:rsidRPr="008E218D">
        <w:rPr>
          <w:rFonts w:eastAsia="Times New Roman" w:cstheme="minorHAnsi"/>
          <w:bCs/>
          <w:iCs/>
          <w:lang w:eastAsia="cs-CZ"/>
        </w:rPr>
        <w:t xml:space="preserve"> byla sepsána podle jejich pravé a svobodné vůle, nikoliv v</w:t>
      </w:r>
      <w:r w:rsidR="0033091F" w:rsidRPr="008E218D">
        <w:rPr>
          <w:rFonts w:eastAsia="Times New Roman" w:cstheme="minorHAnsi"/>
          <w:bCs/>
          <w:iCs/>
          <w:lang w:eastAsia="cs-CZ"/>
        </w:rPr>
        <w:t> </w:t>
      </w:r>
      <w:r w:rsidRPr="008E218D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8D485C" w:rsidRPr="008E218D">
        <w:rPr>
          <w:rFonts w:eastAsia="Times New Roman" w:cstheme="minorHAnsi"/>
          <w:bCs/>
          <w:iCs/>
          <w:lang w:eastAsia="cs-CZ"/>
        </w:rPr>
        <w:t>Rámcovou dohodu</w:t>
      </w:r>
      <w:r w:rsidR="00097F9E" w:rsidRPr="008E218D">
        <w:rPr>
          <w:rFonts w:eastAsia="Times New Roman" w:cstheme="minorHAnsi"/>
          <w:bCs/>
          <w:iCs/>
          <w:lang w:eastAsia="cs-CZ"/>
        </w:rPr>
        <w:t xml:space="preserve"> vč. jejích příloh před jejím podpisem přečetly</w:t>
      </w:r>
      <w:r w:rsidRPr="008E218D">
        <w:rPr>
          <w:rFonts w:eastAsia="Times New Roman" w:cstheme="minorHAnsi"/>
          <w:bCs/>
          <w:iCs/>
          <w:lang w:eastAsia="cs-CZ"/>
        </w:rPr>
        <w:t>, souhlasí s ní a na důkaz</w:t>
      </w:r>
      <w:r w:rsidRPr="008E218D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8E218D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8E218D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 xml:space="preserve">[DOPLNÍ </w:t>
            </w:r>
            <w:proofErr w:type="gramStart"/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DODAVATEL - název</w:t>
            </w:r>
            <w:proofErr w:type="gramEnd"/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5303941A" w14:textId="07CE6125" w:rsidR="00391991" w:rsidRDefault="00C54C16" w:rsidP="001E52BC">
      <w:pPr>
        <w:spacing w:line="23" w:lineRule="atLeast"/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 w:rsidR="00BA296D" w:rsidRPr="000C33CE">
        <w:rPr>
          <w:rFonts w:cstheme="minorHAnsi"/>
        </w:rPr>
        <w:t>místopředseda představenstva</w:t>
      </w:r>
    </w:p>
    <w:p w14:paraId="71654F1C" w14:textId="16A33918" w:rsidR="001B4B1C" w:rsidRPr="00A543F9" w:rsidRDefault="001B4B1C" w:rsidP="00A543F9">
      <w:pPr>
        <w:spacing w:line="23" w:lineRule="atLeast"/>
        <w:ind w:left="0" w:firstLine="0"/>
        <w:rPr>
          <w:rFonts w:cstheme="minorHAnsi"/>
        </w:rPr>
      </w:pPr>
    </w:p>
    <w:sectPr w:rsidR="001B4B1C" w:rsidRPr="00A543F9" w:rsidSect="00AA3D7C"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1148" w14:textId="77777777" w:rsidR="00011C18" w:rsidRDefault="00011C18" w:rsidP="003E320C">
      <w:pPr>
        <w:spacing w:after="0" w:line="240" w:lineRule="auto"/>
      </w:pPr>
      <w:r>
        <w:separator/>
      </w:r>
    </w:p>
  </w:endnote>
  <w:endnote w:type="continuationSeparator" w:id="0">
    <w:p w14:paraId="5F401E06" w14:textId="77777777" w:rsidR="00011C18" w:rsidRDefault="00011C18" w:rsidP="003E320C">
      <w:pPr>
        <w:spacing w:after="0" w:line="240" w:lineRule="auto"/>
      </w:pPr>
      <w:r>
        <w:continuationSeparator/>
      </w:r>
    </w:p>
  </w:endnote>
  <w:endnote w:type="continuationNotice" w:id="1">
    <w:p w14:paraId="7E6838B0" w14:textId="77777777" w:rsidR="00011C18" w:rsidRDefault="00011C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D306" w14:textId="77777777" w:rsidR="00011C18" w:rsidRDefault="00011C18" w:rsidP="003E320C">
      <w:pPr>
        <w:spacing w:after="0" w:line="240" w:lineRule="auto"/>
      </w:pPr>
      <w:r>
        <w:separator/>
      </w:r>
    </w:p>
  </w:footnote>
  <w:footnote w:type="continuationSeparator" w:id="0">
    <w:p w14:paraId="6FBF54BA" w14:textId="77777777" w:rsidR="00011C18" w:rsidRDefault="00011C18" w:rsidP="003E320C">
      <w:pPr>
        <w:spacing w:after="0" w:line="240" w:lineRule="auto"/>
      </w:pPr>
      <w:r>
        <w:continuationSeparator/>
      </w:r>
    </w:p>
  </w:footnote>
  <w:footnote w:type="continuationNotice" w:id="1">
    <w:p w14:paraId="34D8EEFD" w14:textId="77777777" w:rsidR="00011C18" w:rsidRDefault="00011C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D95A" w14:textId="5BE9DA36" w:rsidR="00E5528D" w:rsidRDefault="00E5528D">
    <w:pPr>
      <w:pStyle w:val="Zhlav"/>
    </w:pPr>
    <w:r>
      <w:t>„</w:t>
    </w:r>
    <w:r w:rsidR="008446C4">
      <w:t>Dodávka svislého dopravního značení</w:t>
    </w:r>
    <w:r w:rsidR="00ED7209">
      <w:t>“</w:t>
    </w:r>
    <w:r w:rsidR="00ED7209">
      <w:tab/>
    </w:r>
    <w:r w:rsidR="008446C4">
      <w:tab/>
    </w:r>
    <w:r w:rsidR="00ED7209">
      <w:t>Z2</w:t>
    </w:r>
    <w:r w:rsidR="008446C4">
      <w:t>3023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05E5366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1"/>
  </w:num>
  <w:num w:numId="2" w16cid:durableId="143474705">
    <w:abstractNumId w:val="2"/>
  </w:num>
  <w:num w:numId="3" w16cid:durableId="200384887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493D"/>
    <w:rsid w:val="00004CCE"/>
    <w:rsid w:val="00007587"/>
    <w:rsid w:val="00011C18"/>
    <w:rsid w:val="00014D0E"/>
    <w:rsid w:val="00015584"/>
    <w:rsid w:val="00015F4A"/>
    <w:rsid w:val="000164FA"/>
    <w:rsid w:val="0001663C"/>
    <w:rsid w:val="00016C99"/>
    <w:rsid w:val="00020F72"/>
    <w:rsid w:val="00023655"/>
    <w:rsid w:val="00023776"/>
    <w:rsid w:val="0002409A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30C"/>
    <w:rsid w:val="00041FD2"/>
    <w:rsid w:val="00052C87"/>
    <w:rsid w:val="0006093F"/>
    <w:rsid w:val="000618F8"/>
    <w:rsid w:val="000631A1"/>
    <w:rsid w:val="00064035"/>
    <w:rsid w:val="000645DC"/>
    <w:rsid w:val="00064777"/>
    <w:rsid w:val="00064A75"/>
    <w:rsid w:val="000675D4"/>
    <w:rsid w:val="00067C45"/>
    <w:rsid w:val="00070A10"/>
    <w:rsid w:val="000725AD"/>
    <w:rsid w:val="00072952"/>
    <w:rsid w:val="00073031"/>
    <w:rsid w:val="00074E87"/>
    <w:rsid w:val="00082605"/>
    <w:rsid w:val="000838D0"/>
    <w:rsid w:val="000862E0"/>
    <w:rsid w:val="00090300"/>
    <w:rsid w:val="0009326F"/>
    <w:rsid w:val="0009395D"/>
    <w:rsid w:val="00093D3A"/>
    <w:rsid w:val="00094A73"/>
    <w:rsid w:val="000955C8"/>
    <w:rsid w:val="00095719"/>
    <w:rsid w:val="00097546"/>
    <w:rsid w:val="00097F9E"/>
    <w:rsid w:val="000A0A28"/>
    <w:rsid w:val="000A0C19"/>
    <w:rsid w:val="000A0C57"/>
    <w:rsid w:val="000A7C1D"/>
    <w:rsid w:val="000B0048"/>
    <w:rsid w:val="000B46BA"/>
    <w:rsid w:val="000B61B3"/>
    <w:rsid w:val="000B745A"/>
    <w:rsid w:val="000B7F97"/>
    <w:rsid w:val="000C33CE"/>
    <w:rsid w:val="000C3601"/>
    <w:rsid w:val="000C3AA1"/>
    <w:rsid w:val="000C49A5"/>
    <w:rsid w:val="000C5448"/>
    <w:rsid w:val="000C6927"/>
    <w:rsid w:val="000C76EE"/>
    <w:rsid w:val="000D0895"/>
    <w:rsid w:val="000D2838"/>
    <w:rsid w:val="000D31B7"/>
    <w:rsid w:val="000D382D"/>
    <w:rsid w:val="000D39EF"/>
    <w:rsid w:val="000D455D"/>
    <w:rsid w:val="000D4925"/>
    <w:rsid w:val="000E1905"/>
    <w:rsid w:val="000E1D3A"/>
    <w:rsid w:val="000E3394"/>
    <w:rsid w:val="000E5CF4"/>
    <w:rsid w:val="000E74E5"/>
    <w:rsid w:val="000F4995"/>
    <w:rsid w:val="000F5D9C"/>
    <w:rsid w:val="000F728C"/>
    <w:rsid w:val="000F7438"/>
    <w:rsid w:val="000F7ACA"/>
    <w:rsid w:val="000F7C41"/>
    <w:rsid w:val="00100161"/>
    <w:rsid w:val="0010203A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4CB"/>
    <w:rsid w:val="00134ABE"/>
    <w:rsid w:val="00137572"/>
    <w:rsid w:val="001420AC"/>
    <w:rsid w:val="001436C4"/>
    <w:rsid w:val="00146BC0"/>
    <w:rsid w:val="00150D50"/>
    <w:rsid w:val="0015398F"/>
    <w:rsid w:val="00154544"/>
    <w:rsid w:val="0015532A"/>
    <w:rsid w:val="00155766"/>
    <w:rsid w:val="00155881"/>
    <w:rsid w:val="00156515"/>
    <w:rsid w:val="00156530"/>
    <w:rsid w:val="00156D60"/>
    <w:rsid w:val="00156E77"/>
    <w:rsid w:val="00160618"/>
    <w:rsid w:val="00161C82"/>
    <w:rsid w:val="0016244F"/>
    <w:rsid w:val="0016364D"/>
    <w:rsid w:val="00163FB5"/>
    <w:rsid w:val="001678B6"/>
    <w:rsid w:val="001703EE"/>
    <w:rsid w:val="00170709"/>
    <w:rsid w:val="00172223"/>
    <w:rsid w:val="001722EA"/>
    <w:rsid w:val="00172851"/>
    <w:rsid w:val="00172AB9"/>
    <w:rsid w:val="00172C4B"/>
    <w:rsid w:val="001753F7"/>
    <w:rsid w:val="00181E50"/>
    <w:rsid w:val="001846B2"/>
    <w:rsid w:val="001864F4"/>
    <w:rsid w:val="00192C70"/>
    <w:rsid w:val="00192DF0"/>
    <w:rsid w:val="0019384D"/>
    <w:rsid w:val="001959CB"/>
    <w:rsid w:val="001964BA"/>
    <w:rsid w:val="001A59E2"/>
    <w:rsid w:val="001A6421"/>
    <w:rsid w:val="001A70A2"/>
    <w:rsid w:val="001B16D7"/>
    <w:rsid w:val="001B4B1C"/>
    <w:rsid w:val="001B5A0B"/>
    <w:rsid w:val="001B7E81"/>
    <w:rsid w:val="001C13D6"/>
    <w:rsid w:val="001C1901"/>
    <w:rsid w:val="001C1949"/>
    <w:rsid w:val="001C35E5"/>
    <w:rsid w:val="001C4059"/>
    <w:rsid w:val="001C5E6F"/>
    <w:rsid w:val="001D1278"/>
    <w:rsid w:val="001D2689"/>
    <w:rsid w:val="001D2D9C"/>
    <w:rsid w:val="001D3234"/>
    <w:rsid w:val="001D5554"/>
    <w:rsid w:val="001D5F21"/>
    <w:rsid w:val="001D6494"/>
    <w:rsid w:val="001E0579"/>
    <w:rsid w:val="001E335B"/>
    <w:rsid w:val="001E3F62"/>
    <w:rsid w:val="001E52BC"/>
    <w:rsid w:val="001E537B"/>
    <w:rsid w:val="001E59BA"/>
    <w:rsid w:val="001F0414"/>
    <w:rsid w:val="001F20EC"/>
    <w:rsid w:val="001F2A53"/>
    <w:rsid w:val="001F6736"/>
    <w:rsid w:val="001F78E0"/>
    <w:rsid w:val="001F7BB2"/>
    <w:rsid w:val="002009FC"/>
    <w:rsid w:val="00203502"/>
    <w:rsid w:val="00203F3C"/>
    <w:rsid w:val="00207159"/>
    <w:rsid w:val="00210764"/>
    <w:rsid w:val="002122E5"/>
    <w:rsid w:val="002140D1"/>
    <w:rsid w:val="00214168"/>
    <w:rsid w:val="00214B88"/>
    <w:rsid w:val="002167F5"/>
    <w:rsid w:val="00217881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27C33"/>
    <w:rsid w:val="00230951"/>
    <w:rsid w:val="00230DB0"/>
    <w:rsid w:val="00231AFC"/>
    <w:rsid w:val="00234C6F"/>
    <w:rsid w:val="0023537A"/>
    <w:rsid w:val="00235CD6"/>
    <w:rsid w:val="00236FFE"/>
    <w:rsid w:val="002378D3"/>
    <w:rsid w:val="002411A8"/>
    <w:rsid w:val="00243FBF"/>
    <w:rsid w:val="00250F14"/>
    <w:rsid w:val="00251DF9"/>
    <w:rsid w:val="00251E10"/>
    <w:rsid w:val="0025465A"/>
    <w:rsid w:val="00256325"/>
    <w:rsid w:val="002570EC"/>
    <w:rsid w:val="00260764"/>
    <w:rsid w:val="00261107"/>
    <w:rsid w:val="00261A89"/>
    <w:rsid w:val="002622EB"/>
    <w:rsid w:val="00266550"/>
    <w:rsid w:val="00266FAA"/>
    <w:rsid w:val="002672B0"/>
    <w:rsid w:val="00271053"/>
    <w:rsid w:val="00271F7C"/>
    <w:rsid w:val="002724A0"/>
    <w:rsid w:val="00273AFE"/>
    <w:rsid w:val="00273E02"/>
    <w:rsid w:val="00274285"/>
    <w:rsid w:val="00274E48"/>
    <w:rsid w:val="0027514C"/>
    <w:rsid w:val="00275E35"/>
    <w:rsid w:val="00275E8E"/>
    <w:rsid w:val="00277B20"/>
    <w:rsid w:val="00284055"/>
    <w:rsid w:val="00284C70"/>
    <w:rsid w:val="00284ED4"/>
    <w:rsid w:val="002910C5"/>
    <w:rsid w:val="00292CDB"/>
    <w:rsid w:val="00294324"/>
    <w:rsid w:val="00295874"/>
    <w:rsid w:val="0029669C"/>
    <w:rsid w:val="002A084B"/>
    <w:rsid w:val="002A1E7A"/>
    <w:rsid w:val="002A3075"/>
    <w:rsid w:val="002A48A5"/>
    <w:rsid w:val="002A4C3F"/>
    <w:rsid w:val="002A6CCB"/>
    <w:rsid w:val="002B11C8"/>
    <w:rsid w:val="002B48FC"/>
    <w:rsid w:val="002B5EEA"/>
    <w:rsid w:val="002B701D"/>
    <w:rsid w:val="002C025F"/>
    <w:rsid w:val="002C0587"/>
    <w:rsid w:val="002C09CC"/>
    <w:rsid w:val="002C1C39"/>
    <w:rsid w:val="002C20CE"/>
    <w:rsid w:val="002C2574"/>
    <w:rsid w:val="002C28EE"/>
    <w:rsid w:val="002C45DA"/>
    <w:rsid w:val="002C643B"/>
    <w:rsid w:val="002C6CD7"/>
    <w:rsid w:val="002D38F1"/>
    <w:rsid w:val="002D3E38"/>
    <w:rsid w:val="002D6B92"/>
    <w:rsid w:val="002D6E11"/>
    <w:rsid w:val="002D7406"/>
    <w:rsid w:val="002D78A5"/>
    <w:rsid w:val="002D7FDB"/>
    <w:rsid w:val="002E0265"/>
    <w:rsid w:val="002E02CA"/>
    <w:rsid w:val="002E5C31"/>
    <w:rsid w:val="002E6238"/>
    <w:rsid w:val="002F10A6"/>
    <w:rsid w:val="002F1627"/>
    <w:rsid w:val="002F2058"/>
    <w:rsid w:val="002F33B9"/>
    <w:rsid w:val="002F4154"/>
    <w:rsid w:val="002F490A"/>
    <w:rsid w:val="002F61E8"/>
    <w:rsid w:val="003033A7"/>
    <w:rsid w:val="0030386C"/>
    <w:rsid w:val="00304018"/>
    <w:rsid w:val="003054C0"/>
    <w:rsid w:val="003059BA"/>
    <w:rsid w:val="00305CBE"/>
    <w:rsid w:val="003111F7"/>
    <w:rsid w:val="0031132B"/>
    <w:rsid w:val="00311837"/>
    <w:rsid w:val="00311FEB"/>
    <w:rsid w:val="003123AD"/>
    <w:rsid w:val="0031289B"/>
    <w:rsid w:val="0031435E"/>
    <w:rsid w:val="00314E36"/>
    <w:rsid w:val="003166DE"/>
    <w:rsid w:val="00317473"/>
    <w:rsid w:val="00317F4E"/>
    <w:rsid w:val="003231F0"/>
    <w:rsid w:val="003233A7"/>
    <w:rsid w:val="00325DC1"/>
    <w:rsid w:val="003267A3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4354F"/>
    <w:rsid w:val="00343B6E"/>
    <w:rsid w:val="003440A3"/>
    <w:rsid w:val="00347B96"/>
    <w:rsid w:val="00351152"/>
    <w:rsid w:val="00353258"/>
    <w:rsid w:val="0035655B"/>
    <w:rsid w:val="003568EF"/>
    <w:rsid w:val="00356E47"/>
    <w:rsid w:val="00357619"/>
    <w:rsid w:val="00361130"/>
    <w:rsid w:val="00362E73"/>
    <w:rsid w:val="00363E92"/>
    <w:rsid w:val="003676B8"/>
    <w:rsid w:val="00370169"/>
    <w:rsid w:val="00370CF3"/>
    <w:rsid w:val="003723C0"/>
    <w:rsid w:val="00374A32"/>
    <w:rsid w:val="00375368"/>
    <w:rsid w:val="00376029"/>
    <w:rsid w:val="003819A3"/>
    <w:rsid w:val="003854E5"/>
    <w:rsid w:val="00387759"/>
    <w:rsid w:val="00390CA5"/>
    <w:rsid w:val="003918CC"/>
    <w:rsid w:val="00391991"/>
    <w:rsid w:val="003923B9"/>
    <w:rsid w:val="00394008"/>
    <w:rsid w:val="00397FD5"/>
    <w:rsid w:val="003A04C3"/>
    <w:rsid w:val="003A119B"/>
    <w:rsid w:val="003A240F"/>
    <w:rsid w:val="003A2CE4"/>
    <w:rsid w:val="003A3CAC"/>
    <w:rsid w:val="003A500A"/>
    <w:rsid w:val="003A50FF"/>
    <w:rsid w:val="003A5954"/>
    <w:rsid w:val="003A5D78"/>
    <w:rsid w:val="003A6043"/>
    <w:rsid w:val="003A7DF6"/>
    <w:rsid w:val="003B0C7D"/>
    <w:rsid w:val="003B0F40"/>
    <w:rsid w:val="003B11B8"/>
    <w:rsid w:val="003B1E45"/>
    <w:rsid w:val="003B4855"/>
    <w:rsid w:val="003B66A4"/>
    <w:rsid w:val="003C155A"/>
    <w:rsid w:val="003C1E8E"/>
    <w:rsid w:val="003C271A"/>
    <w:rsid w:val="003C27D7"/>
    <w:rsid w:val="003C58F0"/>
    <w:rsid w:val="003D15D2"/>
    <w:rsid w:val="003D1B11"/>
    <w:rsid w:val="003D3D31"/>
    <w:rsid w:val="003D5AAD"/>
    <w:rsid w:val="003D624F"/>
    <w:rsid w:val="003D7853"/>
    <w:rsid w:val="003E320C"/>
    <w:rsid w:val="003E33C3"/>
    <w:rsid w:val="003E3713"/>
    <w:rsid w:val="003E6E76"/>
    <w:rsid w:val="003E79A2"/>
    <w:rsid w:val="003F025B"/>
    <w:rsid w:val="003F1C5D"/>
    <w:rsid w:val="003F2E0C"/>
    <w:rsid w:val="003F3A78"/>
    <w:rsid w:val="003F414A"/>
    <w:rsid w:val="003F4781"/>
    <w:rsid w:val="003F47D4"/>
    <w:rsid w:val="003F6003"/>
    <w:rsid w:val="003F64A4"/>
    <w:rsid w:val="003F72D3"/>
    <w:rsid w:val="0040314C"/>
    <w:rsid w:val="00404DC5"/>
    <w:rsid w:val="00407198"/>
    <w:rsid w:val="0041019F"/>
    <w:rsid w:val="004104CF"/>
    <w:rsid w:val="00413B0F"/>
    <w:rsid w:val="0041458B"/>
    <w:rsid w:val="004145D4"/>
    <w:rsid w:val="0041475E"/>
    <w:rsid w:val="00415A56"/>
    <w:rsid w:val="00415E79"/>
    <w:rsid w:val="00421038"/>
    <w:rsid w:val="00423250"/>
    <w:rsid w:val="0042392D"/>
    <w:rsid w:val="00427C24"/>
    <w:rsid w:val="00431AAE"/>
    <w:rsid w:val="004320C9"/>
    <w:rsid w:val="004334EC"/>
    <w:rsid w:val="00434CC5"/>
    <w:rsid w:val="00450B95"/>
    <w:rsid w:val="00455C89"/>
    <w:rsid w:val="00456734"/>
    <w:rsid w:val="00457C09"/>
    <w:rsid w:val="00464246"/>
    <w:rsid w:val="004669D7"/>
    <w:rsid w:val="00474316"/>
    <w:rsid w:val="00474439"/>
    <w:rsid w:val="004760E1"/>
    <w:rsid w:val="00480838"/>
    <w:rsid w:val="0048247C"/>
    <w:rsid w:val="00482CD6"/>
    <w:rsid w:val="00482F88"/>
    <w:rsid w:val="0048512A"/>
    <w:rsid w:val="00487C21"/>
    <w:rsid w:val="0049075F"/>
    <w:rsid w:val="00490DD4"/>
    <w:rsid w:val="0049103A"/>
    <w:rsid w:val="004917BA"/>
    <w:rsid w:val="00493ECA"/>
    <w:rsid w:val="00495082"/>
    <w:rsid w:val="00496FB5"/>
    <w:rsid w:val="0049743B"/>
    <w:rsid w:val="00497AA0"/>
    <w:rsid w:val="004A02CC"/>
    <w:rsid w:val="004A0F56"/>
    <w:rsid w:val="004A1084"/>
    <w:rsid w:val="004A2664"/>
    <w:rsid w:val="004A2A68"/>
    <w:rsid w:val="004A30B3"/>
    <w:rsid w:val="004A437D"/>
    <w:rsid w:val="004A4B5E"/>
    <w:rsid w:val="004A54E3"/>
    <w:rsid w:val="004A6294"/>
    <w:rsid w:val="004A6EE3"/>
    <w:rsid w:val="004B01D5"/>
    <w:rsid w:val="004B02C4"/>
    <w:rsid w:val="004B4C1E"/>
    <w:rsid w:val="004B6474"/>
    <w:rsid w:val="004B6850"/>
    <w:rsid w:val="004B6A7F"/>
    <w:rsid w:val="004C00C4"/>
    <w:rsid w:val="004C2359"/>
    <w:rsid w:val="004C4C57"/>
    <w:rsid w:val="004C648D"/>
    <w:rsid w:val="004C7657"/>
    <w:rsid w:val="004D26B6"/>
    <w:rsid w:val="004D4B18"/>
    <w:rsid w:val="004D65EB"/>
    <w:rsid w:val="004E4697"/>
    <w:rsid w:val="004E5195"/>
    <w:rsid w:val="004E7C98"/>
    <w:rsid w:val="004F0210"/>
    <w:rsid w:val="004F07B3"/>
    <w:rsid w:val="004F226C"/>
    <w:rsid w:val="004F4AA9"/>
    <w:rsid w:val="004F6D1C"/>
    <w:rsid w:val="004F79B3"/>
    <w:rsid w:val="0050180E"/>
    <w:rsid w:val="00501FD1"/>
    <w:rsid w:val="00502F87"/>
    <w:rsid w:val="005041FF"/>
    <w:rsid w:val="00510DCF"/>
    <w:rsid w:val="00510E04"/>
    <w:rsid w:val="005143CC"/>
    <w:rsid w:val="0051490A"/>
    <w:rsid w:val="00514F87"/>
    <w:rsid w:val="00523AB4"/>
    <w:rsid w:val="00523C90"/>
    <w:rsid w:val="00525651"/>
    <w:rsid w:val="00526E74"/>
    <w:rsid w:val="00527731"/>
    <w:rsid w:val="00527849"/>
    <w:rsid w:val="005300E6"/>
    <w:rsid w:val="0053047F"/>
    <w:rsid w:val="005305A3"/>
    <w:rsid w:val="00530B41"/>
    <w:rsid w:val="00531338"/>
    <w:rsid w:val="00531DD9"/>
    <w:rsid w:val="005325D6"/>
    <w:rsid w:val="0053262C"/>
    <w:rsid w:val="00532FED"/>
    <w:rsid w:val="00533F1C"/>
    <w:rsid w:val="00534A45"/>
    <w:rsid w:val="0054100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2ED1"/>
    <w:rsid w:val="00554885"/>
    <w:rsid w:val="00555072"/>
    <w:rsid w:val="00555D73"/>
    <w:rsid w:val="00555FB5"/>
    <w:rsid w:val="005566A2"/>
    <w:rsid w:val="00556F07"/>
    <w:rsid w:val="0055737D"/>
    <w:rsid w:val="0055787B"/>
    <w:rsid w:val="00557F90"/>
    <w:rsid w:val="00562567"/>
    <w:rsid w:val="00562FF2"/>
    <w:rsid w:val="00563BD8"/>
    <w:rsid w:val="00563D4A"/>
    <w:rsid w:val="00563DCD"/>
    <w:rsid w:val="005719E4"/>
    <w:rsid w:val="0057235E"/>
    <w:rsid w:val="00572422"/>
    <w:rsid w:val="00572453"/>
    <w:rsid w:val="005732A4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383F"/>
    <w:rsid w:val="0059633C"/>
    <w:rsid w:val="005A4BF6"/>
    <w:rsid w:val="005A4F17"/>
    <w:rsid w:val="005A716C"/>
    <w:rsid w:val="005B1F67"/>
    <w:rsid w:val="005B590D"/>
    <w:rsid w:val="005B63AD"/>
    <w:rsid w:val="005C02CA"/>
    <w:rsid w:val="005C2081"/>
    <w:rsid w:val="005C2FB6"/>
    <w:rsid w:val="005C30C8"/>
    <w:rsid w:val="005C3150"/>
    <w:rsid w:val="005C35B6"/>
    <w:rsid w:val="005C3BE0"/>
    <w:rsid w:val="005C6FC2"/>
    <w:rsid w:val="005C78A1"/>
    <w:rsid w:val="005D170D"/>
    <w:rsid w:val="005D28F5"/>
    <w:rsid w:val="005D5570"/>
    <w:rsid w:val="005D60A1"/>
    <w:rsid w:val="005E0554"/>
    <w:rsid w:val="005E2B75"/>
    <w:rsid w:val="005E3383"/>
    <w:rsid w:val="005E35E3"/>
    <w:rsid w:val="005E681B"/>
    <w:rsid w:val="005E78C0"/>
    <w:rsid w:val="005F20F5"/>
    <w:rsid w:val="005F570C"/>
    <w:rsid w:val="00601F58"/>
    <w:rsid w:val="0060344A"/>
    <w:rsid w:val="006114E6"/>
    <w:rsid w:val="0061239E"/>
    <w:rsid w:val="00612EAB"/>
    <w:rsid w:val="00613851"/>
    <w:rsid w:val="00630F09"/>
    <w:rsid w:val="006312CC"/>
    <w:rsid w:val="006322EF"/>
    <w:rsid w:val="00634E82"/>
    <w:rsid w:val="006356C9"/>
    <w:rsid w:val="00635FA0"/>
    <w:rsid w:val="00636B12"/>
    <w:rsid w:val="00640B78"/>
    <w:rsid w:val="006433D2"/>
    <w:rsid w:val="00644DBE"/>
    <w:rsid w:val="00644DEA"/>
    <w:rsid w:val="00645948"/>
    <w:rsid w:val="00647318"/>
    <w:rsid w:val="0064771A"/>
    <w:rsid w:val="00653115"/>
    <w:rsid w:val="00656021"/>
    <w:rsid w:val="00661EFE"/>
    <w:rsid w:val="00662FCD"/>
    <w:rsid w:val="00664388"/>
    <w:rsid w:val="00664E6F"/>
    <w:rsid w:val="00665880"/>
    <w:rsid w:val="00667386"/>
    <w:rsid w:val="006707A4"/>
    <w:rsid w:val="00670E89"/>
    <w:rsid w:val="00672CDF"/>
    <w:rsid w:val="00673F52"/>
    <w:rsid w:val="00676F4C"/>
    <w:rsid w:val="00677F4A"/>
    <w:rsid w:val="00677FB1"/>
    <w:rsid w:val="0068102E"/>
    <w:rsid w:val="00683D06"/>
    <w:rsid w:val="00685950"/>
    <w:rsid w:val="0068748A"/>
    <w:rsid w:val="006917B3"/>
    <w:rsid w:val="0069536B"/>
    <w:rsid w:val="006A08B0"/>
    <w:rsid w:val="006A15D6"/>
    <w:rsid w:val="006A1745"/>
    <w:rsid w:val="006A257D"/>
    <w:rsid w:val="006A2652"/>
    <w:rsid w:val="006A27B6"/>
    <w:rsid w:val="006A45E4"/>
    <w:rsid w:val="006A49F9"/>
    <w:rsid w:val="006B03D9"/>
    <w:rsid w:val="006B1D14"/>
    <w:rsid w:val="006B37ED"/>
    <w:rsid w:val="006B56DB"/>
    <w:rsid w:val="006B62D2"/>
    <w:rsid w:val="006B73F7"/>
    <w:rsid w:val="006C1443"/>
    <w:rsid w:val="006C4A0F"/>
    <w:rsid w:val="006C6A99"/>
    <w:rsid w:val="006C71C8"/>
    <w:rsid w:val="006D01BB"/>
    <w:rsid w:val="006D1E85"/>
    <w:rsid w:val="006D443C"/>
    <w:rsid w:val="006D4D61"/>
    <w:rsid w:val="006D5D7A"/>
    <w:rsid w:val="006E3B2E"/>
    <w:rsid w:val="006E63A3"/>
    <w:rsid w:val="006F043C"/>
    <w:rsid w:val="006F0447"/>
    <w:rsid w:val="006F12E7"/>
    <w:rsid w:val="006F237D"/>
    <w:rsid w:val="006F2DC1"/>
    <w:rsid w:val="006F4100"/>
    <w:rsid w:val="006F4657"/>
    <w:rsid w:val="006F6554"/>
    <w:rsid w:val="006F67CE"/>
    <w:rsid w:val="006F6BAA"/>
    <w:rsid w:val="006F7E7C"/>
    <w:rsid w:val="006F7EE1"/>
    <w:rsid w:val="0070070B"/>
    <w:rsid w:val="00701350"/>
    <w:rsid w:val="00701459"/>
    <w:rsid w:val="00701FB8"/>
    <w:rsid w:val="007071B8"/>
    <w:rsid w:val="0071561E"/>
    <w:rsid w:val="00717972"/>
    <w:rsid w:val="00721183"/>
    <w:rsid w:val="007213ED"/>
    <w:rsid w:val="00722FD3"/>
    <w:rsid w:val="007233EA"/>
    <w:rsid w:val="00723ED6"/>
    <w:rsid w:val="00724B8D"/>
    <w:rsid w:val="007250B3"/>
    <w:rsid w:val="00725F33"/>
    <w:rsid w:val="00725FEC"/>
    <w:rsid w:val="007269D2"/>
    <w:rsid w:val="00726D1F"/>
    <w:rsid w:val="00731A99"/>
    <w:rsid w:val="00732421"/>
    <w:rsid w:val="007349E7"/>
    <w:rsid w:val="00741DB0"/>
    <w:rsid w:val="00742F0F"/>
    <w:rsid w:val="00744C57"/>
    <w:rsid w:val="00744F53"/>
    <w:rsid w:val="007458F8"/>
    <w:rsid w:val="007464A1"/>
    <w:rsid w:val="00746D8D"/>
    <w:rsid w:val="007473A0"/>
    <w:rsid w:val="0074777D"/>
    <w:rsid w:val="00751F5B"/>
    <w:rsid w:val="007522EE"/>
    <w:rsid w:val="00754AC9"/>
    <w:rsid w:val="007552BB"/>
    <w:rsid w:val="00755F27"/>
    <w:rsid w:val="007575F2"/>
    <w:rsid w:val="00757CC1"/>
    <w:rsid w:val="007610F1"/>
    <w:rsid w:val="007660E0"/>
    <w:rsid w:val="00767955"/>
    <w:rsid w:val="00771558"/>
    <w:rsid w:val="00771E6B"/>
    <w:rsid w:val="00774D43"/>
    <w:rsid w:val="00775954"/>
    <w:rsid w:val="007771DA"/>
    <w:rsid w:val="00781B50"/>
    <w:rsid w:val="00785023"/>
    <w:rsid w:val="007850CF"/>
    <w:rsid w:val="007858C6"/>
    <w:rsid w:val="00785DD1"/>
    <w:rsid w:val="007874FC"/>
    <w:rsid w:val="00790035"/>
    <w:rsid w:val="00792976"/>
    <w:rsid w:val="007933F5"/>
    <w:rsid w:val="00793443"/>
    <w:rsid w:val="0079755E"/>
    <w:rsid w:val="007A49C1"/>
    <w:rsid w:val="007A65D4"/>
    <w:rsid w:val="007A7DB1"/>
    <w:rsid w:val="007B215C"/>
    <w:rsid w:val="007B4DAD"/>
    <w:rsid w:val="007C02C7"/>
    <w:rsid w:val="007C211E"/>
    <w:rsid w:val="007C21AF"/>
    <w:rsid w:val="007C2C0E"/>
    <w:rsid w:val="007C3144"/>
    <w:rsid w:val="007C369F"/>
    <w:rsid w:val="007C6350"/>
    <w:rsid w:val="007C6BE4"/>
    <w:rsid w:val="007C7883"/>
    <w:rsid w:val="007D1A2A"/>
    <w:rsid w:val="007D1CA5"/>
    <w:rsid w:val="007D319B"/>
    <w:rsid w:val="007D7779"/>
    <w:rsid w:val="007E1F1B"/>
    <w:rsid w:val="007E247B"/>
    <w:rsid w:val="007E2892"/>
    <w:rsid w:val="007E32D5"/>
    <w:rsid w:val="007E58E9"/>
    <w:rsid w:val="007E5B99"/>
    <w:rsid w:val="007E6332"/>
    <w:rsid w:val="007E7E56"/>
    <w:rsid w:val="007F1604"/>
    <w:rsid w:val="007F2BC1"/>
    <w:rsid w:val="007F35F7"/>
    <w:rsid w:val="007F7A46"/>
    <w:rsid w:val="00800CB5"/>
    <w:rsid w:val="008017B4"/>
    <w:rsid w:val="0080312C"/>
    <w:rsid w:val="00803D29"/>
    <w:rsid w:val="0080616C"/>
    <w:rsid w:val="00814AF3"/>
    <w:rsid w:val="00820210"/>
    <w:rsid w:val="00820615"/>
    <w:rsid w:val="008215C4"/>
    <w:rsid w:val="00821E98"/>
    <w:rsid w:val="00823768"/>
    <w:rsid w:val="00825EC3"/>
    <w:rsid w:val="00826C48"/>
    <w:rsid w:val="00830649"/>
    <w:rsid w:val="00835922"/>
    <w:rsid w:val="00837D06"/>
    <w:rsid w:val="00840EC0"/>
    <w:rsid w:val="008418E0"/>
    <w:rsid w:val="00844064"/>
    <w:rsid w:val="008446C4"/>
    <w:rsid w:val="00844884"/>
    <w:rsid w:val="008456A9"/>
    <w:rsid w:val="00850B39"/>
    <w:rsid w:val="0085489A"/>
    <w:rsid w:val="00857A58"/>
    <w:rsid w:val="0086198C"/>
    <w:rsid w:val="008619D3"/>
    <w:rsid w:val="008647BC"/>
    <w:rsid w:val="00864F1F"/>
    <w:rsid w:val="00865589"/>
    <w:rsid w:val="00866152"/>
    <w:rsid w:val="008662A5"/>
    <w:rsid w:val="0086668A"/>
    <w:rsid w:val="0086732F"/>
    <w:rsid w:val="00867FFD"/>
    <w:rsid w:val="0087104E"/>
    <w:rsid w:val="00871646"/>
    <w:rsid w:val="00873259"/>
    <w:rsid w:val="00874212"/>
    <w:rsid w:val="008809C5"/>
    <w:rsid w:val="00882FE5"/>
    <w:rsid w:val="0088303F"/>
    <w:rsid w:val="00886B97"/>
    <w:rsid w:val="0088773E"/>
    <w:rsid w:val="00890755"/>
    <w:rsid w:val="00890DA3"/>
    <w:rsid w:val="00891611"/>
    <w:rsid w:val="0089253E"/>
    <w:rsid w:val="008927CC"/>
    <w:rsid w:val="00892FFB"/>
    <w:rsid w:val="008955F9"/>
    <w:rsid w:val="008960C0"/>
    <w:rsid w:val="00896A9E"/>
    <w:rsid w:val="008A3A03"/>
    <w:rsid w:val="008A4884"/>
    <w:rsid w:val="008A752B"/>
    <w:rsid w:val="008B4057"/>
    <w:rsid w:val="008B41DA"/>
    <w:rsid w:val="008B60EA"/>
    <w:rsid w:val="008B64A3"/>
    <w:rsid w:val="008B69B1"/>
    <w:rsid w:val="008B76DB"/>
    <w:rsid w:val="008C37CC"/>
    <w:rsid w:val="008C4522"/>
    <w:rsid w:val="008C61DA"/>
    <w:rsid w:val="008C641F"/>
    <w:rsid w:val="008C6693"/>
    <w:rsid w:val="008C7EBF"/>
    <w:rsid w:val="008D264F"/>
    <w:rsid w:val="008D485C"/>
    <w:rsid w:val="008D6167"/>
    <w:rsid w:val="008E0ACB"/>
    <w:rsid w:val="008E1BA4"/>
    <w:rsid w:val="008E218D"/>
    <w:rsid w:val="008E2532"/>
    <w:rsid w:val="008E477E"/>
    <w:rsid w:val="008E5277"/>
    <w:rsid w:val="008E56C0"/>
    <w:rsid w:val="008E5B66"/>
    <w:rsid w:val="008E7930"/>
    <w:rsid w:val="008F37D7"/>
    <w:rsid w:val="008F3C85"/>
    <w:rsid w:val="008F7F4A"/>
    <w:rsid w:val="00904053"/>
    <w:rsid w:val="009059D2"/>
    <w:rsid w:val="009072A9"/>
    <w:rsid w:val="00907370"/>
    <w:rsid w:val="00910E98"/>
    <w:rsid w:val="00914756"/>
    <w:rsid w:val="009157A7"/>
    <w:rsid w:val="009168A0"/>
    <w:rsid w:val="00917B9E"/>
    <w:rsid w:val="009204CB"/>
    <w:rsid w:val="00921ECD"/>
    <w:rsid w:val="0092315B"/>
    <w:rsid w:val="009233AB"/>
    <w:rsid w:val="009249D0"/>
    <w:rsid w:val="00924A0B"/>
    <w:rsid w:val="009251B5"/>
    <w:rsid w:val="00927993"/>
    <w:rsid w:val="00927E37"/>
    <w:rsid w:val="00930CEA"/>
    <w:rsid w:val="0093139E"/>
    <w:rsid w:val="00931E42"/>
    <w:rsid w:val="00931E69"/>
    <w:rsid w:val="00932AF7"/>
    <w:rsid w:val="00933FA8"/>
    <w:rsid w:val="00935EFA"/>
    <w:rsid w:val="00937D73"/>
    <w:rsid w:val="00940598"/>
    <w:rsid w:val="0094092D"/>
    <w:rsid w:val="009417E0"/>
    <w:rsid w:val="009421EE"/>
    <w:rsid w:val="009433E3"/>
    <w:rsid w:val="00945EC4"/>
    <w:rsid w:val="00946F41"/>
    <w:rsid w:val="00947903"/>
    <w:rsid w:val="009550E0"/>
    <w:rsid w:val="009563B2"/>
    <w:rsid w:val="00957FC9"/>
    <w:rsid w:val="009601A3"/>
    <w:rsid w:val="0096175A"/>
    <w:rsid w:val="009618C7"/>
    <w:rsid w:val="00961CEB"/>
    <w:rsid w:val="00963627"/>
    <w:rsid w:val="00964A79"/>
    <w:rsid w:val="0096519C"/>
    <w:rsid w:val="0096549F"/>
    <w:rsid w:val="00967A0B"/>
    <w:rsid w:val="00967C1D"/>
    <w:rsid w:val="009705BC"/>
    <w:rsid w:val="0097241A"/>
    <w:rsid w:val="009726A9"/>
    <w:rsid w:val="0097335A"/>
    <w:rsid w:val="0097382D"/>
    <w:rsid w:val="009750DB"/>
    <w:rsid w:val="00977A18"/>
    <w:rsid w:val="00981A91"/>
    <w:rsid w:val="00987EEB"/>
    <w:rsid w:val="00990384"/>
    <w:rsid w:val="00990428"/>
    <w:rsid w:val="009918FD"/>
    <w:rsid w:val="0099348E"/>
    <w:rsid w:val="00994B23"/>
    <w:rsid w:val="009957AC"/>
    <w:rsid w:val="0099704B"/>
    <w:rsid w:val="00997EB7"/>
    <w:rsid w:val="009A1200"/>
    <w:rsid w:val="009A122F"/>
    <w:rsid w:val="009A2295"/>
    <w:rsid w:val="009A24C5"/>
    <w:rsid w:val="009A274C"/>
    <w:rsid w:val="009A3F71"/>
    <w:rsid w:val="009A4835"/>
    <w:rsid w:val="009A534E"/>
    <w:rsid w:val="009A558C"/>
    <w:rsid w:val="009A5CF0"/>
    <w:rsid w:val="009A5EA3"/>
    <w:rsid w:val="009B105F"/>
    <w:rsid w:val="009B162B"/>
    <w:rsid w:val="009B1D7B"/>
    <w:rsid w:val="009B4489"/>
    <w:rsid w:val="009B44CC"/>
    <w:rsid w:val="009B4A43"/>
    <w:rsid w:val="009B706F"/>
    <w:rsid w:val="009C1A24"/>
    <w:rsid w:val="009C2FE3"/>
    <w:rsid w:val="009C38DD"/>
    <w:rsid w:val="009C3B8D"/>
    <w:rsid w:val="009C48FF"/>
    <w:rsid w:val="009C4B6B"/>
    <w:rsid w:val="009C6CED"/>
    <w:rsid w:val="009C6E5B"/>
    <w:rsid w:val="009D258C"/>
    <w:rsid w:val="009D3AD6"/>
    <w:rsid w:val="009D42BA"/>
    <w:rsid w:val="009D44BF"/>
    <w:rsid w:val="009D4B52"/>
    <w:rsid w:val="009D58B8"/>
    <w:rsid w:val="009D6006"/>
    <w:rsid w:val="009E00D2"/>
    <w:rsid w:val="009E049D"/>
    <w:rsid w:val="009E1499"/>
    <w:rsid w:val="009E1A3F"/>
    <w:rsid w:val="009E2BF9"/>
    <w:rsid w:val="009E48CF"/>
    <w:rsid w:val="009E4F2D"/>
    <w:rsid w:val="009E5FC1"/>
    <w:rsid w:val="009E6678"/>
    <w:rsid w:val="009F032A"/>
    <w:rsid w:val="009F0571"/>
    <w:rsid w:val="009F0E40"/>
    <w:rsid w:val="009F113D"/>
    <w:rsid w:val="009F1295"/>
    <w:rsid w:val="009F3EEA"/>
    <w:rsid w:val="009F4F6F"/>
    <w:rsid w:val="009F5892"/>
    <w:rsid w:val="009F7560"/>
    <w:rsid w:val="00A030FA"/>
    <w:rsid w:val="00A0488F"/>
    <w:rsid w:val="00A0641B"/>
    <w:rsid w:val="00A10AEB"/>
    <w:rsid w:val="00A13D81"/>
    <w:rsid w:val="00A157A9"/>
    <w:rsid w:val="00A15FA0"/>
    <w:rsid w:val="00A17BF8"/>
    <w:rsid w:val="00A210BC"/>
    <w:rsid w:val="00A220C1"/>
    <w:rsid w:val="00A23A11"/>
    <w:rsid w:val="00A26009"/>
    <w:rsid w:val="00A27008"/>
    <w:rsid w:val="00A27299"/>
    <w:rsid w:val="00A3241E"/>
    <w:rsid w:val="00A32FE4"/>
    <w:rsid w:val="00A333BC"/>
    <w:rsid w:val="00A34773"/>
    <w:rsid w:val="00A360B8"/>
    <w:rsid w:val="00A37F23"/>
    <w:rsid w:val="00A42D6B"/>
    <w:rsid w:val="00A42F0E"/>
    <w:rsid w:val="00A45E39"/>
    <w:rsid w:val="00A46802"/>
    <w:rsid w:val="00A52AE0"/>
    <w:rsid w:val="00A52EEA"/>
    <w:rsid w:val="00A536BC"/>
    <w:rsid w:val="00A543F9"/>
    <w:rsid w:val="00A54ADD"/>
    <w:rsid w:val="00A55EBD"/>
    <w:rsid w:val="00A5689F"/>
    <w:rsid w:val="00A5721C"/>
    <w:rsid w:val="00A5780D"/>
    <w:rsid w:val="00A60334"/>
    <w:rsid w:val="00A619EE"/>
    <w:rsid w:val="00A62617"/>
    <w:rsid w:val="00A62798"/>
    <w:rsid w:val="00A6390C"/>
    <w:rsid w:val="00A65F95"/>
    <w:rsid w:val="00A7082D"/>
    <w:rsid w:val="00A7089A"/>
    <w:rsid w:val="00A718B8"/>
    <w:rsid w:val="00A740B2"/>
    <w:rsid w:val="00A743F2"/>
    <w:rsid w:val="00A74421"/>
    <w:rsid w:val="00A74808"/>
    <w:rsid w:val="00A7565D"/>
    <w:rsid w:val="00A768F3"/>
    <w:rsid w:val="00A7756E"/>
    <w:rsid w:val="00A800ED"/>
    <w:rsid w:val="00A82ABF"/>
    <w:rsid w:val="00A83EA8"/>
    <w:rsid w:val="00A86831"/>
    <w:rsid w:val="00A8685C"/>
    <w:rsid w:val="00A86930"/>
    <w:rsid w:val="00A908A8"/>
    <w:rsid w:val="00A9250C"/>
    <w:rsid w:val="00A943E9"/>
    <w:rsid w:val="00A95798"/>
    <w:rsid w:val="00A957BE"/>
    <w:rsid w:val="00A95C29"/>
    <w:rsid w:val="00A95DF2"/>
    <w:rsid w:val="00A9677F"/>
    <w:rsid w:val="00AA2D7B"/>
    <w:rsid w:val="00AA3025"/>
    <w:rsid w:val="00AA3474"/>
    <w:rsid w:val="00AA37C3"/>
    <w:rsid w:val="00AA3D7C"/>
    <w:rsid w:val="00AA5F48"/>
    <w:rsid w:val="00AA6617"/>
    <w:rsid w:val="00AA70EF"/>
    <w:rsid w:val="00AB109E"/>
    <w:rsid w:val="00AB2E4A"/>
    <w:rsid w:val="00AB44D9"/>
    <w:rsid w:val="00AB53C6"/>
    <w:rsid w:val="00AB610B"/>
    <w:rsid w:val="00AB65FB"/>
    <w:rsid w:val="00AB741D"/>
    <w:rsid w:val="00AB7EF2"/>
    <w:rsid w:val="00AC0A0C"/>
    <w:rsid w:val="00AC114F"/>
    <w:rsid w:val="00AC1DC8"/>
    <w:rsid w:val="00AC409D"/>
    <w:rsid w:val="00AC7D88"/>
    <w:rsid w:val="00AD0CEE"/>
    <w:rsid w:val="00AD2AA0"/>
    <w:rsid w:val="00AD2C64"/>
    <w:rsid w:val="00AD32F1"/>
    <w:rsid w:val="00AD3DC3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091"/>
    <w:rsid w:val="00B0210B"/>
    <w:rsid w:val="00B03D59"/>
    <w:rsid w:val="00B06739"/>
    <w:rsid w:val="00B101E4"/>
    <w:rsid w:val="00B12C6D"/>
    <w:rsid w:val="00B130CF"/>
    <w:rsid w:val="00B1439D"/>
    <w:rsid w:val="00B157E3"/>
    <w:rsid w:val="00B16480"/>
    <w:rsid w:val="00B17C20"/>
    <w:rsid w:val="00B17DE0"/>
    <w:rsid w:val="00B205BD"/>
    <w:rsid w:val="00B22E32"/>
    <w:rsid w:val="00B23287"/>
    <w:rsid w:val="00B23750"/>
    <w:rsid w:val="00B23763"/>
    <w:rsid w:val="00B24EF0"/>
    <w:rsid w:val="00B26D07"/>
    <w:rsid w:val="00B273FD"/>
    <w:rsid w:val="00B27559"/>
    <w:rsid w:val="00B278BD"/>
    <w:rsid w:val="00B30037"/>
    <w:rsid w:val="00B34BF7"/>
    <w:rsid w:val="00B351DB"/>
    <w:rsid w:val="00B37B8B"/>
    <w:rsid w:val="00B37E75"/>
    <w:rsid w:val="00B41905"/>
    <w:rsid w:val="00B45601"/>
    <w:rsid w:val="00B4661F"/>
    <w:rsid w:val="00B47A7C"/>
    <w:rsid w:val="00B500F5"/>
    <w:rsid w:val="00B501BF"/>
    <w:rsid w:val="00B5057E"/>
    <w:rsid w:val="00B50C72"/>
    <w:rsid w:val="00B5266A"/>
    <w:rsid w:val="00B5342F"/>
    <w:rsid w:val="00B53F61"/>
    <w:rsid w:val="00B54042"/>
    <w:rsid w:val="00B57A33"/>
    <w:rsid w:val="00B60111"/>
    <w:rsid w:val="00B617DD"/>
    <w:rsid w:val="00B61A11"/>
    <w:rsid w:val="00B63167"/>
    <w:rsid w:val="00B63972"/>
    <w:rsid w:val="00B63F2E"/>
    <w:rsid w:val="00B6417A"/>
    <w:rsid w:val="00B6429D"/>
    <w:rsid w:val="00B6598B"/>
    <w:rsid w:val="00B6668D"/>
    <w:rsid w:val="00B67967"/>
    <w:rsid w:val="00B7013F"/>
    <w:rsid w:val="00B707FD"/>
    <w:rsid w:val="00B7142D"/>
    <w:rsid w:val="00B73154"/>
    <w:rsid w:val="00B749F1"/>
    <w:rsid w:val="00B74DC2"/>
    <w:rsid w:val="00B7692C"/>
    <w:rsid w:val="00B7733B"/>
    <w:rsid w:val="00B81FBE"/>
    <w:rsid w:val="00B83600"/>
    <w:rsid w:val="00B836F7"/>
    <w:rsid w:val="00B83FEB"/>
    <w:rsid w:val="00B850E5"/>
    <w:rsid w:val="00B857B4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04EA"/>
    <w:rsid w:val="00BB1552"/>
    <w:rsid w:val="00BB1ED4"/>
    <w:rsid w:val="00BB24A4"/>
    <w:rsid w:val="00BB344C"/>
    <w:rsid w:val="00BB5DDE"/>
    <w:rsid w:val="00BB665C"/>
    <w:rsid w:val="00BB7238"/>
    <w:rsid w:val="00BC06BC"/>
    <w:rsid w:val="00BC11AC"/>
    <w:rsid w:val="00BC20E6"/>
    <w:rsid w:val="00BC38A7"/>
    <w:rsid w:val="00BC3A21"/>
    <w:rsid w:val="00BC429C"/>
    <w:rsid w:val="00BC6818"/>
    <w:rsid w:val="00BC6E37"/>
    <w:rsid w:val="00BD10A8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B0"/>
    <w:rsid w:val="00BF68C8"/>
    <w:rsid w:val="00BF69F0"/>
    <w:rsid w:val="00BF6D85"/>
    <w:rsid w:val="00C013FF"/>
    <w:rsid w:val="00C0227F"/>
    <w:rsid w:val="00C048D4"/>
    <w:rsid w:val="00C06AE5"/>
    <w:rsid w:val="00C0710C"/>
    <w:rsid w:val="00C07C69"/>
    <w:rsid w:val="00C10CEB"/>
    <w:rsid w:val="00C10E77"/>
    <w:rsid w:val="00C11D80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497"/>
    <w:rsid w:val="00C319D2"/>
    <w:rsid w:val="00C31D78"/>
    <w:rsid w:val="00C35300"/>
    <w:rsid w:val="00C366A1"/>
    <w:rsid w:val="00C3795B"/>
    <w:rsid w:val="00C424D7"/>
    <w:rsid w:val="00C4250B"/>
    <w:rsid w:val="00C42EFB"/>
    <w:rsid w:val="00C4405A"/>
    <w:rsid w:val="00C443E4"/>
    <w:rsid w:val="00C5061C"/>
    <w:rsid w:val="00C50DD3"/>
    <w:rsid w:val="00C5262B"/>
    <w:rsid w:val="00C52CAA"/>
    <w:rsid w:val="00C54586"/>
    <w:rsid w:val="00C546F0"/>
    <w:rsid w:val="00C54C16"/>
    <w:rsid w:val="00C54DFB"/>
    <w:rsid w:val="00C55CB0"/>
    <w:rsid w:val="00C55F9A"/>
    <w:rsid w:val="00C56BDF"/>
    <w:rsid w:val="00C57869"/>
    <w:rsid w:val="00C57F0E"/>
    <w:rsid w:val="00C57FB7"/>
    <w:rsid w:val="00C601B1"/>
    <w:rsid w:val="00C61D35"/>
    <w:rsid w:val="00C63765"/>
    <w:rsid w:val="00C639BC"/>
    <w:rsid w:val="00C64076"/>
    <w:rsid w:val="00C646A5"/>
    <w:rsid w:val="00C64AE7"/>
    <w:rsid w:val="00C66C72"/>
    <w:rsid w:val="00C675BB"/>
    <w:rsid w:val="00C7105E"/>
    <w:rsid w:val="00C7129B"/>
    <w:rsid w:val="00C74364"/>
    <w:rsid w:val="00C826A5"/>
    <w:rsid w:val="00C82BD9"/>
    <w:rsid w:val="00C83B25"/>
    <w:rsid w:val="00C848F7"/>
    <w:rsid w:val="00C865EF"/>
    <w:rsid w:val="00C91B66"/>
    <w:rsid w:val="00C931C5"/>
    <w:rsid w:val="00C9386E"/>
    <w:rsid w:val="00C93D0D"/>
    <w:rsid w:val="00CA6C76"/>
    <w:rsid w:val="00CA7F4D"/>
    <w:rsid w:val="00CB0F60"/>
    <w:rsid w:val="00CB1588"/>
    <w:rsid w:val="00CB1CF2"/>
    <w:rsid w:val="00CB2005"/>
    <w:rsid w:val="00CB2811"/>
    <w:rsid w:val="00CB4770"/>
    <w:rsid w:val="00CB4C0D"/>
    <w:rsid w:val="00CB5377"/>
    <w:rsid w:val="00CB6A1C"/>
    <w:rsid w:val="00CB6EDE"/>
    <w:rsid w:val="00CC0705"/>
    <w:rsid w:val="00CC1479"/>
    <w:rsid w:val="00CC19B3"/>
    <w:rsid w:val="00CC1A56"/>
    <w:rsid w:val="00CC367B"/>
    <w:rsid w:val="00CC53A4"/>
    <w:rsid w:val="00CC6241"/>
    <w:rsid w:val="00CC631E"/>
    <w:rsid w:val="00CD0AD9"/>
    <w:rsid w:val="00CD22A3"/>
    <w:rsid w:val="00CD30EA"/>
    <w:rsid w:val="00CD32D9"/>
    <w:rsid w:val="00CD3C50"/>
    <w:rsid w:val="00CD421B"/>
    <w:rsid w:val="00CD76C1"/>
    <w:rsid w:val="00CE22DD"/>
    <w:rsid w:val="00CE2E06"/>
    <w:rsid w:val="00CE2E15"/>
    <w:rsid w:val="00CE3247"/>
    <w:rsid w:val="00CE3338"/>
    <w:rsid w:val="00CE3C24"/>
    <w:rsid w:val="00CE47B1"/>
    <w:rsid w:val="00CE4AAA"/>
    <w:rsid w:val="00CE6D13"/>
    <w:rsid w:val="00CF1793"/>
    <w:rsid w:val="00CF2565"/>
    <w:rsid w:val="00CF31CF"/>
    <w:rsid w:val="00CF3F54"/>
    <w:rsid w:val="00CF440F"/>
    <w:rsid w:val="00CF4668"/>
    <w:rsid w:val="00CF5F75"/>
    <w:rsid w:val="00CF5FE8"/>
    <w:rsid w:val="00D00615"/>
    <w:rsid w:val="00D02FB1"/>
    <w:rsid w:val="00D07A87"/>
    <w:rsid w:val="00D11763"/>
    <w:rsid w:val="00D11CD7"/>
    <w:rsid w:val="00D11EF3"/>
    <w:rsid w:val="00D13D66"/>
    <w:rsid w:val="00D15FBA"/>
    <w:rsid w:val="00D23232"/>
    <w:rsid w:val="00D24DB5"/>
    <w:rsid w:val="00D256DB"/>
    <w:rsid w:val="00D2675E"/>
    <w:rsid w:val="00D32032"/>
    <w:rsid w:val="00D334AD"/>
    <w:rsid w:val="00D33BD2"/>
    <w:rsid w:val="00D34B2A"/>
    <w:rsid w:val="00D350EA"/>
    <w:rsid w:val="00D355A2"/>
    <w:rsid w:val="00D36820"/>
    <w:rsid w:val="00D410D5"/>
    <w:rsid w:val="00D41AF7"/>
    <w:rsid w:val="00D426F5"/>
    <w:rsid w:val="00D42A9C"/>
    <w:rsid w:val="00D46A75"/>
    <w:rsid w:val="00D520EF"/>
    <w:rsid w:val="00D53334"/>
    <w:rsid w:val="00D54AAC"/>
    <w:rsid w:val="00D609B6"/>
    <w:rsid w:val="00D610FC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01D2"/>
    <w:rsid w:val="00D81A43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25EE"/>
    <w:rsid w:val="00DA5529"/>
    <w:rsid w:val="00DA5609"/>
    <w:rsid w:val="00DA788D"/>
    <w:rsid w:val="00DB0F97"/>
    <w:rsid w:val="00DB2B22"/>
    <w:rsid w:val="00DB4B16"/>
    <w:rsid w:val="00DB5DA9"/>
    <w:rsid w:val="00DB6D4C"/>
    <w:rsid w:val="00DB7388"/>
    <w:rsid w:val="00DC1B77"/>
    <w:rsid w:val="00DC4826"/>
    <w:rsid w:val="00DC50F5"/>
    <w:rsid w:val="00DC62E0"/>
    <w:rsid w:val="00DC7C3A"/>
    <w:rsid w:val="00DD07EA"/>
    <w:rsid w:val="00DD085E"/>
    <w:rsid w:val="00DD158C"/>
    <w:rsid w:val="00DD1FF3"/>
    <w:rsid w:val="00DD35FA"/>
    <w:rsid w:val="00DD6491"/>
    <w:rsid w:val="00DE01E0"/>
    <w:rsid w:val="00DE023B"/>
    <w:rsid w:val="00DE0B3B"/>
    <w:rsid w:val="00DE2056"/>
    <w:rsid w:val="00DE2F00"/>
    <w:rsid w:val="00DE32F3"/>
    <w:rsid w:val="00DF07EF"/>
    <w:rsid w:val="00DF1CEA"/>
    <w:rsid w:val="00DF2414"/>
    <w:rsid w:val="00DF2606"/>
    <w:rsid w:val="00DF5693"/>
    <w:rsid w:val="00E00696"/>
    <w:rsid w:val="00E01D74"/>
    <w:rsid w:val="00E02844"/>
    <w:rsid w:val="00E03A4A"/>
    <w:rsid w:val="00E04405"/>
    <w:rsid w:val="00E05281"/>
    <w:rsid w:val="00E06841"/>
    <w:rsid w:val="00E07542"/>
    <w:rsid w:val="00E07649"/>
    <w:rsid w:val="00E07F42"/>
    <w:rsid w:val="00E1066E"/>
    <w:rsid w:val="00E113B0"/>
    <w:rsid w:val="00E11855"/>
    <w:rsid w:val="00E12D20"/>
    <w:rsid w:val="00E12DF1"/>
    <w:rsid w:val="00E130D4"/>
    <w:rsid w:val="00E13128"/>
    <w:rsid w:val="00E135E8"/>
    <w:rsid w:val="00E15476"/>
    <w:rsid w:val="00E20736"/>
    <w:rsid w:val="00E2164B"/>
    <w:rsid w:val="00E22198"/>
    <w:rsid w:val="00E23079"/>
    <w:rsid w:val="00E2343F"/>
    <w:rsid w:val="00E32CF4"/>
    <w:rsid w:val="00E33666"/>
    <w:rsid w:val="00E33A56"/>
    <w:rsid w:val="00E34362"/>
    <w:rsid w:val="00E35DEC"/>
    <w:rsid w:val="00E37B6C"/>
    <w:rsid w:val="00E44649"/>
    <w:rsid w:val="00E449D9"/>
    <w:rsid w:val="00E50E24"/>
    <w:rsid w:val="00E5528D"/>
    <w:rsid w:val="00E55AA3"/>
    <w:rsid w:val="00E57D46"/>
    <w:rsid w:val="00E615A6"/>
    <w:rsid w:val="00E628BE"/>
    <w:rsid w:val="00E6330D"/>
    <w:rsid w:val="00E64E77"/>
    <w:rsid w:val="00E65AFE"/>
    <w:rsid w:val="00E66911"/>
    <w:rsid w:val="00E7146F"/>
    <w:rsid w:val="00E71B32"/>
    <w:rsid w:val="00E72578"/>
    <w:rsid w:val="00E726BE"/>
    <w:rsid w:val="00E732B6"/>
    <w:rsid w:val="00E775C1"/>
    <w:rsid w:val="00E779A7"/>
    <w:rsid w:val="00E81BC4"/>
    <w:rsid w:val="00E833B7"/>
    <w:rsid w:val="00E85D08"/>
    <w:rsid w:val="00E86506"/>
    <w:rsid w:val="00E870C2"/>
    <w:rsid w:val="00E922C8"/>
    <w:rsid w:val="00E94F64"/>
    <w:rsid w:val="00EA60E9"/>
    <w:rsid w:val="00EA708C"/>
    <w:rsid w:val="00EA77D6"/>
    <w:rsid w:val="00EB3300"/>
    <w:rsid w:val="00EB47EC"/>
    <w:rsid w:val="00EC1970"/>
    <w:rsid w:val="00EC29FE"/>
    <w:rsid w:val="00EC2F5C"/>
    <w:rsid w:val="00EC40A0"/>
    <w:rsid w:val="00EC533C"/>
    <w:rsid w:val="00ED0989"/>
    <w:rsid w:val="00ED0C7E"/>
    <w:rsid w:val="00ED3594"/>
    <w:rsid w:val="00ED453A"/>
    <w:rsid w:val="00ED50C8"/>
    <w:rsid w:val="00ED5FD0"/>
    <w:rsid w:val="00ED70A0"/>
    <w:rsid w:val="00ED7209"/>
    <w:rsid w:val="00ED7537"/>
    <w:rsid w:val="00EE0464"/>
    <w:rsid w:val="00EE242E"/>
    <w:rsid w:val="00EE28FB"/>
    <w:rsid w:val="00EE2CD5"/>
    <w:rsid w:val="00EE3EDB"/>
    <w:rsid w:val="00EE434E"/>
    <w:rsid w:val="00EE43EC"/>
    <w:rsid w:val="00EE4F34"/>
    <w:rsid w:val="00EE663B"/>
    <w:rsid w:val="00EE6D2C"/>
    <w:rsid w:val="00EF2B3A"/>
    <w:rsid w:val="00EF300F"/>
    <w:rsid w:val="00EF34FD"/>
    <w:rsid w:val="00EF3641"/>
    <w:rsid w:val="00EF46DD"/>
    <w:rsid w:val="00EF4E41"/>
    <w:rsid w:val="00EF5890"/>
    <w:rsid w:val="00EF6C0E"/>
    <w:rsid w:val="00EF73B4"/>
    <w:rsid w:val="00F014D8"/>
    <w:rsid w:val="00F01CA5"/>
    <w:rsid w:val="00F023A4"/>
    <w:rsid w:val="00F03539"/>
    <w:rsid w:val="00F03CA9"/>
    <w:rsid w:val="00F03D17"/>
    <w:rsid w:val="00F04016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22DF"/>
    <w:rsid w:val="00F234E1"/>
    <w:rsid w:val="00F23E8E"/>
    <w:rsid w:val="00F26DA2"/>
    <w:rsid w:val="00F26DB9"/>
    <w:rsid w:val="00F27342"/>
    <w:rsid w:val="00F27533"/>
    <w:rsid w:val="00F30935"/>
    <w:rsid w:val="00F31CDD"/>
    <w:rsid w:val="00F323F2"/>
    <w:rsid w:val="00F32848"/>
    <w:rsid w:val="00F32EC0"/>
    <w:rsid w:val="00F33371"/>
    <w:rsid w:val="00F3521F"/>
    <w:rsid w:val="00F35263"/>
    <w:rsid w:val="00F35629"/>
    <w:rsid w:val="00F36585"/>
    <w:rsid w:val="00F410A5"/>
    <w:rsid w:val="00F4250D"/>
    <w:rsid w:val="00F42CD7"/>
    <w:rsid w:val="00F472B0"/>
    <w:rsid w:val="00F4795A"/>
    <w:rsid w:val="00F5246D"/>
    <w:rsid w:val="00F54E5B"/>
    <w:rsid w:val="00F62BDC"/>
    <w:rsid w:val="00F63927"/>
    <w:rsid w:val="00F663AE"/>
    <w:rsid w:val="00F72122"/>
    <w:rsid w:val="00F7454A"/>
    <w:rsid w:val="00F76D1B"/>
    <w:rsid w:val="00F77B58"/>
    <w:rsid w:val="00F800D1"/>
    <w:rsid w:val="00F8028E"/>
    <w:rsid w:val="00F8236D"/>
    <w:rsid w:val="00F84C40"/>
    <w:rsid w:val="00F855D5"/>
    <w:rsid w:val="00F944C5"/>
    <w:rsid w:val="00F9663B"/>
    <w:rsid w:val="00F97197"/>
    <w:rsid w:val="00F9777C"/>
    <w:rsid w:val="00FA053A"/>
    <w:rsid w:val="00FA1EE4"/>
    <w:rsid w:val="00FA32C4"/>
    <w:rsid w:val="00FA335E"/>
    <w:rsid w:val="00FA426F"/>
    <w:rsid w:val="00FA469D"/>
    <w:rsid w:val="00FA5CAC"/>
    <w:rsid w:val="00FA5DFA"/>
    <w:rsid w:val="00FA7321"/>
    <w:rsid w:val="00FB1440"/>
    <w:rsid w:val="00FB1C67"/>
    <w:rsid w:val="00FB479D"/>
    <w:rsid w:val="00FB5B7B"/>
    <w:rsid w:val="00FC0E00"/>
    <w:rsid w:val="00FC2A27"/>
    <w:rsid w:val="00FD0081"/>
    <w:rsid w:val="00FD351A"/>
    <w:rsid w:val="00FD66A8"/>
    <w:rsid w:val="00FE0DF9"/>
    <w:rsid w:val="00FE242E"/>
    <w:rsid w:val="00FE3CE1"/>
    <w:rsid w:val="00FE4702"/>
    <w:rsid w:val="00FE4C16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9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9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spravka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5063</Words>
  <Characters>29875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H&amp;P</cp:lastModifiedBy>
  <cp:revision>5</cp:revision>
  <cp:lastPrinted>2023-05-17T16:11:00Z</cp:lastPrinted>
  <dcterms:created xsi:type="dcterms:W3CDTF">2023-05-23T11:16:00Z</dcterms:created>
  <dcterms:modified xsi:type="dcterms:W3CDTF">2023-05-24T11:51:00Z</dcterms:modified>
</cp:coreProperties>
</file>