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6D76A2" w:rsidRDefault="00A52A07" w:rsidP="00122CE2">
      <w:pPr>
        <w:jc w:val="center"/>
        <w:rPr>
          <w:rFonts w:ascii="Arial" w:hAnsi="Arial" w:cs="Arial"/>
          <w:b/>
          <w:i/>
        </w:rPr>
      </w:pPr>
      <w:r w:rsidRPr="006D76A2">
        <w:rPr>
          <w:rFonts w:ascii="Arial" w:hAnsi="Arial" w:cs="Arial"/>
          <w:b/>
          <w:i/>
        </w:rPr>
        <w:t>Obchodní podmínky zadavatele</w:t>
      </w:r>
    </w:p>
    <w:p w:rsidR="00122CE2" w:rsidRPr="006D76A2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Pr="006D76A2" w:rsidRDefault="00E80D63" w:rsidP="00122CE2">
      <w:pPr>
        <w:rPr>
          <w:rFonts w:ascii="Arial" w:hAnsi="Arial" w:cs="Arial"/>
          <w:sz w:val="18"/>
          <w:szCs w:val="18"/>
        </w:rPr>
        <w:sectPr w:rsidR="00E80D63" w:rsidRPr="006D76A2" w:rsidSect="00A43CED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6D76A2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Pr="006D76A2" w:rsidRDefault="00002A44" w:rsidP="0076283A">
      <w:pPr>
        <w:jc w:val="center"/>
        <w:rPr>
          <w:rFonts w:ascii="Arial" w:hAnsi="Arial" w:cs="Arial"/>
          <w:b/>
        </w:rPr>
      </w:pPr>
    </w:p>
    <w:p w:rsidR="0050022E" w:rsidRPr="006D76A2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390C8F">
        <w:rPr>
          <w:rFonts w:ascii="Arial" w:hAnsi="Arial" w:cs="Arial"/>
          <w:sz w:val="20"/>
          <w:szCs w:val="20"/>
        </w:rPr>
        <w:t>Obroková</w:t>
      </w:r>
      <w:proofErr w:type="spellEnd"/>
      <w:r w:rsidR="00390C8F">
        <w:rPr>
          <w:rFonts w:ascii="Arial" w:hAnsi="Arial" w:cs="Arial"/>
          <w:sz w:val="20"/>
          <w:szCs w:val="20"/>
        </w:rPr>
        <w:t xml:space="preserve"> 1/12, 669 0</w:t>
      </w:r>
      <w:r w:rsidR="00E80D63" w:rsidRPr="006D76A2">
        <w:rPr>
          <w:rFonts w:ascii="Arial" w:hAnsi="Arial" w:cs="Arial"/>
          <w:sz w:val="20"/>
          <w:szCs w:val="20"/>
        </w:rPr>
        <w:t>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7030EC">
        <w:rPr>
          <w:rFonts w:ascii="Arial" w:hAnsi="Arial" w:cs="Arial"/>
          <w:sz w:val="20"/>
          <w:szCs w:val="20"/>
        </w:rPr>
        <w:t>Ing. Ivanou Solařovou, starostkou</w:t>
      </w:r>
      <w:r w:rsidR="007030EC" w:rsidRPr="007030EC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KB, a.s.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A35B5E">
        <w:rPr>
          <w:rFonts w:ascii="Arial" w:hAnsi="Arial" w:cs="Arial"/>
          <w:sz w:val="20"/>
          <w:szCs w:val="20"/>
        </w:rPr>
        <w:t>19-5054880237/0100</w:t>
      </w:r>
    </w:p>
    <w:p w:rsidR="00486390" w:rsidRPr="006D76A2" w:rsidRDefault="00390C8F" w:rsidP="00AF4F66">
      <w:pPr>
        <w:ind w:left="357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Zástupce ve věcech technických: Ing. Karel Bartušek – vedoucí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  <w:r w:rsidRPr="00390C8F">
        <w:rPr>
          <w:rFonts w:ascii="Arial" w:hAnsi="Arial" w:cs="Arial"/>
          <w:sz w:val="20"/>
          <w:szCs w:val="20"/>
        </w:rPr>
        <w:t xml:space="preserve">, Martin Moltaš – referent </w:t>
      </w:r>
      <w:proofErr w:type="spellStart"/>
      <w:r w:rsidRPr="00390C8F">
        <w:rPr>
          <w:rFonts w:ascii="Arial" w:hAnsi="Arial" w:cs="Arial"/>
          <w:sz w:val="20"/>
          <w:szCs w:val="20"/>
        </w:rPr>
        <w:t>OIaTS</w:t>
      </w:r>
      <w:proofErr w:type="spellEnd"/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4153E" w:rsidRPr="006D76A2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Zapsán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>v </w:t>
      </w:r>
      <w:r w:rsidR="00486390" w:rsidRPr="006D76A2">
        <w:rPr>
          <w:rFonts w:ascii="Arial" w:hAnsi="Arial" w:cs="Arial"/>
          <w:sz w:val="20"/>
          <w:szCs w:val="20"/>
        </w:rPr>
        <w:t>o</w:t>
      </w:r>
      <w:r w:rsidR="0024153E" w:rsidRPr="006D76A2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6D76A2">
        <w:rPr>
          <w:rFonts w:ascii="Arial" w:hAnsi="Arial" w:cs="Arial"/>
          <w:sz w:val="20"/>
          <w:szCs w:val="20"/>
        </w:rPr>
        <w:t xml:space="preserve">,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486390" w:rsidRPr="006D76A2">
        <w:rPr>
          <w:rFonts w:ascii="Arial" w:hAnsi="Arial" w:cs="Arial"/>
          <w:sz w:val="20"/>
          <w:szCs w:val="20"/>
        </w:rPr>
        <w:t>oddíl</w:t>
      </w:r>
      <w:r w:rsidRPr="006D76A2">
        <w:rPr>
          <w:rFonts w:ascii="Arial" w:hAnsi="Arial" w:cs="Arial"/>
          <w:sz w:val="20"/>
          <w:szCs w:val="20"/>
        </w:rPr>
        <w:t>u</w:t>
      </w:r>
      <w:r w:rsidR="00486390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</w:t>
      </w:r>
      <w:r w:rsidR="00486390" w:rsidRPr="006D76A2">
        <w:rPr>
          <w:rFonts w:ascii="Arial" w:hAnsi="Arial" w:cs="Arial"/>
          <w:sz w:val="20"/>
          <w:szCs w:val="20"/>
        </w:rPr>
        <w:t>,</w:t>
      </w:r>
    </w:p>
    <w:p w:rsidR="0024153E" w:rsidRPr="006D76A2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vložce ……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EB6393" w:rsidRPr="006D76A2">
        <w:rPr>
          <w:rFonts w:ascii="Arial" w:hAnsi="Arial" w:cs="Arial"/>
          <w:sz w:val="20"/>
          <w:szCs w:val="20"/>
        </w:rPr>
        <w:t>/</w:t>
      </w:r>
      <w:r w:rsidR="00D81B02" w:rsidRPr="006D76A2">
        <w:rPr>
          <w:rFonts w:ascii="Arial" w:hAnsi="Arial" w:cs="Arial"/>
          <w:sz w:val="20"/>
          <w:szCs w:val="20"/>
        </w:rPr>
        <w:t>Zastoupený</w:t>
      </w:r>
      <w:r w:rsidR="0024153E" w:rsidRPr="006D76A2">
        <w:rPr>
          <w:rFonts w:ascii="Arial" w:hAnsi="Arial" w:cs="Arial"/>
          <w:sz w:val="20"/>
          <w:szCs w:val="20"/>
        </w:rPr>
        <w:t>:</w:t>
      </w:r>
      <w:r w:rsidR="00D81B02" w:rsidRPr="006D76A2">
        <w:rPr>
          <w:rFonts w:ascii="Arial" w:hAnsi="Arial" w:cs="Arial"/>
          <w:sz w:val="20"/>
          <w:szCs w:val="20"/>
        </w:rPr>
        <w:t xml:space="preserve"> </w:t>
      </w:r>
      <w:r w:rsidR="00EB6393" w:rsidRPr="006D76A2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486390"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>………………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plátce/neplátce DPH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Bankovní spojení: </w:t>
      </w:r>
      <w:r w:rsidRPr="006D76A2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Číslo účtu: 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084A0A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6D76A2">
        <w:rPr>
          <w:rFonts w:ascii="Arial" w:hAnsi="Arial" w:cs="Arial"/>
          <w:sz w:val="20"/>
          <w:szCs w:val="20"/>
        </w:rPr>
        <w:t>…………</w:t>
      </w:r>
      <w:r w:rsidRPr="006D76A2">
        <w:rPr>
          <w:rFonts w:ascii="Arial" w:hAnsi="Arial" w:cs="Arial"/>
          <w:sz w:val="20"/>
          <w:szCs w:val="20"/>
        </w:rPr>
        <w:t xml:space="preserve">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bCs/>
          <w:sz w:val="20"/>
          <w:szCs w:val="20"/>
        </w:rPr>
        <w:t>Krytý bazén Znojmo – Louka – interiér/</w:t>
      </w:r>
      <w:r w:rsidR="0055114F" w:rsidRPr="0055114F">
        <w:rPr>
          <w:rFonts w:ascii="Arial" w:hAnsi="Arial" w:cs="Arial"/>
          <w:b/>
          <w:bCs/>
          <w:sz w:val="20"/>
          <w:szCs w:val="20"/>
        </w:rPr>
        <w:t>typové výrobky a vybavení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D4754F" w:rsidRPr="006D76A2">
        <w:rPr>
          <w:rFonts w:ascii="Arial" w:hAnsi="Arial" w:cs="Arial"/>
          <w:sz w:val="20"/>
          <w:szCs w:val="20"/>
        </w:rPr>
        <w:t>e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uvedenou výše 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390C8F" w:rsidRPr="00390C8F">
        <w:rPr>
          <w:rFonts w:ascii="Arial" w:hAnsi="Arial" w:cs="Arial"/>
          <w:b/>
          <w:sz w:val="20"/>
          <w:szCs w:val="20"/>
        </w:rPr>
        <w:t>Krytý bazén Znojmo – Louka – interiér/</w:t>
      </w:r>
      <w:r w:rsidR="0055114F" w:rsidRPr="0055114F">
        <w:rPr>
          <w:rFonts w:ascii="Arial" w:hAnsi="Arial" w:cs="Arial"/>
          <w:b/>
          <w:sz w:val="20"/>
          <w:szCs w:val="20"/>
        </w:rPr>
        <w:t>typové výrobky a vybavení</w:t>
      </w:r>
      <w:r w:rsidR="007F4FFD" w:rsidRPr="006D76A2">
        <w:rPr>
          <w:rFonts w:ascii="Arial" w:hAnsi="Arial" w:cs="Arial"/>
          <w:b/>
          <w:sz w:val="20"/>
          <w:szCs w:val="20"/>
        </w:rPr>
        <w:t>“</w:t>
      </w:r>
      <w:r w:rsidR="00ED58E0">
        <w:rPr>
          <w:rFonts w:ascii="Arial" w:hAnsi="Arial" w:cs="Arial"/>
          <w:b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vytvoření všech záznamů, atestů, revizí, apod., kterými bude pro-kázáno dosažení předepsané kvality a předepsaných technických parametrů předmětů dodávky; předání prohlášení o shodě dle zákona č. 22/1997 Sb., o technických požadavcích na výrobky, ve znění pozdějších předpisů, k výrobkům, které budou zabudovány do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>předání návodů pro provoz, obsluhu a údržbu předmětu díla,</w:t>
      </w:r>
    </w:p>
    <w:p w:rsidR="00390C8F" w:rsidRPr="00390C8F" w:rsidRDefault="00390C8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90C8F">
        <w:rPr>
          <w:rFonts w:ascii="Arial" w:hAnsi="Arial" w:cs="Arial"/>
          <w:sz w:val="20"/>
          <w:szCs w:val="20"/>
        </w:rPr>
        <w:t xml:space="preserve">Konečné barevné a materiálové </w:t>
      </w:r>
      <w:r>
        <w:rPr>
          <w:rFonts w:ascii="Arial" w:hAnsi="Arial" w:cs="Arial"/>
          <w:sz w:val="20"/>
          <w:szCs w:val="20"/>
        </w:rPr>
        <w:t>řešení určí GP/objednatel na zá</w:t>
      </w:r>
      <w:r w:rsidRPr="00390C8F">
        <w:rPr>
          <w:rFonts w:ascii="Arial" w:hAnsi="Arial" w:cs="Arial"/>
          <w:sz w:val="20"/>
          <w:szCs w:val="20"/>
        </w:rPr>
        <w:t>kladě předloženého vzorku dodavatele. Veškeré rozm</w:t>
      </w:r>
      <w:r>
        <w:rPr>
          <w:rFonts w:ascii="Arial" w:hAnsi="Arial" w:cs="Arial"/>
          <w:sz w:val="20"/>
          <w:szCs w:val="20"/>
        </w:rPr>
        <w:t>ěry je třeba ověřit na stavbě.</w:t>
      </w:r>
    </w:p>
    <w:p w:rsidR="00684AD0" w:rsidRPr="006D76A2" w:rsidRDefault="0055114F" w:rsidP="00390C8F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zahrnují</w:t>
      </w:r>
      <w:r w:rsidR="00390C8F" w:rsidRPr="00390C8F">
        <w:rPr>
          <w:rFonts w:ascii="Arial" w:hAnsi="Arial" w:cs="Arial"/>
          <w:sz w:val="20"/>
          <w:szCs w:val="20"/>
        </w:rPr>
        <w:t xml:space="preserve"> montáž, přesné zaměření prostoru, manipulaci, dopravu, přepravu osob, ubytování a diety montážníků a výrobní dokumentaci.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Pr="006D76A2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</w:t>
      </w:r>
      <w:r w:rsidR="00075D5D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zavazuje </w:t>
      </w:r>
      <w:r w:rsidR="00075D5D" w:rsidRPr="006D76A2">
        <w:rPr>
          <w:rFonts w:ascii="Arial" w:hAnsi="Arial" w:cs="Arial"/>
          <w:sz w:val="20"/>
          <w:szCs w:val="20"/>
        </w:rPr>
        <w:t>provést v těchto termínech:</w:t>
      </w:r>
    </w:p>
    <w:p w:rsidR="00486390" w:rsidRPr="00BB346E" w:rsidRDefault="00BB346E" w:rsidP="00F823EA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BB346E">
        <w:rPr>
          <w:rFonts w:ascii="Arial" w:hAnsi="Arial" w:cs="Arial"/>
          <w:sz w:val="20"/>
          <w:szCs w:val="20"/>
        </w:rPr>
        <w:t xml:space="preserve">Termín ukončení a předání předmětu zakázky (kompletního díla): </w:t>
      </w:r>
      <w:r w:rsidR="0055114F" w:rsidRPr="0055114F">
        <w:rPr>
          <w:rFonts w:ascii="Arial" w:hAnsi="Arial" w:cs="Arial"/>
          <w:b/>
          <w:sz w:val="20"/>
          <w:szCs w:val="20"/>
        </w:rPr>
        <w:t>do 31. 7. 2023</w:t>
      </w:r>
    </w:p>
    <w:p w:rsidR="00E374D4" w:rsidRDefault="00BE580B" w:rsidP="00E374D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Místem plnění je</w:t>
      </w:r>
      <w:r w:rsidR="00E374D4">
        <w:rPr>
          <w:rFonts w:ascii="Arial" w:hAnsi="Arial" w:cs="Arial"/>
          <w:snapToGrid w:val="0"/>
          <w:sz w:val="20"/>
          <w:szCs w:val="20"/>
        </w:rPr>
        <w:t xml:space="preserve"> 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Krytý bazén </w:t>
      </w:r>
      <w:r w:rsidR="00FF36E4" w:rsidRPr="00FF36E4">
        <w:rPr>
          <w:rFonts w:ascii="Arial" w:hAnsi="Arial" w:cs="Arial"/>
          <w:snapToGrid w:val="0"/>
          <w:sz w:val="20"/>
          <w:szCs w:val="20"/>
        </w:rPr>
        <w:t>Znojmo</w:t>
      </w:r>
      <w:r w:rsidR="00390C8F">
        <w:rPr>
          <w:rFonts w:ascii="Arial" w:hAnsi="Arial" w:cs="Arial"/>
          <w:snapToGrid w:val="0"/>
          <w:sz w:val="20"/>
          <w:szCs w:val="20"/>
        </w:rPr>
        <w:t xml:space="preserve"> – Louka, ul. </w:t>
      </w:r>
      <w:proofErr w:type="spellStart"/>
      <w:r w:rsidR="00390C8F">
        <w:rPr>
          <w:rFonts w:ascii="Arial" w:hAnsi="Arial" w:cs="Arial"/>
          <w:snapToGrid w:val="0"/>
          <w:sz w:val="20"/>
          <w:szCs w:val="20"/>
        </w:rPr>
        <w:t>Melkusova</w:t>
      </w:r>
      <w:proofErr w:type="spellEnd"/>
      <w:r w:rsidR="00390C8F">
        <w:rPr>
          <w:rFonts w:ascii="Arial" w:hAnsi="Arial" w:cs="Arial"/>
          <w:snapToGrid w:val="0"/>
          <w:sz w:val="20"/>
          <w:szCs w:val="20"/>
        </w:rPr>
        <w:t>, Znojmo.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  <w:bookmarkStart w:id="0" w:name="_GoBack"/>
      <w:bookmarkEnd w:id="0"/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díla bez DPH: </w:t>
      </w:r>
      <w:r w:rsidRPr="00D20518">
        <w:rPr>
          <w:rFonts w:ascii="Arial" w:hAnsi="Arial" w:cs="Arial"/>
          <w:b/>
          <w:sz w:val="20"/>
          <w:szCs w:val="20"/>
        </w:rPr>
        <w:t>.…….</w:t>
      </w:r>
      <w:proofErr w:type="gramStart"/>
      <w:r w:rsidRPr="00D20518">
        <w:rPr>
          <w:rFonts w:ascii="Arial" w:hAnsi="Arial" w:cs="Arial"/>
          <w:b/>
          <w:sz w:val="20"/>
          <w:szCs w:val="20"/>
        </w:rPr>
        <w:t>…...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  <w:proofErr w:type="gramEnd"/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A35B5E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35B5E">
        <w:rPr>
          <w:rFonts w:ascii="Arial" w:hAnsi="Arial" w:cs="Arial"/>
          <w:sz w:val="20"/>
          <w:szCs w:val="20"/>
        </w:rPr>
        <w:t>Cenu za dílo bude objednatel hradit zpětně na základě faktur</w:t>
      </w:r>
      <w:r w:rsidR="007F6B14">
        <w:rPr>
          <w:rFonts w:ascii="Arial" w:hAnsi="Arial" w:cs="Arial"/>
          <w:sz w:val="20"/>
          <w:szCs w:val="20"/>
        </w:rPr>
        <w:t xml:space="preserve">y </w:t>
      </w:r>
      <w:r w:rsidRPr="00A35B5E">
        <w:rPr>
          <w:rFonts w:ascii="Arial" w:hAnsi="Arial" w:cs="Arial"/>
          <w:sz w:val="20"/>
          <w:szCs w:val="20"/>
        </w:rPr>
        <w:t>vystav</w:t>
      </w:r>
      <w:r w:rsidR="007F6B14">
        <w:rPr>
          <w:rFonts w:ascii="Arial" w:hAnsi="Arial" w:cs="Arial"/>
          <w:sz w:val="20"/>
          <w:szCs w:val="20"/>
        </w:rPr>
        <w:t>e</w:t>
      </w:r>
      <w:r w:rsidRPr="00A35B5E">
        <w:rPr>
          <w:rFonts w:ascii="Arial" w:hAnsi="Arial" w:cs="Arial"/>
          <w:sz w:val="20"/>
          <w:szCs w:val="20"/>
        </w:rPr>
        <w:t>n</w:t>
      </w:r>
      <w:r w:rsidR="007F6B14">
        <w:rPr>
          <w:rFonts w:ascii="Arial" w:hAnsi="Arial" w:cs="Arial"/>
          <w:sz w:val="20"/>
          <w:szCs w:val="20"/>
        </w:rPr>
        <w:t>é</w:t>
      </w:r>
      <w:r w:rsidRPr="00A35B5E">
        <w:rPr>
          <w:rFonts w:ascii="Arial" w:hAnsi="Arial" w:cs="Arial"/>
          <w:sz w:val="20"/>
          <w:szCs w:val="20"/>
        </w:rPr>
        <w:t xml:space="preserve"> zhotovitelem</w:t>
      </w:r>
      <w:r w:rsidR="007F6B14">
        <w:rPr>
          <w:rFonts w:ascii="Arial" w:hAnsi="Arial" w:cs="Arial"/>
          <w:sz w:val="20"/>
          <w:szCs w:val="20"/>
        </w:rPr>
        <w:t xml:space="preserve"> po naplnění předmětu smlouvy dle čl. II</w:t>
      </w:r>
      <w:r w:rsidRPr="00A35B5E">
        <w:rPr>
          <w:rFonts w:ascii="Arial" w:hAnsi="Arial" w:cs="Arial"/>
          <w:sz w:val="20"/>
          <w:szCs w:val="20"/>
        </w:rPr>
        <w:t xml:space="preserve">. Přílohou faktury musí být objednatelem, </w:t>
      </w:r>
      <w:r w:rsidR="007F6B14">
        <w:rPr>
          <w:rFonts w:ascii="Arial" w:hAnsi="Arial" w:cs="Arial"/>
          <w:sz w:val="20"/>
          <w:szCs w:val="20"/>
        </w:rPr>
        <w:t>příp</w:t>
      </w:r>
      <w:r w:rsidRPr="00A35B5E">
        <w:rPr>
          <w:rFonts w:ascii="Arial" w:hAnsi="Arial" w:cs="Arial"/>
          <w:sz w:val="20"/>
          <w:szCs w:val="20"/>
        </w:rPr>
        <w:t xml:space="preserve">. technickým dozorem stavebníka podepsaný (tj. odsouhlasený) oceněný soupis skutečně provedených </w:t>
      </w:r>
      <w:r w:rsidR="007F6B14" w:rsidRPr="00A35B5E">
        <w:rPr>
          <w:rFonts w:ascii="Arial" w:hAnsi="Arial" w:cs="Arial"/>
          <w:sz w:val="20"/>
          <w:szCs w:val="20"/>
        </w:rPr>
        <w:t xml:space="preserve">prací a dodávek </w:t>
      </w:r>
      <w:r w:rsidRPr="00A35B5E">
        <w:rPr>
          <w:rFonts w:ascii="Arial" w:hAnsi="Arial" w:cs="Arial"/>
          <w:sz w:val="20"/>
          <w:szCs w:val="20"/>
        </w:rPr>
        <w:t>(dále jen „</w:t>
      </w:r>
      <w:r w:rsidRPr="00A35B5E">
        <w:rPr>
          <w:rFonts w:ascii="Arial" w:hAnsi="Arial" w:cs="Arial"/>
          <w:b/>
          <w:sz w:val="20"/>
          <w:szCs w:val="20"/>
        </w:rPr>
        <w:t>zjišťovací protokol</w:t>
      </w:r>
      <w:r w:rsidRPr="00A35B5E">
        <w:rPr>
          <w:rFonts w:ascii="Arial" w:hAnsi="Arial" w:cs="Arial"/>
          <w:sz w:val="20"/>
          <w:szCs w:val="20"/>
        </w:rPr>
        <w:t xml:space="preserve">“). Zjišťovací protokol je zhotovitel povinen zpracovat k poslednímu dni kalendářního měsíce. Objednatel se ke zjišťovacímu protokolu vyjádří do pěti </w:t>
      </w:r>
      <w:r w:rsidRPr="00A35B5E">
        <w:rPr>
          <w:rFonts w:ascii="Arial" w:hAnsi="Arial" w:cs="Arial"/>
          <w:sz w:val="20"/>
          <w:szCs w:val="20"/>
        </w:rPr>
        <w:lastRenderedPageBreak/>
        <w:t>pracovních dnů ode dne jeho předložení. Fakturu je zhotovitel oprávněn vystavit pouze na částku odsouhlasenou objednatelem ve zjišťovacím protokolu.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A35B5E" w:rsidRPr="006D76A2" w:rsidRDefault="007F6B14" w:rsidP="00A35B5E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Faktura</w:t>
      </w:r>
      <w:r w:rsidR="00A35B5E" w:rsidRPr="00A35B5E">
        <w:rPr>
          <w:rFonts w:ascii="Arial" w:hAnsi="Arial" w:cs="Arial"/>
          <w:sz w:val="20"/>
          <w:szCs w:val="20"/>
        </w:rPr>
        <w:t xml:space="preserve"> budou vč. po</w:t>
      </w:r>
      <w:r>
        <w:rPr>
          <w:rFonts w:ascii="Arial" w:hAnsi="Arial" w:cs="Arial"/>
          <w:sz w:val="20"/>
          <w:szCs w:val="20"/>
        </w:rPr>
        <w:t>žadovaných náležitostí předána</w:t>
      </w:r>
      <w:r w:rsidR="00A35B5E" w:rsidRPr="00A35B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objednateli</w:t>
      </w:r>
      <w:r w:rsidR="00A35B5E" w:rsidRPr="00A35B5E">
        <w:rPr>
          <w:rFonts w:ascii="Arial" w:hAnsi="Arial" w:cs="Arial"/>
          <w:sz w:val="20"/>
          <w:szCs w:val="20"/>
        </w:rPr>
        <w:t xml:space="preserve"> prostřednictvím elektronické pošty na adresu fakturace@muznojmo.cz. Přípustná velikost zpráv přijímaných pomocí elektronické pošty je do 10 MB a doporučený formát faktur vč. příloh je *.</w:t>
      </w:r>
      <w:proofErr w:type="spellStart"/>
      <w:r w:rsidR="00A35B5E" w:rsidRPr="00A35B5E">
        <w:rPr>
          <w:rFonts w:ascii="Arial" w:hAnsi="Arial" w:cs="Arial"/>
          <w:sz w:val="20"/>
          <w:szCs w:val="20"/>
        </w:rPr>
        <w:t>pdf</w:t>
      </w:r>
      <w:proofErr w:type="spellEnd"/>
      <w:r w:rsidR="00A35B5E" w:rsidRPr="00A35B5E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2B4B5F">
        <w:rPr>
          <w:rFonts w:ascii="Arial" w:hAnsi="Arial" w:cs="Arial"/>
          <w:sz w:val="20"/>
        </w:rPr>
        <w:t>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Jestliže byly práce nad rozsah sjednaný v této smlouvě vyvolány nezbytnými opravami vad </w:t>
      </w:r>
      <w:r w:rsidR="002B4B5F">
        <w:rPr>
          <w:rFonts w:ascii="Arial" w:hAnsi="Arial" w:cs="Arial"/>
          <w:sz w:val="20"/>
        </w:rPr>
        <w:t xml:space="preserve">dodávek a montážních </w:t>
      </w:r>
      <w:r w:rsidRPr="006D76A2">
        <w:rPr>
          <w:rFonts w:ascii="Arial" w:hAnsi="Arial" w:cs="Arial"/>
          <w:sz w:val="20"/>
        </w:rPr>
        <w:t>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</w:t>
      </w:r>
      <w:r w:rsidR="002B4B5F">
        <w:rPr>
          <w:rFonts w:ascii="Arial" w:hAnsi="Arial" w:cs="Arial"/>
          <w:sz w:val="20"/>
        </w:rPr>
        <w:t>dodávky a montáže</w:t>
      </w:r>
      <w:r w:rsidRPr="006D76A2">
        <w:rPr>
          <w:rFonts w:ascii="Arial" w:hAnsi="Arial" w:cs="Arial"/>
          <w:sz w:val="20"/>
        </w:rPr>
        <w:t xml:space="preserve">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6D76A2">
        <w:rPr>
          <w:rFonts w:ascii="Arial" w:hAnsi="Arial" w:cs="Arial"/>
          <w:sz w:val="20"/>
          <w:szCs w:val="20"/>
        </w:rPr>
        <w:t> projektovou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kontrolovat dodržování projektové dokumentace, kvalitu prováděných prací, dodržování pracovních postupů a činnost zhotovitele při provádění díla. O výsledku šetření provádí zápis do stavebního deníku. Technický dozor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Zástupce zhotovitele je povinen spolupracovat s technickým dozorem </w:t>
      </w:r>
      <w:r w:rsidR="002B4B5F">
        <w:rPr>
          <w:rFonts w:ascii="Arial" w:hAnsi="Arial" w:cs="Arial"/>
          <w:sz w:val="20"/>
          <w:szCs w:val="20"/>
        </w:rPr>
        <w:t>objednatele</w:t>
      </w:r>
      <w:r w:rsidRPr="006D76A2">
        <w:rPr>
          <w:rFonts w:ascii="Arial" w:hAnsi="Arial" w:cs="Arial"/>
          <w:sz w:val="20"/>
          <w:szCs w:val="20"/>
        </w:rPr>
        <w:t xml:space="preserve"> a odpovědným projektantem vykonávajícím autorský dozor,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bez zbytečného prodlení písemně upozornit objednatele na případnou nesprávnost jím dodané projektové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8378A6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zápisy a protokoly o provedení předepsaných zkoušek,</w:t>
      </w:r>
      <w:r w:rsidR="009C2445">
        <w:rPr>
          <w:rFonts w:ascii="Arial" w:hAnsi="Arial" w:cs="Arial"/>
          <w:sz w:val="20"/>
          <w:szCs w:val="20"/>
        </w:rPr>
        <w:t xml:space="preserve"> revizí, apod.,</w:t>
      </w:r>
    </w:p>
    <w:p w:rsidR="00190286" w:rsidRPr="00FE7A48" w:rsidRDefault="0019028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FE7A48">
        <w:rPr>
          <w:rFonts w:ascii="Arial" w:hAnsi="Arial" w:cs="Arial"/>
          <w:sz w:val="20"/>
          <w:szCs w:val="20"/>
        </w:rPr>
        <w:t xml:space="preserve">í o shodě na použité materiály, </w:t>
      </w:r>
      <w:r w:rsidRPr="00FE7A48">
        <w:rPr>
          <w:rFonts w:ascii="Arial" w:hAnsi="Arial" w:cs="Arial"/>
          <w:sz w:val="20"/>
          <w:szCs w:val="20"/>
        </w:rPr>
        <w:t xml:space="preserve">atd., </w:t>
      </w:r>
    </w:p>
    <w:p w:rsidR="0082240B" w:rsidRPr="00FE7A48" w:rsidRDefault="0082240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</w:t>
      </w:r>
      <w:r w:rsidR="001C3C9B">
        <w:rPr>
          <w:rFonts w:ascii="Arial" w:hAnsi="Arial" w:cs="Arial"/>
          <w:sz w:val="20"/>
          <w:szCs w:val="20"/>
        </w:rPr>
        <w:t xml:space="preserve">kompletního </w:t>
      </w:r>
      <w:r w:rsidRPr="006D76A2">
        <w:rPr>
          <w:rFonts w:ascii="Arial" w:hAnsi="Arial" w:cs="Arial"/>
          <w:sz w:val="20"/>
          <w:szCs w:val="20"/>
        </w:rPr>
        <w:t>díla</w:t>
      </w:r>
      <w:r w:rsidR="00E71268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2B4B5F">
        <w:rPr>
          <w:rFonts w:ascii="Arial" w:hAnsi="Arial" w:cs="Arial"/>
          <w:b/>
          <w:sz w:val="20"/>
          <w:szCs w:val="20"/>
        </w:rPr>
        <w:t>24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145193" w:rsidRPr="00775AC5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="00145193" w:rsidRPr="00775AC5">
        <w:rPr>
          <w:rFonts w:ascii="Arial" w:hAnsi="Arial" w:cs="Arial"/>
          <w:sz w:val="20"/>
          <w:szCs w:val="20"/>
          <w:highlight w:val="yellow"/>
        </w:rPr>
        <w:t>….</w:t>
      </w:r>
      <w:r w:rsidR="00145193" w:rsidRPr="006D76A2">
        <w:rPr>
          <w:rFonts w:ascii="Arial" w:hAnsi="Arial" w:cs="Arial"/>
          <w:sz w:val="20"/>
          <w:szCs w:val="20"/>
        </w:rPr>
        <w:t xml:space="preserve"> a následně</w:t>
      </w:r>
      <w:proofErr w:type="gramEnd"/>
      <w:r w:rsidR="00145193" w:rsidRPr="006D76A2">
        <w:rPr>
          <w:rFonts w:ascii="Arial" w:hAnsi="Arial" w:cs="Arial"/>
          <w:sz w:val="20"/>
          <w:szCs w:val="20"/>
        </w:rPr>
        <w:t xml:space="preserve">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FF36E4" w:rsidRDefault="00FF36E4" w:rsidP="00FF36E4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FF36E4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3C7CE7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6D76A2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D56745" w:rsidRPr="00D56745" w:rsidRDefault="00D56745" w:rsidP="00D56745">
      <w:pPr>
        <w:pStyle w:val="Odstavecseseznamem"/>
        <w:numPr>
          <w:ilvl w:val="1"/>
          <w:numId w:val="25"/>
        </w:numPr>
        <w:rPr>
          <w:rFonts w:ascii="Arial" w:hAnsi="Arial" w:cs="Arial"/>
          <w:sz w:val="20"/>
          <w:szCs w:val="20"/>
        </w:rPr>
      </w:pPr>
      <w:r w:rsidRPr="00D56745">
        <w:rPr>
          <w:rFonts w:ascii="Arial" w:hAnsi="Arial" w:cs="Arial"/>
          <w:sz w:val="20"/>
          <w:szCs w:val="20"/>
        </w:rPr>
        <w:t>Uzavření této smlouvy o dílo bylo schváleno Radou města Znojma dne …, usnesením č. …/202</w:t>
      </w:r>
      <w:r w:rsidR="003C7CE7">
        <w:rPr>
          <w:rFonts w:ascii="Arial" w:hAnsi="Arial" w:cs="Arial"/>
          <w:sz w:val="20"/>
          <w:szCs w:val="20"/>
        </w:rPr>
        <w:t>3</w:t>
      </w:r>
      <w:r w:rsidRPr="00D56745">
        <w:rPr>
          <w:rFonts w:ascii="Arial" w:hAnsi="Arial" w:cs="Arial"/>
          <w:sz w:val="20"/>
          <w:szCs w:val="20"/>
        </w:rPr>
        <w:t>, bodem ….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8378A6" w:rsidRPr="006D76A2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Příloha </w:t>
      </w:r>
      <w:r w:rsidR="00486390" w:rsidRPr="006D76A2">
        <w:rPr>
          <w:rFonts w:ascii="Arial" w:hAnsi="Arial" w:cs="Arial"/>
          <w:sz w:val="20"/>
          <w:szCs w:val="20"/>
        </w:rPr>
        <w:t>č</w:t>
      </w:r>
      <w:r w:rsidR="009143AB" w:rsidRPr="006D76A2">
        <w:rPr>
          <w:rFonts w:ascii="Arial" w:hAnsi="Arial" w:cs="Arial"/>
          <w:sz w:val="20"/>
          <w:szCs w:val="20"/>
        </w:rPr>
        <w:t xml:space="preserve">. 1 </w:t>
      </w:r>
      <w:r w:rsidR="003C7CE7">
        <w:rPr>
          <w:rFonts w:ascii="Arial" w:hAnsi="Arial" w:cs="Arial"/>
          <w:sz w:val="20"/>
          <w:szCs w:val="20"/>
        </w:rPr>
        <w:t>– R</w:t>
      </w:r>
      <w:r w:rsidR="008378A6" w:rsidRPr="006D76A2">
        <w:rPr>
          <w:rFonts w:ascii="Arial" w:hAnsi="Arial" w:cs="Arial"/>
          <w:sz w:val="20"/>
          <w:szCs w:val="20"/>
        </w:rPr>
        <w:t>ozpočet</w:t>
      </w:r>
    </w:p>
    <w:p w:rsidR="009143AB" w:rsidRPr="006D76A2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="003F7406">
        <w:rPr>
          <w:rFonts w:ascii="Arial" w:hAnsi="Arial" w:cs="Arial"/>
          <w:sz w:val="20"/>
          <w:szCs w:val="20"/>
        </w:rPr>
        <w:t xml:space="preserve"> …</w:t>
      </w:r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  <w:t>obchodní firma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Ing. 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623848" w:rsidRPr="00623848">
        <w:rPr>
          <w:rFonts w:ascii="Arial" w:hAnsi="Arial" w:cs="Arial"/>
          <w:sz w:val="20"/>
          <w:szCs w:val="20"/>
        </w:rPr>
        <w:t>starostka</w:t>
      </w:r>
      <w:r w:rsidRPr="006D76A2">
        <w:rPr>
          <w:rFonts w:ascii="Arial" w:hAnsi="Arial" w:cs="Arial"/>
          <w:sz w:val="20"/>
          <w:szCs w:val="20"/>
        </w:rPr>
        <w:tab/>
        <w:t>funkce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07" w:rsidRDefault="00BC6C07">
      <w:r>
        <w:separator/>
      </w:r>
    </w:p>
  </w:endnote>
  <w:endnote w:type="continuationSeparator" w:id="0">
    <w:p w:rsidR="00BC6C07" w:rsidRDefault="00B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5114F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55114F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07" w:rsidRDefault="00BC6C07">
      <w:r>
        <w:separator/>
      </w:r>
    </w:p>
  </w:footnote>
  <w:footnote w:type="continuationSeparator" w:id="0">
    <w:p w:rsidR="00BC6C07" w:rsidRDefault="00BC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476"/>
    <w:rsid w:val="000E00FC"/>
    <w:rsid w:val="000E031A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74570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B31BF"/>
    <w:rsid w:val="001C11C6"/>
    <w:rsid w:val="001C22FC"/>
    <w:rsid w:val="001C3C9B"/>
    <w:rsid w:val="001D0665"/>
    <w:rsid w:val="001D7E34"/>
    <w:rsid w:val="001E3AE8"/>
    <w:rsid w:val="001E431F"/>
    <w:rsid w:val="001F2829"/>
    <w:rsid w:val="001F3810"/>
    <w:rsid w:val="002030AE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30270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3400"/>
    <w:rsid w:val="002A7563"/>
    <w:rsid w:val="002B4B5F"/>
    <w:rsid w:val="002B535F"/>
    <w:rsid w:val="002B5E6F"/>
    <w:rsid w:val="002B75E5"/>
    <w:rsid w:val="002C1048"/>
    <w:rsid w:val="002C156E"/>
    <w:rsid w:val="002C435D"/>
    <w:rsid w:val="002C43CF"/>
    <w:rsid w:val="002C5210"/>
    <w:rsid w:val="002D0A3B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1458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0C8F"/>
    <w:rsid w:val="0039105B"/>
    <w:rsid w:val="0039210C"/>
    <w:rsid w:val="003A0E56"/>
    <w:rsid w:val="003A4329"/>
    <w:rsid w:val="003B15FC"/>
    <w:rsid w:val="003B6C58"/>
    <w:rsid w:val="003B7A16"/>
    <w:rsid w:val="003C0715"/>
    <w:rsid w:val="003C0C7D"/>
    <w:rsid w:val="003C3251"/>
    <w:rsid w:val="003C7CE7"/>
    <w:rsid w:val="003E2933"/>
    <w:rsid w:val="003F1E89"/>
    <w:rsid w:val="003F2990"/>
    <w:rsid w:val="003F3D58"/>
    <w:rsid w:val="003F5198"/>
    <w:rsid w:val="003F7406"/>
    <w:rsid w:val="003F783F"/>
    <w:rsid w:val="004020FB"/>
    <w:rsid w:val="00404701"/>
    <w:rsid w:val="004200C5"/>
    <w:rsid w:val="00420DFA"/>
    <w:rsid w:val="00422969"/>
    <w:rsid w:val="00427C97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0E0F"/>
    <w:rsid w:val="004716E3"/>
    <w:rsid w:val="004746DC"/>
    <w:rsid w:val="004765C5"/>
    <w:rsid w:val="00483686"/>
    <w:rsid w:val="00486390"/>
    <w:rsid w:val="00491758"/>
    <w:rsid w:val="00495C24"/>
    <w:rsid w:val="00497E4E"/>
    <w:rsid w:val="004A4318"/>
    <w:rsid w:val="004A53B4"/>
    <w:rsid w:val="004A68F6"/>
    <w:rsid w:val="004B11A1"/>
    <w:rsid w:val="004C1166"/>
    <w:rsid w:val="004C241F"/>
    <w:rsid w:val="004C2802"/>
    <w:rsid w:val="004C617D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7CCE"/>
    <w:rsid w:val="005105AC"/>
    <w:rsid w:val="0051252E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5114F"/>
    <w:rsid w:val="0056144E"/>
    <w:rsid w:val="00563CFF"/>
    <w:rsid w:val="005647DA"/>
    <w:rsid w:val="00565D02"/>
    <w:rsid w:val="00565EDF"/>
    <w:rsid w:val="0056616F"/>
    <w:rsid w:val="00570C5E"/>
    <w:rsid w:val="0057250F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2517"/>
    <w:rsid w:val="005E4BFD"/>
    <w:rsid w:val="00600A22"/>
    <w:rsid w:val="00601CD1"/>
    <w:rsid w:val="00607B8C"/>
    <w:rsid w:val="00615F7D"/>
    <w:rsid w:val="00623848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5A8F"/>
    <w:rsid w:val="006C63E6"/>
    <w:rsid w:val="006D76A2"/>
    <w:rsid w:val="006E1CBB"/>
    <w:rsid w:val="006F453D"/>
    <w:rsid w:val="006F6574"/>
    <w:rsid w:val="007030EC"/>
    <w:rsid w:val="007048FF"/>
    <w:rsid w:val="007053E0"/>
    <w:rsid w:val="00713D29"/>
    <w:rsid w:val="00716493"/>
    <w:rsid w:val="00717E76"/>
    <w:rsid w:val="00727563"/>
    <w:rsid w:val="007322F4"/>
    <w:rsid w:val="0074582B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70EC6"/>
    <w:rsid w:val="0077194E"/>
    <w:rsid w:val="00775AC5"/>
    <w:rsid w:val="00784259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7F6B14"/>
    <w:rsid w:val="00801C5D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52AB3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790"/>
    <w:rsid w:val="008E1905"/>
    <w:rsid w:val="008E1CF1"/>
    <w:rsid w:val="008F2013"/>
    <w:rsid w:val="008F3C41"/>
    <w:rsid w:val="00902A09"/>
    <w:rsid w:val="00903C8F"/>
    <w:rsid w:val="00904ABE"/>
    <w:rsid w:val="0091122C"/>
    <w:rsid w:val="009143AB"/>
    <w:rsid w:val="0092428A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57FF"/>
    <w:rsid w:val="0097004D"/>
    <w:rsid w:val="0097286B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2445"/>
    <w:rsid w:val="009C6ACC"/>
    <w:rsid w:val="009C6F75"/>
    <w:rsid w:val="009D2950"/>
    <w:rsid w:val="009D2AD7"/>
    <w:rsid w:val="009D2B86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B5E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805"/>
    <w:rsid w:val="00AE6D3C"/>
    <w:rsid w:val="00AE725B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C17"/>
    <w:rsid w:val="00B66D1D"/>
    <w:rsid w:val="00B72235"/>
    <w:rsid w:val="00B74593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46E"/>
    <w:rsid w:val="00BB37D3"/>
    <w:rsid w:val="00BC6C07"/>
    <w:rsid w:val="00BD0B85"/>
    <w:rsid w:val="00BD178C"/>
    <w:rsid w:val="00BD52E1"/>
    <w:rsid w:val="00BD6115"/>
    <w:rsid w:val="00BD6A70"/>
    <w:rsid w:val="00BE2605"/>
    <w:rsid w:val="00BE5354"/>
    <w:rsid w:val="00BE580B"/>
    <w:rsid w:val="00C0103F"/>
    <w:rsid w:val="00C06315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6745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A0A66"/>
    <w:rsid w:val="00DA0F04"/>
    <w:rsid w:val="00DA1947"/>
    <w:rsid w:val="00DA5DD6"/>
    <w:rsid w:val="00DA69C5"/>
    <w:rsid w:val="00DC0165"/>
    <w:rsid w:val="00DC07D0"/>
    <w:rsid w:val="00DC69C6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4D4"/>
    <w:rsid w:val="00E561F3"/>
    <w:rsid w:val="00E66E14"/>
    <w:rsid w:val="00E71268"/>
    <w:rsid w:val="00E73A23"/>
    <w:rsid w:val="00E8012C"/>
    <w:rsid w:val="00E80612"/>
    <w:rsid w:val="00E80D63"/>
    <w:rsid w:val="00E912B4"/>
    <w:rsid w:val="00E93D2E"/>
    <w:rsid w:val="00EA0F7B"/>
    <w:rsid w:val="00EA5B18"/>
    <w:rsid w:val="00EB12CF"/>
    <w:rsid w:val="00EB6393"/>
    <w:rsid w:val="00EB6ECF"/>
    <w:rsid w:val="00ED58E0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23C9B"/>
    <w:rsid w:val="00F24C63"/>
    <w:rsid w:val="00F36595"/>
    <w:rsid w:val="00F52659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B37E4"/>
    <w:rsid w:val="00FC1ECC"/>
    <w:rsid w:val="00FC73B9"/>
    <w:rsid w:val="00FC7A13"/>
    <w:rsid w:val="00FE12D8"/>
    <w:rsid w:val="00FE6BB9"/>
    <w:rsid w:val="00FE7A48"/>
    <w:rsid w:val="00FF1B69"/>
    <w:rsid w:val="00FF36E4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A96E-3039-489C-A380-D25EC3F3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3254</Words>
  <Characters>19199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3</cp:revision>
  <cp:lastPrinted>2011-03-09T08:30:00Z</cp:lastPrinted>
  <dcterms:created xsi:type="dcterms:W3CDTF">2023-06-14T07:34:00Z</dcterms:created>
  <dcterms:modified xsi:type="dcterms:W3CDTF">2023-06-14T08:04:00Z</dcterms:modified>
</cp:coreProperties>
</file>