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332" w:rsidRPr="00087332" w:rsidRDefault="00087332" w:rsidP="00087332">
      <w:pPr>
        <w:suppressAutoHyphens w:val="0"/>
        <w:jc w:val="both"/>
        <w:rPr>
          <w:rFonts w:ascii="Arial" w:hAnsi="Arial" w:cs="Arial"/>
          <w:sz w:val="20"/>
          <w:szCs w:val="20"/>
          <w:lang w:eastAsia="cs-CZ"/>
        </w:rPr>
      </w:pPr>
      <w:r w:rsidRPr="00087332">
        <w:rPr>
          <w:rFonts w:ascii="Arial" w:hAnsi="Arial" w:cs="Arial"/>
          <w:sz w:val="20"/>
          <w:szCs w:val="20"/>
          <w:lang w:eastAsia="cs-CZ"/>
        </w:rPr>
        <w:t xml:space="preserve">Příloha č. 3 – Návrh </w:t>
      </w:r>
      <w:r w:rsidR="004F416C">
        <w:rPr>
          <w:rFonts w:ascii="Arial" w:hAnsi="Arial" w:cs="Arial"/>
          <w:sz w:val="20"/>
          <w:szCs w:val="20"/>
          <w:lang w:eastAsia="cs-CZ"/>
        </w:rPr>
        <w:t>rámcové</w:t>
      </w:r>
      <w:r w:rsidRPr="0008733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31442">
        <w:rPr>
          <w:rFonts w:ascii="Arial" w:hAnsi="Arial" w:cs="Arial"/>
          <w:sz w:val="20"/>
          <w:szCs w:val="20"/>
          <w:lang w:eastAsia="cs-CZ"/>
        </w:rPr>
        <w:t xml:space="preserve">kupní </w:t>
      </w:r>
      <w:r w:rsidRPr="00087332">
        <w:rPr>
          <w:rFonts w:ascii="Arial" w:hAnsi="Arial" w:cs="Arial"/>
          <w:sz w:val="20"/>
          <w:szCs w:val="20"/>
          <w:lang w:eastAsia="cs-CZ"/>
        </w:rPr>
        <w:t>smlouvy</w:t>
      </w:r>
    </w:p>
    <w:p w:rsidR="006D0F23" w:rsidRDefault="006D0F23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sz w:val="36"/>
          <w:szCs w:val="36"/>
        </w:rPr>
      </w:pPr>
    </w:p>
    <w:p w:rsidR="00A9088E" w:rsidRPr="006D0F23" w:rsidRDefault="004F416C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RÁMCOVÁ</w:t>
      </w:r>
      <w:r w:rsidR="00A9088E" w:rsidRPr="006D0F23">
        <w:rPr>
          <w:rFonts w:ascii="Arial" w:eastAsia="Arial" w:hAnsi="Arial" w:cs="Arial"/>
          <w:b/>
          <w:bCs/>
        </w:rPr>
        <w:t xml:space="preserve"> </w:t>
      </w:r>
      <w:r w:rsidR="00431442" w:rsidRPr="006D0F23">
        <w:rPr>
          <w:rFonts w:ascii="Arial" w:eastAsia="Arial" w:hAnsi="Arial" w:cs="Arial"/>
          <w:b/>
          <w:bCs/>
        </w:rPr>
        <w:t xml:space="preserve">KUPNÍ </w:t>
      </w:r>
      <w:r w:rsidR="00A9088E" w:rsidRPr="006D0F23">
        <w:rPr>
          <w:rFonts w:ascii="Arial" w:eastAsia="Arial" w:hAnsi="Arial" w:cs="Arial"/>
          <w:b/>
          <w:bCs/>
        </w:rPr>
        <w:t xml:space="preserve">SMLOUVA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uzavřená dle </w:t>
      </w:r>
      <w:r w:rsidR="008073ED" w:rsidRPr="006D0F23">
        <w:rPr>
          <w:rFonts w:ascii="Arial" w:eastAsia="Arial" w:hAnsi="Arial" w:cs="Arial"/>
        </w:rPr>
        <w:t>ustanovení § 2079 a násl. občanského zákoníku</w:t>
      </w:r>
      <w:r w:rsidRPr="006D0F23">
        <w:rPr>
          <w:rFonts w:ascii="Arial" w:eastAsia="Arial" w:hAnsi="Arial" w:cs="Arial"/>
        </w:rPr>
        <w:t xml:space="preserve"> mezi těmito smluvními stranami: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</w:rPr>
      </w:pP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  <w:b/>
        </w:rPr>
      </w:pPr>
      <w:r w:rsidRPr="006D0F23">
        <w:rPr>
          <w:rFonts w:ascii="Arial" w:hAnsi="Arial" w:cs="Arial"/>
          <w:b/>
        </w:rPr>
        <w:t>firma:</w:t>
      </w: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se sídlem: </w:t>
      </w:r>
    </w:p>
    <w:p w:rsidR="00A9088E" w:rsidRPr="006D0F23" w:rsidRDefault="001D1E94" w:rsidP="00A9088E">
      <w:pPr>
        <w:ind w:left="15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zapsaná v obchodn</w:t>
      </w:r>
      <w:bookmarkStart w:id="0" w:name="_GoBack"/>
      <w:bookmarkEnd w:id="0"/>
      <w:r w:rsidR="00A9088E" w:rsidRPr="006D0F23">
        <w:rPr>
          <w:rFonts w:ascii="Arial" w:hAnsi="Arial" w:cs="Arial"/>
        </w:rPr>
        <w:t>ím rejstříku: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IČ: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DIČ: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</w:rPr>
      </w:pPr>
      <w:r w:rsidRPr="006D0F23">
        <w:rPr>
          <w:rFonts w:ascii="Arial" w:eastAsia="Arial" w:hAnsi="Arial" w:cs="Arial"/>
        </w:rPr>
        <w:t>Zastoupená: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dále jen „prodávající“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ab/>
      </w:r>
      <w:r w:rsidRPr="006D0F23">
        <w:rPr>
          <w:rFonts w:ascii="Arial" w:eastAsia="Arial" w:hAnsi="Arial" w:cs="Arial"/>
        </w:rPr>
        <w:tab/>
        <w:t>a</w:t>
      </w:r>
    </w:p>
    <w:p w:rsidR="00A9088E" w:rsidRPr="006D0F23" w:rsidRDefault="00A9088E" w:rsidP="00A9088E">
      <w:pPr>
        <w:tabs>
          <w:tab w:val="left" w:pos="283"/>
        </w:tabs>
        <w:autoSpaceDE w:val="0"/>
        <w:ind w:left="283" w:hanging="283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ind w:left="15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  <w:b/>
        </w:rPr>
        <w:t>Základní škola, Uherský Brod, Mariánské náměstí 41, okres Uherské Hradiště</w:t>
      </w:r>
      <w:r w:rsidRPr="006D0F23">
        <w:rPr>
          <w:rFonts w:ascii="Arial" w:eastAsia="Arial" w:hAnsi="Arial" w:cs="Arial"/>
          <w:b/>
          <w:bCs/>
        </w:rPr>
        <w:t xml:space="preserve">, </w:t>
      </w:r>
      <w:r w:rsidRPr="006D0F23">
        <w:rPr>
          <w:rFonts w:ascii="Arial" w:eastAsia="Arial" w:hAnsi="Arial" w:cs="Arial"/>
        </w:rPr>
        <w:t>se sídlem v Uherském Brodě</w:t>
      </w:r>
      <w:r w:rsidRPr="006D0F23">
        <w:rPr>
          <w:rFonts w:ascii="Arial" w:hAnsi="Arial" w:cs="Arial"/>
        </w:rPr>
        <w:t>, Mariánské náměstí 41, 68801, IČ</w:t>
      </w:r>
      <w:r w:rsidRPr="006D0F23">
        <w:rPr>
          <w:rFonts w:ascii="Arial" w:eastAsia="Arial" w:hAnsi="Arial" w:cs="Arial"/>
        </w:rPr>
        <w:t xml:space="preserve"> </w:t>
      </w:r>
      <w:r w:rsidRPr="006D0F23">
        <w:rPr>
          <w:rFonts w:ascii="Arial" w:hAnsi="Arial" w:cs="Arial"/>
        </w:rPr>
        <w:t>70932336</w:t>
      </w:r>
      <w:r w:rsidRPr="006D0F23">
        <w:rPr>
          <w:rFonts w:ascii="Arial" w:eastAsia="Arial" w:hAnsi="Arial" w:cs="Arial"/>
        </w:rPr>
        <w:t>,</w:t>
      </w:r>
      <w:r w:rsidRPr="006D0F23">
        <w:rPr>
          <w:rFonts w:ascii="Arial" w:hAnsi="Arial" w:cs="Arial"/>
        </w:rPr>
        <w:t xml:space="preserve"> zapsaná v obchodním rejstříku vedeném Krajským soudem v Brně, oddíl </w:t>
      </w:r>
      <w:proofErr w:type="spellStart"/>
      <w:r w:rsidRPr="006D0F23">
        <w:rPr>
          <w:rFonts w:ascii="Arial" w:hAnsi="Arial" w:cs="Arial"/>
        </w:rPr>
        <w:t>Pr</w:t>
      </w:r>
      <w:proofErr w:type="spellEnd"/>
      <w:r w:rsidRPr="006D0F23">
        <w:rPr>
          <w:rFonts w:ascii="Arial" w:hAnsi="Arial" w:cs="Arial"/>
        </w:rPr>
        <w:t xml:space="preserve">, vložka č. 312 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color w:val="000000"/>
        </w:rPr>
      </w:pPr>
      <w:r w:rsidRPr="006D0F23">
        <w:rPr>
          <w:rFonts w:ascii="Arial" w:eastAsia="Arial" w:hAnsi="Arial" w:cs="Arial"/>
        </w:rPr>
        <w:t xml:space="preserve">Osoba oprávněná jednat: </w:t>
      </w:r>
      <w:r w:rsidRPr="006D0F23">
        <w:rPr>
          <w:rFonts w:ascii="Arial" w:hAnsi="Arial" w:cs="Arial"/>
        </w:rPr>
        <w:t xml:space="preserve">Bohuslav </w:t>
      </w:r>
      <w:proofErr w:type="spellStart"/>
      <w:r w:rsidRPr="006D0F23">
        <w:rPr>
          <w:rFonts w:ascii="Arial" w:hAnsi="Arial" w:cs="Arial"/>
        </w:rPr>
        <w:t>Jandásek</w:t>
      </w:r>
      <w:proofErr w:type="spellEnd"/>
      <w:r w:rsidRPr="006D0F23">
        <w:rPr>
          <w:rFonts w:ascii="Arial" w:hAnsi="Arial" w:cs="Arial"/>
        </w:rPr>
        <w:t>, ředitel</w:t>
      </w:r>
      <w:r w:rsidRPr="006D0F23">
        <w:rPr>
          <w:rFonts w:ascii="Arial" w:eastAsia="Arial" w:hAnsi="Arial" w:cs="Arial"/>
        </w:rPr>
        <w:t xml:space="preserve"> školy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  <w:b/>
        </w:rPr>
      </w:pPr>
      <w:r w:rsidRPr="006D0F23">
        <w:rPr>
          <w:rFonts w:ascii="Arial" w:eastAsia="Arial" w:hAnsi="Arial" w:cs="Arial"/>
          <w:b/>
          <w:bCs/>
        </w:rPr>
        <w:t>dále jen „kupující“</w:t>
      </w: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takto: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Předmět plnění</w:t>
      </w:r>
    </w:p>
    <w:p w:rsidR="00A9088E" w:rsidRPr="006D0F23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Předmětem plnění je veřejná zakázka malého rozsahu na dodávku </w:t>
      </w:r>
      <w:r w:rsidR="00263263" w:rsidRPr="006D0F23">
        <w:rPr>
          <w:rFonts w:ascii="Arial" w:eastAsia="Arial" w:hAnsi="Arial" w:cs="Arial"/>
        </w:rPr>
        <w:t>učebnic a pracovních sešitů.</w:t>
      </w:r>
      <w:r w:rsidRPr="006D0F23">
        <w:rPr>
          <w:rFonts w:ascii="Arial" w:hAnsi="Arial" w:cs="Arial"/>
          <w:noProof/>
        </w:rPr>
        <w:t xml:space="preserve"> </w:t>
      </w:r>
      <w:r w:rsidRPr="006D0F23">
        <w:rPr>
          <w:rFonts w:ascii="Arial" w:eastAsia="Arial" w:hAnsi="Arial" w:cs="Arial"/>
        </w:rPr>
        <w:t xml:space="preserve">Přesná specifikace tvoří Přílohu č. 1 této smlouvy. </w:t>
      </w:r>
    </w:p>
    <w:p w:rsidR="00A9088E" w:rsidRPr="006D0F23" w:rsidRDefault="00A9088E" w:rsidP="00A9088E">
      <w:pPr>
        <w:widowControl w:val="0"/>
        <w:numPr>
          <w:ilvl w:val="0"/>
          <w:numId w:val="3"/>
        </w:numPr>
        <w:tabs>
          <w:tab w:val="left" w:pos="284"/>
        </w:tabs>
        <w:autoSpaceDE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Dodávka předmětu plnění dle odst. 1 se realizuje z rozpočtu školy.</w:t>
      </w:r>
    </w:p>
    <w:p w:rsidR="00A9088E" w:rsidRPr="006D0F23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Prodávající prodává touto smlouvou předmět smlouvy specifikovaný v odst. 1. tohoto článku smlouvy kupujícímu a kupující tento předmět smlouvy od prodávajícího kupuje a zavazuje se zaplatit za něj prodávajícímu sjednanou kupní cenu.</w:t>
      </w:r>
    </w:p>
    <w:p w:rsidR="00A9088E" w:rsidRPr="006D0F23" w:rsidRDefault="00A9088E" w:rsidP="00A9088E">
      <w:pPr>
        <w:numPr>
          <w:ilvl w:val="0"/>
          <w:numId w:val="3"/>
        </w:numPr>
        <w:tabs>
          <w:tab w:val="left" w:pos="284"/>
        </w:tabs>
        <w:suppressAutoHyphens w:val="0"/>
        <w:spacing w:after="120"/>
        <w:ind w:left="714" w:hanging="357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Prodávající předá předmět plnění kupujícímu na základě odsouhlaseného, oběma stranami podepsaného Protokolu o předání a převzetí, obsahujícího potvrzení o funkčnosti zboží. </w:t>
      </w:r>
    </w:p>
    <w:p w:rsidR="001B0091" w:rsidRPr="006D0F23" w:rsidRDefault="001B0091" w:rsidP="006D0F23">
      <w:pPr>
        <w:tabs>
          <w:tab w:val="left" w:pos="284"/>
        </w:tabs>
        <w:suppressAutoHyphens w:val="0"/>
        <w:spacing w:after="120"/>
        <w:ind w:left="714"/>
        <w:contextualSpacing/>
        <w:jc w:val="both"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spacing w:after="120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Kupní cena a způsob zaplacení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Kupní cena předmětu smlouvy uvedeného v článku I.</w:t>
      </w:r>
      <w:r w:rsid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odst.1 této smlouvy činí:</w:t>
      </w: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...................................... Kč, cena je uvedená bez DPH. DPH činí ...................................... Kč. Celková cena včetně DPH činí ...................................... Kč (slovy ................................................................... korun českých). Cenu je možné překročit pouze v souvislosti se změnou daňových předpisů týkajících se DPH.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>Smluvní strany se dohodly, že prodávající je povinen zajistit na své náklady dop</w:t>
      </w:r>
      <w:r w:rsidR="00711C6C" w:rsidRPr="006D0F23">
        <w:rPr>
          <w:rFonts w:ascii="Arial" w:hAnsi="Arial" w:cs="Arial"/>
        </w:rPr>
        <w:t>ravu do místa plnění.</w:t>
      </w:r>
    </w:p>
    <w:p w:rsidR="00A9088E" w:rsidRPr="006D0F23" w:rsidRDefault="00A9088E" w:rsidP="00F02CF2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Smluvní strany se dohodly, že předmět smlouvy bude kupující hradit na základě daňového dokladu – faktury, </w:t>
      </w:r>
      <w:r w:rsidR="00B540EF" w:rsidRPr="006D0F23">
        <w:rPr>
          <w:rFonts w:ascii="Arial" w:hAnsi="Arial" w:cs="Arial"/>
        </w:rPr>
        <w:t xml:space="preserve">která </w:t>
      </w:r>
      <w:r w:rsidRPr="006D0F23">
        <w:rPr>
          <w:rFonts w:ascii="Arial" w:hAnsi="Arial" w:cs="Arial"/>
        </w:rPr>
        <w:t>bude vystavena po dodání předmětu plnění kupujícímu se splatností 30 d</w:t>
      </w:r>
      <w:r w:rsidR="00B540EF" w:rsidRPr="006D0F23">
        <w:rPr>
          <w:rFonts w:ascii="Arial" w:hAnsi="Arial" w:cs="Arial"/>
        </w:rPr>
        <w:t>nů ode dne doručení kupujícímu.</w:t>
      </w:r>
    </w:p>
    <w:p w:rsidR="00A9088E" w:rsidRPr="006D0F23" w:rsidRDefault="00A9088E" w:rsidP="00A9088E">
      <w:pPr>
        <w:widowControl w:val="0"/>
        <w:numPr>
          <w:ilvl w:val="0"/>
          <w:numId w:val="7"/>
        </w:numPr>
        <w:ind w:left="720"/>
        <w:contextualSpacing/>
        <w:jc w:val="both"/>
        <w:rPr>
          <w:rFonts w:ascii="Arial" w:hAnsi="Arial" w:cs="Arial"/>
        </w:rPr>
      </w:pPr>
      <w:r w:rsidRPr="006D0F23">
        <w:rPr>
          <w:rFonts w:ascii="Arial" w:hAnsi="Arial" w:cs="Arial"/>
        </w:rPr>
        <w:t xml:space="preserve">Daňový doklad – faktura musí obsahovat všechny náležitosti řádného účetního a daňového dokladu ve smyslu příslušných právních předpisů, zejména </w:t>
      </w:r>
      <w:r w:rsidR="00711C6C" w:rsidRP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>z.</w:t>
      </w:r>
      <w:r w:rsidR="00711C6C" w:rsidRPr="006D0F23">
        <w:rPr>
          <w:rFonts w:ascii="Arial" w:hAnsi="Arial" w:cs="Arial"/>
        </w:rPr>
        <w:t xml:space="preserve"> </w:t>
      </w:r>
      <w:r w:rsidRPr="006D0F23">
        <w:rPr>
          <w:rFonts w:ascii="Arial" w:hAnsi="Arial" w:cs="Arial"/>
        </w:rPr>
        <w:t xml:space="preserve">č. 235/2004 Sb., o dani z přidané hodnoty, ve znění pozdějších předpisů. V případě, že faktura nebude mít odpovídající náležitosti, je kupující oprávněn </w:t>
      </w:r>
      <w:r w:rsidRPr="006D0F23">
        <w:rPr>
          <w:rFonts w:ascii="Arial" w:hAnsi="Arial" w:cs="Arial"/>
        </w:rPr>
        <w:lastRenderedPageBreak/>
        <w:t>ji vrátit ve lhůtě splatnosti zpět prodávajícímu k doplnění, aniž se tak dostane do prodlení se splatností. Lhůta splatnosti počíná běžet znovu od opětovného zaslání náležitě doplněného či opraveného dokladu.</w:t>
      </w: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711C6C" w:rsidRPr="006D0F23" w:rsidRDefault="00711C6C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Místo a termín plnění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Smluvní strany se dohodly, že místem plnění je sídlo kupujícího, tj. Základní škola, Uherský Brod, Mariánské náměstí 41, okres Uherské Hradiště, Mariánské náměstí 41, 688 01 Uherský Brod.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 xml:space="preserve">Smluvní strany se dohodly na možnosti posunutí termínu s ohledem na provozní a organizační potřeby kupujícího s tím, že prodávajícímu nevzniká právo na uplatnění smluvních pokut, navýšení cen či náhrad škod. </w:t>
      </w:r>
    </w:p>
    <w:p w:rsidR="00A9088E" w:rsidRPr="006D0F23" w:rsidRDefault="00A9088E" w:rsidP="006D0F23">
      <w:pPr>
        <w:widowControl w:val="0"/>
        <w:numPr>
          <w:ilvl w:val="0"/>
          <w:numId w:val="9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Prodávající se zavazuje, že předmět plnění dodá, pokud kupující neuplatní ustanovení odst. 2 tohoto článku</w:t>
      </w:r>
      <w:r w:rsidR="006D0F23" w:rsidRPr="006D0F23">
        <w:rPr>
          <w:rFonts w:ascii="Arial" w:eastAsia="Arial" w:hAnsi="Arial" w:cs="Arial"/>
          <w:bCs/>
        </w:rPr>
        <w:t>,</w:t>
      </w:r>
      <w:r w:rsidRPr="006D0F23">
        <w:rPr>
          <w:rFonts w:ascii="Arial" w:eastAsia="Arial" w:hAnsi="Arial" w:cs="Arial"/>
          <w:bCs/>
        </w:rPr>
        <w:t xml:space="preserve"> bez vad kupujícímu do místa plnění do </w:t>
      </w:r>
      <w:r w:rsidR="006D0F23" w:rsidRPr="006D0F23">
        <w:rPr>
          <w:rFonts w:ascii="Arial" w:eastAsia="Arial" w:hAnsi="Arial" w:cs="Arial"/>
          <w:bCs/>
        </w:rPr>
        <w:t>2</w:t>
      </w:r>
      <w:r w:rsidR="006632E8">
        <w:rPr>
          <w:rFonts w:ascii="Arial" w:eastAsia="Arial" w:hAnsi="Arial" w:cs="Arial"/>
          <w:bCs/>
        </w:rPr>
        <w:t>1</w:t>
      </w:r>
      <w:r w:rsidRPr="006D0F23">
        <w:rPr>
          <w:rFonts w:ascii="Arial" w:eastAsia="Arial" w:hAnsi="Arial" w:cs="Arial"/>
          <w:bCs/>
        </w:rPr>
        <w:t xml:space="preserve">. </w:t>
      </w:r>
      <w:r w:rsidR="009269D6" w:rsidRPr="006D0F23">
        <w:rPr>
          <w:rFonts w:ascii="Arial" w:eastAsia="Arial" w:hAnsi="Arial" w:cs="Arial"/>
          <w:bCs/>
        </w:rPr>
        <w:t>8</w:t>
      </w:r>
      <w:r w:rsidR="006C42E7" w:rsidRPr="006D0F23">
        <w:rPr>
          <w:rFonts w:ascii="Arial" w:eastAsia="Arial" w:hAnsi="Arial" w:cs="Arial"/>
          <w:bCs/>
        </w:rPr>
        <w:t>. 202</w:t>
      </w:r>
      <w:r w:rsidR="006D0F23" w:rsidRPr="006D0F23">
        <w:rPr>
          <w:rFonts w:ascii="Arial" w:eastAsia="Arial" w:hAnsi="Arial" w:cs="Arial"/>
          <w:bCs/>
        </w:rPr>
        <w:t xml:space="preserve">3 a následně v případě vzniklé potřeby do 31.12.2023.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IV.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 xml:space="preserve">Záruky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6D0F23">
      <w:pPr>
        <w:pStyle w:val="Odstavecseseznamem"/>
        <w:widowControl w:val="0"/>
        <w:numPr>
          <w:ilvl w:val="0"/>
          <w:numId w:val="10"/>
        </w:numPr>
        <w:autoSpaceDE w:val="0"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Prodávající poskytuje na předmět plnění záruční doby v minimální délce</w:t>
      </w:r>
      <w:r w:rsidR="006D0F23">
        <w:rPr>
          <w:rFonts w:ascii="Arial" w:eastAsia="Arial" w:hAnsi="Arial" w:cs="Arial"/>
          <w:bCs/>
        </w:rPr>
        <w:t xml:space="preserve"> 24 </w:t>
      </w:r>
      <w:r w:rsidRPr="006D0F23">
        <w:rPr>
          <w:rFonts w:ascii="Arial" w:eastAsia="Arial" w:hAnsi="Arial" w:cs="Arial"/>
          <w:bCs/>
        </w:rPr>
        <w:t xml:space="preserve">měsíců. 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  <w:color w:val="FF0000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V.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Smluvní pokuta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Pro případ nezahájení dodání předmětu smlouvy do 14 dnů od písemné výzvy objednatele bude stanovena smluvní pokuta ve výši 0,1 % z celkové ceny díla za každý den prodlení, nejvýše však do výše 50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celkové ceny zboží.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 xml:space="preserve">Při nedodržení termínu předání zboží bez vad do </w:t>
      </w:r>
      <w:r w:rsidR="006D0F23">
        <w:rPr>
          <w:rFonts w:ascii="Arial" w:eastAsia="Arial" w:hAnsi="Arial" w:cs="Arial"/>
          <w:bCs/>
        </w:rPr>
        <w:t>2</w:t>
      </w:r>
      <w:r w:rsidR="002107AF">
        <w:rPr>
          <w:rFonts w:ascii="Arial" w:eastAsia="Arial" w:hAnsi="Arial" w:cs="Arial"/>
          <w:bCs/>
        </w:rPr>
        <w:t>1</w:t>
      </w:r>
      <w:r w:rsidRPr="006D0F23">
        <w:rPr>
          <w:rFonts w:ascii="Arial" w:eastAsia="Arial" w:hAnsi="Arial" w:cs="Arial"/>
          <w:bCs/>
        </w:rPr>
        <w:t xml:space="preserve">. </w:t>
      </w:r>
      <w:r w:rsidR="009269D6" w:rsidRPr="006D0F23">
        <w:rPr>
          <w:rFonts w:ascii="Arial" w:eastAsia="Arial" w:hAnsi="Arial" w:cs="Arial"/>
          <w:bCs/>
        </w:rPr>
        <w:t>8</w:t>
      </w:r>
      <w:r w:rsidRPr="006D0F23">
        <w:rPr>
          <w:rFonts w:ascii="Arial" w:eastAsia="Arial" w:hAnsi="Arial" w:cs="Arial"/>
          <w:bCs/>
        </w:rPr>
        <w:t>. 20</w:t>
      </w:r>
      <w:r w:rsidR="006C42E7" w:rsidRPr="006D0F23">
        <w:rPr>
          <w:rFonts w:ascii="Arial" w:eastAsia="Arial" w:hAnsi="Arial" w:cs="Arial"/>
          <w:bCs/>
        </w:rPr>
        <w:t>2</w:t>
      </w:r>
      <w:r w:rsidR="006D0F23">
        <w:rPr>
          <w:rFonts w:ascii="Arial" w:eastAsia="Arial" w:hAnsi="Arial" w:cs="Arial"/>
          <w:bCs/>
        </w:rPr>
        <w:t>3</w:t>
      </w:r>
      <w:r w:rsidRPr="006D0F23">
        <w:rPr>
          <w:rFonts w:ascii="Arial" w:eastAsia="Arial" w:hAnsi="Arial" w:cs="Arial"/>
          <w:bCs/>
        </w:rPr>
        <w:t xml:space="preserve"> bude stanovena smluvní pokuta ve výši 0,1 % z celkové ceny díla za každý den prodlení, nejvýše však do výše 50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celkové ceny zboží.</w:t>
      </w:r>
    </w:p>
    <w:p w:rsidR="00A9088E" w:rsidRPr="006D0F23" w:rsidRDefault="00A9088E" w:rsidP="006D0F23">
      <w:pPr>
        <w:widowControl w:val="0"/>
        <w:numPr>
          <w:ilvl w:val="0"/>
          <w:numId w:val="8"/>
        </w:numPr>
        <w:autoSpaceDE w:val="0"/>
        <w:contextualSpacing/>
        <w:jc w:val="both"/>
        <w:rPr>
          <w:rFonts w:ascii="Arial" w:eastAsia="Arial" w:hAnsi="Arial" w:cs="Arial"/>
          <w:bCs/>
        </w:rPr>
      </w:pPr>
      <w:r w:rsidRPr="006D0F23">
        <w:rPr>
          <w:rFonts w:ascii="Arial" w:eastAsia="Arial" w:hAnsi="Arial" w:cs="Arial"/>
          <w:bCs/>
        </w:rPr>
        <w:t>V případě prodlení objednatele s platbou bude stanovena smluvní pokuta ve výši 0,1</w:t>
      </w:r>
      <w:r w:rsidR="006D0F23">
        <w:rPr>
          <w:rFonts w:ascii="Arial" w:eastAsia="Arial" w:hAnsi="Arial" w:cs="Arial"/>
          <w:bCs/>
        </w:rPr>
        <w:t xml:space="preserve"> </w:t>
      </w:r>
      <w:r w:rsidRPr="006D0F23">
        <w:rPr>
          <w:rFonts w:ascii="Arial" w:eastAsia="Arial" w:hAnsi="Arial" w:cs="Arial"/>
          <w:bCs/>
        </w:rPr>
        <w:t>% z dlužné částky za každý den prodlení.</w:t>
      </w: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VI.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Ostatní ujednání</w:t>
      </w:r>
    </w:p>
    <w:p w:rsidR="00A9088E" w:rsidRPr="006D0F23" w:rsidRDefault="00A9088E" w:rsidP="00A9088E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Kupující se stává vlastníkem movitých věcí dnem podpisu předávacího protokolu, tímto dnem rovněž přechází na kupujícího nebezpečí škody na věci. </w:t>
      </w:r>
    </w:p>
    <w:p w:rsidR="00A9088E" w:rsidRPr="006D0F23" w:rsidRDefault="00A9088E" w:rsidP="004E76E2">
      <w:pPr>
        <w:widowControl w:val="0"/>
        <w:numPr>
          <w:ilvl w:val="0"/>
          <w:numId w:val="4"/>
        </w:numPr>
        <w:autoSpaceDE w:val="0"/>
        <w:spacing w:after="120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Prodávající poskytuje záruku za jakost poskytnutého plnění </w:t>
      </w:r>
      <w:r w:rsidR="004E76E2" w:rsidRPr="006D0F23">
        <w:rPr>
          <w:rFonts w:ascii="Arial" w:eastAsia="Arial" w:hAnsi="Arial" w:cs="Arial"/>
        </w:rPr>
        <w:t>nejméně 2 roky od dodání.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  <w:b/>
        </w:rPr>
      </w:pP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ind w:left="720"/>
        <w:contextualSpacing/>
        <w:jc w:val="both"/>
        <w:rPr>
          <w:rFonts w:ascii="Arial" w:hAnsi="Arial" w:cs="Arial"/>
        </w:rPr>
      </w:pPr>
    </w:p>
    <w:p w:rsidR="00A9088E" w:rsidRPr="006D0F23" w:rsidRDefault="00A9088E" w:rsidP="00A9088E">
      <w:pPr>
        <w:autoSpaceDE w:val="0"/>
        <w:contextualSpacing/>
        <w:jc w:val="center"/>
        <w:rPr>
          <w:rFonts w:ascii="Arial" w:eastAsia="Arial" w:hAnsi="Arial" w:cs="Arial"/>
          <w:b/>
        </w:rPr>
      </w:pPr>
      <w:r w:rsidRPr="006D0F23">
        <w:rPr>
          <w:rFonts w:ascii="Arial" w:eastAsia="Arial" w:hAnsi="Arial" w:cs="Arial"/>
          <w:b/>
        </w:rPr>
        <w:t>VII.</w:t>
      </w:r>
    </w:p>
    <w:p w:rsidR="00A9088E" w:rsidRPr="006D0F23" w:rsidRDefault="00A9088E" w:rsidP="00A9088E">
      <w:pPr>
        <w:autoSpaceDE w:val="0"/>
        <w:spacing w:after="120"/>
        <w:contextualSpacing/>
        <w:jc w:val="center"/>
        <w:rPr>
          <w:rFonts w:ascii="Arial" w:eastAsia="Arial" w:hAnsi="Arial" w:cs="Arial"/>
          <w:b/>
          <w:bCs/>
        </w:rPr>
      </w:pPr>
      <w:r w:rsidRPr="006D0F23">
        <w:rPr>
          <w:rFonts w:ascii="Arial" w:eastAsia="Arial" w:hAnsi="Arial" w:cs="Arial"/>
          <w:b/>
          <w:bCs/>
        </w:rPr>
        <w:t>Závěrečná ujednání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 xml:space="preserve">Tato smlouva je sepsána ve 2 vyhotoveních s platností originálu, z nichž 1 obdrží prodávající a 1 kupující. 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Vztahy mezi smluvními stranami touto smlouvou neupravené se obecně řídí příslušnými ustanoveními</w:t>
      </w:r>
      <w:r w:rsidR="008557D5">
        <w:rPr>
          <w:rFonts w:ascii="Arial" w:eastAsia="Arial" w:hAnsi="Arial" w:cs="Arial"/>
        </w:rPr>
        <w:t xml:space="preserve"> </w:t>
      </w:r>
      <w:r w:rsidR="0007558A" w:rsidRPr="006D0F23">
        <w:rPr>
          <w:rFonts w:ascii="Arial" w:eastAsia="Arial" w:hAnsi="Arial" w:cs="Arial"/>
        </w:rPr>
        <w:t>občanského zákoníku</w:t>
      </w:r>
      <w:r w:rsidRPr="006D0F23">
        <w:rPr>
          <w:rFonts w:ascii="Arial" w:eastAsia="Arial" w:hAnsi="Arial" w:cs="Arial"/>
        </w:rPr>
        <w:t xml:space="preserve"> v platném znění.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lastRenderedPageBreak/>
        <w:t>Smluvní strany se dohodly, že případné spory mezi stranami bude řešit soud určený podle místa kupujícího. Dále se smluvní strany dohodly, že rozhodčí řízení je vyloučeno.</w:t>
      </w:r>
    </w:p>
    <w:p w:rsidR="00A9088E" w:rsidRPr="006D0F23" w:rsidRDefault="00A9088E" w:rsidP="00A9088E">
      <w:pPr>
        <w:widowControl w:val="0"/>
        <w:numPr>
          <w:ilvl w:val="0"/>
          <w:numId w:val="1"/>
        </w:numPr>
        <w:tabs>
          <w:tab w:val="clear" w:pos="2062"/>
          <w:tab w:val="num" w:pos="284"/>
        </w:tabs>
        <w:autoSpaceDE w:val="0"/>
        <w:spacing w:after="120"/>
        <w:ind w:left="284" w:hanging="284"/>
        <w:contextualSpacing/>
        <w:jc w:val="both"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Smlouva nabývá platnosti a účinnosti dnem podpisu smluvními stranami, lze ji měnit jen formou písemných dodatků podepsaných oběma smluvními stranami.</w:t>
      </w: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</w:rPr>
      </w:pPr>
    </w:p>
    <w:p w:rsidR="00A9088E" w:rsidRPr="006D0F23" w:rsidRDefault="00A9088E" w:rsidP="00A9088E">
      <w:pPr>
        <w:autoSpaceDE w:val="0"/>
        <w:contextualSpacing/>
        <w:rPr>
          <w:rFonts w:ascii="Arial" w:eastAsia="Arial" w:hAnsi="Arial" w:cs="Arial"/>
        </w:rPr>
      </w:pPr>
      <w:r w:rsidRPr="006D0F23">
        <w:rPr>
          <w:rFonts w:ascii="Arial" w:eastAsia="Arial" w:hAnsi="Arial" w:cs="Arial"/>
        </w:rPr>
        <w:t>V Uherském Brodě dne 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1B0091" w:rsidRDefault="001B0091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6D0F23" w:rsidRDefault="006D0F23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............................................................</w:t>
      </w:r>
    </w:p>
    <w:p w:rsidR="00A9088E" w:rsidRDefault="00A9088E" w:rsidP="00A9088E">
      <w:pPr>
        <w:autoSpaceDE w:val="0"/>
        <w:contextualSpacing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  <w:t xml:space="preserve">            prodávající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             kupující</w:t>
      </w:r>
    </w:p>
    <w:p w:rsidR="00A9088E" w:rsidRDefault="00A9088E" w:rsidP="00A9088E">
      <w:pPr>
        <w:autoSpaceDE w:val="0"/>
        <w:ind w:left="4531" w:firstLine="425"/>
        <w:contextualSpacing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Bohuslav </w:t>
      </w:r>
      <w:proofErr w:type="spellStart"/>
      <w:r>
        <w:rPr>
          <w:rFonts w:ascii="Arial" w:hAnsi="Arial" w:cs="Arial"/>
          <w:b/>
          <w:sz w:val="22"/>
          <w:szCs w:val="22"/>
        </w:rPr>
        <w:t>Jandásek</w:t>
      </w:r>
      <w:proofErr w:type="spellEnd"/>
      <w:r>
        <w:rPr>
          <w:rFonts w:ascii="Arial" w:hAnsi="Arial" w:cs="Arial"/>
          <w:b/>
          <w:sz w:val="22"/>
          <w:szCs w:val="22"/>
        </w:rPr>
        <w:t>, ředitel školy</w:t>
      </w:r>
    </w:p>
    <w:sectPr w:rsidR="00A9088E" w:rsidSect="001B0091"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C06B5"/>
    <w:multiLevelType w:val="hybridMultilevel"/>
    <w:tmpl w:val="A8C4D3F0"/>
    <w:lvl w:ilvl="0" w:tplc="B978DEBE">
      <w:start w:val="1"/>
      <w:numFmt w:val="bullet"/>
      <w:lvlText w:val="-"/>
      <w:lvlJc w:val="left"/>
      <w:pPr>
        <w:ind w:left="1004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7F4B81"/>
    <w:multiLevelType w:val="hybridMultilevel"/>
    <w:tmpl w:val="98C419FE"/>
    <w:lvl w:ilvl="0" w:tplc="77BA75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AE4"/>
    <w:multiLevelType w:val="hybridMultilevel"/>
    <w:tmpl w:val="3280A6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52C"/>
    <w:multiLevelType w:val="hybridMultilevel"/>
    <w:tmpl w:val="1F5676CA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2D324F"/>
    <w:multiLevelType w:val="hybridMultilevel"/>
    <w:tmpl w:val="8AE03F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C724B4"/>
    <w:multiLevelType w:val="hybridMultilevel"/>
    <w:tmpl w:val="A6A81BB2"/>
    <w:lvl w:ilvl="0" w:tplc="BED0B0D2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4B5B10"/>
    <w:multiLevelType w:val="hybridMultilevel"/>
    <w:tmpl w:val="59F0A5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F49AF"/>
    <w:multiLevelType w:val="hybridMultilevel"/>
    <w:tmpl w:val="84F635FE"/>
    <w:lvl w:ilvl="0" w:tplc="B576FE1A">
      <w:start w:val="1"/>
      <w:numFmt w:val="decimal"/>
      <w:lvlText w:val="%1."/>
      <w:lvlJc w:val="left"/>
      <w:pPr>
        <w:ind w:left="1080" w:hanging="360"/>
      </w:pPr>
      <w:rPr>
        <w:rFonts w:ascii="Arial" w:eastAsia="Arial Unicode MS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6AF2"/>
    <w:multiLevelType w:val="hybridMultilevel"/>
    <w:tmpl w:val="72628B54"/>
    <w:lvl w:ilvl="0" w:tplc="C02E2344">
      <w:start w:val="1"/>
      <w:numFmt w:val="decimal"/>
      <w:lvlText w:val="%1."/>
      <w:lvlJc w:val="left"/>
      <w:pPr>
        <w:ind w:left="644" w:hanging="360"/>
      </w:pPr>
      <w:rPr>
        <w:rFonts w:ascii="Arial" w:eastAsia="Arial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B2DBB"/>
    <w:multiLevelType w:val="hybridMultilevel"/>
    <w:tmpl w:val="B1F6D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8E"/>
    <w:rsid w:val="0007558A"/>
    <w:rsid w:val="00087332"/>
    <w:rsid w:val="000D309F"/>
    <w:rsid w:val="00176CC7"/>
    <w:rsid w:val="001B0091"/>
    <w:rsid w:val="001D1E94"/>
    <w:rsid w:val="002107AF"/>
    <w:rsid w:val="0023316A"/>
    <w:rsid w:val="00263263"/>
    <w:rsid w:val="00431442"/>
    <w:rsid w:val="00480460"/>
    <w:rsid w:val="00485B25"/>
    <w:rsid w:val="004E76E2"/>
    <w:rsid w:val="004F416C"/>
    <w:rsid w:val="006632E8"/>
    <w:rsid w:val="0067741C"/>
    <w:rsid w:val="006C42E7"/>
    <w:rsid w:val="006D0F23"/>
    <w:rsid w:val="00711C6C"/>
    <w:rsid w:val="007B01AF"/>
    <w:rsid w:val="008073ED"/>
    <w:rsid w:val="008557D5"/>
    <w:rsid w:val="008F3E15"/>
    <w:rsid w:val="009054D2"/>
    <w:rsid w:val="009269D6"/>
    <w:rsid w:val="00A71F62"/>
    <w:rsid w:val="00A9088E"/>
    <w:rsid w:val="00AF5EDA"/>
    <w:rsid w:val="00B442E6"/>
    <w:rsid w:val="00B540EF"/>
    <w:rsid w:val="00FD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9188D-D83D-483E-B5EA-606B97EE4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08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A9088E"/>
    <w:pPr>
      <w:keepNext/>
      <w:spacing w:after="120" w:line="360" w:lineRule="auto"/>
      <w:ind w:left="576"/>
      <w:jc w:val="both"/>
      <w:outlineLvl w:val="1"/>
    </w:pPr>
    <w:rPr>
      <w:rFonts w:ascii="Calibri" w:hAnsi="Calibri" w:cs="Calibri"/>
      <w:b/>
      <w:bCs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9088E"/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ColorfulList-Accent11">
    <w:name w:val="Colorful List - Accent 11"/>
    <w:basedOn w:val="Normln"/>
    <w:uiPriority w:val="34"/>
    <w:qFormat/>
    <w:rsid w:val="00A9088E"/>
    <w:pPr>
      <w:ind w:left="720"/>
    </w:pPr>
  </w:style>
  <w:style w:type="character" w:styleId="Zdraznn">
    <w:name w:val="Emphasis"/>
    <w:basedOn w:val="Standardnpsmoodstavce"/>
    <w:uiPriority w:val="20"/>
    <w:qFormat/>
    <w:rsid w:val="008073ED"/>
    <w:rPr>
      <w:i/>
      <w:iCs/>
    </w:rPr>
  </w:style>
  <w:style w:type="paragraph" w:styleId="Odstavecseseznamem">
    <w:name w:val="List Paragraph"/>
    <w:basedOn w:val="Normln"/>
    <w:uiPriority w:val="34"/>
    <w:qFormat/>
    <w:rsid w:val="0048046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57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57D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8085F-E4E0-4A8F-8221-F6ED37B18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715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Marianske Uh.Brod</Company>
  <LinksUpToDate>false</LinksUpToDate>
  <CharactersWithSpaces>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Buranova</dc:creator>
  <cp:lastModifiedBy>Hečová Petra, Ing.</cp:lastModifiedBy>
  <cp:revision>7</cp:revision>
  <cp:lastPrinted>2023-07-07T06:39:00Z</cp:lastPrinted>
  <dcterms:created xsi:type="dcterms:W3CDTF">2021-07-13T09:32:00Z</dcterms:created>
  <dcterms:modified xsi:type="dcterms:W3CDTF">2023-07-20T06:27:00Z</dcterms:modified>
</cp:coreProperties>
</file>