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57E8" w14:textId="2D7BB763" w:rsidR="001B132F" w:rsidRPr="002C057C" w:rsidRDefault="001B132F" w:rsidP="000C523A">
      <w:pPr>
        <w:jc w:val="center"/>
        <w:rPr>
          <w:rFonts w:ascii="Arial" w:hAnsi="Arial" w:cs="Arial"/>
          <w:b/>
          <w:bCs/>
          <w:sz w:val="22"/>
          <w:szCs w:val="22"/>
          <w:lang w:val="cs-CZ"/>
        </w:rPr>
      </w:pPr>
      <w:r w:rsidRPr="00C16B19">
        <w:rPr>
          <w:rFonts w:ascii="Arial" w:hAnsi="Arial" w:cs="Arial"/>
          <w:b/>
          <w:bCs/>
          <w:sz w:val="22"/>
          <w:szCs w:val="22"/>
          <w:lang w:val="cs-CZ"/>
        </w:rPr>
        <w:t>„</w:t>
      </w:r>
      <w:r w:rsidR="00C16B19" w:rsidRPr="00C16B19">
        <w:rPr>
          <w:rFonts w:ascii="Arial" w:hAnsi="Arial" w:cs="Arial"/>
          <w:b/>
          <w:bCs/>
          <w:sz w:val="22"/>
          <w:szCs w:val="22"/>
          <w:lang w:val="cs-CZ"/>
        </w:rPr>
        <w:t>Materiální a technické zajištění pro analýzu krve stanovením krevního obrazu a pro měření srážlivých parametrů krve</w:t>
      </w:r>
      <w:r w:rsidRPr="00C16B19">
        <w:rPr>
          <w:rFonts w:ascii="Arial" w:hAnsi="Arial" w:cs="Arial"/>
          <w:b/>
          <w:bCs/>
          <w:sz w:val="22"/>
          <w:szCs w:val="22"/>
          <w:lang w:val="cs-CZ"/>
        </w:rPr>
        <w:t>“</w:t>
      </w:r>
    </w:p>
    <w:p w14:paraId="60A05285" w14:textId="77777777" w:rsidR="001B132F" w:rsidRPr="002C057C" w:rsidRDefault="001B132F" w:rsidP="001B132F">
      <w:pPr>
        <w:jc w:val="both"/>
        <w:rPr>
          <w:rFonts w:ascii="Arial" w:hAnsi="Arial" w:cs="Arial"/>
          <w:b/>
          <w:sz w:val="22"/>
          <w:szCs w:val="22"/>
          <w:lang w:val="cs-CZ"/>
        </w:rPr>
      </w:pPr>
    </w:p>
    <w:p w14:paraId="018AA019" w14:textId="77777777" w:rsidR="00735062" w:rsidRPr="002C057C" w:rsidRDefault="00735062" w:rsidP="000C523A">
      <w:pPr>
        <w:jc w:val="center"/>
        <w:rPr>
          <w:rFonts w:ascii="Arial" w:hAnsi="Arial" w:cs="Arial"/>
          <w:b/>
          <w:sz w:val="22"/>
          <w:szCs w:val="22"/>
          <w:lang w:val="cs-CZ"/>
        </w:rPr>
      </w:pPr>
      <w:r w:rsidRPr="002C057C">
        <w:rPr>
          <w:rFonts w:ascii="Arial" w:hAnsi="Arial" w:cs="Arial"/>
          <w:b/>
          <w:sz w:val="22"/>
          <w:szCs w:val="22"/>
          <w:lang w:val="cs-CZ"/>
        </w:rPr>
        <w:t>Obchodní podmínky</w:t>
      </w:r>
    </w:p>
    <w:p w14:paraId="3E2C8226" w14:textId="77777777" w:rsidR="00EA0380" w:rsidRPr="002C057C" w:rsidRDefault="00EA0380" w:rsidP="00310E5D">
      <w:pPr>
        <w:pStyle w:val="Zkladntext22"/>
        <w:tabs>
          <w:tab w:val="left" w:pos="0"/>
        </w:tabs>
        <w:rPr>
          <w:rFonts w:ascii="Arial" w:hAnsi="Arial" w:cs="Arial"/>
          <w:b/>
          <w:sz w:val="22"/>
          <w:szCs w:val="22"/>
        </w:rPr>
      </w:pPr>
    </w:p>
    <w:p w14:paraId="4C89C5F2" w14:textId="77777777" w:rsidR="00EA0380" w:rsidRPr="002C057C" w:rsidRDefault="003D736B" w:rsidP="003D736B">
      <w:pPr>
        <w:pStyle w:val="Zkladntext22"/>
        <w:tabs>
          <w:tab w:val="left" w:pos="0"/>
        </w:tabs>
        <w:jc w:val="center"/>
        <w:rPr>
          <w:rFonts w:ascii="Arial" w:hAnsi="Arial" w:cs="Arial"/>
          <w:b/>
          <w:sz w:val="22"/>
          <w:szCs w:val="22"/>
        </w:rPr>
      </w:pPr>
      <w:r w:rsidRPr="002C057C">
        <w:rPr>
          <w:rFonts w:ascii="Arial" w:hAnsi="Arial" w:cs="Arial"/>
          <w:b/>
          <w:sz w:val="22"/>
          <w:szCs w:val="22"/>
        </w:rPr>
        <w:t>SMLOUVA O VÝPŮJČCE A RÁMCOVÁ KUPNÍ SMLOUVA</w:t>
      </w:r>
    </w:p>
    <w:p w14:paraId="5C7BA78F" w14:textId="77777777" w:rsidR="0028382D" w:rsidRPr="002C057C" w:rsidRDefault="0028382D" w:rsidP="0028382D">
      <w:pPr>
        <w:jc w:val="center"/>
        <w:rPr>
          <w:rFonts w:ascii="Arial" w:hAnsi="Arial" w:cs="Arial"/>
          <w:sz w:val="22"/>
          <w:szCs w:val="22"/>
          <w:lang w:val="cs-CZ"/>
        </w:rPr>
      </w:pPr>
      <w:r w:rsidRPr="002C057C">
        <w:rPr>
          <w:rFonts w:ascii="Arial" w:hAnsi="Arial" w:cs="Arial"/>
          <w:sz w:val="22"/>
          <w:szCs w:val="22"/>
          <w:lang w:val="cs-CZ"/>
        </w:rPr>
        <w:t xml:space="preserve">uzavřená v souladu s </w:t>
      </w:r>
      <w:proofErr w:type="spellStart"/>
      <w:r w:rsidRPr="002C057C">
        <w:rPr>
          <w:rFonts w:ascii="Arial" w:hAnsi="Arial" w:cs="Arial"/>
          <w:sz w:val="22"/>
          <w:szCs w:val="22"/>
          <w:lang w:val="cs-CZ"/>
        </w:rPr>
        <w:t>ust</w:t>
      </w:r>
      <w:proofErr w:type="spellEnd"/>
      <w:r w:rsidRPr="002C057C">
        <w:rPr>
          <w:rFonts w:ascii="Arial" w:hAnsi="Arial" w:cs="Arial"/>
          <w:sz w:val="22"/>
          <w:szCs w:val="22"/>
          <w:lang w:val="cs-CZ"/>
        </w:rPr>
        <w:t xml:space="preserve">. § 2193 a násl. a </w:t>
      </w:r>
      <w:proofErr w:type="spellStart"/>
      <w:r w:rsidRPr="002C057C">
        <w:rPr>
          <w:rFonts w:ascii="Arial" w:hAnsi="Arial" w:cs="Arial"/>
          <w:sz w:val="22"/>
          <w:szCs w:val="22"/>
          <w:lang w:val="cs-CZ"/>
        </w:rPr>
        <w:t>ust</w:t>
      </w:r>
      <w:proofErr w:type="spellEnd"/>
      <w:r w:rsidRPr="002C057C">
        <w:rPr>
          <w:rFonts w:ascii="Arial" w:hAnsi="Arial" w:cs="Arial"/>
          <w:sz w:val="22"/>
          <w:szCs w:val="22"/>
          <w:lang w:val="cs-CZ"/>
        </w:rPr>
        <w:t>. § § 2079 zákona č. 89/2012 Sb., občanského zákoníku mezi těmito smluvními stranami</w:t>
      </w:r>
      <w:r w:rsidR="00036C3E" w:rsidRPr="002C057C">
        <w:rPr>
          <w:rFonts w:ascii="Arial" w:hAnsi="Arial" w:cs="Arial"/>
          <w:sz w:val="22"/>
          <w:szCs w:val="22"/>
          <w:lang w:val="cs-CZ"/>
        </w:rPr>
        <w:t>:</w:t>
      </w:r>
    </w:p>
    <w:p w14:paraId="0ED80034" w14:textId="77777777" w:rsidR="00EA0380" w:rsidRPr="002C057C" w:rsidRDefault="00EA0380" w:rsidP="0028382D">
      <w:pPr>
        <w:pStyle w:val="Zkladntext22"/>
        <w:tabs>
          <w:tab w:val="left" w:pos="0"/>
        </w:tabs>
        <w:jc w:val="center"/>
        <w:rPr>
          <w:rFonts w:ascii="Arial" w:hAnsi="Arial" w:cs="Arial"/>
          <w:b/>
          <w:sz w:val="22"/>
          <w:szCs w:val="22"/>
        </w:rPr>
      </w:pPr>
    </w:p>
    <w:p w14:paraId="0F8C89E9" w14:textId="77777777" w:rsidR="00036C3E" w:rsidRPr="002C057C" w:rsidRDefault="00036C3E" w:rsidP="0028382D">
      <w:pPr>
        <w:pStyle w:val="Zkladntext22"/>
        <w:tabs>
          <w:tab w:val="left" w:pos="0"/>
        </w:tabs>
        <w:jc w:val="center"/>
        <w:rPr>
          <w:rFonts w:ascii="Arial" w:hAnsi="Arial" w:cs="Arial"/>
          <w:b/>
          <w:sz w:val="22"/>
          <w:szCs w:val="22"/>
        </w:rPr>
      </w:pPr>
    </w:p>
    <w:p w14:paraId="1D9359E8" w14:textId="77777777" w:rsidR="00036C3E" w:rsidRPr="002C057C" w:rsidRDefault="00036C3E" w:rsidP="0028382D">
      <w:pPr>
        <w:pStyle w:val="Zkladntext22"/>
        <w:tabs>
          <w:tab w:val="left" w:pos="0"/>
        </w:tabs>
        <w:jc w:val="center"/>
        <w:rPr>
          <w:rFonts w:ascii="Arial" w:hAnsi="Arial" w:cs="Arial"/>
          <w:b/>
          <w:sz w:val="22"/>
          <w:szCs w:val="22"/>
        </w:rPr>
      </w:pPr>
    </w:p>
    <w:p w14:paraId="38ECDDD7" w14:textId="4D1944A8" w:rsidR="00053F1B" w:rsidRPr="002C057C" w:rsidRDefault="00053F1B" w:rsidP="00053F1B">
      <w:pPr>
        <w:spacing w:line="200" w:lineRule="atLeast"/>
        <w:jc w:val="both"/>
        <w:rPr>
          <w:rFonts w:ascii="Arial" w:hAnsi="Arial" w:cs="Arial"/>
          <w:sz w:val="22"/>
          <w:szCs w:val="22"/>
          <w:lang w:val="cs-CZ"/>
        </w:rPr>
      </w:pPr>
      <w:r w:rsidRPr="002C057C">
        <w:rPr>
          <w:rFonts w:ascii="Arial" w:hAnsi="Arial" w:cs="Arial"/>
          <w:b/>
          <w:bCs/>
          <w:sz w:val="22"/>
          <w:szCs w:val="22"/>
          <w:lang w:val="cs-CZ"/>
        </w:rPr>
        <w:t xml:space="preserve">Nemocnice s poliklinikou </w:t>
      </w:r>
      <w:r w:rsidR="00A85F73" w:rsidRPr="002C057C">
        <w:rPr>
          <w:rFonts w:ascii="Arial" w:hAnsi="Arial" w:cs="Arial"/>
          <w:b/>
          <w:bCs/>
          <w:sz w:val="22"/>
          <w:szCs w:val="22"/>
          <w:lang w:val="cs-CZ"/>
        </w:rPr>
        <w:t>Česká Lípa, a.s</w:t>
      </w:r>
      <w:r w:rsidR="004124D1" w:rsidRPr="002C057C">
        <w:rPr>
          <w:rFonts w:ascii="Arial" w:hAnsi="Arial" w:cs="Arial"/>
          <w:b/>
          <w:bCs/>
          <w:sz w:val="22"/>
          <w:szCs w:val="22"/>
          <w:lang w:val="cs-CZ"/>
        </w:rPr>
        <w:t>.</w:t>
      </w:r>
    </w:p>
    <w:p w14:paraId="720762A9" w14:textId="3AC468CD" w:rsidR="00053F1B" w:rsidRPr="002C057C" w:rsidRDefault="00053F1B"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Purkyňova 1849, 470 01 Česká Lípa</w:t>
      </w:r>
    </w:p>
    <w:p w14:paraId="2060DA45" w14:textId="104D4E3F" w:rsidR="00053F1B" w:rsidRPr="002C057C" w:rsidRDefault="00053F1B" w:rsidP="00053F1B">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color w:val="000000"/>
          <w:sz w:val="22"/>
          <w:szCs w:val="22"/>
          <w:lang w:val="cs-CZ"/>
        </w:rPr>
        <w:t xml:space="preserve">Ing. </w:t>
      </w:r>
      <w:r w:rsidR="00DD0909" w:rsidRPr="002C057C">
        <w:rPr>
          <w:rFonts w:ascii="Arial" w:hAnsi="Arial" w:cs="Arial"/>
          <w:color w:val="000000"/>
          <w:sz w:val="22"/>
          <w:szCs w:val="22"/>
          <w:lang w:val="cs-CZ"/>
        </w:rPr>
        <w:t>Pavlem Markem, předsedou představenstva</w:t>
      </w:r>
    </w:p>
    <w:p w14:paraId="3BE21AAF" w14:textId="3E2FD356" w:rsidR="00BD558B" w:rsidRPr="002C057C" w:rsidRDefault="00BD558B" w:rsidP="00DD0909">
      <w:pPr>
        <w:spacing w:line="200" w:lineRule="atLeast"/>
        <w:ind w:hanging="15"/>
        <w:jc w:val="both"/>
        <w:rPr>
          <w:rFonts w:ascii="Arial" w:hAnsi="Arial" w:cs="Arial"/>
          <w:sz w:val="22"/>
          <w:szCs w:val="22"/>
          <w:lang w:val="cs-CZ"/>
        </w:rPr>
      </w:pPr>
      <w:r w:rsidRPr="002C057C">
        <w:rPr>
          <w:rFonts w:ascii="Arial" w:hAnsi="Arial" w:cs="Arial"/>
          <w:sz w:val="22"/>
          <w:szCs w:val="22"/>
          <w:lang w:val="cs-CZ"/>
        </w:rPr>
        <w:t>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27283518</w:t>
      </w:r>
    </w:p>
    <w:p w14:paraId="6C269106" w14:textId="005C1B29" w:rsidR="00BD558B" w:rsidRPr="002C057C" w:rsidRDefault="00BD558B" w:rsidP="00DD0909">
      <w:pPr>
        <w:spacing w:line="200" w:lineRule="atLeast"/>
        <w:jc w:val="both"/>
        <w:rPr>
          <w:rFonts w:ascii="Arial" w:hAnsi="Arial" w:cs="Arial"/>
          <w:sz w:val="22"/>
          <w:szCs w:val="22"/>
          <w:lang w:val="cs-CZ"/>
        </w:rPr>
      </w:pPr>
      <w:r w:rsidRPr="002C057C">
        <w:rPr>
          <w:rFonts w:ascii="Arial" w:hAnsi="Arial" w:cs="Arial"/>
          <w:sz w:val="22"/>
          <w:szCs w:val="22"/>
          <w:lang w:val="cs-CZ"/>
        </w:rPr>
        <w:t>DIČ:</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r>
      <w:r w:rsidRPr="002C057C">
        <w:rPr>
          <w:rFonts w:ascii="Arial" w:hAnsi="Arial" w:cs="Arial"/>
          <w:sz w:val="22"/>
          <w:szCs w:val="22"/>
          <w:lang w:val="cs-CZ"/>
        </w:rPr>
        <w:t>CZ</w:t>
      </w:r>
      <w:r w:rsidR="00DD0909" w:rsidRPr="002C057C">
        <w:rPr>
          <w:rFonts w:ascii="Arial" w:hAnsi="Arial" w:cs="Arial"/>
          <w:sz w:val="22"/>
          <w:szCs w:val="22"/>
          <w:lang w:val="cs-CZ"/>
        </w:rPr>
        <w:t>27283518</w:t>
      </w:r>
    </w:p>
    <w:p w14:paraId="1E969123" w14:textId="1BF5573E" w:rsidR="00036C3E" w:rsidRPr="002C057C" w:rsidRDefault="00036C3E"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00DD0909" w:rsidRPr="002C057C">
        <w:rPr>
          <w:rFonts w:ascii="Arial" w:hAnsi="Arial" w:cs="Arial"/>
          <w:sz w:val="22"/>
          <w:szCs w:val="22"/>
          <w:lang w:val="cs-CZ"/>
        </w:rPr>
        <w:tab/>
      </w:r>
      <w:r w:rsidR="00DD0909" w:rsidRPr="002C057C">
        <w:rPr>
          <w:rFonts w:ascii="Arial" w:hAnsi="Arial" w:cs="Arial"/>
          <w:sz w:val="22"/>
          <w:szCs w:val="22"/>
          <w:lang w:val="cs-CZ"/>
        </w:rPr>
        <w:tab/>
        <w:t>MONETA Money Bank a.s.</w:t>
      </w:r>
    </w:p>
    <w:p w14:paraId="114AAC3B" w14:textId="358E902C" w:rsidR="00036C3E" w:rsidRPr="002C057C" w:rsidRDefault="00036C3E" w:rsidP="00DD0909">
      <w:pPr>
        <w:widowControl w:val="0"/>
        <w:rPr>
          <w:rFonts w:ascii="Arial" w:hAnsi="Arial" w:cs="Arial"/>
          <w:sz w:val="22"/>
          <w:szCs w:val="22"/>
          <w:lang w:val="cs-CZ"/>
        </w:rPr>
      </w:pPr>
      <w:r w:rsidRPr="002C057C">
        <w:rPr>
          <w:rFonts w:ascii="Arial" w:hAnsi="Arial" w:cs="Arial"/>
          <w:sz w:val="22"/>
          <w:szCs w:val="22"/>
          <w:lang w:val="cs-CZ"/>
        </w:rPr>
        <w:t>Číslo účtu:</w:t>
      </w:r>
      <w:r w:rsidRPr="002C057C">
        <w:rPr>
          <w:rFonts w:ascii="Arial" w:hAnsi="Arial" w:cs="Arial"/>
          <w:sz w:val="22"/>
          <w:szCs w:val="22"/>
          <w:lang w:val="cs-CZ"/>
        </w:rPr>
        <w:tab/>
      </w:r>
      <w:r w:rsidR="00DD0909" w:rsidRPr="002C057C">
        <w:rPr>
          <w:rFonts w:ascii="Arial" w:hAnsi="Arial" w:cs="Arial"/>
          <w:sz w:val="22"/>
          <w:szCs w:val="22"/>
          <w:lang w:val="cs-CZ"/>
        </w:rPr>
        <w:tab/>
      </w:r>
      <w:r w:rsidR="00DD0909" w:rsidRPr="002C057C">
        <w:rPr>
          <w:rFonts w:ascii="Arial" w:hAnsi="Arial" w:cs="Arial"/>
          <w:sz w:val="22"/>
          <w:szCs w:val="22"/>
          <w:lang w:val="cs-CZ"/>
        </w:rPr>
        <w:tab/>
        <w:t>183452738</w:t>
      </w:r>
      <w:r w:rsidRPr="002C057C">
        <w:rPr>
          <w:rFonts w:ascii="Arial" w:hAnsi="Arial" w:cs="Arial"/>
          <w:sz w:val="22"/>
          <w:szCs w:val="22"/>
          <w:lang w:val="cs-CZ"/>
        </w:rPr>
        <w:t>/0</w:t>
      </w:r>
      <w:r w:rsidR="00DD0909" w:rsidRPr="002C057C">
        <w:rPr>
          <w:rFonts w:ascii="Arial" w:hAnsi="Arial" w:cs="Arial"/>
          <w:sz w:val="22"/>
          <w:szCs w:val="22"/>
          <w:lang w:val="cs-CZ"/>
        </w:rPr>
        <w:t>600</w:t>
      </w:r>
    </w:p>
    <w:p w14:paraId="2F5DB053" w14:textId="77777777" w:rsidR="00036C3E" w:rsidRPr="002C057C" w:rsidRDefault="00036C3E" w:rsidP="00036C3E">
      <w:pPr>
        <w:widowControl w:val="0"/>
        <w:tabs>
          <w:tab w:val="left" w:pos="3420"/>
        </w:tabs>
        <w:rPr>
          <w:rFonts w:ascii="Arial" w:hAnsi="Arial" w:cs="Arial"/>
          <w:sz w:val="22"/>
          <w:szCs w:val="22"/>
          <w:lang w:val="cs-CZ"/>
        </w:rPr>
      </w:pPr>
    </w:p>
    <w:p w14:paraId="384222EA" w14:textId="77777777" w:rsidR="00036C3E" w:rsidRPr="002C057C" w:rsidRDefault="00036C3E" w:rsidP="00036C3E">
      <w:pPr>
        <w:pStyle w:val="slovanodstavectextu"/>
        <w:widowControl w:val="0"/>
        <w:tabs>
          <w:tab w:val="left" w:pos="360"/>
          <w:tab w:val="left" w:pos="426"/>
        </w:tabs>
        <w:spacing w:after="0"/>
        <w:rPr>
          <w:rFonts w:ascii="Arial" w:hAnsi="Arial" w:cs="Arial"/>
          <w:i/>
          <w:iCs/>
        </w:rPr>
      </w:pPr>
      <w:r w:rsidRPr="002C057C">
        <w:rPr>
          <w:rFonts w:ascii="Arial" w:hAnsi="Arial" w:cs="Arial"/>
        </w:rPr>
        <w:t xml:space="preserve">Zapsaná v obchodním rejstříku vedeném Krajským soudem v Ostravě, oddíl </w:t>
      </w:r>
      <w:proofErr w:type="spellStart"/>
      <w:r w:rsidRPr="002C057C">
        <w:rPr>
          <w:rFonts w:ascii="Arial" w:hAnsi="Arial" w:cs="Arial"/>
        </w:rPr>
        <w:t>Pr</w:t>
      </w:r>
      <w:proofErr w:type="spellEnd"/>
      <w:r w:rsidRPr="002C057C">
        <w:rPr>
          <w:rFonts w:ascii="Arial" w:hAnsi="Arial" w:cs="Arial"/>
        </w:rPr>
        <w:t>, vložka 899</w:t>
      </w:r>
    </w:p>
    <w:p w14:paraId="5C423EC7" w14:textId="77777777"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 xml:space="preserve"> (dále jen </w:t>
      </w:r>
      <w:r w:rsidRPr="002C057C">
        <w:rPr>
          <w:rFonts w:ascii="Arial" w:hAnsi="Arial" w:cs="Arial"/>
          <w:sz w:val="22"/>
          <w:szCs w:val="22"/>
          <w:lang w:val="cs-CZ"/>
        </w:rPr>
        <w:t>„</w:t>
      </w:r>
      <w:r w:rsidRPr="002C057C">
        <w:rPr>
          <w:rFonts w:ascii="Arial" w:hAnsi="Arial" w:cs="Arial"/>
          <w:i/>
          <w:sz w:val="22"/>
          <w:szCs w:val="22"/>
          <w:lang w:val="cs-CZ"/>
        </w:rPr>
        <w:t>vypůjčitel</w:t>
      </w:r>
      <w:r w:rsidRPr="002C057C">
        <w:rPr>
          <w:rFonts w:ascii="Arial" w:hAnsi="Arial" w:cs="Arial"/>
          <w:sz w:val="22"/>
          <w:szCs w:val="22"/>
          <w:lang w:val="cs-CZ"/>
        </w:rPr>
        <w:t xml:space="preserve">“ </w:t>
      </w:r>
      <w:r w:rsidRPr="002C057C">
        <w:rPr>
          <w:rFonts w:ascii="Arial" w:hAnsi="Arial" w:cs="Arial"/>
          <w:i/>
          <w:sz w:val="22"/>
          <w:szCs w:val="22"/>
          <w:lang w:val="cs-CZ"/>
        </w:rPr>
        <w:t>anebo „kupující“</w:t>
      </w:r>
      <w:r w:rsidRPr="002C057C">
        <w:rPr>
          <w:rFonts w:ascii="Arial" w:hAnsi="Arial" w:cs="Arial"/>
          <w:i/>
          <w:sz w:val="22"/>
          <w:szCs w:val="22"/>
          <w:lang w:val="cs-CZ" w:eastAsia="en-US"/>
        </w:rPr>
        <w:t>)</w:t>
      </w:r>
    </w:p>
    <w:p w14:paraId="746F34FA" w14:textId="77777777" w:rsidR="00036C3E" w:rsidRPr="002C057C" w:rsidRDefault="00036C3E" w:rsidP="00036C3E">
      <w:pPr>
        <w:rPr>
          <w:rFonts w:ascii="Arial" w:hAnsi="Arial" w:cs="Arial"/>
          <w:sz w:val="22"/>
          <w:szCs w:val="22"/>
          <w:lang w:val="cs-CZ" w:eastAsia="en-US"/>
        </w:rPr>
      </w:pPr>
    </w:p>
    <w:p w14:paraId="69504F1B" w14:textId="77777777" w:rsidR="00036C3E" w:rsidRPr="002C057C" w:rsidRDefault="00036C3E" w:rsidP="00036C3E">
      <w:pPr>
        <w:rPr>
          <w:rFonts w:ascii="Arial" w:hAnsi="Arial" w:cs="Arial"/>
          <w:sz w:val="22"/>
          <w:szCs w:val="22"/>
          <w:lang w:val="cs-CZ" w:eastAsia="en-US"/>
        </w:rPr>
      </w:pPr>
      <w:r w:rsidRPr="002C057C">
        <w:rPr>
          <w:rFonts w:ascii="Arial" w:hAnsi="Arial" w:cs="Arial"/>
          <w:sz w:val="22"/>
          <w:szCs w:val="22"/>
          <w:lang w:val="cs-CZ" w:eastAsia="en-US"/>
        </w:rPr>
        <w:t>a</w:t>
      </w:r>
    </w:p>
    <w:p w14:paraId="48F7BB6A" w14:textId="77777777" w:rsidR="00036C3E" w:rsidRPr="002C057C" w:rsidRDefault="00036C3E" w:rsidP="00036C3E">
      <w:pPr>
        <w:rPr>
          <w:rFonts w:ascii="Arial" w:hAnsi="Arial" w:cs="Arial"/>
          <w:sz w:val="22"/>
          <w:szCs w:val="22"/>
          <w:lang w:val="cs-CZ" w:eastAsia="en-US"/>
        </w:rPr>
      </w:pPr>
    </w:p>
    <w:p w14:paraId="6D67E27A" w14:textId="77777777" w:rsidR="00036C3E" w:rsidRPr="002C057C" w:rsidRDefault="00036C3E" w:rsidP="00036C3E">
      <w:pPr>
        <w:tabs>
          <w:tab w:val="left" w:pos="426"/>
        </w:tabs>
        <w:spacing w:line="278" w:lineRule="auto"/>
        <w:rPr>
          <w:rFonts w:ascii="Arial" w:hAnsi="Arial" w:cs="Arial"/>
          <w:b/>
          <w:bCs/>
          <w:sz w:val="22"/>
          <w:szCs w:val="22"/>
          <w:lang w:val="cs-CZ"/>
        </w:rPr>
      </w:pPr>
    </w:p>
    <w:p w14:paraId="456844ED" w14:textId="77777777" w:rsidR="00036C3E" w:rsidRPr="002C057C" w:rsidRDefault="00036C3E" w:rsidP="00DD0909">
      <w:pPr>
        <w:tabs>
          <w:tab w:val="left" w:pos="426"/>
        </w:tabs>
        <w:spacing w:line="278" w:lineRule="auto"/>
        <w:rPr>
          <w:rFonts w:ascii="Arial" w:hAnsi="Arial" w:cs="Arial"/>
          <w:sz w:val="22"/>
          <w:szCs w:val="22"/>
          <w:lang w:val="cs-CZ"/>
        </w:rPr>
      </w:pPr>
      <w:r w:rsidRPr="002C057C">
        <w:rPr>
          <w:rFonts w:ascii="Arial" w:hAnsi="Arial" w:cs="Arial"/>
          <w:b/>
          <w:bCs/>
          <w:sz w:val="22"/>
          <w:szCs w:val="22"/>
          <w:lang w:val="cs-CZ"/>
        </w:rPr>
        <w:t>Obchodní</w:t>
      </w:r>
      <w:r w:rsidRPr="002C057C">
        <w:rPr>
          <w:rFonts w:ascii="Arial" w:hAnsi="Arial" w:cs="Arial"/>
          <w:sz w:val="22"/>
          <w:szCs w:val="22"/>
          <w:lang w:val="cs-CZ"/>
        </w:rPr>
        <w:t xml:space="preserve"> </w:t>
      </w:r>
      <w:r w:rsidRPr="002C057C">
        <w:rPr>
          <w:rFonts w:ascii="Arial" w:hAnsi="Arial" w:cs="Arial"/>
          <w:b/>
          <w:bCs/>
          <w:sz w:val="22"/>
          <w:szCs w:val="22"/>
          <w:lang w:val="cs-CZ"/>
        </w:rPr>
        <w:t>firma</w:t>
      </w:r>
    </w:p>
    <w:p w14:paraId="47B2079E" w14:textId="0D255C73" w:rsidR="00DD0909" w:rsidRPr="002C057C" w:rsidRDefault="00DD0909" w:rsidP="00DD0909">
      <w:pPr>
        <w:spacing w:line="200" w:lineRule="atLeast"/>
        <w:jc w:val="both"/>
        <w:rPr>
          <w:rFonts w:ascii="Arial" w:hAnsi="Arial" w:cs="Arial"/>
          <w:sz w:val="22"/>
          <w:szCs w:val="22"/>
          <w:lang w:val="cs-CZ"/>
        </w:rPr>
      </w:pPr>
      <w:r w:rsidRPr="002C057C">
        <w:rPr>
          <w:rFonts w:ascii="Arial" w:hAnsi="Arial" w:cs="Arial"/>
          <w:sz w:val="22"/>
          <w:szCs w:val="22"/>
          <w:lang w:val="cs-CZ"/>
        </w:rPr>
        <w:t>Se sídlem:</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r w:rsidRPr="002C057C">
        <w:rPr>
          <w:rFonts w:ascii="Arial" w:hAnsi="Arial" w:cs="Arial"/>
          <w:sz w:val="22"/>
          <w:szCs w:val="22"/>
          <w:lang w:val="cs-CZ"/>
        </w:rPr>
        <w:tab/>
      </w:r>
      <w:r w:rsidRPr="002C057C">
        <w:rPr>
          <w:rFonts w:ascii="Arial" w:hAnsi="Arial" w:cs="Arial"/>
          <w:sz w:val="22"/>
          <w:szCs w:val="22"/>
          <w:lang w:val="cs-CZ"/>
        </w:rPr>
        <w:tab/>
      </w:r>
      <w:r w:rsidRPr="002C057C">
        <w:rPr>
          <w:rFonts w:ascii="Arial" w:hAnsi="Arial" w:cs="Arial"/>
          <w:sz w:val="22"/>
          <w:szCs w:val="22"/>
          <w:lang w:val="cs-CZ"/>
        </w:rPr>
        <w:tab/>
      </w:r>
    </w:p>
    <w:p w14:paraId="13DB01FB" w14:textId="01B28F1F" w:rsidR="00DD0909" w:rsidRPr="002C057C" w:rsidRDefault="00DD0909" w:rsidP="00DD0909">
      <w:pPr>
        <w:jc w:val="both"/>
        <w:rPr>
          <w:rFonts w:ascii="Arial" w:hAnsi="Arial" w:cs="Arial"/>
          <w:sz w:val="22"/>
          <w:szCs w:val="22"/>
          <w:lang w:val="cs-CZ"/>
        </w:rPr>
      </w:pPr>
      <w:r w:rsidRPr="002C057C">
        <w:rPr>
          <w:rFonts w:ascii="Arial" w:hAnsi="Arial" w:cs="Arial"/>
          <w:sz w:val="22"/>
          <w:szCs w:val="22"/>
          <w:lang w:val="cs-CZ"/>
        </w:rPr>
        <w:t>Zastoupena:</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r w:rsidRPr="002C057C">
        <w:rPr>
          <w:rFonts w:ascii="Arial" w:hAnsi="Arial" w:cs="Arial"/>
          <w:sz w:val="22"/>
          <w:szCs w:val="22"/>
          <w:lang w:val="cs-CZ"/>
        </w:rPr>
        <w:tab/>
      </w:r>
      <w:r w:rsidRPr="002C057C">
        <w:rPr>
          <w:rFonts w:ascii="Arial" w:hAnsi="Arial" w:cs="Arial"/>
          <w:sz w:val="22"/>
          <w:szCs w:val="22"/>
          <w:lang w:val="cs-CZ"/>
        </w:rPr>
        <w:tab/>
      </w:r>
    </w:p>
    <w:p w14:paraId="53E7BBE5" w14:textId="1F8D4D0E"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r w:rsidRPr="002C057C">
        <w:rPr>
          <w:rFonts w:ascii="Arial" w:hAnsi="Arial" w:cs="Arial"/>
          <w:sz w:val="22"/>
          <w:szCs w:val="22"/>
          <w:lang w:val="pl-PL"/>
        </w:rPr>
        <w:tab/>
      </w:r>
      <w:r w:rsidRPr="002C057C">
        <w:rPr>
          <w:rFonts w:ascii="Arial" w:hAnsi="Arial" w:cs="Arial"/>
          <w:sz w:val="22"/>
          <w:szCs w:val="22"/>
          <w:lang w:val="pl-PL"/>
        </w:rPr>
        <w:tab/>
      </w:r>
      <w:r w:rsidRPr="002C057C">
        <w:rPr>
          <w:rFonts w:ascii="Arial" w:hAnsi="Arial" w:cs="Arial"/>
          <w:sz w:val="22"/>
          <w:szCs w:val="22"/>
          <w:lang w:val="pl-PL"/>
        </w:rPr>
        <w:tab/>
      </w:r>
    </w:p>
    <w:p w14:paraId="7C20257E" w14:textId="7F969EBA" w:rsidR="00DD0909" w:rsidRPr="002C057C" w:rsidRDefault="00DD0909" w:rsidP="00DD0909">
      <w:pPr>
        <w:spacing w:line="200" w:lineRule="atLeast"/>
        <w:jc w:val="both"/>
        <w:rPr>
          <w:rFonts w:ascii="Arial" w:hAnsi="Arial" w:cs="Arial"/>
          <w:sz w:val="22"/>
          <w:szCs w:val="22"/>
          <w:lang w:val="pl-PL"/>
        </w:rPr>
      </w:pPr>
      <w:r w:rsidRPr="002C057C">
        <w:rPr>
          <w:rFonts w:ascii="Arial" w:hAnsi="Arial" w:cs="Arial"/>
          <w:sz w:val="22"/>
          <w:szCs w:val="22"/>
          <w:lang w:val="pl-PL"/>
        </w:rPr>
        <w:t>DIČ:</w:t>
      </w:r>
      <w:r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lang w:val="pl-PL"/>
        </w:rPr>
        <w:tab/>
      </w:r>
      <w:r w:rsidR="004124D1" w:rsidRPr="002C057C">
        <w:rPr>
          <w:rFonts w:ascii="Arial" w:hAnsi="Arial" w:cs="Arial"/>
          <w:sz w:val="22"/>
          <w:szCs w:val="22"/>
          <w:highlight w:val="lightGray"/>
          <w:lang w:val="cs-CZ"/>
        </w:rPr>
        <w:t>……….</w:t>
      </w:r>
      <w:r w:rsidRPr="002C057C">
        <w:rPr>
          <w:rFonts w:ascii="Arial" w:hAnsi="Arial" w:cs="Arial"/>
          <w:sz w:val="22"/>
          <w:szCs w:val="22"/>
          <w:lang w:val="pl-PL"/>
        </w:rPr>
        <w:tab/>
      </w:r>
      <w:r w:rsidRPr="002C057C">
        <w:rPr>
          <w:rFonts w:ascii="Arial" w:hAnsi="Arial" w:cs="Arial"/>
          <w:sz w:val="22"/>
          <w:szCs w:val="22"/>
          <w:lang w:val="pl-PL"/>
        </w:rPr>
        <w:tab/>
      </w:r>
      <w:r w:rsidRPr="002C057C">
        <w:rPr>
          <w:rFonts w:ascii="Arial" w:hAnsi="Arial" w:cs="Arial"/>
          <w:sz w:val="22"/>
          <w:szCs w:val="22"/>
          <w:lang w:val="pl-PL"/>
        </w:rPr>
        <w:tab/>
      </w:r>
    </w:p>
    <w:p w14:paraId="784B42CA" w14:textId="4C788981" w:rsidR="00DD0909" w:rsidRPr="002C057C" w:rsidRDefault="00DD0909" w:rsidP="00DD0909">
      <w:pPr>
        <w:widowControl w:val="0"/>
        <w:rPr>
          <w:rFonts w:ascii="Arial" w:hAnsi="Arial" w:cs="Arial"/>
          <w:sz w:val="22"/>
          <w:szCs w:val="22"/>
          <w:lang w:val="cs-CZ"/>
        </w:rPr>
      </w:pPr>
      <w:r w:rsidRPr="002C057C">
        <w:rPr>
          <w:rFonts w:ascii="Arial" w:eastAsia="Arial Unicode MS" w:hAnsi="Arial" w:cs="Arial"/>
          <w:sz w:val="22"/>
          <w:szCs w:val="22"/>
          <w:lang w:val="cs-CZ"/>
        </w:rPr>
        <w:t>B</w:t>
      </w:r>
      <w:r w:rsidRPr="002C057C">
        <w:rPr>
          <w:rFonts w:ascii="Arial" w:hAnsi="Arial" w:cs="Arial"/>
          <w:sz w:val="22"/>
          <w:szCs w:val="22"/>
          <w:lang w:val="cs-CZ"/>
        </w:rPr>
        <w:t>ankovní spojení:</w:t>
      </w:r>
      <w:r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r w:rsidRPr="002C057C">
        <w:rPr>
          <w:rFonts w:ascii="Arial" w:hAnsi="Arial" w:cs="Arial"/>
          <w:sz w:val="22"/>
          <w:szCs w:val="22"/>
          <w:lang w:val="cs-CZ"/>
        </w:rPr>
        <w:tab/>
      </w:r>
    </w:p>
    <w:p w14:paraId="0B38A6DA" w14:textId="27CD40F0"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Číslo účtu:</w:t>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lang w:val="cs-CZ"/>
        </w:rPr>
        <w:tab/>
      </w:r>
      <w:r w:rsidR="004124D1" w:rsidRPr="002C057C">
        <w:rPr>
          <w:rFonts w:ascii="Arial" w:hAnsi="Arial" w:cs="Arial"/>
          <w:sz w:val="22"/>
          <w:szCs w:val="22"/>
          <w:highlight w:val="lightGray"/>
          <w:lang w:val="cs-CZ"/>
        </w:rPr>
        <w:t>……….</w:t>
      </w:r>
    </w:p>
    <w:p w14:paraId="7A4E2E80" w14:textId="4D7B38A3" w:rsidR="00DD0909" w:rsidRPr="002C057C" w:rsidRDefault="00DD0909" w:rsidP="00DD0909">
      <w:pPr>
        <w:widowControl w:val="0"/>
        <w:rPr>
          <w:rFonts w:ascii="Arial" w:hAnsi="Arial" w:cs="Arial"/>
          <w:sz w:val="22"/>
          <w:szCs w:val="22"/>
          <w:lang w:val="cs-CZ"/>
        </w:rPr>
      </w:pPr>
      <w:r w:rsidRPr="002C057C">
        <w:rPr>
          <w:rFonts w:ascii="Arial" w:hAnsi="Arial" w:cs="Arial"/>
          <w:sz w:val="22"/>
          <w:szCs w:val="22"/>
          <w:lang w:val="cs-CZ"/>
        </w:rPr>
        <w:tab/>
      </w:r>
      <w:r w:rsidRPr="002C057C">
        <w:rPr>
          <w:rFonts w:ascii="Arial" w:hAnsi="Arial" w:cs="Arial"/>
          <w:sz w:val="22"/>
          <w:szCs w:val="22"/>
          <w:lang w:val="cs-CZ"/>
        </w:rPr>
        <w:tab/>
      </w:r>
      <w:r w:rsidRPr="002C057C">
        <w:rPr>
          <w:rFonts w:ascii="Arial" w:hAnsi="Arial" w:cs="Arial"/>
          <w:sz w:val="22"/>
          <w:szCs w:val="22"/>
          <w:lang w:val="cs-CZ"/>
        </w:rPr>
        <w:tab/>
      </w:r>
    </w:p>
    <w:p w14:paraId="0B11388F" w14:textId="77777777" w:rsidR="00036C3E" w:rsidRPr="002C057C" w:rsidRDefault="00036C3E" w:rsidP="00036C3E">
      <w:pPr>
        <w:numPr>
          <w:ilvl w:val="12"/>
          <w:numId w:val="0"/>
        </w:numPr>
        <w:tabs>
          <w:tab w:val="left" w:pos="426"/>
          <w:tab w:val="left" w:pos="2977"/>
        </w:tabs>
        <w:spacing w:line="278" w:lineRule="auto"/>
        <w:rPr>
          <w:rFonts w:ascii="Arial" w:hAnsi="Arial" w:cs="Arial"/>
          <w:sz w:val="22"/>
          <w:szCs w:val="22"/>
          <w:lang w:val="cs-CZ"/>
        </w:rPr>
      </w:pPr>
      <w:r w:rsidRPr="002C057C">
        <w:rPr>
          <w:rFonts w:ascii="Arial" w:hAnsi="Arial" w:cs="Arial"/>
          <w:sz w:val="22"/>
          <w:szCs w:val="22"/>
          <w:lang w:val="cs-CZ"/>
        </w:rPr>
        <w:t xml:space="preserve">Zapsána v obchodním rejstříku vedeném </w:t>
      </w:r>
      <w:r w:rsidRPr="002C057C">
        <w:rPr>
          <w:rFonts w:ascii="Arial" w:hAnsi="Arial" w:cs="Arial"/>
          <w:sz w:val="22"/>
          <w:szCs w:val="22"/>
          <w:highlight w:val="lightGray"/>
          <w:lang w:val="cs-CZ"/>
        </w:rPr>
        <w:t>…</w:t>
      </w:r>
      <w:proofErr w:type="gramStart"/>
      <w:r w:rsidRPr="002C057C">
        <w:rPr>
          <w:rFonts w:ascii="Arial" w:hAnsi="Arial" w:cs="Arial"/>
          <w:sz w:val="22"/>
          <w:szCs w:val="22"/>
          <w:highlight w:val="lightGray"/>
          <w:lang w:val="cs-CZ"/>
        </w:rPr>
        <w:t>…….</w:t>
      </w:r>
      <w:proofErr w:type="gramEnd"/>
      <w:r w:rsidRPr="002C057C">
        <w:rPr>
          <w:rFonts w:ascii="Arial" w:hAnsi="Arial" w:cs="Arial"/>
          <w:sz w:val="22"/>
          <w:szCs w:val="22"/>
          <w:highlight w:val="lightGray"/>
          <w:lang w:val="cs-CZ"/>
        </w:rPr>
        <w:t>.</w:t>
      </w:r>
      <w:r w:rsidRPr="002C057C">
        <w:rPr>
          <w:rFonts w:ascii="Arial" w:hAnsi="Arial" w:cs="Arial"/>
          <w:sz w:val="22"/>
          <w:szCs w:val="22"/>
          <w:lang w:val="cs-CZ"/>
        </w:rPr>
        <w:t xml:space="preserve"> soudem v </w:t>
      </w:r>
      <w:proofErr w:type="gramStart"/>
      <w:r w:rsidRPr="002C057C">
        <w:rPr>
          <w:rFonts w:ascii="Arial" w:hAnsi="Arial" w:cs="Arial"/>
          <w:sz w:val="22"/>
          <w:szCs w:val="22"/>
          <w:highlight w:val="lightGray"/>
          <w:lang w:val="cs-CZ"/>
        </w:rPr>
        <w:t>… ,</w:t>
      </w:r>
      <w:proofErr w:type="gramEnd"/>
      <w:r w:rsidRPr="002C057C">
        <w:rPr>
          <w:rFonts w:ascii="Arial" w:hAnsi="Arial" w:cs="Arial"/>
          <w:sz w:val="22"/>
          <w:szCs w:val="22"/>
          <w:lang w:val="cs-CZ"/>
        </w:rPr>
        <w:t xml:space="preserve"> oddíl </w:t>
      </w:r>
      <w:r w:rsidRPr="002C057C">
        <w:rPr>
          <w:rFonts w:ascii="Arial" w:hAnsi="Arial" w:cs="Arial"/>
          <w:sz w:val="22"/>
          <w:szCs w:val="22"/>
          <w:highlight w:val="lightGray"/>
          <w:lang w:val="cs-CZ"/>
        </w:rPr>
        <w:t>…</w:t>
      </w:r>
      <w:r w:rsidRPr="002C057C">
        <w:rPr>
          <w:rFonts w:ascii="Arial" w:hAnsi="Arial" w:cs="Arial"/>
          <w:sz w:val="22"/>
          <w:szCs w:val="22"/>
          <w:lang w:val="cs-CZ"/>
        </w:rPr>
        <w:t xml:space="preserve">, vložka </w:t>
      </w:r>
      <w:r w:rsidRPr="002C057C">
        <w:rPr>
          <w:rFonts w:ascii="Arial" w:hAnsi="Arial" w:cs="Arial"/>
          <w:sz w:val="22"/>
          <w:szCs w:val="22"/>
          <w:highlight w:val="lightGray"/>
          <w:lang w:val="cs-CZ"/>
        </w:rPr>
        <w:t>…</w:t>
      </w:r>
    </w:p>
    <w:p w14:paraId="2EB38052" w14:textId="6C41B694" w:rsidR="00036C3E" w:rsidRPr="002C057C" w:rsidRDefault="00036C3E" w:rsidP="00036C3E">
      <w:pPr>
        <w:pStyle w:val="Zkladntext"/>
        <w:numPr>
          <w:ilvl w:val="12"/>
          <w:numId w:val="0"/>
        </w:numPr>
        <w:tabs>
          <w:tab w:val="left" w:pos="426"/>
        </w:tabs>
        <w:spacing w:line="278" w:lineRule="auto"/>
        <w:rPr>
          <w:rFonts w:ascii="Arial" w:hAnsi="Arial" w:cs="Arial"/>
          <w:i/>
          <w:iCs/>
          <w:sz w:val="22"/>
          <w:szCs w:val="22"/>
        </w:rPr>
      </w:pPr>
      <w:r w:rsidRPr="002C057C">
        <w:rPr>
          <w:rFonts w:ascii="Arial" w:hAnsi="Arial" w:cs="Arial"/>
          <w:i/>
          <w:iCs/>
          <w:sz w:val="22"/>
          <w:szCs w:val="22"/>
        </w:rPr>
        <w:t>(dále jen „půjčitel</w:t>
      </w:r>
      <w:r w:rsidR="00B528DD" w:rsidRPr="002C057C">
        <w:rPr>
          <w:rFonts w:ascii="Arial" w:hAnsi="Arial" w:cs="Arial"/>
          <w:i/>
          <w:iCs/>
          <w:sz w:val="22"/>
          <w:szCs w:val="22"/>
        </w:rPr>
        <w:t xml:space="preserve"> </w:t>
      </w:r>
      <w:r w:rsidRPr="002C057C">
        <w:rPr>
          <w:rFonts w:ascii="Arial" w:hAnsi="Arial" w:cs="Arial"/>
          <w:i/>
          <w:iCs/>
          <w:sz w:val="22"/>
          <w:szCs w:val="22"/>
        </w:rPr>
        <w:t>“</w:t>
      </w:r>
      <w:r w:rsidR="000D5349" w:rsidRPr="002C057C">
        <w:rPr>
          <w:rFonts w:ascii="Arial" w:hAnsi="Arial" w:cs="Arial"/>
          <w:i/>
          <w:iCs/>
          <w:sz w:val="22"/>
          <w:szCs w:val="22"/>
        </w:rPr>
        <w:t>anebo „prodávající“</w:t>
      </w:r>
      <w:r w:rsidRPr="002C057C">
        <w:rPr>
          <w:rFonts w:ascii="Arial" w:hAnsi="Arial" w:cs="Arial"/>
          <w:i/>
          <w:iCs/>
          <w:sz w:val="22"/>
          <w:szCs w:val="22"/>
        </w:rPr>
        <w:t xml:space="preserve">) </w:t>
      </w:r>
    </w:p>
    <w:p w14:paraId="140DBA95" w14:textId="05EF748F" w:rsidR="00036C3E" w:rsidRDefault="00036C3E" w:rsidP="000A036C">
      <w:pPr>
        <w:pStyle w:val="Zkladntext22"/>
        <w:tabs>
          <w:tab w:val="left" w:pos="0"/>
        </w:tabs>
        <w:rPr>
          <w:rFonts w:ascii="Arial" w:hAnsi="Arial" w:cs="Arial"/>
          <w:b/>
        </w:rPr>
      </w:pPr>
    </w:p>
    <w:p w14:paraId="4E574533" w14:textId="050698A9" w:rsidR="000A036C" w:rsidRDefault="000A036C" w:rsidP="000A036C">
      <w:pPr>
        <w:pStyle w:val="Zkladntext22"/>
        <w:tabs>
          <w:tab w:val="left" w:pos="0"/>
        </w:tabs>
        <w:rPr>
          <w:rFonts w:ascii="Arial" w:hAnsi="Arial" w:cs="Arial"/>
          <w:b/>
        </w:rPr>
      </w:pPr>
    </w:p>
    <w:p w14:paraId="691B4AC8" w14:textId="77777777" w:rsidR="000A036C" w:rsidRPr="00CE4F29" w:rsidRDefault="000A036C" w:rsidP="000A036C">
      <w:pPr>
        <w:pStyle w:val="Zkladntext22"/>
        <w:tabs>
          <w:tab w:val="left" w:pos="0"/>
        </w:tabs>
        <w:rPr>
          <w:rFonts w:ascii="Arial" w:hAnsi="Arial" w:cs="Arial"/>
          <w:b/>
        </w:rPr>
      </w:pPr>
    </w:p>
    <w:p w14:paraId="6DBBB301" w14:textId="44238541" w:rsidR="00310E5D" w:rsidRPr="000A036C" w:rsidRDefault="00310E5D" w:rsidP="00977881">
      <w:pPr>
        <w:pStyle w:val="Zkladntext22"/>
        <w:tabs>
          <w:tab w:val="left" w:pos="0"/>
        </w:tabs>
        <w:jc w:val="left"/>
        <w:rPr>
          <w:rFonts w:ascii="Arial" w:hAnsi="Arial" w:cs="Arial"/>
          <w:b/>
          <w:sz w:val="22"/>
          <w:szCs w:val="22"/>
          <w:u w:val="single"/>
        </w:rPr>
      </w:pPr>
      <w:r w:rsidRPr="00406690">
        <w:rPr>
          <w:rFonts w:ascii="Arial" w:hAnsi="Arial" w:cs="Arial"/>
          <w:b/>
          <w:sz w:val="22"/>
          <w:szCs w:val="22"/>
          <w:u w:val="single"/>
        </w:rPr>
        <w:t>ČÁST A</w:t>
      </w:r>
      <w:r w:rsidR="00D1648B" w:rsidRPr="00406690">
        <w:rPr>
          <w:rFonts w:ascii="Arial" w:hAnsi="Arial" w:cs="Arial"/>
          <w:b/>
          <w:sz w:val="22"/>
          <w:szCs w:val="22"/>
          <w:u w:val="single"/>
        </w:rPr>
        <w:t>:</w:t>
      </w:r>
    </w:p>
    <w:p w14:paraId="54CF1523" w14:textId="77777777" w:rsidR="00A810DB" w:rsidRPr="000A036C" w:rsidRDefault="00A810DB" w:rsidP="00B53449">
      <w:pPr>
        <w:pStyle w:val="Nadpis1"/>
        <w:keepNext w:val="0"/>
        <w:rPr>
          <w:rFonts w:ascii="Arial" w:hAnsi="Arial" w:cs="Arial"/>
          <w:sz w:val="22"/>
          <w:szCs w:val="22"/>
        </w:rPr>
      </w:pPr>
      <w:r w:rsidRPr="000A036C">
        <w:rPr>
          <w:rFonts w:ascii="Arial" w:hAnsi="Arial" w:cs="Arial"/>
          <w:sz w:val="22"/>
          <w:szCs w:val="22"/>
        </w:rPr>
        <w:t xml:space="preserve">Smlouva o výpůjčce </w:t>
      </w:r>
    </w:p>
    <w:p w14:paraId="276ACF96" w14:textId="77777777" w:rsidR="00077DBF" w:rsidRPr="000A036C" w:rsidRDefault="00077DBF" w:rsidP="00077DBF">
      <w:pPr>
        <w:rPr>
          <w:rFonts w:ascii="Arial" w:hAnsi="Arial" w:cs="Arial"/>
          <w:sz w:val="22"/>
          <w:szCs w:val="22"/>
          <w:lang w:val="cs-CZ"/>
        </w:rPr>
      </w:pPr>
    </w:p>
    <w:p w14:paraId="47AA683C" w14:textId="77777777" w:rsidR="00A810DB" w:rsidRPr="000A036C" w:rsidRDefault="00A810DB" w:rsidP="00B53449">
      <w:pPr>
        <w:jc w:val="center"/>
        <w:rPr>
          <w:rFonts w:ascii="Arial" w:hAnsi="Arial" w:cs="Arial"/>
          <w:sz w:val="22"/>
          <w:szCs w:val="22"/>
          <w:lang w:val="cs-CZ"/>
        </w:rPr>
      </w:pPr>
      <w:r w:rsidRPr="000A036C">
        <w:rPr>
          <w:rFonts w:ascii="Arial" w:hAnsi="Arial" w:cs="Arial"/>
          <w:sz w:val="22"/>
          <w:szCs w:val="22"/>
          <w:lang w:val="cs-CZ"/>
        </w:rPr>
        <w:t>Obě</w:t>
      </w:r>
      <w:r w:rsidR="004C64A3" w:rsidRPr="000A036C">
        <w:rPr>
          <w:rFonts w:ascii="Arial" w:hAnsi="Arial" w:cs="Arial"/>
          <w:sz w:val="22"/>
          <w:szCs w:val="22"/>
          <w:lang w:val="cs-CZ"/>
        </w:rPr>
        <w:t xml:space="preserve"> smluvní</w:t>
      </w:r>
      <w:r w:rsidRPr="000A036C">
        <w:rPr>
          <w:rFonts w:ascii="Arial" w:hAnsi="Arial" w:cs="Arial"/>
          <w:sz w:val="22"/>
          <w:szCs w:val="22"/>
          <w:lang w:val="cs-CZ"/>
        </w:rPr>
        <w:t xml:space="preserve"> strany se dohodly na následujícím:</w:t>
      </w:r>
    </w:p>
    <w:p w14:paraId="6F6DAF38" w14:textId="77777777" w:rsidR="00A810DB" w:rsidRPr="000A036C" w:rsidRDefault="00A810DB" w:rsidP="00B53449">
      <w:pPr>
        <w:jc w:val="both"/>
        <w:rPr>
          <w:rFonts w:ascii="Arial" w:hAnsi="Arial" w:cs="Arial"/>
          <w:sz w:val="22"/>
          <w:szCs w:val="22"/>
          <w:lang w:val="cs-CZ"/>
        </w:rPr>
      </w:pPr>
    </w:p>
    <w:p w14:paraId="5DE7E6FC" w14:textId="77777777" w:rsidR="00A810DB" w:rsidRPr="000A036C" w:rsidRDefault="00A810DB" w:rsidP="00B53449">
      <w:pPr>
        <w:jc w:val="center"/>
        <w:rPr>
          <w:rFonts w:ascii="Arial" w:hAnsi="Arial" w:cs="Arial"/>
          <w:b/>
          <w:sz w:val="22"/>
          <w:szCs w:val="22"/>
          <w:lang w:val="cs-CZ"/>
        </w:rPr>
      </w:pPr>
      <w:r w:rsidRPr="000A036C">
        <w:rPr>
          <w:rFonts w:ascii="Arial" w:hAnsi="Arial" w:cs="Arial"/>
          <w:b/>
          <w:sz w:val="22"/>
          <w:szCs w:val="22"/>
          <w:lang w:val="cs-CZ"/>
        </w:rPr>
        <w:t>I.</w:t>
      </w:r>
    </w:p>
    <w:p w14:paraId="24954444" w14:textId="77777777" w:rsidR="005C5411" w:rsidRPr="000A036C" w:rsidRDefault="005C5411" w:rsidP="00B53449">
      <w:pPr>
        <w:jc w:val="center"/>
        <w:rPr>
          <w:rFonts w:ascii="Arial" w:hAnsi="Arial" w:cs="Arial"/>
          <w:b/>
          <w:sz w:val="22"/>
          <w:szCs w:val="22"/>
          <w:lang w:val="cs-CZ"/>
        </w:rPr>
      </w:pPr>
      <w:r w:rsidRPr="000A036C">
        <w:rPr>
          <w:rFonts w:ascii="Arial" w:hAnsi="Arial" w:cs="Arial"/>
          <w:b/>
          <w:sz w:val="22"/>
          <w:szCs w:val="22"/>
          <w:lang w:val="cs-CZ"/>
        </w:rPr>
        <w:t>Předmět smlouvy</w:t>
      </w:r>
    </w:p>
    <w:p w14:paraId="0D689BB4" w14:textId="77777777" w:rsidR="001F368B" w:rsidRPr="000A036C" w:rsidRDefault="001F368B" w:rsidP="00B53449">
      <w:pPr>
        <w:jc w:val="center"/>
        <w:rPr>
          <w:rFonts w:ascii="Arial" w:hAnsi="Arial" w:cs="Arial"/>
          <w:b/>
          <w:sz w:val="22"/>
          <w:szCs w:val="22"/>
          <w:lang w:val="cs-CZ"/>
        </w:rPr>
      </w:pPr>
    </w:p>
    <w:p w14:paraId="012A084F" w14:textId="77777777" w:rsidR="00A810DB" w:rsidRPr="000A036C" w:rsidRDefault="00A810DB" w:rsidP="00B53449">
      <w:pPr>
        <w:pStyle w:val="Zkladntext"/>
        <w:numPr>
          <w:ilvl w:val="0"/>
          <w:numId w:val="4"/>
        </w:numPr>
        <w:spacing w:after="180"/>
        <w:ind w:left="426"/>
        <w:rPr>
          <w:rFonts w:ascii="Arial" w:hAnsi="Arial" w:cs="Arial"/>
          <w:sz w:val="22"/>
          <w:szCs w:val="22"/>
        </w:rPr>
      </w:pPr>
      <w:r w:rsidRPr="000A036C">
        <w:rPr>
          <w:rFonts w:ascii="Arial" w:hAnsi="Arial" w:cs="Arial"/>
          <w:sz w:val="22"/>
          <w:szCs w:val="22"/>
        </w:rPr>
        <w:t>Na základě této smlouvy předává půjčitel vypůjčiteli do bezplatného užívání následující předmět výpůjčky</w:t>
      </w:r>
      <w:r w:rsidR="00CC0FA3" w:rsidRPr="000A036C">
        <w:rPr>
          <w:rFonts w:ascii="Arial" w:hAnsi="Arial" w:cs="Arial"/>
          <w:sz w:val="22"/>
          <w:szCs w:val="22"/>
        </w:rPr>
        <w:t xml:space="preserve">: </w:t>
      </w:r>
      <w:r w:rsidRPr="000A036C">
        <w:rPr>
          <w:rFonts w:ascii="Arial" w:hAnsi="Arial" w:cs="Arial"/>
          <w:sz w:val="22"/>
          <w:szCs w:val="22"/>
        </w:rPr>
        <w:t xml:space="preserve"> </w:t>
      </w:r>
    </w:p>
    <w:p w14:paraId="448D6FDA" w14:textId="2B3AE867" w:rsidR="008C660D" w:rsidRDefault="0036031D" w:rsidP="0036031D">
      <w:pPr>
        <w:pStyle w:val="Zkladntext"/>
        <w:numPr>
          <w:ilvl w:val="0"/>
          <w:numId w:val="27"/>
        </w:numPr>
        <w:spacing w:after="180"/>
        <w:rPr>
          <w:rFonts w:ascii="Arial" w:hAnsi="Arial" w:cs="Arial"/>
          <w:sz w:val="22"/>
          <w:szCs w:val="22"/>
        </w:rPr>
      </w:pPr>
      <w:r>
        <w:rPr>
          <w:rFonts w:ascii="Arial" w:hAnsi="Arial" w:cs="Arial"/>
          <w:sz w:val="22"/>
          <w:szCs w:val="22"/>
        </w:rPr>
        <w:lastRenderedPageBreak/>
        <w:t xml:space="preserve">Hematologický analyzátor (hlavní), </w:t>
      </w:r>
      <w:r w:rsidR="00845AB9" w:rsidRPr="000A036C">
        <w:rPr>
          <w:rFonts w:ascii="Arial" w:hAnsi="Arial" w:cs="Arial"/>
          <w:sz w:val="22"/>
          <w:szCs w:val="22"/>
        </w:rPr>
        <w:t xml:space="preserve">značky </w:t>
      </w:r>
      <w:proofErr w:type="gramStart"/>
      <w:r w:rsidR="00845AB9" w:rsidRPr="000A036C">
        <w:rPr>
          <w:rFonts w:ascii="Arial" w:hAnsi="Arial" w:cs="Arial"/>
          <w:sz w:val="22"/>
          <w:szCs w:val="22"/>
          <w:highlight w:val="lightGray"/>
        </w:rPr>
        <w:t>…….</w:t>
      </w:r>
      <w:proofErr w:type="gramEnd"/>
      <w:r w:rsidR="00845AB9" w:rsidRPr="000A036C">
        <w:rPr>
          <w:rFonts w:ascii="Arial" w:hAnsi="Arial" w:cs="Arial"/>
          <w:sz w:val="22"/>
          <w:szCs w:val="22"/>
          <w:highlight w:val="lightGray"/>
        </w:rPr>
        <w:t>,</w:t>
      </w:r>
      <w:r w:rsidR="00845AB9" w:rsidRPr="000A036C">
        <w:rPr>
          <w:rFonts w:ascii="Arial" w:hAnsi="Arial" w:cs="Arial"/>
          <w:sz w:val="22"/>
          <w:szCs w:val="22"/>
        </w:rPr>
        <w:t xml:space="preserve"> typ </w:t>
      </w:r>
      <w:r w:rsidR="00845AB9" w:rsidRPr="000A036C">
        <w:rPr>
          <w:rFonts w:ascii="Arial" w:hAnsi="Arial" w:cs="Arial"/>
          <w:sz w:val="22"/>
          <w:szCs w:val="22"/>
          <w:highlight w:val="lightGray"/>
        </w:rPr>
        <w:t>…..,</w:t>
      </w:r>
      <w:r w:rsidR="00845AB9" w:rsidRPr="000A036C">
        <w:rPr>
          <w:rFonts w:ascii="Arial" w:hAnsi="Arial" w:cs="Arial"/>
          <w:sz w:val="22"/>
          <w:szCs w:val="22"/>
        </w:rPr>
        <w:t xml:space="preserve"> </w:t>
      </w:r>
      <w:r w:rsidR="00445E18" w:rsidRPr="000A036C">
        <w:rPr>
          <w:rFonts w:ascii="Arial" w:hAnsi="Arial" w:cs="Arial"/>
          <w:sz w:val="22"/>
          <w:szCs w:val="22"/>
        </w:rPr>
        <w:t xml:space="preserve">sériové číslo </w:t>
      </w:r>
      <w:r w:rsidR="00445E18" w:rsidRPr="000A036C">
        <w:rPr>
          <w:rFonts w:ascii="Arial" w:hAnsi="Arial" w:cs="Arial"/>
          <w:sz w:val="22"/>
          <w:szCs w:val="22"/>
          <w:highlight w:val="lightGray"/>
        </w:rPr>
        <w:t>…………………………..</w:t>
      </w:r>
    </w:p>
    <w:p w14:paraId="793EE36B" w14:textId="77777777" w:rsidR="0036031D" w:rsidRDefault="0036031D" w:rsidP="0036031D">
      <w:pPr>
        <w:pStyle w:val="Zkladntext"/>
        <w:numPr>
          <w:ilvl w:val="0"/>
          <w:numId w:val="27"/>
        </w:numPr>
        <w:spacing w:after="180"/>
        <w:rPr>
          <w:rFonts w:ascii="Arial" w:hAnsi="Arial" w:cs="Arial"/>
          <w:sz w:val="22"/>
          <w:szCs w:val="22"/>
        </w:rPr>
      </w:pPr>
      <w:r>
        <w:rPr>
          <w:rFonts w:ascii="Arial" w:hAnsi="Arial" w:cs="Arial"/>
          <w:sz w:val="22"/>
          <w:szCs w:val="22"/>
        </w:rPr>
        <w:t>Hematologický analyzátor</w:t>
      </w:r>
      <w:r w:rsidR="004C0B7B" w:rsidRPr="0036031D">
        <w:rPr>
          <w:rFonts w:ascii="Arial" w:hAnsi="Arial" w:cs="Arial"/>
          <w:sz w:val="22"/>
          <w:szCs w:val="22"/>
        </w:rPr>
        <w:t xml:space="preserve">, značky </w:t>
      </w:r>
      <w:proofErr w:type="gramStart"/>
      <w:r w:rsidR="004C0B7B" w:rsidRPr="0036031D">
        <w:rPr>
          <w:rFonts w:ascii="Arial" w:hAnsi="Arial" w:cs="Arial"/>
          <w:sz w:val="22"/>
          <w:szCs w:val="22"/>
          <w:highlight w:val="lightGray"/>
        </w:rPr>
        <w:t>…….</w:t>
      </w:r>
      <w:proofErr w:type="gramEnd"/>
      <w:r w:rsidR="004C0B7B" w:rsidRPr="0036031D">
        <w:rPr>
          <w:rFonts w:ascii="Arial" w:hAnsi="Arial" w:cs="Arial"/>
          <w:sz w:val="22"/>
          <w:szCs w:val="22"/>
          <w:highlight w:val="lightGray"/>
        </w:rPr>
        <w:t>,</w:t>
      </w:r>
      <w:r w:rsidR="004C0B7B" w:rsidRPr="0036031D">
        <w:rPr>
          <w:rFonts w:ascii="Arial" w:hAnsi="Arial" w:cs="Arial"/>
          <w:sz w:val="22"/>
          <w:szCs w:val="22"/>
        </w:rPr>
        <w:t xml:space="preserve"> typ </w:t>
      </w:r>
      <w:r w:rsidR="004C0B7B" w:rsidRPr="0036031D">
        <w:rPr>
          <w:rFonts w:ascii="Arial" w:hAnsi="Arial" w:cs="Arial"/>
          <w:sz w:val="22"/>
          <w:szCs w:val="22"/>
          <w:highlight w:val="lightGray"/>
        </w:rPr>
        <w:t>…..,</w:t>
      </w:r>
      <w:r w:rsidR="004C0B7B" w:rsidRPr="0036031D">
        <w:rPr>
          <w:rFonts w:ascii="Arial" w:hAnsi="Arial" w:cs="Arial"/>
          <w:sz w:val="22"/>
          <w:szCs w:val="22"/>
        </w:rPr>
        <w:t xml:space="preserve"> sériové číslo </w:t>
      </w:r>
      <w:r w:rsidR="004C0B7B" w:rsidRPr="0036031D">
        <w:rPr>
          <w:rFonts w:ascii="Arial" w:hAnsi="Arial" w:cs="Arial"/>
          <w:sz w:val="22"/>
          <w:szCs w:val="22"/>
          <w:highlight w:val="lightGray"/>
        </w:rPr>
        <w:t>…………………………..</w:t>
      </w:r>
    </w:p>
    <w:p w14:paraId="700A4C6D" w14:textId="77777777" w:rsidR="0036031D" w:rsidRPr="0036031D" w:rsidRDefault="0036031D" w:rsidP="0036031D">
      <w:pPr>
        <w:pStyle w:val="Zkladntext"/>
        <w:numPr>
          <w:ilvl w:val="0"/>
          <w:numId w:val="27"/>
        </w:numPr>
        <w:spacing w:after="180"/>
        <w:rPr>
          <w:rFonts w:ascii="Arial" w:hAnsi="Arial" w:cs="Arial"/>
          <w:sz w:val="22"/>
          <w:szCs w:val="22"/>
        </w:rPr>
      </w:pPr>
      <w:r w:rsidRPr="0036031D">
        <w:rPr>
          <w:rFonts w:ascii="Arial" w:hAnsi="Arial" w:cs="Arial"/>
          <w:sz w:val="22"/>
          <w:szCs w:val="22"/>
        </w:rPr>
        <w:t xml:space="preserve">Automatický nemodulární </w:t>
      </w:r>
      <w:proofErr w:type="spellStart"/>
      <w:r w:rsidRPr="0036031D">
        <w:rPr>
          <w:rFonts w:ascii="Arial" w:hAnsi="Arial" w:cs="Arial"/>
          <w:sz w:val="22"/>
          <w:szCs w:val="22"/>
        </w:rPr>
        <w:t>koagulometr</w:t>
      </w:r>
      <w:proofErr w:type="spellEnd"/>
      <w:r w:rsidR="004C0B7B" w:rsidRPr="0036031D">
        <w:rPr>
          <w:rFonts w:ascii="Arial" w:hAnsi="Arial" w:cs="Arial"/>
          <w:sz w:val="22"/>
          <w:szCs w:val="22"/>
        </w:rPr>
        <w:t xml:space="preserve">, značky </w:t>
      </w:r>
      <w:proofErr w:type="gramStart"/>
      <w:r w:rsidR="004C0B7B" w:rsidRPr="0036031D">
        <w:rPr>
          <w:rFonts w:ascii="Arial" w:hAnsi="Arial" w:cs="Arial"/>
          <w:sz w:val="22"/>
          <w:szCs w:val="22"/>
          <w:highlight w:val="lightGray"/>
        </w:rPr>
        <w:t>…….</w:t>
      </w:r>
      <w:proofErr w:type="gramEnd"/>
      <w:r w:rsidR="004C0B7B" w:rsidRPr="0036031D">
        <w:rPr>
          <w:rFonts w:ascii="Arial" w:hAnsi="Arial" w:cs="Arial"/>
          <w:sz w:val="22"/>
          <w:szCs w:val="22"/>
          <w:highlight w:val="lightGray"/>
        </w:rPr>
        <w:t>,</w:t>
      </w:r>
      <w:r w:rsidR="004C0B7B" w:rsidRPr="0036031D">
        <w:rPr>
          <w:rFonts w:ascii="Arial" w:hAnsi="Arial" w:cs="Arial"/>
          <w:sz w:val="22"/>
          <w:szCs w:val="22"/>
        </w:rPr>
        <w:t xml:space="preserve"> typ </w:t>
      </w:r>
      <w:r w:rsidR="004C0B7B" w:rsidRPr="0036031D">
        <w:rPr>
          <w:rFonts w:ascii="Arial" w:hAnsi="Arial" w:cs="Arial"/>
          <w:sz w:val="22"/>
          <w:szCs w:val="22"/>
          <w:highlight w:val="lightGray"/>
        </w:rPr>
        <w:t>…..,</w:t>
      </w:r>
      <w:r w:rsidR="004C0B7B" w:rsidRPr="0036031D">
        <w:rPr>
          <w:rFonts w:ascii="Arial" w:hAnsi="Arial" w:cs="Arial"/>
          <w:sz w:val="22"/>
          <w:szCs w:val="22"/>
        </w:rPr>
        <w:t xml:space="preserve"> sériové číslo </w:t>
      </w:r>
      <w:r w:rsidR="004C0B7B" w:rsidRPr="0036031D">
        <w:rPr>
          <w:rFonts w:ascii="Arial" w:hAnsi="Arial" w:cs="Arial"/>
          <w:sz w:val="22"/>
          <w:szCs w:val="22"/>
          <w:highlight w:val="lightGray"/>
        </w:rPr>
        <w:t>…………………………..</w:t>
      </w:r>
    </w:p>
    <w:p w14:paraId="2783081E" w14:textId="0C63E9BA" w:rsidR="0036031D" w:rsidRPr="0036031D" w:rsidRDefault="0036031D" w:rsidP="0036031D">
      <w:pPr>
        <w:pStyle w:val="Zkladntext"/>
        <w:numPr>
          <w:ilvl w:val="0"/>
          <w:numId w:val="27"/>
        </w:numPr>
        <w:spacing w:after="180"/>
        <w:rPr>
          <w:rFonts w:ascii="Arial" w:hAnsi="Arial" w:cs="Arial"/>
          <w:sz w:val="22"/>
          <w:szCs w:val="22"/>
        </w:rPr>
      </w:pPr>
      <w:r w:rsidRPr="0036031D">
        <w:rPr>
          <w:rFonts w:ascii="Arial" w:hAnsi="Arial" w:cs="Arial"/>
          <w:sz w:val="22"/>
          <w:szCs w:val="22"/>
        </w:rPr>
        <w:t xml:space="preserve">Automatický nemodulární </w:t>
      </w:r>
      <w:proofErr w:type="spellStart"/>
      <w:r w:rsidRPr="0036031D">
        <w:rPr>
          <w:rFonts w:ascii="Arial" w:hAnsi="Arial" w:cs="Arial"/>
          <w:sz w:val="22"/>
          <w:szCs w:val="22"/>
        </w:rPr>
        <w:t>koagulometr</w:t>
      </w:r>
      <w:proofErr w:type="spellEnd"/>
      <w:r w:rsidRPr="0036031D">
        <w:rPr>
          <w:rFonts w:ascii="Arial" w:hAnsi="Arial" w:cs="Arial"/>
          <w:sz w:val="22"/>
          <w:szCs w:val="22"/>
        </w:rPr>
        <w:t xml:space="preserve">, značky </w:t>
      </w:r>
      <w:proofErr w:type="gramStart"/>
      <w:r w:rsidRPr="0036031D">
        <w:rPr>
          <w:rFonts w:ascii="Arial" w:hAnsi="Arial" w:cs="Arial"/>
          <w:sz w:val="22"/>
          <w:szCs w:val="22"/>
          <w:highlight w:val="lightGray"/>
        </w:rPr>
        <w:t>…….</w:t>
      </w:r>
      <w:proofErr w:type="gramEnd"/>
      <w:r w:rsidRPr="0036031D">
        <w:rPr>
          <w:rFonts w:ascii="Arial" w:hAnsi="Arial" w:cs="Arial"/>
          <w:sz w:val="22"/>
          <w:szCs w:val="22"/>
          <w:highlight w:val="lightGray"/>
        </w:rPr>
        <w:t>,</w:t>
      </w:r>
      <w:r w:rsidRPr="0036031D">
        <w:rPr>
          <w:rFonts w:ascii="Arial" w:hAnsi="Arial" w:cs="Arial"/>
          <w:sz w:val="22"/>
          <w:szCs w:val="22"/>
        </w:rPr>
        <w:t xml:space="preserve"> typ </w:t>
      </w:r>
      <w:r w:rsidRPr="0036031D">
        <w:rPr>
          <w:rFonts w:ascii="Arial" w:hAnsi="Arial" w:cs="Arial"/>
          <w:sz w:val="22"/>
          <w:szCs w:val="22"/>
          <w:highlight w:val="lightGray"/>
        </w:rPr>
        <w:t>…..,</w:t>
      </w:r>
      <w:r w:rsidRPr="0036031D">
        <w:rPr>
          <w:rFonts w:ascii="Arial" w:hAnsi="Arial" w:cs="Arial"/>
          <w:sz w:val="22"/>
          <w:szCs w:val="22"/>
        </w:rPr>
        <w:t xml:space="preserve"> sériové číslo </w:t>
      </w:r>
      <w:r w:rsidRPr="0036031D">
        <w:rPr>
          <w:rFonts w:ascii="Arial" w:hAnsi="Arial" w:cs="Arial"/>
          <w:sz w:val="22"/>
          <w:szCs w:val="22"/>
          <w:highlight w:val="lightGray"/>
        </w:rPr>
        <w:t>…………………………..</w:t>
      </w:r>
    </w:p>
    <w:p w14:paraId="0108DE09" w14:textId="77777777" w:rsidR="00217983" w:rsidRPr="000A036C" w:rsidRDefault="00845AB9" w:rsidP="00217983">
      <w:pPr>
        <w:pStyle w:val="Zkladntext"/>
        <w:spacing w:after="180"/>
        <w:ind w:left="426"/>
        <w:rPr>
          <w:rFonts w:ascii="Arial" w:hAnsi="Arial" w:cs="Arial"/>
          <w:sz w:val="22"/>
          <w:szCs w:val="22"/>
        </w:rPr>
      </w:pPr>
      <w:r w:rsidRPr="000A036C">
        <w:rPr>
          <w:rFonts w:ascii="Arial" w:hAnsi="Arial" w:cs="Arial"/>
          <w:sz w:val="22"/>
          <w:szCs w:val="22"/>
          <w:highlight w:val="lightGray"/>
        </w:rPr>
        <w:t>(</w:t>
      </w:r>
      <w:bookmarkStart w:id="0" w:name="OLE_LINK7"/>
      <w:r w:rsidRPr="000A036C">
        <w:rPr>
          <w:rFonts w:ascii="Arial" w:hAnsi="Arial" w:cs="Arial"/>
          <w:sz w:val="22"/>
          <w:szCs w:val="22"/>
          <w:highlight w:val="lightGray"/>
        </w:rPr>
        <w:t>pů</w:t>
      </w:r>
      <w:r w:rsidR="0048218D" w:rsidRPr="000A036C">
        <w:rPr>
          <w:rFonts w:ascii="Arial" w:hAnsi="Arial" w:cs="Arial"/>
          <w:sz w:val="22"/>
          <w:szCs w:val="22"/>
          <w:highlight w:val="lightGray"/>
        </w:rPr>
        <w:t>j</w:t>
      </w:r>
      <w:r w:rsidRPr="000A036C">
        <w:rPr>
          <w:rFonts w:ascii="Arial" w:hAnsi="Arial" w:cs="Arial"/>
          <w:sz w:val="22"/>
          <w:szCs w:val="22"/>
          <w:highlight w:val="lightGray"/>
        </w:rPr>
        <w:t xml:space="preserve">čitel doplní přesné označení veškerého druhu přístrojů v rámci </w:t>
      </w:r>
      <w:bookmarkEnd w:id="0"/>
      <w:r w:rsidRPr="000A036C">
        <w:rPr>
          <w:rFonts w:ascii="Arial" w:hAnsi="Arial" w:cs="Arial"/>
          <w:sz w:val="22"/>
          <w:szCs w:val="22"/>
          <w:highlight w:val="lightGray"/>
        </w:rPr>
        <w:t>své nabídky)</w:t>
      </w:r>
      <w:r w:rsidRPr="000A036C">
        <w:rPr>
          <w:rFonts w:ascii="Arial" w:hAnsi="Arial" w:cs="Arial"/>
          <w:sz w:val="22"/>
          <w:szCs w:val="22"/>
        </w:rPr>
        <w:t xml:space="preserve"> včetně</w:t>
      </w:r>
      <w:r w:rsidR="00897F61" w:rsidRPr="000A036C">
        <w:rPr>
          <w:rFonts w:ascii="Arial" w:hAnsi="Arial" w:cs="Arial"/>
          <w:sz w:val="22"/>
          <w:szCs w:val="22"/>
        </w:rPr>
        <w:t xml:space="preserve"> všech součástí, příslušenství (dále jen předmět výpůjčky). </w:t>
      </w:r>
    </w:p>
    <w:p w14:paraId="4C3AA40F" w14:textId="77777777" w:rsidR="00845AB9" w:rsidRPr="000A036C" w:rsidRDefault="00845AB9" w:rsidP="00217983">
      <w:pPr>
        <w:pStyle w:val="Zkladntext"/>
        <w:spacing w:after="180"/>
        <w:ind w:left="426"/>
        <w:rPr>
          <w:rFonts w:ascii="Arial" w:hAnsi="Arial" w:cs="Arial"/>
          <w:sz w:val="22"/>
          <w:szCs w:val="22"/>
        </w:rPr>
      </w:pPr>
      <w:r w:rsidRPr="000A036C">
        <w:rPr>
          <w:rFonts w:ascii="Arial" w:hAnsi="Arial" w:cs="Arial"/>
          <w:sz w:val="22"/>
          <w:szCs w:val="22"/>
        </w:rPr>
        <w:t xml:space="preserve">Technická specifikace </w:t>
      </w:r>
      <w:r w:rsidR="00897F61" w:rsidRPr="000A036C">
        <w:rPr>
          <w:rFonts w:ascii="Arial" w:hAnsi="Arial" w:cs="Arial"/>
          <w:sz w:val="22"/>
          <w:szCs w:val="22"/>
        </w:rPr>
        <w:t>předmětu výpůjčky</w:t>
      </w:r>
      <w:r w:rsidRPr="000A036C">
        <w:rPr>
          <w:rFonts w:ascii="Arial" w:hAnsi="Arial" w:cs="Arial"/>
          <w:sz w:val="22"/>
          <w:szCs w:val="22"/>
        </w:rPr>
        <w:t xml:space="preserve"> je obsahem Přílohy č. 1 této smlouvy. </w:t>
      </w:r>
    </w:p>
    <w:p w14:paraId="00B4B469" w14:textId="77777777" w:rsidR="00783236" w:rsidRPr="00406690" w:rsidRDefault="00783236" w:rsidP="00783236">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 xml:space="preserve">Půjčitel předá vypůjčiteli </w:t>
      </w:r>
      <w:bookmarkStart w:id="1" w:name="OLE_LINK6"/>
      <w:r w:rsidRPr="000A036C">
        <w:rPr>
          <w:rFonts w:ascii="Arial" w:hAnsi="Arial" w:cs="Arial"/>
          <w:sz w:val="22"/>
          <w:szCs w:val="22"/>
          <w:lang w:val="cs-CZ"/>
        </w:rPr>
        <w:t>předmět výpůjčky</w:t>
      </w:r>
      <w:bookmarkEnd w:id="1"/>
      <w:r w:rsidRPr="000A036C">
        <w:rPr>
          <w:rFonts w:ascii="Arial" w:hAnsi="Arial" w:cs="Arial"/>
          <w:sz w:val="22"/>
          <w:szCs w:val="22"/>
          <w:lang w:val="cs-CZ"/>
        </w:rPr>
        <w:t xml:space="preserve"> </w:t>
      </w:r>
      <w:r w:rsidRPr="00406690">
        <w:rPr>
          <w:rFonts w:ascii="Arial" w:hAnsi="Arial" w:cs="Arial"/>
          <w:sz w:val="22"/>
          <w:szCs w:val="22"/>
          <w:lang w:val="cs-CZ"/>
        </w:rPr>
        <w:t xml:space="preserve">do </w:t>
      </w:r>
      <w:r w:rsidR="00680DE9" w:rsidRPr="00406690">
        <w:rPr>
          <w:rFonts w:ascii="Arial" w:hAnsi="Arial" w:cs="Arial"/>
          <w:sz w:val="22"/>
          <w:szCs w:val="22"/>
          <w:lang w:val="cs-CZ"/>
        </w:rPr>
        <w:t>30</w:t>
      </w:r>
      <w:r w:rsidRPr="00406690">
        <w:rPr>
          <w:rFonts w:ascii="Arial" w:hAnsi="Arial" w:cs="Arial"/>
          <w:sz w:val="22"/>
          <w:szCs w:val="22"/>
          <w:lang w:val="cs-CZ"/>
        </w:rPr>
        <w:t xml:space="preserve"> dnů od</w:t>
      </w:r>
      <w:r w:rsidRPr="000A036C">
        <w:rPr>
          <w:rFonts w:ascii="Arial" w:hAnsi="Arial" w:cs="Arial"/>
          <w:sz w:val="22"/>
          <w:szCs w:val="22"/>
          <w:lang w:val="cs-CZ"/>
        </w:rPr>
        <w:t xml:space="preserve"> podpisu této smlouvy. Datum předání předmětu výpůjčky bude uvedeno na předávacím protokolu, podepsaném oprávněnými zástupci obou smluvních stran. Místem používání předmětu výpůjčky je sídlo vypůjčitele. Půjčitel se zavazuje zajistit dopravu předmětu výpůjčky do sídla vypůjčitele</w:t>
      </w:r>
      <w:r w:rsidR="00680DE9" w:rsidRPr="000A036C">
        <w:rPr>
          <w:rFonts w:ascii="Arial" w:hAnsi="Arial" w:cs="Arial"/>
          <w:sz w:val="22"/>
          <w:szCs w:val="22"/>
          <w:lang w:val="cs-CZ"/>
        </w:rPr>
        <w:t>.</w:t>
      </w:r>
      <w:r w:rsidR="00A35B38" w:rsidRPr="000A036C">
        <w:rPr>
          <w:rFonts w:ascii="Arial" w:hAnsi="Arial" w:cs="Arial"/>
          <w:sz w:val="22"/>
          <w:szCs w:val="22"/>
          <w:lang w:val="cs-CZ"/>
        </w:rPr>
        <w:t xml:space="preserve"> </w:t>
      </w:r>
      <w:r w:rsidR="00145500" w:rsidRPr="00406690">
        <w:rPr>
          <w:rFonts w:ascii="Arial" w:hAnsi="Arial" w:cs="Arial"/>
          <w:sz w:val="22"/>
          <w:szCs w:val="22"/>
          <w:lang w:val="cs-CZ"/>
        </w:rPr>
        <w:t xml:space="preserve">Součástí výpůjčky je dodávka ÚPS (včetně dokumentace a manuálu v českém jazyce). </w:t>
      </w:r>
    </w:p>
    <w:p w14:paraId="2F79E0BC" w14:textId="77777777" w:rsidR="00312B39" w:rsidRPr="000A036C" w:rsidRDefault="008828D5" w:rsidP="00B53449">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 xml:space="preserve">Během sjednané doby výpůjčky není vypůjčitel oprávněn přenechat předmět výpůjčky k užívání třetí osobě. </w:t>
      </w:r>
    </w:p>
    <w:p w14:paraId="71AF55CD" w14:textId="77777777" w:rsidR="00A810DB" w:rsidRPr="000A036C" w:rsidRDefault="00A810DB" w:rsidP="00B53449">
      <w:pPr>
        <w:numPr>
          <w:ilvl w:val="0"/>
          <w:numId w:val="4"/>
        </w:numPr>
        <w:spacing w:after="180"/>
        <w:ind w:left="426"/>
        <w:jc w:val="both"/>
        <w:rPr>
          <w:rFonts w:ascii="Arial" w:hAnsi="Arial" w:cs="Arial"/>
          <w:sz w:val="22"/>
          <w:szCs w:val="22"/>
          <w:lang w:val="cs-CZ"/>
        </w:rPr>
      </w:pPr>
      <w:r w:rsidRPr="000A036C">
        <w:rPr>
          <w:rFonts w:ascii="Arial" w:hAnsi="Arial" w:cs="Arial"/>
          <w:sz w:val="22"/>
          <w:szCs w:val="22"/>
          <w:lang w:val="cs-CZ"/>
        </w:rPr>
        <w:t xml:space="preserve">Půjčitel prohlašuje a svým podpisem této smlouvy stvrzuje, že </w:t>
      </w:r>
      <w:r w:rsidR="002E73DD" w:rsidRPr="000A036C">
        <w:rPr>
          <w:rFonts w:ascii="Arial" w:hAnsi="Arial" w:cs="Arial"/>
          <w:sz w:val="22"/>
          <w:szCs w:val="22"/>
          <w:lang w:val="cs-CZ"/>
        </w:rPr>
        <w:t>předmět výpůjčky</w:t>
      </w:r>
      <w:r w:rsidRPr="000A036C">
        <w:rPr>
          <w:rFonts w:ascii="Arial" w:hAnsi="Arial" w:cs="Arial"/>
          <w:sz w:val="22"/>
          <w:szCs w:val="22"/>
          <w:lang w:val="cs-CZ"/>
        </w:rPr>
        <w:t xml:space="preserve"> specifikovan</w:t>
      </w:r>
      <w:r w:rsidR="002E73DD" w:rsidRPr="000A036C">
        <w:rPr>
          <w:rFonts w:ascii="Arial" w:hAnsi="Arial" w:cs="Arial"/>
          <w:sz w:val="22"/>
          <w:szCs w:val="22"/>
          <w:lang w:val="cs-CZ"/>
        </w:rPr>
        <w:t>ý</w:t>
      </w:r>
      <w:r w:rsidRPr="000A036C">
        <w:rPr>
          <w:rFonts w:ascii="Arial" w:hAnsi="Arial" w:cs="Arial"/>
          <w:sz w:val="22"/>
          <w:szCs w:val="22"/>
          <w:lang w:val="cs-CZ"/>
        </w:rPr>
        <w:t xml:space="preserve"> výše nem</w:t>
      </w:r>
      <w:r w:rsidR="002E73DD" w:rsidRPr="000A036C">
        <w:rPr>
          <w:rFonts w:ascii="Arial" w:hAnsi="Arial" w:cs="Arial"/>
          <w:sz w:val="22"/>
          <w:szCs w:val="22"/>
          <w:lang w:val="cs-CZ"/>
        </w:rPr>
        <w:t>á</w:t>
      </w:r>
      <w:r w:rsidRPr="000A036C">
        <w:rPr>
          <w:rFonts w:ascii="Arial" w:hAnsi="Arial" w:cs="Arial"/>
          <w:sz w:val="22"/>
          <w:szCs w:val="22"/>
          <w:lang w:val="cs-CZ"/>
        </w:rPr>
        <w:t xml:space="preserve"> žádné patentní n</w:t>
      </w:r>
      <w:r w:rsidR="00C03D5D" w:rsidRPr="000A036C">
        <w:rPr>
          <w:rFonts w:ascii="Arial" w:hAnsi="Arial" w:cs="Arial"/>
          <w:sz w:val="22"/>
          <w:szCs w:val="22"/>
          <w:lang w:val="cs-CZ"/>
        </w:rPr>
        <w:t>ebo jiné právní vady, odpovídá</w:t>
      </w:r>
      <w:r w:rsidRPr="000A036C">
        <w:rPr>
          <w:rFonts w:ascii="Arial" w:hAnsi="Arial" w:cs="Arial"/>
          <w:sz w:val="22"/>
          <w:szCs w:val="22"/>
          <w:lang w:val="cs-CZ"/>
        </w:rPr>
        <w:t xml:space="preserve"> všem platným </w:t>
      </w:r>
      <w:r w:rsidR="003569B5" w:rsidRPr="000A036C">
        <w:rPr>
          <w:rFonts w:ascii="Arial" w:hAnsi="Arial" w:cs="Arial"/>
          <w:sz w:val="22"/>
          <w:szCs w:val="22"/>
          <w:lang w:val="cs-CZ"/>
        </w:rPr>
        <w:t xml:space="preserve">českým </w:t>
      </w:r>
      <w:r w:rsidRPr="000A036C">
        <w:rPr>
          <w:rFonts w:ascii="Arial" w:hAnsi="Arial" w:cs="Arial"/>
          <w:sz w:val="22"/>
          <w:szCs w:val="22"/>
          <w:lang w:val="cs-CZ"/>
        </w:rPr>
        <w:t xml:space="preserve">právním předpisům a normám, </w:t>
      </w:r>
      <w:r w:rsidR="002E73DD" w:rsidRPr="000A036C">
        <w:rPr>
          <w:rFonts w:ascii="Arial" w:hAnsi="Arial" w:cs="Arial"/>
          <w:sz w:val="22"/>
          <w:szCs w:val="22"/>
          <w:lang w:val="cs-CZ"/>
        </w:rPr>
        <w:t>je</w:t>
      </w:r>
      <w:r w:rsidRPr="000A036C">
        <w:rPr>
          <w:rFonts w:ascii="Arial" w:hAnsi="Arial" w:cs="Arial"/>
          <w:sz w:val="22"/>
          <w:szCs w:val="22"/>
          <w:lang w:val="cs-CZ"/>
        </w:rPr>
        <w:t xml:space="preserve"> podle </w:t>
      </w:r>
      <w:r w:rsidR="003569B5" w:rsidRPr="000A036C">
        <w:rPr>
          <w:rFonts w:ascii="Arial" w:hAnsi="Arial" w:cs="Arial"/>
          <w:sz w:val="22"/>
          <w:szCs w:val="22"/>
          <w:lang w:val="cs-CZ"/>
        </w:rPr>
        <w:t xml:space="preserve">českých </w:t>
      </w:r>
      <w:r w:rsidRPr="000A036C">
        <w:rPr>
          <w:rFonts w:ascii="Arial" w:hAnsi="Arial" w:cs="Arial"/>
          <w:sz w:val="22"/>
          <w:szCs w:val="22"/>
          <w:lang w:val="cs-CZ"/>
        </w:rPr>
        <w:t>právních předpisů způsobil</w:t>
      </w:r>
      <w:r w:rsidR="002E73DD" w:rsidRPr="000A036C">
        <w:rPr>
          <w:rFonts w:ascii="Arial" w:hAnsi="Arial" w:cs="Arial"/>
          <w:sz w:val="22"/>
          <w:szCs w:val="22"/>
          <w:lang w:val="cs-CZ"/>
        </w:rPr>
        <w:t>ý</w:t>
      </w:r>
      <w:r w:rsidRPr="000A036C">
        <w:rPr>
          <w:rFonts w:ascii="Arial" w:hAnsi="Arial" w:cs="Arial"/>
          <w:sz w:val="22"/>
          <w:szCs w:val="22"/>
          <w:lang w:val="cs-CZ"/>
        </w:rPr>
        <w:t xml:space="preserve"> k použití při poskytování zdravotní péče a byla u </w:t>
      </w:r>
      <w:r w:rsidR="002E73DD" w:rsidRPr="000A036C">
        <w:rPr>
          <w:rFonts w:ascii="Arial" w:hAnsi="Arial" w:cs="Arial"/>
          <w:sz w:val="22"/>
          <w:szCs w:val="22"/>
          <w:lang w:val="cs-CZ"/>
        </w:rPr>
        <w:t>něj</w:t>
      </w:r>
      <w:r w:rsidRPr="000A036C">
        <w:rPr>
          <w:rFonts w:ascii="Arial" w:hAnsi="Arial" w:cs="Arial"/>
          <w:sz w:val="22"/>
          <w:szCs w:val="22"/>
          <w:lang w:val="cs-CZ"/>
        </w:rPr>
        <w:t xml:space="preserve"> podle </w:t>
      </w:r>
      <w:r w:rsidR="003569B5" w:rsidRPr="000A036C">
        <w:rPr>
          <w:rFonts w:ascii="Arial" w:hAnsi="Arial" w:cs="Arial"/>
          <w:sz w:val="22"/>
          <w:szCs w:val="22"/>
          <w:lang w:val="cs-CZ"/>
        </w:rPr>
        <w:t xml:space="preserve">českých </w:t>
      </w:r>
      <w:r w:rsidRPr="000A036C">
        <w:rPr>
          <w:rFonts w:ascii="Arial" w:hAnsi="Arial" w:cs="Arial"/>
          <w:sz w:val="22"/>
          <w:szCs w:val="22"/>
          <w:lang w:val="cs-CZ"/>
        </w:rPr>
        <w:t xml:space="preserve">právních předpisů posouzena shoda </w:t>
      </w:r>
      <w:r w:rsidR="002E73DD" w:rsidRPr="000A036C">
        <w:rPr>
          <w:rFonts w:ascii="Arial" w:hAnsi="Arial" w:cs="Arial"/>
          <w:sz w:val="22"/>
          <w:szCs w:val="22"/>
          <w:lang w:val="cs-CZ"/>
        </w:rPr>
        <w:t>jeho</w:t>
      </w:r>
      <w:r w:rsidRPr="000A036C">
        <w:rPr>
          <w:rFonts w:ascii="Arial" w:hAnsi="Arial" w:cs="Arial"/>
          <w:sz w:val="22"/>
          <w:szCs w:val="22"/>
          <w:lang w:val="cs-CZ"/>
        </w:rPr>
        <w:t xml:space="preserve"> vlastností se základními požadavky na zdravotnické prostředky s přihlédnutím k určenému účelu použití a výrobce nebo dovozce vydal písemné prohlášení.</w:t>
      </w:r>
    </w:p>
    <w:p w14:paraId="13D3A561" w14:textId="77777777" w:rsidR="00A32663" w:rsidRPr="000A036C" w:rsidRDefault="00A32663" w:rsidP="00B53449">
      <w:pPr>
        <w:jc w:val="center"/>
        <w:rPr>
          <w:rFonts w:ascii="Arial" w:hAnsi="Arial" w:cs="Arial"/>
          <w:b/>
          <w:sz w:val="22"/>
          <w:szCs w:val="22"/>
          <w:lang w:val="cs-CZ"/>
        </w:rPr>
      </w:pPr>
    </w:p>
    <w:p w14:paraId="397C344F" w14:textId="77777777" w:rsidR="00A810DB" w:rsidRPr="000A036C" w:rsidRDefault="00A810DB" w:rsidP="00B53449">
      <w:pPr>
        <w:jc w:val="center"/>
        <w:rPr>
          <w:rFonts w:ascii="Arial" w:hAnsi="Arial" w:cs="Arial"/>
          <w:b/>
          <w:sz w:val="22"/>
          <w:szCs w:val="22"/>
          <w:lang w:val="cs-CZ"/>
        </w:rPr>
      </w:pPr>
      <w:r w:rsidRPr="000A036C">
        <w:rPr>
          <w:rFonts w:ascii="Arial" w:hAnsi="Arial" w:cs="Arial"/>
          <w:b/>
          <w:sz w:val="22"/>
          <w:szCs w:val="22"/>
          <w:lang w:val="cs-CZ"/>
        </w:rPr>
        <w:t>II.</w:t>
      </w:r>
    </w:p>
    <w:p w14:paraId="6CEF8BC5" w14:textId="77777777" w:rsidR="001F368B" w:rsidRPr="000A036C" w:rsidRDefault="001F368B" w:rsidP="00B53449">
      <w:pPr>
        <w:jc w:val="center"/>
        <w:rPr>
          <w:rFonts w:ascii="Arial" w:hAnsi="Arial" w:cs="Arial"/>
          <w:b/>
          <w:sz w:val="22"/>
          <w:szCs w:val="22"/>
          <w:lang w:val="cs-CZ"/>
        </w:rPr>
      </w:pPr>
    </w:p>
    <w:p w14:paraId="3CD1F2F0" w14:textId="77777777" w:rsidR="00A810DB" w:rsidRPr="000A036C" w:rsidRDefault="00A810DB" w:rsidP="00B53449">
      <w:pPr>
        <w:pStyle w:val="Zkladntext"/>
        <w:numPr>
          <w:ilvl w:val="0"/>
          <w:numId w:val="5"/>
        </w:numPr>
        <w:spacing w:after="180"/>
        <w:ind w:left="435"/>
        <w:rPr>
          <w:rFonts w:ascii="Arial" w:hAnsi="Arial" w:cs="Arial"/>
          <w:sz w:val="22"/>
          <w:szCs w:val="22"/>
        </w:rPr>
      </w:pPr>
      <w:r w:rsidRPr="000A036C">
        <w:rPr>
          <w:rFonts w:ascii="Arial" w:hAnsi="Arial" w:cs="Arial"/>
          <w:sz w:val="22"/>
          <w:szCs w:val="22"/>
        </w:rPr>
        <w:t>Půjčitel přenechává vypůjčiteli předmět výpůjčky dle čl. I ve stavu způsobilém k řádnému užívání a zároveň jej seznámil s jeho obsluhou.</w:t>
      </w:r>
    </w:p>
    <w:p w14:paraId="5D61AA17" w14:textId="77777777" w:rsidR="008C660D" w:rsidRPr="000A036C" w:rsidRDefault="008C660D" w:rsidP="00B53449">
      <w:pPr>
        <w:rPr>
          <w:rFonts w:ascii="Arial" w:hAnsi="Arial" w:cs="Arial"/>
          <w:sz w:val="22"/>
          <w:szCs w:val="22"/>
          <w:lang w:val="cs-CZ"/>
        </w:rPr>
      </w:pPr>
    </w:p>
    <w:p w14:paraId="06C72A72" w14:textId="77777777" w:rsidR="00A810DB" w:rsidRPr="000A036C" w:rsidRDefault="00A810DB" w:rsidP="00B53449">
      <w:pPr>
        <w:jc w:val="center"/>
        <w:rPr>
          <w:rFonts w:ascii="Arial" w:hAnsi="Arial" w:cs="Arial"/>
          <w:b/>
          <w:sz w:val="22"/>
          <w:szCs w:val="22"/>
          <w:lang w:val="cs-CZ"/>
        </w:rPr>
      </w:pPr>
      <w:r w:rsidRPr="000A036C">
        <w:rPr>
          <w:rFonts w:ascii="Arial" w:hAnsi="Arial" w:cs="Arial"/>
          <w:b/>
          <w:sz w:val="22"/>
          <w:szCs w:val="22"/>
          <w:lang w:val="cs-CZ"/>
        </w:rPr>
        <w:t>III.</w:t>
      </w:r>
    </w:p>
    <w:p w14:paraId="21B41515" w14:textId="77777777" w:rsidR="001F368B" w:rsidRPr="000A036C" w:rsidRDefault="001F368B" w:rsidP="00B53449">
      <w:pPr>
        <w:jc w:val="center"/>
        <w:rPr>
          <w:rFonts w:ascii="Arial" w:hAnsi="Arial" w:cs="Arial"/>
          <w:b/>
          <w:sz w:val="22"/>
          <w:szCs w:val="22"/>
          <w:highlight w:val="green"/>
          <w:lang w:val="cs-CZ"/>
        </w:rPr>
      </w:pPr>
    </w:p>
    <w:p w14:paraId="14998CEA" w14:textId="09900887" w:rsidR="00126BD5" w:rsidRPr="000A036C" w:rsidRDefault="00A810DB" w:rsidP="00126BD5">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Předmět výpůjčky bude dodán </w:t>
      </w:r>
      <w:r w:rsidR="000939DA" w:rsidRPr="000A036C">
        <w:rPr>
          <w:rFonts w:ascii="Arial" w:hAnsi="Arial" w:cs="Arial"/>
          <w:sz w:val="22"/>
          <w:szCs w:val="22"/>
        </w:rPr>
        <w:t xml:space="preserve">vypůjčiteli na náklady </w:t>
      </w:r>
      <w:r w:rsidRPr="000A036C">
        <w:rPr>
          <w:rFonts w:ascii="Arial" w:hAnsi="Arial" w:cs="Arial"/>
          <w:sz w:val="22"/>
          <w:szCs w:val="22"/>
        </w:rPr>
        <w:t xml:space="preserve">půjčitele, a to včetně zaškolení </w:t>
      </w:r>
      <w:r w:rsidRPr="00406690">
        <w:rPr>
          <w:rFonts w:ascii="Arial" w:hAnsi="Arial" w:cs="Arial"/>
          <w:sz w:val="22"/>
          <w:szCs w:val="22"/>
        </w:rPr>
        <w:t>personálu</w:t>
      </w:r>
      <w:r w:rsidR="004A7401" w:rsidRPr="00406690">
        <w:rPr>
          <w:rFonts w:ascii="Arial" w:hAnsi="Arial" w:cs="Arial"/>
          <w:sz w:val="22"/>
          <w:szCs w:val="22"/>
        </w:rPr>
        <w:t xml:space="preserve"> (min. </w:t>
      </w:r>
      <w:r w:rsidR="003353D5" w:rsidRPr="00406690">
        <w:rPr>
          <w:rFonts w:ascii="Arial" w:hAnsi="Arial" w:cs="Arial"/>
          <w:sz w:val="22"/>
          <w:szCs w:val="22"/>
        </w:rPr>
        <w:t>4</w:t>
      </w:r>
      <w:r w:rsidR="004A7401" w:rsidRPr="00406690">
        <w:rPr>
          <w:rFonts w:ascii="Arial" w:hAnsi="Arial" w:cs="Arial"/>
          <w:sz w:val="22"/>
          <w:szCs w:val="22"/>
        </w:rPr>
        <w:t xml:space="preserve"> osob)</w:t>
      </w:r>
      <w:r w:rsidRPr="00406690">
        <w:rPr>
          <w:rFonts w:ascii="Arial" w:hAnsi="Arial" w:cs="Arial"/>
          <w:sz w:val="22"/>
          <w:szCs w:val="22"/>
        </w:rPr>
        <w:t>,</w:t>
      </w:r>
      <w:r w:rsidRPr="000A036C">
        <w:rPr>
          <w:rFonts w:ascii="Arial" w:hAnsi="Arial" w:cs="Arial"/>
          <w:sz w:val="22"/>
          <w:szCs w:val="22"/>
        </w:rPr>
        <w:t xml:space="preserve"> předvedení</w:t>
      </w:r>
      <w:r w:rsidR="00502BB8" w:rsidRPr="000A036C">
        <w:rPr>
          <w:rFonts w:ascii="Arial" w:hAnsi="Arial" w:cs="Arial"/>
          <w:sz w:val="22"/>
          <w:szCs w:val="22"/>
        </w:rPr>
        <w:t xml:space="preserve">, </w:t>
      </w:r>
      <w:r w:rsidRPr="000A036C">
        <w:rPr>
          <w:rFonts w:ascii="Arial" w:hAnsi="Arial" w:cs="Arial"/>
          <w:sz w:val="22"/>
          <w:szCs w:val="22"/>
        </w:rPr>
        <w:t>uvedení do provozu</w:t>
      </w:r>
      <w:r w:rsidR="00502BB8" w:rsidRPr="000A036C">
        <w:rPr>
          <w:rFonts w:ascii="Arial" w:hAnsi="Arial" w:cs="Arial"/>
          <w:sz w:val="22"/>
          <w:szCs w:val="22"/>
        </w:rPr>
        <w:t xml:space="preserve"> a provedení zabezpečení přejímací zkoušky funkčnosti</w:t>
      </w:r>
      <w:r w:rsidRPr="000A036C">
        <w:rPr>
          <w:rFonts w:ascii="Arial" w:hAnsi="Arial" w:cs="Arial"/>
          <w:sz w:val="22"/>
          <w:szCs w:val="22"/>
        </w:rPr>
        <w:t xml:space="preserve">. </w:t>
      </w:r>
      <w:r w:rsidR="00F101EE" w:rsidRPr="000A036C">
        <w:rPr>
          <w:rFonts w:ascii="Arial" w:hAnsi="Arial" w:cs="Arial"/>
          <w:sz w:val="22"/>
          <w:szCs w:val="22"/>
        </w:rPr>
        <w:t>P</w:t>
      </w:r>
      <w:r w:rsidR="000E0726" w:rsidRPr="000A036C">
        <w:rPr>
          <w:rFonts w:ascii="Arial" w:hAnsi="Arial" w:cs="Arial"/>
          <w:sz w:val="22"/>
          <w:szCs w:val="22"/>
        </w:rPr>
        <w:t xml:space="preserve">ůjčitel se zavazuje zajistit si provádění bezpečnostně-technických kontrol, nutného servisu a oprav po dobu platnosti a účinnosti této smlouvy samostatně a na vlastní </w:t>
      </w:r>
      <w:proofErr w:type="gramStart"/>
      <w:r w:rsidR="000E0726" w:rsidRPr="000A036C">
        <w:rPr>
          <w:rFonts w:ascii="Arial" w:hAnsi="Arial" w:cs="Arial"/>
          <w:sz w:val="22"/>
          <w:szCs w:val="22"/>
        </w:rPr>
        <w:t>náklady</w:t>
      </w:r>
      <w:proofErr w:type="gramEnd"/>
      <w:r w:rsidR="00CE4F29" w:rsidRPr="000A036C">
        <w:rPr>
          <w:rFonts w:ascii="Arial" w:hAnsi="Arial" w:cs="Arial"/>
          <w:sz w:val="22"/>
          <w:szCs w:val="22"/>
        </w:rPr>
        <w:t xml:space="preserve"> a to </w:t>
      </w:r>
      <w:r w:rsidR="00CE4F29" w:rsidRPr="00406690">
        <w:rPr>
          <w:rFonts w:ascii="Arial" w:hAnsi="Arial" w:cs="Arial"/>
          <w:sz w:val="22"/>
          <w:szCs w:val="22"/>
        </w:rPr>
        <w:t>včetně náhradních dílů</w:t>
      </w:r>
      <w:r w:rsidR="00473BE6" w:rsidRPr="00406690">
        <w:rPr>
          <w:rFonts w:ascii="Arial" w:hAnsi="Arial" w:cs="Arial"/>
          <w:sz w:val="22"/>
          <w:szCs w:val="22"/>
        </w:rPr>
        <w:t>.</w:t>
      </w:r>
      <w:r w:rsidR="00126BD5" w:rsidRPr="00406690">
        <w:rPr>
          <w:rFonts w:ascii="Arial" w:hAnsi="Arial" w:cs="Arial"/>
          <w:sz w:val="22"/>
          <w:szCs w:val="22"/>
        </w:rPr>
        <w:t xml:space="preserve"> Půjčitel se zavazuje zajistit následující servisní podporu: nástup technika do </w:t>
      </w:r>
      <w:r w:rsidR="00616C4C" w:rsidRPr="00406690">
        <w:rPr>
          <w:rFonts w:ascii="Arial" w:hAnsi="Arial" w:cs="Arial"/>
          <w:sz w:val="22"/>
          <w:szCs w:val="22"/>
        </w:rPr>
        <w:t>48</w:t>
      </w:r>
      <w:r w:rsidR="00126BD5" w:rsidRPr="00406690">
        <w:rPr>
          <w:rFonts w:ascii="Arial" w:hAnsi="Arial" w:cs="Arial"/>
          <w:sz w:val="22"/>
          <w:szCs w:val="22"/>
        </w:rPr>
        <w:t xml:space="preserve"> hodin</w:t>
      </w:r>
      <w:r w:rsidR="00126BD5" w:rsidRPr="000A036C">
        <w:rPr>
          <w:rFonts w:ascii="Arial" w:hAnsi="Arial" w:cs="Arial"/>
          <w:sz w:val="22"/>
          <w:szCs w:val="22"/>
        </w:rPr>
        <w:t xml:space="preserve"> od nahláše</w:t>
      </w:r>
      <w:r w:rsidR="00616C4C" w:rsidRPr="000A036C">
        <w:rPr>
          <w:rFonts w:ascii="Arial" w:hAnsi="Arial" w:cs="Arial"/>
          <w:sz w:val="22"/>
          <w:szCs w:val="22"/>
        </w:rPr>
        <w:t xml:space="preserve">ní poruchy. </w:t>
      </w:r>
    </w:p>
    <w:p w14:paraId="61BFAF05"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Při </w:t>
      </w:r>
      <w:r w:rsidR="002E73DD" w:rsidRPr="000A036C">
        <w:rPr>
          <w:rFonts w:ascii="Arial" w:hAnsi="Arial" w:cs="Arial"/>
          <w:sz w:val="22"/>
          <w:szCs w:val="22"/>
        </w:rPr>
        <w:t xml:space="preserve">provedení neautorizovaného servisu či opravy nese vypůjčitel náklady </w:t>
      </w:r>
      <w:r w:rsidRPr="000A036C">
        <w:rPr>
          <w:rFonts w:ascii="Arial" w:hAnsi="Arial" w:cs="Arial"/>
          <w:sz w:val="22"/>
          <w:szCs w:val="22"/>
        </w:rPr>
        <w:t>na servis či opravy a odpovídá za případnou škodu, která by tímto na předmětu výpůjčky vznikla.</w:t>
      </w:r>
    </w:p>
    <w:p w14:paraId="11AA2DA2" w14:textId="77777777" w:rsidR="003569B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Půjčitel neodpovídá za případné ztráty Vypůjčitele (ušlý zisk, náhrada nákladů na provoz jiného zařízení nahrazujícího předmět výpůjčky) způsobené odstávkami předmětu výpůjčky.</w:t>
      </w:r>
    </w:p>
    <w:p w14:paraId="48A55906"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lastRenderedPageBreak/>
        <w:t>Vypůjčitel je povinen neprodleně písemně informovat Půjčitele o všech skutečnostech ovlivňujících provoz předmětu výpůjčky a vést o všech technických problémech předmětu výpůjčky záznamy a v okamžiku, kdy zjistí, že předmět výpůjčky není k řádnému používání způsobilý, jeho provoz přerušit. Vypůjčitel je povinen oznámit půjčiteli bez zbytečného odkladu potřeby veškerých oprav předmětu výpůjčky.</w:t>
      </w:r>
    </w:p>
    <w:p w14:paraId="0A55055D"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Po dobu, po kterou bude vypůjčitel na základě této smlouvy předmět výpůjčky užívat, je povinen předmět výpůjčky užívat řádně v souladu s účelem, ke kterému obvykle slouží a</w:t>
      </w:r>
      <w:r w:rsidR="00B53449" w:rsidRPr="000A036C">
        <w:rPr>
          <w:rFonts w:ascii="Arial" w:hAnsi="Arial" w:cs="Arial"/>
          <w:sz w:val="22"/>
          <w:szCs w:val="22"/>
        </w:rPr>
        <w:t> </w:t>
      </w:r>
      <w:r w:rsidRPr="000A036C">
        <w:rPr>
          <w:rFonts w:ascii="Arial" w:hAnsi="Arial" w:cs="Arial"/>
          <w:sz w:val="22"/>
          <w:szCs w:val="22"/>
        </w:rPr>
        <w:t xml:space="preserve">způsobem přiměřeným povaze a určení předmětu výpůjčky. Je povinen chránit předmět výpůjčky před ztrátou, zničením, poškozením nebo znehodnocením. </w:t>
      </w:r>
    </w:p>
    <w:p w14:paraId="7ABB6D84"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není oprávněn provádět na předmětu výpůjčky jakékoli změny.</w:t>
      </w:r>
    </w:p>
    <w:p w14:paraId="03654BA8" w14:textId="77777777" w:rsidR="008828D5" w:rsidRPr="000A036C" w:rsidRDefault="008828D5"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je povinen umožnit půjčiteli na jeho žádost danou vypůjčiteli nejméně 2 dny předem přístup k předmětu výpůjčky za účelem kontroly, zda vypůjčitel předmět výpůjčky užívá řádným způsobem a za účelem pravidelné servisní prohlídky.</w:t>
      </w:r>
    </w:p>
    <w:p w14:paraId="60141251" w14:textId="77777777" w:rsidR="008828D5" w:rsidRPr="000A036C" w:rsidRDefault="00E13A1C" w:rsidP="00B53449">
      <w:pPr>
        <w:pStyle w:val="Zkladntext"/>
        <w:numPr>
          <w:ilvl w:val="0"/>
          <w:numId w:val="6"/>
        </w:numPr>
        <w:spacing w:after="180"/>
        <w:ind w:left="435"/>
        <w:rPr>
          <w:rFonts w:ascii="Arial" w:hAnsi="Arial" w:cs="Arial"/>
          <w:sz w:val="22"/>
          <w:szCs w:val="22"/>
        </w:rPr>
      </w:pPr>
      <w:r w:rsidRPr="000A036C">
        <w:rPr>
          <w:rFonts w:ascii="Arial" w:hAnsi="Arial" w:cs="Arial"/>
          <w:sz w:val="22"/>
          <w:szCs w:val="22"/>
        </w:rPr>
        <w:t>Vypůjčitel je povinen předmět výpůjčky půjčiteli vrátit ve stavu, v jakém jej převzal, s přihlédnutím k obvyklému opotřebení</w:t>
      </w:r>
      <w:r w:rsidR="00170BF1" w:rsidRPr="000A036C">
        <w:rPr>
          <w:rFonts w:ascii="Arial" w:hAnsi="Arial" w:cs="Arial"/>
          <w:sz w:val="22"/>
          <w:szCs w:val="22"/>
        </w:rPr>
        <w:t xml:space="preserve"> a provedeným servisním úkonům</w:t>
      </w:r>
      <w:r w:rsidRPr="000A036C">
        <w:rPr>
          <w:rFonts w:ascii="Arial" w:hAnsi="Arial" w:cs="Arial"/>
          <w:sz w:val="22"/>
          <w:szCs w:val="22"/>
        </w:rPr>
        <w:t xml:space="preserve">. </w:t>
      </w:r>
    </w:p>
    <w:p w14:paraId="7D0FA6A8" w14:textId="2D7AE40B" w:rsidR="00D97458" w:rsidRPr="000A036C" w:rsidRDefault="00043332" w:rsidP="00D97458">
      <w:pPr>
        <w:pStyle w:val="Zkladntext"/>
        <w:numPr>
          <w:ilvl w:val="0"/>
          <w:numId w:val="6"/>
        </w:numPr>
        <w:spacing w:after="180"/>
        <w:ind w:left="435"/>
        <w:rPr>
          <w:rFonts w:ascii="Arial" w:hAnsi="Arial" w:cs="Arial"/>
          <w:sz w:val="22"/>
          <w:szCs w:val="22"/>
        </w:rPr>
      </w:pPr>
      <w:r w:rsidRPr="000A036C">
        <w:rPr>
          <w:rFonts w:ascii="Arial" w:hAnsi="Arial" w:cs="Arial"/>
          <w:sz w:val="22"/>
          <w:szCs w:val="22"/>
        </w:rPr>
        <w:t xml:space="preserve">Vypůjčitel odpovídá za to, že technické podmínky </w:t>
      </w:r>
      <w:r w:rsidR="00B528DD" w:rsidRPr="000A036C">
        <w:rPr>
          <w:rFonts w:ascii="Arial" w:hAnsi="Arial" w:cs="Arial"/>
          <w:sz w:val="22"/>
          <w:szCs w:val="22"/>
        </w:rPr>
        <w:t xml:space="preserve">místa </w:t>
      </w:r>
      <w:r w:rsidRPr="000A036C">
        <w:rPr>
          <w:rFonts w:ascii="Arial" w:hAnsi="Arial" w:cs="Arial"/>
          <w:sz w:val="22"/>
          <w:szCs w:val="22"/>
        </w:rPr>
        <w:t xml:space="preserve">instalace </w:t>
      </w:r>
      <w:r w:rsidR="001F368B" w:rsidRPr="000A036C">
        <w:rPr>
          <w:rFonts w:ascii="Arial" w:hAnsi="Arial" w:cs="Arial"/>
          <w:sz w:val="22"/>
          <w:szCs w:val="22"/>
        </w:rPr>
        <w:t>předmětu výpůjčky</w:t>
      </w:r>
      <w:r w:rsidRPr="000A036C">
        <w:rPr>
          <w:rFonts w:ascii="Arial" w:hAnsi="Arial" w:cs="Arial"/>
          <w:sz w:val="22"/>
          <w:szCs w:val="22"/>
        </w:rPr>
        <w:t xml:space="preserve"> odpovídají českým normám a předpisům a vyhovují požadavkům výrobce uvedeným v návodu k obsluze, který vypůjčitel převzal od půjčitele spolu s</w:t>
      </w:r>
      <w:r w:rsidR="001F368B" w:rsidRPr="000A036C">
        <w:rPr>
          <w:rFonts w:ascii="Arial" w:hAnsi="Arial" w:cs="Arial"/>
          <w:sz w:val="22"/>
          <w:szCs w:val="22"/>
        </w:rPr>
        <w:t> předmětem výpůjčky</w:t>
      </w:r>
      <w:r w:rsidRPr="000A036C">
        <w:rPr>
          <w:rFonts w:ascii="Arial" w:hAnsi="Arial" w:cs="Arial"/>
          <w:sz w:val="22"/>
          <w:szCs w:val="22"/>
        </w:rPr>
        <w:t>.</w:t>
      </w:r>
    </w:p>
    <w:p w14:paraId="5C797730" w14:textId="77777777" w:rsidR="00D97458" w:rsidRPr="000A036C" w:rsidRDefault="008828D5" w:rsidP="00D97458">
      <w:pPr>
        <w:pStyle w:val="Zkladntext"/>
        <w:numPr>
          <w:ilvl w:val="0"/>
          <w:numId w:val="6"/>
        </w:numPr>
        <w:spacing w:after="180"/>
        <w:ind w:left="435"/>
        <w:rPr>
          <w:rFonts w:ascii="Arial" w:hAnsi="Arial" w:cs="Arial"/>
          <w:sz w:val="22"/>
          <w:szCs w:val="22"/>
        </w:rPr>
      </w:pPr>
      <w:r w:rsidRPr="000A036C">
        <w:rPr>
          <w:rFonts w:ascii="Arial" w:hAnsi="Arial" w:cs="Arial"/>
          <w:sz w:val="22"/>
          <w:szCs w:val="22"/>
        </w:rPr>
        <w:t>Jestliže půjčitel zjistí, že vypůjčitel neužívá předmět výpůjčky řádně nebo jestliže ho užívá v rozporu s účelem, ke kterému slouží, je oprávněn požadovat vrácení předmětu výpůjčky před skončením stanovené doby zapůjčení. Vypůjčitel je v tomto případě povinen vrátit předmět výpůjčky nejpozději do dvou pracovních dní poté, kdy byl půjčitelem k vrácení vyzván.</w:t>
      </w:r>
    </w:p>
    <w:p w14:paraId="3ADE4587" w14:textId="77777777" w:rsidR="001F368B" w:rsidRPr="000A036C" w:rsidRDefault="001F368B" w:rsidP="00B53449">
      <w:pPr>
        <w:jc w:val="center"/>
        <w:rPr>
          <w:rFonts w:ascii="Arial" w:hAnsi="Arial" w:cs="Arial"/>
          <w:b/>
          <w:sz w:val="22"/>
          <w:szCs w:val="22"/>
          <w:lang w:val="cs-CZ"/>
        </w:rPr>
      </w:pPr>
    </w:p>
    <w:p w14:paraId="7C1E24C1" w14:textId="77777777" w:rsidR="00077DBF" w:rsidRPr="000A036C" w:rsidRDefault="00077DBF" w:rsidP="00977881">
      <w:pPr>
        <w:pStyle w:val="Zkladntext22"/>
        <w:tabs>
          <w:tab w:val="left" w:pos="0"/>
        </w:tabs>
        <w:jc w:val="left"/>
        <w:rPr>
          <w:rFonts w:ascii="Arial" w:hAnsi="Arial" w:cs="Arial"/>
          <w:b/>
          <w:sz w:val="22"/>
          <w:szCs w:val="22"/>
          <w:u w:val="single"/>
        </w:rPr>
      </w:pPr>
      <w:r w:rsidRPr="00BC3B4B">
        <w:rPr>
          <w:rFonts w:ascii="Arial" w:hAnsi="Arial" w:cs="Arial"/>
          <w:b/>
          <w:sz w:val="22"/>
          <w:szCs w:val="22"/>
          <w:u w:val="single"/>
        </w:rPr>
        <w:t>ČÁST B</w:t>
      </w:r>
    </w:p>
    <w:p w14:paraId="2B7502B7" w14:textId="77777777" w:rsidR="00077DBF" w:rsidRPr="000A036C" w:rsidRDefault="00B752B6" w:rsidP="00077DBF">
      <w:pPr>
        <w:pStyle w:val="Nadpis3"/>
        <w:spacing w:before="240"/>
        <w:jc w:val="center"/>
        <w:rPr>
          <w:rFonts w:ascii="Arial" w:hAnsi="Arial" w:cs="Arial"/>
          <w:sz w:val="22"/>
          <w:szCs w:val="22"/>
          <w:lang w:val="cs-CZ"/>
        </w:rPr>
      </w:pPr>
      <w:r w:rsidRPr="000A036C">
        <w:rPr>
          <w:rFonts w:ascii="Arial" w:hAnsi="Arial" w:cs="Arial"/>
          <w:sz w:val="22"/>
          <w:szCs w:val="22"/>
          <w:lang w:val="cs-CZ"/>
        </w:rPr>
        <w:t>R</w:t>
      </w:r>
      <w:r w:rsidR="00077DBF" w:rsidRPr="000A036C">
        <w:rPr>
          <w:rFonts w:ascii="Arial" w:hAnsi="Arial" w:cs="Arial"/>
          <w:sz w:val="22"/>
          <w:szCs w:val="22"/>
          <w:lang w:val="cs-CZ"/>
        </w:rPr>
        <w:t>ámcová smlouva kupní</w:t>
      </w:r>
    </w:p>
    <w:p w14:paraId="702CB5D7" w14:textId="77777777" w:rsidR="005C5411" w:rsidRPr="000A036C" w:rsidRDefault="006B0349" w:rsidP="005C5411">
      <w:pPr>
        <w:pStyle w:val="slolnkuSmlouvy"/>
        <w:spacing w:before="227" w:after="227"/>
        <w:rPr>
          <w:rFonts w:ascii="Arial" w:hAnsi="Arial" w:cs="Arial"/>
          <w:sz w:val="22"/>
          <w:szCs w:val="22"/>
        </w:rPr>
      </w:pPr>
      <w:r w:rsidRPr="000A036C">
        <w:rPr>
          <w:rFonts w:ascii="Arial" w:hAnsi="Arial" w:cs="Arial"/>
          <w:sz w:val="22"/>
          <w:szCs w:val="22"/>
        </w:rPr>
        <w:t>I</w:t>
      </w:r>
      <w:r w:rsidR="00077DBF" w:rsidRPr="000A036C">
        <w:rPr>
          <w:rFonts w:ascii="Arial" w:hAnsi="Arial" w:cs="Arial"/>
          <w:sz w:val="22"/>
          <w:szCs w:val="22"/>
        </w:rPr>
        <w:t>.</w:t>
      </w:r>
    </w:p>
    <w:p w14:paraId="7E48F58F" w14:textId="6308610E" w:rsidR="00077DBF" w:rsidRPr="000A036C" w:rsidRDefault="00077DBF" w:rsidP="00077DBF">
      <w:pPr>
        <w:pStyle w:val="OdstavecSmlouvy"/>
        <w:numPr>
          <w:ilvl w:val="0"/>
          <w:numId w:val="13"/>
        </w:numPr>
        <w:rPr>
          <w:rFonts w:ascii="Arial" w:hAnsi="Arial" w:cs="Arial"/>
          <w:sz w:val="22"/>
          <w:szCs w:val="22"/>
        </w:rPr>
      </w:pPr>
      <w:r w:rsidRPr="000A036C">
        <w:rPr>
          <w:rFonts w:ascii="Arial" w:hAnsi="Arial" w:cs="Arial"/>
          <w:sz w:val="22"/>
          <w:szCs w:val="22"/>
        </w:rPr>
        <w:t>Smluvní strany prohlašují, že údaje uvedené v </w:t>
      </w:r>
      <w:r w:rsidR="00B528DD" w:rsidRPr="000A036C">
        <w:rPr>
          <w:rFonts w:ascii="Arial" w:hAnsi="Arial" w:cs="Arial"/>
          <w:sz w:val="22"/>
          <w:szCs w:val="22"/>
        </w:rPr>
        <w:t>záhlaví</w:t>
      </w:r>
      <w:r w:rsidRPr="000A036C">
        <w:rPr>
          <w:rFonts w:ascii="Arial" w:hAnsi="Arial" w:cs="Arial"/>
          <w:sz w:val="22"/>
          <w:szCs w:val="22"/>
        </w:rPr>
        <w:t xml:space="preserve"> této smlouvy jsou v souladu s právní skutečností v době uzavření smlouvy. Smluvní strany se zavazují, že změny dotčených údajů oznámí bez zbytečného odkladu druhé smluvní straně. Při změně identifikačních údajů smluvních stran včetně změny účtu není nutné uzavírat ke smlouvě dodatek.</w:t>
      </w:r>
    </w:p>
    <w:p w14:paraId="500163E9" w14:textId="77777777" w:rsidR="00077DBF" w:rsidRPr="000A036C" w:rsidRDefault="00077DBF" w:rsidP="00077DBF">
      <w:pPr>
        <w:pStyle w:val="OdstavecSmlouvy"/>
        <w:numPr>
          <w:ilvl w:val="0"/>
          <w:numId w:val="13"/>
        </w:numPr>
        <w:rPr>
          <w:rFonts w:ascii="Arial" w:hAnsi="Arial" w:cs="Arial"/>
          <w:sz w:val="22"/>
          <w:szCs w:val="22"/>
        </w:rPr>
      </w:pPr>
      <w:r w:rsidRPr="000A036C">
        <w:rPr>
          <w:rFonts w:ascii="Arial" w:hAnsi="Arial" w:cs="Arial"/>
          <w:sz w:val="22"/>
          <w:szCs w:val="22"/>
        </w:rPr>
        <w:t>Smluvní strany prohlašují, že osoby podepisující tuto smlouvu jsou k tomuto úkonu oprávněny.</w:t>
      </w:r>
    </w:p>
    <w:p w14:paraId="6062D050" w14:textId="77777777" w:rsidR="00077DBF" w:rsidRPr="000A036C" w:rsidRDefault="00077DBF" w:rsidP="00077DBF">
      <w:pPr>
        <w:pStyle w:val="OdstavecSmlouvy"/>
        <w:numPr>
          <w:ilvl w:val="0"/>
          <w:numId w:val="13"/>
        </w:numPr>
        <w:rPr>
          <w:rFonts w:ascii="Arial" w:hAnsi="Arial" w:cs="Arial"/>
          <w:b/>
          <w:bCs/>
          <w:sz w:val="22"/>
          <w:szCs w:val="22"/>
        </w:rPr>
      </w:pPr>
      <w:r w:rsidRPr="000A036C">
        <w:rPr>
          <w:rFonts w:ascii="Arial" w:hAnsi="Arial" w:cs="Arial"/>
          <w:sz w:val="22"/>
          <w:szCs w:val="22"/>
        </w:rPr>
        <w:t>Prodávající prohlašuje, že je odborně způsobilý k zajištění předmětu plnění podle této smlouvy.</w:t>
      </w:r>
    </w:p>
    <w:p w14:paraId="49DE71C4" w14:textId="77777777" w:rsidR="00077DBF" w:rsidRPr="000A036C" w:rsidRDefault="00077DBF" w:rsidP="00077DBF">
      <w:pPr>
        <w:pStyle w:val="OdstavecSmlouvy"/>
        <w:numPr>
          <w:ilvl w:val="0"/>
          <w:numId w:val="13"/>
        </w:numPr>
        <w:tabs>
          <w:tab w:val="clear" w:pos="360"/>
          <w:tab w:val="clear" w:pos="426"/>
          <w:tab w:val="clear" w:pos="1701"/>
        </w:tabs>
        <w:ind w:left="426" w:hanging="426"/>
        <w:rPr>
          <w:rFonts w:ascii="Arial" w:hAnsi="Arial" w:cs="Arial"/>
          <w:b/>
          <w:bCs/>
          <w:sz w:val="22"/>
          <w:szCs w:val="22"/>
        </w:rPr>
      </w:pPr>
      <w:r w:rsidRPr="000A036C">
        <w:rPr>
          <w:rFonts w:ascii="Arial" w:hAnsi="Arial" w:cs="Arial"/>
          <w:sz w:val="22"/>
          <w:szCs w:val="22"/>
        </w:rPr>
        <w:t>Prodávající se zavazuje, být po celou dobu plnění dle této smlouvy pojištěn pro případ způsobení škody jeho podnikatelskou činností kupujícímu nebo třetí osobě.</w:t>
      </w:r>
    </w:p>
    <w:p w14:paraId="75BF4AD6" w14:textId="77777777" w:rsidR="00077DBF" w:rsidRPr="000A036C" w:rsidRDefault="006B0349" w:rsidP="00CB09AF">
      <w:pPr>
        <w:widowControl w:val="0"/>
        <w:spacing w:before="227" w:line="240" w:lineRule="atLeast"/>
        <w:jc w:val="center"/>
        <w:rPr>
          <w:rFonts w:ascii="Arial" w:hAnsi="Arial" w:cs="Arial"/>
          <w:b/>
          <w:bCs/>
          <w:sz w:val="22"/>
          <w:szCs w:val="22"/>
          <w:lang w:val="cs-CZ"/>
        </w:rPr>
      </w:pPr>
      <w:r w:rsidRPr="000A036C">
        <w:rPr>
          <w:rFonts w:ascii="Arial" w:hAnsi="Arial" w:cs="Arial"/>
          <w:b/>
          <w:bCs/>
          <w:sz w:val="22"/>
          <w:szCs w:val="22"/>
          <w:lang w:val="cs-CZ"/>
        </w:rPr>
        <w:t>II</w:t>
      </w:r>
      <w:r w:rsidR="00077DBF" w:rsidRPr="000A036C">
        <w:rPr>
          <w:rFonts w:ascii="Arial" w:hAnsi="Arial" w:cs="Arial"/>
          <w:b/>
          <w:bCs/>
          <w:sz w:val="22"/>
          <w:szCs w:val="22"/>
          <w:lang w:val="cs-CZ"/>
        </w:rPr>
        <w:t>.</w:t>
      </w:r>
    </w:p>
    <w:p w14:paraId="46A6DD64" w14:textId="77777777" w:rsidR="005C5411" w:rsidRPr="000A036C" w:rsidRDefault="005C5411" w:rsidP="005C5411">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Předmět smlouvy</w:t>
      </w:r>
    </w:p>
    <w:p w14:paraId="0A8823AB" w14:textId="7CDDB0E2" w:rsidR="00077DBF" w:rsidRPr="00175123" w:rsidRDefault="00077DBF" w:rsidP="00175123">
      <w:pPr>
        <w:widowControl w:val="0"/>
        <w:numPr>
          <w:ilvl w:val="0"/>
          <w:numId w:val="19"/>
        </w:numPr>
        <w:tabs>
          <w:tab w:val="clear" w:pos="283"/>
        </w:tabs>
        <w:suppressAutoHyphens/>
        <w:spacing w:after="120"/>
        <w:ind w:left="426" w:hanging="426"/>
        <w:jc w:val="both"/>
        <w:rPr>
          <w:rFonts w:ascii="Arial" w:hAnsi="Arial" w:cs="Arial"/>
          <w:sz w:val="22"/>
          <w:szCs w:val="22"/>
          <w:lang w:val="cs-CZ"/>
        </w:rPr>
      </w:pPr>
      <w:bookmarkStart w:id="2" w:name="OLE_LINK1"/>
      <w:bookmarkStart w:id="3" w:name="OLE_LINK2"/>
      <w:r w:rsidRPr="000A036C">
        <w:rPr>
          <w:rFonts w:ascii="Arial" w:hAnsi="Arial" w:cs="Arial"/>
          <w:sz w:val="22"/>
          <w:szCs w:val="22"/>
          <w:lang w:val="cs-CZ"/>
        </w:rPr>
        <w:t xml:space="preserve">Prodávající se zavazuje na základě jednotlivých objednávek kupujícího dodat kupujícímu jím objednané </w:t>
      </w:r>
      <w:r w:rsidR="006B0349" w:rsidRPr="000A036C">
        <w:rPr>
          <w:rFonts w:ascii="Arial" w:hAnsi="Arial" w:cs="Arial"/>
          <w:sz w:val="22"/>
          <w:szCs w:val="22"/>
          <w:lang w:val="cs-CZ"/>
        </w:rPr>
        <w:t>zboží</w:t>
      </w:r>
      <w:r w:rsidR="00C137B5" w:rsidRPr="000A036C">
        <w:rPr>
          <w:rFonts w:ascii="Arial" w:hAnsi="Arial" w:cs="Arial"/>
          <w:sz w:val="22"/>
          <w:szCs w:val="22"/>
          <w:lang w:val="cs-CZ"/>
        </w:rPr>
        <w:t xml:space="preserve">, </w:t>
      </w:r>
      <w:r w:rsidR="00C137B5" w:rsidRPr="00B53D6B">
        <w:rPr>
          <w:rFonts w:ascii="Arial" w:hAnsi="Arial" w:cs="Arial"/>
          <w:sz w:val="22"/>
          <w:szCs w:val="22"/>
          <w:lang w:val="cs-CZ"/>
        </w:rPr>
        <w:t xml:space="preserve">a to specifický spotřební materiál a reagencie dále specifikované </w:t>
      </w:r>
      <w:r w:rsidRPr="00B53D6B">
        <w:rPr>
          <w:rFonts w:ascii="Arial" w:hAnsi="Arial" w:cs="Arial"/>
          <w:sz w:val="22"/>
          <w:szCs w:val="22"/>
          <w:lang w:val="cs-CZ"/>
        </w:rPr>
        <w:t xml:space="preserve">v Příloze </w:t>
      </w:r>
      <w:r w:rsidRPr="00B53D6B">
        <w:rPr>
          <w:rFonts w:ascii="Arial" w:hAnsi="Arial" w:cs="Arial"/>
          <w:sz w:val="22"/>
          <w:szCs w:val="22"/>
          <w:lang w:val="cs-CZ"/>
        </w:rPr>
        <w:lastRenderedPageBreak/>
        <w:t xml:space="preserve">č. </w:t>
      </w:r>
      <w:r w:rsidR="00175123" w:rsidRPr="00B53D6B">
        <w:rPr>
          <w:rFonts w:ascii="Arial" w:hAnsi="Arial" w:cs="Arial"/>
          <w:sz w:val="22"/>
          <w:szCs w:val="22"/>
          <w:lang w:val="cs-CZ"/>
        </w:rPr>
        <w:t>3</w:t>
      </w:r>
      <w:r w:rsidRPr="00B53D6B">
        <w:rPr>
          <w:rFonts w:ascii="Arial" w:hAnsi="Arial" w:cs="Arial"/>
          <w:sz w:val="22"/>
          <w:szCs w:val="22"/>
          <w:lang w:val="cs-CZ"/>
        </w:rPr>
        <w:t xml:space="preserve"> této smlouvy (dále jen „zboží“) a umožnit kupujícímu nabýt vlastnické právo ke zboží.</w:t>
      </w:r>
      <w:bookmarkEnd w:id="2"/>
      <w:bookmarkEnd w:id="3"/>
      <w:r w:rsidRPr="00B53D6B">
        <w:rPr>
          <w:rFonts w:ascii="Arial" w:hAnsi="Arial" w:cs="Arial"/>
          <w:sz w:val="22"/>
          <w:szCs w:val="22"/>
          <w:lang w:val="cs-CZ"/>
        </w:rPr>
        <w:t xml:space="preserve"> Kupující se zavazuje zboží převzít a prodávajícímu za poskytnuté plnění zaplatit za podmínek uvedených v této smlouvě kupní cenu dle čl</w:t>
      </w:r>
      <w:r w:rsidRPr="00B53D6B">
        <w:rPr>
          <w:rFonts w:ascii="Arial" w:hAnsi="Arial" w:cs="Arial"/>
          <w:color w:val="003366"/>
          <w:sz w:val="22"/>
          <w:szCs w:val="22"/>
          <w:lang w:val="cs-CZ"/>
        </w:rPr>
        <w:t xml:space="preserve">. </w:t>
      </w:r>
      <w:r w:rsidR="006B0349" w:rsidRPr="00B53D6B">
        <w:rPr>
          <w:rFonts w:ascii="Arial" w:hAnsi="Arial" w:cs="Arial"/>
          <w:sz w:val="22"/>
          <w:szCs w:val="22"/>
          <w:lang w:val="cs-CZ"/>
        </w:rPr>
        <w:t>III</w:t>
      </w:r>
      <w:r w:rsidRPr="00B53D6B">
        <w:rPr>
          <w:rFonts w:ascii="Arial" w:hAnsi="Arial" w:cs="Arial"/>
          <w:sz w:val="22"/>
          <w:szCs w:val="22"/>
          <w:lang w:val="cs-CZ"/>
        </w:rPr>
        <w:t xml:space="preserve"> této smlouvy.</w:t>
      </w:r>
      <w:r w:rsidRPr="00175123">
        <w:rPr>
          <w:rFonts w:ascii="Arial" w:hAnsi="Arial" w:cs="Arial"/>
          <w:sz w:val="22"/>
          <w:szCs w:val="22"/>
          <w:lang w:val="cs-CZ"/>
        </w:rPr>
        <w:t xml:space="preserve"> </w:t>
      </w:r>
    </w:p>
    <w:p w14:paraId="23CCFE89" w14:textId="77777777" w:rsidR="00077DBF" w:rsidRPr="000A036C" w:rsidRDefault="00077DBF" w:rsidP="000A036C">
      <w:pPr>
        <w:widowControl w:val="0"/>
        <w:numPr>
          <w:ilvl w:val="0"/>
          <w:numId w:val="19"/>
        </w:numPr>
        <w:tabs>
          <w:tab w:val="clear" w:pos="283"/>
        </w:tab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Objednávky kupujícího musí obsahovat alespoň druh a množství objednávaného zboží a požadovaný termín a místo jejich dodání. Objednávky musí být učiněny písemně, a to prostřednictvím e-mailu na adresu prodávajícího </w:t>
      </w:r>
      <w:r w:rsidRPr="000A036C">
        <w:rPr>
          <w:rFonts w:ascii="Arial" w:hAnsi="Arial" w:cs="Arial"/>
          <w:sz w:val="22"/>
          <w:szCs w:val="22"/>
          <w:highlight w:val="lightGray"/>
          <w:shd w:val="clear" w:color="auto" w:fill="DEEAF6" w:themeFill="accent1" w:themeFillTint="33"/>
          <w:lang w:val="cs-CZ"/>
        </w:rPr>
        <w:t>……………………</w:t>
      </w:r>
      <w:proofErr w:type="gramStart"/>
      <w:r w:rsidRPr="000A036C">
        <w:rPr>
          <w:rFonts w:ascii="Arial" w:hAnsi="Arial" w:cs="Arial"/>
          <w:sz w:val="22"/>
          <w:szCs w:val="22"/>
          <w:highlight w:val="lightGray"/>
          <w:shd w:val="clear" w:color="auto" w:fill="DEEAF6" w:themeFill="accent1" w:themeFillTint="33"/>
          <w:lang w:val="cs-CZ"/>
        </w:rPr>
        <w:t>…….</w:t>
      </w:r>
      <w:proofErr w:type="gramEnd"/>
      <w:r w:rsidRPr="000A036C">
        <w:rPr>
          <w:rFonts w:ascii="Arial" w:hAnsi="Arial" w:cs="Arial"/>
          <w:sz w:val="22"/>
          <w:szCs w:val="22"/>
          <w:highlight w:val="lightGray"/>
          <w:shd w:val="clear" w:color="auto" w:fill="DEEAF6" w:themeFill="accent1" w:themeFillTint="33"/>
          <w:lang w:val="cs-CZ"/>
        </w:rPr>
        <w:t>.</w:t>
      </w:r>
      <w:r w:rsidRPr="000A036C">
        <w:rPr>
          <w:rFonts w:ascii="Arial" w:hAnsi="Arial" w:cs="Arial"/>
          <w:sz w:val="22"/>
          <w:szCs w:val="22"/>
          <w:lang w:val="cs-CZ"/>
        </w:rPr>
        <w:t xml:space="preserve"> </w:t>
      </w:r>
    </w:p>
    <w:p w14:paraId="0A4D9614" w14:textId="77777777" w:rsidR="00077DBF" w:rsidRPr="000A036C" w:rsidRDefault="00077DBF" w:rsidP="000A036C">
      <w:pPr>
        <w:widowControl w:val="0"/>
        <w:numPr>
          <w:ilvl w:val="0"/>
          <w:numId w:val="19"/>
        </w:numPr>
        <w:tabs>
          <w:tab w:val="clear" w:pos="283"/>
        </w:tabs>
        <w:spacing w:after="120"/>
        <w:ind w:left="426" w:hanging="426"/>
        <w:jc w:val="both"/>
        <w:rPr>
          <w:rFonts w:ascii="Arial" w:hAnsi="Arial" w:cs="Arial"/>
          <w:sz w:val="22"/>
          <w:szCs w:val="22"/>
          <w:lang w:val="cs-CZ"/>
        </w:rPr>
      </w:pPr>
      <w:r w:rsidRPr="000A036C">
        <w:rPr>
          <w:rFonts w:ascii="Arial" w:hAnsi="Arial" w:cs="Arial"/>
          <w:sz w:val="22"/>
          <w:szCs w:val="22"/>
          <w:lang w:val="cs-CZ"/>
        </w:rPr>
        <w:t>Prodávající je povinen doručenou objednávku obratem emailem potvrdit s uvedením termínu dodání.</w:t>
      </w:r>
    </w:p>
    <w:p w14:paraId="5D833B9B" w14:textId="77777777" w:rsidR="00077DBF" w:rsidRPr="000A036C" w:rsidRDefault="00077DBF" w:rsidP="000A036C">
      <w:pPr>
        <w:widowControl w:val="0"/>
        <w:numPr>
          <w:ilvl w:val="0"/>
          <w:numId w:val="19"/>
        </w:numPr>
        <w:tabs>
          <w:tab w:val="clear" w:pos="283"/>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Součástí předmětu smlouvy je doprava zboží do </w:t>
      </w:r>
      <w:r w:rsidR="00570443" w:rsidRPr="000A036C">
        <w:rPr>
          <w:rFonts w:ascii="Arial" w:hAnsi="Arial" w:cs="Arial"/>
          <w:sz w:val="22"/>
          <w:szCs w:val="22"/>
          <w:lang w:val="cs-CZ"/>
        </w:rPr>
        <w:t>kupujícím</w:t>
      </w:r>
      <w:r w:rsidRPr="000A036C">
        <w:rPr>
          <w:rFonts w:ascii="Arial" w:hAnsi="Arial" w:cs="Arial"/>
          <w:sz w:val="22"/>
          <w:szCs w:val="22"/>
          <w:lang w:val="cs-CZ"/>
        </w:rPr>
        <w:t xml:space="preserve"> určeného místa plnění dle čl. </w:t>
      </w:r>
      <w:r w:rsidR="00570443" w:rsidRPr="000A036C">
        <w:rPr>
          <w:rFonts w:ascii="Arial" w:hAnsi="Arial" w:cs="Arial"/>
          <w:sz w:val="22"/>
          <w:szCs w:val="22"/>
          <w:lang w:val="cs-CZ"/>
        </w:rPr>
        <w:t>I</w:t>
      </w:r>
      <w:r w:rsidRPr="000A036C">
        <w:rPr>
          <w:rFonts w:ascii="Arial" w:hAnsi="Arial" w:cs="Arial"/>
          <w:sz w:val="22"/>
          <w:szCs w:val="22"/>
          <w:lang w:val="cs-CZ"/>
        </w:rPr>
        <w:t>V této smlouvy.</w:t>
      </w:r>
    </w:p>
    <w:p w14:paraId="0E9287F2" w14:textId="77777777" w:rsidR="00077DBF" w:rsidRPr="000A036C" w:rsidRDefault="00077DBF" w:rsidP="000A036C">
      <w:pPr>
        <w:widowControl w:val="0"/>
        <w:numPr>
          <w:ilvl w:val="0"/>
          <w:numId w:val="19"/>
        </w:numPr>
        <w:tabs>
          <w:tab w:val="clear" w:pos="283"/>
        </w:tabs>
        <w:suppressAutoHyphens/>
        <w:spacing w:after="120"/>
        <w:ind w:left="426" w:hanging="426"/>
        <w:jc w:val="both"/>
        <w:rPr>
          <w:rFonts w:ascii="Arial" w:hAnsi="Arial" w:cs="Arial"/>
          <w:b/>
          <w:bCs/>
          <w:sz w:val="22"/>
          <w:szCs w:val="22"/>
          <w:lang w:val="cs-CZ"/>
        </w:rPr>
      </w:pPr>
      <w:r w:rsidRPr="000A036C">
        <w:rPr>
          <w:rFonts w:ascii="Arial" w:hAnsi="Arial" w:cs="Arial"/>
          <w:sz w:val="22"/>
          <w:szCs w:val="22"/>
          <w:lang w:val="cs-CZ"/>
        </w:rPr>
        <w:t>Prodávající prohlašuje, že na zboží neváznou žádné právní vady ve smyslu ustanovení § 1920 zákona č. 89/2012 Sb., občanského zákoníku.</w:t>
      </w:r>
    </w:p>
    <w:p w14:paraId="1AA50CB7" w14:textId="77777777" w:rsidR="00077DBF" w:rsidRPr="000A036C" w:rsidRDefault="00077DBF" w:rsidP="00CB09AF">
      <w:pPr>
        <w:widowControl w:val="0"/>
        <w:spacing w:before="227" w:line="240" w:lineRule="atLeast"/>
        <w:jc w:val="center"/>
        <w:rPr>
          <w:rFonts w:ascii="Arial" w:hAnsi="Arial" w:cs="Arial"/>
          <w:b/>
          <w:bCs/>
          <w:sz w:val="22"/>
          <w:szCs w:val="22"/>
          <w:lang w:val="cs-CZ"/>
        </w:rPr>
      </w:pPr>
      <w:r w:rsidRPr="000A036C">
        <w:rPr>
          <w:rFonts w:ascii="Arial" w:hAnsi="Arial" w:cs="Arial"/>
          <w:b/>
          <w:bCs/>
          <w:sz w:val="22"/>
          <w:szCs w:val="22"/>
          <w:lang w:val="cs-CZ"/>
        </w:rPr>
        <w:t>I</w:t>
      </w:r>
      <w:r w:rsidR="00570443" w:rsidRPr="000A036C">
        <w:rPr>
          <w:rFonts w:ascii="Arial" w:hAnsi="Arial" w:cs="Arial"/>
          <w:b/>
          <w:bCs/>
          <w:sz w:val="22"/>
          <w:szCs w:val="22"/>
          <w:lang w:val="cs-CZ"/>
        </w:rPr>
        <w:t>II</w:t>
      </w:r>
      <w:r w:rsidRPr="000A036C">
        <w:rPr>
          <w:rFonts w:ascii="Arial" w:hAnsi="Arial" w:cs="Arial"/>
          <w:b/>
          <w:bCs/>
          <w:sz w:val="22"/>
          <w:szCs w:val="22"/>
          <w:lang w:val="cs-CZ"/>
        </w:rPr>
        <w:t>.</w:t>
      </w:r>
    </w:p>
    <w:p w14:paraId="48E58852" w14:textId="77777777"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Kupní cena</w:t>
      </w:r>
    </w:p>
    <w:p w14:paraId="28AB8257" w14:textId="77777777" w:rsidR="00370FE4" w:rsidRPr="000A036C" w:rsidRDefault="00077DBF"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0A036C">
        <w:rPr>
          <w:rFonts w:ascii="Arial" w:hAnsi="Arial" w:cs="Arial"/>
          <w:sz w:val="22"/>
          <w:szCs w:val="22"/>
          <w:lang w:val="cs-CZ"/>
        </w:rPr>
        <w:t xml:space="preserve">Kupní cena </w:t>
      </w:r>
      <w:r w:rsidR="00570443" w:rsidRPr="000A036C">
        <w:rPr>
          <w:rFonts w:ascii="Arial" w:hAnsi="Arial" w:cs="Arial"/>
          <w:sz w:val="22"/>
          <w:szCs w:val="22"/>
          <w:lang w:val="cs-CZ"/>
        </w:rPr>
        <w:t>zboží je uvedena v Příloze č. 2</w:t>
      </w:r>
      <w:r w:rsidRPr="000A036C">
        <w:rPr>
          <w:rFonts w:ascii="Arial" w:hAnsi="Arial" w:cs="Arial"/>
          <w:sz w:val="22"/>
          <w:szCs w:val="22"/>
          <w:lang w:val="cs-CZ"/>
        </w:rPr>
        <w:t xml:space="preserve"> této smlouvy, která je nedílnou součástí této smlouvy. </w:t>
      </w:r>
    </w:p>
    <w:p w14:paraId="56B40132" w14:textId="77777777" w:rsidR="00077DBF" w:rsidRPr="000A036C" w:rsidRDefault="00077DBF" w:rsidP="00077DBF">
      <w:pPr>
        <w:numPr>
          <w:ilvl w:val="1"/>
          <w:numId w:val="18"/>
        </w:numPr>
        <w:tabs>
          <w:tab w:val="clear" w:pos="1440"/>
        </w:tabs>
        <w:suppressAutoHyphens/>
        <w:spacing w:before="120" w:after="120"/>
        <w:ind w:left="426" w:hanging="426"/>
        <w:jc w:val="both"/>
        <w:rPr>
          <w:rFonts w:ascii="Arial" w:hAnsi="Arial" w:cs="Arial"/>
          <w:sz w:val="22"/>
          <w:szCs w:val="22"/>
          <w:lang w:val="cs-CZ"/>
        </w:rPr>
      </w:pPr>
      <w:r w:rsidRPr="000A036C">
        <w:rPr>
          <w:rFonts w:ascii="Arial" w:hAnsi="Arial" w:cs="Arial"/>
          <w:sz w:val="22"/>
          <w:szCs w:val="22"/>
          <w:lang w:val="cs-CZ"/>
        </w:rPr>
        <w:t>Kupní cena je stanovena jako nejvýše přípustná a jsou v ní zahrnuty veškeré náklady prodávajícího spojené s plněním p</w:t>
      </w:r>
      <w:r w:rsidR="00570443" w:rsidRPr="000A036C">
        <w:rPr>
          <w:rFonts w:ascii="Arial" w:hAnsi="Arial" w:cs="Arial"/>
          <w:sz w:val="22"/>
          <w:szCs w:val="22"/>
          <w:lang w:val="cs-CZ"/>
        </w:rPr>
        <w:t>ředmětu této smlouvy dle čl. II</w:t>
      </w:r>
      <w:r w:rsidRPr="000A036C">
        <w:rPr>
          <w:rFonts w:ascii="Arial" w:hAnsi="Arial" w:cs="Arial"/>
          <w:sz w:val="22"/>
          <w:szCs w:val="22"/>
          <w:lang w:val="cs-CZ"/>
        </w:rPr>
        <w:t xml:space="preserve"> této smlouvy, včetně nákladů na dopravu zboží do místa plnění dle čl. </w:t>
      </w:r>
      <w:r w:rsidR="00570443" w:rsidRPr="000A036C">
        <w:rPr>
          <w:rFonts w:ascii="Arial" w:hAnsi="Arial" w:cs="Arial"/>
          <w:sz w:val="22"/>
          <w:szCs w:val="22"/>
          <w:lang w:val="cs-CZ"/>
        </w:rPr>
        <w:t>I</w:t>
      </w:r>
      <w:r w:rsidRPr="000A036C">
        <w:rPr>
          <w:rFonts w:ascii="Arial" w:hAnsi="Arial" w:cs="Arial"/>
          <w:sz w:val="22"/>
          <w:szCs w:val="22"/>
          <w:lang w:val="cs-CZ"/>
        </w:rPr>
        <w:t>V odst. 1 této smlouvy, jakož i veškeré náklady spojené s předmětem plnění, o kterých prodávající v době uzavření smlouvy s ohledem na předmět svého podnikání věděl, nebo vědět měl či mohl.</w:t>
      </w:r>
    </w:p>
    <w:p w14:paraId="529EC0D7" w14:textId="707AC773" w:rsidR="00077DBF" w:rsidRPr="000A036C" w:rsidRDefault="00077DBF" w:rsidP="00077DBF">
      <w:pPr>
        <w:numPr>
          <w:ilvl w:val="1"/>
          <w:numId w:val="18"/>
        </w:numPr>
        <w:tabs>
          <w:tab w:val="clear" w:pos="1440"/>
        </w:tabs>
        <w:suppressAutoHyphens/>
        <w:spacing w:before="120" w:after="120"/>
        <w:ind w:left="426" w:hanging="426"/>
        <w:jc w:val="both"/>
        <w:rPr>
          <w:rFonts w:ascii="Arial" w:hAnsi="Arial" w:cs="Arial"/>
          <w:b/>
          <w:bCs/>
          <w:sz w:val="22"/>
          <w:szCs w:val="22"/>
          <w:lang w:val="cs-CZ"/>
        </w:rPr>
      </w:pPr>
      <w:r w:rsidRPr="000A036C">
        <w:rPr>
          <w:rFonts w:ascii="Arial" w:hAnsi="Arial" w:cs="Arial"/>
          <w:sz w:val="22"/>
          <w:szCs w:val="22"/>
          <w:lang w:val="cs-CZ"/>
        </w:rPr>
        <w:t>Prodávající odpovídá za to, že sazba daně z přidané hodnoty bude stanovena v souladu s platnými právními předpisy. V případě, že dojde ke změně zákonné sazby DPH, je prodávající ke kupní ceně bez DPH povinen účtovat DPH v platné výši. Smluvní strany se dohodly, že v případě změny kupní ceny v důsledku změny sazby DPH není nutno ke smlouvě uzavírat dodatek.</w:t>
      </w:r>
    </w:p>
    <w:p w14:paraId="2F58E49A" w14:textId="5938F04C" w:rsidR="00077DBF" w:rsidRPr="000A036C" w:rsidRDefault="002C057C" w:rsidP="000A036C">
      <w:pPr>
        <w:widowControl w:val="0"/>
        <w:spacing w:before="227" w:line="240" w:lineRule="atLeast"/>
        <w:ind w:left="426" w:hanging="426"/>
        <w:jc w:val="center"/>
        <w:rPr>
          <w:rFonts w:ascii="Arial" w:hAnsi="Arial" w:cs="Arial"/>
          <w:b/>
          <w:bCs/>
          <w:sz w:val="22"/>
          <w:szCs w:val="22"/>
          <w:lang w:val="cs-CZ"/>
        </w:rPr>
      </w:pPr>
      <w:r>
        <w:rPr>
          <w:rFonts w:ascii="Arial" w:hAnsi="Arial" w:cs="Arial"/>
          <w:b/>
          <w:bCs/>
          <w:sz w:val="22"/>
          <w:szCs w:val="22"/>
          <w:lang w:val="cs-CZ"/>
        </w:rPr>
        <w:t>I</w:t>
      </w:r>
      <w:r w:rsidR="00077DBF" w:rsidRPr="000A036C">
        <w:rPr>
          <w:rFonts w:ascii="Arial" w:hAnsi="Arial" w:cs="Arial"/>
          <w:b/>
          <w:bCs/>
          <w:sz w:val="22"/>
          <w:szCs w:val="22"/>
          <w:lang w:val="cs-CZ"/>
        </w:rPr>
        <w:t>V.</w:t>
      </w:r>
    </w:p>
    <w:p w14:paraId="0046C263" w14:textId="77777777"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Místo a doba plnění</w:t>
      </w:r>
    </w:p>
    <w:p w14:paraId="359C0CA8" w14:textId="60012D18" w:rsidR="00077DBF" w:rsidRPr="000A036C" w:rsidRDefault="00077DBF" w:rsidP="000A036C">
      <w:pPr>
        <w:numPr>
          <w:ilvl w:val="0"/>
          <w:numId w:val="16"/>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Prodávající je povinen dodat zboží do místa plnění dle pokynů kupujícího, kterým je pracoviště</w:t>
      </w:r>
      <w:r w:rsidR="005A3C11" w:rsidRPr="000A036C">
        <w:rPr>
          <w:rFonts w:ascii="Arial" w:hAnsi="Arial" w:cs="Arial"/>
          <w:sz w:val="22"/>
          <w:szCs w:val="22"/>
          <w:lang w:val="cs-CZ"/>
        </w:rPr>
        <w:t xml:space="preserve"> kupujícího</w:t>
      </w:r>
      <w:r w:rsidRPr="000A036C">
        <w:rPr>
          <w:rFonts w:ascii="Arial" w:hAnsi="Arial" w:cs="Arial"/>
          <w:sz w:val="22"/>
          <w:szCs w:val="22"/>
          <w:lang w:val="cs-CZ"/>
        </w:rPr>
        <w:t xml:space="preserve"> </w:t>
      </w:r>
      <w:proofErr w:type="spellStart"/>
      <w:r w:rsidR="00B84495" w:rsidRPr="00361E50">
        <w:rPr>
          <w:rFonts w:ascii="Arial" w:hAnsi="Arial" w:cs="Arial"/>
          <w:sz w:val="22"/>
          <w:szCs w:val="22"/>
        </w:rPr>
        <w:t>Hematologicko-transfuzní</w:t>
      </w:r>
      <w:proofErr w:type="spellEnd"/>
      <w:r w:rsidR="00B84495" w:rsidRPr="00361E50">
        <w:rPr>
          <w:rFonts w:ascii="Arial" w:hAnsi="Arial" w:cs="Arial"/>
          <w:sz w:val="22"/>
          <w:szCs w:val="22"/>
        </w:rPr>
        <w:t xml:space="preserve"> </w:t>
      </w:r>
      <w:proofErr w:type="spellStart"/>
      <w:r w:rsidR="00B84495" w:rsidRPr="00361E50">
        <w:rPr>
          <w:rFonts w:ascii="Arial" w:hAnsi="Arial" w:cs="Arial"/>
          <w:sz w:val="22"/>
          <w:szCs w:val="22"/>
        </w:rPr>
        <w:t>oddělení</w:t>
      </w:r>
      <w:proofErr w:type="spellEnd"/>
      <w:r w:rsidR="00863EE8" w:rsidRPr="000A036C">
        <w:rPr>
          <w:rFonts w:ascii="Arial" w:hAnsi="Arial" w:cs="Arial"/>
          <w:sz w:val="22"/>
          <w:szCs w:val="22"/>
          <w:lang w:val="cs-CZ"/>
        </w:rPr>
        <w:t xml:space="preserve"> </w:t>
      </w:r>
      <w:r w:rsidR="00B84495">
        <w:rPr>
          <w:rFonts w:ascii="Arial" w:hAnsi="Arial" w:cs="Arial"/>
          <w:sz w:val="22"/>
          <w:szCs w:val="22"/>
          <w:lang w:val="cs-CZ"/>
        </w:rPr>
        <w:t>v</w:t>
      </w:r>
      <w:r w:rsidRPr="000A036C">
        <w:rPr>
          <w:rFonts w:ascii="Arial" w:hAnsi="Arial" w:cs="Arial"/>
          <w:sz w:val="22"/>
          <w:szCs w:val="22"/>
          <w:lang w:val="cs-CZ"/>
        </w:rPr>
        <w:t xml:space="preserve"> ulici </w:t>
      </w:r>
      <w:r w:rsidR="00451842" w:rsidRPr="000A036C">
        <w:rPr>
          <w:rFonts w:ascii="Arial" w:hAnsi="Arial" w:cs="Arial"/>
          <w:sz w:val="22"/>
          <w:szCs w:val="22"/>
          <w:lang w:val="cs-CZ"/>
        </w:rPr>
        <w:t>Purkyňova 1948, 470 01 Česká Lípa</w:t>
      </w:r>
      <w:r w:rsidRPr="000A036C">
        <w:rPr>
          <w:rFonts w:ascii="Arial" w:hAnsi="Arial" w:cs="Arial"/>
          <w:sz w:val="22"/>
          <w:szCs w:val="22"/>
          <w:lang w:val="cs-CZ"/>
        </w:rPr>
        <w:t xml:space="preserve">. </w:t>
      </w:r>
    </w:p>
    <w:p w14:paraId="3E9E67D1" w14:textId="6104D952" w:rsidR="00077DBF" w:rsidRPr="000A036C" w:rsidRDefault="00077DBF" w:rsidP="000A036C">
      <w:pPr>
        <w:numPr>
          <w:ilvl w:val="0"/>
          <w:numId w:val="16"/>
        </w:numPr>
        <w:tabs>
          <w:tab w:val="clear" w:pos="1440"/>
        </w:tabs>
        <w:suppressAutoHyphens/>
        <w:spacing w:before="120"/>
        <w:ind w:left="360"/>
        <w:jc w:val="both"/>
        <w:rPr>
          <w:rFonts w:ascii="Arial" w:hAnsi="Arial" w:cs="Arial"/>
          <w:b/>
          <w:bCs/>
          <w:caps/>
          <w:sz w:val="22"/>
          <w:szCs w:val="22"/>
          <w:lang w:val="cs-CZ"/>
        </w:rPr>
      </w:pPr>
      <w:r w:rsidRPr="000A036C">
        <w:rPr>
          <w:rFonts w:ascii="Arial" w:hAnsi="Arial" w:cs="Arial"/>
          <w:sz w:val="22"/>
          <w:szCs w:val="22"/>
          <w:lang w:val="cs-CZ"/>
        </w:rPr>
        <w:t>Prodávající se zavazuje dodat kupujícímu objednané zboží nejpozději do</w:t>
      </w:r>
      <w:r w:rsidR="00BB456B">
        <w:rPr>
          <w:rFonts w:ascii="Arial" w:hAnsi="Arial" w:cs="Arial"/>
          <w:sz w:val="22"/>
          <w:szCs w:val="22"/>
          <w:lang w:val="cs-CZ"/>
        </w:rPr>
        <w:t xml:space="preserve"> </w:t>
      </w:r>
      <w:r w:rsidR="00BB456B" w:rsidRPr="00BB456B">
        <w:rPr>
          <w:rFonts w:ascii="Arial" w:hAnsi="Arial" w:cs="Arial"/>
          <w:sz w:val="22"/>
          <w:szCs w:val="22"/>
          <w:lang w:val="cs-CZ"/>
        </w:rPr>
        <w:t>10 pracovních dnů od objednání</w:t>
      </w:r>
      <w:r w:rsidRPr="000A036C">
        <w:rPr>
          <w:rFonts w:ascii="Arial" w:hAnsi="Arial" w:cs="Arial"/>
          <w:sz w:val="22"/>
          <w:szCs w:val="22"/>
          <w:lang w:val="cs-CZ"/>
        </w:rPr>
        <w:t>.</w:t>
      </w:r>
    </w:p>
    <w:p w14:paraId="5E019C88" w14:textId="77777777" w:rsidR="00077DBF" w:rsidRPr="000A036C" w:rsidRDefault="00077DBF" w:rsidP="00077DBF">
      <w:pPr>
        <w:tabs>
          <w:tab w:val="left" w:pos="360"/>
        </w:tabs>
        <w:spacing w:before="120"/>
        <w:jc w:val="center"/>
        <w:rPr>
          <w:rFonts w:ascii="Arial" w:hAnsi="Arial" w:cs="Arial"/>
          <w:b/>
          <w:bCs/>
          <w:caps/>
          <w:sz w:val="22"/>
          <w:szCs w:val="22"/>
          <w:lang w:val="cs-CZ"/>
        </w:rPr>
      </w:pPr>
      <w:r w:rsidRPr="000A036C">
        <w:rPr>
          <w:rFonts w:ascii="Arial" w:hAnsi="Arial" w:cs="Arial"/>
          <w:b/>
          <w:bCs/>
          <w:caps/>
          <w:sz w:val="22"/>
          <w:szCs w:val="22"/>
          <w:lang w:val="cs-CZ"/>
        </w:rPr>
        <w:t>v.</w:t>
      </w:r>
    </w:p>
    <w:p w14:paraId="7EDF04EA" w14:textId="77777777" w:rsidR="005C5411" w:rsidRPr="000A036C" w:rsidRDefault="005C5411" w:rsidP="00CB09AF">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 xml:space="preserve">Dodání předmětu smlouvy a převod vlastnického práva </w:t>
      </w:r>
    </w:p>
    <w:p w14:paraId="4CCC7A58" w14:textId="77777777" w:rsidR="00077DBF" w:rsidRPr="000A036C" w:rsidRDefault="00077DBF" w:rsidP="000A036C">
      <w:pPr>
        <w:widowControl w:val="0"/>
        <w:numPr>
          <w:ilvl w:val="0"/>
          <w:numId w:val="15"/>
        </w:numPr>
        <w:tabs>
          <w:tab w:val="clear" w:pos="144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Předmět smlouvy je dodán jeho protokolárním předáním v místě plnění ze strany prodávajícího a převzetím osobami pověřenými jeho převzetím ze strany kupujícího. Protokolární převzetí předmětu plnění bude provedeno až po dodání zboží.</w:t>
      </w:r>
    </w:p>
    <w:p w14:paraId="5B7E6D31" w14:textId="6254E8C3" w:rsidR="00EA3F52" w:rsidRPr="000A036C" w:rsidRDefault="00EA3F52" w:rsidP="000A036C">
      <w:pPr>
        <w:pStyle w:val="Import14"/>
        <w:numPr>
          <w:ilvl w:val="0"/>
          <w:numId w:val="15"/>
        </w:numPr>
        <w:tabs>
          <w:tab w:val="clear" w:pos="864"/>
          <w:tab w:val="clear" w:pos="1440"/>
        </w:tabs>
        <w:spacing w:before="120"/>
        <w:ind w:left="426" w:hanging="426"/>
        <w:jc w:val="both"/>
        <w:rPr>
          <w:rFonts w:ascii="Arial" w:hAnsi="Arial" w:cs="Arial"/>
          <w:sz w:val="22"/>
          <w:szCs w:val="22"/>
        </w:rPr>
      </w:pPr>
      <w:r w:rsidRPr="000A036C">
        <w:rPr>
          <w:rFonts w:ascii="Arial" w:hAnsi="Arial" w:cs="Arial"/>
          <w:sz w:val="22"/>
          <w:szCs w:val="22"/>
        </w:rPr>
        <w:t xml:space="preserve">Převzetím předmětu smlouvy je za kupujícího na pracovišti pověřen zaměstnanec oddělení: primář nebo zástupce primáře </w:t>
      </w:r>
      <w:r w:rsidR="000B6248" w:rsidRPr="000A036C">
        <w:rPr>
          <w:rFonts w:ascii="Arial" w:hAnsi="Arial" w:cs="Arial"/>
          <w:sz w:val="22"/>
          <w:szCs w:val="22"/>
        </w:rPr>
        <w:t>Oddělení patologie</w:t>
      </w:r>
      <w:r w:rsidRPr="000A036C">
        <w:rPr>
          <w:rFonts w:ascii="Arial" w:hAnsi="Arial" w:cs="Arial"/>
          <w:sz w:val="22"/>
          <w:szCs w:val="22"/>
        </w:rPr>
        <w:t>.</w:t>
      </w:r>
    </w:p>
    <w:p w14:paraId="1C2FC7DF" w14:textId="77777777" w:rsidR="00077DBF" w:rsidRPr="000A036C" w:rsidRDefault="00077DBF" w:rsidP="000A036C">
      <w:pPr>
        <w:pStyle w:val="Import14"/>
        <w:numPr>
          <w:ilvl w:val="0"/>
          <w:numId w:val="15"/>
        </w:numPr>
        <w:tabs>
          <w:tab w:val="clear" w:pos="864"/>
          <w:tab w:val="clear" w:pos="1440"/>
        </w:tabs>
        <w:spacing w:before="120"/>
        <w:ind w:left="426" w:hanging="426"/>
        <w:jc w:val="both"/>
        <w:rPr>
          <w:rFonts w:ascii="Arial" w:hAnsi="Arial" w:cs="Arial"/>
          <w:sz w:val="22"/>
          <w:szCs w:val="22"/>
        </w:rPr>
      </w:pPr>
      <w:r w:rsidRPr="000A036C">
        <w:rPr>
          <w:rFonts w:ascii="Arial" w:hAnsi="Arial" w:cs="Arial"/>
          <w:sz w:val="22"/>
          <w:szCs w:val="22"/>
        </w:rPr>
        <w:t xml:space="preserve">Vlastnické právo ke zboží a nebezpečí škody na něm přechází na kupujícího okamžikem </w:t>
      </w:r>
      <w:r w:rsidRPr="000A036C">
        <w:rPr>
          <w:rFonts w:ascii="Arial" w:hAnsi="Arial" w:cs="Arial"/>
          <w:sz w:val="22"/>
          <w:szCs w:val="22"/>
        </w:rPr>
        <w:lastRenderedPageBreak/>
        <w:t xml:space="preserve">jeho převzetí dle čl. V odst. 1 této smlouvy. </w:t>
      </w:r>
    </w:p>
    <w:p w14:paraId="70136C08" w14:textId="63764DA6" w:rsidR="00077DBF" w:rsidRPr="000A036C" w:rsidRDefault="00077DBF" w:rsidP="000A036C">
      <w:pPr>
        <w:widowControl w:val="0"/>
        <w:numPr>
          <w:ilvl w:val="0"/>
          <w:numId w:val="15"/>
        </w:numPr>
        <w:tabs>
          <w:tab w:val="clear" w:pos="1440"/>
        </w:tabs>
        <w:suppressAutoHyphens/>
        <w:spacing w:before="120" w:line="240" w:lineRule="atLeast"/>
        <w:ind w:left="426" w:hanging="426"/>
        <w:jc w:val="both"/>
        <w:rPr>
          <w:rFonts w:ascii="Arial" w:hAnsi="Arial" w:cs="Arial"/>
          <w:sz w:val="22"/>
          <w:szCs w:val="22"/>
          <w:lang w:val="cs-CZ"/>
        </w:rPr>
      </w:pPr>
      <w:r w:rsidRPr="000A036C">
        <w:rPr>
          <w:rFonts w:ascii="Arial" w:hAnsi="Arial" w:cs="Arial"/>
          <w:snapToGrid w:val="0"/>
          <w:sz w:val="22"/>
          <w:szCs w:val="22"/>
          <w:lang w:val="cs-CZ"/>
        </w:rPr>
        <w:t xml:space="preserve">Uskutečnění dodávky objednaného zboží bude kupujícím potvrzeno na dodacím listu. </w:t>
      </w:r>
      <w:r w:rsidRPr="000A036C">
        <w:rPr>
          <w:rFonts w:ascii="Arial" w:hAnsi="Arial" w:cs="Arial"/>
          <w:sz w:val="22"/>
          <w:szCs w:val="22"/>
          <w:lang w:val="cs-CZ"/>
        </w:rPr>
        <w:t xml:space="preserve">V případě zjištění zjevných vad zboží může kupující odmítnout jeho převzetí, což řádně i s důvody potvrdí zápisem do dodacího listu. </w:t>
      </w:r>
      <w:r w:rsidRPr="000A036C">
        <w:rPr>
          <w:rFonts w:ascii="Arial" w:hAnsi="Arial" w:cs="Arial"/>
          <w:snapToGrid w:val="0"/>
          <w:sz w:val="22"/>
          <w:szCs w:val="22"/>
          <w:lang w:val="cs-CZ"/>
        </w:rPr>
        <w:t>Potvrzením dodacího listu bez uvedení reklamací, kupující potvrzuje, že dodávka zboží odpovídá jeho objednávce.</w:t>
      </w:r>
      <w:r w:rsidR="00FD284D" w:rsidRPr="000A036C">
        <w:rPr>
          <w:rFonts w:ascii="Arial" w:hAnsi="Arial" w:cs="Arial"/>
          <w:snapToGrid w:val="0"/>
          <w:sz w:val="22"/>
          <w:szCs w:val="22"/>
          <w:lang w:val="cs-CZ"/>
        </w:rPr>
        <w:t xml:space="preserve"> Prodávající prohlašuje, že garantuje, že v době dodání zboží kupujícímu bude expirace dodávaných diagnostik činit minimálně </w:t>
      </w:r>
      <w:r w:rsidR="0027209A" w:rsidRPr="000A036C">
        <w:rPr>
          <w:rFonts w:ascii="Arial" w:hAnsi="Arial" w:cs="Arial"/>
          <w:snapToGrid w:val="0"/>
          <w:sz w:val="22"/>
          <w:szCs w:val="22"/>
          <w:lang w:val="cs-CZ"/>
        </w:rPr>
        <w:t>6</w:t>
      </w:r>
      <w:r w:rsidR="00FD284D" w:rsidRPr="000A036C">
        <w:rPr>
          <w:rFonts w:ascii="Arial" w:hAnsi="Arial" w:cs="Arial"/>
          <w:snapToGrid w:val="0"/>
          <w:sz w:val="22"/>
          <w:szCs w:val="22"/>
          <w:lang w:val="cs-CZ"/>
        </w:rPr>
        <w:t xml:space="preserve"> měsíc</w:t>
      </w:r>
      <w:r w:rsidR="00C35649" w:rsidRPr="000A036C">
        <w:rPr>
          <w:rFonts w:ascii="Arial" w:hAnsi="Arial" w:cs="Arial"/>
          <w:snapToGrid w:val="0"/>
          <w:sz w:val="22"/>
          <w:szCs w:val="22"/>
          <w:lang w:val="cs-CZ"/>
        </w:rPr>
        <w:t>ů</w:t>
      </w:r>
      <w:r w:rsidR="003F4371" w:rsidRPr="000A036C">
        <w:rPr>
          <w:rFonts w:ascii="Arial" w:hAnsi="Arial" w:cs="Arial"/>
          <w:snapToGrid w:val="0"/>
          <w:sz w:val="22"/>
          <w:szCs w:val="22"/>
          <w:lang w:val="cs-CZ"/>
        </w:rPr>
        <w:t xml:space="preserve">. </w:t>
      </w:r>
      <w:r w:rsidRPr="000A036C">
        <w:rPr>
          <w:rFonts w:ascii="Arial" w:hAnsi="Arial" w:cs="Arial"/>
          <w:sz w:val="22"/>
          <w:szCs w:val="22"/>
          <w:lang w:val="cs-CZ"/>
        </w:rPr>
        <w:t xml:space="preserve"> </w:t>
      </w:r>
    </w:p>
    <w:p w14:paraId="34246DB0" w14:textId="77777777" w:rsidR="00E457DE" w:rsidRPr="000A036C" w:rsidRDefault="00E457DE" w:rsidP="00E457DE">
      <w:pPr>
        <w:tabs>
          <w:tab w:val="left" w:pos="360"/>
        </w:tabs>
        <w:spacing w:before="120"/>
        <w:jc w:val="center"/>
        <w:rPr>
          <w:rFonts w:ascii="Arial" w:hAnsi="Arial" w:cs="Arial"/>
          <w:b/>
          <w:bCs/>
          <w:sz w:val="22"/>
          <w:szCs w:val="22"/>
          <w:lang w:val="cs-CZ"/>
        </w:rPr>
      </w:pPr>
    </w:p>
    <w:p w14:paraId="7490B94C" w14:textId="77777777" w:rsidR="00077DBF" w:rsidRPr="000A036C" w:rsidRDefault="00570443" w:rsidP="00E457DE">
      <w:pPr>
        <w:tabs>
          <w:tab w:val="left" w:pos="360"/>
        </w:tabs>
        <w:spacing w:before="120"/>
        <w:jc w:val="center"/>
        <w:rPr>
          <w:rFonts w:ascii="Arial" w:hAnsi="Arial" w:cs="Arial"/>
          <w:b/>
          <w:bCs/>
          <w:sz w:val="22"/>
          <w:szCs w:val="22"/>
        </w:rPr>
      </w:pPr>
      <w:r w:rsidRPr="000A036C">
        <w:rPr>
          <w:rFonts w:ascii="Arial" w:hAnsi="Arial" w:cs="Arial"/>
          <w:b/>
          <w:bCs/>
          <w:sz w:val="22"/>
          <w:szCs w:val="22"/>
        </w:rPr>
        <w:t>VI</w:t>
      </w:r>
      <w:r w:rsidR="00077DBF" w:rsidRPr="000A036C">
        <w:rPr>
          <w:rFonts w:ascii="Arial" w:hAnsi="Arial" w:cs="Arial"/>
          <w:b/>
          <w:bCs/>
          <w:sz w:val="22"/>
          <w:szCs w:val="22"/>
          <w:lang w:val="cs-CZ"/>
        </w:rPr>
        <w:t>.</w:t>
      </w:r>
    </w:p>
    <w:p w14:paraId="6F2199EF" w14:textId="77777777" w:rsidR="005C5411" w:rsidRPr="000A036C" w:rsidRDefault="005C5411" w:rsidP="00E457DE">
      <w:pPr>
        <w:widowControl w:val="0"/>
        <w:spacing w:after="232" w:line="240" w:lineRule="atLeast"/>
        <w:jc w:val="center"/>
        <w:rPr>
          <w:rFonts w:ascii="Arial" w:hAnsi="Arial" w:cs="Arial"/>
          <w:b/>
          <w:bCs/>
          <w:sz w:val="22"/>
          <w:szCs w:val="22"/>
          <w:lang w:val="cs-CZ"/>
        </w:rPr>
      </w:pPr>
      <w:r w:rsidRPr="000A036C">
        <w:rPr>
          <w:rFonts w:ascii="Arial" w:hAnsi="Arial" w:cs="Arial"/>
          <w:b/>
          <w:bCs/>
          <w:sz w:val="22"/>
          <w:szCs w:val="22"/>
          <w:lang w:val="cs-CZ"/>
        </w:rPr>
        <w:t>Platební podmínky</w:t>
      </w:r>
    </w:p>
    <w:p w14:paraId="771B5371" w14:textId="77777777" w:rsidR="00077DBF" w:rsidRPr="000A036C" w:rsidRDefault="00077DBF" w:rsidP="000A036C">
      <w:pPr>
        <w:widowControl w:val="0"/>
        <w:numPr>
          <w:ilvl w:val="0"/>
          <w:numId w:val="12"/>
        </w:numPr>
        <w:tabs>
          <w:tab w:val="clear" w:pos="360"/>
        </w:tabs>
        <w:spacing w:line="240" w:lineRule="atLeast"/>
        <w:ind w:left="426" w:hanging="426"/>
        <w:jc w:val="both"/>
        <w:rPr>
          <w:rFonts w:ascii="Arial" w:hAnsi="Arial" w:cs="Arial"/>
          <w:caps/>
          <w:sz w:val="22"/>
          <w:szCs w:val="22"/>
          <w:lang w:val="cs-CZ"/>
        </w:rPr>
      </w:pPr>
      <w:r w:rsidRPr="000A036C">
        <w:rPr>
          <w:rFonts w:ascii="Arial" w:hAnsi="Arial" w:cs="Arial"/>
          <w:sz w:val="22"/>
          <w:szCs w:val="22"/>
          <w:lang w:val="cs-CZ"/>
        </w:rPr>
        <w:t xml:space="preserve">Právo fakturovat dohodnutou cenu </w:t>
      </w:r>
      <w:r w:rsidR="00570443" w:rsidRPr="000A036C">
        <w:rPr>
          <w:rFonts w:ascii="Arial" w:hAnsi="Arial" w:cs="Arial"/>
          <w:sz w:val="22"/>
          <w:szCs w:val="22"/>
          <w:lang w:val="cs-CZ"/>
        </w:rPr>
        <w:t>uvedenou v Příloze č. 2</w:t>
      </w:r>
      <w:r w:rsidRPr="000A036C">
        <w:rPr>
          <w:rFonts w:ascii="Arial" w:hAnsi="Arial" w:cs="Arial"/>
          <w:sz w:val="22"/>
          <w:szCs w:val="22"/>
          <w:lang w:val="cs-CZ"/>
        </w:rPr>
        <w:t xml:space="preserve"> této smlouvy má prodávající po řádném a včasném dodání zboží kupujícímu. Faktury budou vystavovány měsíčně.</w:t>
      </w:r>
    </w:p>
    <w:p w14:paraId="6E5D0C5C" w14:textId="77777777"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sz w:val="22"/>
          <w:szCs w:val="22"/>
        </w:rPr>
      </w:pPr>
      <w:r w:rsidRPr="000A036C">
        <w:rPr>
          <w:rFonts w:ascii="Arial" w:hAnsi="Arial" w:cs="Arial"/>
          <w:caps/>
          <w:sz w:val="22"/>
          <w:szCs w:val="22"/>
        </w:rPr>
        <w:t>P</w:t>
      </w:r>
      <w:r w:rsidRPr="000A036C">
        <w:rPr>
          <w:rFonts w:ascii="Arial" w:hAnsi="Arial" w:cs="Arial"/>
          <w:sz w:val="22"/>
          <w:szCs w:val="22"/>
        </w:rPr>
        <w:t>odkladem pro úhradu kupní ceny dodaného zboží bude faktura, která bude mít náležitosti daňového dokladu dle zákona č. 235/2004 Sb., o dani z přidané hodnoty, v platném znění (dále jen „faktura“). Faktura musí dále obsahovat:</w:t>
      </w:r>
    </w:p>
    <w:p w14:paraId="02B01E6F"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údaj o firmě, sídle a identifikačním čísle podávajícího; údaj o zápisu prodávajícího do obchodního rejstříku včetně spisové značky</w:t>
      </w:r>
    </w:p>
    <w:p w14:paraId="398C494A"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číslo a datum vystavení faktury,</w:t>
      </w:r>
    </w:p>
    <w:p w14:paraId="55E461DE" w14:textId="77777777" w:rsidR="00077DBF" w:rsidRPr="000A036C" w:rsidRDefault="00077DBF" w:rsidP="000A036C">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předmět plnění a jeho přesnou specifikaci ve slovním vyjádření (nestačí pouze odkaz na číslo uzavřené smlouvy),</w:t>
      </w:r>
    </w:p>
    <w:p w14:paraId="358B6527" w14:textId="77777777" w:rsidR="00341C09" w:rsidRPr="000A036C" w:rsidRDefault="00341C09" w:rsidP="000A036C">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 xml:space="preserve">celkovou fakturovanou částku, která bude zahrnovat kupní cenu, </w:t>
      </w:r>
    </w:p>
    <w:p w14:paraId="3FB46B66" w14:textId="77777777" w:rsidR="00077DBF" w:rsidRPr="000A036C" w:rsidRDefault="00077DBF" w:rsidP="000A036C">
      <w:pPr>
        <w:numPr>
          <w:ilvl w:val="0"/>
          <w:numId w:val="14"/>
        </w:numPr>
        <w:tabs>
          <w:tab w:val="clear" w:pos="1429"/>
          <w:tab w:val="left" w:pos="1080"/>
        </w:tabs>
        <w:suppressAutoHyphens/>
        <w:ind w:left="851" w:hanging="425"/>
        <w:jc w:val="both"/>
        <w:rPr>
          <w:rFonts w:ascii="Arial" w:hAnsi="Arial" w:cs="Arial"/>
          <w:sz w:val="22"/>
          <w:szCs w:val="22"/>
          <w:lang w:val="cs-CZ"/>
        </w:rPr>
      </w:pPr>
      <w:r w:rsidRPr="000A036C">
        <w:rPr>
          <w:rFonts w:ascii="Arial" w:hAnsi="Arial" w:cs="Arial"/>
          <w:sz w:val="22"/>
          <w:szCs w:val="22"/>
          <w:lang w:val="cs-CZ"/>
        </w:rPr>
        <w:t xml:space="preserve">označení banky a čísla účtu, na který musí být zaplaceno, </w:t>
      </w:r>
    </w:p>
    <w:p w14:paraId="078906EB" w14:textId="77777777" w:rsidR="00077DBF" w:rsidRPr="000A036C" w:rsidRDefault="00077DBF" w:rsidP="000A036C">
      <w:pPr>
        <w:numPr>
          <w:ilvl w:val="0"/>
          <w:numId w:val="14"/>
        </w:numPr>
        <w:tabs>
          <w:tab w:val="clear" w:pos="1429"/>
        </w:tabs>
        <w:suppressAutoHyphens/>
        <w:ind w:left="851" w:hanging="425"/>
        <w:rPr>
          <w:rFonts w:ascii="Arial" w:hAnsi="Arial" w:cs="Arial"/>
          <w:sz w:val="22"/>
          <w:szCs w:val="22"/>
          <w:lang w:val="cs-CZ"/>
        </w:rPr>
      </w:pPr>
      <w:r w:rsidRPr="000A036C">
        <w:rPr>
          <w:rFonts w:ascii="Arial" w:hAnsi="Arial" w:cs="Arial"/>
          <w:sz w:val="22"/>
          <w:szCs w:val="22"/>
          <w:lang w:val="cs-CZ"/>
        </w:rPr>
        <w:t>přílohou faktury bude dodací list</w:t>
      </w:r>
    </w:p>
    <w:p w14:paraId="2EDB1733"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lhůtu splatnosti faktury,</w:t>
      </w:r>
    </w:p>
    <w:p w14:paraId="2615D15A" w14:textId="77777777" w:rsidR="00077DBF" w:rsidRPr="000A036C" w:rsidRDefault="00077DBF" w:rsidP="000A036C">
      <w:pPr>
        <w:numPr>
          <w:ilvl w:val="0"/>
          <w:numId w:val="14"/>
        </w:numPr>
        <w:tabs>
          <w:tab w:val="clear" w:pos="1429"/>
        </w:tabs>
        <w:suppressAutoHyphens/>
        <w:ind w:left="851" w:hanging="425"/>
        <w:jc w:val="both"/>
        <w:rPr>
          <w:rFonts w:ascii="Arial" w:hAnsi="Arial" w:cs="Arial"/>
          <w:sz w:val="22"/>
          <w:szCs w:val="22"/>
          <w:lang w:val="cs-CZ"/>
        </w:rPr>
      </w:pPr>
      <w:r w:rsidRPr="000A036C">
        <w:rPr>
          <w:rFonts w:ascii="Arial" w:hAnsi="Arial" w:cs="Arial"/>
          <w:sz w:val="22"/>
          <w:szCs w:val="22"/>
          <w:lang w:val="cs-CZ"/>
        </w:rPr>
        <w:t>jméno osoby, která fakturu vystavila, včetně kontaktního telefonu.</w:t>
      </w:r>
    </w:p>
    <w:p w14:paraId="2E0D2AA9" w14:textId="2EE8B3DB"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sz w:val="22"/>
          <w:szCs w:val="22"/>
        </w:rPr>
      </w:pPr>
      <w:r w:rsidRPr="000A036C">
        <w:rPr>
          <w:rFonts w:ascii="Arial" w:hAnsi="Arial" w:cs="Arial"/>
          <w:sz w:val="22"/>
          <w:szCs w:val="22"/>
        </w:rPr>
        <w:t xml:space="preserve">Lhůta splatnosti faktury je dohodou smluvních stran sjednána na 30 dnů ode dne jejího doručení kupujícímu. Stejná lhůta splatnosti platí i při placení jiných plateb (smluvních pokut, úroků z prodlení, náhrady škody apod.). Doručení faktury se provede elektronicky na e-mailovou adresu </w:t>
      </w:r>
      <w:r w:rsidR="00072925" w:rsidRPr="00E947D8">
        <w:rPr>
          <w:rFonts w:ascii="Arial" w:hAnsi="Arial" w:cs="Arial"/>
          <w:b/>
          <w:bCs/>
          <w:sz w:val="22"/>
          <w:szCs w:val="22"/>
        </w:rPr>
        <w:t>miluse.prokopova</w:t>
      </w:r>
      <w:r w:rsidR="006703AB" w:rsidRPr="00E947D8">
        <w:rPr>
          <w:rFonts w:ascii="Arial" w:hAnsi="Arial" w:cs="Arial"/>
          <w:b/>
          <w:bCs/>
          <w:sz w:val="22"/>
          <w:szCs w:val="22"/>
        </w:rPr>
        <w:t>@</w:t>
      </w:r>
      <w:r w:rsidR="00451842" w:rsidRPr="00E947D8">
        <w:rPr>
          <w:rFonts w:ascii="Arial" w:hAnsi="Arial" w:cs="Arial"/>
          <w:b/>
          <w:bCs/>
          <w:sz w:val="22"/>
          <w:szCs w:val="22"/>
        </w:rPr>
        <w:t>nemcl</w:t>
      </w:r>
      <w:r w:rsidR="006703AB" w:rsidRPr="00E947D8">
        <w:rPr>
          <w:rFonts w:ascii="Arial" w:hAnsi="Arial" w:cs="Arial"/>
          <w:b/>
          <w:bCs/>
          <w:sz w:val="22"/>
          <w:szCs w:val="22"/>
        </w:rPr>
        <w:t>.cz</w:t>
      </w:r>
      <w:r w:rsidRPr="000A036C">
        <w:rPr>
          <w:rFonts w:ascii="Arial" w:hAnsi="Arial" w:cs="Arial"/>
          <w:sz w:val="22"/>
          <w:szCs w:val="22"/>
        </w:rPr>
        <w:t xml:space="preserve"> nebo doručenkou prostřednictvím provozovatele poštovních služeb.</w:t>
      </w:r>
    </w:p>
    <w:p w14:paraId="4A2A5B61" w14:textId="77777777"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sz w:val="22"/>
          <w:szCs w:val="22"/>
        </w:rPr>
      </w:pPr>
      <w:r w:rsidRPr="000A036C">
        <w:rPr>
          <w:rFonts w:ascii="Arial" w:hAnsi="Arial" w:cs="Arial"/>
          <w:sz w:val="22"/>
          <w:szCs w:val="22"/>
        </w:rPr>
        <w:t>Povinnost zaplatit kupní cenu je splněna dnem odepsání příslušné částky z účtu kupujícího.</w:t>
      </w:r>
    </w:p>
    <w:p w14:paraId="560064BD" w14:textId="77777777" w:rsidR="00077DBF" w:rsidRPr="000A036C" w:rsidRDefault="00077DBF" w:rsidP="000A036C">
      <w:pPr>
        <w:pStyle w:val="Smlouva-slo"/>
        <w:widowControl w:val="0"/>
        <w:numPr>
          <w:ilvl w:val="0"/>
          <w:numId w:val="12"/>
        </w:numPr>
        <w:tabs>
          <w:tab w:val="clear" w:pos="360"/>
        </w:tabs>
        <w:overflowPunct/>
        <w:autoSpaceDE/>
        <w:spacing w:line="240" w:lineRule="auto"/>
        <w:ind w:left="426" w:hanging="426"/>
        <w:textAlignment w:val="auto"/>
        <w:rPr>
          <w:rFonts w:ascii="Arial" w:hAnsi="Arial" w:cs="Arial"/>
          <w:b/>
          <w:bCs/>
          <w:sz w:val="22"/>
          <w:szCs w:val="22"/>
        </w:rPr>
      </w:pPr>
      <w:r w:rsidRPr="000A036C">
        <w:rPr>
          <w:rFonts w:ascii="Arial" w:hAnsi="Arial" w:cs="Arial"/>
          <w:sz w:val="22"/>
          <w:szCs w:val="22"/>
        </w:rPr>
        <w:t>Nebude-li faktura obsahovat některou povinnou nebo dohodnutou náležitost nebo bude chybně vyúčtována cena nebo DPH, je kupující oprávněn fakturu před uplynutím lhůty splatnosti vrátit druhé smluvní straně k provedení opravy s vyznačením důvodu vrácení. Prodávající provede opravu vystavením nové faktury. Vrácením vadné faktury prodávajícímu přestává běžet původní lhůta splatnosti. Nová lhůta splatnosti běží ode dne doručení nové faktury kupujícímu.</w:t>
      </w:r>
    </w:p>
    <w:p w14:paraId="682591F5" w14:textId="77777777" w:rsidR="00077DBF" w:rsidRPr="000A036C" w:rsidRDefault="00570443" w:rsidP="00E457DE">
      <w:pPr>
        <w:widowControl w:val="0"/>
        <w:spacing w:before="227" w:line="240" w:lineRule="atLeast"/>
        <w:jc w:val="center"/>
        <w:rPr>
          <w:rFonts w:ascii="Arial" w:hAnsi="Arial" w:cs="Arial"/>
          <w:b/>
          <w:bCs/>
          <w:sz w:val="22"/>
          <w:szCs w:val="22"/>
        </w:rPr>
      </w:pPr>
      <w:r w:rsidRPr="000A036C">
        <w:rPr>
          <w:rFonts w:ascii="Arial" w:hAnsi="Arial" w:cs="Arial"/>
          <w:b/>
          <w:bCs/>
          <w:sz w:val="22"/>
          <w:szCs w:val="22"/>
        </w:rPr>
        <w:t>VII</w:t>
      </w:r>
      <w:r w:rsidR="00077DBF" w:rsidRPr="000A036C">
        <w:rPr>
          <w:rFonts w:ascii="Arial" w:hAnsi="Arial" w:cs="Arial"/>
          <w:b/>
          <w:bCs/>
          <w:sz w:val="22"/>
          <w:szCs w:val="22"/>
          <w:lang w:val="cs-CZ"/>
        </w:rPr>
        <w:t>.</w:t>
      </w:r>
    </w:p>
    <w:p w14:paraId="045D420B" w14:textId="7C9530E6" w:rsidR="005C5411" w:rsidRPr="000A036C" w:rsidRDefault="006F680C" w:rsidP="00E457DE">
      <w:pPr>
        <w:widowControl w:val="0"/>
        <w:spacing w:after="232" w:line="240" w:lineRule="atLeast"/>
        <w:jc w:val="center"/>
        <w:rPr>
          <w:rFonts w:ascii="Arial" w:hAnsi="Arial" w:cs="Arial"/>
          <w:sz w:val="22"/>
          <w:szCs w:val="22"/>
          <w:lang w:val="cs-CZ"/>
        </w:rPr>
      </w:pPr>
      <w:r w:rsidRPr="000A036C">
        <w:rPr>
          <w:rFonts w:ascii="Arial" w:hAnsi="Arial" w:cs="Arial"/>
          <w:b/>
          <w:bCs/>
          <w:sz w:val="22"/>
          <w:szCs w:val="22"/>
          <w:lang w:val="cs-CZ"/>
        </w:rPr>
        <w:t>Odpovědnost</w:t>
      </w:r>
      <w:r w:rsidRPr="000A036C">
        <w:rPr>
          <w:rFonts w:ascii="Arial" w:hAnsi="Arial" w:cs="Arial"/>
          <w:b/>
          <w:bCs/>
          <w:sz w:val="22"/>
          <w:szCs w:val="22"/>
        </w:rPr>
        <w:t xml:space="preserve"> za </w:t>
      </w:r>
      <w:r w:rsidRPr="000A036C">
        <w:rPr>
          <w:rFonts w:ascii="Arial" w:hAnsi="Arial" w:cs="Arial"/>
          <w:b/>
          <w:bCs/>
          <w:sz w:val="22"/>
          <w:szCs w:val="22"/>
          <w:lang w:val="cs-CZ"/>
        </w:rPr>
        <w:t>vady</w:t>
      </w:r>
      <w:r w:rsidR="005C5411" w:rsidRPr="000A036C">
        <w:rPr>
          <w:rFonts w:ascii="Arial" w:hAnsi="Arial" w:cs="Arial"/>
          <w:b/>
          <w:bCs/>
          <w:sz w:val="22"/>
          <w:szCs w:val="22"/>
        </w:rPr>
        <w:t xml:space="preserve"> </w:t>
      </w:r>
    </w:p>
    <w:p w14:paraId="08BB51E7" w14:textId="77777777"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 xml:space="preserve">Práva kupujícího z odpovědnosti za vady zboží se řídí </w:t>
      </w:r>
      <w:proofErr w:type="spellStart"/>
      <w:r w:rsidRPr="000A036C">
        <w:rPr>
          <w:rFonts w:ascii="Arial" w:hAnsi="Arial" w:cs="Arial"/>
          <w:sz w:val="22"/>
          <w:szCs w:val="22"/>
          <w:lang w:val="cs-CZ"/>
        </w:rPr>
        <w:t>ust</w:t>
      </w:r>
      <w:proofErr w:type="spellEnd"/>
      <w:r w:rsidRPr="000A036C">
        <w:rPr>
          <w:rFonts w:ascii="Arial" w:hAnsi="Arial" w:cs="Arial"/>
          <w:sz w:val="22"/>
          <w:szCs w:val="22"/>
          <w:lang w:val="cs-CZ"/>
        </w:rPr>
        <w:t xml:space="preserve">. § 2099 a násl. zákona č. 89/2012 Sb., občanského zákoníku, ve znění pozdějších předpisů, není-li níže stanoveno jinak. </w:t>
      </w:r>
    </w:p>
    <w:p w14:paraId="1609BC2D" w14:textId="77777777"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Prodávající neodpovídá za vady, které byly způsobeny nesprávným užíváním uživatele nebo třetí osobou.</w:t>
      </w:r>
    </w:p>
    <w:p w14:paraId="0E84D0B5" w14:textId="5A3FF1D1" w:rsidR="00962972" w:rsidRPr="000A036C" w:rsidRDefault="003D205C" w:rsidP="00962972">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lastRenderedPageBreak/>
        <w:t xml:space="preserve">Veškeré vady je kupující povinen uplatnit u prodávajícího bez zbytečného odkladu poté, kdy vadu zjistil, a to formou písemného oznámení (e-mailem). </w:t>
      </w:r>
      <w:r w:rsidR="00962972" w:rsidRPr="000A036C">
        <w:rPr>
          <w:rFonts w:ascii="Arial" w:hAnsi="Arial" w:cs="Arial"/>
          <w:sz w:val="22"/>
          <w:szCs w:val="22"/>
          <w:lang w:val="cs-CZ"/>
        </w:rPr>
        <w:t xml:space="preserve">Při uplatnění reklamace je kupující povinen uvést, v čem spatřuje vadnost dodaného zboží. Uplatňuje-li kupující reklamaci vadného zboží u prodávajícího, má se za to, že požaduje jeho výměnu za bezvadné, neuvede-li v reklamaci jinak, nebo nedohodnou-li se smluvní strany jinak. Prodávající je povinen dodat kupujícímu nové, bezvadné zboží ve lhůtě do </w:t>
      </w:r>
      <w:r w:rsidR="007B0C15" w:rsidRPr="000A036C">
        <w:rPr>
          <w:rFonts w:ascii="Arial" w:hAnsi="Arial" w:cs="Arial"/>
          <w:sz w:val="22"/>
          <w:szCs w:val="22"/>
          <w:lang w:val="cs-CZ"/>
        </w:rPr>
        <w:t>7 dnů</w:t>
      </w:r>
      <w:r w:rsidR="00962972" w:rsidRPr="000A036C">
        <w:rPr>
          <w:rFonts w:ascii="Arial" w:hAnsi="Arial" w:cs="Arial"/>
          <w:sz w:val="22"/>
          <w:szCs w:val="22"/>
          <w:lang w:val="cs-CZ"/>
        </w:rPr>
        <w:t xml:space="preserve"> od doručení reklamace.</w:t>
      </w:r>
    </w:p>
    <w:p w14:paraId="184778BD" w14:textId="77777777" w:rsidR="00077DBF" w:rsidRPr="000A036C" w:rsidRDefault="00077DBF" w:rsidP="000A036C">
      <w:pPr>
        <w:widowControl w:val="0"/>
        <w:numPr>
          <w:ilvl w:val="0"/>
          <w:numId w:val="22"/>
        </w:numPr>
        <w:tabs>
          <w:tab w:val="clear" w:pos="720"/>
        </w:tabs>
        <w:suppressAutoHyphens/>
        <w:spacing w:before="120" w:after="60" w:line="240" w:lineRule="atLeast"/>
        <w:ind w:left="426" w:hanging="426"/>
        <w:jc w:val="both"/>
        <w:rPr>
          <w:rFonts w:ascii="Arial" w:hAnsi="Arial" w:cs="Arial"/>
          <w:sz w:val="22"/>
          <w:szCs w:val="22"/>
          <w:lang w:val="cs-CZ"/>
        </w:rPr>
      </w:pPr>
      <w:r w:rsidRPr="000A036C">
        <w:rPr>
          <w:rFonts w:ascii="Arial" w:hAnsi="Arial" w:cs="Arial"/>
          <w:sz w:val="22"/>
          <w:szCs w:val="22"/>
          <w:lang w:val="cs-CZ"/>
        </w:rPr>
        <w:t>O odstranění reklamované vady bude mezi smluvními stranami sepsán předávací protokol, ve kterém kupující buď potvrdí odstranění vady, nebo uvede důvody, pro které odmítá zboží převzít.</w:t>
      </w:r>
    </w:p>
    <w:p w14:paraId="08EF9AFE" w14:textId="77777777"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sz w:val="22"/>
          <w:szCs w:val="22"/>
          <w:lang w:val="cs-CZ"/>
        </w:rPr>
      </w:pPr>
      <w:r w:rsidRPr="000A036C">
        <w:rPr>
          <w:rFonts w:ascii="Arial" w:hAnsi="Arial" w:cs="Arial"/>
          <w:sz w:val="22"/>
          <w:szCs w:val="22"/>
          <w:lang w:val="cs-CZ"/>
        </w:rPr>
        <w:t>Neshodnou-li se smluvní strany v otázce uznatelnosti reklamace, nese náklady na odstranění reklamované vady v těchto sporných případech prodávající až do případného rozhodnutí soudu. Prokáže-li se, že kupující reklamoval neoprávněně, je kupující povinen uhradit prodávajícímu veškeré jemu v souvislosti s odstraněním vady vzniklé náklady.</w:t>
      </w:r>
    </w:p>
    <w:p w14:paraId="6B19BBD1" w14:textId="05C0705A" w:rsidR="00077DBF" w:rsidRPr="000A036C" w:rsidRDefault="00077DBF" w:rsidP="000A036C">
      <w:pPr>
        <w:widowControl w:val="0"/>
        <w:numPr>
          <w:ilvl w:val="0"/>
          <w:numId w:val="22"/>
        </w:numPr>
        <w:tabs>
          <w:tab w:val="clear" w:pos="720"/>
        </w:tabs>
        <w:suppressAutoHyphens/>
        <w:spacing w:before="120" w:line="240" w:lineRule="atLeast"/>
        <w:ind w:left="426" w:hanging="426"/>
        <w:jc w:val="both"/>
        <w:rPr>
          <w:rFonts w:ascii="Arial" w:hAnsi="Arial" w:cs="Arial"/>
          <w:b/>
          <w:bCs/>
          <w:sz w:val="22"/>
          <w:szCs w:val="22"/>
          <w:lang w:val="cs-CZ"/>
        </w:rPr>
      </w:pPr>
      <w:r w:rsidRPr="000A036C">
        <w:rPr>
          <w:rFonts w:ascii="Arial" w:hAnsi="Arial" w:cs="Arial"/>
          <w:sz w:val="22"/>
          <w:szCs w:val="22"/>
          <w:lang w:val="cs-CZ"/>
        </w:rPr>
        <w:t>Prodávající je povinen uhradit kupujícímu škodu, která mu vznikla vadným plněním, a to v plné výši. Prodávající rovněž kupujícímu uhradí náklady vzniklé při uplatňování práv z odpovědnosti za vady.</w:t>
      </w:r>
    </w:p>
    <w:p w14:paraId="55472DF2" w14:textId="77777777"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VIII</w:t>
      </w:r>
      <w:r w:rsidR="00077DBF" w:rsidRPr="000A036C">
        <w:rPr>
          <w:rFonts w:ascii="Arial" w:hAnsi="Arial" w:cs="Arial"/>
          <w:b/>
          <w:bCs/>
          <w:sz w:val="22"/>
          <w:szCs w:val="22"/>
          <w:lang w:val="cs-CZ"/>
        </w:rPr>
        <w:t>.</w:t>
      </w:r>
    </w:p>
    <w:p w14:paraId="26BA81D8" w14:textId="77777777" w:rsidR="005C5411" w:rsidRPr="000A036C" w:rsidRDefault="005C5411" w:rsidP="00E457DE">
      <w:pPr>
        <w:spacing w:after="232"/>
        <w:ind w:left="-17"/>
        <w:jc w:val="center"/>
        <w:rPr>
          <w:rFonts w:ascii="Arial" w:hAnsi="Arial" w:cs="Arial"/>
          <w:sz w:val="22"/>
          <w:szCs w:val="22"/>
          <w:lang w:val="cs-CZ"/>
        </w:rPr>
      </w:pPr>
      <w:r w:rsidRPr="000A036C">
        <w:rPr>
          <w:rFonts w:ascii="Arial" w:hAnsi="Arial" w:cs="Arial"/>
          <w:b/>
          <w:bCs/>
          <w:sz w:val="22"/>
          <w:szCs w:val="22"/>
          <w:lang w:val="cs-CZ"/>
        </w:rPr>
        <w:t>Sankce</w:t>
      </w:r>
    </w:p>
    <w:p w14:paraId="5C1408A5" w14:textId="0281D7BA"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0A036C">
        <w:rPr>
          <w:rFonts w:ascii="Arial" w:hAnsi="Arial" w:cs="Arial"/>
          <w:sz w:val="22"/>
          <w:szCs w:val="22"/>
        </w:rPr>
        <w:t xml:space="preserve">Nedodá-li prodávající kupujícímu zboží ve lhůtě uvedené v čl. </w:t>
      </w:r>
      <w:r w:rsidR="003D205C" w:rsidRPr="000A036C">
        <w:rPr>
          <w:rFonts w:ascii="Arial" w:hAnsi="Arial" w:cs="Arial"/>
          <w:sz w:val="22"/>
          <w:szCs w:val="22"/>
        </w:rPr>
        <w:t>I</w:t>
      </w:r>
      <w:r w:rsidRPr="000A036C">
        <w:rPr>
          <w:rFonts w:ascii="Arial" w:hAnsi="Arial" w:cs="Arial"/>
          <w:sz w:val="22"/>
          <w:szCs w:val="22"/>
        </w:rPr>
        <w:t xml:space="preserve">V odst. 2 nebo </w:t>
      </w:r>
      <w:r w:rsidR="003D205C" w:rsidRPr="000A036C">
        <w:rPr>
          <w:rFonts w:ascii="Arial" w:hAnsi="Arial" w:cs="Arial"/>
          <w:sz w:val="22"/>
          <w:szCs w:val="22"/>
        </w:rPr>
        <w:t xml:space="preserve">VII. odst. </w:t>
      </w:r>
      <w:r w:rsidR="007905AF" w:rsidRPr="000A036C">
        <w:rPr>
          <w:rFonts w:ascii="Arial" w:hAnsi="Arial" w:cs="Arial"/>
          <w:sz w:val="22"/>
          <w:szCs w:val="22"/>
        </w:rPr>
        <w:t>3</w:t>
      </w:r>
      <w:r w:rsidRPr="000A036C">
        <w:rPr>
          <w:rFonts w:ascii="Arial" w:hAnsi="Arial" w:cs="Arial"/>
          <w:sz w:val="22"/>
          <w:szCs w:val="22"/>
        </w:rPr>
        <w:t xml:space="preserve"> této smlouvy, je povinen zaplatit kupujícímu smluvní pokutu ve výši </w:t>
      </w:r>
      <w:proofErr w:type="gramStart"/>
      <w:r w:rsidR="003D205C" w:rsidRPr="000A036C">
        <w:rPr>
          <w:rFonts w:ascii="Arial" w:hAnsi="Arial" w:cs="Arial"/>
          <w:sz w:val="22"/>
          <w:szCs w:val="22"/>
        </w:rPr>
        <w:t>1</w:t>
      </w:r>
      <w:r w:rsidRPr="000A036C">
        <w:rPr>
          <w:rFonts w:ascii="Arial" w:hAnsi="Arial" w:cs="Arial"/>
          <w:sz w:val="22"/>
          <w:szCs w:val="22"/>
        </w:rPr>
        <w:t>.000,-</w:t>
      </w:r>
      <w:proofErr w:type="gramEnd"/>
      <w:r w:rsidRPr="000A036C">
        <w:rPr>
          <w:rFonts w:ascii="Arial" w:hAnsi="Arial" w:cs="Arial"/>
          <w:sz w:val="22"/>
          <w:szCs w:val="22"/>
        </w:rPr>
        <w:t xml:space="preserve"> Kč, a to za každý započatý den prodlení. </w:t>
      </w:r>
    </w:p>
    <w:p w14:paraId="079C7F3B" w14:textId="77777777"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sz w:val="22"/>
          <w:szCs w:val="22"/>
        </w:rPr>
      </w:pPr>
      <w:r w:rsidRPr="000A036C">
        <w:rPr>
          <w:rFonts w:ascii="Arial" w:hAnsi="Arial" w:cs="Arial"/>
          <w:sz w:val="22"/>
          <w:szCs w:val="22"/>
        </w:rPr>
        <w:t>V případě prodlení kupujícího s úhradou kupní ceny je prodávající oprávněn požadovat na kupujícím úrok z prodlení z dlužné částky ve výši stanovené občanskoprávními předpisy.</w:t>
      </w:r>
    </w:p>
    <w:p w14:paraId="19C9B362" w14:textId="77777777" w:rsidR="00077DBF" w:rsidRPr="000A036C" w:rsidRDefault="00077DBF" w:rsidP="000A036C">
      <w:pPr>
        <w:pStyle w:val="Import16"/>
        <w:numPr>
          <w:ilvl w:val="0"/>
          <w:numId w:val="17"/>
        </w:numPr>
        <w:tabs>
          <w:tab w:val="clear" w:pos="360"/>
          <w:tab w:val="clear" w:pos="864"/>
        </w:tabs>
        <w:spacing w:after="120"/>
        <w:ind w:left="426" w:hanging="426"/>
        <w:jc w:val="both"/>
        <w:rPr>
          <w:rFonts w:ascii="Arial" w:hAnsi="Arial" w:cs="Arial"/>
          <w:b/>
          <w:bCs/>
          <w:sz w:val="22"/>
          <w:szCs w:val="22"/>
        </w:rPr>
      </w:pPr>
      <w:r w:rsidRPr="000A036C">
        <w:rPr>
          <w:rFonts w:ascii="Arial" w:hAnsi="Arial" w:cs="Arial"/>
          <w:sz w:val="22"/>
          <w:szCs w:val="22"/>
        </w:rPr>
        <w:t>Smluvní pokuty se nezapočítávají na náhradu případně vzniklé škody, kterou lze vymáhat samostatně vedle smluvní pokuty, a to v plné výši.</w:t>
      </w:r>
    </w:p>
    <w:p w14:paraId="69F36BE0" w14:textId="6958B8C9" w:rsidR="00BA1CDA" w:rsidRPr="000A036C" w:rsidRDefault="00BA1CDA" w:rsidP="00BA1CDA">
      <w:pPr>
        <w:pStyle w:val="Import16"/>
        <w:tabs>
          <w:tab w:val="clear" w:pos="864"/>
        </w:tabs>
        <w:spacing w:after="120"/>
        <w:ind w:left="426" w:firstLine="0"/>
        <w:jc w:val="both"/>
        <w:rPr>
          <w:rFonts w:ascii="Arial" w:hAnsi="Arial" w:cs="Arial"/>
          <w:sz w:val="22"/>
          <w:szCs w:val="22"/>
        </w:rPr>
      </w:pPr>
    </w:p>
    <w:p w14:paraId="0BB5E312" w14:textId="1446DFA9" w:rsidR="007905AF" w:rsidRPr="000A036C" w:rsidRDefault="007905AF" w:rsidP="00BA1CDA">
      <w:pPr>
        <w:pStyle w:val="Import16"/>
        <w:tabs>
          <w:tab w:val="clear" w:pos="864"/>
        </w:tabs>
        <w:spacing w:after="120"/>
        <w:ind w:left="426" w:firstLine="0"/>
        <w:jc w:val="both"/>
        <w:rPr>
          <w:rFonts w:ascii="Arial" w:hAnsi="Arial" w:cs="Arial"/>
          <w:b/>
          <w:bCs/>
          <w:sz w:val="22"/>
          <w:szCs w:val="22"/>
        </w:rPr>
      </w:pPr>
      <w:r w:rsidRPr="000A036C">
        <w:rPr>
          <w:rFonts w:ascii="Arial" w:hAnsi="Arial" w:cs="Arial"/>
          <w:b/>
          <w:bCs/>
          <w:sz w:val="22"/>
          <w:szCs w:val="22"/>
        </w:rPr>
        <w:t>Část C</w:t>
      </w:r>
    </w:p>
    <w:p w14:paraId="3A7E4FD6" w14:textId="77777777" w:rsidR="00BA1CDA" w:rsidRPr="000A036C" w:rsidRDefault="00BA1CDA" w:rsidP="000A036C">
      <w:pPr>
        <w:pStyle w:val="Import16"/>
        <w:tabs>
          <w:tab w:val="clear" w:pos="864"/>
        </w:tabs>
        <w:spacing w:after="120"/>
        <w:ind w:firstLine="0"/>
        <w:jc w:val="center"/>
        <w:rPr>
          <w:rFonts w:ascii="Arial" w:hAnsi="Arial" w:cs="Arial"/>
          <w:b/>
          <w:bCs/>
          <w:sz w:val="22"/>
          <w:szCs w:val="22"/>
        </w:rPr>
      </w:pPr>
      <w:r w:rsidRPr="000A036C">
        <w:rPr>
          <w:rFonts w:ascii="Arial" w:hAnsi="Arial" w:cs="Arial"/>
          <w:b/>
          <w:sz w:val="22"/>
          <w:szCs w:val="22"/>
        </w:rPr>
        <w:t>SPOLEČNÁ UJEDNÁNÍ</w:t>
      </w:r>
    </w:p>
    <w:p w14:paraId="1AC987F5" w14:textId="77777777" w:rsidR="00077DBF" w:rsidRPr="000A036C" w:rsidRDefault="003D205C" w:rsidP="00E457DE">
      <w:pPr>
        <w:spacing w:before="227"/>
        <w:ind w:left="-17"/>
        <w:jc w:val="center"/>
        <w:rPr>
          <w:rFonts w:ascii="Arial" w:hAnsi="Arial" w:cs="Arial"/>
          <w:b/>
          <w:bCs/>
          <w:sz w:val="22"/>
          <w:szCs w:val="22"/>
          <w:lang w:val="cs-CZ"/>
        </w:rPr>
      </w:pPr>
      <w:r w:rsidRPr="000A036C">
        <w:rPr>
          <w:rFonts w:ascii="Arial" w:hAnsi="Arial" w:cs="Arial"/>
          <w:b/>
          <w:bCs/>
          <w:sz w:val="22"/>
          <w:szCs w:val="22"/>
          <w:lang w:val="cs-CZ"/>
        </w:rPr>
        <w:t>I</w:t>
      </w:r>
      <w:r w:rsidR="00077DBF" w:rsidRPr="000A036C">
        <w:rPr>
          <w:rFonts w:ascii="Arial" w:hAnsi="Arial" w:cs="Arial"/>
          <w:b/>
          <w:bCs/>
          <w:sz w:val="22"/>
          <w:szCs w:val="22"/>
          <w:lang w:val="cs-CZ"/>
        </w:rPr>
        <w:t>X.</w:t>
      </w:r>
    </w:p>
    <w:p w14:paraId="407172DC" w14:textId="77777777" w:rsidR="005C5411" w:rsidRPr="000A036C" w:rsidRDefault="005C5411" w:rsidP="00E457DE">
      <w:pPr>
        <w:spacing w:after="232"/>
        <w:ind w:left="-17"/>
        <w:jc w:val="center"/>
        <w:rPr>
          <w:rFonts w:ascii="Arial" w:hAnsi="Arial" w:cs="Arial"/>
          <w:sz w:val="22"/>
          <w:szCs w:val="22"/>
          <w:lang w:val="cs-CZ"/>
        </w:rPr>
      </w:pPr>
      <w:r w:rsidRPr="000A036C">
        <w:rPr>
          <w:rFonts w:ascii="Arial" w:hAnsi="Arial" w:cs="Arial"/>
          <w:b/>
          <w:bCs/>
          <w:sz w:val="22"/>
          <w:szCs w:val="22"/>
          <w:lang w:val="cs-CZ"/>
        </w:rPr>
        <w:t>Zánik smlouvy</w:t>
      </w:r>
    </w:p>
    <w:p w14:paraId="5B5025E1" w14:textId="1BCDE875" w:rsidR="00077DBF" w:rsidRPr="000A036C" w:rsidRDefault="00077DBF" w:rsidP="000A036C">
      <w:pPr>
        <w:ind w:left="426" w:hanging="426"/>
        <w:rPr>
          <w:rFonts w:ascii="Arial" w:hAnsi="Arial" w:cs="Arial"/>
          <w:sz w:val="22"/>
          <w:szCs w:val="22"/>
          <w:lang w:val="cs-CZ"/>
        </w:rPr>
      </w:pPr>
      <w:r w:rsidRPr="000A036C">
        <w:rPr>
          <w:rFonts w:ascii="Arial" w:hAnsi="Arial" w:cs="Arial"/>
          <w:sz w:val="22"/>
          <w:szCs w:val="22"/>
          <w:lang w:val="cs-CZ"/>
        </w:rPr>
        <w:t xml:space="preserve">1.  </w:t>
      </w:r>
      <w:r w:rsidRPr="000A036C">
        <w:rPr>
          <w:rFonts w:ascii="Arial" w:hAnsi="Arial" w:cs="Arial"/>
          <w:sz w:val="22"/>
          <w:szCs w:val="22"/>
          <w:lang w:val="cs-CZ"/>
        </w:rPr>
        <w:tab/>
        <w:t xml:space="preserve">Tato smlouva se uzavírá na dobu </w:t>
      </w:r>
      <w:r w:rsidR="00D373F9">
        <w:rPr>
          <w:rFonts w:ascii="Arial" w:hAnsi="Arial" w:cs="Arial"/>
          <w:sz w:val="22"/>
          <w:szCs w:val="22"/>
          <w:lang w:val="cs-CZ"/>
        </w:rPr>
        <w:t>5</w:t>
      </w:r>
      <w:r w:rsidR="0077740F" w:rsidRPr="000A036C">
        <w:rPr>
          <w:rFonts w:ascii="Arial" w:hAnsi="Arial" w:cs="Arial"/>
          <w:sz w:val="22"/>
          <w:szCs w:val="22"/>
          <w:lang w:val="cs-CZ"/>
        </w:rPr>
        <w:t xml:space="preserve"> let</w:t>
      </w:r>
      <w:r w:rsidR="003D205C" w:rsidRPr="000A036C">
        <w:rPr>
          <w:rFonts w:ascii="Arial" w:hAnsi="Arial" w:cs="Arial"/>
          <w:sz w:val="22"/>
          <w:szCs w:val="22"/>
          <w:lang w:val="cs-CZ"/>
        </w:rPr>
        <w:t>.</w:t>
      </w:r>
    </w:p>
    <w:p w14:paraId="2CCA1F47" w14:textId="77777777" w:rsidR="00077DBF" w:rsidRPr="000A036C" w:rsidRDefault="00077DBF" w:rsidP="000A036C">
      <w:pPr>
        <w:ind w:left="426" w:hanging="426"/>
        <w:rPr>
          <w:rFonts w:ascii="Arial" w:hAnsi="Arial" w:cs="Arial"/>
          <w:sz w:val="22"/>
          <w:szCs w:val="22"/>
          <w:lang w:val="cs-CZ"/>
        </w:rPr>
      </w:pPr>
      <w:r w:rsidRPr="000A036C">
        <w:rPr>
          <w:rFonts w:ascii="Arial" w:hAnsi="Arial" w:cs="Arial"/>
          <w:sz w:val="22"/>
          <w:szCs w:val="22"/>
          <w:lang w:val="cs-CZ"/>
        </w:rPr>
        <w:t>2.</w:t>
      </w:r>
      <w:r w:rsidRPr="000A036C">
        <w:rPr>
          <w:rFonts w:ascii="Arial" w:hAnsi="Arial" w:cs="Arial"/>
          <w:sz w:val="22"/>
          <w:szCs w:val="22"/>
          <w:lang w:val="cs-CZ"/>
        </w:rPr>
        <w:tab/>
        <w:t>Tato smlouva zaniká:</w:t>
      </w:r>
    </w:p>
    <w:p w14:paraId="611EA7E7" w14:textId="77777777" w:rsidR="00077DBF" w:rsidRPr="000A036C" w:rsidRDefault="00077DBF" w:rsidP="002C057C">
      <w:pPr>
        <w:pStyle w:val="Import3"/>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900"/>
          <w:tab w:val="left" w:pos="960"/>
        </w:tabs>
        <w:spacing w:before="57" w:line="276" w:lineRule="auto"/>
        <w:ind w:hanging="294"/>
        <w:jc w:val="both"/>
        <w:rPr>
          <w:rFonts w:ascii="Arial" w:hAnsi="Arial" w:cs="Arial"/>
          <w:sz w:val="22"/>
          <w:szCs w:val="22"/>
        </w:rPr>
      </w:pPr>
      <w:r w:rsidRPr="000A036C">
        <w:rPr>
          <w:rFonts w:ascii="Arial" w:hAnsi="Arial" w:cs="Arial"/>
          <w:sz w:val="22"/>
          <w:szCs w:val="22"/>
        </w:rPr>
        <w:t>písemnou dohodou smluvních stran,</w:t>
      </w:r>
    </w:p>
    <w:p w14:paraId="701C4333" w14:textId="77777777" w:rsidR="00077DBF" w:rsidRPr="000A036C" w:rsidRDefault="00077DBF" w:rsidP="002C057C">
      <w:pPr>
        <w:pStyle w:val="Import5"/>
        <w:numPr>
          <w:ilvl w:val="0"/>
          <w:numId w:val="26"/>
        </w:numPr>
        <w:tabs>
          <w:tab w:val="clear" w:pos="720"/>
          <w:tab w:val="clear" w:pos="1584"/>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134"/>
        </w:tabs>
        <w:spacing w:before="57" w:line="276" w:lineRule="auto"/>
        <w:ind w:hanging="294"/>
        <w:jc w:val="both"/>
        <w:rPr>
          <w:rFonts w:ascii="Arial" w:hAnsi="Arial" w:cs="Arial"/>
          <w:sz w:val="22"/>
          <w:szCs w:val="22"/>
        </w:rPr>
      </w:pPr>
      <w:r w:rsidRPr="000A036C">
        <w:rPr>
          <w:rFonts w:ascii="Arial" w:hAnsi="Arial" w:cs="Arial"/>
          <w:sz w:val="22"/>
          <w:szCs w:val="22"/>
        </w:rPr>
        <w:t>jednostranným odstoupením od smlouvy pro její podstatné porušení druhou smluvní stranou, s tím, že podstatným porušením smlouvy se rozumí zejména:</w:t>
      </w:r>
    </w:p>
    <w:p w14:paraId="074AE627" w14:textId="77777777" w:rsidR="00077DBF" w:rsidRPr="000A036C" w:rsidRDefault="00077DBF" w:rsidP="002C057C">
      <w:pPr>
        <w:pStyle w:val="Import5"/>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s>
        <w:spacing w:before="57" w:line="276" w:lineRule="auto"/>
        <w:ind w:left="1276" w:hanging="425"/>
        <w:jc w:val="both"/>
        <w:rPr>
          <w:rFonts w:ascii="Arial" w:hAnsi="Arial" w:cs="Arial"/>
          <w:sz w:val="22"/>
          <w:szCs w:val="22"/>
        </w:rPr>
      </w:pPr>
      <w:r w:rsidRPr="000A036C">
        <w:rPr>
          <w:rFonts w:ascii="Arial" w:hAnsi="Arial" w:cs="Arial"/>
          <w:sz w:val="22"/>
          <w:szCs w:val="22"/>
        </w:rPr>
        <w:t xml:space="preserve">opakované (nejméně 2x) nedodání zboží ve stanovené době plnění, </w:t>
      </w:r>
    </w:p>
    <w:p w14:paraId="5F6C2BED" w14:textId="77777777" w:rsidR="00077DBF" w:rsidRPr="000A036C" w:rsidRDefault="00077DBF" w:rsidP="002C057C">
      <w:pPr>
        <w:pStyle w:val="Import5"/>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s>
        <w:spacing w:before="57" w:line="276" w:lineRule="auto"/>
        <w:ind w:left="1276" w:hanging="425"/>
        <w:jc w:val="both"/>
        <w:rPr>
          <w:rFonts w:ascii="Arial" w:hAnsi="Arial" w:cs="Arial"/>
          <w:sz w:val="22"/>
          <w:szCs w:val="22"/>
        </w:rPr>
      </w:pPr>
      <w:r w:rsidRPr="000A036C">
        <w:rPr>
          <w:rFonts w:ascii="Arial" w:hAnsi="Arial" w:cs="Arial"/>
          <w:sz w:val="22"/>
          <w:szCs w:val="22"/>
        </w:rPr>
        <w:t xml:space="preserve">pokud má dodané zboží opakovaně (nejméně ve dvou dodávkách) vady, které jej činí neupotřebitelným nebo nemá vlastnosti, které si kupující vymínil nebo o kterých ho prodávající ujistil, </w:t>
      </w:r>
    </w:p>
    <w:p w14:paraId="53DE010F" w14:textId="77777777" w:rsidR="00077DBF" w:rsidRPr="000A036C" w:rsidRDefault="00077DBF" w:rsidP="002C057C">
      <w:pPr>
        <w:pStyle w:val="Import3"/>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s>
        <w:spacing w:before="57" w:line="276" w:lineRule="auto"/>
        <w:ind w:left="1276" w:hanging="425"/>
        <w:jc w:val="both"/>
        <w:rPr>
          <w:rFonts w:ascii="Arial" w:hAnsi="Arial" w:cs="Arial"/>
          <w:sz w:val="22"/>
          <w:szCs w:val="22"/>
        </w:rPr>
      </w:pPr>
      <w:r w:rsidRPr="000A036C">
        <w:rPr>
          <w:rFonts w:ascii="Arial" w:hAnsi="Arial" w:cs="Arial"/>
          <w:sz w:val="22"/>
          <w:szCs w:val="22"/>
        </w:rPr>
        <w:t>nedodržení smluvních ujednání o záruce za jakost,</w:t>
      </w:r>
    </w:p>
    <w:p w14:paraId="06DB6DC0" w14:textId="77777777" w:rsidR="00077DBF" w:rsidRPr="000A036C" w:rsidRDefault="00077DBF" w:rsidP="002C057C">
      <w:pPr>
        <w:pStyle w:val="Import5"/>
        <w:numPr>
          <w:ilvl w:val="0"/>
          <w:numId w:val="23"/>
        </w:numPr>
        <w:tabs>
          <w:tab w:val="clear" w:pos="720"/>
          <w:tab w:val="clear" w:pos="1584"/>
          <w:tab w:val="clear" w:pos="2448"/>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left" w:pos="1260"/>
          <w:tab w:val="left" w:pos="1320"/>
        </w:tabs>
        <w:spacing w:before="57" w:after="120" w:line="276" w:lineRule="auto"/>
        <w:ind w:left="1276" w:hanging="425"/>
        <w:jc w:val="both"/>
        <w:rPr>
          <w:rFonts w:ascii="Arial" w:hAnsi="Arial" w:cs="Arial"/>
          <w:b/>
          <w:bCs/>
          <w:sz w:val="22"/>
          <w:szCs w:val="22"/>
        </w:rPr>
      </w:pPr>
      <w:r w:rsidRPr="000A036C">
        <w:rPr>
          <w:rFonts w:ascii="Arial" w:hAnsi="Arial" w:cs="Arial"/>
          <w:sz w:val="22"/>
          <w:szCs w:val="22"/>
        </w:rPr>
        <w:t xml:space="preserve">neuhrazení kupní ceny kupujícím po druhé výzvě prodávajícího k uhrazení dlužné </w:t>
      </w:r>
      <w:r w:rsidRPr="000A036C">
        <w:rPr>
          <w:rFonts w:ascii="Arial" w:hAnsi="Arial" w:cs="Arial"/>
          <w:sz w:val="22"/>
          <w:szCs w:val="22"/>
        </w:rPr>
        <w:lastRenderedPageBreak/>
        <w:t>částky, přičemž druhá výzva nesmí následovat dříve než 30 dnů po doručení první výzvy.</w:t>
      </w:r>
    </w:p>
    <w:p w14:paraId="2B0E154D" w14:textId="76265903" w:rsidR="00077DBF" w:rsidRPr="00F707FD" w:rsidRDefault="007905AF" w:rsidP="000A036C">
      <w:pPr>
        <w:pStyle w:val="Import5"/>
        <w:numPr>
          <w:ilvl w:val="0"/>
          <w:numId w:val="24"/>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26" w:hanging="426"/>
        <w:jc w:val="both"/>
        <w:rPr>
          <w:rFonts w:ascii="Arial" w:hAnsi="Arial" w:cs="Arial"/>
          <w:b/>
          <w:bCs/>
          <w:sz w:val="22"/>
          <w:szCs w:val="22"/>
        </w:rPr>
      </w:pPr>
      <w:r w:rsidRPr="000A036C">
        <w:rPr>
          <w:rFonts w:ascii="Arial" w:hAnsi="Arial" w:cs="Arial"/>
          <w:snapToGrid w:val="0"/>
          <w:sz w:val="22"/>
          <w:szCs w:val="22"/>
        </w:rPr>
        <w:t>Kupující/vypůjčitel je oprávněn</w:t>
      </w:r>
      <w:r w:rsidR="00077DBF" w:rsidRPr="000A036C">
        <w:rPr>
          <w:rFonts w:ascii="Arial" w:hAnsi="Arial" w:cs="Arial"/>
          <w:snapToGrid w:val="0"/>
          <w:sz w:val="22"/>
          <w:szCs w:val="22"/>
        </w:rPr>
        <w:t xml:space="preserve"> tuto smlouvu kdykoliv písemně vypovědět. Výpovědní lhůta činí 1 měsíc a počíná běžet prvním dnem kalendářního měsíce následujícího po doručení výpovědi druhé smluvní straně.</w:t>
      </w:r>
    </w:p>
    <w:p w14:paraId="3831CE36" w14:textId="77777777" w:rsidR="00F707FD" w:rsidRPr="000A036C" w:rsidRDefault="00F707FD" w:rsidP="00F707FD">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426" w:firstLine="0"/>
        <w:jc w:val="both"/>
        <w:rPr>
          <w:rFonts w:ascii="Arial" w:hAnsi="Arial" w:cs="Arial"/>
          <w:b/>
          <w:bCs/>
          <w:sz w:val="22"/>
          <w:szCs w:val="22"/>
        </w:rPr>
      </w:pPr>
    </w:p>
    <w:p w14:paraId="5653E770" w14:textId="77777777" w:rsidR="00077DBF" w:rsidRPr="000A036C" w:rsidRDefault="00F47F2D" w:rsidP="00E457DE">
      <w:pPr>
        <w:spacing w:before="227"/>
        <w:jc w:val="center"/>
        <w:rPr>
          <w:rFonts w:ascii="Arial" w:hAnsi="Arial" w:cs="Arial"/>
          <w:b/>
          <w:bCs/>
          <w:sz w:val="22"/>
          <w:szCs w:val="22"/>
          <w:lang w:val="cs-CZ"/>
        </w:rPr>
      </w:pPr>
      <w:r w:rsidRPr="000A036C">
        <w:rPr>
          <w:rFonts w:ascii="Arial" w:hAnsi="Arial" w:cs="Arial"/>
          <w:b/>
          <w:bCs/>
          <w:sz w:val="22"/>
          <w:szCs w:val="22"/>
          <w:lang w:val="cs-CZ"/>
        </w:rPr>
        <w:t>X</w:t>
      </w:r>
      <w:r w:rsidR="00077DBF" w:rsidRPr="000A036C">
        <w:rPr>
          <w:rFonts w:ascii="Arial" w:hAnsi="Arial" w:cs="Arial"/>
          <w:b/>
          <w:bCs/>
          <w:sz w:val="22"/>
          <w:szCs w:val="22"/>
          <w:lang w:val="cs-CZ"/>
        </w:rPr>
        <w:t>.</w:t>
      </w:r>
    </w:p>
    <w:p w14:paraId="6BE2A3ED" w14:textId="77777777" w:rsidR="005C5411" w:rsidRPr="000A036C" w:rsidRDefault="005C5411" w:rsidP="00E457DE">
      <w:pPr>
        <w:spacing w:after="232"/>
        <w:jc w:val="center"/>
        <w:rPr>
          <w:rFonts w:ascii="Arial" w:hAnsi="Arial" w:cs="Arial"/>
          <w:sz w:val="22"/>
          <w:szCs w:val="22"/>
          <w:lang w:val="cs-CZ"/>
        </w:rPr>
      </w:pPr>
      <w:r w:rsidRPr="000A036C">
        <w:rPr>
          <w:rFonts w:ascii="Arial" w:hAnsi="Arial" w:cs="Arial"/>
          <w:b/>
          <w:bCs/>
          <w:sz w:val="22"/>
          <w:szCs w:val="22"/>
          <w:lang w:val="cs-CZ"/>
        </w:rPr>
        <w:t xml:space="preserve">Závěrečná ustanovení </w:t>
      </w:r>
    </w:p>
    <w:p w14:paraId="70B7BF0B" w14:textId="77777777" w:rsidR="00077DBF" w:rsidRPr="000A036C"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Právní vztahy touto smlouvou neupravené se řídí zákonem č. 89/2012 Sb., občanským zákoníkem, ve znění pozdějších předpisů.</w:t>
      </w:r>
    </w:p>
    <w:p w14:paraId="54290441" w14:textId="77777777" w:rsidR="00077DBF" w:rsidRPr="000A036C"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Prodávající není oprávněn postoupit anebo převést jakákoliv svá práva anebo pohledávky vyplývající z této smlouvy anebo se smlouvou související na třetí osobu bez předchozího písemného souhlasu kupujícího, a to ani částečně. </w:t>
      </w:r>
    </w:p>
    <w:p w14:paraId="449503CF" w14:textId="77777777" w:rsidR="00077DBF" w:rsidRPr="000A036C" w:rsidRDefault="00077DBF" w:rsidP="00077DBF">
      <w:pPr>
        <w:widowControl w:val="0"/>
        <w:numPr>
          <w:ilvl w:val="0"/>
          <w:numId w:val="20"/>
        </w:numPr>
        <w:tabs>
          <w:tab w:val="clear" w:pos="1440"/>
        </w:tabs>
        <w:suppressAutoHyphens/>
        <w:spacing w:after="120"/>
        <w:ind w:left="426" w:hanging="426"/>
        <w:jc w:val="both"/>
        <w:rPr>
          <w:rFonts w:ascii="Arial" w:hAnsi="Arial" w:cs="Arial"/>
          <w:sz w:val="22"/>
          <w:szCs w:val="22"/>
          <w:lang w:val="cs-CZ"/>
        </w:rPr>
      </w:pPr>
      <w:r w:rsidRPr="000A036C">
        <w:rPr>
          <w:rFonts w:ascii="Arial" w:hAnsi="Arial" w:cs="Arial"/>
          <w:sz w:val="22"/>
          <w:szCs w:val="22"/>
          <w:lang w:val="cs-CZ"/>
        </w:rPr>
        <w:t xml:space="preserve">Smluvní strany tímto prohlašují, že skutečnosti uvedené v této smlouvě nepovažují za obchodní tajemství ve smyslu </w:t>
      </w:r>
      <w:proofErr w:type="spellStart"/>
      <w:r w:rsidRPr="000A036C">
        <w:rPr>
          <w:rFonts w:ascii="Arial" w:hAnsi="Arial" w:cs="Arial"/>
          <w:sz w:val="22"/>
          <w:szCs w:val="22"/>
          <w:lang w:val="cs-CZ"/>
        </w:rPr>
        <w:t>ust</w:t>
      </w:r>
      <w:proofErr w:type="spellEnd"/>
      <w:r w:rsidRPr="000A036C">
        <w:rPr>
          <w:rFonts w:ascii="Arial" w:hAnsi="Arial" w:cs="Arial"/>
          <w:sz w:val="22"/>
          <w:szCs w:val="22"/>
          <w:lang w:val="cs-CZ"/>
        </w:rPr>
        <w:t>. § 504 zákona č. 89/2012 Sb., občanského zákoníku a udělují svolení k jejich využití a zveřejnění bez stanovení jakýchkoliv dalších podmínek.</w:t>
      </w:r>
    </w:p>
    <w:p w14:paraId="23C00001"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Tato smlouva nabývá platnosti dnem podpisu oběma smluvními stranami.</w:t>
      </w:r>
    </w:p>
    <w:p w14:paraId="17CCFE1B"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Doplňování nebo změnu této smlouvy lze provádět jen se souhlasem obou smluvních stran, a to pouze formou písemných, datovaných, vzestupně číslovaných a takto označených dodatků.</w:t>
      </w:r>
    </w:p>
    <w:p w14:paraId="2E3D202F"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Stane-li se kterékoli ustanovení této smlouvy neplatným, neúčinným nebo nevykonatelným, zůstává platnost, účinnost a vykonatelnost ostatních ustanovení této smlouvy neovlivněna a nedotčena, nevyplývá-li z povahy daného ustanovení, obsahu smlouvy nebo okolností, za nichž bylo toto ustanovení vytvořeno, že toto ustanovení nelze oddělit od ostatního obsahu smlouvy</w:t>
      </w:r>
    </w:p>
    <w:p w14:paraId="7A0884C3" w14:textId="77777777" w:rsidR="00077DBF"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Smluvní strany prohlašují, že osoby podepisující tuto smlouvu jsou k tomuto úkonu oprávněny.</w:t>
      </w:r>
    </w:p>
    <w:p w14:paraId="33DA16F0" w14:textId="3FAEF1AF" w:rsidR="00077DBF" w:rsidRPr="00A27B96" w:rsidRDefault="00A27B96" w:rsidP="00077DBF">
      <w:pPr>
        <w:numPr>
          <w:ilvl w:val="0"/>
          <w:numId w:val="20"/>
        </w:numPr>
        <w:tabs>
          <w:tab w:val="clear" w:pos="1440"/>
        </w:tabs>
        <w:suppressAutoHyphens/>
        <w:spacing w:before="120"/>
        <w:ind w:left="426" w:hanging="426"/>
        <w:jc w:val="both"/>
        <w:rPr>
          <w:rFonts w:ascii="Arial" w:hAnsi="Arial" w:cs="Arial"/>
          <w:sz w:val="24"/>
          <w:szCs w:val="24"/>
          <w:lang w:val="cs-CZ"/>
        </w:rPr>
      </w:pPr>
      <w:r w:rsidRPr="00A27B96">
        <w:rPr>
          <w:rFonts w:ascii="Arial" w:hAnsi="Arial" w:cs="Arial"/>
          <w:sz w:val="22"/>
          <w:szCs w:val="22"/>
          <w:lang w:val="cs-CZ"/>
        </w:rPr>
        <w:t xml:space="preserve">Tato smlouva je vyhotovena ve dvou stejnopisech s platností originálu, přičemž každá smluvní strana </w:t>
      </w:r>
      <w:proofErr w:type="gramStart"/>
      <w:r w:rsidRPr="00A27B96">
        <w:rPr>
          <w:rFonts w:ascii="Arial" w:hAnsi="Arial" w:cs="Arial"/>
          <w:sz w:val="22"/>
          <w:szCs w:val="22"/>
          <w:lang w:val="cs-CZ"/>
        </w:rPr>
        <w:t>obdrží</w:t>
      </w:r>
      <w:proofErr w:type="gramEnd"/>
      <w:r w:rsidRPr="00A27B96">
        <w:rPr>
          <w:rFonts w:ascii="Arial" w:hAnsi="Arial" w:cs="Arial"/>
          <w:sz w:val="22"/>
          <w:szCs w:val="22"/>
          <w:lang w:val="cs-CZ"/>
        </w:rPr>
        <w:t xml:space="preserve"> jedno vyhotovení.</w:t>
      </w:r>
    </w:p>
    <w:p w14:paraId="50AED6D2" w14:textId="77777777" w:rsidR="00217983" w:rsidRPr="000A036C" w:rsidRDefault="00217983" w:rsidP="00217983">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Tato smlouva nabývá účinnosti v souladu s příslušnými ustanoveními zákona č. 340/2015 Sb., o registru smluv, ve znění pozdějších předpisů (dále jen „zákon o registru smluv“).</w:t>
      </w:r>
    </w:p>
    <w:p w14:paraId="5E7403C3" w14:textId="366AFD95" w:rsidR="00586A27" w:rsidRPr="000A036C" w:rsidRDefault="00077DBF" w:rsidP="00077DBF">
      <w:pPr>
        <w:numPr>
          <w:ilvl w:val="0"/>
          <w:numId w:val="20"/>
        </w:numPr>
        <w:tabs>
          <w:tab w:val="clear" w:pos="1440"/>
        </w:tabs>
        <w:suppressAutoHyphens/>
        <w:spacing w:before="120"/>
        <w:ind w:left="426" w:hanging="426"/>
        <w:jc w:val="both"/>
        <w:rPr>
          <w:rFonts w:ascii="Arial" w:hAnsi="Arial" w:cs="Arial"/>
          <w:sz w:val="22"/>
          <w:szCs w:val="22"/>
          <w:lang w:val="cs-CZ"/>
        </w:rPr>
      </w:pPr>
      <w:r w:rsidRPr="000A036C">
        <w:rPr>
          <w:rFonts w:ascii="Arial" w:hAnsi="Arial" w:cs="Arial"/>
          <w:sz w:val="22"/>
          <w:szCs w:val="22"/>
          <w:lang w:val="cs-CZ"/>
        </w:rPr>
        <w:t>Př</w:t>
      </w:r>
      <w:r w:rsidR="00274511" w:rsidRPr="000A036C">
        <w:rPr>
          <w:rFonts w:ascii="Arial" w:hAnsi="Arial" w:cs="Arial"/>
          <w:sz w:val="22"/>
          <w:szCs w:val="22"/>
          <w:lang w:val="cs-CZ"/>
        </w:rPr>
        <w:t>ílohy této smlouvy:</w:t>
      </w:r>
      <w:r w:rsidR="00586A27" w:rsidRPr="000A036C">
        <w:rPr>
          <w:rFonts w:ascii="Arial" w:hAnsi="Arial" w:cs="Arial"/>
          <w:sz w:val="22"/>
          <w:szCs w:val="22"/>
          <w:lang w:val="cs-CZ"/>
        </w:rPr>
        <w:t xml:space="preserve"> </w:t>
      </w:r>
      <w:r w:rsidR="002C057C">
        <w:rPr>
          <w:rFonts w:ascii="Arial" w:hAnsi="Arial" w:cs="Arial"/>
          <w:sz w:val="22"/>
          <w:szCs w:val="22"/>
          <w:lang w:val="cs-CZ"/>
        </w:rPr>
        <w:tab/>
      </w:r>
      <w:r w:rsidR="002C057C">
        <w:rPr>
          <w:rFonts w:ascii="Arial" w:hAnsi="Arial" w:cs="Arial"/>
          <w:sz w:val="22"/>
          <w:szCs w:val="22"/>
          <w:lang w:val="cs-CZ"/>
        </w:rPr>
        <w:tab/>
      </w:r>
      <w:r w:rsidR="00586A27" w:rsidRPr="000A036C">
        <w:rPr>
          <w:rFonts w:ascii="Arial" w:hAnsi="Arial" w:cs="Arial"/>
          <w:sz w:val="22"/>
          <w:szCs w:val="22"/>
          <w:lang w:val="cs-CZ"/>
        </w:rPr>
        <w:t>Příloha č. 1 – Technická specifikace</w:t>
      </w:r>
      <w:r w:rsidR="00274511" w:rsidRPr="000A036C">
        <w:rPr>
          <w:rFonts w:ascii="Arial" w:hAnsi="Arial" w:cs="Arial"/>
          <w:sz w:val="22"/>
          <w:szCs w:val="22"/>
          <w:lang w:val="cs-CZ"/>
        </w:rPr>
        <w:tab/>
      </w:r>
    </w:p>
    <w:p w14:paraId="23C14900" w14:textId="77777777" w:rsidR="00077DBF" w:rsidRPr="000A036C" w:rsidRDefault="00274511" w:rsidP="002C057C">
      <w:pPr>
        <w:suppressAutoHyphens/>
        <w:spacing w:before="120"/>
        <w:ind w:left="3306" w:firstLine="294"/>
        <w:jc w:val="both"/>
        <w:rPr>
          <w:rFonts w:ascii="Arial" w:hAnsi="Arial" w:cs="Arial"/>
          <w:sz w:val="22"/>
          <w:szCs w:val="22"/>
          <w:lang w:val="cs-CZ"/>
        </w:rPr>
      </w:pPr>
      <w:r w:rsidRPr="000A036C">
        <w:rPr>
          <w:rFonts w:ascii="Arial" w:hAnsi="Arial" w:cs="Arial"/>
          <w:sz w:val="22"/>
          <w:szCs w:val="22"/>
          <w:lang w:val="cs-CZ"/>
        </w:rPr>
        <w:t>Příloha č. 2</w:t>
      </w:r>
      <w:r w:rsidR="00077DBF" w:rsidRPr="000A036C">
        <w:rPr>
          <w:rFonts w:ascii="Arial" w:hAnsi="Arial" w:cs="Arial"/>
          <w:sz w:val="22"/>
          <w:szCs w:val="22"/>
          <w:lang w:val="cs-CZ"/>
        </w:rPr>
        <w:t xml:space="preserve"> – </w:t>
      </w:r>
      <w:r w:rsidR="00387EEA" w:rsidRPr="000A036C">
        <w:rPr>
          <w:rFonts w:ascii="Arial" w:hAnsi="Arial" w:cs="Arial"/>
          <w:sz w:val="22"/>
          <w:szCs w:val="22"/>
          <w:lang w:val="cs-CZ"/>
        </w:rPr>
        <w:t>Ceník specifického spotřebního materiálu</w:t>
      </w:r>
    </w:p>
    <w:p w14:paraId="491A53D3" w14:textId="77777777" w:rsidR="00077DBF" w:rsidRPr="000A036C" w:rsidRDefault="00077DBF" w:rsidP="00077DBF">
      <w:pPr>
        <w:pStyle w:val="Zkladntext"/>
        <w:tabs>
          <w:tab w:val="left" w:pos="426"/>
          <w:tab w:val="left" w:pos="4820"/>
        </w:tabs>
        <w:ind w:left="426" w:hanging="426"/>
        <w:jc w:val="left"/>
        <w:rPr>
          <w:rFonts w:ascii="Arial" w:hAnsi="Arial" w:cs="Arial"/>
          <w:sz w:val="22"/>
          <w:szCs w:val="22"/>
        </w:rPr>
      </w:pPr>
    </w:p>
    <w:p w14:paraId="49658DC6" w14:textId="123BD296" w:rsidR="000A036C" w:rsidRDefault="000A036C" w:rsidP="00077DBF">
      <w:pPr>
        <w:pStyle w:val="Zkladntext"/>
        <w:tabs>
          <w:tab w:val="left" w:pos="4820"/>
        </w:tabs>
        <w:jc w:val="left"/>
        <w:rPr>
          <w:rFonts w:ascii="Arial" w:hAnsi="Arial" w:cs="Arial"/>
          <w:sz w:val="22"/>
          <w:szCs w:val="22"/>
        </w:rPr>
      </w:pPr>
    </w:p>
    <w:p w14:paraId="1C0A7BB8" w14:textId="77777777" w:rsidR="002C057C" w:rsidRPr="000A036C" w:rsidRDefault="002C057C" w:rsidP="00077DBF">
      <w:pPr>
        <w:pStyle w:val="Zkladntext"/>
        <w:tabs>
          <w:tab w:val="left" w:pos="4820"/>
        </w:tabs>
        <w:jc w:val="left"/>
        <w:rPr>
          <w:rFonts w:ascii="Arial" w:hAnsi="Arial" w:cs="Arial"/>
          <w:sz w:val="22"/>
          <w:szCs w:val="22"/>
        </w:rPr>
      </w:pPr>
    </w:p>
    <w:p w14:paraId="169118D8" w14:textId="77777777" w:rsidR="000A036C" w:rsidRPr="000A036C" w:rsidRDefault="000A036C" w:rsidP="00077DBF">
      <w:pPr>
        <w:pStyle w:val="Zkladntext"/>
        <w:tabs>
          <w:tab w:val="left" w:pos="4820"/>
        </w:tabs>
        <w:jc w:val="left"/>
        <w:rPr>
          <w:rFonts w:ascii="Arial" w:hAnsi="Arial" w:cs="Arial"/>
          <w:sz w:val="22"/>
          <w:szCs w:val="22"/>
        </w:rPr>
      </w:pPr>
    </w:p>
    <w:p w14:paraId="120EA2CB" w14:textId="57FCC151" w:rsidR="00077DBF" w:rsidRPr="000A036C" w:rsidRDefault="00077DBF" w:rsidP="00077DBF">
      <w:pPr>
        <w:pStyle w:val="Zkladntext"/>
        <w:tabs>
          <w:tab w:val="left" w:pos="4820"/>
        </w:tabs>
        <w:jc w:val="left"/>
        <w:rPr>
          <w:rFonts w:ascii="Arial" w:hAnsi="Arial" w:cs="Arial"/>
          <w:sz w:val="22"/>
          <w:szCs w:val="22"/>
        </w:rPr>
      </w:pPr>
      <w:r w:rsidRPr="000A036C">
        <w:rPr>
          <w:rFonts w:ascii="Arial" w:hAnsi="Arial" w:cs="Arial"/>
          <w:sz w:val="22"/>
          <w:szCs w:val="22"/>
        </w:rPr>
        <w:t>V </w:t>
      </w:r>
      <w:r w:rsidR="00274511" w:rsidRPr="000A036C">
        <w:rPr>
          <w:rFonts w:ascii="Arial" w:hAnsi="Arial" w:cs="Arial"/>
          <w:sz w:val="22"/>
          <w:szCs w:val="22"/>
        </w:rPr>
        <w:t>…</w:t>
      </w:r>
      <w:r w:rsidRPr="000A036C">
        <w:rPr>
          <w:rFonts w:ascii="Arial" w:hAnsi="Arial" w:cs="Arial"/>
          <w:sz w:val="22"/>
          <w:szCs w:val="22"/>
        </w:rPr>
        <w:t xml:space="preserve"> dne</w:t>
      </w:r>
      <w:r w:rsidRPr="000A036C">
        <w:rPr>
          <w:rFonts w:ascii="Arial" w:hAnsi="Arial" w:cs="Arial"/>
          <w:sz w:val="22"/>
          <w:szCs w:val="22"/>
        </w:rPr>
        <w:tab/>
      </w:r>
      <w:r w:rsidRPr="000A036C">
        <w:rPr>
          <w:rFonts w:ascii="Arial" w:hAnsi="Arial" w:cs="Arial"/>
          <w:sz w:val="22"/>
          <w:szCs w:val="22"/>
        </w:rPr>
        <w:tab/>
      </w:r>
      <w:r w:rsidRPr="000A036C">
        <w:rPr>
          <w:rFonts w:ascii="Arial" w:hAnsi="Arial" w:cs="Arial"/>
          <w:sz w:val="22"/>
          <w:szCs w:val="22"/>
        </w:rPr>
        <w:tab/>
        <w:t>V</w:t>
      </w:r>
      <w:r w:rsidR="00274511" w:rsidRPr="000A036C">
        <w:rPr>
          <w:rFonts w:ascii="Arial" w:hAnsi="Arial" w:cs="Arial"/>
          <w:sz w:val="22"/>
          <w:szCs w:val="22"/>
        </w:rPr>
        <w:t> ….</w:t>
      </w:r>
      <w:r w:rsidRPr="000A036C">
        <w:rPr>
          <w:rFonts w:ascii="Arial" w:hAnsi="Arial" w:cs="Arial"/>
          <w:sz w:val="22"/>
          <w:szCs w:val="22"/>
        </w:rPr>
        <w:t xml:space="preserve"> dne</w:t>
      </w:r>
    </w:p>
    <w:p w14:paraId="5687F0C1"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382BFFFE" w14:textId="77777777" w:rsidR="00077DBF" w:rsidRPr="000A036C" w:rsidRDefault="00077DBF" w:rsidP="00077DBF">
      <w:pPr>
        <w:pStyle w:val="Zkladntext"/>
        <w:tabs>
          <w:tab w:val="left" w:pos="0"/>
          <w:tab w:val="left" w:pos="360"/>
          <w:tab w:val="left" w:pos="540"/>
          <w:tab w:val="left" w:pos="4820"/>
        </w:tabs>
        <w:ind w:left="360" w:hanging="180"/>
        <w:jc w:val="left"/>
        <w:rPr>
          <w:rFonts w:ascii="Arial" w:hAnsi="Arial" w:cs="Arial"/>
          <w:sz w:val="22"/>
          <w:szCs w:val="22"/>
        </w:rPr>
      </w:pPr>
    </w:p>
    <w:p w14:paraId="6BA88457" w14:textId="77777777" w:rsidR="000A036C" w:rsidRPr="000A036C" w:rsidRDefault="000A036C" w:rsidP="00077DBF">
      <w:pPr>
        <w:tabs>
          <w:tab w:val="left" w:pos="5655"/>
        </w:tabs>
        <w:rPr>
          <w:rFonts w:ascii="Arial" w:hAnsi="Arial" w:cs="Arial"/>
          <w:sz w:val="22"/>
          <w:szCs w:val="22"/>
          <w:lang w:val="cs-CZ"/>
        </w:rPr>
      </w:pPr>
    </w:p>
    <w:p w14:paraId="0B0891FD" w14:textId="5772D6D5" w:rsidR="00077DBF" w:rsidRPr="000A036C" w:rsidRDefault="00077DBF" w:rsidP="00077DBF">
      <w:pPr>
        <w:tabs>
          <w:tab w:val="left" w:pos="5655"/>
        </w:tabs>
        <w:rPr>
          <w:rFonts w:ascii="Arial" w:hAnsi="Arial" w:cs="Arial"/>
          <w:i/>
          <w:iCs/>
          <w:sz w:val="22"/>
          <w:szCs w:val="22"/>
          <w:lang w:val="cs-CZ"/>
        </w:rPr>
      </w:pPr>
      <w:r w:rsidRPr="000A036C">
        <w:rPr>
          <w:rFonts w:ascii="Arial" w:hAnsi="Arial" w:cs="Arial"/>
          <w:sz w:val="22"/>
          <w:szCs w:val="22"/>
          <w:lang w:val="cs-CZ"/>
        </w:rPr>
        <w:t>____________________________</w:t>
      </w:r>
      <w:r w:rsidRPr="000A036C">
        <w:rPr>
          <w:rFonts w:ascii="Arial" w:hAnsi="Arial" w:cs="Arial"/>
          <w:sz w:val="22"/>
          <w:szCs w:val="22"/>
          <w:lang w:val="cs-CZ"/>
        </w:rPr>
        <w:tab/>
        <w:t>___________________________</w:t>
      </w:r>
      <w:r w:rsidRPr="000A036C">
        <w:rPr>
          <w:rFonts w:ascii="Arial" w:hAnsi="Arial" w:cs="Arial"/>
          <w:i/>
          <w:iCs/>
          <w:sz w:val="22"/>
          <w:szCs w:val="22"/>
          <w:lang w:val="cs-CZ"/>
        </w:rPr>
        <w:t xml:space="preserve">                 </w:t>
      </w:r>
    </w:p>
    <w:p w14:paraId="62D53ACD" w14:textId="77777777" w:rsidR="00077DBF" w:rsidRPr="000A036C" w:rsidRDefault="008C1B04" w:rsidP="00077DBF">
      <w:pPr>
        <w:tabs>
          <w:tab w:val="left" w:pos="855"/>
          <w:tab w:val="left" w:pos="6510"/>
        </w:tabs>
        <w:rPr>
          <w:rFonts w:ascii="Arial" w:hAnsi="Arial" w:cs="Arial"/>
          <w:sz w:val="22"/>
          <w:szCs w:val="22"/>
          <w:lang w:val="cs-CZ"/>
        </w:rPr>
      </w:pPr>
      <w:r w:rsidRPr="000A036C">
        <w:rPr>
          <w:rFonts w:ascii="Arial" w:hAnsi="Arial" w:cs="Arial"/>
          <w:i/>
          <w:iCs/>
          <w:sz w:val="22"/>
          <w:szCs w:val="22"/>
          <w:lang w:val="cs-CZ"/>
        </w:rPr>
        <w:t xml:space="preserve">      </w:t>
      </w:r>
      <w:r w:rsidR="00274511" w:rsidRPr="000A036C">
        <w:rPr>
          <w:rFonts w:ascii="Arial" w:hAnsi="Arial" w:cs="Arial"/>
          <w:sz w:val="22"/>
          <w:szCs w:val="22"/>
          <w:lang w:val="cs-CZ"/>
        </w:rPr>
        <w:t xml:space="preserve"> </w:t>
      </w:r>
      <w:r w:rsidRPr="000A036C">
        <w:rPr>
          <w:rFonts w:ascii="Arial" w:hAnsi="Arial" w:cs="Arial"/>
          <w:sz w:val="22"/>
          <w:szCs w:val="22"/>
          <w:lang w:val="cs-CZ"/>
        </w:rPr>
        <w:t xml:space="preserve">vypůjčitel a </w:t>
      </w:r>
      <w:r w:rsidR="00274511" w:rsidRPr="000A036C">
        <w:rPr>
          <w:rFonts w:ascii="Arial" w:hAnsi="Arial" w:cs="Arial"/>
          <w:sz w:val="22"/>
          <w:szCs w:val="22"/>
          <w:lang w:val="cs-CZ"/>
        </w:rPr>
        <w:t>kupující</w:t>
      </w:r>
      <w:r w:rsidR="00274511" w:rsidRPr="000A036C">
        <w:rPr>
          <w:rFonts w:ascii="Arial" w:hAnsi="Arial" w:cs="Arial"/>
          <w:sz w:val="22"/>
          <w:szCs w:val="22"/>
          <w:lang w:val="cs-CZ"/>
        </w:rPr>
        <w:tab/>
      </w:r>
      <w:r w:rsidRPr="000A036C">
        <w:rPr>
          <w:rFonts w:ascii="Arial" w:hAnsi="Arial" w:cs="Arial"/>
          <w:sz w:val="22"/>
          <w:szCs w:val="22"/>
          <w:lang w:val="cs-CZ"/>
        </w:rPr>
        <w:t xml:space="preserve">půjčitel a </w:t>
      </w:r>
      <w:r w:rsidR="00274511" w:rsidRPr="000A036C">
        <w:rPr>
          <w:rFonts w:ascii="Arial" w:hAnsi="Arial" w:cs="Arial"/>
          <w:sz w:val="22"/>
          <w:szCs w:val="22"/>
          <w:lang w:val="cs-CZ"/>
        </w:rPr>
        <w:t>prodávající</w:t>
      </w:r>
    </w:p>
    <w:sectPr w:rsidR="00077DBF" w:rsidRPr="000A036C" w:rsidSect="00B30572">
      <w:headerReference w:type="default" r:id="rId8"/>
      <w:footerReference w:type="default" r:id="rId9"/>
      <w:pgSz w:w="12240" w:h="15840"/>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0E05" w14:textId="77777777" w:rsidR="0034311A" w:rsidRDefault="0034311A" w:rsidP="00977881">
      <w:r>
        <w:separator/>
      </w:r>
    </w:p>
  </w:endnote>
  <w:endnote w:type="continuationSeparator" w:id="0">
    <w:p w14:paraId="431DE18A" w14:textId="77777777" w:rsidR="0034311A" w:rsidRDefault="0034311A" w:rsidP="00977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71ED" w14:textId="77777777" w:rsidR="00977881" w:rsidRDefault="00F8385A">
    <w:pPr>
      <w:pStyle w:val="Zpat"/>
      <w:jc w:val="center"/>
    </w:pPr>
    <w:r>
      <w:fldChar w:fldCharType="begin"/>
    </w:r>
    <w:r w:rsidR="00977881">
      <w:instrText>PAGE   \* MERGEFORMAT</w:instrText>
    </w:r>
    <w:r>
      <w:fldChar w:fldCharType="separate"/>
    </w:r>
    <w:r w:rsidR="009458B3">
      <w:rPr>
        <w:noProof/>
      </w:rPr>
      <w:t>9</w:t>
    </w:r>
    <w:r>
      <w:fldChar w:fldCharType="end"/>
    </w:r>
  </w:p>
  <w:p w14:paraId="7E973489" w14:textId="77777777" w:rsidR="00977881" w:rsidRDefault="009778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2A1EB" w14:textId="77777777" w:rsidR="0034311A" w:rsidRDefault="0034311A" w:rsidP="00977881">
      <w:r>
        <w:separator/>
      </w:r>
    </w:p>
  </w:footnote>
  <w:footnote w:type="continuationSeparator" w:id="0">
    <w:p w14:paraId="0B7BDFD0" w14:textId="77777777" w:rsidR="0034311A" w:rsidRDefault="0034311A" w:rsidP="00977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32DF" w14:textId="58B90AA2" w:rsidR="00451DB7" w:rsidRPr="00451DB7" w:rsidRDefault="00451DB7" w:rsidP="00451DB7">
    <w:pPr>
      <w:pStyle w:val="Podnadpis"/>
      <w:jc w:val="both"/>
      <w:rPr>
        <w:i/>
        <w:iCs/>
        <w:sz w:val="16"/>
        <w:szCs w:val="16"/>
        <w:lang w:eastAsia="en-US"/>
      </w:rPr>
    </w:pPr>
    <w:r w:rsidRPr="00451DB7">
      <w:rPr>
        <w:i/>
        <w:iCs/>
        <w:sz w:val="16"/>
        <w:szCs w:val="16"/>
        <w:lang w:eastAsia="en-US"/>
      </w:rPr>
      <w:t xml:space="preserve">Příloha č. </w:t>
    </w:r>
    <w:r w:rsidR="00E947D8">
      <w:rPr>
        <w:i/>
        <w:iCs/>
        <w:sz w:val="16"/>
        <w:szCs w:val="16"/>
        <w:lang w:eastAsia="en-US"/>
      </w:rPr>
      <w:t>4</w:t>
    </w:r>
    <w:r w:rsidRPr="00451DB7">
      <w:rPr>
        <w:i/>
        <w:iCs/>
        <w:sz w:val="16"/>
        <w:szCs w:val="16"/>
        <w:lang w:eastAsia="en-US"/>
      </w:rPr>
      <w:t xml:space="preserve"> – Smlouva o výpůjčce a rámcová kupní smlouva</w:t>
    </w:r>
  </w:p>
  <w:p w14:paraId="198D5382" w14:textId="77777777" w:rsidR="00451DB7" w:rsidRDefault="00451DB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83"/>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 w15:restartNumberingAfterBreak="0">
    <w:nsid w:val="00000003"/>
    <w:multiLevelType w:val="singleLevel"/>
    <w:tmpl w:val="AF46C1AC"/>
    <w:name w:val="WW8Num3"/>
    <w:lvl w:ilvl="0">
      <w:start w:val="1"/>
      <w:numFmt w:val="decimal"/>
      <w:lvlText w:val="%1."/>
      <w:lvlJc w:val="left"/>
      <w:pPr>
        <w:tabs>
          <w:tab w:val="num" w:pos="360"/>
        </w:tabs>
        <w:ind w:left="340" w:hanging="340"/>
      </w:pPr>
      <w:rPr>
        <w:rFonts w:ascii="Arial" w:hAnsi="Arial" w:cs="Arial" w:hint="default"/>
        <w:b w:val="0"/>
      </w:rPr>
    </w:lvl>
  </w:abstractNum>
  <w:abstractNum w:abstractNumId="2" w15:restartNumberingAfterBreak="0">
    <w:nsid w:val="00000004"/>
    <w:multiLevelType w:val="singleLevel"/>
    <w:tmpl w:val="26329280"/>
    <w:name w:val="WW8Num4"/>
    <w:lvl w:ilvl="0">
      <w:start w:val="1"/>
      <w:numFmt w:val="decimal"/>
      <w:lvlText w:val="%1."/>
      <w:lvlJc w:val="left"/>
      <w:pPr>
        <w:tabs>
          <w:tab w:val="num" w:pos="360"/>
        </w:tabs>
        <w:ind w:left="360" w:hanging="360"/>
      </w:pPr>
      <w:rPr>
        <w:rFonts w:ascii="Arial" w:hAnsi="Arial" w:cs="Arial" w:hint="default"/>
        <w:b w:val="0"/>
      </w:rPr>
    </w:lvl>
  </w:abstractNum>
  <w:abstractNum w:abstractNumId="3" w15:restartNumberingAfterBreak="0">
    <w:nsid w:val="00000005"/>
    <w:multiLevelType w:val="singleLevel"/>
    <w:tmpl w:val="00000005"/>
    <w:name w:val="WW8Num5"/>
    <w:lvl w:ilvl="0">
      <w:start w:val="1"/>
      <w:numFmt w:val="bullet"/>
      <w:lvlText w:val=""/>
      <w:lvlJc w:val="left"/>
      <w:pPr>
        <w:tabs>
          <w:tab w:val="num" w:pos="1429"/>
        </w:tabs>
        <w:ind w:left="1429" w:hanging="360"/>
      </w:pPr>
      <w:rPr>
        <w:rFonts w:ascii="Symbol" w:hAnsi="Symbol" w:cs="Symbol"/>
      </w:rPr>
    </w:lvl>
  </w:abstractNum>
  <w:abstractNum w:abstractNumId="4" w15:restartNumberingAfterBreak="0">
    <w:nsid w:val="00000006"/>
    <w:multiLevelType w:val="singleLevel"/>
    <w:tmpl w:val="84DC8904"/>
    <w:name w:val="WW8Num6"/>
    <w:lvl w:ilvl="0">
      <w:start w:val="1"/>
      <w:numFmt w:val="decimal"/>
      <w:lvlText w:val="%1."/>
      <w:lvlJc w:val="left"/>
      <w:pPr>
        <w:tabs>
          <w:tab w:val="num" w:pos="1440"/>
        </w:tabs>
        <w:ind w:left="1440" w:hanging="360"/>
      </w:pPr>
      <w:rPr>
        <w:rFonts w:ascii="Arial" w:hAnsi="Arial" w:cs="Arial" w:hint="default"/>
        <w:b w:val="0"/>
      </w:rPr>
    </w:lvl>
  </w:abstractNum>
  <w:abstractNum w:abstractNumId="5" w15:restartNumberingAfterBreak="0">
    <w:nsid w:val="00000007"/>
    <w:multiLevelType w:val="singleLevel"/>
    <w:tmpl w:val="9BB27AD6"/>
    <w:name w:val="WW8Num7"/>
    <w:lvl w:ilvl="0">
      <w:start w:val="1"/>
      <w:numFmt w:val="decimal"/>
      <w:lvlText w:val="%1."/>
      <w:lvlJc w:val="left"/>
      <w:pPr>
        <w:tabs>
          <w:tab w:val="num" w:pos="1440"/>
        </w:tabs>
        <w:ind w:left="1440" w:hanging="360"/>
      </w:pPr>
      <w:rPr>
        <w:rFonts w:ascii="Arial" w:hAnsi="Arial" w:cs="Arial" w:hint="default"/>
        <w:b w:val="0"/>
      </w:rPr>
    </w:lvl>
  </w:abstractNum>
  <w:abstractNum w:abstractNumId="6" w15:restartNumberingAfterBreak="0">
    <w:nsid w:val="00000008"/>
    <w:multiLevelType w:val="singleLevel"/>
    <w:tmpl w:val="E034A626"/>
    <w:name w:val="WW8Num8"/>
    <w:lvl w:ilvl="0">
      <w:start w:val="1"/>
      <w:numFmt w:val="decimal"/>
      <w:lvlText w:val="%1."/>
      <w:lvlJc w:val="left"/>
      <w:pPr>
        <w:tabs>
          <w:tab w:val="num" w:pos="360"/>
        </w:tabs>
        <w:ind w:left="340" w:hanging="340"/>
      </w:pPr>
      <w:rPr>
        <w:rFonts w:ascii="Arial" w:hAnsi="Arial" w:cs="Arial" w:hint="default"/>
        <w:b w:val="0"/>
        <w:color w:val="auto"/>
      </w:rPr>
    </w:lvl>
  </w:abstractNum>
  <w:abstractNum w:abstractNumId="7" w15:restartNumberingAfterBreak="0">
    <w:nsid w:val="0000000A"/>
    <w:multiLevelType w:val="multilevel"/>
    <w:tmpl w:val="F60CF542"/>
    <w:name w:val="WW8Num10"/>
    <w:lvl w:ilvl="0">
      <w:start w:val="1"/>
      <w:numFmt w:val="decimal"/>
      <w:lvlText w:val="%1."/>
      <w:lvlJc w:val="left"/>
      <w:pPr>
        <w:tabs>
          <w:tab w:val="num" w:pos="360"/>
        </w:tabs>
        <w:ind w:left="340" w:hanging="340"/>
      </w:pPr>
      <w:rPr>
        <w:rFonts w:ascii="Times New Roman" w:hAnsi="Times New Roman" w:cs="Times New Roman"/>
      </w:rPr>
    </w:lvl>
    <w:lvl w:ilvl="1">
      <w:start w:val="1"/>
      <w:numFmt w:val="decimal"/>
      <w:lvlText w:val="%2."/>
      <w:lvlJc w:val="left"/>
      <w:pPr>
        <w:tabs>
          <w:tab w:val="num" w:pos="1440"/>
        </w:tabs>
        <w:ind w:left="1420" w:hanging="340"/>
      </w:pPr>
      <w:rPr>
        <w:rFonts w:ascii="Arial" w:hAnsi="Arial" w:cs="Arial" w:hint="default"/>
        <w:b w:val="0"/>
        <w:i w:val="0"/>
        <w:color w:val="auto"/>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0000000B"/>
    <w:multiLevelType w:val="multilevel"/>
    <w:tmpl w:val="FC0E3A1E"/>
    <w:name w:val="WW8Num11"/>
    <w:lvl w:ilvl="0">
      <w:start w:val="1"/>
      <w:numFmt w:val="decimal"/>
      <w:lvlText w:val="%1."/>
      <w:lvlJc w:val="left"/>
      <w:pPr>
        <w:tabs>
          <w:tab w:val="num" w:pos="283"/>
        </w:tabs>
        <w:ind w:left="0" w:firstLine="0"/>
      </w:pPr>
      <w:rPr>
        <w:rFonts w:ascii="Arial" w:hAnsi="Arial" w:cs="Arial" w:hint="default"/>
        <w:b w:val="0"/>
        <w:sz w:val="24"/>
        <w:szCs w:val="24"/>
      </w:rPr>
    </w:lvl>
    <w:lvl w:ilvl="1">
      <w:start w:val="1"/>
      <w:numFmt w:val="decimal"/>
      <w:lvlText w:val="%2."/>
      <w:lvlJc w:val="left"/>
      <w:pPr>
        <w:tabs>
          <w:tab w:val="num" w:pos="1080"/>
        </w:tabs>
        <w:ind w:left="0" w:firstLine="0"/>
      </w:pPr>
      <w:rPr>
        <w:rFonts w:ascii="Times New Roman" w:hAnsi="Times New Roman" w:cs="Times New Roman"/>
      </w:rPr>
    </w:lvl>
    <w:lvl w:ilvl="2">
      <w:start w:val="1"/>
      <w:numFmt w:val="decimal"/>
      <w:lvlText w:val="%3."/>
      <w:lvlJc w:val="left"/>
      <w:pPr>
        <w:tabs>
          <w:tab w:val="num" w:pos="1440"/>
        </w:tabs>
        <w:ind w:left="0" w:firstLine="0"/>
      </w:pPr>
      <w:rPr>
        <w:rFonts w:ascii="Times New Roman" w:hAnsi="Times New Roman" w:cs="Times New Roman"/>
      </w:rPr>
    </w:lvl>
    <w:lvl w:ilvl="3">
      <w:start w:val="1"/>
      <w:numFmt w:val="decimal"/>
      <w:lvlText w:val="%4."/>
      <w:lvlJc w:val="left"/>
      <w:pPr>
        <w:tabs>
          <w:tab w:val="num" w:pos="1800"/>
        </w:tabs>
        <w:ind w:left="0" w:firstLine="0"/>
      </w:pPr>
      <w:rPr>
        <w:rFonts w:ascii="Times New Roman" w:hAnsi="Times New Roman" w:cs="Times New Roman"/>
      </w:rPr>
    </w:lvl>
    <w:lvl w:ilvl="4">
      <w:start w:val="1"/>
      <w:numFmt w:val="decimal"/>
      <w:lvlText w:val="%5."/>
      <w:lvlJc w:val="left"/>
      <w:pPr>
        <w:tabs>
          <w:tab w:val="num" w:pos="2160"/>
        </w:tabs>
        <w:ind w:left="0" w:firstLine="0"/>
      </w:pPr>
      <w:rPr>
        <w:rFonts w:ascii="Times New Roman" w:hAnsi="Times New Roman" w:cs="Times New Roman"/>
      </w:rPr>
    </w:lvl>
    <w:lvl w:ilvl="5">
      <w:start w:val="1"/>
      <w:numFmt w:val="decimal"/>
      <w:lvlText w:val="%6."/>
      <w:lvlJc w:val="left"/>
      <w:pPr>
        <w:tabs>
          <w:tab w:val="num" w:pos="2520"/>
        </w:tabs>
        <w:ind w:left="0" w:firstLine="0"/>
      </w:pPr>
      <w:rPr>
        <w:rFonts w:ascii="Times New Roman" w:hAnsi="Times New Roman" w:cs="Times New Roman"/>
      </w:rPr>
    </w:lvl>
    <w:lvl w:ilvl="6">
      <w:start w:val="1"/>
      <w:numFmt w:val="decimal"/>
      <w:lvlText w:val="%7."/>
      <w:lvlJc w:val="left"/>
      <w:pPr>
        <w:tabs>
          <w:tab w:val="num" w:pos="2880"/>
        </w:tabs>
        <w:ind w:left="0" w:firstLine="0"/>
      </w:pPr>
      <w:rPr>
        <w:rFonts w:ascii="Times New Roman" w:hAnsi="Times New Roman" w:cs="Times New Roman"/>
      </w:rPr>
    </w:lvl>
    <w:lvl w:ilvl="7">
      <w:start w:val="1"/>
      <w:numFmt w:val="decimal"/>
      <w:lvlText w:val="%8."/>
      <w:lvlJc w:val="left"/>
      <w:pPr>
        <w:tabs>
          <w:tab w:val="num" w:pos="3240"/>
        </w:tabs>
        <w:ind w:left="0" w:firstLine="0"/>
      </w:pPr>
      <w:rPr>
        <w:rFonts w:ascii="Times New Roman" w:hAnsi="Times New Roman" w:cs="Times New Roman"/>
      </w:rPr>
    </w:lvl>
    <w:lvl w:ilvl="8">
      <w:start w:val="1"/>
      <w:numFmt w:val="decimal"/>
      <w:lvlText w:val="%9."/>
      <w:lvlJc w:val="left"/>
      <w:pPr>
        <w:tabs>
          <w:tab w:val="num" w:pos="3600"/>
        </w:tabs>
        <w:ind w:left="0" w:firstLine="0"/>
      </w:pPr>
      <w:rPr>
        <w:rFonts w:ascii="Times New Roman" w:hAnsi="Times New Roman" w:cs="Times New Roman"/>
      </w:rPr>
    </w:lvl>
  </w:abstractNum>
  <w:abstractNum w:abstractNumId="9" w15:restartNumberingAfterBreak="0">
    <w:nsid w:val="0000000D"/>
    <w:multiLevelType w:val="singleLevel"/>
    <w:tmpl w:val="604CA394"/>
    <w:name w:val="WW8Num13"/>
    <w:lvl w:ilvl="0">
      <w:start w:val="1"/>
      <w:numFmt w:val="decimal"/>
      <w:lvlText w:val="%1."/>
      <w:lvlJc w:val="left"/>
      <w:pPr>
        <w:tabs>
          <w:tab w:val="num" w:pos="1440"/>
        </w:tabs>
        <w:ind w:left="1440" w:hanging="360"/>
      </w:pPr>
      <w:rPr>
        <w:rFonts w:ascii="Arial" w:hAnsi="Arial" w:cs="Arial" w:hint="default"/>
      </w:rPr>
    </w:lvl>
  </w:abstractNum>
  <w:abstractNum w:abstractNumId="10" w15:restartNumberingAfterBreak="0">
    <w:nsid w:val="00000010"/>
    <w:multiLevelType w:val="multilevel"/>
    <w:tmpl w:val="00000010"/>
    <w:name w:val="WW8Num16"/>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1" w15:restartNumberingAfterBreak="0">
    <w:nsid w:val="00000012"/>
    <w:multiLevelType w:val="singleLevel"/>
    <w:tmpl w:val="D6CCD4F8"/>
    <w:name w:val="WW8Num18"/>
    <w:lvl w:ilvl="0">
      <w:start w:val="1"/>
      <w:numFmt w:val="decimal"/>
      <w:lvlText w:val="%1."/>
      <w:lvlJc w:val="left"/>
      <w:pPr>
        <w:tabs>
          <w:tab w:val="num" w:pos="720"/>
        </w:tabs>
        <w:ind w:left="720" w:hanging="360"/>
      </w:pPr>
      <w:rPr>
        <w:rFonts w:ascii="Arial" w:hAnsi="Arial" w:cs="Arial" w:hint="default"/>
        <w:b w:val="0"/>
      </w:rPr>
    </w:lvl>
  </w:abstractNum>
  <w:abstractNum w:abstractNumId="12" w15:restartNumberingAfterBreak="0">
    <w:nsid w:val="00000013"/>
    <w:multiLevelType w:val="singleLevel"/>
    <w:tmpl w:val="00000013"/>
    <w:name w:val="WW8Num19"/>
    <w:lvl w:ilvl="0">
      <w:start w:val="2"/>
      <w:numFmt w:val="bullet"/>
      <w:lvlText w:val="-"/>
      <w:lvlJc w:val="left"/>
      <w:pPr>
        <w:tabs>
          <w:tab w:val="num" w:pos="720"/>
        </w:tabs>
        <w:ind w:left="720" w:hanging="360"/>
      </w:pPr>
      <w:rPr>
        <w:rFonts w:ascii="Times New Roman" w:hAnsi="Times New Roman" w:cs="Times New Roman"/>
        <w:b/>
        <w:bCs/>
        <w:i w:val="0"/>
        <w:iCs w:val="0"/>
      </w:rPr>
    </w:lvl>
  </w:abstractNum>
  <w:abstractNum w:abstractNumId="13" w15:restartNumberingAfterBreak="0">
    <w:nsid w:val="04A55B00"/>
    <w:multiLevelType w:val="hybridMultilevel"/>
    <w:tmpl w:val="9EFCD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6755DDD"/>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078D4F94"/>
    <w:multiLevelType w:val="hybridMultilevel"/>
    <w:tmpl w:val="75666B68"/>
    <w:lvl w:ilvl="0" w:tplc="36DAD29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4F7198"/>
    <w:multiLevelType w:val="hybridMultilevel"/>
    <w:tmpl w:val="96BACB6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1AD4097"/>
    <w:multiLevelType w:val="singleLevel"/>
    <w:tmpl w:val="04090017"/>
    <w:lvl w:ilvl="0">
      <w:start w:val="1"/>
      <w:numFmt w:val="lowerLetter"/>
      <w:lvlText w:val="%1)"/>
      <w:lvlJc w:val="left"/>
      <w:pPr>
        <w:tabs>
          <w:tab w:val="num" w:pos="360"/>
        </w:tabs>
        <w:ind w:left="360" w:hanging="360"/>
      </w:pPr>
      <w:rPr>
        <w:rFonts w:ascii="Times New Roman" w:hAnsi="Times New Roman" w:hint="default"/>
      </w:rPr>
    </w:lvl>
  </w:abstractNum>
  <w:abstractNum w:abstractNumId="18" w15:restartNumberingAfterBreak="0">
    <w:nsid w:val="1CCD1151"/>
    <w:multiLevelType w:val="hybridMultilevel"/>
    <w:tmpl w:val="96BACB6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2B661C17"/>
    <w:multiLevelType w:val="hybridMultilevel"/>
    <w:tmpl w:val="9A202E38"/>
    <w:name w:val="WW8Num4222"/>
    <w:lvl w:ilvl="0" w:tplc="00000004">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924130"/>
    <w:multiLevelType w:val="hybridMultilevel"/>
    <w:tmpl w:val="96BACB62"/>
    <w:lvl w:ilvl="0" w:tplc="0405000F">
      <w:start w:val="1"/>
      <w:numFmt w:val="decimal"/>
      <w:lvlText w:val="%1."/>
      <w:lvlJc w:val="left"/>
      <w:pPr>
        <w:ind w:left="2487"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3EE64709"/>
    <w:multiLevelType w:val="hybridMultilevel"/>
    <w:tmpl w:val="B368118A"/>
    <w:name w:val="WW8Num82"/>
    <w:lvl w:ilvl="0" w:tplc="1A46763C">
      <w:start w:val="3"/>
      <w:numFmt w:val="decimal"/>
      <w:lvlText w:val="%1."/>
      <w:lvlJc w:val="left"/>
      <w:pPr>
        <w:tabs>
          <w:tab w:val="num" w:pos="360"/>
        </w:tabs>
        <w:ind w:left="340" w:hanging="34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E62C39"/>
    <w:multiLevelType w:val="hybridMultilevel"/>
    <w:tmpl w:val="6E9A6328"/>
    <w:lvl w:ilvl="0" w:tplc="04050013">
      <w:start w:val="1"/>
      <w:numFmt w:val="upperRoman"/>
      <w:lvlText w:val="%1."/>
      <w:lvlJc w:val="right"/>
      <w:pPr>
        <w:ind w:left="1794" w:hanging="360"/>
      </w:pPr>
    </w:lvl>
    <w:lvl w:ilvl="1" w:tplc="04050019" w:tentative="1">
      <w:start w:val="1"/>
      <w:numFmt w:val="lowerLetter"/>
      <w:lvlText w:val="%2."/>
      <w:lvlJc w:val="left"/>
      <w:pPr>
        <w:ind w:left="2514" w:hanging="360"/>
      </w:pPr>
    </w:lvl>
    <w:lvl w:ilvl="2" w:tplc="0405001B" w:tentative="1">
      <w:start w:val="1"/>
      <w:numFmt w:val="lowerRoman"/>
      <w:lvlText w:val="%3."/>
      <w:lvlJc w:val="right"/>
      <w:pPr>
        <w:ind w:left="3234" w:hanging="180"/>
      </w:pPr>
    </w:lvl>
    <w:lvl w:ilvl="3" w:tplc="0405000F" w:tentative="1">
      <w:start w:val="1"/>
      <w:numFmt w:val="decimal"/>
      <w:lvlText w:val="%4."/>
      <w:lvlJc w:val="left"/>
      <w:pPr>
        <w:ind w:left="3954" w:hanging="360"/>
      </w:pPr>
    </w:lvl>
    <w:lvl w:ilvl="4" w:tplc="04050019" w:tentative="1">
      <w:start w:val="1"/>
      <w:numFmt w:val="lowerLetter"/>
      <w:lvlText w:val="%5."/>
      <w:lvlJc w:val="left"/>
      <w:pPr>
        <w:ind w:left="4674" w:hanging="360"/>
      </w:pPr>
    </w:lvl>
    <w:lvl w:ilvl="5" w:tplc="0405001B" w:tentative="1">
      <w:start w:val="1"/>
      <w:numFmt w:val="lowerRoman"/>
      <w:lvlText w:val="%6."/>
      <w:lvlJc w:val="right"/>
      <w:pPr>
        <w:ind w:left="5394" w:hanging="180"/>
      </w:pPr>
    </w:lvl>
    <w:lvl w:ilvl="6" w:tplc="0405000F" w:tentative="1">
      <w:start w:val="1"/>
      <w:numFmt w:val="decimal"/>
      <w:lvlText w:val="%7."/>
      <w:lvlJc w:val="left"/>
      <w:pPr>
        <w:ind w:left="6114" w:hanging="360"/>
      </w:pPr>
    </w:lvl>
    <w:lvl w:ilvl="7" w:tplc="04050019" w:tentative="1">
      <w:start w:val="1"/>
      <w:numFmt w:val="lowerLetter"/>
      <w:lvlText w:val="%8."/>
      <w:lvlJc w:val="left"/>
      <w:pPr>
        <w:ind w:left="6834" w:hanging="360"/>
      </w:pPr>
    </w:lvl>
    <w:lvl w:ilvl="8" w:tplc="0405001B" w:tentative="1">
      <w:start w:val="1"/>
      <w:numFmt w:val="lowerRoman"/>
      <w:lvlText w:val="%9."/>
      <w:lvlJc w:val="right"/>
      <w:pPr>
        <w:ind w:left="7554" w:hanging="180"/>
      </w:pPr>
    </w:lvl>
  </w:abstractNum>
  <w:abstractNum w:abstractNumId="23" w15:restartNumberingAfterBreak="0">
    <w:nsid w:val="56EA04A4"/>
    <w:multiLevelType w:val="hybridMultilevel"/>
    <w:tmpl w:val="7584D5AA"/>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65B82266"/>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A03A7A"/>
    <w:multiLevelType w:val="hybridMultilevel"/>
    <w:tmpl w:val="02A84048"/>
    <w:lvl w:ilvl="0" w:tplc="954AAD0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07614B"/>
    <w:multiLevelType w:val="hybridMultilevel"/>
    <w:tmpl w:val="AE20757E"/>
    <w:lvl w:ilvl="0" w:tplc="FE0A6E46">
      <w:start w:val="1"/>
      <w:numFmt w:val="decimal"/>
      <w:lvlText w:val="%1."/>
      <w:lvlJc w:val="left"/>
      <w:pPr>
        <w:ind w:left="1080" w:hanging="360"/>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44789568">
    <w:abstractNumId w:val="17"/>
  </w:num>
  <w:num w:numId="2" w16cid:durableId="817301294">
    <w:abstractNumId w:val="15"/>
  </w:num>
  <w:num w:numId="3" w16cid:durableId="1763212503">
    <w:abstractNumId w:val="19"/>
  </w:num>
  <w:num w:numId="4" w16cid:durableId="2102290200">
    <w:abstractNumId w:val="26"/>
  </w:num>
  <w:num w:numId="5" w16cid:durableId="1104765095">
    <w:abstractNumId w:val="14"/>
  </w:num>
  <w:num w:numId="6" w16cid:durableId="1933313635">
    <w:abstractNumId w:val="20"/>
  </w:num>
  <w:num w:numId="7" w16cid:durableId="1284195659">
    <w:abstractNumId w:val="16"/>
  </w:num>
  <w:num w:numId="8" w16cid:durableId="1729956720">
    <w:abstractNumId w:val="18"/>
  </w:num>
  <w:num w:numId="9" w16cid:durableId="1181626438">
    <w:abstractNumId w:val="23"/>
  </w:num>
  <w:num w:numId="10" w16cid:durableId="1129396468">
    <w:abstractNumId w:val="24"/>
  </w:num>
  <w:num w:numId="11" w16cid:durableId="1494878293">
    <w:abstractNumId w:val="0"/>
  </w:num>
  <w:num w:numId="12" w16cid:durableId="1270746436">
    <w:abstractNumId w:val="1"/>
  </w:num>
  <w:num w:numId="13" w16cid:durableId="1597598395">
    <w:abstractNumId w:val="2"/>
  </w:num>
  <w:num w:numId="14" w16cid:durableId="761026272">
    <w:abstractNumId w:val="3"/>
  </w:num>
  <w:num w:numId="15" w16cid:durableId="1325162995">
    <w:abstractNumId w:val="4"/>
  </w:num>
  <w:num w:numId="16" w16cid:durableId="1776511262">
    <w:abstractNumId w:val="5"/>
  </w:num>
  <w:num w:numId="17" w16cid:durableId="114101909">
    <w:abstractNumId w:val="6"/>
  </w:num>
  <w:num w:numId="18" w16cid:durableId="39984844">
    <w:abstractNumId w:val="7"/>
  </w:num>
  <w:num w:numId="19" w16cid:durableId="1178273261">
    <w:abstractNumId w:val="8"/>
  </w:num>
  <w:num w:numId="20" w16cid:durableId="250085752">
    <w:abstractNumId w:val="9"/>
  </w:num>
  <w:num w:numId="21" w16cid:durableId="904333953">
    <w:abstractNumId w:val="10"/>
  </w:num>
  <w:num w:numId="22" w16cid:durableId="1393693899">
    <w:abstractNumId w:val="11"/>
  </w:num>
  <w:num w:numId="23" w16cid:durableId="823551300">
    <w:abstractNumId w:val="12"/>
  </w:num>
  <w:num w:numId="24" w16cid:durableId="861822113">
    <w:abstractNumId w:val="21"/>
  </w:num>
  <w:num w:numId="25" w16cid:durableId="1625118872">
    <w:abstractNumId w:val="25"/>
  </w:num>
  <w:num w:numId="26" w16cid:durableId="874735799">
    <w:abstractNumId w:val="13"/>
  </w:num>
  <w:num w:numId="27" w16cid:durableId="170644157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96"/>
    <w:rsid w:val="000036C8"/>
    <w:rsid w:val="0001149B"/>
    <w:rsid w:val="00021B03"/>
    <w:rsid w:val="0003270E"/>
    <w:rsid w:val="000343BE"/>
    <w:rsid w:val="00036C3E"/>
    <w:rsid w:val="0003720C"/>
    <w:rsid w:val="00043332"/>
    <w:rsid w:val="00047EF2"/>
    <w:rsid w:val="00053F1B"/>
    <w:rsid w:val="00064301"/>
    <w:rsid w:val="00065BD7"/>
    <w:rsid w:val="00072925"/>
    <w:rsid w:val="00077DBF"/>
    <w:rsid w:val="00083AB4"/>
    <w:rsid w:val="000939DA"/>
    <w:rsid w:val="000A036C"/>
    <w:rsid w:val="000A12D3"/>
    <w:rsid w:val="000B5EFA"/>
    <w:rsid w:val="000B6248"/>
    <w:rsid w:val="000C523A"/>
    <w:rsid w:val="000D5349"/>
    <w:rsid w:val="000E0726"/>
    <w:rsid w:val="00114586"/>
    <w:rsid w:val="0012542B"/>
    <w:rsid w:val="001265B0"/>
    <w:rsid w:val="00126BD5"/>
    <w:rsid w:val="0013514D"/>
    <w:rsid w:val="00145500"/>
    <w:rsid w:val="001501FD"/>
    <w:rsid w:val="00166E32"/>
    <w:rsid w:val="00170BF1"/>
    <w:rsid w:val="001743EA"/>
    <w:rsid w:val="00175123"/>
    <w:rsid w:val="001855A3"/>
    <w:rsid w:val="00190ACB"/>
    <w:rsid w:val="0019564C"/>
    <w:rsid w:val="0019764D"/>
    <w:rsid w:val="001B132F"/>
    <w:rsid w:val="001B1A28"/>
    <w:rsid w:val="001B29CD"/>
    <w:rsid w:val="001B432A"/>
    <w:rsid w:val="001C21F3"/>
    <w:rsid w:val="001C665B"/>
    <w:rsid w:val="001D486B"/>
    <w:rsid w:val="001D5C68"/>
    <w:rsid w:val="001F368B"/>
    <w:rsid w:val="00202860"/>
    <w:rsid w:val="00210B02"/>
    <w:rsid w:val="00217983"/>
    <w:rsid w:val="00224BB2"/>
    <w:rsid w:val="0023182D"/>
    <w:rsid w:val="0023503B"/>
    <w:rsid w:val="00235CCD"/>
    <w:rsid w:val="00236225"/>
    <w:rsid w:val="00236421"/>
    <w:rsid w:val="00236D98"/>
    <w:rsid w:val="00242EEC"/>
    <w:rsid w:val="00243D40"/>
    <w:rsid w:val="00252762"/>
    <w:rsid w:val="002559E7"/>
    <w:rsid w:val="00260034"/>
    <w:rsid w:val="0027209A"/>
    <w:rsid w:val="00274511"/>
    <w:rsid w:val="0028382D"/>
    <w:rsid w:val="0028489D"/>
    <w:rsid w:val="00290FF8"/>
    <w:rsid w:val="002B2822"/>
    <w:rsid w:val="002B755A"/>
    <w:rsid w:val="002C057C"/>
    <w:rsid w:val="002C2591"/>
    <w:rsid w:val="002E73DD"/>
    <w:rsid w:val="002F4A65"/>
    <w:rsid w:val="003025C5"/>
    <w:rsid w:val="00305A43"/>
    <w:rsid w:val="00310E5D"/>
    <w:rsid w:val="00312B39"/>
    <w:rsid w:val="0031609F"/>
    <w:rsid w:val="003353D5"/>
    <w:rsid w:val="00341C09"/>
    <w:rsid w:val="0034311A"/>
    <w:rsid w:val="00353987"/>
    <w:rsid w:val="003569B5"/>
    <w:rsid w:val="0036031D"/>
    <w:rsid w:val="00370FE4"/>
    <w:rsid w:val="00387EEA"/>
    <w:rsid w:val="003A1665"/>
    <w:rsid w:val="003A1CFD"/>
    <w:rsid w:val="003C2754"/>
    <w:rsid w:val="003C4679"/>
    <w:rsid w:val="003D205C"/>
    <w:rsid w:val="003D5A1F"/>
    <w:rsid w:val="003D736B"/>
    <w:rsid w:val="003D73E0"/>
    <w:rsid w:val="003F4371"/>
    <w:rsid w:val="00403409"/>
    <w:rsid w:val="00406690"/>
    <w:rsid w:val="004124D1"/>
    <w:rsid w:val="00436864"/>
    <w:rsid w:val="00445E18"/>
    <w:rsid w:val="00450F58"/>
    <w:rsid w:val="00451842"/>
    <w:rsid w:val="00451DB7"/>
    <w:rsid w:val="00473BE6"/>
    <w:rsid w:val="0048218D"/>
    <w:rsid w:val="0049538F"/>
    <w:rsid w:val="004A7401"/>
    <w:rsid w:val="004B0BBC"/>
    <w:rsid w:val="004B1A5B"/>
    <w:rsid w:val="004B3E30"/>
    <w:rsid w:val="004C0B7B"/>
    <w:rsid w:val="004C64A3"/>
    <w:rsid w:val="004C797B"/>
    <w:rsid w:val="004D11BA"/>
    <w:rsid w:val="004D5BCF"/>
    <w:rsid w:val="004E2EDB"/>
    <w:rsid w:val="004E4E6F"/>
    <w:rsid w:val="004E73F9"/>
    <w:rsid w:val="004F02EC"/>
    <w:rsid w:val="004F42DE"/>
    <w:rsid w:val="00500BE6"/>
    <w:rsid w:val="00502BB8"/>
    <w:rsid w:val="00515156"/>
    <w:rsid w:val="005230F6"/>
    <w:rsid w:val="0052551C"/>
    <w:rsid w:val="0053719A"/>
    <w:rsid w:val="00557ACB"/>
    <w:rsid w:val="00561721"/>
    <w:rsid w:val="005636FA"/>
    <w:rsid w:val="00570443"/>
    <w:rsid w:val="00576E03"/>
    <w:rsid w:val="00582F38"/>
    <w:rsid w:val="00583F91"/>
    <w:rsid w:val="00586A27"/>
    <w:rsid w:val="00593A96"/>
    <w:rsid w:val="005A3C11"/>
    <w:rsid w:val="005A455D"/>
    <w:rsid w:val="005A6CC2"/>
    <w:rsid w:val="005B013D"/>
    <w:rsid w:val="005C403D"/>
    <w:rsid w:val="005C4766"/>
    <w:rsid w:val="005C5411"/>
    <w:rsid w:val="005F0122"/>
    <w:rsid w:val="005F2ED2"/>
    <w:rsid w:val="005F7E45"/>
    <w:rsid w:val="006001ED"/>
    <w:rsid w:val="006069D1"/>
    <w:rsid w:val="00615C2F"/>
    <w:rsid w:val="00616C4C"/>
    <w:rsid w:val="00626D80"/>
    <w:rsid w:val="006655D8"/>
    <w:rsid w:val="006703AB"/>
    <w:rsid w:val="00680DE9"/>
    <w:rsid w:val="00694A78"/>
    <w:rsid w:val="006A20F4"/>
    <w:rsid w:val="006A4197"/>
    <w:rsid w:val="006B0349"/>
    <w:rsid w:val="006B7FD9"/>
    <w:rsid w:val="006F680C"/>
    <w:rsid w:val="00703C54"/>
    <w:rsid w:val="0071026A"/>
    <w:rsid w:val="00735062"/>
    <w:rsid w:val="007374DD"/>
    <w:rsid w:val="00751199"/>
    <w:rsid w:val="00764ABA"/>
    <w:rsid w:val="007751E7"/>
    <w:rsid w:val="0077740F"/>
    <w:rsid w:val="00783236"/>
    <w:rsid w:val="007905AF"/>
    <w:rsid w:val="00790924"/>
    <w:rsid w:val="00793798"/>
    <w:rsid w:val="007B0C15"/>
    <w:rsid w:val="007D139C"/>
    <w:rsid w:val="007E4C15"/>
    <w:rsid w:val="007F5095"/>
    <w:rsid w:val="00817103"/>
    <w:rsid w:val="00833A85"/>
    <w:rsid w:val="008368BD"/>
    <w:rsid w:val="00844E07"/>
    <w:rsid w:val="00845AB9"/>
    <w:rsid w:val="00852B0A"/>
    <w:rsid w:val="00863EE8"/>
    <w:rsid w:val="008746B3"/>
    <w:rsid w:val="0087562C"/>
    <w:rsid w:val="008828D5"/>
    <w:rsid w:val="00891086"/>
    <w:rsid w:val="0089539E"/>
    <w:rsid w:val="00897F61"/>
    <w:rsid w:val="008A6E02"/>
    <w:rsid w:val="008A73A1"/>
    <w:rsid w:val="008B40DB"/>
    <w:rsid w:val="008B6EA9"/>
    <w:rsid w:val="008C1B04"/>
    <w:rsid w:val="008C4878"/>
    <w:rsid w:val="008C535A"/>
    <w:rsid w:val="008C660D"/>
    <w:rsid w:val="008D3784"/>
    <w:rsid w:val="008E7277"/>
    <w:rsid w:val="008E73E1"/>
    <w:rsid w:val="008F3C7F"/>
    <w:rsid w:val="0092779E"/>
    <w:rsid w:val="00930AF3"/>
    <w:rsid w:val="00934598"/>
    <w:rsid w:val="0094500D"/>
    <w:rsid w:val="009458B3"/>
    <w:rsid w:val="00951BA7"/>
    <w:rsid w:val="00954F98"/>
    <w:rsid w:val="00962972"/>
    <w:rsid w:val="00967794"/>
    <w:rsid w:val="00977881"/>
    <w:rsid w:val="00980F48"/>
    <w:rsid w:val="00992611"/>
    <w:rsid w:val="009B3E39"/>
    <w:rsid w:val="009C2E85"/>
    <w:rsid w:val="009C600B"/>
    <w:rsid w:val="009D56B4"/>
    <w:rsid w:val="009E4B7F"/>
    <w:rsid w:val="009F780E"/>
    <w:rsid w:val="00A00666"/>
    <w:rsid w:val="00A014E7"/>
    <w:rsid w:val="00A126DF"/>
    <w:rsid w:val="00A13A43"/>
    <w:rsid w:val="00A1631E"/>
    <w:rsid w:val="00A16431"/>
    <w:rsid w:val="00A2082B"/>
    <w:rsid w:val="00A27B96"/>
    <w:rsid w:val="00A32663"/>
    <w:rsid w:val="00A35B38"/>
    <w:rsid w:val="00A462EC"/>
    <w:rsid w:val="00A55101"/>
    <w:rsid w:val="00A55372"/>
    <w:rsid w:val="00A557BC"/>
    <w:rsid w:val="00A64F72"/>
    <w:rsid w:val="00A810DB"/>
    <w:rsid w:val="00A85F73"/>
    <w:rsid w:val="00A926B0"/>
    <w:rsid w:val="00A964CB"/>
    <w:rsid w:val="00AC2069"/>
    <w:rsid w:val="00AC3B0E"/>
    <w:rsid w:val="00AC5155"/>
    <w:rsid w:val="00AD525F"/>
    <w:rsid w:val="00AF2E37"/>
    <w:rsid w:val="00B22015"/>
    <w:rsid w:val="00B22B04"/>
    <w:rsid w:val="00B2566F"/>
    <w:rsid w:val="00B30572"/>
    <w:rsid w:val="00B30968"/>
    <w:rsid w:val="00B528DD"/>
    <w:rsid w:val="00B53449"/>
    <w:rsid w:val="00B53D6B"/>
    <w:rsid w:val="00B567ED"/>
    <w:rsid w:val="00B6286E"/>
    <w:rsid w:val="00B752B6"/>
    <w:rsid w:val="00B755DB"/>
    <w:rsid w:val="00B773E7"/>
    <w:rsid w:val="00B84495"/>
    <w:rsid w:val="00B9165B"/>
    <w:rsid w:val="00B91704"/>
    <w:rsid w:val="00BA1CDA"/>
    <w:rsid w:val="00BB456B"/>
    <w:rsid w:val="00BC3B4B"/>
    <w:rsid w:val="00BC75FD"/>
    <w:rsid w:val="00BD558B"/>
    <w:rsid w:val="00BE6B60"/>
    <w:rsid w:val="00BF4DA9"/>
    <w:rsid w:val="00C03D5D"/>
    <w:rsid w:val="00C137B5"/>
    <w:rsid w:val="00C16B19"/>
    <w:rsid w:val="00C24123"/>
    <w:rsid w:val="00C33F5C"/>
    <w:rsid w:val="00C35649"/>
    <w:rsid w:val="00C35A98"/>
    <w:rsid w:val="00C622D8"/>
    <w:rsid w:val="00CA3469"/>
    <w:rsid w:val="00CB09AF"/>
    <w:rsid w:val="00CC0FA3"/>
    <w:rsid w:val="00CC0FE5"/>
    <w:rsid w:val="00CE0377"/>
    <w:rsid w:val="00CE218F"/>
    <w:rsid w:val="00CE4F29"/>
    <w:rsid w:val="00CE76B2"/>
    <w:rsid w:val="00D02DFA"/>
    <w:rsid w:val="00D050DF"/>
    <w:rsid w:val="00D10F84"/>
    <w:rsid w:val="00D1648B"/>
    <w:rsid w:val="00D30515"/>
    <w:rsid w:val="00D33992"/>
    <w:rsid w:val="00D373F9"/>
    <w:rsid w:val="00D433DD"/>
    <w:rsid w:val="00D52FFB"/>
    <w:rsid w:val="00D60B08"/>
    <w:rsid w:val="00D61152"/>
    <w:rsid w:val="00D97458"/>
    <w:rsid w:val="00DA34FD"/>
    <w:rsid w:val="00DA7984"/>
    <w:rsid w:val="00DC1992"/>
    <w:rsid w:val="00DD0909"/>
    <w:rsid w:val="00DF7EA3"/>
    <w:rsid w:val="00E045AC"/>
    <w:rsid w:val="00E05173"/>
    <w:rsid w:val="00E13A1C"/>
    <w:rsid w:val="00E15BEB"/>
    <w:rsid w:val="00E411E7"/>
    <w:rsid w:val="00E457DE"/>
    <w:rsid w:val="00E947D8"/>
    <w:rsid w:val="00EA0380"/>
    <w:rsid w:val="00EA3F52"/>
    <w:rsid w:val="00EB3B7F"/>
    <w:rsid w:val="00EC3CED"/>
    <w:rsid w:val="00EC54D1"/>
    <w:rsid w:val="00ED5082"/>
    <w:rsid w:val="00F07D39"/>
    <w:rsid w:val="00F101EE"/>
    <w:rsid w:val="00F10ED3"/>
    <w:rsid w:val="00F306CF"/>
    <w:rsid w:val="00F3092F"/>
    <w:rsid w:val="00F31337"/>
    <w:rsid w:val="00F47F2D"/>
    <w:rsid w:val="00F522BE"/>
    <w:rsid w:val="00F540F5"/>
    <w:rsid w:val="00F56DCA"/>
    <w:rsid w:val="00F707FD"/>
    <w:rsid w:val="00F8385A"/>
    <w:rsid w:val="00FB3329"/>
    <w:rsid w:val="00FB647D"/>
    <w:rsid w:val="00FC011B"/>
    <w:rsid w:val="00FC622D"/>
    <w:rsid w:val="00FD284D"/>
    <w:rsid w:val="00FD4855"/>
    <w:rsid w:val="00FE0386"/>
    <w:rsid w:val="00FE53AA"/>
    <w:rsid w:val="00FF6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FD666BE"/>
  <w15:docId w15:val="{56696F70-39C4-4194-92B5-D3B5AF2F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559E7"/>
    <w:rPr>
      <w:lang w:val="en-AU"/>
    </w:rPr>
  </w:style>
  <w:style w:type="paragraph" w:styleId="Nadpis1">
    <w:name w:val="heading 1"/>
    <w:basedOn w:val="Normln"/>
    <w:next w:val="Normln"/>
    <w:qFormat/>
    <w:rsid w:val="002559E7"/>
    <w:pPr>
      <w:keepNext/>
      <w:jc w:val="center"/>
      <w:outlineLvl w:val="0"/>
    </w:pPr>
    <w:rPr>
      <w:b/>
      <w:sz w:val="32"/>
      <w:lang w:val="cs-CZ"/>
    </w:rPr>
  </w:style>
  <w:style w:type="paragraph" w:styleId="Nadpis2">
    <w:name w:val="heading 2"/>
    <w:basedOn w:val="Normln"/>
    <w:next w:val="Normln"/>
    <w:qFormat/>
    <w:rsid w:val="002559E7"/>
    <w:pPr>
      <w:keepNext/>
      <w:jc w:val="both"/>
      <w:outlineLvl w:val="1"/>
    </w:pPr>
    <w:rPr>
      <w:rFonts w:ascii="Arial" w:hAnsi="Arial" w:cs="Arial"/>
      <w:sz w:val="24"/>
      <w:lang w:val="de-DE"/>
    </w:rPr>
  </w:style>
  <w:style w:type="paragraph" w:styleId="Nadpis3">
    <w:name w:val="heading 3"/>
    <w:basedOn w:val="Normln"/>
    <w:next w:val="Normln"/>
    <w:qFormat/>
    <w:rsid w:val="002559E7"/>
    <w:pPr>
      <w:keepNext/>
      <w:outlineLvl w:val="2"/>
    </w:pPr>
    <w:rPr>
      <w:b/>
      <w:bCs/>
      <w:sz w:val="24"/>
    </w:rPr>
  </w:style>
  <w:style w:type="paragraph" w:styleId="Nadpis6">
    <w:name w:val="heading 6"/>
    <w:basedOn w:val="Normln"/>
    <w:next w:val="Normln"/>
    <w:qFormat/>
    <w:rsid w:val="002559E7"/>
    <w:pPr>
      <w:keepNext/>
      <w:jc w:val="both"/>
      <w:outlineLvl w:val="5"/>
    </w:pPr>
    <w:rPr>
      <w:rFonts w:ascii="Arial" w:hAnsi="Arial"/>
      <w:b/>
      <w:i/>
      <w:sz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559E7"/>
    <w:pPr>
      <w:jc w:val="both"/>
    </w:pPr>
    <w:rPr>
      <w:sz w:val="24"/>
      <w:lang w:val="cs-CZ"/>
    </w:rPr>
  </w:style>
  <w:style w:type="paragraph" w:styleId="Zkladntext2">
    <w:name w:val="Body Text 2"/>
    <w:basedOn w:val="Normln"/>
    <w:rsid w:val="002559E7"/>
    <w:rPr>
      <w:color w:val="00FFFF"/>
      <w:sz w:val="24"/>
      <w:lang w:val="cs-CZ"/>
    </w:rPr>
  </w:style>
  <w:style w:type="paragraph" w:styleId="Zkladntext3">
    <w:name w:val="Body Text 3"/>
    <w:basedOn w:val="Normln"/>
    <w:rsid w:val="002559E7"/>
    <w:pPr>
      <w:jc w:val="both"/>
    </w:pPr>
    <w:rPr>
      <w:color w:val="00FF00"/>
      <w:sz w:val="24"/>
      <w:lang w:val="cs-CZ"/>
    </w:rPr>
  </w:style>
  <w:style w:type="paragraph" w:styleId="Prosttext">
    <w:name w:val="Plain Text"/>
    <w:basedOn w:val="Normln"/>
    <w:rsid w:val="002559E7"/>
    <w:rPr>
      <w:rFonts w:ascii="Courier New" w:hAnsi="Courier New"/>
      <w:lang w:val="en-US"/>
    </w:rPr>
  </w:style>
  <w:style w:type="paragraph" w:styleId="Zkladntextodsazen">
    <w:name w:val="Body Text Indent"/>
    <w:basedOn w:val="Normln"/>
    <w:rsid w:val="002559E7"/>
    <w:pPr>
      <w:ind w:firstLine="720"/>
      <w:jc w:val="both"/>
    </w:pPr>
    <w:rPr>
      <w:rFonts w:ascii="Arial" w:hAnsi="Arial" w:cs="Arial"/>
      <w:sz w:val="24"/>
      <w:lang w:val="cs-CZ"/>
    </w:rPr>
  </w:style>
  <w:style w:type="character" w:styleId="Odkaznakoment">
    <w:name w:val="annotation reference"/>
    <w:semiHidden/>
    <w:rsid w:val="002559E7"/>
    <w:rPr>
      <w:sz w:val="16"/>
      <w:szCs w:val="16"/>
    </w:rPr>
  </w:style>
  <w:style w:type="paragraph" w:styleId="Textkomente">
    <w:name w:val="annotation text"/>
    <w:basedOn w:val="Normln"/>
    <w:semiHidden/>
    <w:rsid w:val="002559E7"/>
  </w:style>
  <w:style w:type="paragraph" w:styleId="Pedmtkomente">
    <w:name w:val="annotation subject"/>
    <w:basedOn w:val="Textkomente"/>
    <w:next w:val="Textkomente"/>
    <w:semiHidden/>
    <w:rsid w:val="002559E7"/>
    <w:rPr>
      <w:b/>
      <w:bCs/>
    </w:rPr>
  </w:style>
  <w:style w:type="paragraph" w:styleId="Textbubliny">
    <w:name w:val="Balloon Text"/>
    <w:basedOn w:val="Normln"/>
    <w:semiHidden/>
    <w:rsid w:val="002559E7"/>
    <w:rPr>
      <w:rFonts w:ascii="Tahoma" w:hAnsi="Tahoma" w:cs="Tahoma"/>
      <w:sz w:val="16"/>
      <w:szCs w:val="16"/>
    </w:rPr>
  </w:style>
  <w:style w:type="paragraph" w:styleId="Odstavecseseznamem">
    <w:name w:val="List Paragraph"/>
    <w:basedOn w:val="Normln"/>
    <w:uiPriority w:val="34"/>
    <w:qFormat/>
    <w:rsid w:val="003569B5"/>
    <w:pPr>
      <w:ind w:left="708"/>
    </w:pPr>
  </w:style>
  <w:style w:type="character" w:customStyle="1" w:styleId="ZkladntextChar">
    <w:name w:val="Základní text Char"/>
    <w:link w:val="Zkladntext"/>
    <w:rsid w:val="00190ACB"/>
    <w:rPr>
      <w:sz w:val="24"/>
    </w:rPr>
  </w:style>
  <w:style w:type="paragraph" w:styleId="Podnadpis">
    <w:name w:val="Subtitle"/>
    <w:basedOn w:val="Normln"/>
    <w:link w:val="PodnadpisChar"/>
    <w:qFormat/>
    <w:rsid w:val="00310E5D"/>
    <w:pPr>
      <w:spacing w:after="60"/>
      <w:jc w:val="center"/>
      <w:outlineLvl w:val="1"/>
    </w:pPr>
    <w:rPr>
      <w:rFonts w:ascii="Arial" w:hAnsi="Arial" w:cs="Arial"/>
      <w:sz w:val="24"/>
      <w:szCs w:val="24"/>
      <w:lang w:val="cs-CZ"/>
    </w:rPr>
  </w:style>
  <w:style w:type="character" w:customStyle="1" w:styleId="PodnadpisChar">
    <w:name w:val="Podnadpis Char"/>
    <w:link w:val="Podnadpis"/>
    <w:rsid w:val="00310E5D"/>
    <w:rPr>
      <w:rFonts w:ascii="Arial" w:hAnsi="Arial" w:cs="Arial"/>
      <w:sz w:val="24"/>
      <w:szCs w:val="24"/>
    </w:rPr>
  </w:style>
  <w:style w:type="paragraph" w:customStyle="1" w:styleId="Zkladntext22">
    <w:name w:val="Základní text 22"/>
    <w:basedOn w:val="Normln"/>
    <w:rsid w:val="00310E5D"/>
    <w:pPr>
      <w:suppressAutoHyphens/>
      <w:jc w:val="both"/>
    </w:pPr>
    <w:rPr>
      <w:sz w:val="24"/>
      <w:szCs w:val="24"/>
      <w:lang w:val="cs-CZ" w:eastAsia="zh-CN"/>
    </w:rPr>
  </w:style>
  <w:style w:type="paragraph" w:styleId="Zpat">
    <w:name w:val="footer"/>
    <w:basedOn w:val="Normln"/>
    <w:link w:val="ZpatChar"/>
    <w:uiPriority w:val="99"/>
    <w:rsid w:val="00077DBF"/>
    <w:pPr>
      <w:tabs>
        <w:tab w:val="center" w:pos="4536"/>
        <w:tab w:val="right" w:pos="9072"/>
      </w:tabs>
      <w:suppressAutoHyphens/>
      <w:jc w:val="both"/>
    </w:pPr>
    <w:rPr>
      <w:sz w:val="24"/>
      <w:szCs w:val="24"/>
      <w:lang w:val="cs-CZ" w:eastAsia="zh-CN"/>
    </w:rPr>
  </w:style>
  <w:style w:type="character" w:customStyle="1" w:styleId="ZpatChar">
    <w:name w:val="Zápatí Char"/>
    <w:link w:val="Zpat"/>
    <w:uiPriority w:val="99"/>
    <w:rsid w:val="00077DBF"/>
    <w:rPr>
      <w:sz w:val="24"/>
      <w:szCs w:val="24"/>
      <w:lang w:eastAsia="zh-CN"/>
    </w:rPr>
  </w:style>
  <w:style w:type="paragraph" w:customStyle="1" w:styleId="Smlouva-slo">
    <w:name w:val="Smlouva-číslo"/>
    <w:basedOn w:val="Normln"/>
    <w:rsid w:val="00077DBF"/>
    <w:pPr>
      <w:suppressAutoHyphens/>
      <w:overflowPunct w:val="0"/>
      <w:autoSpaceDE w:val="0"/>
      <w:spacing w:before="120" w:line="240" w:lineRule="atLeast"/>
      <w:jc w:val="both"/>
      <w:textAlignment w:val="baseline"/>
    </w:pPr>
    <w:rPr>
      <w:sz w:val="24"/>
      <w:szCs w:val="24"/>
      <w:lang w:val="cs-CZ" w:eastAsia="zh-CN"/>
    </w:rPr>
  </w:style>
  <w:style w:type="paragraph" w:customStyle="1" w:styleId="slovanodstavectextu">
    <w:name w:val="Číslovaný odstavec textu"/>
    <w:basedOn w:val="Normln"/>
    <w:rsid w:val="00077DBF"/>
    <w:pPr>
      <w:tabs>
        <w:tab w:val="left" w:pos="454"/>
        <w:tab w:val="left" w:pos="907"/>
        <w:tab w:val="left" w:pos="1361"/>
        <w:tab w:val="left" w:pos="1814"/>
      </w:tabs>
      <w:suppressAutoHyphens/>
      <w:spacing w:after="40" w:line="276" w:lineRule="auto"/>
      <w:jc w:val="both"/>
    </w:pPr>
    <w:rPr>
      <w:rFonts w:ascii="Calibri" w:hAnsi="Calibri" w:cs="Calibri"/>
      <w:sz w:val="22"/>
      <w:szCs w:val="22"/>
      <w:lang w:val="cs-CZ" w:eastAsia="zh-CN"/>
    </w:rPr>
  </w:style>
  <w:style w:type="paragraph" w:customStyle="1" w:styleId="Import5">
    <w:name w:val="Import 5"/>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ind w:hanging="288"/>
    </w:pPr>
    <w:rPr>
      <w:rFonts w:ascii="Courier New" w:hAnsi="Courier New" w:cs="Courier New"/>
      <w:sz w:val="24"/>
      <w:szCs w:val="24"/>
      <w:lang w:val="cs-CZ" w:eastAsia="zh-CN"/>
    </w:rPr>
  </w:style>
  <w:style w:type="paragraph" w:customStyle="1" w:styleId="Import3">
    <w:name w:val="Import 3"/>
    <w:basedOn w:val="Normln"/>
    <w:rsid w:val="0007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autoSpaceDE w:val="0"/>
    </w:pPr>
    <w:rPr>
      <w:rFonts w:ascii="Courier New" w:hAnsi="Courier New" w:cs="Courier New"/>
      <w:sz w:val="24"/>
      <w:szCs w:val="24"/>
      <w:lang w:val="cs-CZ" w:eastAsia="zh-CN"/>
    </w:rPr>
  </w:style>
  <w:style w:type="paragraph" w:customStyle="1" w:styleId="Import14">
    <w:name w:val="Import 14"/>
    <w:basedOn w:val="Normln"/>
    <w:rsid w:val="00077DBF"/>
    <w:pPr>
      <w:widowControl w:val="0"/>
      <w:tabs>
        <w:tab w:val="left" w:pos="864"/>
      </w:tabs>
      <w:suppressAutoHyphens/>
      <w:autoSpaceDE w:val="0"/>
      <w:ind w:hanging="288"/>
    </w:pPr>
    <w:rPr>
      <w:rFonts w:ascii="Courier New" w:hAnsi="Courier New" w:cs="Courier New"/>
      <w:sz w:val="24"/>
      <w:szCs w:val="24"/>
      <w:lang w:val="cs-CZ" w:eastAsia="zh-CN"/>
    </w:rPr>
  </w:style>
  <w:style w:type="paragraph" w:customStyle="1" w:styleId="Import16">
    <w:name w:val="Import 16"/>
    <w:basedOn w:val="Normln"/>
    <w:rsid w:val="00077DBF"/>
    <w:pPr>
      <w:widowControl w:val="0"/>
      <w:tabs>
        <w:tab w:val="left" w:pos="864"/>
      </w:tabs>
      <w:suppressAutoHyphens/>
      <w:autoSpaceDE w:val="0"/>
      <w:ind w:hanging="144"/>
    </w:pPr>
    <w:rPr>
      <w:rFonts w:ascii="Courier New" w:hAnsi="Courier New" w:cs="Courier New"/>
      <w:sz w:val="24"/>
      <w:szCs w:val="24"/>
      <w:lang w:val="cs-CZ" w:eastAsia="zh-CN"/>
    </w:rPr>
  </w:style>
  <w:style w:type="paragraph" w:customStyle="1" w:styleId="slolnkuSmlouvy">
    <w:name w:val="ČísloČlánkuSmlouvy"/>
    <w:basedOn w:val="Normln"/>
    <w:next w:val="Normln"/>
    <w:rsid w:val="00077DBF"/>
    <w:pPr>
      <w:keepNext/>
      <w:suppressAutoHyphens/>
      <w:spacing w:before="240"/>
      <w:jc w:val="center"/>
    </w:pPr>
    <w:rPr>
      <w:b/>
      <w:bCs/>
      <w:sz w:val="24"/>
      <w:szCs w:val="24"/>
      <w:lang w:val="cs-CZ" w:eastAsia="zh-CN"/>
    </w:rPr>
  </w:style>
  <w:style w:type="paragraph" w:customStyle="1" w:styleId="OdstavecSmlouvy">
    <w:name w:val="OdstavecSmlouvy"/>
    <w:basedOn w:val="Normln"/>
    <w:rsid w:val="00077DBF"/>
    <w:pPr>
      <w:keepLines/>
      <w:tabs>
        <w:tab w:val="left" w:pos="426"/>
        <w:tab w:val="left" w:pos="1701"/>
      </w:tabs>
      <w:suppressAutoHyphens/>
      <w:spacing w:after="120"/>
      <w:jc w:val="both"/>
    </w:pPr>
    <w:rPr>
      <w:sz w:val="24"/>
      <w:szCs w:val="24"/>
      <w:lang w:val="cs-CZ" w:eastAsia="zh-CN"/>
    </w:rPr>
  </w:style>
  <w:style w:type="paragraph" w:customStyle="1" w:styleId="msolistparagraph0">
    <w:name w:val="msolistparagraph"/>
    <w:basedOn w:val="Normln"/>
    <w:rsid w:val="00077DBF"/>
    <w:pPr>
      <w:ind w:left="720"/>
    </w:pPr>
    <w:rPr>
      <w:rFonts w:eastAsia="Arial Unicode MS"/>
      <w:kern w:val="1"/>
      <w:sz w:val="24"/>
      <w:szCs w:val="24"/>
      <w:lang w:val="cs-CZ" w:eastAsia="zh-CN"/>
    </w:rPr>
  </w:style>
  <w:style w:type="paragraph" w:styleId="Zhlav">
    <w:name w:val="header"/>
    <w:basedOn w:val="Normln"/>
    <w:link w:val="ZhlavChar"/>
    <w:unhideWhenUsed/>
    <w:rsid w:val="00977881"/>
    <w:pPr>
      <w:tabs>
        <w:tab w:val="center" w:pos="4536"/>
        <w:tab w:val="right" w:pos="9072"/>
      </w:tabs>
    </w:pPr>
  </w:style>
  <w:style w:type="character" w:customStyle="1" w:styleId="ZhlavChar">
    <w:name w:val="Záhlaví Char"/>
    <w:link w:val="Zhlav"/>
    <w:rsid w:val="00977881"/>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87313">
      <w:bodyDiv w:val="1"/>
      <w:marLeft w:val="60"/>
      <w:marRight w:val="60"/>
      <w:marTop w:val="60"/>
      <w:marBottom w:val="15"/>
      <w:divBdr>
        <w:top w:val="none" w:sz="0" w:space="0" w:color="auto"/>
        <w:left w:val="none" w:sz="0" w:space="0" w:color="auto"/>
        <w:bottom w:val="none" w:sz="0" w:space="0" w:color="auto"/>
        <w:right w:val="none" w:sz="0" w:space="0" w:color="auto"/>
      </w:divBdr>
      <w:divsChild>
        <w:div w:id="98916931">
          <w:marLeft w:val="0"/>
          <w:marRight w:val="0"/>
          <w:marTop w:val="0"/>
          <w:marBottom w:val="0"/>
          <w:divBdr>
            <w:top w:val="none" w:sz="0" w:space="0" w:color="auto"/>
            <w:left w:val="none" w:sz="0" w:space="0" w:color="auto"/>
            <w:bottom w:val="none" w:sz="0" w:space="0" w:color="auto"/>
            <w:right w:val="none" w:sz="0" w:space="0" w:color="auto"/>
          </w:divBdr>
        </w:div>
        <w:div w:id="299964936">
          <w:marLeft w:val="0"/>
          <w:marRight w:val="0"/>
          <w:marTop w:val="0"/>
          <w:marBottom w:val="0"/>
          <w:divBdr>
            <w:top w:val="none" w:sz="0" w:space="0" w:color="auto"/>
            <w:left w:val="none" w:sz="0" w:space="0" w:color="auto"/>
            <w:bottom w:val="none" w:sz="0" w:space="0" w:color="auto"/>
            <w:right w:val="none" w:sz="0" w:space="0" w:color="auto"/>
          </w:divBdr>
        </w:div>
        <w:div w:id="374349213">
          <w:marLeft w:val="0"/>
          <w:marRight w:val="0"/>
          <w:marTop w:val="0"/>
          <w:marBottom w:val="0"/>
          <w:divBdr>
            <w:top w:val="none" w:sz="0" w:space="0" w:color="auto"/>
            <w:left w:val="none" w:sz="0" w:space="0" w:color="auto"/>
            <w:bottom w:val="none" w:sz="0" w:space="0" w:color="auto"/>
            <w:right w:val="none" w:sz="0" w:space="0" w:color="auto"/>
          </w:divBdr>
        </w:div>
        <w:div w:id="597561162">
          <w:marLeft w:val="0"/>
          <w:marRight w:val="0"/>
          <w:marTop w:val="0"/>
          <w:marBottom w:val="0"/>
          <w:divBdr>
            <w:top w:val="none" w:sz="0" w:space="0" w:color="auto"/>
            <w:left w:val="none" w:sz="0" w:space="0" w:color="auto"/>
            <w:bottom w:val="none" w:sz="0" w:space="0" w:color="auto"/>
            <w:right w:val="none" w:sz="0" w:space="0" w:color="auto"/>
          </w:divBdr>
        </w:div>
        <w:div w:id="1129204891">
          <w:marLeft w:val="0"/>
          <w:marRight w:val="0"/>
          <w:marTop w:val="0"/>
          <w:marBottom w:val="0"/>
          <w:divBdr>
            <w:top w:val="none" w:sz="0" w:space="0" w:color="auto"/>
            <w:left w:val="none" w:sz="0" w:space="0" w:color="auto"/>
            <w:bottom w:val="none" w:sz="0" w:space="0" w:color="auto"/>
            <w:right w:val="none" w:sz="0" w:space="0" w:color="auto"/>
          </w:divBdr>
        </w:div>
        <w:div w:id="1150436864">
          <w:marLeft w:val="0"/>
          <w:marRight w:val="0"/>
          <w:marTop w:val="0"/>
          <w:marBottom w:val="0"/>
          <w:divBdr>
            <w:top w:val="none" w:sz="0" w:space="0" w:color="auto"/>
            <w:left w:val="none" w:sz="0" w:space="0" w:color="auto"/>
            <w:bottom w:val="none" w:sz="0" w:space="0" w:color="auto"/>
            <w:right w:val="none" w:sz="0" w:space="0" w:color="auto"/>
          </w:divBdr>
        </w:div>
        <w:div w:id="1331446528">
          <w:marLeft w:val="0"/>
          <w:marRight w:val="0"/>
          <w:marTop w:val="0"/>
          <w:marBottom w:val="0"/>
          <w:divBdr>
            <w:top w:val="none" w:sz="0" w:space="0" w:color="auto"/>
            <w:left w:val="none" w:sz="0" w:space="0" w:color="auto"/>
            <w:bottom w:val="none" w:sz="0" w:space="0" w:color="auto"/>
            <w:right w:val="none" w:sz="0" w:space="0" w:color="auto"/>
          </w:divBdr>
        </w:div>
        <w:div w:id="1739356701">
          <w:marLeft w:val="0"/>
          <w:marRight w:val="0"/>
          <w:marTop w:val="0"/>
          <w:marBottom w:val="0"/>
          <w:divBdr>
            <w:top w:val="none" w:sz="0" w:space="0" w:color="auto"/>
            <w:left w:val="none" w:sz="0" w:space="0" w:color="auto"/>
            <w:bottom w:val="none" w:sz="0" w:space="0" w:color="auto"/>
            <w:right w:val="none" w:sz="0" w:space="0" w:color="auto"/>
          </w:divBdr>
        </w:div>
        <w:div w:id="1787776115">
          <w:marLeft w:val="0"/>
          <w:marRight w:val="0"/>
          <w:marTop w:val="0"/>
          <w:marBottom w:val="0"/>
          <w:divBdr>
            <w:top w:val="none" w:sz="0" w:space="0" w:color="auto"/>
            <w:left w:val="none" w:sz="0" w:space="0" w:color="auto"/>
            <w:bottom w:val="none" w:sz="0" w:space="0" w:color="auto"/>
            <w:right w:val="none" w:sz="0" w:space="0" w:color="auto"/>
          </w:divBdr>
        </w:div>
        <w:div w:id="214388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E4131-EF21-4269-97F9-5FC471B41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3323</TotalTime>
  <Pages>7</Pages>
  <Words>2365</Words>
  <Characters>13950</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Lukáš MLEJNEK</dc:creator>
  <cp:lastModifiedBy>Ing. Lukáš MLEJNEK</cp:lastModifiedBy>
  <cp:revision>8</cp:revision>
  <cp:lastPrinted>2021-02-25T12:32:00Z</cp:lastPrinted>
  <dcterms:created xsi:type="dcterms:W3CDTF">2023-07-21T12:42:00Z</dcterms:created>
  <dcterms:modified xsi:type="dcterms:W3CDTF">2023-07-31T07:38:00Z</dcterms:modified>
</cp:coreProperties>
</file>