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488C0" w14:textId="77777777" w:rsidR="00AE58CA" w:rsidRDefault="00AE58CA">
      <w:pPr>
        <w:pBdr>
          <w:top w:val="nil"/>
          <w:left w:val="nil"/>
          <w:bottom w:val="nil"/>
          <w:right w:val="nil"/>
          <w:between w:val="nil"/>
        </w:pBdr>
        <w:tabs>
          <w:tab w:val="center" w:pos="4677"/>
          <w:tab w:val="left" w:pos="6942"/>
        </w:tabs>
        <w:spacing w:line="276" w:lineRule="auto"/>
        <w:rPr>
          <w:rFonts w:ascii="Arial" w:eastAsia="Arial" w:hAnsi="Arial" w:cs="Arial"/>
          <w:color w:val="000000"/>
          <w:sz w:val="18"/>
          <w:szCs w:val="18"/>
        </w:rPr>
      </w:pPr>
    </w:p>
    <w:p w14:paraId="5BDF2329" w14:textId="77777777" w:rsidR="00AE58CA" w:rsidRDefault="0078059D">
      <w:pPr>
        <w:pBdr>
          <w:top w:val="nil"/>
          <w:left w:val="nil"/>
          <w:bottom w:val="nil"/>
          <w:right w:val="nil"/>
          <w:between w:val="nil"/>
        </w:pBdr>
        <w:spacing w:line="276" w:lineRule="auto"/>
        <w:jc w:val="center"/>
        <w:rPr>
          <w:rFonts w:ascii="Arial" w:eastAsia="Arial" w:hAnsi="Arial" w:cs="Arial"/>
          <w:color w:val="000000"/>
          <w:sz w:val="22"/>
          <w:szCs w:val="22"/>
        </w:rPr>
      </w:pPr>
      <w:r>
        <w:rPr>
          <w:rFonts w:ascii="Arial" w:eastAsia="Arial" w:hAnsi="Arial" w:cs="Arial"/>
          <w:b/>
          <w:color w:val="000000"/>
          <w:sz w:val="22"/>
          <w:szCs w:val="22"/>
        </w:rPr>
        <w:t xml:space="preserve">KUPNÍ SMLOUVA </w:t>
      </w:r>
    </w:p>
    <w:p w14:paraId="1A54CE03" w14:textId="77777777" w:rsidR="00AE58CA" w:rsidRDefault="0078059D">
      <w:pPr>
        <w:pBdr>
          <w:top w:val="nil"/>
          <w:left w:val="nil"/>
          <w:bottom w:val="nil"/>
          <w:right w:val="nil"/>
          <w:between w:val="nil"/>
        </w:pBdr>
        <w:spacing w:line="276" w:lineRule="auto"/>
        <w:jc w:val="center"/>
        <w:rPr>
          <w:rFonts w:ascii="Arial" w:eastAsia="Arial" w:hAnsi="Arial" w:cs="Arial"/>
          <w:color w:val="000000"/>
          <w:sz w:val="18"/>
          <w:szCs w:val="18"/>
        </w:rPr>
      </w:pPr>
      <w:r>
        <w:rPr>
          <w:rFonts w:ascii="Arial" w:eastAsia="Arial" w:hAnsi="Arial" w:cs="Arial"/>
          <w:i/>
          <w:color w:val="000000"/>
          <w:sz w:val="18"/>
          <w:szCs w:val="18"/>
        </w:rPr>
        <w:t xml:space="preserve">uzavřená podle </w:t>
      </w:r>
      <w:proofErr w:type="spellStart"/>
      <w:r>
        <w:rPr>
          <w:rFonts w:ascii="Arial" w:eastAsia="Arial" w:hAnsi="Arial" w:cs="Arial"/>
          <w:i/>
          <w:color w:val="000000"/>
          <w:sz w:val="18"/>
          <w:szCs w:val="18"/>
        </w:rPr>
        <w:t>ust</w:t>
      </w:r>
      <w:proofErr w:type="spellEnd"/>
      <w:r>
        <w:rPr>
          <w:rFonts w:ascii="Arial" w:eastAsia="Arial" w:hAnsi="Arial" w:cs="Arial"/>
          <w:i/>
          <w:color w:val="000000"/>
          <w:sz w:val="18"/>
          <w:szCs w:val="18"/>
        </w:rPr>
        <w:t xml:space="preserve">. § 2079 a násl. z. </w:t>
      </w:r>
      <w:proofErr w:type="gramStart"/>
      <w:r>
        <w:rPr>
          <w:rFonts w:ascii="Arial" w:eastAsia="Arial" w:hAnsi="Arial" w:cs="Arial"/>
          <w:i/>
          <w:color w:val="000000"/>
          <w:sz w:val="18"/>
          <w:szCs w:val="18"/>
        </w:rPr>
        <w:t>č.</w:t>
      </w:r>
      <w:proofErr w:type="gramEnd"/>
      <w:r>
        <w:rPr>
          <w:rFonts w:ascii="Arial" w:eastAsia="Arial" w:hAnsi="Arial" w:cs="Arial"/>
          <w:i/>
          <w:color w:val="000000"/>
          <w:sz w:val="18"/>
          <w:szCs w:val="18"/>
        </w:rPr>
        <w:t xml:space="preserve"> 89/2012 Sb., občanský zákoník, ve znění pozdějších předpisů</w:t>
      </w:r>
    </w:p>
    <w:p w14:paraId="42701511" w14:textId="77777777" w:rsidR="00AE58CA" w:rsidRDefault="00AE58CA">
      <w:pPr>
        <w:pBdr>
          <w:top w:val="nil"/>
          <w:left w:val="nil"/>
          <w:bottom w:val="nil"/>
          <w:right w:val="nil"/>
          <w:between w:val="nil"/>
        </w:pBdr>
        <w:spacing w:line="276" w:lineRule="auto"/>
        <w:jc w:val="center"/>
        <w:rPr>
          <w:rFonts w:ascii="Arial" w:eastAsia="Arial" w:hAnsi="Arial" w:cs="Arial"/>
          <w:color w:val="000000"/>
          <w:sz w:val="18"/>
          <w:szCs w:val="18"/>
        </w:rPr>
      </w:pPr>
    </w:p>
    <w:p w14:paraId="60E50E0E" w14:textId="77777777" w:rsidR="00AE58CA" w:rsidRDefault="0078059D">
      <w:pPr>
        <w:pBdr>
          <w:top w:val="nil"/>
          <w:left w:val="nil"/>
          <w:bottom w:val="nil"/>
          <w:right w:val="nil"/>
          <w:between w:val="nil"/>
        </w:pBdr>
        <w:spacing w:line="276" w:lineRule="auto"/>
        <w:jc w:val="center"/>
        <w:rPr>
          <w:rFonts w:ascii="Arial" w:eastAsia="Arial" w:hAnsi="Arial" w:cs="Arial"/>
          <w:color w:val="000000"/>
          <w:sz w:val="18"/>
          <w:szCs w:val="18"/>
        </w:rPr>
      </w:pPr>
      <w:r>
        <w:rPr>
          <w:rFonts w:ascii="Arial" w:eastAsia="Arial" w:hAnsi="Arial" w:cs="Arial"/>
          <w:color w:val="000000"/>
          <w:sz w:val="18"/>
          <w:szCs w:val="18"/>
        </w:rPr>
        <w:t>na akci:</w:t>
      </w:r>
    </w:p>
    <w:p w14:paraId="4E5929F8" w14:textId="77777777" w:rsidR="00AE58CA" w:rsidRDefault="00AE58CA">
      <w:pPr>
        <w:pBdr>
          <w:top w:val="nil"/>
          <w:left w:val="nil"/>
          <w:bottom w:val="nil"/>
          <w:right w:val="nil"/>
          <w:between w:val="nil"/>
        </w:pBdr>
        <w:spacing w:line="276" w:lineRule="auto"/>
        <w:jc w:val="center"/>
        <w:rPr>
          <w:rFonts w:ascii="Arial" w:eastAsia="Arial" w:hAnsi="Arial" w:cs="Arial"/>
          <w:color w:val="000000"/>
          <w:sz w:val="18"/>
          <w:szCs w:val="18"/>
        </w:rPr>
      </w:pPr>
    </w:p>
    <w:p w14:paraId="4DABE4BC" w14:textId="77777777" w:rsidR="00AE58CA" w:rsidRDefault="0078059D">
      <w:pPr>
        <w:pBdr>
          <w:top w:val="nil"/>
          <w:left w:val="nil"/>
          <w:bottom w:val="nil"/>
          <w:right w:val="nil"/>
          <w:between w:val="nil"/>
        </w:pBdr>
        <w:spacing w:line="276" w:lineRule="auto"/>
        <w:jc w:val="center"/>
        <w:rPr>
          <w:rFonts w:ascii="Arial" w:eastAsia="Arial" w:hAnsi="Arial" w:cs="Arial"/>
          <w:color w:val="000000"/>
        </w:rPr>
      </w:pPr>
      <w:r>
        <w:rPr>
          <w:rFonts w:ascii="Arial" w:eastAsia="Arial" w:hAnsi="Arial" w:cs="Arial"/>
          <w:b/>
          <w:color w:val="000000"/>
        </w:rPr>
        <w:t>„POŘÍZENÍ 3 KS ELEKTROVOZIDEL PRO CSS KYJOV“</w:t>
      </w:r>
    </w:p>
    <w:p w14:paraId="5672F1BD" w14:textId="77777777" w:rsidR="00AE58CA" w:rsidRDefault="00AE58CA">
      <w:pPr>
        <w:pBdr>
          <w:top w:val="nil"/>
          <w:left w:val="nil"/>
          <w:bottom w:val="nil"/>
          <w:right w:val="nil"/>
          <w:between w:val="nil"/>
        </w:pBdr>
        <w:spacing w:line="276" w:lineRule="auto"/>
        <w:jc w:val="both"/>
        <w:rPr>
          <w:rFonts w:ascii="Arial" w:eastAsia="Arial" w:hAnsi="Arial" w:cs="Arial"/>
          <w:color w:val="000000"/>
          <w:sz w:val="18"/>
          <w:szCs w:val="18"/>
        </w:rPr>
      </w:pPr>
    </w:p>
    <w:p w14:paraId="12B0B9A7" w14:textId="77777777" w:rsidR="00AE58CA" w:rsidRDefault="0078059D">
      <w:pPr>
        <w:numPr>
          <w:ilvl w:val="0"/>
          <w:numId w:val="2"/>
        </w:numPr>
        <w:pBdr>
          <w:top w:val="nil"/>
          <w:left w:val="nil"/>
          <w:bottom w:val="nil"/>
          <w:right w:val="nil"/>
          <w:between w:val="nil"/>
        </w:pBdr>
        <w:shd w:val="clear" w:color="auto" w:fill="DEEAF6"/>
        <w:spacing w:line="276" w:lineRule="auto"/>
        <w:ind w:left="357" w:hanging="357"/>
        <w:jc w:val="center"/>
        <w:rPr>
          <w:rFonts w:ascii="Arial" w:eastAsia="Arial" w:hAnsi="Arial" w:cs="Arial"/>
          <w:color w:val="000000"/>
          <w:sz w:val="18"/>
          <w:szCs w:val="18"/>
        </w:rPr>
      </w:pPr>
      <w:r>
        <w:rPr>
          <w:rFonts w:ascii="Arial" w:eastAsia="Arial" w:hAnsi="Arial" w:cs="Arial"/>
          <w:b/>
          <w:color w:val="000000"/>
          <w:sz w:val="18"/>
          <w:szCs w:val="18"/>
        </w:rPr>
        <w:t>SMLUVNÍ STRANY</w:t>
      </w:r>
    </w:p>
    <w:p w14:paraId="20CEF4EA" w14:textId="77777777" w:rsidR="00AE58CA" w:rsidRDefault="00AE58CA">
      <w:pPr>
        <w:pBdr>
          <w:top w:val="nil"/>
          <w:left w:val="nil"/>
          <w:bottom w:val="nil"/>
          <w:right w:val="nil"/>
          <w:between w:val="nil"/>
        </w:pBdr>
        <w:spacing w:line="276" w:lineRule="auto"/>
        <w:ind w:left="357"/>
        <w:jc w:val="center"/>
        <w:rPr>
          <w:rFonts w:ascii="Arial" w:eastAsia="Arial" w:hAnsi="Arial" w:cs="Arial"/>
          <w:color w:val="000000"/>
          <w:sz w:val="18"/>
          <w:szCs w:val="18"/>
        </w:rPr>
      </w:pPr>
    </w:p>
    <w:p w14:paraId="3E968628" w14:textId="77777777" w:rsidR="00AE58CA" w:rsidRDefault="0078059D">
      <w:pPr>
        <w:pBdr>
          <w:top w:val="nil"/>
          <w:left w:val="nil"/>
          <w:bottom w:val="nil"/>
          <w:right w:val="nil"/>
          <w:between w:val="nil"/>
        </w:pBdr>
        <w:spacing w:after="120" w:line="276" w:lineRule="auto"/>
        <w:jc w:val="both"/>
        <w:rPr>
          <w:rFonts w:ascii="Arial" w:eastAsia="Arial" w:hAnsi="Arial" w:cs="Arial"/>
          <w:color w:val="000000"/>
          <w:sz w:val="18"/>
          <w:szCs w:val="18"/>
        </w:rPr>
      </w:pPr>
      <w:r>
        <w:rPr>
          <w:rFonts w:ascii="Arial" w:eastAsia="Arial" w:hAnsi="Arial" w:cs="Arial"/>
          <w:b/>
          <w:color w:val="000000"/>
          <w:sz w:val="18"/>
          <w:szCs w:val="18"/>
        </w:rPr>
        <w:t>Kupující</w:t>
      </w:r>
      <w:r>
        <w:rPr>
          <w:rFonts w:ascii="Arial" w:eastAsia="Arial" w:hAnsi="Arial" w:cs="Arial"/>
          <w:color w:val="000000"/>
          <w:sz w:val="18"/>
          <w:szCs w:val="18"/>
        </w:rPr>
        <w:t>:</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b/>
          <w:color w:val="000000"/>
          <w:sz w:val="18"/>
          <w:szCs w:val="18"/>
        </w:rPr>
        <w:t>Město KYJOV</w:t>
      </w:r>
    </w:p>
    <w:p w14:paraId="2FA57B82" w14:textId="77777777" w:rsidR="00AE58CA" w:rsidRDefault="0078059D">
      <w:pPr>
        <w:pBdr>
          <w:top w:val="nil"/>
          <w:left w:val="nil"/>
          <w:bottom w:val="nil"/>
          <w:right w:val="nil"/>
          <w:between w:val="nil"/>
        </w:pBdr>
        <w:spacing w:line="276" w:lineRule="auto"/>
        <w:jc w:val="both"/>
        <w:rPr>
          <w:rFonts w:ascii="Arial" w:eastAsia="Arial" w:hAnsi="Arial" w:cs="Arial"/>
          <w:color w:val="000000"/>
          <w:sz w:val="18"/>
          <w:szCs w:val="18"/>
        </w:rPr>
      </w:pPr>
      <w:r>
        <w:rPr>
          <w:rFonts w:ascii="Arial" w:eastAsia="Arial" w:hAnsi="Arial" w:cs="Arial"/>
          <w:color w:val="000000"/>
          <w:sz w:val="18"/>
          <w:szCs w:val="18"/>
        </w:rPr>
        <w:t xml:space="preserve">Adresa: </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t>Masarykovo náměstí 30/1,697 01 Kyjov</w:t>
      </w:r>
    </w:p>
    <w:p w14:paraId="7A7FEEEF" w14:textId="386D3864" w:rsidR="00AE58CA" w:rsidRDefault="0078059D">
      <w:pPr>
        <w:pBdr>
          <w:top w:val="nil"/>
          <w:left w:val="nil"/>
          <w:bottom w:val="nil"/>
          <w:right w:val="nil"/>
          <w:between w:val="nil"/>
        </w:pBdr>
        <w:tabs>
          <w:tab w:val="left" w:pos="2127"/>
        </w:tabs>
        <w:spacing w:line="276" w:lineRule="auto"/>
        <w:jc w:val="both"/>
        <w:rPr>
          <w:rFonts w:ascii="Arial" w:eastAsia="Arial" w:hAnsi="Arial" w:cs="Arial"/>
          <w:color w:val="000000"/>
          <w:sz w:val="18"/>
          <w:szCs w:val="18"/>
        </w:rPr>
      </w:pPr>
      <w:r>
        <w:rPr>
          <w:rFonts w:ascii="Arial" w:eastAsia="Arial" w:hAnsi="Arial" w:cs="Arial"/>
          <w:color w:val="000000"/>
          <w:sz w:val="18"/>
          <w:szCs w:val="18"/>
        </w:rPr>
        <w:t>IČO:</w:t>
      </w:r>
      <w:r>
        <w:rPr>
          <w:rFonts w:ascii="Arial" w:eastAsia="Arial" w:hAnsi="Arial" w:cs="Arial"/>
          <w:color w:val="000000"/>
          <w:sz w:val="18"/>
          <w:szCs w:val="18"/>
        </w:rPr>
        <w:tab/>
      </w:r>
      <w:r w:rsidR="00712200">
        <w:rPr>
          <w:rFonts w:ascii="Arial" w:eastAsia="Arial" w:hAnsi="Arial" w:cs="Arial"/>
          <w:color w:val="000000"/>
          <w:sz w:val="18"/>
          <w:szCs w:val="18"/>
        </w:rPr>
        <w:tab/>
      </w:r>
      <w:r>
        <w:rPr>
          <w:rFonts w:ascii="Arial" w:eastAsia="Arial" w:hAnsi="Arial" w:cs="Arial"/>
          <w:color w:val="000000"/>
          <w:sz w:val="18"/>
          <w:szCs w:val="18"/>
        </w:rPr>
        <w:tab/>
        <w:t>00285030</w:t>
      </w:r>
    </w:p>
    <w:p w14:paraId="18FE3652" w14:textId="5F9020DF" w:rsidR="00AE58CA" w:rsidRDefault="0078059D">
      <w:pPr>
        <w:pBdr>
          <w:top w:val="nil"/>
          <w:left w:val="nil"/>
          <w:bottom w:val="nil"/>
          <w:right w:val="nil"/>
          <w:between w:val="nil"/>
        </w:pBdr>
        <w:tabs>
          <w:tab w:val="left" w:pos="2127"/>
        </w:tabs>
        <w:spacing w:line="276" w:lineRule="auto"/>
        <w:jc w:val="both"/>
        <w:rPr>
          <w:rFonts w:ascii="Arial" w:eastAsia="Arial" w:hAnsi="Arial" w:cs="Arial"/>
          <w:color w:val="000000"/>
          <w:sz w:val="18"/>
          <w:szCs w:val="18"/>
        </w:rPr>
      </w:pPr>
      <w:r>
        <w:rPr>
          <w:rFonts w:ascii="Arial" w:eastAsia="Arial" w:hAnsi="Arial" w:cs="Arial"/>
          <w:color w:val="000000"/>
          <w:sz w:val="18"/>
          <w:szCs w:val="18"/>
        </w:rPr>
        <w:t>DIČ:</w:t>
      </w:r>
      <w:r>
        <w:rPr>
          <w:rFonts w:ascii="Arial" w:eastAsia="Arial" w:hAnsi="Arial" w:cs="Arial"/>
          <w:color w:val="000000"/>
          <w:sz w:val="18"/>
          <w:szCs w:val="18"/>
        </w:rPr>
        <w:tab/>
      </w:r>
      <w:r>
        <w:rPr>
          <w:rFonts w:ascii="Arial" w:eastAsia="Arial" w:hAnsi="Arial" w:cs="Arial"/>
          <w:color w:val="000000"/>
          <w:sz w:val="18"/>
          <w:szCs w:val="18"/>
        </w:rPr>
        <w:tab/>
      </w:r>
      <w:r w:rsidR="00712200">
        <w:rPr>
          <w:rFonts w:ascii="Arial" w:eastAsia="Arial" w:hAnsi="Arial" w:cs="Arial"/>
          <w:color w:val="000000"/>
          <w:sz w:val="18"/>
          <w:szCs w:val="18"/>
        </w:rPr>
        <w:tab/>
      </w:r>
      <w:r>
        <w:rPr>
          <w:rFonts w:ascii="Arial" w:eastAsia="Arial" w:hAnsi="Arial" w:cs="Arial"/>
          <w:color w:val="000000"/>
          <w:sz w:val="18"/>
          <w:szCs w:val="18"/>
        </w:rPr>
        <w:t>CZ00285030</w:t>
      </w:r>
    </w:p>
    <w:p w14:paraId="6B76A60D" w14:textId="77777777" w:rsidR="00AE58CA" w:rsidRDefault="0078059D">
      <w:pPr>
        <w:pBdr>
          <w:top w:val="nil"/>
          <w:left w:val="nil"/>
          <w:bottom w:val="nil"/>
          <w:right w:val="nil"/>
          <w:between w:val="nil"/>
        </w:pBdr>
        <w:spacing w:line="276" w:lineRule="auto"/>
        <w:jc w:val="both"/>
        <w:rPr>
          <w:rFonts w:ascii="Arial" w:eastAsia="Arial" w:hAnsi="Arial" w:cs="Arial"/>
          <w:color w:val="000000"/>
          <w:sz w:val="18"/>
          <w:szCs w:val="18"/>
        </w:rPr>
      </w:pPr>
      <w:r>
        <w:rPr>
          <w:rFonts w:ascii="Arial" w:eastAsia="Arial" w:hAnsi="Arial" w:cs="Arial"/>
          <w:color w:val="000000"/>
          <w:sz w:val="18"/>
          <w:szCs w:val="18"/>
        </w:rPr>
        <w:t xml:space="preserve">Bankovní spojení: </w:t>
      </w:r>
      <w:r>
        <w:rPr>
          <w:rFonts w:ascii="Arial" w:eastAsia="Arial" w:hAnsi="Arial" w:cs="Arial"/>
          <w:color w:val="000000"/>
          <w:sz w:val="18"/>
          <w:szCs w:val="18"/>
        </w:rPr>
        <w:tab/>
      </w:r>
      <w:r>
        <w:rPr>
          <w:rFonts w:ascii="Arial" w:eastAsia="Arial" w:hAnsi="Arial" w:cs="Arial"/>
          <w:color w:val="000000"/>
          <w:sz w:val="18"/>
          <w:szCs w:val="18"/>
        </w:rPr>
        <w:tab/>
        <w:t xml:space="preserve">ČSOB, a.s., č. </w:t>
      </w:r>
      <w:proofErr w:type="spellStart"/>
      <w:r>
        <w:rPr>
          <w:rFonts w:ascii="Arial" w:eastAsia="Arial" w:hAnsi="Arial" w:cs="Arial"/>
          <w:color w:val="000000"/>
          <w:sz w:val="18"/>
          <w:szCs w:val="18"/>
        </w:rPr>
        <w:t>ú.</w:t>
      </w:r>
      <w:proofErr w:type="spellEnd"/>
      <w:r>
        <w:rPr>
          <w:rFonts w:ascii="Arial" w:eastAsia="Arial" w:hAnsi="Arial" w:cs="Arial"/>
          <w:color w:val="000000"/>
          <w:sz w:val="18"/>
          <w:szCs w:val="18"/>
        </w:rPr>
        <w:t xml:space="preserve"> 1887430267/0100</w:t>
      </w:r>
    </w:p>
    <w:p w14:paraId="41CD3EC1" w14:textId="77777777" w:rsidR="00AE58CA" w:rsidRDefault="0078059D">
      <w:pPr>
        <w:pBdr>
          <w:top w:val="nil"/>
          <w:left w:val="nil"/>
          <w:bottom w:val="nil"/>
          <w:right w:val="nil"/>
          <w:between w:val="nil"/>
        </w:pBdr>
        <w:spacing w:line="276" w:lineRule="auto"/>
        <w:jc w:val="both"/>
        <w:rPr>
          <w:rFonts w:ascii="Arial" w:eastAsia="Arial" w:hAnsi="Arial" w:cs="Arial"/>
          <w:color w:val="000000"/>
          <w:sz w:val="18"/>
          <w:szCs w:val="18"/>
        </w:rPr>
      </w:pPr>
      <w:r>
        <w:rPr>
          <w:rFonts w:ascii="Arial" w:eastAsia="Arial" w:hAnsi="Arial" w:cs="Arial"/>
          <w:color w:val="000000"/>
          <w:sz w:val="18"/>
          <w:szCs w:val="18"/>
        </w:rPr>
        <w:t>Zastoupený:</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t xml:space="preserve">Mgr. Františkem </w:t>
      </w:r>
      <w:proofErr w:type="spellStart"/>
      <w:r>
        <w:rPr>
          <w:rFonts w:ascii="Arial" w:eastAsia="Arial" w:hAnsi="Arial" w:cs="Arial"/>
          <w:color w:val="000000"/>
          <w:sz w:val="18"/>
          <w:szCs w:val="18"/>
        </w:rPr>
        <w:t>Luklem</w:t>
      </w:r>
      <w:proofErr w:type="spellEnd"/>
      <w:r>
        <w:rPr>
          <w:rFonts w:ascii="Arial" w:eastAsia="Arial" w:hAnsi="Arial" w:cs="Arial"/>
          <w:color w:val="000000"/>
          <w:sz w:val="18"/>
          <w:szCs w:val="18"/>
        </w:rPr>
        <w:t>, MPA, starostou města</w:t>
      </w:r>
    </w:p>
    <w:p w14:paraId="79ED39AB" w14:textId="77777777" w:rsidR="00AE58CA" w:rsidRDefault="0078059D">
      <w:pPr>
        <w:pBdr>
          <w:top w:val="nil"/>
          <w:left w:val="nil"/>
          <w:bottom w:val="nil"/>
          <w:right w:val="nil"/>
          <w:between w:val="nil"/>
        </w:pBdr>
        <w:spacing w:line="276" w:lineRule="auto"/>
        <w:jc w:val="both"/>
        <w:rPr>
          <w:rFonts w:ascii="Arial" w:eastAsia="Arial" w:hAnsi="Arial" w:cs="Arial"/>
          <w:color w:val="000000"/>
          <w:sz w:val="18"/>
          <w:szCs w:val="18"/>
        </w:rPr>
      </w:pPr>
      <w:r>
        <w:rPr>
          <w:rFonts w:ascii="Arial" w:eastAsia="Arial" w:hAnsi="Arial" w:cs="Arial"/>
          <w:color w:val="000000"/>
          <w:sz w:val="18"/>
          <w:szCs w:val="18"/>
        </w:rPr>
        <w:t>(dále jen „kupující“)</w:t>
      </w:r>
    </w:p>
    <w:p w14:paraId="1CCA40DF" w14:textId="77777777" w:rsidR="00AE58CA" w:rsidRDefault="00AE58CA">
      <w:pPr>
        <w:pBdr>
          <w:top w:val="nil"/>
          <w:left w:val="nil"/>
          <w:bottom w:val="nil"/>
          <w:right w:val="nil"/>
          <w:between w:val="nil"/>
        </w:pBdr>
        <w:spacing w:line="276" w:lineRule="auto"/>
        <w:jc w:val="both"/>
        <w:rPr>
          <w:rFonts w:ascii="Arial" w:eastAsia="Arial" w:hAnsi="Arial" w:cs="Arial"/>
          <w:color w:val="000000"/>
          <w:sz w:val="18"/>
          <w:szCs w:val="18"/>
        </w:rPr>
      </w:pPr>
    </w:p>
    <w:p w14:paraId="16276648" w14:textId="77777777" w:rsidR="00AE58CA" w:rsidRDefault="0078059D">
      <w:pPr>
        <w:pBdr>
          <w:top w:val="nil"/>
          <w:left w:val="nil"/>
          <w:bottom w:val="nil"/>
          <w:right w:val="nil"/>
          <w:between w:val="nil"/>
        </w:pBdr>
        <w:spacing w:after="240" w:line="276" w:lineRule="auto"/>
        <w:jc w:val="both"/>
        <w:rPr>
          <w:rFonts w:ascii="Arial" w:eastAsia="Arial" w:hAnsi="Arial" w:cs="Arial"/>
          <w:color w:val="000000"/>
          <w:sz w:val="18"/>
          <w:szCs w:val="18"/>
        </w:rPr>
      </w:pPr>
      <w:r>
        <w:rPr>
          <w:rFonts w:ascii="Arial" w:eastAsia="Arial" w:hAnsi="Arial" w:cs="Arial"/>
          <w:b/>
          <w:color w:val="000000"/>
          <w:sz w:val="18"/>
          <w:szCs w:val="18"/>
        </w:rPr>
        <w:t>Dodavatel</w:t>
      </w:r>
      <w:r>
        <w:rPr>
          <w:rFonts w:ascii="Arial" w:eastAsia="Arial" w:hAnsi="Arial" w:cs="Arial"/>
          <w:color w:val="000000"/>
          <w:sz w:val="18"/>
          <w:szCs w:val="18"/>
        </w:rPr>
        <w:t>:</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t>…………………</w:t>
      </w:r>
    </w:p>
    <w:p w14:paraId="008BA5A3" w14:textId="77777777" w:rsidR="00AE58CA" w:rsidRDefault="0078059D">
      <w:pPr>
        <w:pBdr>
          <w:top w:val="nil"/>
          <w:left w:val="nil"/>
          <w:bottom w:val="nil"/>
          <w:right w:val="nil"/>
          <w:between w:val="nil"/>
        </w:pBdr>
        <w:spacing w:line="276" w:lineRule="auto"/>
        <w:jc w:val="both"/>
        <w:rPr>
          <w:rFonts w:ascii="Arial" w:eastAsia="Arial" w:hAnsi="Arial" w:cs="Arial"/>
          <w:color w:val="000000"/>
          <w:sz w:val="18"/>
          <w:szCs w:val="18"/>
        </w:rPr>
      </w:pPr>
      <w:r>
        <w:rPr>
          <w:rFonts w:ascii="Arial" w:eastAsia="Arial" w:hAnsi="Arial" w:cs="Arial"/>
          <w:color w:val="000000"/>
          <w:sz w:val="18"/>
          <w:szCs w:val="18"/>
        </w:rPr>
        <w:t xml:space="preserve">Adresa: </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t>…………………</w:t>
      </w:r>
    </w:p>
    <w:p w14:paraId="085E0AA7" w14:textId="41C4503E" w:rsidR="00AE58CA" w:rsidRDefault="0078059D">
      <w:pPr>
        <w:pBdr>
          <w:top w:val="nil"/>
          <w:left w:val="nil"/>
          <w:bottom w:val="nil"/>
          <w:right w:val="nil"/>
          <w:between w:val="nil"/>
        </w:pBdr>
        <w:tabs>
          <w:tab w:val="left" w:pos="2127"/>
        </w:tabs>
        <w:spacing w:line="276" w:lineRule="auto"/>
        <w:jc w:val="both"/>
        <w:rPr>
          <w:rFonts w:ascii="Arial" w:eastAsia="Arial" w:hAnsi="Arial" w:cs="Arial"/>
          <w:color w:val="000000"/>
          <w:sz w:val="18"/>
          <w:szCs w:val="18"/>
        </w:rPr>
      </w:pPr>
      <w:r>
        <w:rPr>
          <w:rFonts w:ascii="Arial" w:eastAsia="Arial" w:hAnsi="Arial" w:cs="Arial"/>
          <w:color w:val="000000"/>
          <w:sz w:val="18"/>
          <w:szCs w:val="18"/>
        </w:rPr>
        <w:t>IČO:</w:t>
      </w:r>
      <w:r>
        <w:rPr>
          <w:rFonts w:ascii="Arial" w:eastAsia="Arial" w:hAnsi="Arial" w:cs="Arial"/>
          <w:color w:val="000000"/>
          <w:sz w:val="18"/>
          <w:szCs w:val="18"/>
        </w:rPr>
        <w:tab/>
      </w:r>
      <w:r w:rsidR="00712200">
        <w:rPr>
          <w:rFonts w:ascii="Arial" w:eastAsia="Arial" w:hAnsi="Arial" w:cs="Arial"/>
          <w:color w:val="000000"/>
          <w:sz w:val="18"/>
          <w:szCs w:val="18"/>
        </w:rPr>
        <w:tab/>
      </w:r>
      <w:r>
        <w:rPr>
          <w:rFonts w:ascii="Arial" w:eastAsia="Arial" w:hAnsi="Arial" w:cs="Arial"/>
          <w:color w:val="000000"/>
          <w:sz w:val="18"/>
          <w:szCs w:val="18"/>
        </w:rPr>
        <w:tab/>
        <w:t>…………………</w:t>
      </w:r>
    </w:p>
    <w:p w14:paraId="1ACB5122" w14:textId="25F6D453" w:rsidR="00AE58CA" w:rsidRDefault="0078059D">
      <w:pPr>
        <w:pBdr>
          <w:top w:val="nil"/>
          <w:left w:val="nil"/>
          <w:bottom w:val="nil"/>
          <w:right w:val="nil"/>
          <w:between w:val="nil"/>
        </w:pBdr>
        <w:tabs>
          <w:tab w:val="left" w:pos="2127"/>
        </w:tabs>
        <w:spacing w:line="276" w:lineRule="auto"/>
        <w:jc w:val="both"/>
        <w:rPr>
          <w:rFonts w:ascii="Arial" w:eastAsia="Arial" w:hAnsi="Arial" w:cs="Arial"/>
          <w:color w:val="000000"/>
          <w:sz w:val="18"/>
          <w:szCs w:val="18"/>
        </w:rPr>
      </w:pPr>
      <w:r>
        <w:rPr>
          <w:rFonts w:ascii="Arial" w:eastAsia="Arial" w:hAnsi="Arial" w:cs="Arial"/>
          <w:color w:val="000000"/>
          <w:sz w:val="18"/>
          <w:szCs w:val="18"/>
        </w:rPr>
        <w:t xml:space="preserve">DIČ: </w:t>
      </w:r>
      <w:r>
        <w:rPr>
          <w:rFonts w:ascii="Arial" w:eastAsia="Arial" w:hAnsi="Arial" w:cs="Arial"/>
          <w:color w:val="000000"/>
          <w:sz w:val="18"/>
          <w:szCs w:val="18"/>
        </w:rPr>
        <w:tab/>
      </w:r>
      <w:r w:rsidR="00712200">
        <w:rPr>
          <w:rFonts w:ascii="Arial" w:eastAsia="Arial" w:hAnsi="Arial" w:cs="Arial"/>
          <w:color w:val="000000"/>
          <w:sz w:val="18"/>
          <w:szCs w:val="18"/>
        </w:rPr>
        <w:tab/>
      </w:r>
      <w:r>
        <w:rPr>
          <w:rFonts w:ascii="Arial" w:eastAsia="Arial" w:hAnsi="Arial" w:cs="Arial"/>
          <w:color w:val="000000"/>
          <w:sz w:val="18"/>
          <w:szCs w:val="18"/>
        </w:rPr>
        <w:tab/>
        <w:t>…………………</w:t>
      </w:r>
    </w:p>
    <w:p w14:paraId="04F447A1" w14:textId="77777777" w:rsidR="00AE58CA" w:rsidRDefault="0078059D">
      <w:pPr>
        <w:pBdr>
          <w:top w:val="nil"/>
          <w:left w:val="nil"/>
          <w:bottom w:val="nil"/>
          <w:right w:val="nil"/>
          <w:between w:val="nil"/>
        </w:pBdr>
        <w:spacing w:line="276" w:lineRule="auto"/>
        <w:jc w:val="both"/>
        <w:rPr>
          <w:rFonts w:ascii="Arial" w:eastAsia="Arial" w:hAnsi="Arial" w:cs="Arial"/>
          <w:color w:val="000000"/>
          <w:sz w:val="18"/>
          <w:szCs w:val="18"/>
        </w:rPr>
      </w:pPr>
      <w:r>
        <w:rPr>
          <w:rFonts w:ascii="Arial" w:eastAsia="Arial" w:hAnsi="Arial" w:cs="Arial"/>
          <w:color w:val="000000"/>
          <w:sz w:val="18"/>
          <w:szCs w:val="18"/>
        </w:rPr>
        <w:t xml:space="preserve">Bankovní spojení: </w:t>
      </w:r>
      <w:r>
        <w:rPr>
          <w:rFonts w:ascii="Arial" w:eastAsia="Arial" w:hAnsi="Arial" w:cs="Arial"/>
          <w:color w:val="000000"/>
          <w:sz w:val="18"/>
          <w:szCs w:val="18"/>
        </w:rPr>
        <w:tab/>
      </w:r>
      <w:r>
        <w:rPr>
          <w:rFonts w:ascii="Arial" w:eastAsia="Arial" w:hAnsi="Arial" w:cs="Arial"/>
          <w:color w:val="000000"/>
          <w:sz w:val="18"/>
          <w:szCs w:val="18"/>
        </w:rPr>
        <w:tab/>
        <w:t xml:space="preserve">…………………, </w:t>
      </w:r>
      <w:proofErr w:type="spellStart"/>
      <w:proofErr w:type="gramStart"/>
      <w:r>
        <w:rPr>
          <w:rFonts w:ascii="Arial" w:eastAsia="Arial" w:hAnsi="Arial" w:cs="Arial"/>
          <w:color w:val="000000"/>
          <w:sz w:val="18"/>
          <w:szCs w:val="18"/>
        </w:rPr>
        <w:t>č.ú</w:t>
      </w:r>
      <w:proofErr w:type="spellEnd"/>
      <w:r>
        <w:rPr>
          <w:rFonts w:ascii="Arial" w:eastAsia="Arial" w:hAnsi="Arial" w:cs="Arial"/>
          <w:color w:val="000000"/>
          <w:sz w:val="18"/>
          <w:szCs w:val="18"/>
        </w:rPr>
        <w:t>. …</w:t>
      </w:r>
      <w:proofErr w:type="gramEnd"/>
      <w:r>
        <w:rPr>
          <w:rFonts w:ascii="Arial" w:eastAsia="Arial" w:hAnsi="Arial" w:cs="Arial"/>
          <w:color w:val="000000"/>
          <w:sz w:val="18"/>
          <w:szCs w:val="18"/>
        </w:rPr>
        <w:t>…………………………….</w:t>
      </w:r>
    </w:p>
    <w:p w14:paraId="2A6CA526" w14:textId="77777777" w:rsidR="00AE58CA" w:rsidRDefault="0078059D">
      <w:pPr>
        <w:pBdr>
          <w:top w:val="nil"/>
          <w:left w:val="nil"/>
          <w:bottom w:val="nil"/>
          <w:right w:val="nil"/>
          <w:between w:val="nil"/>
        </w:pBdr>
        <w:spacing w:line="276" w:lineRule="auto"/>
        <w:jc w:val="both"/>
        <w:rPr>
          <w:rFonts w:ascii="Arial" w:eastAsia="Arial" w:hAnsi="Arial" w:cs="Arial"/>
          <w:color w:val="000000"/>
          <w:sz w:val="18"/>
          <w:szCs w:val="18"/>
        </w:rPr>
      </w:pPr>
      <w:r>
        <w:rPr>
          <w:rFonts w:ascii="Arial" w:eastAsia="Arial" w:hAnsi="Arial" w:cs="Arial"/>
          <w:color w:val="000000"/>
          <w:sz w:val="18"/>
          <w:szCs w:val="18"/>
        </w:rPr>
        <w:t>Zastoupený:</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t>…………………</w:t>
      </w:r>
    </w:p>
    <w:p w14:paraId="250860BC" w14:textId="77777777" w:rsidR="00AE58CA" w:rsidRDefault="0078059D">
      <w:pPr>
        <w:pBdr>
          <w:top w:val="nil"/>
          <w:left w:val="nil"/>
          <w:bottom w:val="nil"/>
          <w:right w:val="nil"/>
          <w:between w:val="nil"/>
        </w:pBdr>
        <w:spacing w:line="276" w:lineRule="auto"/>
        <w:jc w:val="both"/>
        <w:rPr>
          <w:rFonts w:ascii="Arial" w:eastAsia="Arial" w:hAnsi="Arial" w:cs="Arial"/>
          <w:color w:val="000000"/>
          <w:sz w:val="18"/>
          <w:szCs w:val="18"/>
        </w:rPr>
      </w:pPr>
      <w:r>
        <w:rPr>
          <w:rFonts w:ascii="Arial" w:eastAsia="Arial" w:hAnsi="Arial" w:cs="Arial"/>
          <w:color w:val="000000"/>
          <w:sz w:val="18"/>
          <w:szCs w:val="18"/>
        </w:rPr>
        <w:t>Společnost je zapsána v obchodním rejstříku vedeném u … soudu v …, oddíl …, vložka …</w:t>
      </w:r>
    </w:p>
    <w:p w14:paraId="4D73D7C9" w14:textId="77777777" w:rsidR="00AE58CA" w:rsidRDefault="0078059D">
      <w:pPr>
        <w:pBdr>
          <w:top w:val="nil"/>
          <w:left w:val="nil"/>
          <w:bottom w:val="nil"/>
          <w:right w:val="nil"/>
          <w:between w:val="nil"/>
        </w:pBdr>
        <w:spacing w:after="120" w:line="276" w:lineRule="auto"/>
        <w:jc w:val="both"/>
        <w:rPr>
          <w:rFonts w:ascii="Arial" w:eastAsia="Arial" w:hAnsi="Arial" w:cs="Arial"/>
          <w:color w:val="000000"/>
          <w:sz w:val="18"/>
          <w:szCs w:val="18"/>
        </w:rPr>
      </w:pPr>
      <w:r>
        <w:rPr>
          <w:rFonts w:ascii="Arial" w:eastAsia="Arial" w:hAnsi="Arial" w:cs="Arial"/>
          <w:color w:val="000000"/>
          <w:sz w:val="18"/>
          <w:szCs w:val="18"/>
        </w:rPr>
        <w:t>(dále jen „dodavatel“)</w:t>
      </w:r>
    </w:p>
    <w:p w14:paraId="702A2726" w14:textId="77777777" w:rsidR="00AE58CA" w:rsidRDefault="00AE58CA">
      <w:pPr>
        <w:pBdr>
          <w:top w:val="nil"/>
          <w:left w:val="nil"/>
          <w:bottom w:val="nil"/>
          <w:right w:val="nil"/>
          <w:between w:val="nil"/>
        </w:pBdr>
        <w:spacing w:line="276" w:lineRule="auto"/>
        <w:ind w:left="567"/>
        <w:rPr>
          <w:rFonts w:ascii="Arial" w:eastAsia="Arial" w:hAnsi="Arial" w:cs="Arial"/>
          <w:color w:val="000000"/>
          <w:sz w:val="18"/>
          <w:szCs w:val="18"/>
        </w:rPr>
      </w:pPr>
    </w:p>
    <w:p w14:paraId="1C2CDF55" w14:textId="77777777" w:rsidR="00AE58CA" w:rsidRDefault="0078059D">
      <w:pPr>
        <w:numPr>
          <w:ilvl w:val="0"/>
          <w:numId w:val="2"/>
        </w:numPr>
        <w:pBdr>
          <w:top w:val="nil"/>
          <w:left w:val="nil"/>
          <w:bottom w:val="nil"/>
          <w:right w:val="nil"/>
          <w:between w:val="nil"/>
        </w:pBdr>
        <w:shd w:val="clear" w:color="auto" w:fill="DEEAF6"/>
        <w:spacing w:line="276" w:lineRule="auto"/>
        <w:ind w:left="357" w:hanging="357"/>
        <w:jc w:val="center"/>
        <w:rPr>
          <w:rFonts w:ascii="Arial" w:eastAsia="Arial" w:hAnsi="Arial" w:cs="Arial"/>
          <w:color w:val="000000"/>
          <w:sz w:val="18"/>
          <w:szCs w:val="18"/>
        </w:rPr>
      </w:pPr>
      <w:r>
        <w:rPr>
          <w:rFonts w:ascii="Arial" w:eastAsia="Arial" w:hAnsi="Arial" w:cs="Arial"/>
          <w:b/>
          <w:color w:val="000000"/>
          <w:sz w:val="18"/>
          <w:szCs w:val="18"/>
        </w:rPr>
        <w:t>PŘEDMĚT SMLOUVY</w:t>
      </w:r>
    </w:p>
    <w:p w14:paraId="0080838B" w14:textId="77777777" w:rsidR="00AE58CA" w:rsidRDefault="00AE58CA">
      <w:pPr>
        <w:pBdr>
          <w:top w:val="nil"/>
          <w:left w:val="nil"/>
          <w:bottom w:val="nil"/>
          <w:right w:val="nil"/>
          <w:between w:val="nil"/>
        </w:pBdr>
        <w:spacing w:line="276" w:lineRule="auto"/>
        <w:ind w:left="567" w:hanging="567"/>
        <w:rPr>
          <w:rFonts w:ascii="Arial" w:eastAsia="Arial" w:hAnsi="Arial" w:cs="Arial"/>
          <w:color w:val="000000"/>
          <w:sz w:val="18"/>
          <w:szCs w:val="18"/>
        </w:rPr>
      </w:pPr>
    </w:p>
    <w:p w14:paraId="5D431FCB" w14:textId="34CA8B30" w:rsidR="00AE58CA" w:rsidRDefault="0078059D">
      <w:pPr>
        <w:numPr>
          <w:ilvl w:val="1"/>
          <w:numId w:val="2"/>
        </w:numPr>
        <w:pBdr>
          <w:top w:val="nil"/>
          <w:left w:val="nil"/>
          <w:bottom w:val="nil"/>
          <w:right w:val="nil"/>
          <w:between w:val="nil"/>
        </w:pBdr>
        <w:spacing w:line="276" w:lineRule="auto"/>
        <w:ind w:left="567" w:hanging="567"/>
        <w:jc w:val="both"/>
        <w:rPr>
          <w:rFonts w:ascii="Arial" w:eastAsia="Arial" w:hAnsi="Arial" w:cs="Arial"/>
        </w:rPr>
      </w:pPr>
      <w:r>
        <w:rPr>
          <w:rFonts w:ascii="Arial" w:eastAsia="Arial" w:hAnsi="Arial" w:cs="Arial"/>
          <w:color w:val="000000"/>
          <w:sz w:val="18"/>
          <w:szCs w:val="18"/>
        </w:rPr>
        <w:t>Touto smlouvou se dodavatel zavazuje, že pro kupujícího provede</w:t>
      </w:r>
      <w:r>
        <w:rPr>
          <w:rFonts w:ascii="Arial" w:eastAsia="Arial" w:hAnsi="Arial" w:cs="Arial"/>
          <w:b/>
          <w:color w:val="000000"/>
          <w:sz w:val="18"/>
          <w:szCs w:val="18"/>
        </w:rPr>
        <w:t xml:space="preserve"> dodávku movitých věcí – 3 ks </w:t>
      </w:r>
      <w:r w:rsidR="00712200">
        <w:rPr>
          <w:rFonts w:ascii="Arial" w:eastAsia="Arial" w:hAnsi="Arial" w:cs="Arial"/>
          <w:b/>
          <w:color w:val="000000"/>
          <w:sz w:val="18"/>
          <w:szCs w:val="18"/>
        </w:rPr>
        <w:t xml:space="preserve">nových </w:t>
      </w:r>
      <w:proofErr w:type="spellStart"/>
      <w:r>
        <w:rPr>
          <w:rFonts w:ascii="Arial" w:eastAsia="Arial" w:hAnsi="Arial" w:cs="Arial"/>
          <w:b/>
          <w:color w:val="000000"/>
          <w:sz w:val="18"/>
          <w:szCs w:val="18"/>
        </w:rPr>
        <w:t>nízkoemisních</w:t>
      </w:r>
      <w:proofErr w:type="spellEnd"/>
      <w:r>
        <w:rPr>
          <w:rFonts w:ascii="Arial" w:eastAsia="Arial" w:hAnsi="Arial" w:cs="Arial"/>
          <w:b/>
          <w:color w:val="000000"/>
          <w:sz w:val="18"/>
          <w:szCs w:val="18"/>
        </w:rPr>
        <w:t xml:space="preserve"> automobilů pro zajištění poskytování sociálních služeb ze strany Centra sociálních služeb Kyjov, příspěvkové organizace města Kyjova, </w:t>
      </w:r>
      <w:r>
        <w:rPr>
          <w:rFonts w:ascii="Arial" w:eastAsia="Arial" w:hAnsi="Arial" w:cs="Arial"/>
          <w:color w:val="000000"/>
          <w:sz w:val="18"/>
          <w:szCs w:val="18"/>
        </w:rPr>
        <w:t>IČ:</w:t>
      </w:r>
      <w:r>
        <w:rPr>
          <w:rFonts w:ascii="Arial" w:eastAsia="Arial" w:hAnsi="Arial" w:cs="Arial"/>
          <w:b/>
          <w:color w:val="000000"/>
          <w:sz w:val="18"/>
          <w:szCs w:val="18"/>
        </w:rPr>
        <w:t xml:space="preserve"> </w:t>
      </w:r>
      <w:r>
        <w:rPr>
          <w:rFonts w:ascii="Arial" w:eastAsia="Arial" w:hAnsi="Arial" w:cs="Arial"/>
          <w:color w:val="333333"/>
          <w:sz w:val="18"/>
          <w:szCs w:val="18"/>
          <w:highlight w:val="white"/>
        </w:rPr>
        <w:t>61392979</w:t>
      </w:r>
      <w:r>
        <w:rPr>
          <w:rFonts w:ascii="Verdana" w:eastAsia="Verdana" w:hAnsi="Verdana" w:cs="Verdana"/>
          <w:color w:val="333333"/>
          <w:sz w:val="18"/>
          <w:szCs w:val="18"/>
          <w:highlight w:val="white"/>
        </w:rPr>
        <w:t>,</w:t>
      </w:r>
      <w:r>
        <w:rPr>
          <w:rFonts w:ascii="Arial" w:eastAsia="Arial" w:hAnsi="Arial" w:cs="Arial"/>
          <w:b/>
          <w:color w:val="000000"/>
          <w:sz w:val="18"/>
          <w:szCs w:val="18"/>
        </w:rPr>
        <w:t xml:space="preserve"> </w:t>
      </w:r>
      <w:r>
        <w:rPr>
          <w:rFonts w:ascii="Arial" w:eastAsia="Arial" w:hAnsi="Arial" w:cs="Arial"/>
          <w:color w:val="000000"/>
          <w:sz w:val="18"/>
          <w:szCs w:val="18"/>
        </w:rPr>
        <w:t>a to v rozsahu dle technické specifikace, která je přílohou zadávací dokumentace, zadávacích podmínek veřejné zakázky a této smlouvy,</w:t>
      </w:r>
      <w:r>
        <w:rPr>
          <w:rFonts w:ascii="Arial" w:eastAsia="Arial" w:hAnsi="Arial" w:cs="Arial"/>
          <w:b/>
          <w:color w:val="000000"/>
          <w:sz w:val="18"/>
          <w:szCs w:val="18"/>
        </w:rPr>
        <w:t xml:space="preserve"> včetně dopravy </w:t>
      </w:r>
      <w:r>
        <w:rPr>
          <w:rFonts w:ascii="Arial" w:eastAsia="Arial" w:hAnsi="Arial" w:cs="Arial"/>
          <w:color w:val="000000"/>
          <w:sz w:val="18"/>
          <w:szCs w:val="18"/>
        </w:rPr>
        <w:t>(dále jen „předmět smlouvy“), a umožní kupujícímu nabýt vlastnické právo k předmětu smlouvy, a kupující se zavazuje, že předmět smlouvy převezme a zaplatí dodavateli kupní cenu za podmínek sjednaných v této smlouvě.</w:t>
      </w:r>
    </w:p>
    <w:p w14:paraId="7327A6B4" w14:textId="77777777" w:rsidR="00AE58CA" w:rsidRDefault="00AE58CA">
      <w:pPr>
        <w:widowControl w:val="0"/>
        <w:pBdr>
          <w:top w:val="nil"/>
          <w:left w:val="nil"/>
          <w:bottom w:val="nil"/>
          <w:right w:val="nil"/>
          <w:between w:val="nil"/>
        </w:pBdr>
        <w:spacing w:line="276" w:lineRule="auto"/>
        <w:jc w:val="both"/>
        <w:rPr>
          <w:rFonts w:ascii="Arial" w:eastAsia="Arial" w:hAnsi="Arial" w:cs="Arial"/>
          <w:color w:val="000000"/>
          <w:sz w:val="18"/>
          <w:szCs w:val="18"/>
          <w:highlight w:val="yellow"/>
        </w:rPr>
      </w:pPr>
    </w:p>
    <w:p w14:paraId="53334BA3" w14:textId="77777777" w:rsidR="00AE58CA" w:rsidRDefault="0078059D">
      <w:pPr>
        <w:numPr>
          <w:ilvl w:val="0"/>
          <w:numId w:val="2"/>
        </w:numPr>
        <w:pBdr>
          <w:top w:val="nil"/>
          <w:left w:val="nil"/>
          <w:bottom w:val="nil"/>
          <w:right w:val="nil"/>
          <w:between w:val="nil"/>
        </w:pBdr>
        <w:shd w:val="clear" w:color="auto" w:fill="DEEAF6"/>
        <w:spacing w:line="276" w:lineRule="auto"/>
        <w:ind w:left="357" w:hanging="357"/>
        <w:jc w:val="center"/>
        <w:rPr>
          <w:rFonts w:ascii="Arial" w:eastAsia="Arial" w:hAnsi="Arial" w:cs="Arial"/>
          <w:color w:val="000000"/>
          <w:sz w:val="18"/>
          <w:szCs w:val="18"/>
        </w:rPr>
      </w:pPr>
      <w:r>
        <w:rPr>
          <w:rFonts w:ascii="Arial" w:eastAsia="Arial" w:hAnsi="Arial" w:cs="Arial"/>
          <w:b/>
          <w:color w:val="000000"/>
          <w:sz w:val="18"/>
          <w:szCs w:val="18"/>
        </w:rPr>
        <w:t>ZPŮSOB A PODMÍNKY REALIZACE PŘEDMĚTU SMLOUVY</w:t>
      </w:r>
    </w:p>
    <w:p w14:paraId="71E99CFB" w14:textId="77777777" w:rsidR="00AE58CA" w:rsidRDefault="00AE58CA">
      <w:pPr>
        <w:pBdr>
          <w:top w:val="nil"/>
          <w:left w:val="nil"/>
          <w:bottom w:val="nil"/>
          <w:right w:val="nil"/>
          <w:between w:val="nil"/>
        </w:pBdr>
        <w:spacing w:line="276" w:lineRule="auto"/>
        <w:jc w:val="both"/>
        <w:rPr>
          <w:rFonts w:ascii="Arial" w:eastAsia="Arial" w:hAnsi="Arial" w:cs="Arial"/>
          <w:color w:val="000000"/>
          <w:sz w:val="18"/>
          <w:szCs w:val="18"/>
        </w:rPr>
      </w:pPr>
    </w:p>
    <w:p w14:paraId="2A383130" w14:textId="77777777" w:rsidR="00AE58CA" w:rsidRDefault="0078059D">
      <w:pPr>
        <w:numPr>
          <w:ilvl w:val="1"/>
          <w:numId w:val="2"/>
        </w:numPr>
        <w:pBdr>
          <w:top w:val="nil"/>
          <w:left w:val="nil"/>
          <w:bottom w:val="nil"/>
          <w:right w:val="nil"/>
          <w:between w:val="nil"/>
        </w:pBdr>
        <w:spacing w:line="276" w:lineRule="auto"/>
        <w:ind w:left="567" w:hanging="567"/>
        <w:jc w:val="both"/>
        <w:rPr>
          <w:rFonts w:ascii="Arial" w:eastAsia="Arial" w:hAnsi="Arial" w:cs="Arial"/>
        </w:rPr>
      </w:pPr>
      <w:r>
        <w:rPr>
          <w:rFonts w:ascii="Arial" w:eastAsia="Arial" w:hAnsi="Arial" w:cs="Arial"/>
          <w:color w:val="000000"/>
          <w:sz w:val="18"/>
          <w:szCs w:val="18"/>
        </w:rPr>
        <w:t xml:space="preserve">Dodavatel bere na vědomí, že předmět smlouvy </w:t>
      </w:r>
      <w:r>
        <w:rPr>
          <w:rFonts w:ascii="Arial" w:eastAsia="Arial" w:hAnsi="Arial" w:cs="Arial"/>
          <w:b/>
          <w:color w:val="000000"/>
          <w:sz w:val="18"/>
          <w:szCs w:val="18"/>
        </w:rPr>
        <w:t xml:space="preserve">bude prováděn v rámci realizace projektu s názvem „Pořízení 3 ks elektrovozidel pro CSS Kyjov“ v rámci dotačního programu Ministerstva práce a sociálních věcí, Výzva Národního plánu obnovy – Nákup </w:t>
      </w:r>
      <w:proofErr w:type="spellStart"/>
      <w:r>
        <w:rPr>
          <w:rFonts w:ascii="Arial" w:eastAsia="Arial" w:hAnsi="Arial" w:cs="Arial"/>
          <w:b/>
          <w:color w:val="000000"/>
          <w:sz w:val="18"/>
          <w:szCs w:val="18"/>
        </w:rPr>
        <w:t>nízkoemisních</w:t>
      </w:r>
      <w:proofErr w:type="spellEnd"/>
      <w:r>
        <w:rPr>
          <w:rFonts w:ascii="Arial" w:eastAsia="Arial" w:hAnsi="Arial" w:cs="Arial"/>
          <w:b/>
          <w:color w:val="000000"/>
          <w:sz w:val="18"/>
          <w:szCs w:val="18"/>
        </w:rPr>
        <w:t xml:space="preserve"> vozidel pro sociální služby.</w:t>
      </w:r>
      <w:r>
        <w:rPr>
          <w:rFonts w:ascii="Arial" w:eastAsia="Arial" w:hAnsi="Arial" w:cs="Arial"/>
          <w:color w:val="000000"/>
          <w:sz w:val="18"/>
          <w:szCs w:val="18"/>
        </w:rPr>
        <w:t xml:space="preserve"> </w:t>
      </w:r>
    </w:p>
    <w:p w14:paraId="48C3B669" w14:textId="77777777" w:rsidR="00AE58CA" w:rsidRDefault="00AE58CA">
      <w:pPr>
        <w:pBdr>
          <w:top w:val="nil"/>
          <w:left w:val="nil"/>
          <w:bottom w:val="nil"/>
          <w:right w:val="nil"/>
          <w:between w:val="nil"/>
        </w:pBdr>
        <w:spacing w:line="276" w:lineRule="auto"/>
        <w:ind w:left="567"/>
        <w:jc w:val="both"/>
        <w:rPr>
          <w:rFonts w:ascii="Arial" w:eastAsia="Arial" w:hAnsi="Arial" w:cs="Arial"/>
          <w:color w:val="000000"/>
          <w:sz w:val="18"/>
          <w:szCs w:val="18"/>
        </w:rPr>
      </w:pPr>
    </w:p>
    <w:p w14:paraId="1739A7EC" w14:textId="77777777" w:rsidR="00AE58CA" w:rsidRDefault="0078059D">
      <w:pPr>
        <w:numPr>
          <w:ilvl w:val="1"/>
          <w:numId w:val="2"/>
        </w:numPr>
        <w:pBdr>
          <w:top w:val="nil"/>
          <w:left w:val="nil"/>
          <w:bottom w:val="nil"/>
          <w:right w:val="nil"/>
          <w:between w:val="nil"/>
        </w:pBdr>
        <w:spacing w:line="276" w:lineRule="auto"/>
        <w:ind w:left="567" w:hanging="567"/>
        <w:jc w:val="both"/>
        <w:rPr>
          <w:rFonts w:ascii="Arial" w:eastAsia="Arial" w:hAnsi="Arial" w:cs="Arial"/>
        </w:rPr>
      </w:pPr>
      <w:r>
        <w:rPr>
          <w:rFonts w:ascii="Arial" w:eastAsia="Arial" w:hAnsi="Arial" w:cs="Arial"/>
          <w:color w:val="000000"/>
          <w:sz w:val="18"/>
          <w:szCs w:val="18"/>
        </w:rPr>
        <w:t xml:space="preserve">Dodavatel se zavazuje uchovávat veškerou dokumentaci související s realizací předmětu smlouvy včetně účetních dokladů minimálně po dobu 10 let od ukončení realizace projektu. </w:t>
      </w:r>
    </w:p>
    <w:p w14:paraId="19EBD10B" w14:textId="77777777" w:rsidR="00AE58CA" w:rsidRDefault="00AE58CA">
      <w:pPr>
        <w:pBdr>
          <w:top w:val="nil"/>
          <w:left w:val="nil"/>
          <w:bottom w:val="nil"/>
          <w:right w:val="nil"/>
          <w:between w:val="nil"/>
        </w:pBdr>
        <w:spacing w:line="276" w:lineRule="auto"/>
        <w:ind w:left="567"/>
        <w:jc w:val="both"/>
        <w:rPr>
          <w:rFonts w:ascii="Arial" w:eastAsia="Arial" w:hAnsi="Arial" w:cs="Arial"/>
          <w:color w:val="000000"/>
          <w:sz w:val="18"/>
          <w:szCs w:val="18"/>
        </w:rPr>
      </w:pPr>
    </w:p>
    <w:p w14:paraId="06BF5157" w14:textId="77777777" w:rsidR="00AE58CA" w:rsidRDefault="0078059D">
      <w:pPr>
        <w:numPr>
          <w:ilvl w:val="1"/>
          <w:numId w:val="2"/>
        </w:numPr>
        <w:pBdr>
          <w:top w:val="nil"/>
          <w:left w:val="nil"/>
          <w:bottom w:val="nil"/>
          <w:right w:val="nil"/>
          <w:between w:val="nil"/>
        </w:pBdr>
        <w:spacing w:line="276" w:lineRule="auto"/>
        <w:ind w:left="567" w:hanging="567"/>
        <w:jc w:val="both"/>
        <w:rPr>
          <w:rFonts w:ascii="Arial" w:eastAsia="Arial" w:hAnsi="Arial" w:cs="Arial"/>
        </w:rPr>
      </w:pPr>
      <w:r>
        <w:rPr>
          <w:rFonts w:ascii="Arial" w:eastAsia="Arial" w:hAnsi="Arial" w:cs="Arial"/>
          <w:color w:val="000000"/>
          <w:sz w:val="18"/>
          <w:szCs w:val="18"/>
        </w:rPr>
        <w:t xml:space="preserve">Dodavatel se zavazuje po dobu 10 let od ukončení projektu poskytovat požadované informace a dokumentaci související s realizací projektu zaměstnancům nebo zmocněncům pověřených orgánů (MPSV, Ministerstva průmyslu a obchodu, Ministerstva financí, Evropské komise, Evropského účetního dvora, Nejvyššího kontrolního úřadu, příslušného orgánu finanční správy (dále jen OFS) a dalších oprávněných orgánů státní správy) a je povinen vytvořit výše uvedeným osobám podmínky k provedení kontroly vztahující se k realizaci projektu a poskytnout jim při provádění kontroly součinnost. </w:t>
      </w:r>
    </w:p>
    <w:p w14:paraId="74A02EE0" w14:textId="77777777" w:rsidR="00AE58CA" w:rsidRDefault="00AE58CA">
      <w:pPr>
        <w:widowControl w:val="0"/>
        <w:pBdr>
          <w:top w:val="nil"/>
          <w:left w:val="nil"/>
          <w:bottom w:val="nil"/>
          <w:right w:val="nil"/>
          <w:between w:val="nil"/>
        </w:pBdr>
        <w:spacing w:line="276" w:lineRule="auto"/>
        <w:jc w:val="both"/>
        <w:rPr>
          <w:rFonts w:ascii="Arial" w:eastAsia="Arial" w:hAnsi="Arial" w:cs="Arial"/>
          <w:color w:val="000000"/>
          <w:sz w:val="18"/>
          <w:szCs w:val="18"/>
        </w:rPr>
      </w:pPr>
    </w:p>
    <w:p w14:paraId="40333106" w14:textId="77777777" w:rsidR="00AE58CA" w:rsidRDefault="00AE58CA">
      <w:pPr>
        <w:widowControl w:val="0"/>
        <w:pBdr>
          <w:top w:val="nil"/>
          <w:left w:val="nil"/>
          <w:bottom w:val="nil"/>
          <w:right w:val="nil"/>
          <w:between w:val="nil"/>
        </w:pBdr>
        <w:spacing w:line="276" w:lineRule="auto"/>
        <w:jc w:val="both"/>
        <w:rPr>
          <w:rFonts w:ascii="Arial" w:eastAsia="Arial" w:hAnsi="Arial" w:cs="Arial"/>
          <w:color w:val="000000"/>
          <w:sz w:val="18"/>
          <w:szCs w:val="18"/>
        </w:rPr>
      </w:pPr>
    </w:p>
    <w:p w14:paraId="06EC9185" w14:textId="77777777" w:rsidR="00AE58CA" w:rsidRDefault="0078059D">
      <w:pPr>
        <w:numPr>
          <w:ilvl w:val="0"/>
          <w:numId w:val="2"/>
        </w:numPr>
        <w:pBdr>
          <w:top w:val="nil"/>
          <w:left w:val="nil"/>
          <w:bottom w:val="nil"/>
          <w:right w:val="nil"/>
          <w:between w:val="nil"/>
        </w:pBdr>
        <w:shd w:val="clear" w:color="auto" w:fill="DEEAF6"/>
        <w:spacing w:line="276" w:lineRule="auto"/>
        <w:ind w:left="357" w:hanging="357"/>
        <w:jc w:val="center"/>
        <w:rPr>
          <w:rFonts w:ascii="Arial" w:eastAsia="Arial" w:hAnsi="Arial" w:cs="Arial"/>
          <w:color w:val="000000"/>
          <w:sz w:val="18"/>
          <w:szCs w:val="18"/>
        </w:rPr>
      </w:pPr>
      <w:r>
        <w:rPr>
          <w:rFonts w:ascii="Arial" w:eastAsia="Arial" w:hAnsi="Arial" w:cs="Arial"/>
          <w:b/>
          <w:color w:val="000000"/>
          <w:sz w:val="18"/>
          <w:szCs w:val="18"/>
        </w:rPr>
        <w:t>TERMÍNY A MÍSTO DODÁNÍ</w:t>
      </w:r>
    </w:p>
    <w:p w14:paraId="3C9742BB" w14:textId="77777777" w:rsidR="00AE58CA" w:rsidRDefault="00AE58CA">
      <w:pPr>
        <w:pBdr>
          <w:top w:val="nil"/>
          <w:left w:val="nil"/>
          <w:bottom w:val="nil"/>
          <w:right w:val="nil"/>
          <w:between w:val="nil"/>
        </w:pBdr>
        <w:spacing w:line="276" w:lineRule="auto"/>
        <w:ind w:left="567"/>
        <w:jc w:val="both"/>
        <w:rPr>
          <w:rFonts w:ascii="Arial" w:eastAsia="Arial" w:hAnsi="Arial" w:cs="Arial"/>
          <w:color w:val="000000"/>
          <w:sz w:val="18"/>
          <w:szCs w:val="18"/>
        </w:rPr>
      </w:pPr>
    </w:p>
    <w:p w14:paraId="11E7C83E" w14:textId="77777777" w:rsidR="00AE58CA" w:rsidRDefault="0078059D">
      <w:pPr>
        <w:numPr>
          <w:ilvl w:val="1"/>
          <w:numId w:val="2"/>
        </w:numPr>
        <w:pBdr>
          <w:top w:val="nil"/>
          <w:left w:val="nil"/>
          <w:bottom w:val="nil"/>
          <w:right w:val="nil"/>
          <w:between w:val="nil"/>
        </w:pBdr>
        <w:spacing w:line="276" w:lineRule="auto"/>
        <w:ind w:left="567" w:hanging="567"/>
        <w:jc w:val="both"/>
        <w:rPr>
          <w:rFonts w:ascii="Arial" w:eastAsia="Arial" w:hAnsi="Arial" w:cs="Arial"/>
        </w:rPr>
      </w:pPr>
      <w:r>
        <w:rPr>
          <w:rFonts w:ascii="Arial" w:eastAsia="Arial" w:hAnsi="Arial" w:cs="Arial"/>
          <w:color w:val="000000"/>
          <w:sz w:val="18"/>
          <w:szCs w:val="18"/>
        </w:rPr>
        <w:lastRenderedPageBreak/>
        <w:t>Zahájení doby plnění:</w:t>
      </w:r>
      <w:r>
        <w:rPr>
          <w:rFonts w:ascii="Arial" w:eastAsia="Arial" w:hAnsi="Arial" w:cs="Arial"/>
          <w:color w:val="000000"/>
          <w:sz w:val="18"/>
          <w:szCs w:val="18"/>
        </w:rPr>
        <w:tab/>
        <w:t>do 5 dnů od doručení výzvy kupujícího.</w:t>
      </w:r>
    </w:p>
    <w:p w14:paraId="03F9B0DE" w14:textId="77777777" w:rsidR="00AE58CA" w:rsidRDefault="00AE58CA">
      <w:pPr>
        <w:pBdr>
          <w:top w:val="nil"/>
          <w:left w:val="nil"/>
          <w:bottom w:val="nil"/>
          <w:right w:val="nil"/>
          <w:between w:val="nil"/>
        </w:pBdr>
        <w:spacing w:line="276" w:lineRule="auto"/>
        <w:ind w:left="567"/>
        <w:jc w:val="both"/>
        <w:rPr>
          <w:rFonts w:ascii="Arial" w:eastAsia="Arial" w:hAnsi="Arial" w:cs="Arial"/>
          <w:color w:val="000000"/>
          <w:sz w:val="18"/>
          <w:szCs w:val="18"/>
        </w:rPr>
      </w:pPr>
    </w:p>
    <w:p w14:paraId="1D02ECEC" w14:textId="77777777" w:rsidR="00AE58CA" w:rsidRDefault="0078059D">
      <w:pPr>
        <w:numPr>
          <w:ilvl w:val="1"/>
          <w:numId w:val="2"/>
        </w:numPr>
        <w:pBdr>
          <w:top w:val="nil"/>
          <w:left w:val="nil"/>
          <w:bottom w:val="nil"/>
          <w:right w:val="nil"/>
          <w:between w:val="nil"/>
        </w:pBdr>
        <w:spacing w:line="276" w:lineRule="auto"/>
        <w:ind w:left="567" w:hanging="567"/>
        <w:jc w:val="both"/>
        <w:rPr>
          <w:rFonts w:ascii="Arial" w:eastAsia="Arial" w:hAnsi="Arial" w:cs="Arial"/>
        </w:rPr>
      </w:pPr>
      <w:r>
        <w:rPr>
          <w:rFonts w:ascii="Arial" w:eastAsia="Arial" w:hAnsi="Arial" w:cs="Arial"/>
          <w:color w:val="000000"/>
          <w:sz w:val="18"/>
          <w:szCs w:val="18"/>
        </w:rPr>
        <w:t xml:space="preserve">Dodavatel se zavazuje dodat předmět smlouvy nejpozději </w:t>
      </w:r>
      <w:r>
        <w:rPr>
          <w:rFonts w:ascii="Arial" w:eastAsia="Arial" w:hAnsi="Arial" w:cs="Arial"/>
          <w:b/>
          <w:color w:val="000000"/>
          <w:sz w:val="18"/>
          <w:szCs w:val="18"/>
        </w:rPr>
        <w:t>do 30. 4. 2024.</w:t>
      </w:r>
    </w:p>
    <w:p w14:paraId="1447DD06" w14:textId="77777777" w:rsidR="00AE58CA" w:rsidRDefault="00AE58CA">
      <w:pPr>
        <w:pBdr>
          <w:top w:val="nil"/>
          <w:left w:val="nil"/>
          <w:bottom w:val="nil"/>
          <w:right w:val="nil"/>
          <w:between w:val="nil"/>
        </w:pBdr>
        <w:spacing w:line="276" w:lineRule="auto"/>
        <w:ind w:left="567"/>
        <w:jc w:val="both"/>
        <w:rPr>
          <w:rFonts w:ascii="Arial" w:eastAsia="Arial" w:hAnsi="Arial" w:cs="Arial"/>
          <w:color w:val="000000"/>
          <w:sz w:val="18"/>
          <w:szCs w:val="18"/>
        </w:rPr>
      </w:pPr>
    </w:p>
    <w:p w14:paraId="23F6E701" w14:textId="77777777" w:rsidR="00AE58CA" w:rsidRDefault="0078059D">
      <w:pPr>
        <w:numPr>
          <w:ilvl w:val="1"/>
          <w:numId w:val="2"/>
        </w:numPr>
        <w:pBdr>
          <w:top w:val="nil"/>
          <w:left w:val="nil"/>
          <w:bottom w:val="nil"/>
          <w:right w:val="nil"/>
          <w:between w:val="nil"/>
        </w:pBdr>
        <w:spacing w:line="276" w:lineRule="auto"/>
        <w:ind w:left="567" w:hanging="567"/>
        <w:rPr>
          <w:rFonts w:ascii="Arial" w:eastAsia="Arial" w:hAnsi="Arial" w:cs="Arial"/>
        </w:rPr>
      </w:pPr>
      <w:r>
        <w:rPr>
          <w:rFonts w:ascii="Arial" w:eastAsia="Arial" w:hAnsi="Arial" w:cs="Arial"/>
          <w:b/>
          <w:color w:val="000000"/>
          <w:sz w:val="18"/>
          <w:szCs w:val="18"/>
        </w:rPr>
        <w:t>Místo dodání</w:t>
      </w:r>
      <w:r>
        <w:rPr>
          <w:rFonts w:ascii="Arial" w:eastAsia="Arial" w:hAnsi="Arial" w:cs="Arial"/>
          <w:color w:val="000000"/>
          <w:sz w:val="18"/>
          <w:szCs w:val="18"/>
        </w:rPr>
        <w:t xml:space="preserve">: město Kyjov – </w:t>
      </w:r>
      <w:r>
        <w:rPr>
          <w:rFonts w:ascii="Arial" w:eastAsia="Arial" w:hAnsi="Arial" w:cs="Arial"/>
          <w:b/>
          <w:color w:val="000000"/>
          <w:sz w:val="18"/>
          <w:szCs w:val="18"/>
        </w:rPr>
        <w:t xml:space="preserve">Centrum sociálních služeb Kyjov, </w:t>
      </w:r>
      <w:proofErr w:type="spellStart"/>
      <w:proofErr w:type="gramStart"/>
      <w:r>
        <w:rPr>
          <w:rFonts w:ascii="Arial" w:eastAsia="Arial" w:hAnsi="Arial" w:cs="Arial"/>
          <w:color w:val="000000"/>
          <w:sz w:val="18"/>
          <w:szCs w:val="18"/>
        </w:rPr>
        <w:t>p.o</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 města Kyjova, třída Palackého 67/7, 697 01 Kyjov.</w:t>
      </w:r>
    </w:p>
    <w:p w14:paraId="5208D134" w14:textId="77777777" w:rsidR="00AE58CA" w:rsidRDefault="00AE58CA">
      <w:pPr>
        <w:pBdr>
          <w:top w:val="nil"/>
          <w:left w:val="nil"/>
          <w:bottom w:val="nil"/>
          <w:right w:val="nil"/>
          <w:between w:val="nil"/>
        </w:pBdr>
        <w:spacing w:line="276" w:lineRule="auto"/>
        <w:ind w:left="567" w:hanging="567"/>
        <w:jc w:val="both"/>
        <w:rPr>
          <w:rFonts w:ascii="Arial" w:eastAsia="Arial" w:hAnsi="Arial" w:cs="Arial"/>
          <w:color w:val="000000"/>
          <w:sz w:val="18"/>
          <w:szCs w:val="18"/>
        </w:rPr>
      </w:pPr>
    </w:p>
    <w:p w14:paraId="374E8870" w14:textId="77777777" w:rsidR="00AE58CA" w:rsidRDefault="0078059D">
      <w:pPr>
        <w:numPr>
          <w:ilvl w:val="0"/>
          <w:numId w:val="2"/>
        </w:numPr>
        <w:pBdr>
          <w:top w:val="nil"/>
          <w:left w:val="nil"/>
          <w:bottom w:val="nil"/>
          <w:right w:val="nil"/>
          <w:between w:val="nil"/>
        </w:pBdr>
        <w:shd w:val="clear" w:color="auto" w:fill="DEEAF6"/>
        <w:spacing w:line="276" w:lineRule="auto"/>
        <w:ind w:left="357" w:hanging="357"/>
        <w:jc w:val="center"/>
        <w:rPr>
          <w:rFonts w:ascii="Arial" w:eastAsia="Arial" w:hAnsi="Arial" w:cs="Arial"/>
          <w:color w:val="000000"/>
          <w:sz w:val="18"/>
          <w:szCs w:val="18"/>
        </w:rPr>
      </w:pPr>
      <w:r>
        <w:rPr>
          <w:rFonts w:ascii="Arial" w:eastAsia="Arial" w:hAnsi="Arial" w:cs="Arial"/>
          <w:b/>
          <w:color w:val="000000"/>
          <w:sz w:val="18"/>
          <w:szCs w:val="18"/>
        </w:rPr>
        <w:t>KUPNÍ CENA</w:t>
      </w:r>
    </w:p>
    <w:p w14:paraId="5AD514A4" w14:textId="77777777" w:rsidR="00AE58CA" w:rsidRDefault="00AE58CA">
      <w:pPr>
        <w:pBdr>
          <w:top w:val="nil"/>
          <w:left w:val="nil"/>
          <w:bottom w:val="nil"/>
          <w:right w:val="nil"/>
          <w:between w:val="nil"/>
        </w:pBdr>
        <w:spacing w:line="276" w:lineRule="auto"/>
        <w:jc w:val="both"/>
        <w:rPr>
          <w:rFonts w:ascii="Arial" w:eastAsia="Arial" w:hAnsi="Arial" w:cs="Arial"/>
          <w:color w:val="000000"/>
          <w:sz w:val="18"/>
          <w:szCs w:val="18"/>
        </w:rPr>
      </w:pPr>
    </w:p>
    <w:p w14:paraId="3B85BD42" w14:textId="77777777" w:rsidR="00AE58CA" w:rsidRDefault="0078059D">
      <w:pPr>
        <w:numPr>
          <w:ilvl w:val="1"/>
          <w:numId w:val="2"/>
        </w:numPr>
        <w:pBdr>
          <w:top w:val="nil"/>
          <w:left w:val="nil"/>
          <w:bottom w:val="nil"/>
          <w:right w:val="nil"/>
          <w:between w:val="nil"/>
        </w:pBdr>
        <w:spacing w:line="276" w:lineRule="auto"/>
        <w:ind w:left="567" w:hanging="567"/>
        <w:jc w:val="both"/>
        <w:rPr>
          <w:rFonts w:ascii="Arial" w:eastAsia="Arial" w:hAnsi="Arial" w:cs="Arial"/>
        </w:rPr>
      </w:pPr>
      <w:r>
        <w:rPr>
          <w:rFonts w:ascii="Arial" w:eastAsia="Arial" w:hAnsi="Arial" w:cs="Arial"/>
          <w:color w:val="000000"/>
          <w:sz w:val="18"/>
          <w:szCs w:val="18"/>
        </w:rPr>
        <w:t xml:space="preserve">Kupní cena zahrnuje </w:t>
      </w:r>
      <w:r>
        <w:rPr>
          <w:rFonts w:ascii="Arial" w:eastAsia="Arial" w:hAnsi="Arial" w:cs="Arial"/>
          <w:b/>
          <w:color w:val="000000"/>
          <w:sz w:val="18"/>
          <w:szCs w:val="18"/>
        </w:rPr>
        <w:t>veškeré náklady</w:t>
      </w:r>
      <w:r>
        <w:rPr>
          <w:rFonts w:ascii="Arial" w:eastAsia="Arial" w:hAnsi="Arial" w:cs="Arial"/>
          <w:color w:val="000000"/>
          <w:sz w:val="18"/>
          <w:szCs w:val="18"/>
        </w:rPr>
        <w:t xml:space="preserve"> potřebné k dodání předmětu smlouvy, tj. dodávku třech automobilů včetně dopravy, dále veškeré vedlejší náklady související s realizací předmětu smlouvy a s plnění zadávacích podmínek. </w:t>
      </w:r>
    </w:p>
    <w:p w14:paraId="14BA531D" w14:textId="77777777" w:rsidR="00AE58CA" w:rsidRDefault="00AE58CA">
      <w:pPr>
        <w:pBdr>
          <w:top w:val="nil"/>
          <w:left w:val="nil"/>
          <w:bottom w:val="nil"/>
          <w:right w:val="nil"/>
          <w:between w:val="nil"/>
        </w:pBdr>
        <w:spacing w:line="276" w:lineRule="auto"/>
        <w:ind w:left="567"/>
        <w:jc w:val="both"/>
        <w:rPr>
          <w:rFonts w:ascii="Arial" w:eastAsia="Arial" w:hAnsi="Arial" w:cs="Arial"/>
          <w:color w:val="000000"/>
          <w:sz w:val="18"/>
          <w:szCs w:val="18"/>
        </w:rPr>
      </w:pPr>
    </w:p>
    <w:p w14:paraId="4B13339C" w14:textId="77777777" w:rsidR="00AE58CA" w:rsidRDefault="0078059D">
      <w:pPr>
        <w:numPr>
          <w:ilvl w:val="1"/>
          <w:numId w:val="2"/>
        </w:numPr>
        <w:pBdr>
          <w:top w:val="nil"/>
          <w:left w:val="nil"/>
          <w:bottom w:val="nil"/>
          <w:right w:val="nil"/>
          <w:between w:val="nil"/>
        </w:pBdr>
        <w:spacing w:line="276" w:lineRule="auto"/>
        <w:ind w:left="567" w:hanging="567"/>
        <w:jc w:val="both"/>
        <w:rPr>
          <w:rFonts w:ascii="Arial" w:eastAsia="Arial" w:hAnsi="Arial" w:cs="Arial"/>
        </w:rPr>
      </w:pPr>
      <w:r>
        <w:rPr>
          <w:rFonts w:ascii="Arial" w:eastAsia="Arial" w:hAnsi="Arial" w:cs="Arial"/>
          <w:color w:val="000000"/>
          <w:sz w:val="18"/>
          <w:szCs w:val="18"/>
        </w:rPr>
        <w:t>Smluvní strany se v souladu s ustanovením zákona č. 526/1990 Sb., o cenách, ve znění pozdějších předpisů, dohodly na kupní ceně za řádně dodaný předmět smlouvy v rozsahu čl. 2. této smlouvy, která činí:</w:t>
      </w:r>
    </w:p>
    <w:p w14:paraId="3AAFCABA" w14:textId="77777777" w:rsidR="00AE58CA" w:rsidRDefault="00AE58CA">
      <w:pPr>
        <w:pBdr>
          <w:top w:val="nil"/>
          <w:left w:val="nil"/>
          <w:bottom w:val="nil"/>
          <w:right w:val="nil"/>
          <w:between w:val="nil"/>
        </w:pBdr>
        <w:spacing w:line="276" w:lineRule="auto"/>
        <w:rPr>
          <w:rFonts w:ascii="Arial" w:eastAsia="Arial" w:hAnsi="Arial" w:cs="Arial"/>
          <w:color w:val="000000"/>
          <w:sz w:val="18"/>
          <w:szCs w:val="18"/>
          <w:highlight w:val="yellow"/>
        </w:rPr>
      </w:pPr>
    </w:p>
    <w:p w14:paraId="0501205C" w14:textId="77777777" w:rsidR="00AE58CA" w:rsidRDefault="0078059D">
      <w:pPr>
        <w:pBdr>
          <w:top w:val="nil"/>
          <w:left w:val="nil"/>
          <w:bottom w:val="nil"/>
          <w:right w:val="nil"/>
          <w:between w:val="nil"/>
        </w:pBdr>
        <w:spacing w:after="240" w:line="276" w:lineRule="auto"/>
        <w:ind w:left="567"/>
        <w:jc w:val="center"/>
        <w:rPr>
          <w:rFonts w:ascii="Arial" w:eastAsia="Arial" w:hAnsi="Arial" w:cs="Arial"/>
          <w:color w:val="000000"/>
          <w:sz w:val="18"/>
          <w:szCs w:val="18"/>
        </w:rPr>
      </w:pPr>
      <w:r>
        <w:rPr>
          <w:rFonts w:ascii="Arial" w:eastAsia="Arial" w:hAnsi="Arial" w:cs="Arial"/>
          <w:color w:val="000000"/>
          <w:sz w:val="18"/>
          <w:szCs w:val="18"/>
        </w:rPr>
        <w:t>…………………….,- Kč (bez DPH)</w:t>
      </w:r>
    </w:p>
    <w:p w14:paraId="17431449" w14:textId="77777777" w:rsidR="00AE58CA" w:rsidRDefault="0078059D">
      <w:pPr>
        <w:pBdr>
          <w:top w:val="nil"/>
          <w:left w:val="nil"/>
          <w:bottom w:val="nil"/>
          <w:right w:val="nil"/>
          <w:between w:val="nil"/>
        </w:pBdr>
        <w:spacing w:after="240" w:line="276" w:lineRule="auto"/>
        <w:ind w:left="567"/>
        <w:jc w:val="center"/>
        <w:rPr>
          <w:rFonts w:ascii="Arial" w:eastAsia="Arial" w:hAnsi="Arial" w:cs="Arial"/>
          <w:color w:val="000000"/>
          <w:sz w:val="18"/>
          <w:szCs w:val="18"/>
        </w:rPr>
      </w:pPr>
      <w:r>
        <w:rPr>
          <w:rFonts w:ascii="Arial" w:eastAsia="Arial" w:hAnsi="Arial" w:cs="Arial"/>
          <w:color w:val="000000"/>
          <w:sz w:val="18"/>
          <w:szCs w:val="18"/>
        </w:rPr>
        <w:t>…………………</w:t>
      </w:r>
      <w:proofErr w:type="gramStart"/>
      <w:r>
        <w:rPr>
          <w:rFonts w:ascii="Arial" w:eastAsia="Arial" w:hAnsi="Arial" w:cs="Arial"/>
          <w:color w:val="000000"/>
          <w:sz w:val="18"/>
          <w:szCs w:val="18"/>
        </w:rPr>
        <w:t>…..,- Kč</w:t>
      </w:r>
      <w:proofErr w:type="gramEnd"/>
      <w:r>
        <w:rPr>
          <w:rFonts w:ascii="Arial" w:eastAsia="Arial" w:hAnsi="Arial" w:cs="Arial"/>
          <w:color w:val="000000"/>
          <w:sz w:val="18"/>
          <w:szCs w:val="18"/>
        </w:rPr>
        <w:t xml:space="preserve"> (DPH)</w:t>
      </w:r>
    </w:p>
    <w:p w14:paraId="036DE41A" w14:textId="77777777" w:rsidR="00AE58CA" w:rsidRDefault="0078059D">
      <w:pPr>
        <w:pBdr>
          <w:top w:val="nil"/>
          <w:left w:val="nil"/>
          <w:bottom w:val="nil"/>
          <w:right w:val="nil"/>
          <w:between w:val="nil"/>
        </w:pBdr>
        <w:spacing w:after="240" w:line="276" w:lineRule="auto"/>
        <w:ind w:left="567"/>
        <w:jc w:val="center"/>
        <w:rPr>
          <w:rFonts w:ascii="Arial" w:eastAsia="Arial" w:hAnsi="Arial" w:cs="Arial"/>
          <w:color w:val="000000"/>
          <w:sz w:val="18"/>
          <w:szCs w:val="18"/>
        </w:rPr>
      </w:pPr>
      <w:r>
        <w:rPr>
          <w:rFonts w:ascii="Arial" w:eastAsia="Arial" w:hAnsi="Arial" w:cs="Arial"/>
          <w:color w:val="000000"/>
          <w:sz w:val="18"/>
          <w:szCs w:val="18"/>
        </w:rPr>
        <w:t>…………………….,- Kč (včetně DPH)</w:t>
      </w:r>
    </w:p>
    <w:p w14:paraId="29D47A09" w14:textId="77777777" w:rsidR="00AE58CA" w:rsidRDefault="0078059D">
      <w:pPr>
        <w:numPr>
          <w:ilvl w:val="1"/>
          <w:numId w:val="2"/>
        </w:numPr>
        <w:pBdr>
          <w:top w:val="nil"/>
          <w:left w:val="nil"/>
          <w:bottom w:val="nil"/>
          <w:right w:val="nil"/>
          <w:between w:val="nil"/>
        </w:pBdr>
        <w:spacing w:line="276" w:lineRule="auto"/>
        <w:ind w:left="567" w:hanging="567"/>
        <w:jc w:val="both"/>
        <w:rPr>
          <w:rFonts w:ascii="Arial" w:eastAsia="Arial" w:hAnsi="Arial" w:cs="Arial"/>
        </w:rPr>
      </w:pPr>
      <w:r>
        <w:rPr>
          <w:rFonts w:ascii="Arial" w:eastAsia="Arial" w:hAnsi="Arial" w:cs="Arial"/>
          <w:color w:val="000000"/>
          <w:sz w:val="18"/>
          <w:szCs w:val="18"/>
        </w:rPr>
        <w:t>Sazba daně z přidané hodnoty (</w:t>
      </w:r>
      <w:r>
        <w:rPr>
          <w:rFonts w:ascii="Arial" w:eastAsia="Arial" w:hAnsi="Arial" w:cs="Arial"/>
          <w:b/>
          <w:color w:val="000000"/>
          <w:sz w:val="18"/>
          <w:szCs w:val="18"/>
        </w:rPr>
        <w:t>DPH</w:t>
      </w:r>
      <w:r>
        <w:rPr>
          <w:rFonts w:ascii="Arial" w:eastAsia="Arial" w:hAnsi="Arial" w:cs="Arial"/>
          <w:color w:val="000000"/>
          <w:sz w:val="18"/>
          <w:szCs w:val="18"/>
        </w:rPr>
        <w:t xml:space="preserve">) bude účtována dle platných předpisů ČR v době zdanitelného plnění. Za správnost stanovení příslušné sazby daně z přidané hodnoty nese odpovědnost dodavatel. </w:t>
      </w:r>
    </w:p>
    <w:p w14:paraId="575A74C6" w14:textId="77777777" w:rsidR="00AE58CA" w:rsidRDefault="00AE58CA">
      <w:pPr>
        <w:pBdr>
          <w:top w:val="nil"/>
          <w:left w:val="nil"/>
          <w:bottom w:val="nil"/>
          <w:right w:val="nil"/>
          <w:between w:val="nil"/>
        </w:pBdr>
        <w:spacing w:line="276" w:lineRule="auto"/>
        <w:jc w:val="center"/>
        <w:rPr>
          <w:rFonts w:ascii="Arial" w:eastAsia="Arial" w:hAnsi="Arial" w:cs="Arial"/>
          <w:color w:val="000000"/>
          <w:sz w:val="18"/>
          <w:szCs w:val="18"/>
        </w:rPr>
      </w:pPr>
    </w:p>
    <w:p w14:paraId="443EB109" w14:textId="77777777" w:rsidR="00AE58CA" w:rsidRDefault="0078059D">
      <w:pPr>
        <w:numPr>
          <w:ilvl w:val="0"/>
          <w:numId w:val="2"/>
        </w:numPr>
        <w:pBdr>
          <w:top w:val="nil"/>
          <w:left w:val="nil"/>
          <w:bottom w:val="nil"/>
          <w:right w:val="nil"/>
          <w:between w:val="nil"/>
        </w:pBdr>
        <w:shd w:val="clear" w:color="auto" w:fill="DEEAF6"/>
        <w:spacing w:line="276" w:lineRule="auto"/>
        <w:ind w:left="357" w:hanging="357"/>
        <w:jc w:val="center"/>
        <w:rPr>
          <w:rFonts w:ascii="Arial" w:eastAsia="Arial" w:hAnsi="Arial" w:cs="Arial"/>
          <w:color w:val="000000"/>
          <w:sz w:val="18"/>
          <w:szCs w:val="18"/>
        </w:rPr>
      </w:pPr>
      <w:r>
        <w:rPr>
          <w:rFonts w:ascii="Arial" w:eastAsia="Arial" w:hAnsi="Arial" w:cs="Arial"/>
          <w:b/>
          <w:color w:val="000000"/>
          <w:sz w:val="18"/>
          <w:szCs w:val="18"/>
        </w:rPr>
        <w:t>PLATEBNÍ PODMÍNKY</w:t>
      </w:r>
    </w:p>
    <w:p w14:paraId="341A8FB2" w14:textId="77777777" w:rsidR="00AE58CA" w:rsidRDefault="00AE58CA">
      <w:pPr>
        <w:pBdr>
          <w:top w:val="nil"/>
          <w:left w:val="nil"/>
          <w:bottom w:val="nil"/>
          <w:right w:val="nil"/>
          <w:between w:val="nil"/>
        </w:pBdr>
        <w:spacing w:line="276" w:lineRule="auto"/>
        <w:ind w:left="567"/>
        <w:jc w:val="both"/>
        <w:rPr>
          <w:rFonts w:ascii="Arial" w:eastAsia="Arial" w:hAnsi="Arial" w:cs="Arial"/>
          <w:color w:val="000000"/>
          <w:sz w:val="18"/>
          <w:szCs w:val="18"/>
        </w:rPr>
      </w:pPr>
    </w:p>
    <w:p w14:paraId="7A0768F1" w14:textId="77777777" w:rsidR="00AE58CA" w:rsidRDefault="0078059D">
      <w:pPr>
        <w:widowControl w:val="0"/>
        <w:numPr>
          <w:ilvl w:val="1"/>
          <w:numId w:val="2"/>
        </w:numPr>
        <w:pBdr>
          <w:top w:val="nil"/>
          <w:left w:val="nil"/>
          <w:bottom w:val="nil"/>
          <w:right w:val="nil"/>
          <w:between w:val="nil"/>
        </w:pBdr>
        <w:spacing w:line="276" w:lineRule="auto"/>
        <w:ind w:left="567" w:hanging="567"/>
        <w:jc w:val="both"/>
        <w:rPr>
          <w:rFonts w:ascii="Arial" w:eastAsia="Arial" w:hAnsi="Arial" w:cs="Arial"/>
        </w:rPr>
      </w:pPr>
      <w:r>
        <w:rPr>
          <w:rFonts w:ascii="Arial" w:eastAsia="Arial" w:hAnsi="Arial" w:cs="Arial"/>
          <w:b/>
          <w:color w:val="000000"/>
          <w:sz w:val="18"/>
          <w:szCs w:val="18"/>
        </w:rPr>
        <w:t>Kupující neposkytuje zálohy.</w:t>
      </w:r>
    </w:p>
    <w:p w14:paraId="0951D81F" w14:textId="77777777" w:rsidR="00AE58CA" w:rsidRDefault="00AE58CA">
      <w:pPr>
        <w:widowControl w:val="0"/>
        <w:pBdr>
          <w:top w:val="nil"/>
          <w:left w:val="nil"/>
          <w:bottom w:val="nil"/>
          <w:right w:val="nil"/>
          <w:between w:val="nil"/>
        </w:pBdr>
        <w:spacing w:line="276" w:lineRule="auto"/>
        <w:ind w:left="567"/>
        <w:jc w:val="both"/>
        <w:rPr>
          <w:rFonts w:ascii="Arial" w:eastAsia="Arial" w:hAnsi="Arial" w:cs="Arial"/>
          <w:color w:val="000000"/>
          <w:sz w:val="18"/>
          <w:szCs w:val="18"/>
        </w:rPr>
      </w:pPr>
    </w:p>
    <w:p w14:paraId="23DCC666" w14:textId="77777777" w:rsidR="00AE58CA" w:rsidRDefault="0078059D">
      <w:pPr>
        <w:widowControl w:val="0"/>
        <w:numPr>
          <w:ilvl w:val="1"/>
          <w:numId w:val="2"/>
        </w:numPr>
        <w:pBdr>
          <w:top w:val="nil"/>
          <w:left w:val="nil"/>
          <w:bottom w:val="nil"/>
          <w:right w:val="nil"/>
          <w:between w:val="nil"/>
        </w:pBdr>
        <w:spacing w:line="276" w:lineRule="auto"/>
        <w:ind w:left="567" w:hanging="567"/>
        <w:jc w:val="both"/>
        <w:rPr>
          <w:rFonts w:ascii="Arial" w:eastAsia="Arial" w:hAnsi="Arial" w:cs="Arial"/>
        </w:rPr>
      </w:pPr>
      <w:r>
        <w:rPr>
          <w:rFonts w:ascii="Arial" w:eastAsia="Arial" w:hAnsi="Arial" w:cs="Arial"/>
          <w:color w:val="000000"/>
          <w:sz w:val="18"/>
          <w:szCs w:val="18"/>
        </w:rPr>
        <w:t xml:space="preserve">Smluvní strany se dohodly v souladu se zákonem č. 235/2004 Sb., o dani z přidané hodnoty, ve znění pozdějších předpisů (dále jen „zákon o DPH“), na hrazení ceny za předmět smlouvy na základě daňového dokladu (faktury). </w:t>
      </w:r>
    </w:p>
    <w:p w14:paraId="67B4062D" w14:textId="77777777" w:rsidR="00AE58CA" w:rsidRDefault="00AE58CA">
      <w:pPr>
        <w:pBdr>
          <w:top w:val="nil"/>
          <w:left w:val="nil"/>
          <w:bottom w:val="nil"/>
          <w:right w:val="nil"/>
          <w:between w:val="nil"/>
        </w:pBdr>
        <w:ind w:left="708"/>
        <w:rPr>
          <w:rFonts w:ascii="Arial" w:eastAsia="Arial" w:hAnsi="Arial" w:cs="Arial"/>
          <w:color w:val="000000"/>
          <w:sz w:val="18"/>
          <w:szCs w:val="18"/>
        </w:rPr>
      </w:pPr>
    </w:p>
    <w:p w14:paraId="005DE55C" w14:textId="77777777" w:rsidR="00AE58CA" w:rsidRDefault="0078059D">
      <w:pPr>
        <w:widowControl w:val="0"/>
        <w:numPr>
          <w:ilvl w:val="1"/>
          <w:numId w:val="2"/>
        </w:numPr>
        <w:pBdr>
          <w:top w:val="nil"/>
          <w:left w:val="nil"/>
          <w:bottom w:val="nil"/>
          <w:right w:val="nil"/>
          <w:between w:val="nil"/>
        </w:pBdr>
        <w:spacing w:line="276" w:lineRule="auto"/>
        <w:ind w:left="567" w:hanging="567"/>
        <w:jc w:val="both"/>
        <w:rPr>
          <w:rFonts w:ascii="Arial" w:eastAsia="Arial" w:hAnsi="Arial" w:cs="Arial"/>
        </w:rPr>
      </w:pPr>
      <w:r>
        <w:rPr>
          <w:rFonts w:ascii="Arial" w:eastAsia="Arial" w:hAnsi="Arial" w:cs="Arial"/>
          <w:color w:val="000000"/>
          <w:sz w:val="18"/>
          <w:szCs w:val="18"/>
        </w:rPr>
        <w:t xml:space="preserve">Faktura dodavatele bude obsahovat všechny náležitosti dle zákona o DPH. Dodavatel se zavazuje </w:t>
      </w:r>
      <w:r>
        <w:rPr>
          <w:rFonts w:ascii="Arial" w:eastAsia="Arial" w:hAnsi="Arial" w:cs="Arial"/>
          <w:b/>
          <w:color w:val="000000"/>
          <w:sz w:val="18"/>
          <w:szCs w:val="18"/>
        </w:rPr>
        <w:t xml:space="preserve">označit fakturu číslem a názvem projektu: </w:t>
      </w:r>
      <w:r>
        <w:rPr>
          <w:rFonts w:ascii="Arial" w:eastAsia="Arial" w:hAnsi="Arial" w:cs="Arial"/>
          <w:b/>
          <w:i/>
          <w:color w:val="000000"/>
          <w:sz w:val="18"/>
          <w:szCs w:val="18"/>
        </w:rPr>
        <w:t>Pořízení 3 ks elektrovozidel pro CSS Kyjov</w:t>
      </w:r>
      <w:r>
        <w:rPr>
          <w:rFonts w:ascii="Arial" w:eastAsia="Arial" w:hAnsi="Arial" w:cs="Arial"/>
          <w:color w:val="000000"/>
          <w:sz w:val="18"/>
          <w:szCs w:val="18"/>
        </w:rPr>
        <w:t xml:space="preserve">, registrační číslo projektu: </w:t>
      </w:r>
      <w:r>
        <w:rPr>
          <w:rFonts w:ascii="Arial" w:eastAsia="Arial" w:hAnsi="Arial" w:cs="Arial"/>
          <w:b/>
          <w:color w:val="000000"/>
          <w:sz w:val="18"/>
          <w:szCs w:val="18"/>
        </w:rPr>
        <w:t>CZ.31.6.0/0.0/0.0/22_019/0007650</w:t>
      </w:r>
      <w:r>
        <w:rPr>
          <w:rFonts w:ascii="Arial" w:eastAsia="Arial" w:hAnsi="Arial" w:cs="Arial"/>
          <w:color w:val="000000"/>
          <w:sz w:val="18"/>
          <w:szCs w:val="18"/>
        </w:rPr>
        <w:t>;</w:t>
      </w:r>
    </w:p>
    <w:p w14:paraId="2D34BB50" w14:textId="77777777" w:rsidR="00AE58CA" w:rsidRDefault="0078059D">
      <w:pPr>
        <w:widowControl w:val="0"/>
        <w:pBdr>
          <w:top w:val="nil"/>
          <w:left w:val="nil"/>
          <w:bottom w:val="nil"/>
          <w:right w:val="nil"/>
          <w:between w:val="nil"/>
        </w:pBdr>
        <w:spacing w:line="276" w:lineRule="auto"/>
        <w:ind w:left="567"/>
        <w:jc w:val="both"/>
        <w:rPr>
          <w:rFonts w:ascii="Arial" w:eastAsia="Arial" w:hAnsi="Arial" w:cs="Arial"/>
          <w:color w:val="000000"/>
          <w:sz w:val="18"/>
          <w:szCs w:val="18"/>
        </w:rPr>
      </w:pPr>
      <w:r>
        <w:rPr>
          <w:rFonts w:ascii="Arial" w:eastAsia="Arial" w:hAnsi="Arial" w:cs="Arial"/>
          <w:color w:val="000000"/>
          <w:sz w:val="18"/>
          <w:szCs w:val="18"/>
        </w:rPr>
        <w:t xml:space="preserve">V případě, že faktura nebude mít výše stanovené náležitosti, si kupující vyhrazuje právo vrátit dodavateli fakturu k přepracování. Kupující je následně oprávněn postupovat dle odst. </w:t>
      </w:r>
      <w:proofErr w:type="gramStart"/>
      <w:r>
        <w:rPr>
          <w:rFonts w:ascii="Arial" w:eastAsia="Arial" w:hAnsi="Arial" w:cs="Arial"/>
          <w:color w:val="000000"/>
          <w:sz w:val="18"/>
          <w:szCs w:val="18"/>
        </w:rPr>
        <w:t>6.5. této</w:t>
      </w:r>
      <w:proofErr w:type="gramEnd"/>
      <w:r>
        <w:rPr>
          <w:rFonts w:ascii="Arial" w:eastAsia="Arial" w:hAnsi="Arial" w:cs="Arial"/>
          <w:color w:val="000000"/>
          <w:sz w:val="18"/>
          <w:szCs w:val="18"/>
        </w:rPr>
        <w:t xml:space="preserve"> smlouvy obdobně.</w:t>
      </w:r>
    </w:p>
    <w:p w14:paraId="5B02AB14" w14:textId="77777777" w:rsidR="00AE58CA" w:rsidRDefault="00AE58CA">
      <w:pPr>
        <w:widowControl w:val="0"/>
        <w:pBdr>
          <w:top w:val="nil"/>
          <w:left w:val="nil"/>
          <w:bottom w:val="nil"/>
          <w:right w:val="nil"/>
          <w:between w:val="nil"/>
        </w:pBdr>
        <w:spacing w:line="276" w:lineRule="auto"/>
        <w:jc w:val="both"/>
        <w:rPr>
          <w:rFonts w:ascii="Arial" w:eastAsia="Arial" w:hAnsi="Arial" w:cs="Arial"/>
          <w:color w:val="000000"/>
          <w:sz w:val="18"/>
          <w:szCs w:val="18"/>
        </w:rPr>
      </w:pPr>
    </w:p>
    <w:p w14:paraId="1069FD47" w14:textId="77777777" w:rsidR="00AE58CA" w:rsidRDefault="0078059D">
      <w:pPr>
        <w:numPr>
          <w:ilvl w:val="1"/>
          <w:numId w:val="2"/>
        </w:numPr>
        <w:pBdr>
          <w:top w:val="nil"/>
          <w:left w:val="nil"/>
          <w:bottom w:val="nil"/>
          <w:right w:val="nil"/>
          <w:between w:val="nil"/>
        </w:pBdr>
        <w:spacing w:line="276" w:lineRule="auto"/>
        <w:ind w:left="567" w:hanging="567"/>
        <w:jc w:val="both"/>
        <w:rPr>
          <w:rFonts w:ascii="Arial" w:eastAsia="Arial" w:hAnsi="Arial" w:cs="Arial"/>
        </w:rPr>
      </w:pPr>
      <w:r>
        <w:rPr>
          <w:rFonts w:ascii="Arial" w:eastAsia="Arial" w:hAnsi="Arial" w:cs="Arial"/>
          <w:b/>
          <w:color w:val="000000"/>
          <w:sz w:val="18"/>
          <w:szCs w:val="18"/>
        </w:rPr>
        <w:t>Splatnost</w:t>
      </w:r>
      <w:r>
        <w:rPr>
          <w:rFonts w:ascii="Arial" w:eastAsia="Arial" w:hAnsi="Arial" w:cs="Arial"/>
          <w:color w:val="000000"/>
          <w:sz w:val="18"/>
          <w:szCs w:val="18"/>
        </w:rPr>
        <w:t xml:space="preserve"> faktury je </w:t>
      </w:r>
      <w:r>
        <w:rPr>
          <w:rFonts w:ascii="Arial" w:eastAsia="Arial" w:hAnsi="Arial" w:cs="Arial"/>
          <w:b/>
          <w:color w:val="000000"/>
          <w:sz w:val="18"/>
          <w:szCs w:val="18"/>
        </w:rPr>
        <w:t>60 dnů</w:t>
      </w:r>
      <w:r>
        <w:rPr>
          <w:rFonts w:ascii="Arial" w:eastAsia="Arial" w:hAnsi="Arial" w:cs="Arial"/>
          <w:color w:val="000000"/>
          <w:sz w:val="18"/>
          <w:szCs w:val="18"/>
        </w:rPr>
        <w:t xml:space="preserve"> od data prokazatelného doručení faktury do sídla kupujícího. V pochybnostech se má za to, že faktura byla doručena třetí den ode dne prokazatelného odeslání.</w:t>
      </w:r>
    </w:p>
    <w:p w14:paraId="4D264C8E" w14:textId="77777777" w:rsidR="00AE58CA" w:rsidRDefault="00AE58CA">
      <w:pPr>
        <w:pBdr>
          <w:top w:val="nil"/>
          <w:left w:val="nil"/>
          <w:bottom w:val="nil"/>
          <w:right w:val="nil"/>
          <w:between w:val="nil"/>
        </w:pBdr>
        <w:spacing w:line="276" w:lineRule="auto"/>
        <w:ind w:left="567"/>
        <w:jc w:val="both"/>
        <w:rPr>
          <w:rFonts w:ascii="Arial" w:eastAsia="Arial" w:hAnsi="Arial" w:cs="Arial"/>
          <w:color w:val="000000"/>
          <w:sz w:val="18"/>
          <w:szCs w:val="18"/>
        </w:rPr>
      </w:pPr>
    </w:p>
    <w:p w14:paraId="5153D387" w14:textId="77777777" w:rsidR="00AE58CA" w:rsidRDefault="0078059D">
      <w:pPr>
        <w:numPr>
          <w:ilvl w:val="1"/>
          <w:numId w:val="2"/>
        </w:numPr>
        <w:pBdr>
          <w:top w:val="nil"/>
          <w:left w:val="nil"/>
          <w:bottom w:val="nil"/>
          <w:right w:val="nil"/>
          <w:between w:val="nil"/>
        </w:pBdr>
        <w:spacing w:line="276" w:lineRule="auto"/>
        <w:ind w:left="567" w:hanging="567"/>
        <w:jc w:val="both"/>
        <w:rPr>
          <w:rFonts w:ascii="Arial" w:eastAsia="Arial" w:hAnsi="Arial" w:cs="Arial"/>
        </w:rPr>
      </w:pPr>
      <w:r>
        <w:rPr>
          <w:rFonts w:ascii="Arial" w:eastAsia="Arial" w:hAnsi="Arial" w:cs="Arial"/>
          <w:color w:val="000000"/>
          <w:sz w:val="18"/>
          <w:szCs w:val="18"/>
        </w:rPr>
        <w:t xml:space="preserve">Je-li </w:t>
      </w:r>
      <w:r>
        <w:rPr>
          <w:rFonts w:ascii="Arial" w:eastAsia="Arial" w:hAnsi="Arial" w:cs="Arial"/>
          <w:b/>
          <w:color w:val="000000"/>
          <w:sz w:val="18"/>
          <w:szCs w:val="18"/>
        </w:rPr>
        <w:t>oprávněnost fakturované částky</w:t>
      </w:r>
      <w:r>
        <w:rPr>
          <w:rFonts w:ascii="Arial" w:eastAsia="Arial" w:hAnsi="Arial" w:cs="Arial"/>
          <w:color w:val="000000"/>
          <w:sz w:val="18"/>
          <w:szCs w:val="18"/>
        </w:rPr>
        <w:t xml:space="preserve"> kupujícím </w:t>
      </w:r>
      <w:r>
        <w:rPr>
          <w:rFonts w:ascii="Arial" w:eastAsia="Arial" w:hAnsi="Arial" w:cs="Arial"/>
          <w:b/>
          <w:color w:val="000000"/>
          <w:sz w:val="18"/>
          <w:szCs w:val="18"/>
        </w:rPr>
        <w:t>zpochybněna,</w:t>
      </w:r>
      <w:r>
        <w:rPr>
          <w:rFonts w:ascii="Arial" w:eastAsia="Arial" w:hAnsi="Arial" w:cs="Arial"/>
          <w:color w:val="000000"/>
          <w:sz w:val="18"/>
          <w:szCs w:val="18"/>
        </w:rPr>
        <w:t xml:space="preserve"> je kupující povinen tuto skutečnost </w:t>
      </w:r>
      <w:r>
        <w:rPr>
          <w:rFonts w:ascii="Arial" w:eastAsia="Arial" w:hAnsi="Arial" w:cs="Arial"/>
          <w:b/>
          <w:color w:val="000000"/>
          <w:sz w:val="18"/>
          <w:szCs w:val="18"/>
        </w:rPr>
        <w:t>do 4 kalendářních dnů písemně oznámit</w:t>
      </w:r>
      <w:r>
        <w:rPr>
          <w:rFonts w:ascii="Arial" w:eastAsia="Arial" w:hAnsi="Arial" w:cs="Arial"/>
          <w:color w:val="000000"/>
          <w:sz w:val="18"/>
          <w:szCs w:val="18"/>
        </w:rPr>
        <w:t xml:space="preserve"> </w:t>
      </w:r>
      <w:r>
        <w:rPr>
          <w:rFonts w:ascii="Arial" w:eastAsia="Arial" w:hAnsi="Arial" w:cs="Arial"/>
          <w:b/>
          <w:color w:val="000000"/>
          <w:sz w:val="18"/>
          <w:szCs w:val="18"/>
        </w:rPr>
        <w:t>a vrátit</w:t>
      </w:r>
      <w:r>
        <w:rPr>
          <w:rFonts w:ascii="Arial" w:eastAsia="Arial" w:hAnsi="Arial" w:cs="Arial"/>
          <w:color w:val="000000"/>
          <w:sz w:val="18"/>
          <w:szCs w:val="18"/>
        </w:rPr>
        <w:t xml:space="preserve"> nesprávně vystavenou fakturu dodavateli s uvedením důvodu nesprávnosti. Dodavatel je v tomto případě povinen vystavit novou fakturu. Vystavením nové faktury běží nová lhůta splatnosti.  Dodavatel bere na vědomí, že v případě oprávněného vrácení faktury nemá nárok na úrok z prodlení. </w:t>
      </w:r>
    </w:p>
    <w:p w14:paraId="17E6CA1F" w14:textId="77777777" w:rsidR="00AE58CA" w:rsidRDefault="00AE58CA">
      <w:pPr>
        <w:pBdr>
          <w:top w:val="nil"/>
          <w:left w:val="nil"/>
          <w:bottom w:val="nil"/>
          <w:right w:val="nil"/>
          <w:between w:val="nil"/>
        </w:pBdr>
        <w:spacing w:line="276" w:lineRule="auto"/>
        <w:ind w:left="567"/>
        <w:jc w:val="both"/>
        <w:rPr>
          <w:rFonts w:ascii="Arial" w:eastAsia="Arial" w:hAnsi="Arial" w:cs="Arial"/>
          <w:color w:val="000000"/>
          <w:sz w:val="18"/>
          <w:szCs w:val="18"/>
        </w:rPr>
      </w:pPr>
    </w:p>
    <w:p w14:paraId="0BE4C634" w14:textId="77777777" w:rsidR="00AE58CA" w:rsidRDefault="0078059D">
      <w:pPr>
        <w:numPr>
          <w:ilvl w:val="1"/>
          <w:numId w:val="2"/>
        </w:numPr>
        <w:pBdr>
          <w:top w:val="nil"/>
          <w:left w:val="nil"/>
          <w:bottom w:val="nil"/>
          <w:right w:val="nil"/>
          <w:between w:val="nil"/>
        </w:pBdr>
        <w:spacing w:line="276" w:lineRule="auto"/>
        <w:ind w:left="567" w:hanging="567"/>
        <w:jc w:val="both"/>
        <w:rPr>
          <w:rFonts w:ascii="Arial" w:eastAsia="Arial" w:hAnsi="Arial" w:cs="Arial"/>
        </w:rPr>
      </w:pPr>
      <w:r>
        <w:rPr>
          <w:rFonts w:ascii="Arial" w:eastAsia="Arial" w:hAnsi="Arial" w:cs="Arial"/>
          <w:color w:val="000000"/>
          <w:sz w:val="18"/>
          <w:szCs w:val="18"/>
        </w:rPr>
        <w:t xml:space="preserve">Cena předmětu smlouvy je </w:t>
      </w:r>
      <w:r>
        <w:rPr>
          <w:rFonts w:ascii="Arial" w:eastAsia="Arial" w:hAnsi="Arial" w:cs="Arial"/>
          <w:b/>
          <w:color w:val="000000"/>
          <w:sz w:val="18"/>
          <w:szCs w:val="18"/>
        </w:rPr>
        <w:t>uhrazena dnem odepsání</w:t>
      </w:r>
      <w:r>
        <w:rPr>
          <w:rFonts w:ascii="Arial" w:eastAsia="Arial" w:hAnsi="Arial" w:cs="Arial"/>
          <w:color w:val="000000"/>
          <w:sz w:val="18"/>
          <w:szCs w:val="18"/>
        </w:rPr>
        <w:t xml:space="preserve"> příslušné částky z účtu kupujícího ve prospěch účtu dodavatele.</w:t>
      </w:r>
    </w:p>
    <w:p w14:paraId="6294828B" w14:textId="77777777" w:rsidR="00AE58CA" w:rsidRDefault="00AE58CA">
      <w:pPr>
        <w:spacing w:line="276" w:lineRule="auto"/>
        <w:ind w:left="567" w:hanging="567"/>
        <w:jc w:val="both"/>
        <w:rPr>
          <w:rFonts w:ascii="Arial" w:eastAsia="Arial" w:hAnsi="Arial" w:cs="Arial"/>
          <w:sz w:val="18"/>
          <w:szCs w:val="18"/>
        </w:rPr>
      </w:pPr>
    </w:p>
    <w:p w14:paraId="7660FD89" w14:textId="77777777" w:rsidR="00AE58CA" w:rsidRDefault="0078059D">
      <w:pPr>
        <w:numPr>
          <w:ilvl w:val="1"/>
          <w:numId w:val="2"/>
        </w:numPr>
        <w:pBdr>
          <w:top w:val="nil"/>
          <w:left w:val="nil"/>
          <w:bottom w:val="nil"/>
          <w:right w:val="nil"/>
          <w:between w:val="nil"/>
        </w:pBdr>
        <w:spacing w:line="276" w:lineRule="auto"/>
        <w:ind w:left="567" w:hanging="567"/>
        <w:jc w:val="both"/>
        <w:rPr>
          <w:rFonts w:ascii="Arial" w:eastAsia="Arial" w:hAnsi="Arial" w:cs="Arial"/>
        </w:rPr>
      </w:pPr>
      <w:r>
        <w:rPr>
          <w:rFonts w:ascii="Arial" w:eastAsia="Arial" w:hAnsi="Arial" w:cs="Arial"/>
          <w:color w:val="000000"/>
          <w:sz w:val="18"/>
          <w:szCs w:val="18"/>
        </w:rPr>
        <w:t>Dodavatel, v případě, že je plátce DPH, jako poskytovatel zdanitelného plnění, souhlasí s použitím zvláštního způsobu zajištění daně dle § 109a zákona o DPH, a to v případě, že kupujícímu vznikne ručitelská povinnost ve smyslu § 109 zákona č. 235/2004 Sb. o dani z přidané hodnoty, ve znění pozdějších předpisů</w:t>
      </w:r>
    </w:p>
    <w:p w14:paraId="01EB7852" w14:textId="77777777" w:rsidR="00AE58CA" w:rsidRDefault="00AE58CA">
      <w:pPr>
        <w:pBdr>
          <w:top w:val="nil"/>
          <w:left w:val="nil"/>
          <w:bottom w:val="nil"/>
          <w:right w:val="nil"/>
          <w:between w:val="nil"/>
        </w:pBdr>
        <w:spacing w:line="276" w:lineRule="auto"/>
        <w:ind w:left="567"/>
        <w:jc w:val="both"/>
        <w:rPr>
          <w:rFonts w:ascii="Arial" w:eastAsia="Arial" w:hAnsi="Arial" w:cs="Arial"/>
          <w:color w:val="000000"/>
          <w:sz w:val="18"/>
          <w:szCs w:val="18"/>
        </w:rPr>
      </w:pPr>
    </w:p>
    <w:p w14:paraId="41738588" w14:textId="77777777" w:rsidR="00AE58CA" w:rsidRDefault="0078059D">
      <w:pPr>
        <w:numPr>
          <w:ilvl w:val="1"/>
          <w:numId w:val="2"/>
        </w:numPr>
        <w:pBdr>
          <w:top w:val="nil"/>
          <w:left w:val="nil"/>
          <w:bottom w:val="nil"/>
          <w:right w:val="nil"/>
          <w:between w:val="nil"/>
        </w:pBdr>
        <w:spacing w:line="276" w:lineRule="auto"/>
        <w:ind w:left="567" w:hanging="567"/>
        <w:jc w:val="both"/>
        <w:rPr>
          <w:rFonts w:ascii="Arial" w:eastAsia="Arial" w:hAnsi="Arial" w:cs="Arial"/>
        </w:rPr>
      </w:pPr>
      <w:r>
        <w:rPr>
          <w:rFonts w:ascii="Arial" w:eastAsia="Arial" w:hAnsi="Arial" w:cs="Arial"/>
          <w:color w:val="000000"/>
          <w:sz w:val="18"/>
          <w:szCs w:val="18"/>
        </w:rPr>
        <w:t>Dodavatel</w:t>
      </w:r>
      <w:r>
        <w:rPr>
          <w:rFonts w:ascii="Arial" w:eastAsia="Arial" w:hAnsi="Arial" w:cs="Arial"/>
          <w:b/>
          <w:color w:val="000000"/>
          <w:sz w:val="18"/>
          <w:szCs w:val="18"/>
        </w:rPr>
        <w:t xml:space="preserve"> prohlašuje a souhlasí, že:</w:t>
      </w:r>
    </w:p>
    <w:p w14:paraId="07D67E8A" w14:textId="77777777" w:rsidR="00AE58CA" w:rsidRDefault="0078059D">
      <w:pPr>
        <w:numPr>
          <w:ilvl w:val="2"/>
          <w:numId w:val="2"/>
        </w:numPr>
        <w:pBdr>
          <w:top w:val="nil"/>
          <w:left w:val="nil"/>
          <w:bottom w:val="nil"/>
          <w:right w:val="nil"/>
          <w:between w:val="nil"/>
        </w:pBdr>
        <w:spacing w:line="276" w:lineRule="auto"/>
        <w:ind w:left="680" w:hanging="680"/>
        <w:jc w:val="both"/>
        <w:rPr>
          <w:rFonts w:ascii="Arial" w:eastAsia="Arial" w:hAnsi="Arial" w:cs="Arial"/>
        </w:rPr>
      </w:pPr>
      <w:r>
        <w:rPr>
          <w:rFonts w:ascii="Arial" w:eastAsia="Arial" w:hAnsi="Arial" w:cs="Arial"/>
          <w:color w:val="000000"/>
          <w:sz w:val="18"/>
          <w:szCs w:val="18"/>
        </w:rPr>
        <w:t>mu nejsou známy skutečnosti, nasvědčující tomu, že se dostane do postavení, kdy nemůže daň zaplatit a ani se ke dni podpisu této smlouvy v takovém postavení nenachází,</w:t>
      </w:r>
    </w:p>
    <w:p w14:paraId="4AC12D3A" w14:textId="77777777" w:rsidR="00AE58CA" w:rsidRDefault="0078059D">
      <w:pPr>
        <w:numPr>
          <w:ilvl w:val="2"/>
          <w:numId w:val="2"/>
        </w:numPr>
        <w:pBdr>
          <w:top w:val="nil"/>
          <w:left w:val="nil"/>
          <w:bottom w:val="nil"/>
          <w:right w:val="nil"/>
          <w:between w:val="nil"/>
        </w:pBdr>
        <w:spacing w:line="276" w:lineRule="auto"/>
        <w:ind w:left="680" w:hanging="680"/>
        <w:jc w:val="both"/>
        <w:rPr>
          <w:rFonts w:ascii="Arial" w:eastAsia="Arial" w:hAnsi="Arial" w:cs="Arial"/>
        </w:rPr>
      </w:pPr>
      <w:r>
        <w:rPr>
          <w:rFonts w:ascii="Arial" w:eastAsia="Arial" w:hAnsi="Arial" w:cs="Arial"/>
          <w:color w:val="000000"/>
          <w:sz w:val="18"/>
          <w:szCs w:val="18"/>
        </w:rPr>
        <w:lastRenderedPageBreak/>
        <w:t xml:space="preserve">úplata za plnění dle smlouvy nebude poskytnuta zcela nebo zčásti bezhotovostním převodem na účet vedený poskytovatelem platebních služeb </w:t>
      </w:r>
      <w:r>
        <w:rPr>
          <w:rFonts w:ascii="Arial" w:eastAsia="Arial" w:hAnsi="Arial" w:cs="Arial"/>
          <w:b/>
          <w:color w:val="000000"/>
          <w:sz w:val="18"/>
          <w:szCs w:val="18"/>
        </w:rPr>
        <w:t>mimo tuzemsko,</w:t>
      </w:r>
    </w:p>
    <w:p w14:paraId="6FF0F3A4" w14:textId="77777777" w:rsidR="00AE58CA" w:rsidRDefault="0078059D">
      <w:pPr>
        <w:numPr>
          <w:ilvl w:val="2"/>
          <w:numId w:val="2"/>
        </w:numPr>
        <w:pBdr>
          <w:top w:val="nil"/>
          <w:left w:val="nil"/>
          <w:bottom w:val="nil"/>
          <w:right w:val="nil"/>
          <w:between w:val="nil"/>
        </w:pBdr>
        <w:spacing w:line="276" w:lineRule="auto"/>
        <w:ind w:left="680" w:hanging="680"/>
        <w:jc w:val="both"/>
        <w:rPr>
          <w:rFonts w:ascii="Arial" w:eastAsia="Arial" w:hAnsi="Arial" w:cs="Arial"/>
        </w:rPr>
      </w:pPr>
      <w:r>
        <w:rPr>
          <w:rFonts w:ascii="Arial" w:eastAsia="Arial" w:hAnsi="Arial" w:cs="Arial"/>
          <w:color w:val="000000"/>
          <w:sz w:val="18"/>
          <w:szCs w:val="18"/>
        </w:rPr>
        <w:t xml:space="preserve">bude mít u správce daně registrován bankovní účet používaný pro </w:t>
      </w:r>
      <w:r>
        <w:rPr>
          <w:rFonts w:ascii="Arial" w:eastAsia="Arial" w:hAnsi="Arial" w:cs="Arial"/>
          <w:b/>
          <w:color w:val="000000"/>
          <w:sz w:val="18"/>
          <w:szCs w:val="18"/>
        </w:rPr>
        <w:t>ekonomickou činnost</w:t>
      </w:r>
      <w:r>
        <w:rPr>
          <w:rFonts w:ascii="Arial" w:eastAsia="Arial" w:hAnsi="Arial" w:cs="Arial"/>
          <w:color w:val="000000"/>
          <w:sz w:val="18"/>
          <w:szCs w:val="18"/>
        </w:rPr>
        <w:t>,</w:t>
      </w:r>
    </w:p>
    <w:p w14:paraId="09BFD829" w14:textId="77777777" w:rsidR="00AE58CA" w:rsidRDefault="0078059D">
      <w:pPr>
        <w:numPr>
          <w:ilvl w:val="2"/>
          <w:numId w:val="2"/>
        </w:numPr>
        <w:pBdr>
          <w:top w:val="nil"/>
          <w:left w:val="nil"/>
          <w:bottom w:val="nil"/>
          <w:right w:val="nil"/>
          <w:between w:val="nil"/>
        </w:pBdr>
        <w:spacing w:line="276" w:lineRule="auto"/>
        <w:ind w:left="680" w:hanging="680"/>
        <w:jc w:val="both"/>
        <w:rPr>
          <w:rFonts w:ascii="Arial" w:eastAsia="Arial" w:hAnsi="Arial" w:cs="Arial"/>
        </w:rPr>
      </w:pPr>
      <w:r>
        <w:rPr>
          <w:rFonts w:ascii="Arial" w:eastAsia="Arial" w:hAnsi="Arial" w:cs="Arial"/>
          <w:color w:val="000000"/>
          <w:sz w:val="18"/>
          <w:szCs w:val="18"/>
        </w:rPr>
        <w:t xml:space="preserve">bude-li faktura obsahovat číslo bankovního účtu určeného k úhradě ceny předmětu smlouvy, které není správcem daně ve smyslu </w:t>
      </w:r>
      <w:proofErr w:type="spellStart"/>
      <w:r>
        <w:rPr>
          <w:rFonts w:ascii="Arial" w:eastAsia="Arial" w:hAnsi="Arial" w:cs="Arial"/>
          <w:b/>
          <w:color w:val="000000"/>
          <w:sz w:val="18"/>
          <w:szCs w:val="18"/>
        </w:rPr>
        <w:t>ZoDPH</w:t>
      </w:r>
      <w:proofErr w:type="spellEnd"/>
      <w:r>
        <w:rPr>
          <w:rFonts w:ascii="Arial" w:eastAsia="Arial" w:hAnsi="Arial" w:cs="Arial"/>
          <w:b/>
          <w:color w:val="000000"/>
          <w:sz w:val="18"/>
          <w:szCs w:val="18"/>
        </w:rPr>
        <w:t xml:space="preserve"> zveřejněno jako číslo bankovního účtu, určeného pro ekonomickou činnost</w:t>
      </w:r>
      <w:r>
        <w:rPr>
          <w:rFonts w:ascii="Arial" w:eastAsia="Arial" w:hAnsi="Arial" w:cs="Arial"/>
          <w:color w:val="000000"/>
          <w:sz w:val="18"/>
          <w:szCs w:val="18"/>
        </w:rPr>
        <w:t xml:space="preserve">, je kupující oprávněn uhradit fakturu na bankovní účet, zveřejněný správcem daně ve smyslu </w:t>
      </w:r>
      <w:proofErr w:type="spellStart"/>
      <w:r>
        <w:rPr>
          <w:rFonts w:ascii="Arial" w:eastAsia="Arial" w:hAnsi="Arial" w:cs="Arial"/>
          <w:color w:val="000000"/>
          <w:sz w:val="18"/>
          <w:szCs w:val="18"/>
        </w:rPr>
        <w:t>ZoDPH</w:t>
      </w:r>
      <w:proofErr w:type="spellEnd"/>
      <w:r>
        <w:rPr>
          <w:rFonts w:ascii="Arial" w:eastAsia="Arial" w:hAnsi="Arial" w:cs="Arial"/>
          <w:color w:val="000000"/>
          <w:sz w:val="18"/>
          <w:szCs w:val="18"/>
        </w:rPr>
        <w:t xml:space="preserve">  jako účet, který je používán pro ekonomickou činnost,</w:t>
      </w:r>
    </w:p>
    <w:p w14:paraId="1FD460DB" w14:textId="77777777" w:rsidR="00AE58CA" w:rsidRDefault="0078059D">
      <w:pPr>
        <w:numPr>
          <w:ilvl w:val="2"/>
          <w:numId w:val="2"/>
        </w:numPr>
        <w:pBdr>
          <w:top w:val="nil"/>
          <w:left w:val="nil"/>
          <w:bottom w:val="nil"/>
          <w:right w:val="nil"/>
          <w:between w:val="nil"/>
        </w:pBdr>
        <w:spacing w:line="276" w:lineRule="auto"/>
        <w:ind w:left="680" w:hanging="680"/>
        <w:jc w:val="both"/>
        <w:rPr>
          <w:rFonts w:ascii="Arial" w:eastAsia="Arial" w:hAnsi="Arial" w:cs="Arial"/>
        </w:rPr>
      </w:pPr>
      <w:r>
        <w:rPr>
          <w:rFonts w:ascii="Arial" w:eastAsia="Arial" w:hAnsi="Arial" w:cs="Arial"/>
          <w:color w:val="000000"/>
          <w:sz w:val="18"/>
          <w:szCs w:val="18"/>
        </w:rPr>
        <w:t xml:space="preserve">pokud ke dni uskutečnění zdanitelného plnění nebo k okamžiku poskytnutí úplaty na plnění, bude o dodavateli zveřejněna správcem daně skutečnost, že dodavatel je </w:t>
      </w:r>
      <w:r>
        <w:rPr>
          <w:rFonts w:ascii="Arial" w:eastAsia="Arial" w:hAnsi="Arial" w:cs="Arial"/>
          <w:b/>
          <w:color w:val="000000"/>
          <w:sz w:val="18"/>
          <w:szCs w:val="18"/>
        </w:rPr>
        <w:t>nespolehlivým plátcem</w:t>
      </w:r>
      <w:r>
        <w:rPr>
          <w:rFonts w:ascii="Arial" w:eastAsia="Arial" w:hAnsi="Arial" w:cs="Arial"/>
          <w:color w:val="000000"/>
          <w:sz w:val="18"/>
          <w:szCs w:val="18"/>
        </w:rPr>
        <w:t>, uhradí kupující daň z přidané hodnoty z přijatého zdanitelného plnění příslušnému správci daně,</w:t>
      </w:r>
    </w:p>
    <w:p w14:paraId="319481BC" w14:textId="77777777" w:rsidR="00AE58CA" w:rsidRDefault="0078059D">
      <w:pPr>
        <w:numPr>
          <w:ilvl w:val="2"/>
          <w:numId w:val="2"/>
        </w:numPr>
        <w:pBdr>
          <w:top w:val="nil"/>
          <w:left w:val="nil"/>
          <w:bottom w:val="nil"/>
          <w:right w:val="nil"/>
          <w:between w:val="nil"/>
        </w:pBdr>
        <w:spacing w:line="276" w:lineRule="auto"/>
        <w:ind w:left="680" w:hanging="680"/>
        <w:jc w:val="both"/>
        <w:rPr>
          <w:rFonts w:ascii="Arial" w:eastAsia="Arial" w:hAnsi="Arial" w:cs="Arial"/>
        </w:rPr>
      </w:pPr>
      <w:r>
        <w:rPr>
          <w:rFonts w:ascii="Arial" w:eastAsia="Arial" w:hAnsi="Arial" w:cs="Arial"/>
          <w:color w:val="000000"/>
          <w:sz w:val="18"/>
          <w:szCs w:val="18"/>
        </w:rPr>
        <w:t xml:space="preserve">pokud ke dni uskutečnění zdanitelného plnění nebo k okamžiku poskytnutí úplaty na plnění bude zjištěna nesrovnalost v registraci bankovního účtu dodavatele určeného správcem daně pro </w:t>
      </w:r>
      <w:r>
        <w:rPr>
          <w:rFonts w:ascii="Arial" w:eastAsia="Arial" w:hAnsi="Arial" w:cs="Arial"/>
          <w:b/>
          <w:color w:val="000000"/>
          <w:sz w:val="18"/>
          <w:szCs w:val="18"/>
        </w:rPr>
        <w:t>ekonomickou činnost</w:t>
      </w:r>
      <w:r>
        <w:rPr>
          <w:rFonts w:ascii="Arial" w:eastAsia="Arial" w:hAnsi="Arial" w:cs="Arial"/>
          <w:color w:val="000000"/>
          <w:sz w:val="18"/>
          <w:szCs w:val="18"/>
        </w:rPr>
        <w:t>, uhradí kupující daň z přidané hodnoty z přijatého zdanitelného plnění příslušnému správci daně.</w:t>
      </w:r>
    </w:p>
    <w:p w14:paraId="2941CA69" w14:textId="77777777" w:rsidR="00AE58CA" w:rsidRDefault="00AE58CA">
      <w:pPr>
        <w:pBdr>
          <w:top w:val="nil"/>
          <w:left w:val="nil"/>
          <w:bottom w:val="nil"/>
          <w:right w:val="nil"/>
          <w:between w:val="nil"/>
        </w:pBdr>
        <w:spacing w:line="276" w:lineRule="auto"/>
        <w:jc w:val="both"/>
        <w:rPr>
          <w:rFonts w:ascii="Arial" w:eastAsia="Arial" w:hAnsi="Arial" w:cs="Arial"/>
          <w:color w:val="000000"/>
          <w:sz w:val="18"/>
          <w:szCs w:val="18"/>
        </w:rPr>
      </w:pPr>
    </w:p>
    <w:p w14:paraId="5BFEF210" w14:textId="77777777" w:rsidR="00AE58CA" w:rsidRDefault="0078059D">
      <w:pPr>
        <w:numPr>
          <w:ilvl w:val="0"/>
          <w:numId w:val="2"/>
        </w:numPr>
        <w:pBdr>
          <w:top w:val="nil"/>
          <w:left w:val="nil"/>
          <w:bottom w:val="nil"/>
          <w:right w:val="nil"/>
          <w:between w:val="nil"/>
        </w:pBdr>
        <w:shd w:val="clear" w:color="auto" w:fill="DEEAF6"/>
        <w:spacing w:line="276" w:lineRule="auto"/>
        <w:ind w:left="357" w:hanging="357"/>
        <w:jc w:val="center"/>
        <w:rPr>
          <w:rFonts w:ascii="Arial" w:eastAsia="Arial" w:hAnsi="Arial" w:cs="Arial"/>
          <w:color w:val="000000"/>
          <w:sz w:val="18"/>
          <w:szCs w:val="18"/>
        </w:rPr>
      </w:pPr>
      <w:r>
        <w:rPr>
          <w:rFonts w:ascii="Arial" w:eastAsia="Arial" w:hAnsi="Arial" w:cs="Arial"/>
          <w:b/>
          <w:color w:val="000000"/>
          <w:sz w:val="18"/>
          <w:szCs w:val="18"/>
        </w:rPr>
        <w:t>PŘEDÁNÍ A PŘEVZETÍ PŘEDMĚTU SMLOUVY</w:t>
      </w:r>
    </w:p>
    <w:p w14:paraId="5E993A6F" w14:textId="77777777" w:rsidR="00AE58CA" w:rsidRDefault="00AE58CA">
      <w:pPr>
        <w:pBdr>
          <w:top w:val="nil"/>
          <w:left w:val="nil"/>
          <w:bottom w:val="nil"/>
          <w:right w:val="nil"/>
          <w:between w:val="nil"/>
        </w:pBdr>
        <w:spacing w:line="276" w:lineRule="auto"/>
        <w:ind w:left="567" w:hanging="567"/>
        <w:rPr>
          <w:rFonts w:ascii="Arial" w:eastAsia="Arial" w:hAnsi="Arial" w:cs="Arial"/>
          <w:color w:val="000000"/>
          <w:sz w:val="18"/>
          <w:szCs w:val="18"/>
        </w:rPr>
      </w:pPr>
    </w:p>
    <w:p w14:paraId="3763A05F" w14:textId="77777777" w:rsidR="00AE58CA" w:rsidRDefault="0078059D">
      <w:pPr>
        <w:widowControl w:val="0"/>
        <w:numPr>
          <w:ilvl w:val="1"/>
          <w:numId w:val="2"/>
        </w:numPr>
        <w:pBdr>
          <w:top w:val="nil"/>
          <w:left w:val="nil"/>
          <w:bottom w:val="nil"/>
          <w:right w:val="nil"/>
          <w:between w:val="nil"/>
        </w:pBdr>
        <w:spacing w:line="276" w:lineRule="auto"/>
        <w:ind w:left="567" w:hanging="567"/>
        <w:jc w:val="both"/>
        <w:rPr>
          <w:rFonts w:ascii="Arial" w:eastAsia="Arial" w:hAnsi="Arial" w:cs="Arial"/>
        </w:rPr>
      </w:pPr>
      <w:r>
        <w:rPr>
          <w:rFonts w:ascii="Arial" w:eastAsia="Arial" w:hAnsi="Arial" w:cs="Arial"/>
          <w:b/>
          <w:color w:val="000000"/>
          <w:sz w:val="18"/>
          <w:szCs w:val="18"/>
        </w:rPr>
        <w:t>Kupující</w:t>
      </w:r>
      <w:r>
        <w:rPr>
          <w:rFonts w:ascii="Arial" w:eastAsia="Arial" w:hAnsi="Arial" w:cs="Arial"/>
          <w:color w:val="000000"/>
          <w:sz w:val="18"/>
          <w:szCs w:val="18"/>
        </w:rPr>
        <w:t xml:space="preserve"> se zavazuje </w:t>
      </w:r>
      <w:r>
        <w:rPr>
          <w:rFonts w:ascii="Arial" w:eastAsia="Arial" w:hAnsi="Arial" w:cs="Arial"/>
          <w:b/>
          <w:color w:val="000000"/>
          <w:sz w:val="18"/>
          <w:szCs w:val="18"/>
        </w:rPr>
        <w:t>zorganizovat</w:t>
      </w:r>
      <w:r>
        <w:rPr>
          <w:rFonts w:ascii="Arial" w:eastAsia="Arial" w:hAnsi="Arial" w:cs="Arial"/>
          <w:color w:val="000000"/>
          <w:sz w:val="18"/>
          <w:szCs w:val="18"/>
        </w:rPr>
        <w:t xml:space="preserve"> předání a převzetí předmětu smlouvy. </w:t>
      </w:r>
    </w:p>
    <w:p w14:paraId="040C3382" w14:textId="77777777" w:rsidR="00AE58CA" w:rsidRDefault="00AE58CA">
      <w:pPr>
        <w:widowControl w:val="0"/>
        <w:pBdr>
          <w:top w:val="nil"/>
          <w:left w:val="nil"/>
          <w:bottom w:val="nil"/>
          <w:right w:val="nil"/>
          <w:between w:val="nil"/>
        </w:pBdr>
        <w:spacing w:line="276" w:lineRule="auto"/>
        <w:ind w:left="567"/>
        <w:jc w:val="both"/>
        <w:rPr>
          <w:rFonts w:ascii="Arial" w:eastAsia="Arial" w:hAnsi="Arial" w:cs="Arial"/>
          <w:color w:val="000000"/>
          <w:sz w:val="18"/>
          <w:szCs w:val="18"/>
        </w:rPr>
      </w:pPr>
    </w:p>
    <w:p w14:paraId="6320B148" w14:textId="77777777" w:rsidR="00AE58CA" w:rsidRDefault="0078059D">
      <w:pPr>
        <w:widowControl w:val="0"/>
        <w:numPr>
          <w:ilvl w:val="1"/>
          <w:numId w:val="2"/>
        </w:numPr>
        <w:pBdr>
          <w:top w:val="nil"/>
          <w:left w:val="nil"/>
          <w:bottom w:val="nil"/>
          <w:right w:val="nil"/>
          <w:between w:val="nil"/>
        </w:pBdr>
        <w:spacing w:line="276" w:lineRule="auto"/>
        <w:ind w:left="567" w:hanging="567"/>
        <w:jc w:val="both"/>
        <w:rPr>
          <w:rFonts w:ascii="Arial" w:eastAsia="Arial" w:hAnsi="Arial" w:cs="Arial"/>
        </w:rPr>
      </w:pPr>
      <w:r>
        <w:rPr>
          <w:rFonts w:ascii="Arial" w:eastAsia="Arial" w:hAnsi="Arial" w:cs="Arial"/>
          <w:color w:val="000000"/>
          <w:sz w:val="18"/>
          <w:szCs w:val="18"/>
        </w:rPr>
        <w:t xml:space="preserve">Předání a převzetí předmětu smlouvy předchází vyzkoušení předmětu smlouvy, každého jednotlivého automobilu samostatně. Zkouškou dodavatel prokazuje, že předmět smlouvy nemá vady a odpovídá požadavkům kupujícího a dosahuje požadovaných parametrů a je způsobilý k tomu, aby mohl být užíván. </w:t>
      </w:r>
    </w:p>
    <w:p w14:paraId="783DF3B1" w14:textId="77777777" w:rsidR="00AE58CA" w:rsidRDefault="00AE58CA">
      <w:pPr>
        <w:widowControl w:val="0"/>
        <w:pBdr>
          <w:top w:val="nil"/>
          <w:left w:val="nil"/>
          <w:bottom w:val="nil"/>
          <w:right w:val="nil"/>
          <w:between w:val="nil"/>
        </w:pBdr>
        <w:spacing w:line="276" w:lineRule="auto"/>
        <w:jc w:val="both"/>
        <w:rPr>
          <w:rFonts w:ascii="Arial" w:eastAsia="Arial" w:hAnsi="Arial" w:cs="Arial"/>
          <w:color w:val="000000"/>
          <w:sz w:val="18"/>
          <w:szCs w:val="18"/>
        </w:rPr>
      </w:pPr>
    </w:p>
    <w:p w14:paraId="7BBAB3A6" w14:textId="77777777" w:rsidR="00AE58CA" w:rsidRDefault="0078059D">
      <w:pPr>
        <w:widowControl w:val="0"/>
        <w:numPr>
          <w:ilvl w:val="1"/>
          <w:numId w:val="2"/>
        </w:numPr>
        <w:pBdr>
          <w:top w:val="nil"/>
          <w:left w:val="nil"/>
          <w:bottom w:val="nil"/>
          <w:right w:val="nil"/>
          <w:between w:val="nil"/>
        </w:pBdr>
        <w:spacing w:line="276" w:lineRule="auto"/>
        <w:ind w:left="567" w:hanging="567"/>
        <w:jc w:val="both"/>
        <w:rPr>
          <w:rFonts w:ascii="Arial" w:eastAsia="Arial" w:hAnsi="Arial" w:cs="Arial"/>
        </w:rPr>
      </w:pPr>
      <w:r>
        <w:rPr>
          <w:rFonts w:ascii="Arial" w:eastAsia="Arial" w:hAnsi="Arial" w:cs="Arial"/>
          <w:color w:val="000000"/>
          <w:sz w:val="18"/>
          <w:szCs w:val="18"/>
        </w:rPr>
        <w:t xml:space="preserve">Přejímací řízení je ukončeno podpisem </w:t>
      </w:r>
      <w:r>
        <w:rPr>
          <w:rFonts w:ascii="Arial" w:eastAsia="Arial" w:hAnsi="Arial" w:cs="Arial"/>
          <w:b/>
          <w:color w:val="000000"/>
          <w:sz w:val="18"/>
          <w:szCs w:val="18"/>
        </w:rPr>
        <w:t>protokolu o předání a převzetí</w:t>
      </w:r>
      <w:r>
        <w:rPr>
          <w:rFonts w:ascii="Arial" w:eastAsia="Arial" w:hAnsi="Arial" w:cs="Arial"/>
          <w:color w:val="000000"/>
          <w:sz w:val="18"/>
          <w:szCs w:val="18"/>
        </w:rPr>
        <w:t xml:space="preserve"> předmětu smlouvy jako celku kupujícím. Smluvní strany se dohodly, že </w:t>
      </w:r>
      <w:r>
        <w:rPr>
          <w:rFonts w:ascii="Arial" w:eastAsia="Arial" w:hAnsi="Arial" w:cs="Arial"/>
          <w:b/>
          <w:color w:val="000000"/>
          <w:sz w:val="18"/>
          <w:szCs w:val="18"/>
        </w:rPr>
        <w:t>protokol o předání a převzetí předmětu smlouvy</w:t>
      </w:r>
      <w:r>
        <w:rPr>
          <w:rFonts w:ascii="Arial" w:eastAsia="Arial" w:hAnsi="Arial" w:cs="Arial"/>
          <w:color w:val="000000"/>
          <w:sz w:val="18"/>
          <w:szCs w:val="18"/>
        </w:rPr>
        <w:t xml:space="preserve"> vyhotoví kupující.</w:t>
      </w:r>
    </w:p>
    <w:p w14:paraId="448AEC4D" w14:textId="77777777" w:rsidR="00AE58CA" w:rsidRDefault="00AE58CA">
      <w:pPr>
        <w:widowControl w:val="0"/>
        <w:pBdr>
          <w:top w:val="nil"/>
          <w:left w:val="nil"/>
          <w:bottom w:val="nil"/>
          <w:right w:val="nil"/>
          <w:between w:val="nil"/>
        </w:pBdr>
        <w:spacing w:line="276" w:lineRule="auto"/>
        <w:jc w:val="both"/>
        <w:rPr>
          <w:rFonts w:ascii="Arial" w:eastAsia="Arial" w:hAnsi="Arial" w:cs="Arial"/>
          <w:color w:val="000000"/>
          <w:sz w:val="18"/>
          <w:szCs w:val="18"/>
        </w:rPr>
      </w:pPr>
    </w:p>
    <w:p w14:paraId="20982FB3" w14:textId="77777777" w:rsidR="00AE58CA" w:rsidRDefault="0078059D">
      <w:pPr>
        <w:widowControl w:val="0"/>
        <w:numPr>
          <w:ilvl w:val="1"/>
          <w:numId w:val="2"/>
        </w:numPr>
        <w:pBdr>
          <w:top w:val="nil"/>
          <w:left w:val="nil"/>
          <w:bottom w:val="nil"/>
          <w:right w:val="nil"/>
          <w:between w:val="nil"/>
        </w:pBdr>
        <w:spacing w:line="276" w:lineRule="auto"/>
        <w:ind w:left="567" w:hanging="567"/>
        <w:jc w:val="both"/>
        <w:rPr>
          <w:rFonts w:ascii="Arial" w:eastAsia="Arial" w:hAnsi="Arial" w:cs="Arial"/>
        </w:rPr>
      </w:pPr>
      <w:r>
        <w:rPr>
          <w:rFonts w:ascii="Arial" w:eastAsia="Arial" w:hAnsi="Arial" w:cs="Arial"/>
          <w:b/>
          <w:color w:val="000000"/>
          <w:sz w:val="18"/>
          <w:szCs w:val="18"/>
        </w:rPr>
        <w:t>K přejímce předmětu smlouvy je dodavatel povinen kupujícímu předložit</w:t>
      </w:r>
      <w:r>
        <w:rPr>
          <w:rFonts w:ascii="Arial" w:eastAsia="Arial" w:hAnsi="Arial" w:cs="Arial"/>
          <w:color w:val="000000"/>
          <w:sz w:val="18"/>
          <w:szCs w:val="18"/>
        </w:rPr>
        <w:t xml:space="preserve"> následující doklady ve </w:t>
      </w:r>
      <w:r>
        <w:rPr>
          <w:rFonts w:ascii="Arial" w:eastAsia="Arial" w:hAnsi="Arial" w:cs="Arial"/>
          <w:b/>
          <w:color w:val="000000"/>
          <w:sz w:val="18"/>
          <w:szCs w:val="18"/>
        </w:rPr>
        <w:t>2 </w:t>
      </w:r>
      <w:r>
        <w:rPr>
          <w:rFonts w:ascii="Arial" w:eastAsia="Arial" w:hAnsi="Arial" w:cs="Arial"/>
          <w:color w:val="000000"/>
          <w:sz w:val="18"/>
          <w:szCs w:val="18"/>
        </w:rPr>
        <w:t>vyhotoveních:</w:t>
      </w:r>
    </w:p>
    <w:p w14:paraId="096AA4D2" w14:textId="77777777" w:rsidR="00AE58CA" w:rsidRDefault="0078059D">
      <w:pPr>
        <w:widowControl w:val="0"/>
        <w:numPr>
          <w:ilvl w:val="2"/>
          <w:numId w:val="2"/>
        </w:numPr>
        <w:pBdr>
          <w:top w:val="nil"/>
          <w:left w:val="nil"/>
          <w:bottom w:val="nil"/>
          <w:right w:val="nil"/>
          <w:between w:val="nil"/>
        </w:pBdr>
        <w:spacing w:line="276" w:lineRule="auto"/>
        <w:ind w:left="709" w:hanging="709"/>
        <w:jc w:val="both"/>
        <w:rPr>
          <w:rFonts w:ascii="Arial" w:eastAsia="Arial" w:hAnsi="Arial" w:cs="Arial"/>
        </w:rPr>
      </w:pPr>
      <w:r>
        <w:rPr>
          <w:rFonts w:ascii="Arial" w:eastAsia="Arial" w:hAnsi="Arial" w:cs="Arial"/>
          <w:b/>
          <w:color w:val="000000"/>
          <w:sz w:val="18"/>
          <w:szCs w:val="18"/>
        </w:rPr>
        <w:t xml:space="preserve">certifikáty a </w:t>
      </w:r>
      <w:r>
        <w:rPr>
          <w:rFonts w:ascii="Arial" w:eastAsia="Arial" w:hAnsi="Arial" w:cs="Arial"/>
          <w:color w:val="000000"/>
          <w:sz w:val="18"/>
          <w:szCs w:val="18"/>
        </w:rPr>
        <w:t>osvědčení</w:t>
      </w:r>
      <w:r>
        <w:rPr>
          <w:rFonts w:ascii="Arial" w:eastAsia="Arial" w:hAnsi="Arial" w:cs="Arial"/>
          <w:b/>
          <w:color w:val="000000"/>
          <w:sz w:val="18"/>
          <w:szCs w:val="18"/>
        </w:rPr>
        <w:t xml:space="preserve"> o shodě</w:t>
      </w:r>
      <w:r>
        <w:rPr>
          <w:rFonts w:ascii="Arial" w:eastAsia="Arial" w:hAnsi="Arial" w:cs="Arial"/>
          <w:color w:val="000000"/>
          <w:sz w:val="18"/>
          <w:szCs w:val="18"/>
        </w:rPr>
        <w:t xml:space="preserve"> vlastností </w:t>
      </w:r>
      <w:r>
        <w:rPr>
          <w:rFonts w:ascii="Arial" w:eastAsia="Arial" w:hAnsi="Arial" w:cs="Arial"/>
          <w:b/>
          <w:color w:val="000000"/>
          <w:sz w:val="18"/>
          <w:szCs w:val="18"/>
        </w:rPr>
        <w:t>zabudovaných materiálů</w:t>
      </w:r>
      <w:r>
        <w:rPr>
          <w:rFonts w:ascii="Arial" w:eastAsia="Arial" w:hAnsi="Arial" w:cs="Arial"/>
          <w:color w:val="000000"/>
          <w:sz w:val="18"/>
          <w:szCs w:val="18"/>
        </w:rPr>
        <w:t xml:space="preserve"> a výrobků s technickými požadavky na ně kladenými nebo ujištění dle zákona č. 22/1997 Sb., o technických požadavcích na výrobky a o změně a doplnění některých zákonů, ve znění pozdějších předpisů, </w:t>
      </w:r>
    </w:p>
    <w:p w14:paraId="5B41C801" w14:textId="77777777" w:rsidR="00AE58CA" w:rsidRDefault="0078059D">
      <w:pPr>
        <w:widowControl w:val="0"/>
        <w:numPr>
          <w:ilvl w:val="2"/>
          <w:numId w:val="2"/>
        </w:numPr>
        <w:pBdr>
          <w:top w:val="nil"/>
          <w:left w:val="nil"/>
          <w:bottom w:val="nil"/>
          <w:right w:val="nil"/>
          <w:between w:val="nil"/>
        </w:pBdr>
        <w:spacing w:line="276" w:lineRule="auto"/>
        <w:ind w:left="709" w:hanging="709"/>
        <w:jc w:val="both"/>
        <w:rPr>
          <w:rFonts w:ascii="Arial" w:eastAsia="Arial" w:hAnsi="Arial" w:cs="Arial"/>
        </w:rPr>
      </w:pPr>
      <w:r>
        <w:rPr>
          <w:rFonts w:ascii="Arial" w:eastAsia="Arial" w:hAnsi="Arial" w:cs="Arial"/>
          <w:b/>
          <w:color w:val="000000"/>
          <w:sz w:val="18"/>
          <w:szCs w:val="18"/>
        </w:rPr>
        <w:t xml:space="preserve">technická dokumentace </w:t>
      </w:r>
      <w:r>
        <w:rPr>
          <w:rFonts w:ascii="Arial" w:eastAsia="Arial" w:hAnsi="Arial" w:cs="Arial"/>
          <w:color w:val="000000"/>
          <w:sz w:val="18"/>
          <w:szCs w:val="18"/>
        </w:rPr>
        <w:t xml:space="preserve">v rozsahu: záruční listy, kompletní </w:t>
      </w:r>
      <w:r>
        <w:rPr>
          <w:rFonts w:ascii="Arial" w:eastAsia="Arial" w:hAnsi="Arial" w:cs="Arial"/>
          <w:b/>
          <w:color w:val="000000"/>
          <w:sz w:val="18"/>
          <w:szCs w:val="18"/>
        </w:rPr>
        <w:t>návody</w:t>
      </w:r>
      <w:r>
        <w:rPr>
          <w:rFonts w:ascii="Arial" w:eastAsia="Arial" w:hAnsi="Arial" w:cs="Arial"/>
          <w:color w:val="000000"/>
          <w:sz w:val="18"/>
          <w:szCs w:val="18"/>
        </w:rPr>
        <w:t xml:space="preserve"> k údržbě a obsluze, vše v českém jazyce, včetně provozních předpisů</w:t>
      </w:r>
    </w:p>
    <w:p w14:paraId="05A2C5A7" w14:textId="77777777" w:rsidR="00AE58CA" w:rsidRDefault="00AE58CA">
      <w:pPr>
        <w:widowControl w:val="0"/>
        <w:pBdr>
          <w:top w:val="nil"/>
          <w:left w:val="nil"/>
          <w:bottom w:val="nil"/>
          <w:right w:val="nil"/>
          <w:between w:val="nil"/>
        </w:pBdr>
        <w:spacing w:line="276" w:lineRule="auto"/>
        <w:ind w:left="680"/>
        <w:jc w:val="both"/>
        <w:rPr>
          <w:rFonts w:ascii="Arial" w:eastAsia="Arial" w:hAnsi="Arial" w:cs="Arial"/>
          <w:color w:val="000000"/>
          <w:sz w:val="18"/>
          <w:szCs w:val="18"/>
        </w:rPr>
      </w:pPr>
    </w:p>
    <w:p w14:paraId="508551BD" w14:textId="77777777" w:rsidR="00AE58CA" w:rsidRDefault="0078059D">
      <w:pPr>
        <w:widowControl w:val="0"/>
        <w:numPr>
          <w:ilvl w:val="1"/>
          <w:numId w:val="2"/>
        </w:numPr>
        <w:pBdr>
          <w:top w:val="nil"/>
          <w:left w:val="nil"/>
          <w:bottom w:val="nil"/>
          <w:right w:val="nil"/>
          <w:between w:val="nil"/>
        </w:pBdr>
        <w:spacing w:line="276" w:lineRule="auto"/>
        <w:ind w:left="567" w:hanging="567"/>
        <w:jc w:val="both"/>
        <w:rPr>
          <w:rFonts w:ascii="Arial" w:eastAsia="Arial" w:hAnsi="Arial" w:cs="Arial"/>
        </w:rPr>
      </w:pPr>
      <w:r>
        <w:rPr>
          <w:rFonts w:ascii="Arial" w:eastAsia="Arial" w:hAnsi="Arial" w:cs="Arial"/>
          <w:b/>
          <w:color w:val="000000"/>
          <w:sz w:val="18"/>
          <w:szCs w:val="18"/>
        </w:rPr>
        <w:t>Nedoloží-li</w:t>
      </w:r>
      <w:r>
        <w:rPr>
          <w:rFonts w:ascii="Arial" w:eastAsia="Arial" w:hAnsi="Arial" w:cs="Arial"/>
          <w:color w:val="000000"/>
          <w:sz w:val="18"/>
          <w:szCs w:val="18"/>
        </w:rPr>
        <w:t xml:space="preserve"> dodavatel sjednané doklady, </w:t>
      </w:r>
      <w:r>
        <w:rPr>
          <w:rFonts w:ascii="Arial" w:eastAsia="Arial" w:hAnsi="Arial" w:cs="Arial"/>
          <w:b/>
          <w:color w:val="000000"/>
          <w:sz w:val="18"/>
          <w:szCs w:val="18"/>
        </w:rPr>
        <w:t>nepovažuje se předmět smlouvy za dokončený</w:t>
      </w:r>
      <w:r>
        <w:rPr>
          <w:rFonts w:ascii="Arial" w:eastAsia="Arial" w:hAnsi="Arial" w:cs="Arial"/>
          <w:color w:val="000000"/>
          <w:sz w:val="18"/>
          <w:szCs w:val="18"/>
        </w:rPr>
        <w:t xml:space="preserve"> a schopný předání.</w:t>
      </w:r>
    </w:p>
    <w:p w14:paraId="259D90BC" w14:textId="77777777" w:rsidR="00AE58CA" w:rsidRDefault="00AE58CA">
      <w:pPr>
        <w:widowControl w:val="0"/>
        <w:pBdr>
          <w:top w:val="nil"/>
          <w:left w:val="nil"/>
          <w:bottom w:val="nil"/>
          <w:right w:val="nil"/>
          <w:between w:val="nil"/>
        </w:pBdr>
        <w:spacing w:line="276" w:lineRule="auto"/>
        <w:ind w:left="567"/>
        <w:jc w:val="both"/>
        <w:rPr>
          <w:rFonts w:ascii="Arial" w:eastAsia="Arial" w:hAnsi="Arial" w:cs="Arial"/>
          <w:color w:val="000000"/>
          <w:sz w:val="18"/>
          <w:szCs w:val="18"/>
        </w:rPr>
      </w:pPr>
    </w:p>
    <w:p w14:paraId="28C6444E" w14:textId="77777777" w:rsidR="00AE58CA" w:rsidRDefault="0078059D">
      <w:pPr>
        <w:widowControl w:val="0"/>
        <w:numPr>
          <w:ilvl w:val="1"/>
          <w:numId w:val="2"/>
        </w:numPr>
        <w:pBdr>
          <w:top w:val="nil"/>
          <w:left w:val="nil"/>
          <w:bottom w:val="nil"/>
          <w:right w:val="nil"/>
          <w:between w:val="nil"/>
        </w:pBdr>
        <w:spacing w:line="276" w:lineRule="auto"/>
        <w:ind w:left="567" w:hanging="567"/>
        <w:jc w:val="both"/>
        <w:rPr>
          <w:rFonts w:ascii="Arial" w:eastAsia="Arial" w:hAnsi="Arial" w:cs="Arial"/>
        </w:rPr>
      </w:pPr>
      <w:r>
        <w:rPr>
          <w:rFonts w:ascii="Arial" w:eastAsia="Arial" w:hAnsi="Arial" w:cs="Arial"/>
          <w:color w:val="000000"/>
          <w:sz w:val="18"/>
          <w:szCs w:val="18"/>
        </w:rPr>
        <w:t xml:space="preserve">Dodavatel se zavazuje předat kupujícímu veškeré doklady, které souvisí s realizací projektu, plněním zakázky a jejím financováním (účetní, daňové záznamy), a to nejpozději do </w:t>
      </w:r>
      <w:r>
        <w:rPr>
          <w:rFonts w:ascii="Arial" w:eastAsia="Arial" w:hAnsi="Arial" w:cs="Arial"/>
          <w:b/>
          <w:color w:val="000000"/>
          <w:sz w:val="18"/>
          <w:szCs w:val="18"/>
        </w:rPr>
        <w:t>1 měsíce od protokolárního předání a převzetí předmětu smlouvy</w:t>
      </w:r>
      <w:r>
        <w:rPr>
          <w:rFonts w:ascii="Arial" w:eastAsia="Arial" w:hAnsi="Arial" w:cs="Arial"/>
          <w:color w:val="000000"/>
          <w:sz w:val="18"/>
          <w:szCs w:val="18"/>
        </w:rPr>
        <w:t xml:space="preserve">. V případě, že by dodavatel obdržel od příslušných orgánů či třetích subjektů další doklady související s předmětem této smlouvy po lhůtě uvedené v předchozí větě, je povinen kupujícího neprodleně o této skutečnosti informovat a tyto doklady kupujícímu poskytnout bez zbytečného odkladu. </w:t>
      </w:r>
    </w:p>
    <w:p w14:paraId="59372D2A" w14:textId="77777777" w:rsidR="00AE58CA" w:rsidRDefault="00AE58CA">
      <w:pPr>
        <w:widowControl w:val="0"/>
        <w:pBdr>
          <w:top w:val="nil"/>
          <w:left w:val="nil"/>
          <w:bottom w:val="nil"/>
          <w:right w:val="nil"/>
          <w:between w:val="nil"/>
        </w:pBdr>
        <w:spacing w:line="276" w:lineRule="auto"/>
        <w:ind w:left="567"/>
        <w:jc w:val="both"/>
        <w:rPr>
          <w:rFonts w:ascii="Arial" w:eastAsia="Arial" w:hAnsi="Arial" w:cs="Arial"/>
          <w:color w:val="000000"/>
          <w:sz w:val="18"/>
          <w:szCs w:val="18"/>
        </w:rPr>
      </w:pPr>
    </w:p>
    <w:p w14:paraId="34CC9361" w14:textId="77777777" w:rsidR="00AE58CA" w:rsidRDefault="0078059D">
      <w:pPr>
        <w:widowControl w:val="0"/>
        <w:numPr>
          <w:ilvl w:val="0"/>
          <w:numId w:val="2"/>
        </w:numPr>
        <w:pBdr>
          <w:top w:val="nil"/>
          <w:left w:val="nil"/>
          <w:bottom w:val="nil"/>
          <w:right w:val="nil"/>
          <w:between w:val="nil"/>
        </w:pBdr>
        <w:shd w:val="clear" w:color="auto" w:fill="DEEAF6"/>
        <w:spacing w:after="240" w:line="276" w:lineRule="auto"/>
        <w:jc w:val="center"/>
        <w:rPr>
          <w:rFonts w:ascii="Arial" w:eastAsia="Arial" w:hAnsi="Arial" w:cs="Arial"/>
          <w:color w:val="000000"/>
          <w:sz w:val="18"/>
          <w:szCs w:val="18"/>
        </w:rPr>
      </w:pPr>
      <w:r>
        <w:rPr>
          <w:rFonts w:ascii="Arial" w:eastAsia="Arial" w:hAnsi="Arial" w:cs="Arial"/>
          <w:b/>
          <w:color w:val="000000"/>
          <w:sz w:val="18"/>
          <w:szCs w:val="18"/>
        </w:rPr>
        <w:t>ZÁRUKA A ODPOVĚDNOST ZA VADY</w:t>
      </w:r>
    </w:p>
    <w:p w14:paraId="273EB207" w14:textId="77777777" w:rsidR="00AE58CA" w:rsidRDefault="00AE58CA">
      <w:pPr>
        <w:widowControl w:val="0"/>
        <w:pBdr>
          <w:top w:val="nil"/>
          <w:left w:val="nil"/>
          <w:bottom w:val="nil"/>
          <w:right w:val="nil"/>
          <w:between w:val="nil"/>
        </w:pBdr>
        <w:spacing w:line="276" w:lineRule="auto"/>
        <w:jc w:val="both"/>
        <w:rPr>
          <w:rFonts w:ascii="Arial" w:eastAsia="Arial" w:hAnsi="Arial" w:cs="Arial"/>
          <w:color w:val="000000"/>
          <w:sz w:val="18"/>
          <w:szCs w:val="18"/>
        </w:rPr>
      </w:pPr>
    </w:p>
    <w:p w14:paraId="2B407C74" w14:textId="77777777" w:rsidR="00AE58CA" w:rsidRDefault="00AE58CA">
      <w:pPr>
        <w:widowControl w:val="0"/>
        <w:pBdr>
          <w:top w:val="nil"/>
          <w:left w:val="nil"/>
          <w:bottom w:val="nil"/>
          <w:right w:val="nil"/>
          <w:between w:val="nil"/>
        </w:pBdr>
        <w:spacing w:line="276" w:lineRule="auto"/>
        <w:jc w:val="both"/>
        <w:rPr>
          <w:rFonts w:ascii="Arial" w:eastAsia="Arial" w:hAnsi="Arial" w:cs="Arial"/>
          <w:color w:val="000000"/>
          <w:sz w:val="18"/>
          <w:szCs w:val="18"/>
        </w:rPr>
      </w:pPr>
    </w:p>
    <w:p w14:paraId="63F333AC" w14:textId="77777777" w:rsidR="00AE58CA" w:rsidRDefault="0078059D">
      <w:pPr>
        <w:widowControl w:val="0"/>
        <w:numPr>
          <w:ilvl w:val="1"/>
          <w:numId w:val="1"/>
        </w:numPr>
        <w:pBdr>
          <w:top w:val="nil"/>
          <w:left w:val="nil"/>
          <w:bottom w:val="nil"/>
          <w:right w:val="nil"/>
          <w:between w:val="nil"/>
        </w:pBdr>
        <w:spacing w:after="240" w:line="276" w:lineRule="auto"/>
        <w:ind w:left="567" w:hanging="567"/>
        <w:jc w:val="both"/>
        <w:rPr>
          <w:rFonts w:ascii="Arial" w:eastAsia="Arial" w:hAnsi="Arial" w:cs="Arial"/>
        </w:rPr>
      </w:pPr>
      <w:r>
        <w:rPr>
          <w:rFonts w:ascii="Arial" w:eastAsia="Arial" w:hAnsi="Arial" w:cs="Arial"/>
          <w:b/>
          <w:color w:val="000000"/>
          <w:sz w:val="18"/>
          <w:szCs w:val="18"/>
        </w:rPr>
        <w:t>Dodavatel</w:t>
      </w:r>
      <w:r>
        <w:rPr>
          <w:rFonts w:ascii="Arial" w:eastAsia="Arial" w:hAnsi="Arial" w:cs="Arial"/>
          <w:color w:val="000000"/>
          <w:sz w:val="18"/>
          <w:szCs w:val="18"/>
        </w:rPr>
        <w:t xml:space="preserve"> poskytuje kupujícímu záruku, že veškeré dodané zboží, zařízení a materiály, budou prosty jakýchkoliv vad. Dodavatel prohlašuje, že dodaný předmět smlouvy bude funkční minimálně po dobu trvání záruční doby. Dodavatel nenese odpovědnost za poškození předmětu smlouvy třetí osobou či za poškození způsobené vyšší mocí.</w:t>
      </w:r>
    </w:p>
    <w:p w14:paraId="04123CE8" w14:textId="77777777" w:rsidR="00AE58CA" w:rsidRDefault="0078059D">
      <w:pPr>
        <w:widowControl w:val="0"/>
        <w:numPr>
          <w:ilvl w:val="1"/>
          <w:numId w:val="1"/>
        </w:numPr>
        <w:pBdr>
          <w:top w:val="nil"/>
          <w:left w:val="nil"/>
          <w:bottom w:val="nil"/>
          <w:right w:val="nil"/>
          <w:between w:val="nil"/>
        </w:pBdr>
        <w:spacing w:after="240" w:line="276" w:lineRule="auto"/>
        <w:ind w:left="567" w:hanging="567"/>
        <w:jc w:val="both"/>
        <w:rPr>
          <w:rFonts w:ascii="Arial" w:eastAsia="Arial" w:hAnsi="Arial" w:cs="Arial"/>
        </w:rPr>
      </w:pPr>
      <w:r>
        <w:rPr>
          <w:rFonts w:ascii="Arial" w:eastAsia="Arial" w:hAnsi="Arial" w:cs="Arial"/>
          <w:b/>
          <w:color w:val="000000"/>
          <w:sz w:val="18"/>
          <w:szCs w:val="18"/>
        </w:rPr>
        <w:t>Předmět smlouvy má vady</w:t>
      </w:r>
      <w:r>
        <w:rPr>
          <w:rFonts w:ascii="Arial" w:eastAsia="Arial" w:hAnsi="Arial" w:cs="Arial"/>
          <w:color w:val="000000"/>
          <w:sz w:val="18"/>
          <w:szCs w:val="18"/>
        </w:rPr>
        <w:t>, jestliže jeho provedení neodpovídá výsledku určenému v zadávací dokumentaci veřejné zakázky nebo ve smlouvě, popř. má takové vlastnosti, které mít nesmí nebo má takové vlastnosti, které brání řádnému a bezvadnému užívání předmětu smlouvy k účelu, ke kterému je určen, ať už se jedná o vady zjevné či skryté.</w:t>
      </w:r>
    </w:p>
    <w:p w14:paraId="4AB74794" w14:textId="1348C26F" w:rsidR="00AE58CA" w:rsidRDefault="0078059D">
      <w:pPr>
        <w:widowControl w:val="0"/>
        <w:numPr>
          <w:ilvl w:val="1"/>
          <w:numId w:val="1"/>
        </w:numPr>
        <w:pBdr>
          <w:top w:val="nil"/>
          <w:left w:val="nil"/>
          <w:bottom w:val="nil"/>
          <w:right w:val="nil"/>
          <w:between w:val="nil"/>
        </w:pBdr>
        <w:spacing w:after="240" w:line="276" w:lineRule="auto"/>
        <w:ind w:left="567" w:hanging="567"/>
        <w:jc w:val="both"/>
        <w:rPr>
          <w:rFonts w:ascii="Arial" w:eastAsia="Arial" w:hAnsi="Arial" w:cs="Arial"/>
        </w:rPr>
      </w:pPr>
      <w:r>
        <w:rPr>
          <w:rFonts w:ascii="Arial" w:eastAsia="Arial" w:hAnsi="Arial" w:cs="Arial"/>
          <w:color w:val="000000"/>
          <w:sz w:val="18"/>
          <w:szCs w:val="18"/>
        </w:rPr>
        <w:lastRenderedPageBreak/>
        <w:t xml:space="preserve">Záruční </w:t>
      </w:r>
      <w:r>
        <w:rPr>
          <w:rFonts w:ascii="Arial" w:eastAsia="Arial" w:hAnsi="Arial" w:cs="Arial"/>
          <w:b/>
          <w:color w:val="000000"/>
          <w:sz w:val="18"/>
          <w:szCs w:val="18"/>
        </w:rPr>
        <w:t>doba</w:t>
      </w:r>
      <w:r>
        <w:rPr>
          <w:rFonts w:ascii="Arial" w:eastAsia="Arial" w:hAnsi="Arial" w:cs="Arial"/>
          <w:color w:val="000000"/>
          <w:sz w:val="18"/>
          <w:szCs w:val="18"/>
        </w:rPr>
        <w:t xml:space="preserve"> na předmět smlouvy jako celek začíná běžet ode dne podpisu protokolu o předání a převzetí předmětu smlouvy, a uplyne </w:t>
      </w:r>
      <w:r w:rsidR="00712200">
        <w:rPr>
          <w:rFonts w:ascii="Arial" w:eastAsia="Arial" w:hAnsi="Arial" w:cs="Arial"/>
          <w:b/>
          <w:color w:val="000000"/>
          <w:sz w:val="18"/>
          <w:szCs w:val="18"/>
        </w:rPr>
        <w:t>24</w:t>
      </w:r>
      <w:r>
        <w:rPr>
          <w:rFonts w:ascii="Arial" w:eastAsia="Arial" w:hAnsi="Arial" w:cs="Arial"/>
          <w:b/>
          <w:color w:val="000000"/>
          <w:sz w:val="18"/>
          <w:szCs w:val="18"/>
        </w:rPr>
        <w:t xml:space="preserve"> měsíců</w:t>
      </w:r>
      <w:r>
        <w:rPr>
          <w:rFonts w:ascii="Arial" w:eastAsia="Arial" w:hAnsi="Arial" w:cs="Arial"/>
          <w:color w:val="000000"/>
          <w:sz w:val="18"/>
          <w:szCs w:val="18"/>
        </w:rPr>
        <w:t xml:space="preserve"> ode dne předání a převzetí předmětu smlouvy. Záruční doba neběží po dobu, po kterou nemůže kupující předmět smlouvy užívat pro vady, za které odpovídá dodavatel.</w:t>
      </w:r>
    </w:p>
    <w:p w14:paraId="7441D48D" w14:textId="77777777" w:rsidR="00AE58CA" w:rsidRDefault="00AE58CA">
      <w:pPr>
        <w:widowControl w:val="0"/>
        <w:pBdr>
          <w:top w:val="nil"/>
          <w:left w:val="nil"/>
          <w:bottom w:val="nil"/>
          <w:right w:val="nil"/>
          <w:between w:val="nil"/>
        </w:pBdr>
        <w:spacing w:after="240" w:line="276" w:lineRule="auto"/>
        <w:jc w:val="both"/>
        <w:rPr>
          <w:rFonts w:ascii="Arial" w:eastAsia="Arial" w:hAnsi="Arial" w:cs="Arial"/>
          <w:color w:val="000000"/>
          <w:sz w:val="18"/>
          <w:szCs w:val="18"/>
        </w:rPr>
      </w:pPr>
    </w:p>
    <w:p w14:paraId="1C84129F" w14:textId="77777777" w:rsidR="00AE58CA" w:rsidRDefault="0078059D">
      <w:pPr>
        <w:widowControl w:val="0"/>
        <w:numPr>
          <w:ilvl w:val="0"/>
          <w:numId w:val="1"/>
        </w:numPr>
        <w:pBdr>
          <w:top w:val="nil"/>
          <w:left w:val="nil"/>
          <w:bottom w:val="nil"/>
          <w:right w:val="nil"/>
          <w:between w:val="nil"/>
        </w:pBdr>
        <w:shd w:val="clear" w:color="auto" w:fill="DEEAF6"/>
        <w:spacing w:line="276" w:lineRule="auto"/>
        <w:ind w:left="357" w:hanging="357"/>
        <w:jc w:val="center"/>
        <w:rPr>
          <w:rFonts w:ascii="Arial" w:eastAsia="Arial" w:hAnsi="Arial" w:cs="Arial"/>
          <w:color w:val="000000"/>
          <w:sz w:val="18"/>
          <w:szCs w:val="18"/>
        </w:rPr>
      </w:pPr>
      <w:r>
        <w:rPr>
          <w:rFonts w:ascii="Arial" w:eastAsia="Arial" w:hAnsi="Arial" w:cs="Arial"/>
          <w:b/>
          <w:color w:val="000000"/>
          <w:sz w:val="18"/>
          <w:szCs w:val="18"/>
        </w:rPr>
        <w:t>REKLAMACE</w:t>
      </w:r>
    </w:p>
    <w:p w14:paraId="11CB18BC" w14:textId="77777777" w:rsidR="00AE58CA" w:rsidRDefault="00AE58CA">
      <w:pPr>
        <w:widowControl w:val="0"/>
        <w:pBdr>
          <w:top w:val="nil"/>
          <w:left w:val="nil"/>
          <w:bottom w:val="nil"/>
          <w:right w:val="nil"/>
          <w:between w:val="nil"/>
        </w:pBdr>
        <w:spacing w:line="276" w:lineRule="auto"/>
        <w:ind w:left="567"/>
        <w:jc w:val="both"/>
        <w:rPr>
          <w:rFonts w:ascii="Arial" w:eastAsia="Arial" w:hAnsi="Arial" w:cs="Arial"/>
          <w:color w:val="000000"/>
          <w:sz w:val="18"/>
          <w:szCs w:val="18"/>
        </w:rPr>
      </w:pPr>
    </w:p>
    <w:p w14:paraId="378095E6" w14:textId="77777777" w:rsidR="00AE58CA" w:rsidRDefault="0078059D">
      <w:pPr>
        <w:widowControl w:val="0"/>
        <w:numPr>
          <w:ilvl w:val="1"/>
          <w:numId w:val="1"/>
        </w:numPr>
        <w:pBdr>
          <w:top w:val="nil"/>
          <w:left w:val="nil"/>
          <w:bottom w:val="nil"/>
          <w:right w:val="nil"/>
          <w:between w:val="nil"/>
        </w:pBdr>
        <w:spacing w:line="276" w:lineRule="auto"/>
        <w:ind w:left="567" w:hanging="567"/>
        <w:jc w:val="both"/>
        <w:rPr>
          <w:rFonts w:ascii="Arial" w:eastAsia="Arial" w:hAnsi="Arial" w:cs="Arial"/>
        </w:rPr>
      </w:pPr>
      <w:r>
        <w:rPr>
          <w:rFonts w:ascii="Arial" w:eastAsia="Arial" w:hAnsi="Arial" w:cs="Arial"/>
          <w:b/>
          <w:color w:val="000000"/>
          <w:sz w:val="18"/>
          <w:szCs w:val="18"/>
        </w:rPr>
        <w:t>Jestliže</w:t>
      </w:r>
      <w:r>
        <w:rPr>
          <w:rFonts w:ascii="Arial" w:eastAsia="Arial" w:hAnsi="Arial" w:cs="Arial"/>
          <w:color w:val="000000"/>
          <w:sz w:val="18"/>
          <w:szCs w:val="18"/>
        </w:rPr>
        <w:t xml:space="preserve"> kupující zjistí během záruční doby jakékoli vady u dodaného předmětu smlouvy nebo jeho části, sdělí zjištěné vady bez zbytečného odkladu písemně dodavateli (reklamace). V reklamaci budou shledané vady popsány. </w:t>
      </w:r>
      <w:r>
        <w:rPr>
          <w:rFonts w:ascii="Arial" w:eastAsia="Arial" w:hAnsi="Arial" w:cs="Arial"/>
          <w:b/>
          <w:color w:val="000000"/>
          <w:sz w:val="18"/>
          <w:szCs w:val="18"/>
        </w:rPr>
        <w:t>Reklamaci lze uplatnit do posledního dne záruční doby</w:t>
      </w:r>
      <w:r>
        <w:rPr>
          <w:rFonts w:ascii="Arial" w:eastAsia="Arial" w:hAnsi="Arial" w:cs="Arial"/>
          <w:color w:val="000000"/>
          <w:sz w:val="18"/>
          <w:szCs w:val="18"/>
        </w:rPr>
        <w:t>, přičemž i reklamace odeslaná kupujícím v poslední den záruční doby se považuje za včas uplatněnou.</w:t>
      </w:r>
    </w:p>
    <w:p w14:paraId="5B037BD5" w14:textId="77777777" w:rsidR="00AE58CA" w:rsidRDefault="00AE58CA">
      <w:pPr>
        <w:widowControl w:val="0"/>
        <w:pBdr>
          <w:top w:val="nil"/>
          <w:left w:val="nil"/>
          <w:bottom w:val="nil"/>
          <w:right w:val="nil"/>
          <w:between w:val="nil"/>
        </w:pBdr>
        <w:spacing w:line="276" w:lineRule="auto"/>
        <w:ind w:left="567"/>
        <w:jc w:val="both"/>
        <w:rPr>
          <w:rFonts w:ascii="Arial" w:eastAsia="Arial" w:hAnsi="Arial" w:cs="Arial"/>
          <w:color w:val="000000"/>
          <w:sz w:val="18"/>
          <w:szCs w:val="18"/>
        </w:rPr>
      </w:pPr>
    </w:p>
    <w:p w14:paraId="2FB28E12" w14:textId="77777777" w:rsidR="00AE58CA" w:rsidRDefault="0078059D">
      <w:pPr>
        <w:widowControl w:val="0"/>
        <w:numPr>
          <w:ilvl w:val="1"/>
          <w:numId w:val="1"/>
        </w:numPr>
        <w:pBdr>
          <w:top w:val="nil"/>
          <w:left w:val="nil"/>
          <w:bottom w:val="nil"/>
          <w:right w:val="nil"/>
          <w:between w:val="nil"/>
        </w:pBdr>
        <w:spacing w:line="276" w:lineRule="auto"/>
        <w:ind w:left="567" w:hanging="567"/>
        <w:jc w:val="both"/>
        <w:rPr>
          <w:rFonts w:ascii="Arial" w:eastAsia="Arial" w:hAnsi="Arial" w:cs="Arial"/>
        </w:rPr>
      </w:pPr>
      <w:r>
        <w:rPr>
          <w:rFonts w:ascii="Arial" w:eastAsia="Arial" w:hAnsi="Arial" w:cs="Arial"/>
          <w:color w:val="000000"/>
          <w:sz w:val="18"/>
          <w:szCs w:val="18"/>
        </w:rPr>
        <w:t xml:space="preserve"> </w:t>
      </w:r>
      <w:r>
        <w:rPr>
          <w:rFonts w:ascii="Arial" w:eastAsia="Arial" w:hAnsi="Arial" w:cs="Arial"/>
          <w:b/>
          <w:color w:val="000000"/>
          <w:sz w:val="18"/>
          <w:szCs w:val="18"/>
        </w:rPr>
        <w:t>Dodavatel</w:t>
      </w:r>
      <w:r>
        <w:rPr>
          <w:rFonts w:ascii="Arial" w:eastAsia="Arial" w:hAnsi="Arial" w:cs="Arial"/>
          <w:color w:val="000000"/>
          <w:sz w:val="18"/>
          <w:szCs w:val="18"/>
        </w:rPr>
        <w:t xml:space="preserve"> </w:t>
      </w:r>
      <w:r>
        <w:rPr>
          <w:rFonts w:ascii="Arial" w:eastAsia="Arial" w:hAnsi="Arial" w:cs="Arial"/>
          <w:b/>
          <w:color w:val="000000"/>
          <w:sz w:val="18"/>
          <w:szCs w:val="18"/>
        </w:rPr>
        <w:t>potvrdí</w:t>
      </w:r>
      <w:r>
        <w:rPr>
          <w:rFonts w:ascii="Arial" w:eastAsia="Arial" w:hAnsi="Arial" w:cs="Arial"/>
          <w:color w:val="000000"/>
          <w:sz w:val="18"/>
          <w:szCs w:val="18"/>
        </w:rPr>
        <w:t xml:space="preserve"> kupujícímu přijetí reklamace</w:t>
      </w:r>
      <w:r>
        <w:rPr>
          <w:rFonts w:ascii="Arial" w:eastAsia="Arial" w:hAnsi="Arial" w:cs="Arial"/>
          <w:b/>
          <w:color w:val="000000"/>
          <w:sz w:val="18"/>
          <w:szCs w:val="18"/>
        </w:rPr>
        <w:t xml:space="preserve"> a do 7 pracovních dnů</w:t>
      </w:r>
      <w:r>
        <w:rPr>
          <w:rFonts w:ascii="Arial" w:eastAsia="Arial" w:hAnsi="Arial" w:cs="Arial"/>
          <w:color w:val="000000"/>
          <w:sz w:val="18"/>
          <w:szCs w:val="18"/>
        </w:rPr>
        <w:t xml:space="preserve"> od obdržení reklamace </w:t>
      </w:r>
      <w:r>
        <w:rPr>
          <w:rFonts w:ascii="Arial" w:eastAsia="Arial" w:hAnsi="Arial" w:cs="Arial"/>
          <w:b/>
          <w:color w:val="000000"/>
          <w:sz w:val="18"/>
          <w:szCs w:val="18"/>
        </w:rPr>
        <w:t xml:space="preserve">začne </w:t>
      </w:r>
      <w:r>
        <w:rPr>
          <w:rFonts w:ascii="Arial" w:eastAsia="Arial" w:hAnsi="Arial" w:cs="Arial"/>
          <w:color w:val="000000"/>
          <w:sz w:val="18"/>
          <w:szCs w:val="18"/>
        </w:rPr>
        <w:t xml:space="preserve">s odstraňováním vad, nedohodnou-li se smluvní strany písemně jinak. Odstranění vad bude provedeno </w:t>
      </w:r>
      <w:r>
        <w:rPr>
          <w:rFonts w:ascii="Arial" w:eastAsia="Arial" w:hAnsi="Arial" w:cs="Arial"/>
          <w:b/>
          <w:color w:val="000000"/>
          <w:sz w:val="18"/>
          <w:szCs w:val="18"/>
        </w:rPr>
        <w:t>na vlastní náklady dodavatele</w:t>
      </w:r>
      <w:r>
        <w:rPr>
          <w:rFonts w:ascii="Arial" w:eastAsia="Arial" w:hAnsi="Arial" w:cs="Arial"/>
          <w:color w:val="000000"/>
          <w:sz w:val="18"/>
          <w:szCs w:val="18"/>
        </w:rPr>
        <w:t xml:space="preserve">. Nedojde-li mezi oběma smluvními stranami k dohodě o termínu odstranění reklamované vady, platí, že vada musí být </w:t>
      </w:r>
      <w:r>
        <w:rPr>
          <w:rFonts w:ascii="Arial" w:eastAsia="Arial" w:hAnsi="Arial" w:cs="Arial"/>
          <w:b/>
          <w:color w:val="000000"/>
          <w:sz w:val="18"/>
          <w:szCs w:val="18"/>
        </w:rPr>
        <w:t>odstraněna</w:t>
      </w:r>
      <w:r>
        <w:rPr>
          <w:rFonts w:ascii="Arial" w:eastAsia="Arial" w:hAnsi="Arial" w:cs="Arial"/>
          <w:color w:val="000000"/>
          <w:sz w:val="18"/>
          <w:szCs w:val="18"/>
        </w:rPr>
        <w:t xml:space="preserve"> </w:t>
      </w:r>
      <w:r>
        <w:rPr>
          <w:rFonts w:ascii="Arial" w:eastAsia="Arial" w:hAnsi="Arial" w:cs="Arial"/>
          <w:b/>
          <w:color w:val="000000"/>
          <w:sz w:val="18"/>
          <w:szCs w:val="18"/>
        </w:rPr>
        <w:t xml:space="preserve">nejpozději do 7 pracovních dnů </w:t>
      </w:r>
      <w:r>
        <w:rPr>
          <w:rFonts w:ascii="Arial" w:eastAsia="Arial" w:hAnsi="Arial" w:cs="Arial"/>
          <w:color w:val="000000"/>
          <w:sz w:val="18"/>
          <w:szCs w:val="18"/>
        </w:rPr>
        <w:t xml:space="preserve">ode dne uplatnění reklamace. O </w:t>
      </w:r>
      <w:r>
        <w:rPr>
          <w:rFonts w:ascii="Arial" w:eastAsia="Arial" w:hAnsi="Arial" w:cs="Arial"/>
          <w:b/>
          <w:color w:val="000000"/>
          <w:sz w:val="18"/>
          <w:szCs w:val="18"/>
        </w:rPr>
        <w:t>odstranění</w:t>
      </w:r>
      <w:r>
        <w:rPr>
          <w:rFonts w:ascii="Arial" w:eastAsia="Arial" w:hAnsi="Arial" w:cs="Arial"/>
          <w:color w:val="000000"/>
          <w:sz w:val="18"/>
          <w:szCs w:val="18"/>
        </w:rPr>
        <w:t xml:space="preserve"> reklamované vady sepíší smluvní strany</w:t>
      </w:r>
      <w:r>
        <w:rPr>
          <w:rFonts w:ascii="Arial" w:eastAsia="Arial" w:hAnsi="Arial" w:cs="Arial"/>
          <w:b/>
          <w:color w:val="000000"/>
          <w:sz w:val="18"/>
          <w:szCs w:val="18"/>
        </w:rPr>
        <w:t xml:space="preserve"> protokol</w:t>
      </w:r>
      <w:r>
        <w:rPr>
          <w:rFonts w:ascii="Arial" w:eastAsia="Arial" w:hAnsi="Arial" w:cs="Arial"/>
          <w:color w:val="000000"/>
          <w:sz w:val="18"/>
          <w:szCs w:val="18"/>
        </w:rPr>
        <w:t>, ve kterém kupující potvrdí odstranění vady včetně termínu, nebo uvede důvody, pro které odmítá opravu převzít.</w:t>
      </w:r>
    </w:p>
    <w:p w14:paraId="70010D65" w14:textId="77777777" w:rsidR="00AE58CA" w:rsidRDefault="00AE58CA">
      <w:pPr>
        <w:widowControl w:val="0"/>
        <w:pBdr>
          <w:top w:val="nil"/>
          <w:left w:val="nil"/>
          <w:bottom w:val="nil"/>
          <w:right w:val="nil"/>
          <w:between w:val="nil"/>
        </w:pBdr>
        <w:spacing w:line="276" w:lineRule="auto"/>
        <w:ind w:left="567"/>
        <w:jc w:val="both"/>
        <w:rPr>
          <w:rFonts w:ascii="Arial" w:eastAsia="Arial" w:hAnsi="Arial" w:cs="Arial"/>
          <w:color w:val="000000"/>
          <w:sz w:val="18"/>
          <w:szCs w:val="18"/>
        </w:rPr>
      </w:pPr>
    </w:p>
    <w:p w14:paraId="736BD91E" w14:textId="77777777" w:rsidR="00AE58CA" w:rsidRDefault="0078059D">
      <w:pPr>
        <w:widowControl w:val="0"/>
        <w:numPr>
          <w:ilvl w:val="1"/>
          <w:numId w:val="1"/>
        </w:numPr>
        <w:pBdr>
          <w:top w:val="nil"/>
          <w:left w:val="nil"/>
          <w:bottom w:val="nil"/>
          <w:right w:val="nil"/>
          <w:between w:val="nil"/>
        </w:pBdr>
        <w:spacing w:line="276" w:lineRule="auto"/>
        <w:ind w:left="567" w:hanging="567"/>
        <w:jc w:val="both"/>
        <w:rPr>
          <w:rFonts w:ascii="Arial" w:eastAsia="Arial" w:hAnsi="Arial" w:cs="Arial"/>
        </w:rPr>
      </w:pPr>
      <w:r>
        <w:rPr>
          <w:rFonts w:ascii="Arial" w:eastAsia="Arial" w:hAnsi="Arial" w:cs="Arial"/>
          <w:b/>
          <w:color w:val="000000"/>
          <w:sz w:val="18"/>
          <w:szCs w:val="18"/>
        </w:rPr>
        <w:t xml:space="preserve">V případě, že </w:t>
      </w:r>
      <w:r>
        <w:rPr>
          <w:rFonts w:ascii="Arial" w:eastAsia="Arial" w:hAnsi="Arial" w:cs="Arial"/>
          <w:color w:val="000000"/>
          <w:sz w:val="18"/>
          <w:szCs w:val="18"/>
        </w:rPr>
        <w:t xml:space="preserve">dodavatel do </w:t>
      </w:r>
      <w:r>
        <w:rPr>
          <w:rFonts w:ascii="Arial" w:eastAsia="Arial" w:hAnsi="Arial" w:cs="Arial"/>
          <w:b/>
          <w:color w:val="000000"/>
          <w:sz w:val="18"/>
          <w:szCs w:val="18"/>
        </w:rPr>
        <w:t>7 pracovních dnů</w:t>
      </w:r>
      <w:r>
        <w:rPr>
          <w:rFonts w:ascii="Arial" w:eastAsia="Arial" w:hAnsi="Arial" w:cs="Arial"/>
          <w:color w:val="000000"/>
          <w:sz w:val="18"/>
          <w:szCs w:val="18"/>
        </w:rPr>
        <w:t xml:space="preserve"> nezahájí odstraňování vad a tyto ve stanovených, popř. dohodnutých lhůtách neodstraní, je kupující oprávněn vadu po předchozím oznámení dodavateli odstranit sám nebo ji </w:t>
      </w:r>
      <w:r>
        <w:rPr>
          <w:rFonts w:ascii="Arial" w:eastAsia="Arial" w:hAnsi="Arial" w:cs="Arial"/>
          <w:b/>
          <w:color w:val="000000"/>
          <w:sz w:val="18"/>
          <w:szCs w:val="18"/>
        </w:rPr>
        <w:t>nechat odstranit, a to na náklady dodavatele</w:t>
      </w:r>
      <w:r>
        <w:rPr>
          <w:rFonts w:ascii="Arial" w:eastAsia="Arial" w:hAnsi="Arial" w:cs="Arial"/>
          <w:color w:val="000000"/>
          <w:sz w:val="18"/>
          <w:szCs w:val="18"/>
        </w:rPr>
        <w:t>, aniž by tím omezil svá práva, která mu přísluší na základě záruky a dodavatel je povinen nahradit kupujícímu náklady s tím spojené.</w:t>
      </w:r>
    </w:p>
    <w:p w14:paraId="0B7556CD" w14:textId="77777777" w:rsidR="00AE58CA" w:rsidRDefault="00AE58CA">
      <w:pPr>
        <w:widowControl w:val="0"/>
        <w:pBdr>
          <w:top w:val="nil"/>
          <w:left w:val="nil"/>
          <w:bottom w:val="nil"/>
          <w:right w:val="nil"/>
          <w:between w:val="nil"/>
        </w:pBdr>
        <w:spacing w:line="276" w:lineRule="auto"/>
        <w:ind w:left="567"/>
        <w:jc w:val="both"/>
        <w:rPr>
          <w:rFonts w:ascii="Arial" w:eastAsia="Arial" w:hAnsi="Arial" w:cs="Arial"/>
          <w:color w:val="000000"/>
          <w:sz w:val="18"/>
          <w:szCs w:val="18"/>
        </w:rPr>
      </w:pPr>
    </w:p>
    <w:p w14:paraId="2F8FB68A" w14:textId="77777777" w:rsidR="00AE58CA" w:rsidRDefault="0078059D">
      <w:pPr>
        <w:widowControl w:val="0"/>
        <w:numPr>
          <w:ilvl w:val="1"/>
          <w:numId w:val="1"/>
        </w:numPr>
        <w:pBdr>
          <w:top w:val="nil"/>
          <w:left w:val="nil"/>
          <w:bottom w:val="nil"/>
          <w:right w:val="nil"/>
          <w:between w:val="nil"/>
        </w:pBdr>
        <w:spacing w:line="276" w:lineRule="auto"/>
        <w:ind w:left="567" w:hanging="567"/>
        <w:jc w:val="both"/>
        <w:rPr>
          <w:rFonts w:ascii="Arial" w:eastAsia="Arial" w:hAnsi="Arial" w:cs="Arial"/>
        </w:rPr>
      </w:pPr>
      <w:r>
        <w:rPr>
          <w:rFonts w:ascii="Arial" w:eastAsia="Arial" w:hAnsi="Arial" w:cs="Arial"/>
          <w:color w:val="000000"/>
          <w:sz w:val="18"/>
          <w:szCs w:val="18"/>
        </w:rPr>
        <w:t xml:space="preserve">Dodavatel </w:t>
      </w:r>
      <w:r>
        <w:rPr>
          <w:rFonts w:ascii="Arial" w:eastAsia="Arial" w:hAnsi="Arial" w:cs="Arial"/>
          <w:b/>
          <w:color w:val="000000"/>
          <w:sz w:val="18"/>
          <w:szCs w:val="18"/>
        </w:rPr>
        <w:t>neodpovídá za vady</w:t>
      </w:r>
      <w:r>
        <w:rPr>
          <w:rFonts w:ascii="Arial" w:eastAsia="Arial" w:hAnsi="Arial" w:cs="Arial"/>
          <w:color w:val="000000"/>
          <w:sz w:val="18"/>
          <w:szCs w:val="18"/>
        </w:rPr>
        <w:t xml:space="preserve"> způsobené postupem podle nevhodných pokynů, popřípadě podle nesprávné projektové dokumentace, dodané mu kupujícím, jestliže dodavatel na nevhodnost těchto pokynů písemně upozornil a kupující na jejich dodržení písemně trval.</w:t>
      </w:r>
    </w:p>
    <w:p w14:paraId="375A8B39" w14:textId="77777777" w:rsidR="00AE58CA" w:rsidRDefault="00AE58CA">
      <w:pPr>
        <w:widowControl w:val="0"/>
        <w:pBdr>
          <w:top w:val="nil"/>
          <w:left w:val="nil"/>
          <w:bottom w:val="nil"/>
          <w:right w:val="nil"/>
          <w:between w:val="nil"/>
        </w:pBdr>
        <w:spacing w:line="276" w:lineRule="auto"/>
        <w:jc w:val="both"/>
        <w:rPr>
          <w:rFonts w:ascii="Arial" w:eastAsia="Arial" w:hAnsi="Arial" w:cs="Arial"/>
          <w:color w:val="000000"/>
          <w:sz w:val="18"/>
          <w:szCs w:val="18"/>
        </w:rPr>
      </w:pPr>
    </w:p>
    <w:p w14:paraId="279BE14D" w14:textId="77777777" w:rsidR="00AE58CA" w:rsidRDefault="0078059D">
      <w:pPr>
        <w:numPr>
          <w:ilvl w:val="0"/>
          <w:numId w:val="1"/>
        </w:numPr>
        <w:pBdr>
          <w:top w:val="nil"/>
          <w:left w:val="nil"/>
          <w:bottom w:val="nil"/>
          <w:right w:val="nil"/>
          <w:between w:val="nil"/>
        </w:pBdr>
        <w:shd w:val="clear" w:color="auto" w:fill="DEEAF6"/>
        <w:spacing w:line="276" w:lineRule="auto"/>
        <w:jc w:val="center"/>
        <w:rPr>
          <w:rFonts w:ascii="Arial" w:eastAsia="Arial" w:hAnsi="Arial" w:cs="Arial"/>
          <w:color w:val="000000"/>
          <w:sz w:val="18"/>
          <w:szCs w:val="18"/>
        </w:rPr>
      </w:pPr>
      <w:r>
        <w:rPr>
          <w:rFonts w:ascii="Arial" w:eastAsia="Arial" w:hAnsi="Arial" w:cs="Arial"/>
          <w:b/>
          <w:color w:val="000000"/>
          <w:sz w:val="18"/>
          <w:szCs w:val="18"/>
        </w:rPr>
        <w:t>SMLUVNÍ SANKCE</w:t>
      </w:r>
    </w:p>
    <w:p w14:paraId="221F076A" w14:textId="77777777" w:rsidR="00AE58CA" w:rsidRDefault="00AE58CA">
      <w:pPr>
        <w:pBdr>
          <w:top w:val="nil"/>
          <w:left w:val="nil"/>
          <w:bottom w:val="nil"/>
          <w:right w:val="nil"/>
          <w:between w:val="nil"/>
        </w:pBdr>
        <w:spacing w:line="276" w:lineRule="auto"/>
        <w:ind w:left="360"/>
        <w:jc w:val="both"/>
        <w:rPr>
          <w:rFonts w:ascii="Arial" w:eastAsia="Arial" w:hAnsi="Arial" w:cs="Arial"/>
          <w:color w:val="000000"/>
          <w:sz w:val="18"/>
          <w:szCs w:val="18"/>
        </w:rPr>
      </w:pPr>
    </w:p>
    <w:p w14:paraId="1B6C2914" w14:textId="77777777" w:rsidR="00AE58CA" w:rsidRDefault="0078059D">
      <w:pPr>
        <w:numPr>
          <w:ilvl w:val="1"/>
          <w:numId w:val="1"/>
        </w:numPr>
        <w:pBdr>
          <w:top w:val="nil"/>
          <w:left w:val="nil"/>
          <w:bottom w:val="nil"/>
          <w:right w:val="nil"/>
          <w:between w:val="nil"/>
        </w:pBdr>
        <w:spacing w:line="276" w:lineRule="auto"/>
        <w:ind w:left="567" w:hanging="567"/>
        <w:jc w:val="both"/>
        <w:rPr>
          <w:rFonts w:ascii="Arial" w:eastAsia="Arial" w:hAnsi="Arial" w:cs="Arial"/>
        </w:rPr>
      </w:pPr>
      <w:r>
        <w:rPr>
          <w:rFonts w:ascii="Arial" w:eastAsia="Arial" w:hAnsi="Arial" w:cs="Arial"/>
          <w:b/>
          <w:color w:val="000000"/>
          <w:sz w:val="18"/>
          <w:szCs w:val="18"/>
        </w:rPr>
        <w:t>Kupující</w:t>
      </w:r>
      <w:r>
        <w:rPr>
          <w:rFonts w:ascii="Arial" w:eastAsia="Arial" w:hAnsi="Arial" w:cs="Arial"/>
          <w:color w:val="000000"/>
          <w:sz w:val="18"/>
          <w:szCs w:val="18"/>
        </w:rPr>
        <w:t xml:space="preserve"> zaplatí dodavateli </w:t>
      </w:r>
      <w:r>
        <w:rPr>
          <w:rFonts w:ascii="Arial" w:eastAsia="Arial" w:hAnsi="Arial" w:cs="Arial"/>
          <w:b/>
          <w:color w:val="000000"/>
          <w:sz w:val="18"/>
          <w:szCs w:val="18"/>
        </w:rPr>
        <w:t>za prodlení s úhradou úplné faktury</w:t>
      </w:r>
      <w:r>
        <w:rPr>
          <w:rFonts w:ascii="Arial" w:eastAsia="Arial" w:hAnsi="Arial" w:cs="Arial"/>
          <w:color w:val="000000"/>
          <w:sz w:val="18"/>
          <w:szCs w:val="18"/>
        </w:rPr>
        <w:t xml:space="preserve">, oprávněně vystavené  po splnění podmínek stanovených touto smlouvou a doručené kupujícímu, smluvní pokutu ve výši </w:t>
      </w:r>
      <w:r>
        <w:rPr>
          <w:rFonts w:ascii="Arial" w:eastAsia="Arial" w:hAnsi="Arial" w:cs="Arial"/>
          <w:b/>
          <w:color w:val="000000"/>
          <w:sz w:val="18"/>
          <w:szCs w:val="18"/>
        </w:rPr>
        <w:t>0,015%</w:t>
      </w:r>
      <w:r>
        <w:rPr>
          <w:rFonts w:ascii="Arial" w:eastAsia="Arial" w:hAnsi="Arial" w:cs="Arial"/>
          <w:color w:val="000000"/>
          <w:sz w:val="18"/>
          <w:szCs w:val="18"/>
        </w:rPr>
        <w:t xml:space="preserve"> z dlužné částky za každý den prodlení.</w:t>
      </w:r>
    </w:p>
    <w:p w14:paraId="1F70A741" w14:textId="77777777" w:rsidR="00AE58CA" w:rsidRDefault="00AE58CA">
      <w:pPr>
        <w:pBdr>
          <w:top w:val="nil"/>
          <w:left w:val="nil"/>
          <w:bottom w:val="nil"/>
          <w:right w:val="nil"/>
          <w:between w:val="nil"/>
        </w:pBdr>
        <w:spacing w:line="276" w:lineRule="auto"/>
        <w:ind w:left="567"/>
        <w:jc w:val="both"/>
        <w:rPr>
          <w:rFonts w:ascii="Arial" w:eastAsia="Arial" w:hAnsi="Arial" w:cs="Arial"/>
          <w:color w:val="000000"/>
          <w:sz w:val="18"/>
          <w:szCs w:val="18"/>
        </w:rPr>
      </w:pPr>
    </w:p>
    <w:p w14:paraId="3FCD2AED" w14:textId="77777777" w:rsidR="00AE58CA" w:rsidRDefault="0078059D">
      <w:pPr>
        <w:numPr>
          <w:ilvl w:val="1"/>
          <w:numId w:val="1"/>
        </w:numPr>
        <w:pBdr>
          <w:top w:val="nil"/>
          <w:left w:val="nil"/>
          <w:bottom w:val="nil"/>
          <w:right w:val="nil"/>
          <w:between w:val="nil"/>
        </w:pBdr>
        <w:spacing w:line="276" w:lineRule="auto"/>
        <w:ind w:left="567" w:hanging="567"/>
        <w:jc w:val="both"/>
        <w:rPr>
          <w:rFonts w:ascii="Arial" w:eastAsia="Arial" w:hAnsi="Arial" w:cs="Arial"/>
        </w:rPr>
      </w:pPr>
      <w:r>
        <w:rPr>
          <w:rFonts w:ascii="Arial" w:eastAsia="Arial" w:hAnsi="Arial" w:cs="Arial"/>
          <w:b/>
          <w:color w:val="000000"/>
          <w:sz w:val="18"/>
          <w:szCs w:val="18"/>
        </w:rPr>
        <w:t>Dodavatel</w:t>
      </w:r>
      <w:r>
        <w:rPr>
          <w:rFonts w:ascii="Arial" w:eastAsia="Arial" w:hAnsi="Arial" w:cs="Arial"/>
          <w:color w:val="000000"/>
          <w:sz w:val="18"/>
          <w:szCs w:val="18"/>
        </w:rPr>
        <w:t xml:space="preserve"> zaplatí kupujícímu smluvní pokutu ve výši </w:t>
      </w:r>
      <w:r>
        <w:rPr>
          <w:rFonts w:ascii="Arial" w:eastAsia="Arial" w:hAnsi="Arial" w:cs="Arial"/>
          <w:b/>
          <w:color w:val="000000"/>
          <w:sz w:val="18"/>
          <w:szCs w:val="18"/>
        </w:rPr>
        <w:t>0,2 % z ceny předmětu smlouvy</w:t>
      </w:r>
      <w:r>
        <w:rPr>
          <w:rFonts w:ascii="Arial" w:eastAsia="Arial" w:hAnsi="Arial" w:cs="Arial"/>
          <w:color w:val="000000"/>
          <w:sz w:val="18"/>
          <w:szCs w:val="18"/>
        </w:rPr>
        <w:t xml:space="preserve"> za každý započatý kalendářní den </w:t>
      </w:r>
      <w:r>
        <w:rPr>
          <w:rFonts w:ascii="Arial" w:eastAsia="Arial" w:hAnsi="Arial" w:cs="Arial"/>
          <w:b/>
          <w:color w:val="000000"/>
          <w:sz w:val="18"/>
          <w:szCs w:val="18"/>
        </w:rPr>
        <w:t>prodlení s předáním předmětu smlouvy</w:t>
      </w:r>
      <w:r>
        <w:rPr>
          <w:rFonts w:ascii="Arial" w:eastAsia="Arial" w:hAnsi="Arial" w:cs="Arial"/>
          <w:color w:val="000000"/>
          <w:sz w:val="18"/>
          <w:szCs w:val="18"/>
        </w:rPr>
        <w:t xml:space="preserve"> oproti termínu dokončení předmětu smlouvy dle této smlouvy. </w:t>
      </w:r>
    </w:p>
    <w:p w14:paraId="3CF4966C" w14:textId="77777777" w:rsidR="00AE58CA" w:rsidRDefault="00AE58CA">
      <w:pPr>
        <w:pBdr>
          <w:top w:val="nil"/>
          <w:left w:val="nil"/>
          <w:bottom w:val="nil"/>
          <w:right w:val="nil"/>
          <w:between w:val="nil"/>
        </w:pBdr>
        <w:spacing w:line="276" w:lineRule="auto"/>
        <w:ind w:left="567"/>
        <w:jc w:val="both"/>
        <w:rPr>
          <w:rFonts w:ascii="Arial" w:eastAsia="Arial" w:hAnsi="Arial" w:cs="Arial"/>
          <w:color w:val="000000"/>
          <w:sz w:val="18"/>
          <w:szCs w:val="18"/>
        </w:rPr>
      </w:pPr>
    </w:p>
    <w:p w14:paraId="0E3B7C49" w14:textId="77777777" w:rsidR="00AE58CA" w:rsidRDefault="0078059D">
      <w:pPr>
        <w:numPr>
          <w:ilvl w:val="1"/>
          <w:numId w:val="1"/>
        </w:numPr>
        <w:pBdr>
          <w:top w:val="nil"/>
          <w:left w:val="nil"/>
          <w:bottom w:val="nil"/>
          <w:right w:val="nil"/>
          <w:between w:val="nil"/>
        </w:pBdr>
        <w:spacing w:line="276" w:lineRule="auto"/>
        <w:ind w:left="567" w:hanging="567"/>
        <w:jc w:val="both"/>
        <w:rPr>
          <w:rFonts w:ascii="Arial" w:eastAsia="Arial" w:hAnsi="Arial" w:cs="Arial"/>
        </w:rPr>
      </w:pPr>
      <w:r>
        <w:rPr>
          <w:rFonts w:ascii="Arial" w:eastAsia="Arial" w:hAnsi="Arial" w:cs="Arial"/>
          <w:b/>
          <w:color w:val="000000"/>
          <w:sz w:val="18"/>
          <w:szCs w:val="18"/>
        </w:rPr>
        <w:t>Dodavatel</w:t>
      </w:r>
      <w:r>
        <w:rPr>
          <w:rFonts w:ascii="Arial" w:eastAsia="Arial" w:hAnsi="Arial" w:cs="Arial"/>
          <w:color w:val="000000"/>
          <w:sz w:val="18"/>
          <w:szCs w:val="18"/>
        </w:rPr>
        <w:t xml:space="preserve"> zaplatí kupujícímu smluvní pokutu za </w:t>
      </w:r>
      <w:r>
        <w:rPr>
          <w:rFonts w:ascii="Arial" w:eastAsia="Arial" w:hAnsi="Arial" w:cs="Arial"/>
          <w:b/>
          <w:color w:val="000000"/>
          <w:sz w:val="18"/>
          <w:szCs w:val="18"/>
        </w:rPr>
        <w:t xml:space="preserve">prodlení </w:t>
      </w:r>
      <w:r>
        <w:rPr>
          <w:rFonts w:ascii="Arial" w:eastAsia="Arial" w:hAnsi="Arial" w:cs="Arial"/>
          <w:color w:val="000000"/>
          <w:sz w:val="18"/>
          <w:szCs w:val="18"/>
        </w:rPr>
        <w:t xml:space="preserve">s termínem </w:t>
      </w:r>
      <w:r>
        <w:rPr>
          <w:rFonts w:ascii="Arial" w:eastAsia="Arial" w:hAnsi="Arial" w:cs="Arial"/>
          <w:b/>
          <w:color w:val="000000"/>
          <w:sz w:val="18"/>
          <w:szCs w:val="18"/>
        </w:rPr>
        <w:t xml:space="preserve">nastoupení k odstranění </w:t>
      </w:r>
      <w:r>
        <w:rPr>
          <w:rFonts w:ascii="Arial" w:eastAsia="Arial" w:hAnsi="Arial" w:cs="Arial"/>
          <w:color w:val="000000"/>
          <w:sz w:val="18"/>
          <w:szCs w:val="18"/>
        </w:rPr>
        <w:t xml:space="preserve">reklamovaných vad </w:t>
      </w:r>
      <w:r>
        <w:rPr>
          <w:rFonts w:ascii="Arial" w:eastAsia="Arial" w:hAnsi="Arial" w:cs="Arial"/>
          <w:b/>
          <w:color w:val="000000"/>
          <w:sz w:val="18"/>
          <w:szCs w:val="18"/>
        </w:rPr>
        <w:t>v záruční době</w:t>
      </w:r>
      <w:r>
        <w:rPr>
          <w:rFonts w:ascii="Arial" w:eastAsia="Arial" w:hAnsi="Arial" w:cs="Arial"/>
          <w:color w:val="000000"/>
          <w:sz w:val="18"/>
          <w:szCs w:val="18"/>
        </w:rPr>
        <w:t xml:space="preserve"> ve výši </w:t>
      </w:r>
      <w:r>
        <w:rPr>
          <w:rFonts w:ascii="Arial" w:eastAsia="Arial" w:hAnsi="Arial" w:cs="Arial"/>
          <w:b/>
          <w:color w:val="000000"/>
          <w:sz w:val="18"/>
          <w:szCs w:val="18"/>
        </w:rPr>
        <w:t>1.000,- Kč</w:t>
      </w:r>
      <w:r>
        <w:rPr>
          <w:rFonts w:ascii="Arial" w:eastAsia="Arial" w:hAnsi="Arial" w:cs="Arial"/>
          <w:color w:val="000000"/>
          <w:sz w:val="18"/>
          <w:szCs w:val="18"/>
        </w:rPr>
        <w:t xml:space="preserve"> za každou jednotlivou vadu a kalendářní den prodlení. </w:t>
      </w:r>
    </w:p>
    <w:p w14:paraId="1B1BC833" w14:textId="77777777" w:rsidR="00AE58CA" w:rsidRDefault="00AE58CA">
      <w:pPr>
        <w:pBdr>
          <w:top w:val="nil"/>
          <w:left w:val="nil"/>
          <w:bottom w:val="nil"/>
          <w:right w:val="nil"/>
          <w:between w:val="nil"/>
        </w:pBdr>
        <w:spacing w:line="276" w:lineRule="auto"/>
        <w:ind w:left="567"/>
        <w:jc w:val="both"/>
        <w:rPr>
          <w:rFonts w:ascii="Arial" w:eastAsia="Arial" w:hAnsi="Arial" w:cs="Arial"/>
          <w:color w:val="000000"/>
          <w:sz w:val="18"/>
          <w:szCs w:val="18"/>
        </w:rPr>
      </w:pPr>
    </w:p>
    <w:p w14:paraId="13DC118A" w14:textId="77777777" w:rsidR="00AE58CA" w:rsidRDefault="0078059D">
      <w:pPr>
        <w:numPr>
          <w:ilvl w:val="1"/>
          <w:numId w:val="1"/>
        </w:numPr>
        <w:pBdr>
          <w:top w:val="nil"/>
          <w:left w:val="nil"/>
          <w:bottom w:val="nil"/>
          <w:right w:val="nil"/>
          <w:between w:val="nil"/>
        </w:pBdr>
        <w:spacing w:line="276" w:lineRule="auto"/>
        <w:ind w:left="567" w:hanging="567"/>
        <w:jc w:val="both"/>
        <w:rPr>
          <w:rFonts w:ascii="Arial" w:eastAsia="Arial" w:hAnsi="Arial" w:cs="Arial"/>
        </w:rPr>
      </w:pPr>
      <w:r>
        <w:rPr>
          <w:rFonts w:ascii="Arial" w:eastAsia="Arial" w:hAnsi="Arial" w:cs="Arial"/>
          <w:b/>
          <w:color w:val="000000"/>
          <w:sz w:val="18"/>
          <w:szCs w:val="18"/>
        </w:rPr>
        <w:t>Dodavatel</w:t>
      </w:r>
      <w:r>
        <w:rPr>
          <w:rFonts w:ascii="Arial" w:eastAsia="Arial" w:hAnsi="Arial" w:cs="Arial"/>
          <w:color w:val="000000"/>
          <w:sz w:val="18"/>
          <w:szCs w:val="18"/>
        </w:rPr>
        <w:t xml:space="preserve"> zaplatí kupujícímu smluvní pokutu za </w:t>
      </w:r>
      <w:r>
        <w:rPr>
          <w:rFonts w:ascii="Arial" w:eastAsia="Arial" w:hAnsi="Arial" w:cs="Arial"/>
          <w:b/>
          <w:color w:val="000000"/>
          <w:sz w:val="18"/>
          <w:szCs w:val="18"/>
        </w:rPr>
        <w:t xml:space="preserve">prodlení s odstraněním reklamované vady </w:t>
      </w:r>
      <w:r>
        <w:rPr>
          <w:rFonts w:ascii="Arial" w:eastAsia="Arial" w:hAnsi="Arial" w:cs="Arial"/>
          <w:color w:val="000000"/>
          <w:sz w:val="18"/>
          <w:szCs w:val="18"/>
        </w:rPr>
        <w:t xml:space="preserve">ve výši </w:t>
      </w:r>
      <w:r>
        <w:rPr>
          <w:rFonts w:ascii="Arial" w:eastAsia="Arial" w:hAnsi="Arial" w:cs="Arial"/>
          <w:b/>
          <w:color w:val="000000"/>
          <w:sz w:val="18"/>
          <w:szCs w:val="18"/>
        </w:rPr>
        <w:t xml:space="preserve">0,05 % z ceny předmětu smlouvy </w:t>
      </w:r>
      <w:r>
        <w:rPr>
          <w:rFonts w:ascii="Arial" w:eastAsia="Arial" w:hAnsi="Arial" w:cs="Arial"/>
          <w:color w:val="000000"/>
          <w:sz w:val="18"/>
          <w:szCs w:val="18"/>
        </w:rPr>
        <w:t xml:space="preserve">za každou jednotlivou vadu a započatý kalendářní den prodlení od dohodnutého termínu odstranění vady. </w:t>
      </w:r>
    </w:p>
    <w:p w14:paraId="7C9999C5" w14:textId="77777777" w:rsidR="00AE58CA" w:rsidRDefault="00AE58CA">
      <w:pPr>
        <w:pBdr>
          <w:top w:val="nil"/>
          <w:left w:val="nil"/>
          <w:bottom w:val="nil"/>
          <w:right w:val="nil"/>
          <w:between w:val="nil"/>
        </w:pBdr>
        <w:spacing w:line="276" w:lineRule="auto"/>
        <w:jc w:val="both"/>
        <w:rPr>
          <w:rFonts w:ascii="Arial" w:eastAsia="Arial" w:hAnsi="Arial" w:cs="Arial"/>
          <w:color w:val="000000"/>
          <w:sz w:val="18"/>
          <w:szCs w:val="18"/>
        </w:rPr>
      </w:pPr>
    </w:p>
    <w:p w14:paraId="2BAD1513" w14:textId="77777777" w:rsidR="00AE58CA" w:rsidRDefault="0078059D">
      <w:pPr>
        <w:numPr>
          <w:ilvl w:val="1"/>
          <w:numId w:val="1"/>
        </w:numPr>
        <w:pBdr>
          <w:top w:val="nil"/>
          <w:left w:val="nil"/>
          <w:bottom w:val="nil"/>
          <w:right w:val="nil"/>
          <w:between w:val="nil"/>
        </w:pBdr>
        <w:spacing w:line="276" w:lineRule="auto"/>
        <w:ind w:left="567" w:hanging="567"/>
        <w:jc w:val="both"/>
        <w:rPr>
          <w:rFonts w:ascii="Arial" w:eastAsia="Arial" w:hAnsi="Arial" w:cs="Arial"/>
        </w:rPr>
      </w:pPr>
      <w:r>
        <w:rPr>
          <w:rFonts w:ascii="Arial" w:eastAsia="Arial" w:hAnsi="Arial" w:cs="Arial"/>
          <w:color w:val="000000"/>
          <w:sz w:val="18"/>
          <w:szCs w:val="18"/>
        </w:rPr>
        <w:t xml:space="preserve">Smluvní strany sjednávají </w:t>
      </w:r>
      <w:r>
        <w:rPr>
          <w:rFonts w:ascii="Arial" w:eastAsia="Arial" w:hAnsi="Arial" w:cs="Arial"/>
          <w:b/>
          <w:color w:val="000000"/>
          <w:sz w:val="18"/>
          <w:szCs w:val="18"/>
        </w:rPr>
        <w:t>splatnost</w:t>
      </w:r>
      <w:r>
        <w:rPr>
          <w:rFonts w:ascii="Arial" w:eastAsia="Arial" w:hAnsi="Arial" w:cs="Arial"/>
          <w:color w:val="000000"/>
          <w:sz w:val="18"/>
          <w:szCs w:val="18"/>
        </w:rPr>
        <w:t xml:space="preserve"> smluvních pokut na </w:t>
      </w:r>
      <w:r>
        <w:rPr>
          <w:rFonts w:ascii="Arial" w:eastAsia="Arial" w:hAnsi="Arial" w:cs="Arial"/>
          <w:b/>
          <w:color w:val="000000"/>
          <w:sz w:val="18"/>
          <w:szCs w:val="18"/>
        </w:rPr>
        <w:t>14 kalendářních dnů</w:t>
      </w:r>
      <w:r>
        <w:rPr>
          <w:rFonts w:ascii="Arial" w:eastAsia="Arial" w:hAnsi="Arial" w:cs="Arial"/>
          <w:color w:val="000000"/>
          <w:sz w:val="18"/>
          <w:szCs w:val="18"/>
        </w:rPr>
        <w:t xml:space="preserve"> ode dne doručení jejich vyúčtování.</w:t>
      </w:r>
    </w:p>
    <w:p w14:paraId="2A0E5325" w14:textId="77777777" w:rsidR="00AE58CA" w:rsidRDefault="00AE58CA">
      <w:pPr>
        <w:pBdr>
          <w:top w:val="nil"/>
          <w:left w:val="nil"/>
          <w:bottom w:val="nil"/>
          <w:right w:val="nil"/>
          <w:between w:val="nil"/>
        </w:pBdr>
        <w:spacing w:line="276" w:lineRule="auto"/>
        <w:ind w:left="567"/>
        <w:jc w:val="both"/>
        <w:rPr>
          <w:rFonts w:ascii="Arial" w:eastAsia="Arial" w:hAnsi="Arial" w:cs="Arial"/>
          <w:color w:val="000000"/>
          <w:sz w:val="18"/>
          <w:szCs w:val="18"/>
        </w:rPr>
      </w:pPr>
    </w:p>
    <w:p w14:paraId="090E99EF" w14:textId="77777777" w:rsidR="00712200" w:rsidRPr="00712200" w:rsidRDefault="0078059D">
      <w:pPr>
        <w:numPr>
          <w:ilvl w:val="1"/>
          <w:numId w:val="1"/>
        </w:numPr>
        <w:pBdr>
          <w:top w:val="nil"/>
          <w:left w:val="nil"/>
          <w:bottom w:val="nil"/>
          <w:right w:val="nil"/>
          <w:between w:val="nil"/>
        </w:pBdr>
        <w:spacing w:line="276" w:lineRule="auto"/>
        <w:ind w:left="567" w:hanging="567"/>
        <w:jc w:val="both"/>
        <w:rPr>
          <w:rFonts w:ascii="Arial" w:eastAsia="Arial" w:hAnsi="Arial" w:cs="Arial"/>
        </w:rPr>
      </w:pPr>
      <w:r>
        <w:rPr>
          <w:rFonts w:ascii="Arial" w:eastAsia="Arial" w:hAnsi="Arial" w:cs="Arial"/>
          <w:color w:val="000000"/>
          <w:sz w:val="18"/>
          <w:szCs w:val="18"/>
        </w:rPr>
        <w:t>Zaplacením jakékoli smluvní pokuty dle této smlouvy, není dotčeno právo oprávněné strany na náhradu škody.</w:t>
      </w:r>
    </w:p>
    <w:p w14:paraId="029872BC" w14:textId="4D1DBDFE" w:rsidR="00AE58CA" w:rsidRPr="00712200" w:rsidRDefault="0078059D" w:rsidP="00712200">
      <w:pPr>
        <w:pBdr>
          <w:top w:val="nil"/>
          <w:left w:val="nil"/>
          <w:bottom w:val="nil"/>
          <w:right w:val="nil"/>
          <w:between w:val="nil"/>
        </w:pBdr>
        <w:spacing w:line="276" w:lineRule="auto"/>
        <w:ind w:left="567"/>
        <w:jc w:val="both"/>
        <w:rPr>
          <w:rFonts w:ascii="Arial" w:eastAsia="Arial" w:hAnsi="Arial" w:cs="Arial"/>
        </w:rPr>
      </w:pPr>
      <w:r>
        <w:rPr>
          <w:rFonts w:ascii="Arial" w:eastAsia="Arial" w:hAnsi="Arial" w:cs="Arial"/>
          <w:color w:val="000000"/>
          <w:sz w:val="18"/>
          <w:szCs w:val="18"/>
        </w:rPr>
        <w:t xml:space="preserve"> </w:t>
      </w:r>
    </w:p>
    <w:p w14:paraId="3C297BE0" w14:textId="3CCDC408" w:rsidR="00712200" w:rsidRDefault="00712200">
      <w:pPr>
        <w:numPr>
          <w:ilvl w:val="1"/>
          <w:numId w:val="1"/>
        </w:numPr>
        <w:pBdr>
          <w:top w:val="nil"/>
          <w:left w:val="nil"/>
          <w:bottom w:val="nil"/>
          <w:right w:val="nil"/>
          <w:between w:val="nil"/>
        </w:pBdr>
        <w:spacing w:line="276" w:lineRule="auto"/>
        <w:ind w:left="567" w:hanging="567"/>
        <w:jc w:val="both"/>
        <w:rPr>
          <w:rFonts w:ascii="Arial" w:eastAsia="Arial" w:hAnsi="Arial" w:cs="Arial"/>
        </w:rPr>
      </w:pPr>
      <w:r w:rsidRPr="00712200">
        <w:rPr>
          <w:rFonts w:ascii="Arial" w:eastAsia="Arial" w:hAnsi="Arial" w:cs="Arial"/>
          <w:color w:val="000000"/>
          <w:sz w:val="18"/>
          <w:szCs w:val="18"/>
        </w:rPr>
        <w:t xml:space="preserve">Pokud dodavatel poruší svůj závazek zajistit férové podmínky vůči svým poddodavatelům, spočívající </w:t>
      </w:r>
      <w:r w:rsidR="00AC04D8" w:rsidRPr="00712200">
        <w:rPr>
          <w:rFonts w:ascii="Arial" w:eastAsia="Arial" w:hAnsi="Arial" w:cs="Arial"/>
          <w:color w:val="000000"/>
          <w:sz w:val="18"/>
          <w:szCs w:val="18"/>
        </w:rPr>
        <w:t>ve</w:t>
      </w:r>
      <w:r w:rsidR="00AC04D8">
        <w:rPr>
          <w:rFonts w:ascii="Arial" w:eastAsia="Arial" w:hAnsi="Arial" w:cs="Arial"/>
          <w:color w:val="000000"/>
          <w:sz w:val="18"/>
          <w:szCs w:val="18"/>
        </w:rPr>
        <w:t> </w:t>
      </w:r>
      <w:r w:rsidRPr="00712200">
        <w:rPr>
          <w:rFonts w:ascii="Arial" w:eastAsia="Arial" w:hAnsi="Arial" w:cs="Arial"/>
          <w:color w:val="000000"/>
          <w:sz w:val="18"/>
          <w:szCs w:val="18"/>
        </w:rPr>
        <w:t xml:space="preserve">férových podmínkách platebního systému a v zajištění důstojných pracovních podmínek, je povinen zaplatit </w:t>
      </w:r>
      <w:r w:rsidR="001F0100">
        <w:rPr>
          <w:rFonts w:ascii="Arial" w:eastAsia="Arial" w:hAnsi="Arial" w:cs="Arial"/>
          <w:color w:val="000000"/>
          <w:sz w:val="18"/>
          <w:szCs w:val="18"/>
        </w:rPr>
        <w:t>kupujícímu</w:t>
      </w:r>
      <w:r w:rsidRPr="00712200">
        <w:rPr>
          <w:rFonts w:ascii="Arial" w:eastAsia="Arial" w:hAnsi="Arial" w:cs="Arial"/>
          <w:color w:val="000000"/>
          <w:sz w:val="18"/>
          <w:szCs w:val="18"/>
        </w:rPr>
        <w:t xml:space="preserve"> smluvní pokutu 2.000,- Kč za každý takovýto případ.</w:t>
      </w:r>
    </w:p>
    <w:p w14:paraId="2D7643EE" w14:textId="77777777" w:rsidR="00AE58CA" w:rsidRDefault="00AE58CA">
      <w:pPr>
        <w:pBdr>
          <w:top w:val="nil"/>
          <w:left w:val="nil"/>
          <w:bottom w:val="nil"/>
          <w:right w:val="nil"/>
          <w:between w:val="nil"/>
        </w:pBdr>
        <w:spacing w:line="276" w:lineRule="auto"/>
        <w:ind w:left="567"/>
        <w:jc w:val="both"/>
        <w:rPr>
          <w:rFonts w:ascii="Arial" w:eastAsia="Arial" w:hAnsi="Arial" w:cs="Arial"/>
          <w:color w:val="000000"/>
          <w:sz w:val="18"/>
          <w:szCs w:val="18"/>
        </w:rPr>
      </w:pPr>
    </w:p>
    <w:p w14:paraId="2D18CCB1" w14:textId="77777777" w:rsidR="00AE58CA" w:rsidRDefault="0078059D">
      <w:pPr>
        <w:widowControl w:val="0"/>
        <w:numPr>
          <w:ilvl w:val="0"/>
          <w:numId w:val="1"/>
        </w:numPr>
        <w:pBdr>
          <w:top w:val="nil"/>
          <w:left w:val="nil"/>
          <w:bottom w:val="nil"/>
          <w:right w:val="nil"/>
          <w:between w:val="nil"/>
        </w:pBdr>
        <w:shd w:val="clear" w:color="auto" w:fill="DEEAF6"/>
        <w:spacing w:line="276" w:lineRule="auto"/>
        <w:ind w:left="357" w:hanging="357"/>
        <w:jc w:val="center"/>
        <w:rPr>
          <w:rFonts w:ascii="Arial" w:eastAsia="Arial" w:hAnsi="Arial" w:cs="Arial"/>
          <w:color w:val="000000"/>
          <w:sz w:val="18"/>
          <w:szCs w:val="18"/>
        </w:rPr>
      </w:pPr>
      <w:r>
        <w:rPr>
          <w:rFonts w:ascii="Arial" w:eastAsia="Arial" w:hAnsi="Arial" w:cs="Arial"/>
          <w:b/>
          <w:color w:val="000000"/>
          <w:sz w:val="18"/>
          <w:szCs w:val="18"/>
        </w:rPr>
        <w:t>ZÁNIK SMLOUVY</w:t>
      </w:r>
    </w:p>
    <w:p w14:paraId="2B717ADE" w14:textId="77777777" w:rsidR="00AE58CA" w:rsidRDefault="00AE58CA">
      <w:pPr>
        <w:widowControl w:val="0"/>
        <w:pBdr>
          <w:top w:val="nil"/>
          <w:left w:val="nil"/>
          <w:bottom w:val="nil"/>
          <w:right w:val="nil"/>
          <w:between w:val="nil"/>
        </w:pBdr>
        <w:spacing w:line="276" w:lineRule="auto"/>
        <w:ind w:left="567"/>
        <w:jc w:val="both"/>
        <w:rPr>
          <w:rFonts w:ascii="Arial" w:eastAsia="Arial" w:hAnsi="Arial" w:cs="Arial"/>
          <w:color w:val="000000"/>
          <w:sz w:val="18"/>
          <w:szCs w:val="18"/>
          <w:highlight w:val="yellow"/>
        </w:rPr>
      </w:pPr>
    </w:p>
    <w:p w14:paraId="3B8364F3" w14:textId="77777777" w:rsidR="00AE58CA" w:rsidRDefault="0078059D">
      <w:pPr>
        <w:widowControl w:val="0"/>
        <w:numPr>
          <w:ilvl w:val="1"/>
          <w:numId w:val="1"/>
        </w:numPr>
        <w:pBdr>
          <w:top w:val="nil"/>
          <w:left w:val="nil"/>
          <w:bottom w:val="nil"/>
          <w:right w:val="nil"/>
          <w:between w:val="nil"/>
        </w:pBdr>
        <w:spacing w:after="240" w:line="276" w:lineRule="auto"/>
        <w:ind w:left="567" w:hanging="567"/>
        <w:jc w:val="both"/>
        <w:rPr>
          <w:rFonts w:ascii="Arial" w:eastAsia="Arial" w:hAnsi="Arial" w:cs="Arial"/>
        </w:rPr>
      </w:pPr>
      <w:r>
        <w:rPr>
          <w:rFonts w:ascii="Arial" w:eastAsia="Arial" w:hAnsi="Arial" w:cs="Arial"/>
          <w:color w:val="000000"/>
          <w:sz w:val="18"/>
          <w:szCs w:val="18"/>
        </w:rPr>
        <w:t xml:space="preserve">Tato </w:t>
      </w:r>
      <w:r>
        <w:rPr>
          <w:rFonts w:ascii="Arial" w:eastAsia="Arial" w:hAnsi="Arial" w:cs="Arial"/>
          <w:b/>
          <w:color w:val="000000"/>
          <w:sz w:val="18"/>
          <w:szCs w:val="18"/>
        </w:rPr>
        <w:t>smlouva zanikne splněním závazku</w:t>
      </w:r>
      <w:r>
        <w:rPr>
          <w:rFonts w:ascii="Arial" w:eastAsia="Arial" w:hAnsi="Arial" w:cs="Arial"/>
          <w:color w:val="000000"/>
          <w:sz w:val="18"/>
          <w:szCs w:val="18"/>
        </w:rPr>
        <w:t xml:space="preserve"> nebo </w:t>
      </w:r>
      <w:r>
        <w:rPr>
          <w:rFonts w:ascii="Arial" w:eastAsia="Arial" w:hAnsi="Arial" w:cs="Arial"/>
          <w:b/>
          <w:color w:val="000000"/>
          <w:sz w:val="18"/>
          <w:szCs w:val="18"/>
        </w:rPr>
        <w:t>odstoupením od smlouvy v případě podstatného porušení smluvních stran</w:t>
      </w:r>
      <w:r>
        <w:rPr>
          <w:rFonts w:ascii="Arial" w:eastAsia="Arial" w:hAnsi="Arial" w:cs="Arial"/>
          <w:color w:val="000000"/>
          <w:sz w:val="18"/>
          <w:szCs w:val="18"/>
        </w:rPr>
        <w:t xml:space="preserve">. Dále může tato smlouva zaniknout </w:t>
      </w:r>
      <w:r>
        <w:rPr>
          <w:rFonts w:ascii="Arial" w:eastAsia="Arial" w:hAnsi="Arial" w:cs="Arial"/>
          <w:b/>
          <w:color w:val="000000"/>
          <w:sz w:val="18"/>
          <w:szCs w:val="18"/>
        </w:rPr>
        <w:t>dohodou</w:t>
      </w:r>
      <w:r>
        <w:rPr>
          <w:rFonts w:ascii="Arial" w:eastAsia="Arial" w:hAnsi="Arial" w:cs="Arial"/>
          <w:color w:val="000000"/>
          <w:sz w:val="18"/>
          <w:szCs w:val="18"/>
        </w:rPr>
        <w:t xml:space="preserve"> smluvních stran. Návrh na zánik smlouvy dohodou je oprávněna vystavit kterákoliv ze smluvních stran.</w:t>
      </w:r>
    </w:p>
    <w:p w14:paraId="3AC49100" w14:textId="77777777" w:rsidR="00AE58CA" w:rsidRDefault="0078059D">
      <w:pPr>
        <w:widowControl w:val="0"/>
        <w:numPr>
          <w:ilvl w:val="1"/>
          <w:numId w:val="1"/>
        </w:numPr>
        <w:pBdr>
          <w:top w:val="nil"/>
          <w:left w:val="nil"/>
          <w:bottom w:val="nil"/>
          <w:right w:val="nil"/>
          <w:between w:val="nil"/>
        </w:pBdr>
        <w:spacing w:line="276" w:lineRule="auto"/>
        <w:ind w:left="567" w:hanging="567"/>
        <w:jc w:val="both"/>
        <w:rPr>
          <w:rFonts w:ascii="Arial" w:eastAsia="Arial" w:hAnsi="Arial" w:cs="Arial"/>
        </w:rPr>
      </w:pPr>
      <w:r>
        <w:rPr>
          <w:rFonts w:ascii="Arial" w:eastAsia="Arial" w:hAnsi="Arial" w:cs="Arial"/>
          <w:color w:val="000000"/>
          <w:sz w:val="18"/>
          <w:szCs w:val="18"/>
        </w:rPr>
        <w:t xml:space="preserve"> </w:t>
      </w:r>
      <w:r>
        <w:rPr>
          <w:rFonts w:ascii="Arial" w:eastAsia="Arial" w:hAnsi="Arial" w:cs="Arial"/>
          <w:b/>
          <w:color w:val="000000"/>
          <w:sz w:val="18"/>
          <w:szCs w:val="18"/>
        </w:rPr>
        <w:t>Za podstatné porušení smlouvy</w:t>
      </w:r>
      <w:r>
        <w:rPr>
          <w:rFonts w:ascii="Arial" w:eastAsia="Arial" w:hAnsi="Arial" w:cs="Arial"/>
          <w:color w:val="000000"/>
          <w:sz w:val="18"/>
          <w:szCs w:val="18"/>
        </w:rPr>
        <w:t xml:space="preserve"> opravňující </w:t>
      </w:r>
      <w:r>
        <w:rPr>
          <w:rFonts w:ascii="Arial" w:eastAsia="Arial" w:hAnsi="Arial" w:cs="Arial"/>
          <w:b/>
          <w:color w:val="000000"/>
          <w:sz w:val="18"/>
          <w:szCs w:val="18"/>
        </w:rPr>
        <w:t>kupujícího</w:t>
      </w:r>
      <w:r>
        <w:rPr>
          <w:rFonts w:ascii="Arial" w:eastAsia="Arial" w:hAnsi="Arial" w:cs="Arial"/>
          <w:color w:val="000000"/>
          <w:sz w:val="18"/>
          <w:szCs w:val="18"/>
        </w:rPr>
        <w:t xml:space="preserve"> odstoupit od smlouvy </w:t>
      </w:r>
      <w:r>
        <w:rPr>
          <w:rFonts w:ascii="Arial" w:eastAsia="Arial" w:hAnsi="Arial" w:cs="Arial"/>
          <w:b/>
          <w:color w:val="000000"/>
          <w:sz w:val="18"/>
          <w:szCs w:val="18"/>
        </w:rPr>
        <w:t>je považováno</w:t>
      </w:r>
      <w:r>
        <w:rPr>
          <w:rFonts w:ascii="Arial" w:eastAsia="Arial" w:hAnsi="Arial" w:cs="Arial"/>
          <w:color w:val="000000"/>
          <w:sz w:val="18"/>
          <w:szCs w:val="18"/>
        </w:rPr>
        <w:t>:</w:t>
      </w:r>
    </w:p>
    <w:p w14:paraId="21FB74DC" w14:textId="77777777" w:rsidR="00AE58CA" w:rsidRDefault="00AE58CA">
      <w:pPr>
        <w:widowControl w:val="0"/>
        <w:pBdr>
          <w:top w:val="nil"/>
          <w:left w:val="nil"/>
          <w:bottom w:val="nil"/>
          <w:right w:val="nil"/>
          <w:between w:val="nil"/>
        </w:pBdr>
        <w:spacing w:line="276" w:lineRule="auto"/>
        <w:ind w:left="567"/>
        <w:jc w:val="both"/>
        <w:rPr>
          <w:rFonts w:ascii="Arial" w:eastAsia="Arial" w:hAnsi="Arial" w:cs="Arial"/>
          <w:color w:val="000000"/>
          <w:sz w:val="18"/>
          <w:szCs w:val="18"/>
        </w:rPr>
      </w:pPr>
    </w:p>
    <w:p w14:paraId="46BED6D1" w14:textId="77777777" w:rsidR="00AE58CA" w:rsidRDefault="0078059D">
      <w:pPr>
        <w:widowControl w:val="0"/>
        <w:numPr>
          <w:ilvl w:val="2"/>
          <w:numId w:val="1"/>
        </w:numPr>
        <w:pBdr>
          <w:top w:val="nil"/>
          <w:left w:val="nil"/>
          <w:bottom w:val="nil"/>
          <w:right w:val="nil"/>
          <w:between w:val="nil"/>
        </w:pBdr>
        <w:spacing w:line="276" w:lineRule="auto"/>
        <w:ind w:left="680" w:hanging="680"/>
        <w:jc w:val="both"/>
        <w:rPr>
          <w:rFonts w:ascii="Arial" w:eastAsia="Arial" w:hAnsi="Arial" w:cs="Arial"/>
        </w:rPr>
      </w:pPr>
      <w:r>
        <w:rPr>
          <w:rFonts w:ascii="Arial" w:eastAsia="Arial" w:hAnsi="Arial" w:cs="Arial"/>
          <w:b/>
          <w:color w:val="000000"/>
          <w:sz w:val="18"/>
          <w:szCs w:val="18"/>
        </w:rPr>
        <w:t>prodlení</w:t>
      </w:r>
      <w:r>
        <w:rPr>
          <w:rFonts w:ascii="Arial" w:eastAsia="Arial" w:hAnsi="Arial" w:cs="Arial"/>
          <w:color w:val="000000"/>
          <w:sz w:val="18"/>
          <w:szCs w:val="18"/>
        </w:rPr>
        <w:t xml:space="preserve"> dodavatele </w:t>
      </w:r>
      <w:r>
        <w:rPr>
          <w:rFonts w:ascii="Arial" w:eastAsia="Arial" w:hAnsi="Arial" w:cs="Arial"/>
          <w:b/>
          <w:color w:val="000000"/>
          <w:sz w:val="18"/>
          <w:szCs w:val="18"/>
        </w:rPr>
        <w:t xml:space="preserve">s dodáním předmětu smlouvy </w:t>
      </w:r>
      <w:r>
        <w:rPr>
          <w:rFonts w:ascii="Arial" w:eastAsia="Arial" w:hAnsi="Arial" w:cs="Arial"/>
          <w:color w:val="000000"/>
          <w:sz w:val="18"/>
          <w:szCs w:val="18"/>
        </w:rPr>
        <w:t xml:space="preserve">delší než </w:t>
      </w:r>
      <w:r>
        <w:rPr>
          <w:rFonts w:ascii="Arial" w:eastAsia="Arial" w:hAnsi="Arial" w:cs="Arial"/>
          <w:b/>
          <w:color w:val="000000"/>
          <w:sz w:val="18"/>
          <w:szCs w:val="18"/>
        </w:rPr>
        <w:t>7 kalendářních dnů</w:t>
      </w:r>
      <w:r>
        <w:rPr>
          <w:rFonts w:ascii="Arial" w:eastAsia="Arial" w:hAnsi="Arial" w:cs="Arial"/>
          <w:color w:val="000000"/>
          <w:sz w:val="18"/>
          <w:szCs w:val="18"/>
        </w:rPr>
        <w:t>;</w:t>
      </w:r>
    </w:p>
    <w:p w14:paraId="2243E0ED" w14:textId="77777777" w:rsidR="00AE58CA" w:rsidRDefault="0078059D">
      <w:pPr>
        <w:widowControl w:val="0"/>
        <w:numPr>
          <w:ilvl w:val="2"/>
          <w:numId w:val="1"/>
        </w:numPr>
        <w:pBdr>
          <w:top w:val="nil"/>
          <w:left w:val="nil"/>
          <w:bottom w:val="nil"/>
          <w:right w:val="nil"/>
          <w:between w:val="nil"/>
        </w:pBdr>
        <w:spacing w:after="240" w:line="276" w:lineRule="auto"/>
        <w:ind w:left="680" w:hanging="680"/>
        <w:jc w:val="both"/>
        <w:rPr>
          <w:rFonts w:ascii="Arial" w:eastAsia="Arial" w:hAnsi="Arial" w:cs="Arial"/>
        </w:rPr>
      </w:pPr>
      <w:r>
        <w:rPr>
          <w:rFonts w:ascii="Arial" w:eastAsia="Arial" w:hAnsi="Arial" w:cs="Arial"/>
          <w:color w:val="000000"/>
          <w:sz w:val="18"/>
          <w:szCs w:val="18"/>
        </w:rPr>
        <w:t xml:space="preserve">byl-li podán </w:t>
      </w:r>
      <w:r>
        <w:rPr>
          <w:rFonts w:ascii="Arial" w:eastAsia="Arial" w:hAnsi="Arial" w:cs="Arial"/>
          <w:b/>
          <w:color w:val="000000"/>
          <w:sz w:val="18"/>
          <w:szCs w:val="18"/>
        </w:rPr>
        <w:t>insolvenční návrh</w:t>
      </w:r>
      <w:r>
        <w:rPr>
          <w:rFonts w:ascii="Arial" w:eastAsia="Arial" w:hAnsi="Arial" w:cs="Arial"/>
          <w:color w:val="000000"/>
          <w:sz w:val="18"/>
          <w:szCs w:val="18"/>
        </w:rPr>
        <w:t xml:space="preserve"> na zahájení insolvenčního řízení vůči majetku dodavatele, nebo probíhá-li insolvenční řízení v němž je řešen úpadek nebo hrozící úpadek dodavatele, a dále likvidace podniku nebo prodej podniku dodavatele.</w:t>
      </w:r>
    </w:p>
    <w:p w14:paraId="2118A523" w14:textId="77777777" w:rsidR="00AE58CA" w:rsidRDefault="0078059D">
      <w:pPr>
        <w:widowControl w:val="0"/>
        <w:numPr>
          <w:ilvl w:val="1"/>
          <w:numId w:val="1"/>
        </w:numPr>
        <w:pBdr>
          <w:top w:val="nil"/>
          <w:left w:val="nil"/>
          <w:bottom w:val="nil"/>
          <w:right w:val="nil"/>
          <w:between w:val="nil"/>
        </w:pBdr>
        <w:spacing w:line="276" w:lineRule="auto"/>
        <w:ind w:left="567" w:hanging="567"/>
        <w:jc w:val="both"/>
        <w:rPr>
          <w:rFonts w:ascii="Arial" w:eastAsia="Arial" w:hAnsi="Arial" w:cs="Arial"/>
        </w:rPr>
      </w:pPr>
      <w:r>
        <w:rPr>
          <w:rFonts w:ascii="Arial" w:eastAsia="Arial" w:hAnsi="Arial" w:cs="Arial"/>
          <w:b/>
          <w:color w:val="000000"/>
          <w:sz w:val="18"/>
          <w:szCs w:val="18"/>
        </w:rPr>
        <w:t>Podstatným porušením smlouvy</w:t>
      </w:r>
      <w:r>
        <w:rPr>
          <w:rFonts w:ascii="Arial" w:eastAsia="Arial" w:hAnsi="Arial" w:cs="Arial"/>
          <w:color w:val="000000"/>
          <w:sz w:val="18"/>
          <w:szCs w:val="18"/>
        </w:rPr>
        <w:t xml:space="preserve"> opravňujícím </w:t>
      </w:r>
      <w:r>
        <w:rPr>
          <w:rFonts w:ascii="Arial" w:eastAsia="Arial" w:hAnsi="Arial" w:cs="Arial"/>
          <w:b/>
          <w:color w:val="000000"/>
          <w:sz w:val="18"/>
          <w:szCs w:val="18"/>
        </w:rPr>
        <w:t>dodavatele</w:t>
      </w:r>
      <w:r>
        <w:rPr>
          <w:rFonts w:ascii="Arial" w:eastAsia="Arial" w:hAnsi="Arial" w:cs="Arial"/>
          <w:color w:val="000000"/>
          <w:sz w:val="18"/>
          <w:szCs w:val="18"/>
        </w:rPr>
        <w:t xml:space="preserve"> odstoupit od smlouvy je:</w:t>
      </w:r>
    </w:p>
    <w:p w14:paraId="4983FCAA" w14:textId="77777777" w:rsidR="00AE58CA" w:rsidRDefault="00AE58CA">
      <w:pPr>
        <w:widowControl w:val="0"/>
        <w:pBdr>
          <w:top w:val="nil"/>
          <w:left w:val="nil"/>
          <w:bottom w:val="nil"/>
          <w:right w:val="nil"/>
          <w:between w:val="nil"/>
        </w:pBdr>
        <w:spacing w:line="276" w:lineRule="auto"/>
        <w:ind w:left="567"/>
        <w:jc w:val="both"/>
        <w:rPr>
          <w:rFonts w:ascii="Arial" w:eastAsia="Arial" w:hAnsi="Arial" w:cs="Arial"/>
          <w:color w:val="000000"/>
          <w:sz w:val="18"/>
          <w:szCs w:val="18"/>
        </w:rPr>
      </w:pPr>
    </w:p>
    <w:p w14:paraId="6780F480" w14:textId="77777777" w:rsidR="00AE58CA" w:rsidRDefault="0078059D">
      <w:pPr>
        <w:widowControl w:val="0"/>
        <w:numPr>
          <w:ilvl w:val="2"/>
          <w:numId w:val="1"/>
        </w:numPr>
        <w:pBdr>
          <w:top w:val="nil"/>
          <w:left w:val="nil"/>
          <w:bottom w:val="nil"/>
          <w:right w:val="nil"/>
          <w:between w:val="nil"/>
        </w:pBdr>
        <w:spacing w:line="276" w:lineRule="auto"/>
        <w:ind w:left="680" w:hanging="680"/>
        <w:jc w:val="both"/>
        <w:rPr>
          <w:rFonts w:ascii="Arial" w:eastAsia="Arial" w:hAnsi="Arial" w:cs="Arial"/>
        </w:rPr>
      </w:pPr>
      <w:r>
        <w:rPr>
          <w:rFonts w:ascii="Arial" w:eastAsia="Arial" w:hAnsi="Arial" w:cs="Arial"/>
          <w:color w:val="000000"/>
          <w:sz w:val="18"/>
          <w:szCs w:val="18"/>
        </w:rPr>
        <w:t>prodlení</w:t>
      </w:r>
      <w:r>
        <w:rPr>
          <w:rFonts w:ascii="Arial" w:eastAsia="Arial" w:hAnsi="Arial" w:cs="Arial"/>
          <w:b/>
          <w:color w:val="000000"/>
          <w:sz w:val="18"/>
          <w:szCs w:val="18"/>
        </w:rPr>
        <w:t xml:space="preserve"> kupujícího</w:t>
      </w:r>
      <w:r>
        <w:rPr>
          <w:rFonts w:ascii="Arial" w:eastAsia="Arial" w:hAnsi="Arial" w:cs="Arial"/>
          <w:color w:val="000000"/>
          <w:sz w:val="18"/>
          <w:szCs w:val="18"/>
        </w:rPr>
        <w:t xml:space="preserve"> </w:t>
      </w:r>
      <w:r>
        <w:rPr>
          <w:rFonts w:ascii="Arial" w:eastAsia="Arial" w:hAnsi="Arial" w:cs="Arial"/>
          <w:b/>
          <w:color w:val="000000"/>
          <w:sz w:val="18"/>
          <w:szCs w:val="18"/>
        </w:rPr>
        <w:t>s platbami dle platebního režimu</w:t>
      </w:r>
      <w:r>
        <w:rPr>
          <w:rFonts w:ascii="Arial" w:eastAsia="Arial" w:hAnsi="Arial" w:cs="Arial"/>
          <w:color w:val="000000"/>
          <w:sz w:val="18"/>
          <w:szCs w:val="18"/>
        </w:rPr>
        <w:t xml:space="preserve"> dohodnutého v této smlouvě delší jak </w:t>
      </w:r>
      <w:r>
        <w:rPr>
          <w:rFonts w:ascii="Arial" w:eastAsia="Arial" w:hAnsi="Arial" w:cs="Arial"/>
          <w:b/>
          <w:color w:val="000000"/>
          <w:sz w:val="18"/>
          <w:szCs w:val="18"/>
        </w:rPr>
        <w:t>30 dní</w:t>
      </w:r>
      <w:r>
        <w:rPr>
          <w:rFonts w:ascii="Arial" w:eastAsia="Arial" w:hAnsi="Arial" w:cs="Arial"/>
          <w:color w:val="000000"/>
          <w:sz w:val="18"/>
          <w:szCs w:val="18"/>
        </w:rPr>
        <w:t xml:space="preserve"> (počítáno ode dne jejich splatnosti);</w:t>
      </w:r>
    </w:p>
    <w:p w14:paraId="5930BE2C" w14:textId="77777777" w:rsidR="00AE58CA" w:rsidRDefault="00AE58CA">
      <w:pPr>
        <w:widowControl w:val="0"/>
        <w:pBdr>
          <w:top w:val="nil"/>
          <w:left w:val="nil"/>
          <w:bottom w:val="nil"/>
          <w:right w:val="nil"/>
          <w:between w:val="nil"/>
        </w:pBdr>
        <w:spacing w:line="276" w:lineRule="auto"/>
        <w:ind w:left="680"/>
        <w:jc w:val="both"/>
        <w:rPr>
          <w:rFonts w:ascii="Arial" w:eastAsia="Arial" w:hAnsi="Arial" w:cs="Arial"/>
          <w:color w:val="000000"/>
          <w:sz w:val="18"/>
          <w:szCs w:val="18"/>
        </w:rPr>
      </w:pPr>
    </w:p>
    <w:p w14:paraId="3DFC7880" w14:textId="77777777" w:rsidR="00AE58CA" w:rsidRDefault="0078059D">
      <w:pPr>
        <w:widowControl w:val="0"/>
        <w:numPr>
          <w:ilvl w:val="1"/>
          <w:numId w:val="1"/>
        </w:numPr>
        <w:pBdr>
          <w:top w:val="nil"/>
          <w:left w:val="nil"/>
          <w:bottom w:val="nil"/>
          <w:right w:val="nil"/>
          <w:between w:val="nil"/>
        </w:pBdr>
        <w:spacing w:after="240" w:line="276" w:lineRule="auto"/>
        <w:ind w:left="567" w:hanging="567"/>
        <w:jc w:val="both"/>
        <w:rPr>
          <w:rFonts w:ascii="Arial" w:eastAsia="Arial" w:hAnsi="Arial" w:cs="Arial"/>
        </w:rPr>
      </w:pPr>
      <w:r>
        <w:rPr>
          <w:rFonts w:ascii="Arial" w:eastAsia="Arial" w:hAnsi="Arial" w:cs="Arial"/>
          <w:b/>
          <w:color w:val="000000"/>
          <w:sz w:val="18"/>
          <w:szCs w:val="18"/>
        </w:rPr>
        <w:t>Kupující</w:t>
      </w:r>
      <w:r>
        <w:rPr>
          <w:rFonts w:ascii="Arial" w:eastAsia="Arial" w:hAnsi="Arial" w:cs="Arial"/>
          <w:color w:val="000000"/>
          <w:sz w:val="18"/>
          <w:szCs w:val="18"/>
        </w:rPr>
        <w:t xml:space="preserve"> je oprávněn odstoupit od smlouvy, pokud při provádění předmětu smlouvy </w:t>
      </w:r>
      <w:r>
        <w:rPr>
          <w:rFonts w:ascii="Arial" w:eastAsia="Arial" w:hAnsi="Arial" w:cs="Arial"/>
          <w:b/>
          <w:color w:val="000000"/>
          <w:sz w:val="18"/>
          <w:szCs w:val="18"/>
        </w:rPr>
        <w:t>dodavatel opakovaně</w:t>
      </w:r>
      <w:r>
        <w:rPr>
          <w:rFonts w:ascii="Arial" w:eastAsia="Arial" w:hAnsi="Arial" w:cs="Arial"/>
          <w:color w:val="000000"/>
          <w:sz w:val="18"/>
          <w:szCs w:val="18"/>
        </w:rPr>
        <w:t xml:space="preserve"> (tj. více než 2x) </w:t>
      </w:r>
      <w:r>
        <w:rPr>
          <w:rFonts w:ascii="Arial" w:eastAsia="Arial" w:hAnsi="Arial" w:cs="Arial"/>
          <w:b/>
          <w:color w:val="000000"/>
          <w:sz w:val="18"/>
          <w:szCs w:val="18"/>
        </w:rPr>
        <w:t>porušuje své povinnosti</w:t>
      </w:r>
      <w:r>
        <w:rPr>
          <w:rFonts w:ascii="Arial" w:eastAsia="Arial" w:hAnsi="Arial" w:cs="Arial"/>
          <w:color w:val="000000"/>
          <w:sz w:val="18"/>
          <w:szCs w:val="18"/>
        </w:rPr>
        <w:t xml:space="preserve"> vyplývající z této smlouvy nebo z právních či technických předpisů. </w:t>
      </w:r>
    </w:p>
    <w:p w14:paraId="19A78A2A" w14:textId="77777777" w:rsidR="00AE58CA" w:rsidRDefault="0078059D">
      <w:pPr>
        <w:widowControl w:val="0"/>
        <w:numPr>
          <w:ilvl w:val="1"/>
          <w:numId w:val="1"/>
        </w:numPr>
        <w:pBdr>
          <w:top w:val="nil"/>
          <w:left w:val="nil"/>
          <w:bottom w:val="nil"/>
          <w:right w:val="nil"/>
          <w:between w:val="nil"/>
        </w:pBdr>
        <w:spacing w:line="276" w:lineRule="auto"/>
        <w:ind w:left="567" w:hanging="567"/>
        <w:jc w:val="both"/>
        <w:rPr>
          <w:rFonts w:ascii="Arial" w:eastAsia="Arial" w:hAnsi="Arial" w:cs="Arial"/>
        </w:rPr>
      </w:pPr>
      <w:r>
        <w:rPr>
          <w:rFonts w:ascii="Arial" w:eastAsia="Arial" w:hAnsi="Arial" w:cs="Arial"/>
          <w:b/>
          <w:color w:val="000000"/>
          <w:sz w:val="18"/>
          <w:szCs w:val="18"/>
        </w:rPr>
        <w:t>Důsledky odstoupení</w:t>
      </w:r>
      <w:r>
        <w:rPr>
          <w:rFonts w:ascii="Arial" w:eastAsia="Arial" w:hAnsi="Arial" w:cs="Arial"/>
          <w:color w:val="000000"/>
          <w:sz w:val="18"/>
          <w:szCs w:val="18"/>
        </w:rPr>
        <w:t xml:space="preserve"> od smlouvy:</w:t>
      </w:r>
    </w:p>
    <w:p w14:paraId="4B6C218F" w14:textId="77777777" w:rsidR="00AE58CA" w:rsidRDefault="00AE58CA">
      <w:pPr>
        <w:widowControl w:val="0"/>
        <w:pBdr>
          <w:top w:val="nil"/>
          <w:left w:val="nil"/>
          <w:bottom w:val="nil"/>
          <w:right w:val="nil"/>
          <w:between w:val="nil"/>
        </w:pBdr>
        <w:spacing w:line="276" w:lineRule="auto"/>
        <w:ind w:left="567"/>
        <w:jc w:val="both"/>
        <w:rPr>
          <w:rFonts w:ascii="Arial" w:eastAsia="Arial" w:hAnsi="Arial" w:cs="Arial"/>
          <w:color w:val="000000"/>
          <w:sz w:val="18"/>
          <w:szCs w:val="18"/>
        </w:rPr>
      </w:pPr>
    </w:p>
    <w:p w14:paraId="0E503C8D" w14:textId="77777777" w:rsidR="00AE58CA" w:rsidRDefault="0078059D">
      <w:pPr>
        <w:widowControl w:val="0"/>
        <w:numPr>
          <w:ilvl w:val="2"/>
          <w:numId w:val="1"/>
        </w:numPr>
        <w:pBdr>
          <w:top w:val="nil"/>
          <w:left w:val="nil"/>
          <w:bottom w:val="nil"/>
          <w:right w:val="nil"/>
          <w:between w:val="nil"/>
        </w:pBdr>
        <w:spacing w:line="276" w:lineRule="auto"/>
        <w:ind w:left="680" w:hanging="680"/>
        <w:jc w:val="both"/>
        <w:rPr>
          <w:rFonts w:ascii="Arial" w:eastAsia="Arial" w:hAnsi="Arial" w:cs="Arial"/>
        </w:rPr>
      </w:pPr>
      <w:r>
        <w:rPr>
          <w:rFonts w:ascii="Arial" w:eastAsia="Arial" w:hAnsi="Arial" w:cs="Arial"/>
          <w:b/>
          <w:color w:val="000000"/>
          <w:sz w:val="18"/>
          <w:szCs w:val="18"/>
        </w:rPr>
        <w:t>Smlouva</w:t>
      </w:r>
      <w:r>
        <w:rPr>
          <w:rFonts w:ascii="Arial" w:eastAsia="Arial" w:hAnsi="Arial" w:cs="Arial"/>
          <w:color w:val="000000"/>
          <w:sz w:val="18"/>
          <w:szCs w:val="18"/>
        </w:rPr>
        <w:t xml:space="preserve"> zaniká odstoupením od smlouvy, tj. doručením projevu vůle o odstoupení druhému účastníkovi. Odstoupení od smlouvy se však nedotýká nároku na náhradu škody, ledaže důvodem vzniku škody byly okolnosti, které je možno v souladu s touto smlouvou považovat za "vyšší moc", a smluvních pokut vzniklých porušením smlouvy;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14:paraId="372F9948" w14:textId="77777777" w:rsidR="00AE58CA" w:rsidRDefault="0078059D">
      <w:pPr>
        <w:widowControl w:val="0"/>
        <w:numPr>
          <w:ilvl w:val="2"/>
          <w:numId w:val="1"/>
        </w:numPr>
        <w:pBdr>
          <w:top w:val="nil"/>
          <w:left w:val="nil"/>
          <w:bottom w:val="nil"/>
          <w:right w:val="nil"/>
          <w:between w:val="nil"/>
        </w:pBdr>
        <w:spacing w:line="276" w:lineRule="auto"/>
        <w:ind w:left="680" w:hanging="680"/>
        <w:jc w:val="both"/>
        <w:rPr>
          <w:rFonts w:ascii="Arial" w:eastAsia="Arial" w:hAnsi="Arial" w:cs="Arial"/>
        </w:rPr>
      </w:pPr>
      <w:r>
        <w:rPr>
          <w:rFonts w:ascii="Arial" w:eastAsia="Arial" w:hAnsi="Arial" w:cs="Arial"/>
          <w:b/>
          <w:color w:val="000000"/>
          <w:sz w:val="18"/>
          <w:szCs w:val="18"/>
        </w:rPr>
        <w:t>Dodavatelovy závazky</w:t>
      </w:r>
      <w:r>
        <w:rPr>
          <w:rFonts w:ascii="Arial" w:eastAsia="Arial" w:hAnsi="Arial" w:cs="Arial"/>
          <w:color w:val="000000"/>
          <w:sz w:val="18"/>
          <w:szCs w:val="18"/>
        </w:rPr>
        <w:t xml:space="preserve">, pokud jde o jakost, odstraňování vad a nedodělků, a také záruky za jakost prací, které byly dodavatelem provedeny do doby jakéhokoliv odstoupení od smlouvy, </w:t>
      </w:r>
      <w:r>
        <w:rPr>
          <w:rFonts w:ascii="Arial" w:eastAsia="Arial" w:hAnsi="Arial" w:cs="Arial"/>
          <w:b/>
          <w:color w:val="000000"/>
          <w:sz w:val="18"/>
          <w:szCs w:val="18"/>
        </w:rPr>
        <w:t>platí i po takovém odstoupení</w:t>
      </w:r>
      <w:r>
        <w:rPr>
          <w:rFonts w:ascii="Arial" w:eastAsia="Arial" w:hAnsi="Arial" w:cs="Arial"/>
          <w:color w:val="000000"/>
          <w:sz w:val="18"/>
          <w:szCs w:val="18"/>
        </w:rPr>
        <w:t>, a to pro tu část předmětu smlouvy, kterou dodavatel do takového odstoupení realizoval.</w:t>
      </w:r>
    </w:p>
    <w:p w14:paraId="38183181" w14:textId="77777777" w:rsidR="00AE58CA" w:rsidRDefault="0078059D">
      <w:pPr>
        <w:widowControl w:val="0"/>
        <w:numPr>
          <w:ilvl w:val="1"/>
          <w:numId w:val="1"/>
        </w:numPr>
        <w:pBdr>
          <w:top w:val="nil"/>
          <w:left w:val="nil"/>
          <w:bottom w:val="nil"/>
          <w:right w:val="nil"/>
          <w:between w:val="nil"/>
        </w:pBdr>
        <w:spacing w:line="276" w:lineRule="auto"/>
        <w:ind w:left="567" w:hanging="567"/>
        <w:rPr>
          <w:rFonts w:ascii="Arial" w:eastAsia="Arial" w:hAnsi="Arial" w:cs="Arial"/>
        </w:rPr>
      </w:pPr>
      <w:r>
        <w:rPr>
          <w:rFonts w:ascii="Arial" w:eastAsia="Arial" w:hAnsi="Arial" w:cs="Arial"/>
          <w:b/>
          <w:color w:val="000000"/>
          <w:sz w:val="18"/>
          <w:szCs w:val="18"/>
        </w:rPr>
        <w:t xml:space="preserve">Odstoupí-li </w:t>
      </w:r>
      <w:r>
        <w:rPr>
          <w:rFonts w:ascii="Arial" w:eastAsia="Arial" w:hAnsi="Arial" w:cs="Arial"/>
          <w:color w:val="000000"/>
          <w:sz w:val="18"/>
          <w:szCs w:val="18"/>
        </w:rPr>
        <w:t>některá ze smluvních stran od této smlouvy na základě ujednání z této smlouvy vyplývajících, zavazují se smluvní strany provést vzájemné vypořádání svých závazků z předmětné smlouvy a uhradit si dosud poskytnutá plnění.</w:t>
      </w:r>
    </w:p>
    <w:p w14:paraId="132FED3F" w14:textId="77777777" w:rsidR="00AE58CA" w:rsidRDefault="00AE58CA">
      <w:pPr>
        <w:widowControl w:val="0"/>
        <w:pBdr>
          <w:top w:val="nil"/>
          <w:left w:val="nil"/>
          <w:bottom w:val="nil"/>
          <w:right w:val="nil"/>
          <w:between w:val="nil"/>
        </w:pBdr>
        <w:spacing w:line="276" w:lineRule="auto"/>
        <w:ind w:left="680"/>
        <w:jc w:val="both"/>
        <w:rPr>
          <w:rFonts w:ascii="Arial" w:eastAsia="Arial" w:hAnsi="Arial" w:cs="Arial"/>
          <w:color w:val="000000"/>
          <w:sz w:val="18"/>
          <w:szCs w:val="18"/>
        </w:rPr>
      </w:pPr>
    </w:p>
    <w:p w14:paraId="30AD3306" w14:textId="77777777" w:rsidR="00AE58CA" w:rsidRDefault="0078059D">
      <w:pPr>
        <w:widowControl w:val="0"/>
        <w:numPr>
          <w:ilvl w:val="0"/>
          <w:numId w:val="1"/>
        </w:numPr>
        <w:pBdr>
          <w:top w:val="nil"/>
          <w:left w:val="nil"/>
          <w:bottom w:val="nil"/>
          <w:right w:val="nil"/>
          <w:between w:val="nil"/>
        </w:pBdr>
        <w:shd w:val="clear" w:color="auto" w:fill="DEEAF6"/>
        <w:spacing w:after="240" w:line="276" w:lineRule="auto"/>
        <w:jc w:val="center"/>
        <w:rPr>
          <w:rFonts w:ascii="Arial" w:eastAsia="Arial" w:hAnsi="Arial" w:cs="Arial"/>
          <w:color w:val="000000"/>
          <w:sz w:val="18"/>
          <w:szCs w:val="18"/>
        </w:rPr>
      </w:pPr>
      <w:r>
        <w:rPr>
          <w:rFonts w:ascii="Arial" w:eastAsia="Arial" w:hAnsi="Arial" w:cs="Arial"/>
          <w:b/>
          <w:color w:val="000000"/>
          <w:sz w:val="18"/>
          <w:szCs w:val="18"/>
        </w:rPr>
        <w:t>PROHLÁŠENÍ SMLUVNÍCH STRAN</w:t>
      </w:r>
    </w:p>
    <w:p w14:paraId="7F8B3C4D" w14:textId="77777777" w:rsidR="00AE58CA" w:rsidRDefault="0078059D">
      <w:pPr>
        <w:numPr>
          <w:ilvl w:val="1"/>
          <w:numId w:val="1"/>
        </w:numPr>
        <w:pBdr>
          <w:top w:val="nil"/>
          <w:left w:val="nil"/>
          <w:bottom w:val="nil"/>
          <w:right w:val="nil"/>
          <w:between w:val="nil"/>
        </w:pBdr>
        <w:spacing w:line="276" w:lineRule="auto"/>
        <w:ind w:left="567" w:hanging="567"/>
        <w:jc w:val="both"/>
        <w:rPr>
          <w:rFonts w:ascii="Arial" w:eastAsia="Arial" w:hAnsi="Arial" w:cs="Arial"/>
        </w:rPr>
      </w:pPr>
      <w:r>
        <w:rPr>
          <w:rFonts w:ascii="Arial" w:eastAsia="Arial" w:hAnsi="Arial" w:cs="Arial"/>
          <w:color w:val="000000"/>
          <w:sz w:val="18"/>
          <w:szCs w:val="18"/>
        </w:rPr>
        <w:t>Dodavatel prohlašuje, že vůči němu není ke dni podpisu této smlouvy zahájeno insolvenční řízení ani prohlášen konkurs na jeho majetek, ani mu není známa žádná skutečnost, pro kterou by mohlo být takové řízení zahájeno. Dodavatel dále prohlašuje, že žádným soudem, rozhodcem či správním orgánem není vedeno řízení, jehož předmětem by byl předmět smlouvy, ani mu nejsou známy žádné skutečnosti, pro které by soudní, rozhodčí či správní řízení mohlo být zahájeno.</w:t>
      </w:r>
    </w:p>
    <w:p w14:paraId="1B954EFC" w14:textId="77777777" w:rsidR="00AE58CA" w:rsidRDefault="00AE58CA">
      <w:pPr>
        <w:pBdr>
          <w:top w:val="nil"/>
          <w:left w:val="nil"/>
          <w:bottom w:val="nil"/>
          <w:right w:val="nil"/>
          <w:between w:val="nil"/>
        </w:pBdr>
        <w:spacing w:line="276" w:lineRule="auto"/>
        <w:ind w:left="567"/>
        <w:jc w:val="both"/>
        <w:rPr>
          <w:rFonts w:ascii="Arial" w:eastAsia="Arial" w:hAnsi="Arial" w:cs="Arial"/>
          <w:color w:val="000000"/>
          <w:sz w:val="18"/>
          <w:szCs w:val="18"/>
        </w:rPr>
      </w:pPr>
    </w:p>
    <w:p w14:paraId="4A03DA82" w14:textId="77777777" w:rsidR="00AE58CA" w:rsidRDefault="0078059D">
      <w:pPr>
        <w:numPr>
          <w:ilvl w:val="1"/>
          <w:numId w:val="1"/>
        </w:numPr>
        <w:pBdr>
          <w:top w:val="nil"/>
          <w:left w:val="nil"/>
          <w:bottom w:val="nil"/>
          <w:right w:val="nil"/>
          <w:between w:val="nil"/>
        </w:pBdr>
        <w:spacing w:after="200" w:line="276" w:lineRule="auto"/>
        <w:ind w:left="567" w:hanging="567"/>
        <w:jc w:val="both"/>
        <w:rPr>
          <w:rFonts w:ascii="Arial" w:eastAsia="Arial" w:hAnsi="Arial" w:cs="Arial"/>
        </w:rPr>
      </w:pPr>
      <w:r>
        <w:rPr>
          <w:rFonts w:ascii="Arial" w:eastAsia="Arial" w:hAnsi="Arial" w:cs="Arial"/>
          <w:color w:val="000000"/>
          <w:sz w:val="18"/>
          <w:szCs w:val="18"/>
        </w:rPr>
        <w:t>Veškerá prohlášení učiněná smluvními stranami v této smlouvě jsou úplná a pravdivá. V případě nepravdivosti či neúplnosti kteréhokoliv prohlášení některé smluvní strany se tato smluvní strana zavazuje uhradit druhé smluvní straně náhradu škody, která jí neúplností či nepravdivostí prohlášení vznikla.</w:t>
      </w:r>
    </w:p>
    <w:p w14:paraId="10E29993" w14:textId="77777777" w:rsidR="00AE58CA" w:rsidRDefault="0078059D">
      <w:pPr>
        <w:numPr>
          <w:ilvl w:val="0"/>
          <w:numId w:val="1"/>
        </w:numPr>
        <w:pBdr>
          <w:top w:val="nil"/>
          <w:left w:val="nil"/>
          <w:bottom w:val="nil"/>
          <w:right w:val="nil"/>
          <w:between w:val="nil"/>
        </w:pBdr>
        <w:shd w:val="clear" w:color="auto" w:fill="DEEAF6"/>
        <w:spacing w:line="276" w:lineRule="auto"/>
        <w:jc w:val="center"/>
        <w:rPr>
          <w:rFonts w:ascii="Arial" w:eastAsia="Arial" w:hAnsi="Arial" w:cs="Arial"/>
          <w:color w:val="000000"/>
          <w:sz w:val="18"/>
          <w:szCs w:val="18"/>
        </w:rPr>
      </w:pPr>
      <w:r>
        <w:rPr>
          <w:rFonts w:ascii="Arial" w:eastAsia="Arial" w:hAnsi="Arial" w:cs="Arial"/>
          <w:b/>
          <w:color w:val="000000"/>
          <w:sz w:val="18"/>
          <w:szCs w:val="18"/>
        </w:rPr>
        <w:t>ZÁVĚREČNÁ USTANOVENÍ</w:t>
      </w:r>
    </w:p>
    <w:p w14:paraId="602A68E7" w14:textId="77777777" w:rsidR="00AE58CA" w:rsidRDefault="00AE58CA">
      <w:pPr>
        <w:pBdr>
          <w:top w:val="nil"/>
          <w:left w:val="nil"/>
          <w:bottom w:val="nil"/>
          <w:right w:val="nil"/>
          <w:between w:val="nil"/>
        </w:pBdr>
        <w:spacing w:line="276" w:lineRule="auto"/>
        <w:ind w:left="567" w:hanging="567"/>
        <w:jc w:val="both"/>
        <w:rPr>
          <w:rFonts w:ascii="Arial" w:eastAsia="Arial" w:hAnsi="Arial" w:cs="Arial"/>
          <w:color w:val="000000"/>
          <w:sz w:val="18"/>
          <w:szCs w:val="18"/>
        </w:rPr>
      </w:pPr>
    </w:p>
    <w:p w14:paraId="56075137" w14:textId="77777777" w:rsidR="00AE58CA" w:rsidRDefault="0078059D">
      <w:pPr>
        <w:widowControl w:val="0"/>
        <w:numPr>
          <w:ilvl w:val="1"/>
          <w:numId w:val="1"/>
        </w:numPr>
        <w:pBdr>
          <w:top w:val="nil"/>
          <w:left w:val="nil"/>
          <w:bottom w:val="nil"/>
          <w:right w:val="nil"/>
          <w:between w:val="nil"/>
        </w:pBdr>
        <w:spacing w:line="276" w:lineRule="auto"/>
        <w:ind w:left="567" w:hanging="567"/>
        <w:jc w:val="both"/>
        <w:rPr>
          <w:rFonts w:ascii="Arial" w:eastAsia="Arial" w:hAnsi="Arial" w:cs="Arial"/>
        </w:rPr>
      </w:pPr>
      <w:r>
        <w:rPr>
          <w:rFonts w:ascii="Arial" w:eastAsia="Arial" w:hAnsi="Arial" w:cs="Arial"/>
          <w:color w:val="000000"/>
          <w:sz w:val="18"/>
          <w:szCs w:val="18"/>
        </w:rPr>
        <w:t>Dodavatel si je vědom skutečnosti, že kupující má zájem o plnění předmětu této smlouvy dle zásad sociálně odpovědného zadávání veřejných zakázek. Zhotovitel se proto výslovně zavazuje při realizaci plnění dle této smlouvy dodržovat veškeré pracovněprávní předpisy, a to zejména (nikoliv však výlučně) předpisy upravující mzdy zaměstnanců, pracovní dobu, dobu odpočinku mezi směnami, placené přesčasy atd. Tyto požadavky je dodavatel povinen zajistit i u svých poddodavatelů.</w:t>
      </w:r>
    </w:p>
    <w:p w14:paraId="71C38903" w14:textId="77777777" w:rsidR="00AE58CA" w:rsidRDefault="00AE58CA">
      <w:pPr>
        <w:widowControl w:val="0"/>
        <w:pBdr>
          <w:top w:val="nil"/>
          <w:left w:val="nil"/>
          <w:bottom w:val="nil"/>
          <w:right w:val="nil"/>
          <w:between w:val="nil"/>
        </w:pBdr>
        <w:spacing w:line="276" w:lineRule="auto"/>
        <w:ind w:left="567"/>
        <w:jc w:val="both"/>
        <w:rPr>
          <w:rFonts w:ascii="Arial" w:eastAsia="Arial" w:hAnsi="Arial" w:cs="Arial"/>
          <w:color w:val="000000"/>
          <w:sz w:val="18"/>
          <w:szCs w:val="18"/>
        </w:rPr>
      </w:pPr>
    </w:p>
    <w:p w14:paraId="756C36B7" w14:textId="77777777" w:rsidR="00AE58CA" w:rsidRDefault="0078059D">
      <w:pPr>
        <w:widowControl w:val="0"/>
        <w:numPr>
          <w:ilvl w:val="1"/>
          <w:numId w:val="1"/>
        </w:numPr>
        <w:pBdr>
          <w:top w:val="nil"/>
          <w:left w:val="nil"/>
          <w:bottom w:val="nil"/>
          <w:right w:val="nil"/>
          <w:between w:val="nil"/>
        </w:pBdr>
        <w:spacing w:line="276" w:lineRule="auto"/>
        <w:ind w:left="567" w:hanging="567"/>
        <w:jc w:val="both"/>
        <w:rPr>
          <w:rFonts w:ascii="Arial" w:eastAsia="Arial" w:hAnsi="Arial" w:cs="Arial"/>
        </w:rPr>
      </w:pPr>
      <w:r>
        <w:rPr>
          <w:rFonts w:ascii="Arial" w:eastAsia="Arial" w:hAnsi="Arial" w:cs="Arial"/>
          <w:color w:val="000000"/>
          <w:sz w:val="18"/>
          <w:szCs w:val="18"/>
        </w:rPr>
        <w:t>Dodavatel se dále v souladu s požadavky zásad sociálně odpovědného zadávání veřejných zakázek zavazuje za účelem naplnění požadavků na zaměstnanecké podmínky pracovníků zhotovitele a na ochranu pracovníků jako zaměstnanců zhotovitele dodržovat veškeré předpisy týkající se oblasti zaměstnaneckých práv, zaměstnanosti, bezpečnosti a ochrany zdraví při práci i požární bezpečnosti, tj. zejména zákon č. 262/2006 Sb., Zákoník práce, ve znění pozdějších předpisů a zákon č. 435/2004 Sb., o</w:t>
      </w:r>
      <w:r>
        <w:rPr>
          <w:color w:val="000000"/>
        </w:rPr>
        <w:t> </w:t>
      </w:r>
      <w:r>
        <w:rPr>
          <w:rFonts w:ascii="Arial" w:eastAsia="Arial" w:hAnsi="Arial" w:cs="Arial"/>
          <w:color w:val="000000"/>
          <w:sz w:val="18"/>
          <w:szCs w:val="18"/>
        </w:rPr>
        <w:t>zaměstnanosti, ve znění pozdějších předpisů, zákon č. 309/2006 Sb., kterým se upravují další požadavky bezpečnosti a ochrany zdraví v pracovněprávních vztazích a zákon č. 133/1985 Sb., o požární ochraně a přepisy související). Dodavatel se zavazuje zajistit plnění veškerých legislativních požadavků dle tohoto ustanovení vůči všem zaměstnancům i dalším osobám jako pracovníkům, které se na realizaci plnění dle této Smlouvy podílejí, přičemž tyto požadavky je dodavatel povinen zajistit i u svých poddodavatelů.</w:t>
      </w:r>
    </w:p>
    <w:p w14:paraId="537C09C8" w14:textId="77777777" w:rsidR="00AE58CA" w:rsidRDefault="00AE58CA">
      <w:pPr>
        <w:widowControl w:val="0"/>
        <w:pBdr>
          <w:top w:val="nil"/>
          <w:left w:val="nil"/>
          <w:bottom w:val="nil"/>
          <w:right w:val="nil"/>
          <w:between w:val="nil"/>
        </w:pBdr>
        <w:spacing w:line="276" w:lineRule="auto"/>
        <w:ind w:left="567"/>
        <w:jc w:val="both"/>
        <w:rPr>
          <w:rFonts w:ascii="Arial" w:eastAsia="Arial" w:hAnsi="Arial" w:cs="Arial"/>
          <w:color w:val="000000"/>
          <w:sz w:val="18"/>
          <w:szCs w:val="18"/>
        </w:rPr>
      </w:pPr>
    </w:p>
    <w:p w14:paraId="58902EDF" w14:textId="2B0EC4B6" w:rsidR="00AE58CA" w:rsidRDefault="0078059D">
      <w:pPr>
        <w:widowControl w:val="0"/>
        <w:numPr>
          <w:ilvl w:val="1"/>
          <w:numId w:val="1"/>
        </w:numPr>
        <w:pBdr>
          <w:top w:val="nil"/>
          <w:left w:val="nil"/>
          <w:bottom w:val="nil"/>
          <w:right w:val="nil"/>
          <w:between w:val="nil"/>
        </w:pBdr>
        <w:spacing w:line="276" w:lineRule="auto"/>
        <w:ind w:left="567" w:hanging="567"/>
        <w:jc w:val="both"/>
        <w:rPr>
          <w:rFonts w:ascii="Arial" w:eastAsia="Arial" w:hAnsi="Arial" w:cs="Arial"/>
        </w:rPr>
      </w:pPr>
      <w:r>
        <w:rPr>
          <w:rFonts w:ascii="Arial" w:eastAsia="Arial" w:hAnsi="Arial" w:cs="Arial"/>
          <w:color w:val="000000"/>
          <w:sz w:val="18"/>
          <w:szCs w:val="18"/>
        </w:rPr>
        <w:t>Dodavatel si je vědom skutečnosti, že kupující má zájem o plnění předmětu této Smlouvy dle zásad sociálně odpovědného zadávání veřejných zakázek. Dodavatel je povinen zajistit řádné a včasné plnění finančních závazků vůči svým případným poddodavatelům. Kupující je oprávněn požadovat předložení smlouvy uzavřené mezi prodávajícím a jeho poddodavatelem k nahlédnutí.</w:t>
      </w:r>
    </w:p>
    <w:p w14:paraId="2E630C76" w14:textId="77777777" w:rsidR="00AE58CA" w:rsidRDefault="00AE58CA">
      <w:pPr>
        <w:widowControl w:val="0"/>
        <w:pBdr>
          <w:top w:val="nil"/>
          <w:left w:val="nil"/>
          <w:bottom w:val="nil"/>
          <w:right w:val="nil"/>
          <w:between w:val="nil"/>
        </w:pBdr>
        <w:spacing w:line="276" w:lineRule="auto"/>
        <w:ind w:left="567"/>
        <w:jc w:val="both"/>
        <w:rPr>
          <w:rFonts w:ascii="Arial" w:eastAsia="Arial" w:hAnsi="Arial" w:cs="Arial"/>
          <w:color w:val="000000"/>
          <w:sz w:val="18"/>
          <w:szCs w:val="18"/>
        </w:rPr>
      </w:pPr>
    </w:p>
    <w:p w14:paraId="28E1D07A" w14:textId="751600F5" w:rsidR="00AE58CA" w:rsidRPr="004874FA" w:rsidRDefault="0078059D">
      <w:pPr>
        <w:widowControl w:val="0"/>
        <w:numPr>
          <w:ilvl w:val="1"/>
          <w:numId w:val="1"/>
        </w:numPr>
        <w:pBdr>
          <w:top w:val="nil"/>
          <w:left w:val="nil"/>
          <w:bottom w:val="nil"/>
          <w:right w:val="nil"/>
          <w:between w:val="nil"/>
        </w:pBdr>
        <w:spacing w:line="276" w:lineRule="auto"/>
        <w:ind w:left="567" w:hanging="567"/>
        <w:jc w:val="both"/>
        <w:rPr>
          <w:rFonts w:ascii="Arial" w:eastAsia="Arial" w:hAnsi="Arial" w:cs="Arial"/>
        </w:rPr>
      </w:pPr>
      <w:r>
        <w:rPr>
          <w:rFonts w:ascii="Arial" w:eastAsia="Arial" w:hAnsi="Arial" w:cs="Arial"/>
          <w:color w:val="000000"/>
          <w:sz w:val="18"/>
          <w:szCs w:val="18"/>
        </w:rPr>
        <w:t xml:space="preserve">Dodavatel si je dále vědom skutečnosti, že kupující má zájem o plnění předmětu této Smlouvy dle zásad environmentálně odpovědného zadávání veřejných zakázek. Environmentální přínos realizace předmětu spočívá především v definici požadavku zadavatele na předmět, kdy je předmětem dodávka tří </w:t>
      </w:r>
      <w:proofErr w:type="spellStart"/>
      <w:r>
        <w:rPr>
          <w:rFonts w:ascii="Arial" w:eastAsia="Arial" w:hAnsi="Arial" w:cs="Arial"/>
          <w:color w:val="000000"/>
          <w:sz w:val="18"/>
          <w:szCs w:val="18"/>
        </w:rPr>
        <w:t>nízkoemisních</w:t>
      </w:r>
      <w:proofErr w:type="spellEnd"/>
      <w:r>
        <w:rPr>
          <w:rFonts w:ascii="Arial" w:eastAsia="Arial" w:hAnsi="Arial" w:cs="Arial"/>
          <w:color w:val="000000"/>
          <w:sz w:val="18"/>
          <w:szCs w:val="18"/>
        </w:rPr>
        <w:t xml:space="preserve"> automobilů splňující technické parametry uvedené v Technických specifikacích, které jsou přílohou této kupní smlouvy.</w:t>
      </w:r>
    </w:p>
    <w:p w14:paraId="736C77FB" w14:textId="77777777" w:rsidR="004874FA" w:rsidRDefault="004874FA" w:rsidP="004874FA">
      <w:pPr>
        <w:pStyle w:val="Odstavecseseznamem"/>
        <w:rPr>
          <w:rFonts w:ascii="Arial" w:eastAsia="Arial" w:hAnsi="Arial" w:cs="Arial"/>
        </w:rPr>
      </w:pPr>
    </w:p>
    <w:p w14:paraId="28D52DA0" w14:textId="6259B97E" w:rsidR="004874FA" w:rsidRDefault="004874FA">
      <w:pPr>
        <w:widowControl w:val="0"/>
        <w:numPr>
          <w:ilvl w:val="1"/>
          <w:numId w:val="1"/>
        </w:numPr>
        <w:pBdr>
          <w:top w:val="nil"/>
          <w:left w:val="nil"/>
          <w:bottom w:val="nil"/>
          <w:right w:val="nil"/>
          <w:between w:val="nil"/>
        </w:pBdr>
        <w:spacing w:line="276" w:lineRule="auto"/>
        <w:ind w:left="567" w:hanging="567"/>
        <w:jc w:val="both"/>
        <w:rPr>
          <w:rFonts w:ascii="Arial" w:eastAsia="Arial" w:hAnsi="Arial" w:cs="Arial"/>
        </w:rPr>
      </w:pPr>
      <w:r>
        <w:rPr>
          <w:rFonts w:ascii="Arial" w:eastAsia="Arial" w:hAnsi="Arial" w:cs="Arial"/>
        </w:rPr>
        <w:t xml:space="preserve"> </w:t>
      </w:r>
      <w:r w:rsidR="00AC04D8" w:rsidRPr="00654A0C">
        <w:rPr>
          <w:rFonts w:ascii="Arial" w:eastAsia="Arial" w:hAnsi="Arial" w:cs="Arial"/>
          <w:color w:val="000000"/>
          <w:sz w:val="18"/>
          <w:szCs w:val="18"/>
        </w:rPr>
        <w:t>Dodavatel si</w:t>
      </w:r>
      <w:r w:rsidR="004107CA" w:rsidRPr="00654A0C">
        <w:rPr>
          <w:rFonts w:ascii="Arial" w:eastAsia="Arial" w:hAnsi="Arial" w:cs="Arial"/>
          <w:color w:val="000000"/>
          <w:sz w:val="18"/>
          <w:szCs w:val="18"/>
        </w:rPr>
        <w:t xml:space="preserve"> je vědom skutečnosti, že realizace plnění veřejné zakázky nebude mít negativní vliv na </w:t>
      </w:r>
      <w:proofErr w:type="spellStart"/>
      <w:r w:rsidR="004107CA" w:rsidRPr="00654A0C">
        <w:rPr>
          <w:rFonts w:ascii="Arial" w:eastAsia="Arial" w:hAnsi="Arial" w:cs="Arial"/>
          <w:color w:val="000000"/>
          <w:sz w:val="18"/>
          <w:szCs w:val="18"/>
        </w:rPr>
        <w:t>enviromentální</w:t>
      </w:r>
      <w:proofErr w:type="spellEnd"/>
      <w:r w:rsidR="004107CA" w:rsidRPr="00654A0C">
        <w:rPr>
          <w:rFonts w:ascii="Arial" w:eastAsia="Arial" w:hAnsi="Arial" w:cs="Arial"/>
          <w:color w:val="000000"/>
          <w:sz w:val="18"/>
          <w:szCs w:val="18"/>
        </w:rPr>
        <w:t xml:space="preserve"> cíle v souvislosti s naplňováním zásad DNSH („do no </w:t>
      </w:r>
      <w:proofErr w:type="spellStart"/>
      <w:r w:rsidR="004107CA" w:rsidRPr="00654A0C">
        <w:rPr>
          <w:rFonts w:ascii="Arial" w:eastAsia="Arial" w:hAnsi="Arial" w:cs="Arial"/>
          <w:color w:val="000000"/>
          <w:sz w:val="18"/>
          <w:szCs w:val="18"/>
        </w:rPr>
        <w:t>significant</w:t>
      </w:r>
      <w:proofErr w:type="spellEnd"/>
      <w:r w:rsidR="004107CA" w:rsidRPr="00654A0C">
        <w:rPr>
          <w:rFonts w:ascii="Arial" w:eastAsia="Arial" w:hAnsi="Arial" w:cs="Arial"/>
          <w:color w:val="000000"/>
          <w:sz w:val="18"/>
          <w:szCs w:val="18"/>
        </w:rPr>
        <w:t xml:space="preserve"> </w:t>
      </w:r>
      <w:proofErr w:type="spellStart"/>
      <w:r w:rsidR="004107CA" w:rsidRPr="00654A0C">
        <w:rPr>
          <w:rFonts w:ascii="Arial" w:eastAsia="Arial" w:hAnsi="Arial" w:cs="Arial"/>
          <w:color w:val="000000"/>
          <w:sz w:val="18"/>
          <w:szCs w:val="18"/>
        </w:rPr>
        <w:t>harm</w:t>
      </w:r>
      <w:proofErr w:type="spellEnd"/>
      <w:r w:rsidR="004107CA" w:rsidRPr="00654A0C">
        <w:rPr>
          <w:rFonts w:ascii="Arial" w:eastAsia="Arial" w:hAnsi="Arial" w:cs="Arial"/>
          <w:color w:val="000000"/>
          <w:sz w:val="18"/>
          <w:szCs w:val="18"/>
        </w:rPr>
        <w:t>“ neboli „významně nepoškozovat“), a to v souladu s pravidly Národního plánu obnovy</w:t>
      </w:r>
      <w:r w:rsidR="004107CA" w:rsidRPr="00654A0C">
        <w:rPr>
          <w:rFonts w:ascii="Arial" w:eastAsia="Arial" w:hAnsi="Arial" w:cs="Arial"/>
          <w:color w:val="000000"/>
          <w:sz w:val="18"/>
          <w:szCs w:val="18"/>
        </w:rPr>
        <w:t/>
      </w:r>
      <w:r w:rsidR="004107CA" w:rsidRPr="004107CA">
        <w:rPr>
          <w:rFonts w:ascii="Arial" w:eastAsia="Arial" w:hAnsi="Arial" w:cs="Arial"/>
        </w:rPr>
        <w:t>.</w:t>
      </w:r>
    </w:p>
    <w:p w14:paraId="7A07A857" w14:textId="77777777" w:rsidR="00AE58CA" w:rsidRDefault="00AE58CA">
      <w:pPr>
        <w:widowControl w:val="0"/>
        <w:pBdr>
          <w:top w:val="nil"/>
          <w:left w:val="nil"/>
          <w:bottom w:val="nil"/>
          <w:right w:val="nil"/>
          <w:between w:val="nil"/>
        </w:pBdr>
        <w:spacing w:line="276" w:lineRule="auto"/>
        <w:ind w:left="567"/>
        <w:jc w:val="both"/>
        <w:rPr>
          <w:rFonts w:ascii="Arial" w:eastAsia="Arial" w:hAnsi="Arial" w:cs="Arial"/>
          <w:color w:val="000000"/>
          <w:sz w:val="18"/>
          <w:szCs w:val="18"/>
        </w:rPr>
      </w:pPr>
    </w:p>
    <w:p w14:paraId="12D21183" w14:textId="77777777" w:rsidR="00AE58CA" w:rsidRDefault="0078059D">
      <w:pPr>
        <w:widowControl w:val="0"/>
        <w:numPr>
          <w:ilvl w:val="1"/>
          <w:numId w:val="1"/>
        </w:numPr>
        <w:pBdr>
          <w:top w:val="nil"/>
          <w:left w:val="nil"/>
          <w:bottom w:val="nil"/>
          <w:right w:val="nil"/>
          <w:between w:val="nil"/>
        </w:pBdr>
        <w:spacing w:line="276" w:lineRule="auto"/>
        <w:ind w:left="567" w:hanging="567"/>
        <w:jc w:val="both"/>
        <w:rPr>
          <w:rFonts w:ascii="Arial" w:eastAsia="Arial" w:hAnsi="Arial" w:cs="Arial"/>
        </w:rPr>
      </w:pPr>
      <w:r>
        <w:rPr>
          <w:rFonts w:ascii="Arial" w:eastAsia="Arial" w:hAnsi="Arial" w:cs="Arial"/>
          <w:color w:val="000000"/>
          <w:sz w:val="18"/>
          <w:szCs w:val="18"/>
        </w:rPr>
        <w:t>Dodavatel je oprávněn převést svoje práva a povinnosti z této smlouvy vyplývající na jinou osobu pouze s písemným souhlasem kupujícího.</w:t>
      </w:r>
    </w:p>
    <w:p w14:paraId="1FF68477" w14:textId="77777777" w:rsidR="00AE58CA" w:rsidRDefault="00AE58CA">
      <w:pPr>
        <w:widowControl w:val="0"/>
        <w:pBdr>
          <w:top w:val="nil"/>
          <w:left w:val="nil"/>
          <w:bottom w:val="nil"/>
          <w:right w:val="nil"/>
          <w:between w:val="nil"/>
        </w:pBdr>
        <w:spacing w:line="276" w:lineRule="auto"/>
        <w:ind w:left="567"/>
        <w:jc w:val="both"/>
        <w:rPr>
          <w:rFonts w:ascii="Arial" w:eastAsia="Arial" w:hAnsi="Arial" w:cs="Arial"/>
          <w:color w:val="000000"/>
          <w:sz w:val="18"/>
          <w:szCs w:val="18"/>
        </w:rPr>
      </w:pPr>
    </w:p>
    <w:p w14:paraId="4F4493B5" w14:textId="77777777" w:rsidR="00AE58CA" w:rsidRDefault="0078059D">
      <w:pPr>
        <w:widowControl w:val="0"/>
        <w:numPr>
          <w:ilvl w:val="1"/>
          <w:numId w:val="1"/>
        </w:numPr>
        <w:pBdr>
          <w:top w:val="nil"/>
          <w:left w:val="nil"/>
          <w:bottom w:val="nil"/>
          <w:right w:val="nil"/>
          <w:between w:val="nil"/>
        </w:pBdr>
        <w:spacing w:line="276" w:lineRule="auto"/>
        <w:ind w:left="567" w:hanging="567"/>
        <w:jc w:val="both"/>
        <w:rPr>
          <w:rFonts w:ascii="Arial" w:eastAsia="Arial" w:hAnsi="Arial" w:cs="Arial"/>
        </w:rPr>
      </w:pPr>
      <w:r>
        <w:rPr>
          <w:rFonts w:ascii="Arial" w:eastAsia="Arial" w:hAnsi="Arial" w:cs="Arial"/>
          <w:color w:val="000000"/>
          <w:sz w:val="18"/>
          <w:szCs w:val="18"/>
        </w:rPr>
        <w:t xml:space="preserve">Tato smlouva nabývá platnosti dnem uzavření smlouvy, tj. dnem podpisu obou smluvních stran. Tato smlouva nabývá účinnosti dnem jejího </w:t>
      </w:r>
      <w:r>
        <w:rPr>
          <w:rFonts w:ascii="Arial" w:eastAsia="Arial" w:hAnsi="Arial" w:cs="Arial"/>
          <w:b/>
          <w:color w:val="000000"/>
          <w:sz w:val="18"/>
          <w:szCs w:val="18"/>
        </w:rPr>
        <w:t>uveřejnění v Registru smluv</w:t>
      </w:r>
      <w:r>
        <w:rPr>
          <w:rFonts w:ascii="Arial" w:eastAsia="Arial" w:hAnsi="Arial" w:cs="Arial"/>
          <w:color w:val="000000"/>
          <w:sz w:val="18"/>
          <w:szCs w:val="18"/>
        </w:rPr>
        <w:t xml:space="preserve"> dle § 6 zákona č. 340/2015 Sb. Tato smlouva bude uveřejněna objednatelem prostřednictvím registru smluv.</w:t>
      </w:r>
    </w:p>
    <w:p w14:paraId="14E375BA" w14:textId="77777777" w:rsidR="00AE58CA" w:rsidRDefault="00AE58CA">
      <w:pPr>
        <w:widowControl w:val="0"/>
        <w:pBdr>
          <w:top w:val="nil"/>
          <w:left w:val="nil"/>
          <w:bottom w:val="nil"/>
          <w:right w:val="nil"/>
          <w:between w:val="nil"/>
        </w:pBdr>
        <w:spacing w:line="276" w:lineRule="auto"/>
        <w:ind w:left="567" w:hanging="567"/>
        <w:jc w:val="both"/>
        <w:rPr>
          <w:rFonts w:ascii="Arial" w:eastAsia="Arial" w:hAnsi="Arial" w:cs="Arial"/>
          <w:color w:val="000000"/>
          <w:sz w:val="18"/>
          <w:szCs w:val="18"/>
        </w:rPr>
      </w:pPr>
    </w:p>
    <w:p w14:paraId="7528146B" w14:textId="77777777" w:rsidR="00AE58CA" w:rsidRDefault="0078059D">
      <w:pPr>
        <w:widowControl w:val="0"/>
        <w:numPr>
          <w:ilvl w:val="1"/>
          <w:numId w:val="1"/>
        </w:numPr>
        <w:pBdr>
          <w:top w:val="nil"/>
          <w:left w:val="nil"/>
          <w:bottom w:val="nil"/>
          <w:right w:val="nil"/>
          <w:between w:val="nil"/>
        </w:pBdr>
        <w:spacing w:line="276" w:lineRule="auto"/>
        <w:ind w:left="567" w:hanging="567"/>
        <w:jc w:val="both"/>
        <w:rPr>
          <w:rFonts w:ascii="Arial" w:eastAsia="Arial" w:hAnsi="Arial" w:cs="Arial"/>
        </w:rPr>
      </w:pPr>
      <w:r>
        <w:rPr>
          <w:rFonts w:ascii="Arial" w:eastAsia="Arial" w:hAnsi="Arial" w:cs="Arial"/>
          <w:color w:val="000000"/>
          <w:sz w:val="18"/>
          <w:szCs w:val="18"/>
        </w:rPr>
        <w:t xml:space="preserve">Tato smlouva se řídí příslušnými ustanoveními z. </w:t>
      </w:r>
      <w:proofErr w:type="gramStart"/>
      <w:r>
        <w:rPr>
          <w:rFonts w:ascii="Arial" w:eastAsia="Arial" w:hAnsi="Arial" w:cs="Arial"/>
          <w:color w:val="000000"/>
          <w:sz w:val="18"/>
          <w:szCs w:val="18"/>
        </w:rPr>
        <w:t>č.</w:t>
      </w:r>
      <w:proofErr w:type="gramEnd"/>
      <w:r>
        <w:rPr>
          <w:rFonts w:ascii="Arial" w:eastAsia="Arial" w:hAnsi="Arial" w:cs="Arial"/>
          <w:color w:val="000000"/>
          <w:sz w:val="18"/>
          <w:szCs w:val="18"/>
        </w:rPr>
        <w:t xml:space="preserve"> 89/2012 Sb., občanského zákoníku, ve znění pozdějších předpisů, a dále dle ostatních příslušných platných právních předpisů České republiky.</w:t>
      </w:r>
    </w:p>
    <w:p w14:paraId="1DA44163" w14:textId="77777777" w:rsidR="00AE58CA" w:rsidRDefault="00AE58CA">
      <w:pPr>
        <w:pBdr>
          <w:top w:val="nil"/>
          <w:left w:val="nil"/>
          <w:bottom w:val="nil"/>
          <w:right w:val="nil"/>
          <w:between w:val="nil"/>
        </w:pBdr>
        <w:ind w:left="708"/>
        <w:rPr>
          <w:rFonts w:ascii="Arial" w:eastAsia="Arial" w:hAnsi="Arial" w:cs="Arial"/>
          <w:color w:val="000000"/>
          <w:sz w:val="18"/>
          <w:szCs w:val="18"/>
        </w:rPr>
      </w:pPr>
    </w:p>
    <w:p w14:paraId="416D37D3" w14:textId="77777777" w:rsidR="00AE58CA" w:rsidRDefault="0078059D">
      <w:pPr>
        <w:widowControl w:val="0"/>
        <w:numPr>
          <w:ilvl w:val="1"/>
          <w:numId w:val="1"/>
        </w:numPr>
        <w:pBdr>
          <w:top w:val="nil"/>
          <w:left w:val="nil"/>
          <w:bottom w:val="nil"/>
          <w:right w:val="nil"/>
          <w:between w:val="nil"/>
        </w:pBdr>
        <w:spacing w:after="240" w:line="276" w:lineRule="auto"/>
        <w:ind w:left="567" w:hanging="567"/>
        <w:jc w:val="both"/>
        <w:rPr>
          <w:rFonts w:ascii="Arial" w:eastAsia="Arial" w:hAnsi="Arial" w:cs="Arial"/>
        </w:rPr>
      </w:pPr>
      <w:r>
        <w:rPr>
          <w:rFonts w:ascii="Arial" w:eastAsia="Arial" w:hAnsi="Arial" w:cs="Arial"/>
          <w:color w:val="000000"/>
          <w:sz w:val="18"/>
          <w:szCs w:val="18"/>
        </w:rPr>
        <w:t xml:space="preserve">Smlouva je vyhotovena </w:t>
      </w:r>
      <w:proofErr w:type="gramStart"/>
      <w:r>
        <w:rPr>
          <w:rFonts w:ascii="Arial" w:eastAsia="Arial" w:hAnsi="Arial" w:cs="Arial"/>
          <w:color w:val="000000"/>
          <w:sz w:val="18"/>
          <w:szCs w:val="18"/>
        </w:rPr>
        <w:t>ve</w:t>
      </w:r>
      <w:proofErr w:type="gramEnd"/>
      <w:r>
        <w:rPr>
          <w:rFonts w:ascii="Arial" w:eastAsia="Arial" w:hAnsi="Arial" w:cs="Arial"/>
          <w:color w:val="000000"/>
          <w:sz w:val="18"/>
          <w:szCs w:val="18"/>
        </w:rPr>
        <w:t xml:space="preserve"> </w:t>
      </w:r>
      <w:r>
        <w:rPr>
          <w:rFonts w:ascii="Arial" w:eastAsia="Arial" w:hAnsi="Arial" w:cs="Arial"/>
          <w:b/>
          <w:color w:val="000000"/>
          <w:sz w:val="18"/>
          <w:szCs w:val="18"/>
        </w:rPr>
        <w:t>5 výtiscích</w:t>
      </w:r>
      <w:r>
        <w:rPr>
          <w:rFonts w:ascii="Arial" w:eastAsia="Arial" w:hAnsi="Arial" w:cs="Arial"/>
          <w:color w:val="000000"/>
          <w:sz w:val="18"/>
          <w:szCs w:val="18"/>
        </w:rPr>
        <w:t xml:space="preserve"> s platností originálu, z nichž kupující obdrží 3 vyhotovení a dodavatel 2 vyhotovení.</w:t>
      </w:r>
    </w:p>
    <w:p w14:paraId="160370B9" w14:textId="77777777" w:rsidR="00AE58CA" w:rsidRDefault="0078059D">
      <w:pPr>
        <w:widowControl w:val="0"/>
        <w:numPr>
          <w:ilvl w:val="1"/>
          <w:numId w:val="1"/>
        </w:numPr>
        <w:pBdr>
          <w:top w:val="nil"/>
          <w:left w:val="nil"/>
          <w:bottom w:val="nil"/>
          <w:right w:val="nil"/>
          <w:between w:val="nil"/>
        </w:pBdr>
        <w:spacing w:line="276" w:lineRule="auto"/>
        <w:ind w:left="567" w:hanging="567"/>
        <w:jc w:val="both"/>
        <w:rPr>
          <w:rFonts w:ascii="Arial" w:eastAsia="Arial" w:hAnsi="Arial" w:cs="Arial"/>
        </w:rPr>
      </w:pPr>
      <w:r>
        <w:rPr>
          <w:rFonts w:ascii="Arial" w:eastAsia="Arial" w:hAnsi="Arial" w:cs="Arial"/>
          <w:color w:val="000000"/>
          <w:sz w:val="18"/>
          <w:szCs w:val="18"/>
        </w:rPr>
        <w:t>Smluvní strany výslovně souhlasí, že tato smlouva může být bez jakéhokoliv omezení zveřejněna na oficiálních webových stránkách města Kyjov na síti Internet (www.mestokyjov.cz), a to včetně všech případných příloh a dodatků. Smluvní strany prohlašují, že skutečnosti uvedené v této smlouvě nepovažují za obchodní tajemství ve smyslu § 504 občanského zákoníku a udělují svolení k jejich užití a zveřejnění bez stanovení jakýchkoliv dalších podmínek.</w:t>
      </w:r>
    </w:p>
    <w:p w14:paraId="1D081F3C" w14:textId="77777777" w:rsidR="00AE58CA" w:rsidRDefault="00AE58CA">
      <w:pPr>
        <w:pBdr>
          <w:top w:val="nil"/>
          <w:left w:val="nil"/>
          <w:bottom w:val="nil"/>
          <w:right w:val="nil"/>
          <w:between w:val="nil"/>
        </w:pBdr>
        <w:ind w:left="708"/>
        <w:rPr>
          <w:rFonts w:ascii="Arial" w:eastAsia="Arial" w:hAnsi="Arial" w:cs="Arial"/>
          <w:color w:val="000000"/>
          <w:sz w:val="18"/>
          <w:szCs w:val="18"/>
        </w:rPr>
      </w:pPr>
    </w:p>
    <w:p w14:paraId="5BA2F2D9" w14:textId="77777777" w:rsidR="00AE58CA" w:rsidRDefault="0078059D">
      <w:pPr>
        <w:widowControl w:val="0"/>
        <w:numPr>
          <w:ilvl w:val="1"/>
          <w:numId w:val="1"/>
        </w:numPr>
        <w:pBdr>
          <w:top w:val="nil"/>
          <w:left w:val="nil"/>
          <w:bottom w:val="nil"/>
          <w:right w:val="nil"/>
          <w:between w:val="nil"/>
        </w:pBdr>
        <w:spacing w:line="276" w:lineRule="auto"/>
        <w:ind w:left="567" w:hanging="567"/>
        <w:jc w:val="both"/>
        <w:rPr>
          <w:rFonts w:ascii="Arial" w:eastAsia="Arial" w:hAnsi="Arial" w:cs="Arial"/>
        </w:rPr>
      </w:pPr>
      <w:r>
        <w:rPr>
          <w:rFonts w:ascii="Arial" w:eastAsia="Arial" w:hAnsi="Arial" w:cs="Arial"/>
          <w:color w:val="000000"/>
          <w:sz w:val="18"/>
          <w:szCs w:val="18"/>
        </w:rPr>
        <w:t>O uzavření této smlouvy rozhodla rada města Kyjova na svém XX. zasedání dne XXX.</w:t>
      </w:r>
    </w:p>
    <w:p w14:paraId="154B5590" w14:textId="77777777" w:rsidR="00AE58CA" w:rsidRDefault="00AE58CA">
      <w:pPr>
        <w:pBdr>
          <w:top w:val="nil"/>
          <w:left w:val="nil"/>
          <w:bottom w:val="nil"/>
          <w:right w:val="nil"/>
          <w:between w:val="nil"/>
        </w:pBdr>
        <w:rPr>
          <w:rFonts w:ascii="Arial" w:eastAsia="Arial" w:hAnsi="Arial" w:cs="Arial"/>
          <w:color w:val="000000"/>
          <w:sz w:val="18"/>
          <w:szCs w:val="18"/>
        </w:rPr>
      </w:pPr>
    </w:p>
    <w:p w14:paraId="061E29EB" w14:textId="77777777" w:rsidR="00AE58CA" w:rsidRDefault="00AE58CA">
      <w:pPr>
        <w:pBdr>
          <w:top w:val="nil"/>
          <w:left w:val="nil"/>
          <w:bottom w:val="nil"/>
          <w:right w:val="nil"/>
          <w:between w:val="nil"/>
        </w:pBdr>
        <w:rPr>
          <w:rFonts w:ascii="Arial" w:eastAsia="Arial" w:hAnsi="Arial" w:cs="Arial"/>
          <w:color w:val="000000"/>
          <w:sz w:val="18"/>
          <w:szCs w:val="18"/>
        </w:rPr>
      </w:pPr>
    </w:p>
    <w:p w14:paraId="4E3ABD1D" w14:textId="77777777" w:rsidR="00AE58CA" w:rsidRDefault="0078059D">
      <w:pPr>
        <w:pBdr>
          <w:top w:val="nil"/>
          <w:left w:val="nil"/>
          <w:bottom w:val="nil"/>
          <w:right w:val="nil"/>
          <w:between w:val="nil"/>
        </w:pBdr>
        <w:spacing w:after="120"/>
        <w:rPr>
          <w:rFonts w:ascii="Arial" w:eastAsia="Arial" w:hAnsi="Arial" w:cs="Arial"/>
          <w:color w:val="000000"/>
          <w:sz w:val="18"/>
          <w:szCs w:val="18"/>
        </w:rPr>
      </w:pPr>
      <w:r>
        <w:rPr>
          <w:rFonts w:ascii="Arial" w:eastAsia="Arial" w:hAnsi="Arial" w:cs="Arial"/>
          <w:color w:val="000000"/>
          <w:sz w:val="18"/>
          <w:szCs w:val="18"/>
        </w:rPr>
        <w:t>Nedílnou součástí smlouvy jsou tyto přílohy:</w:t>
      </w:r>
    </w:p>
    <w:p w14:paraId="3E75E9D6" w14:textId="77777777" w:rsidR="00AE58CA" w:rsidRDefault="0078059D">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Příloha č. 1:</w:t>
      </w:r>
      <w:r>
        <w:rPr>
          <w:rFonts w:ascii="Arial" w:eastAsia="Arial" w:hAnsi="Arial" w:cs="Arial"/>
          <w:b/>
          <w:color w:val="000000"/>
          <w:sz w:val="18"/>
          <w:szCs w:val="18"/>
        </w:rPr>
        <w:tab/>
        <w:t>Technická specifikace vozidel</w:t>
      </w:r>
    </w:p>
    <w:p w14:paraId="4C988A96" w14:textId="77777777" w:rsidR="00AE58CA" w:rsidRDefault="00AE58CA">
      <w:pPr>
        <w:pBdr>
          <w:top w:val="nil"/>
          <w:left w:val="nil"/>
          <w:bottom w:val="nil"/>
          <w:right w:val="nil"/>
          <w:between w:val="nil"/>
        </w:pBdr>
        <w:rPr>
          <w:rFonts w:ascii="Arial" w:eastAsia="Arial" w:hAnsi="Arial" w:cs="Arial"/>
          <w:color w:val="000000"/>
          <w:sz w:val="18"/>
          <w:szCs w:val="18"/>
        </w:rPr>
      </w:pPr>
    </w:p>
    <w:p w14:paraId="13098026" w14:textId="77777777" w:rsidR="00AE58CA" w:rsidRDefault="00AE58CA">
      <w:pPr>
        <w:pBdr>
          <w:top w:val="nil"/>
          <w:left w:val="nil"/>
          <w:bottom w:val="nil"/>
          <w:right w:val="nil"/>
          <w:between w:val="nil"/>
        </w:pBdr>
        <w:rPr>
          <w:rFonts w:ascii="Arial" w:eastAsia="Arial" w:hAnsi="Arial" w:cs="Arial"/>
          <w:color w:val="000000"/>
          <w:sz w:val="18"/>
          <w:szCs w:val="18"/>
        </w:rPr>
      </w:pPr>
    </w:p>
    <w:p w14:paraId="6E85FB9B" w14:textId="77777777" w:rsidR="00AE58CA" w:rsidRDefault="0078059D">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V Kyjově dne:</w:t>
      </w:r>
      <w:r>
        <w:rPr>
          <w:rFonts w:ascii="Arial" w:eastAsia="Arial" w:hAnsi="Arial" w:cs="Arial"/>
          <w:color w:val="000000"/>
          <w:sz w:val="18"/>
          <w:szCs w:val="18"/>
        </w:rPr>
        <w:tab/>
        <w:t xml:space="preserve">                                                    </w:t>
      </w:r>
      <w:r>
        <w:rPr>
          <w:rFonts w:ascii="Arial" w:eastAsia="Arial" w:hAnsi="Arial" w:cs="Arial"/>
          <w:color w:val="000000"/>
          <w:sz w:val="18"/>
          <w:szCs w:val="18"/>
        </w:rPr>
        <w:tab/>
        <w:t xml:space="preserve">         V ……………. </w:t>
      </w:r>
      <w:proofErr w:type="gramStart"/>
      <w:r>
        <w:rPr>
          <w:rFonts w:ascii="Arial" w:eastAsia="Arial" w:hAnsi="Arial" w:cs="Arial"/>
          <w:color w:val="000000"/>
          <w:sz w:val="18"/>
          <w:szCs w:val="18"/>
        </w:rPr>
        <w:t>dne</w:t>
      </w:r>
      <w:proofErr w:type="gramEnd"/>
      <w:r>
        <w:rPr>
          <w:rFonts w:ascii="Arial" w:eastAsia="Arial" w:hAnsi="Arial" w:cs="Arial"/>
          <w:color w:val="000000"/>
          <w:sz w:val="18"/>
          <w:szCs w:val="18"/>
        </w:rPr>
        <w:t xml:space="preserve"> ……………….</w:t>
      </w:r>
    </w:p>
    <w:p w14:paraId="2512664A" w14:textId="2E1BA466" w:rsidR="00AE58CA" w:rsidRDefault="001F010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Kupující</w:t>
      </w:r>
      <w:r w:rsidR="0078059D">
        <w:rPr>
          <w:rFonts w:ascii="Arial" w:eastAsia="Arial" w:hAnsi="Arial" w:cs="Arial"/>
          <w:b/>
          <w:color w:val="000000"/>
          <w:sz w:val="18"/>
          <w:szCs w:val="18"/>
        </w:rPr>
        <w:t>:</w:t>
      </w:r>
      <w:r w:rsidR="0078059D">
        <w:rPr>
          <w:rFonts w:ascii="Arial" w:eastAsia="Arial" w:hAnsi="Arial" w:cs="Arial"/>
          <w:b/>
          <w:color w:val="000000"/>
          <w:sz w:val="18"/>
          <w:szCs w:val="18"/>
        </w:rPr>
        <w:tab/>
      </w:r>
      <w:r w:rsidR="0078059D">
        <w:rPr>
          <w:rFonts w:ascii="Arial" w:eastAsia="Arial" w:hAnsi="Arial" w:cs="Arial"/>
          <w:color w:val="000000"/>
          <w:sz w:val="18"/>
          <w:szCs w:val="18"/>
        </w:rPr>
        <w:t xml:space="preserve">                                                                  </w:t>
      </w:r>
      <w:r>
        <w:rPr>
          <w:rFonts w:ascii="Arial" w:eastAsia="Arial" w:hAnsi="Arial" w:cs="Arial"/>
          <w:b/>
          <w:color w:val="000000"/>
          <w:sz w:val="18"/>
          <w:szCs w:val="18"/>
        </w:rPr>
        <w:t>Dodavatel</w:t>
      </w:r>
      <w:r w:rsidR="0078059D">
        <w:rPr>
          <w:rFonts w:ascii="Arial" w:eastAsia="Arial" w:hAnsi="Arial" w:cs="Arial"/>
          <w:b/>
          <w:color w:val="000000"/>
          <w:sz w:val="18"/>
          <w:szCs w:val="18"/>
        </w:rPr>
        <w:t>:</w:t>
      </w:r>
    </w:p>
    <w:p w14:paraId="4DEAFDD2" w14:textId="77777777" w:rsidR="00AE58CA" w:rsidRDefault="00AE58CA">
      <w:pPr>
        <w:pBdr>
          <w:top w:val="nil"/>
          <w:left w:val="nil"/>
          <w:bottom w:val="nil"/>
          <w:right w:val="nil"/>
          <w:between w:val="nil"/>
        </w:pBdr>
        <w:rPr>
          <w:rFonts w:ascii="Arial" w:eastAsia="Arial" w:hAnsi="Arial" w:cs="Arial"/>
          <w:color w:val="000000"/>
          <w:sz w:val="18"/>
          <w:szCs w:val="18"/>
        </w:rPr>
      </w:pPr>
    </w:p>
    <w:p w14:paraId="4B18526E" w14:textId="77777777" w:rsidR="00AE58CA" w:rsidRDefault="00AE58CA">
      <w:pPr>
        <w:pBdr>
          <w:top w:val="nil"/>
          <w:left w:val="nil"/>
          <w:bottom w:val="nil"/>
          <w:right w:val="nil"/>
          <w:between w:val="nil"/>
        </w:pBdr>
        <w:rPr>
          <w:rFonts w:ascii="Arial" w:eastAsia="Arial" w:hAnsi="Arial" w:cs="Arial"/>
          <w:color w:val="000000"/>
          <w:sz w:val="18"/>
          <w:szCs w:val="18"/>
        </w:rPr>
      </w:pPr>
    </w:p>
    <w:p w14:paraId="7F1F2A70" w14:textId="77777777" w:rsidR="00AE58CA" w:rsidRDefault="0078059D">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ab/>
      </w:r>
    </w:p>
    <w:p w14:paraId="69ABFAC7" w14:textId="77777777" w:rsidR="00AE58CA" w:rsidRDefault="0078059D">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ab/>
      </w:r>
    </w:p>
    <w:p w14:paraId="05C09A4F" w14:textId="77777777" w:rsidR="00AE58CA" w:rsidRDefault="0078059D">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r>
      <w:r>
        <w:rPr>
          <w:rFonts w:ascii="Arial" w:eastAsia="Arial" w:hAnsi="Arial" w:cs="Arial"/>
          <w:color w:val="000000"/>
          <w:sz w:val="18"/>
          <w:szCs w:val="18"/>
        </w:rPr>
        <w:tab/>
        <w:t xml:space="preserve">                        …………………………………………</w:t>
      </w:r>
    </w:p>
    <w:p w14:paraId="48EC7F66" w14:textId="77777777" w:rsidR="00AE58CA" w:rsidRDefault="0078059D">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Mgr. František </w:t>
      </w:r>
      <w:proofErr w:type="spellStart"/>
      <w:r>
        <w:rPr>
          <w:rFonts w:ascii="Arial" w:eastAsia="Arial" w:hAnsi="Arial" w:cs="Arial"/>
          <w:color w:val="000000"/>
          <w:sz w:val="18"/>
          <w:szCs w:val="18"/>
        </w:rPr>
        <w:t>Lukl</w:t>
      </w:r>
      <w:proofErr w:type="spellEnd"/>
      <w:r>
        <w:rPr>
          <w:rFonts w:ascii="Arial" w:eastAsia="Arial" w:hAnsi="Arial" w:cs="Arial"/>
          <w:color w:val="000000"/>
          <w:sz w:val="18"/>
          <w:szCs w:val="18"/>
        </w:rPr>
        <w:t>, MPA</w:t>
      </w:r>
    </w:p>
    <w:p w14:paraId="33E03676" w14:textId="77777777" w:rsidR="00AE58CA" w:rsidRDefault="0078059D">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starosta města</w:t>
      </w:r>
    </w:p>
    <w:p w14:paraId="3B960E81" w14:textId="77777777" w:rsidR="00AE58CA" w:rsidRDefault="00AE58CA">
      <w:pPr>
        <w:pBdr>
          <w:top w:val="nil"/>
          <w:left w:val="nil"/>
          <w:bottom w:val="nil"/>
          <w:right w:val="nil"/>
          <w:between w:val="nil"/>
        </w:pBdr>
        <w:rPr>
          <w:rFonts w:ascii="Arial" w:eastAsia="Arial" w:hAnsi="Arial" w:cs="Arial"/>
          <w:color w:val="000000"/>
          <w:sz w:val="18"/>
          <w:szCs w:val="18"/>
        </w:rPr>
      </w:pPr>
      <w:bookmarkStart w:id="0" w:name="_GoBack"/>
      <w:bookmarkEnd w:id="0"/>
    </w:p>
    <w:sectPr w:rsidR="00AE58CA">
      <w:headerReference w:type="default" r:id="rId7"/>
      <w:footerReference w:type="default" r:id="rId8"/>
      <w:headerReference w:type="first" r:id="rId9"/>
      <w:pgSz w:w="11906" w:h="16838"/>
      <w:pgMar w:top="1417" w:right="1417" w:bottom="1417" w:left="1417" w:header="142"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0AC8E" w14:textId="77777777" w:rsidR="0071214B" w:rsidRDefault="0078059D">
      <w:r>
        <w:separator/>
      </w:r>
    </w:p>
  </w:endnote>
  <w:endnote w:type="continuationSeparator" w:id="0">
    <w:p w14:paraId="2B8F826B" w14:textId="77777777" w:rsidR="0071214B" w:rsidRDefault="00780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F025E" w14:textId="267F064F" w:rsidR="00AE58CA" w:rsidRDefault="0078059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1F0100">
      <w:rPr>
        <w:noProof/>
        <w:color w:val="000000"/>
      </w:rPr>
      <w:t>2</w:t>
    </w:r>
    <w:r>
      <w:rPr>
        <w:color w:val="000000"/>
      </w:rPr>
      <w:fldChar w:fldCharType="end"/>
    </w:r>
  </w:p>
  <w:p w14:paraId="172AA7E4" w14:textId="77777777" w:rsidR="00AE58CA" w:rsidRDefault="00AE58CA">
    <w:pPr>
      <w:pBdr>
        <w:top w:val="nil"/>
        <w:left w:val="nil"/>
        <w:bottom w:val="nil"/>
        <w:right w:val="nil"/>
        <w:between w:val="nil"/>
      </w:pBdr>
      <w:tabs>
        <w:tab w:val="center" w:pos="4536"/>
        <w:tab w:val="right" w:pos="9072"/>
      </w:tabs>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F4D73" w14:textId="77777777" w:rsidR="0071214B" w:rsidRDefault="0078059D">
      <w:r>
        <w:separator/>
      </w:r>
    </w:p>
  </w:footnote>
  <w:footnote w:type="continuationSeparator" w:id="0">
    <w:p w14:paraId="43468476" w14:textId="77777777" w:rsidR="0071214B" w:rsidRDefault="00780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2C873" w14:textId="77777777" w:rsidR="00AE58CA" w:rsidRDefault="0078059D">
    <w:pPr>
      <w:pBdr>
        <w:top w:val="nil"/>
        <w:left w:val="nil"/>
        <w:bottom w:val="nil"/>
        <w:right w:val="nil"/>
        <w:between w:val="nil"/>
      </w:pBdr>
      <w:tabs>
        <w:tab w:val="center" w:pos="4536"/>
        <w:tab w:val="right" w:pos="9072"/>
      </w:tabs>
      <w:rPr>
        <w:color w:val="000000"/>
      </w:rPr>
    </w:pPr>
    <w:r>
      <w:rPr>
        <w:color w:val="000000"/>
      </w:rPr>
      <w:t xml:space="preserve">   </w:t>
    </w:r>
    <w:r>
      <w:rPr>
        <w:noProof/>
        <w:color w:val="000000"/>
      </w:rPr>
      <w:drawing>
        <wp:inline distT="0" distB="0" distL="114300" distR="114300" wp14:anchorId="0F472DC8" wp14:editId="38B4080E">
          <wp:extent cx="2207260" cy="6159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07260" cy="615950"/>
                  </a:xfrm>
                  <a:prstGeom prst="rect">
                    <a:avLst/>
                  </a:prstGeom>
                  <a:ln/>
                </pic:spPr>
              </pic:pic>
            </a:graphicData>
          </a:graphic>
        </wp:inline>
      </w:drawing>
    </w:r>
    <w:r>
      <w:rPr>
        <w:color w:val="000000"/>
      </w:rPr>
      <w:t xml:space="preserve">        </w:t>
    </w:r>
    <w:r>
      <w:rPr>
        <w:noProof/>
        <w:color w:val="000000"/>
      </w:rPr>
      <w:drawing>
        <wp:inline distT="0" distB="0" distL="114300" distR="114300" wp14:anchorId="6DA5E17B" wp14:editId="0FC80C7F">
          <wp:extent cx="1454785" cy="65024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454785" cy="650240"/>
                  </a:xfrm>
                  <a:prstGeom prst="rect">
                    <a:avLst/>
                  </a:prstGeom>
                  <a:ln/>
                </pic:spPr>
              </pic:pic>
            </a:graphicData>
          </a:graphic>
        </wp:inline>
      </w:drawing>
    </w:r>
    <w:r>
      <w:rPr>
        <w:color w:val="000000"/>
      </w:rPr>
      <w:t xml:space="preserve">       </w:t>
    </w:r>
    <w:r>
      <w:rPr>
        <w:noProof/>
        <w:color w:val="000000"/>
      </w:rPr>
      <w:drawing>
        <wp:inline distT="0" distB="0" distL="114300" distR="114300" wp14:anchorId="08940B54" wp14:editId="328348EB">
          <wp:extent cx="542290" cy="55753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542290" cy="557530"/>
                  </a:xfrm>
                  <a:prstGeom prst="rect">
                    <a:avLst/>
                  </a:prstGeom>
                  <a:ln/>
                </pic:spPr>
              </pic:pic>
            </a:graphicData>
          </a:graphic>
        </wp:inline>
      </w:drawing>
    </w:r>
    <w:r>
      <w:rPr>
        <w:noProof/>
      </w:rPr>
      <w:drawing>
        <wp:anchor distT="0" distB="0" distL="114300" distR="114300" simplePos="0" relativeHeight="251658240" behindDoc="0" locked="0" layoutInCell="1" hidden="0" allowOverlap="1" wp14:anchorId="71912A12" wp14:editId="6907F869">
          <wp:simplePos x="0" y="0"/>
          <wp:positionH relativeFrom="column">
            <wp:posOffset>5248910</wp:posOffset>
          </wp:positionH>
          <wp:positionV relativeFrom="paragraph">
            <wp:posOffset>133985</wp:posOffset>
          </wp:positionV>
          <wp:extent cx="457200" cy="539750"/>
          <wp:effectExtent l="0" t="0" r="0" b="0"/>
          <wp:wrapNone/>
          <wp:docPr id="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4"/>
                  <a:srcRect/>
                  <a:stretch>
                    <a:fillRect/>
                  </a:stretch>
                </pic:blipFill>
                <pic:spPr>
                  <a:xfrm>
                    <a:off x="0" y="0"/>
                    <a:ext cx="457200" cy="539750"/>
                  </a:xfrm>
                  <a:prstGeom prst="rect">
                    <a:avLst/>
                  </a:prstGeom>
                  <a:ln/>
                </pic:spPr>
              </pic:pic>
            </a:graphicData>
          </a:graphic>
        </wp:anchor>
      </w:drawing>
    </w:r>
  </w:p>
  <w:p w14:paraId="6030DE35" w14:textId="77777777" w:rsidR="00AE58CA" w:rsidRDefault="00AE58CA">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33895" w14:textId="77777777" w:rsidR="00AE58CA" w:rsidRDefault="0078059D">
    <w:pPr>
      <w:pBdr>
        <w:top w:val="nil"/>
        <w:left w:val="nil"/>
        <w:bottom w:val="nil"/>
        <w:right w:val="nil"/>
        <w:between w:val="nil"/>
      </w:pBdr>
      <w:tabs>
        <w:tab w:val="center" w:pos="4536"/>
        <w:tab w:val="right" w:pos="9072"/>
        <w:tab w:val="left" w:pos="5529"/>
      </w:tabs>
      <w:rPr>
        <w:rFonts w:ascii="Arial Narrow" w:eastAsia="Arial Narrow" w:hAnsi="Arial Narrow" w:cs="Arial Narrow"/>
        <w:color w:val="000000"/>
      </w:rPr>
    </w:pPr>
    <w:r>
      <w:rPr>
        <w:rFonts w:ascii="Arial Narrow" w:eastAsia="Arial Narrow" w:hAnsi="Arial Narrow" w:cs="Arial Narrow"/>
        <w:color w:val="000000"/>
      </w:rPr>
      <w:t xml:space="preserve">   </w:t>
    </w:r>
    <w:r>
      <w:rPr>
        <w:rFonts w:ascii="Arial Narrow" w:eastAsia="Arial Narrow" w:hAnsi="Arial Narrow" w:cs="Arial Narrow"/>
        <w:noProof/>
        <w:color w:val="000000"/>
      </w:rPr>
      <w:drawing>
        <wp:inline distT="0" distB="0" distL="114300" distR="114300" wp14:anchorId="71D1C85B" wp14:editId="180040B3">
          <wp:extent cx="2207260" cy="61595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07260" cy="615950"/>
                  </a:xfrm>
                  <a:prstGeom prst="rect">
                    <a:avLst/>
                  </a:prstGeom>
                  <a:ln/>
                </pic:spPr>
              </pic:pic>
            </a:graphicData>
          </a:graphic>
        </wp:inline>
      </w:drawing>
    </w:r>
    <w:r>
      <w:rPr>
        <w:rFonts w:ascii="Arial Narrow" w:eastAsia="Arial Narrow" w:hAnsi="Arial Narrow" w:cs="Arial Narrow"/>
        <w:color w:val="000000"/>
      </w:rPr>
      <w:t xml:space="preserve">        </w:t>
    </w:r>
    <w:r>
      <w:rPr>
        <w:rFonts w:ascii="Arial Narrow" w:eastAsia="Arial Narrow" w:hAnsi="Arial Narrow" w:cs="Arial Narrow"/>
        <w:noProof/>
        <w:color w:val="000000"/>
      </w:rPr>
      <w:drawing>
        <wp:inline distT="0" distB="0" distL="114300" distR="114300" wp14:anchorId="5CBECD65" wp14:editId="1EDA88A4">
          <wp:extent cx="1454785" cy="65024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454785" cy="650240"/>
                  </a:xfrm>
                  <a:prstGeom prst="rect">
                    <a:avLst/>
                  </a:prstGeom>
                  <a:ln/>
                </pic:spPr>
              </pic:pic>
            </a:graphicData>
          </a:graphic>
        </wp:inline>
      </w:drawing>
    </w:r>
    <w:r>
      <w:rPr>
        <w:rFonts w:ascii="Arial Narrow" w:eastAsia="Arial Narrow" w:hAnsi="Arial Narrow" w:cs="Arial Narrow"/>
        <w:color w:val="000000"/>
      </w:rPr>
      <w:t xml:space="preserve">       </w:t>
    </w:r>
    <w:r>
      <w:rPr>
        <w:rFonts w:ascii="Arial Narrow" w:eastAsia="Arial Narrow" w:hAnsi="Arial Narrow" w:cs="Arial Narrow"/>
        <w:noProof/>
        <w:color w:val="000000"/>
      </w:rPr>
      <w:drawing>
        <wp:inline distT="0" distB="0" distL="114300" distR="114300" wp14:anchorId="40B8B31A" wp14:editId="08BBB6C7">
          <wp:extent cx="542290" cy="557530"/>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542290" cy="557530"/>
                  </a:xfrm>
                  <a:prstGeom prst="rect">
                    <a:avLst/>
                  </a:prstGeom>
                  <a:ln/>
                </pic:spPr>
              </pic:pic>
            </a:graphicData>
          </a:graphic>
        </wp:inline>
      </w:drawing>
    </w:r>
    <w:r>
      <w:rPr>
        <w:noProof/>
      </w:rPr>
      <w:drawing>
        <wp:anchor distT="0" distB="0" distL="114300" distR="114300" simplePos="0" relativeHeight="251659264" behindDoc="0" locked="0" layoutInCell="1" hidden="0" allowOverlap="1" wp14:anchorId="245FAAF7" wp14:editId="052E81D4">
          <wp:simplePos x="0" y="0"/>
          <wp:positionH relativeFrom="column">
            <wp:posOffset>5248910</wp:posOffset>
          </wp:positionH>
          <wp:positionV relativeFrom="paragraph">
            <wp:posOffset>133985</wp:posOffset>
          </wp:positionV>
          <wp:extent cx="457200" cy="539750"/>
          <wp:effectExtent l="0" t="0" r="0" b="0"/>
          <wp:wrapNone/>
          <wp:docPr id="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4"/>
                  <a:srcRect/>
                  <a:stretch>
                    <a:fillRect/>
                  </a:stretch>
                </pic:blipFill>
                <pic:spPr>
                  <a:xfrm>
                    <a:off x="0" y="0"/>
                    <a:ext cx="457200" cy="539750"/>
                  </a:xfrm>
                  <a:prstGeom prst="rect">
                    <a:avLst/>
                  </a:prstGeom>
                  <a:ln/>
                </pic:spPr>
              </pic:pic>
            </a:graphicData>
          </a:graphic>
        </wp:anchor>
      </w:drawing>
    </w:r>
  </w:p>
  <w:p w14:paraId="39FE6FDD" w14:textId="77777777" w:rsidR="00AE58CA" w:rsidRDefault="00AE58CA">
    <w:pPr>
      <w:pBdr>
        <w:top w:val="nil"/>
        <w:left w:val="nil"/>
        <w:bottom w:val="nil"/>
        <w:right w:val="nil"/>
        <w:between w:val="nil"/>
      </w:pBdr>
      <w:tabs>
        <w:tab w:val="center" w:pos="4536"/>
        <w:tab w:val="right" w:pos="9072"/>
        <w:tab w:val="left" w:pos="5529"/>
      </w:tabs>
      <w:rPr>
        <w:rFonts w:ascii="Arial Narrow" w:eastAsia="Arial Narrow" w:hAnsi="Arial Narrow" w:cs="Arial Narrow"/>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5356"/>
    <w:multiLevelType w:val="multilevel"/>
    <w:tmpl w:val="9CA4D98A"/>
    <w:lvl w:ilvl="0">
      <w:start w:val="1"/>
      <w:numFmt w:val="decimal"/>
      <w:lvlText w:val="%1."/>
      <w:lvlJc w:val="left"/>
      <w:pPr>
        <w:ind w:left="360" w:hanging="360"/>
      </w:pPr>
      <w:rPr>
        <w:b/>
        <w:i w:val="0"/>
        <w:vertAlign w:val="baseline"/>
      </w:rPr>
    </w:lvl>
    <w:lvl w:ilvl="1">
      <w:start w:val="1"/>
      <w:numFmt w:val="decimal"/>
      <w:lvlText w:val="%1.%2."/>
      <w:lvlJc w:val="left"/>
      <w:pPr>
        <w:ind w:left="792" w:hanging="432"/>
      </w:pPr>
      <w:rPr>
        <w:b w:val="0"/>
        <w:i w:val="0"/>
        <w:color w:val="000000"/>
        <w:sz w:val="18"/>
        <w:szCs w:val="18"/>
        <w:vertAlign w:val="baseline"/>
      </w:rPr>
    </w:lvl>
    <w:lvl w:ilvl="2">
      <w:start w:val="1"/>
      <w:numFmt w:val="decimal"/>
      <w:lvlText w:val="%1.%2.%3."/>
      <w:lvlJc w:val="left"/>
      <w:pPr>
        <w:ind w:left="504" w:hanging="504"/>
      </w:pPr>
      <w:rPr>
        <w:b w:val="0"/>
        <w:i w:val="0"/>
        <w:color w:val="000000"/>
        <w:sz w:val="18"/>
        <w:szCs w:val="18"/>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15:restartNumberingAfterBreak="0">
    <w:nsid w:val="71AC2E2D"/>
    <w:multiLevelType w:val="multilevel"/>
    <w:tmpl w:val="48322A38"/>
    <w:lvl w:ilvl="0">
      <w:start w:val="8"/>
      <w:numFmt w:val="decimal"/>
      <w:lvlText w:val="%1."/>
      <w:lvlJc w:val="left"/>
      <w:pPr>
        <w:ind w:left="360" w:hanging="360"/>
      </w:pPr>
      <w:rPr>
        <w:b/>
        <w:i w:val="0"/>
        <w:vertAlign w:val="baseline"/>
      </w:rPr>
    </w:lvl>
    <w:lvl w:ilvl="1">
      <w:start w:val="1"/>
      <w:numFmt w:val="decimal"/>
      <w:lvlText w:val="%1.%2."/>
      <w:lvlJc w:val="left"/>
      <w:pPr>
        <w:ind w:left="792" w:hanging="432"/>
      </w:pPr>
      <w:rPr>
        <w:b w:val="0"/>
        <w:i w:val="0"/>
        <w:color w:val="000000"/>
        <w:sz w:val="18"/>
        <w:szCs w:val="18"/>
        <w:vertAlign w:val="baseline"/>
      </w:rPr>
    </w:lvl>
    <w:lvl w:ilvl="2">
      <w:start w:val="1"/>
      <w:numFmt w:val="decimal"/>
      <w:lvlText w:val="%1.%2.%3."/>
      <w:lvlJc w:val="left"/>
      <w:pPr>
        <w:ind w:left="504" w:hanging="504"/>
      </w:pPr>
      <w:rPr>
        <w:b w:val="0"/>
        <w:i w:val="0"/>
        <w:color w:val="000000"/>
        <w:sz w:val="18"/>
        <w:szCs w:val="18"/>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8CA"/>
    <w:rsid w:val="001F0100"/>
    <w:rsid w:val="00206447"/>
    <w:rsid w:val="004107CA"/>
    <w:rsid w:val="004874FA"/>
    <w:rsid w:val="00591BAE"/>
    <w:rsid w:val="00621B72"/>
    <w:rsid w:val="00654A0C"/>
    <w:rsid w:val="006A38CC"/>
    <w:rsid w:val="0071214B"/>
    <w:rsid w:val="00712200"/>
    <w:rsid w:val="0078059D"/>
    <w:rsid w:val="0078556A"/>
    <w:rsid w:val="00945743"/>
    <w:rsid w:val="00AC04D8"/>
    <w:rsid w:val="00AE58CA"/>
    <w:rsid w:val="00D211E8"/>
    <w:rsid w:val="00FF6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A69EA"/>
  <w15:docId w15:val="{86A52637-7BF9-4BBF-A226-555F6FC5D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78059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8059D"/>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206447"/>
    <w:rPr>
      <w:b/>
      <w:bCs/>
    </w:rPr>
  </w:style>
  <w:style w:type="character" w:customStyle="1" w:styleId="PedmtkomenteChar">
    <w:name w:val="Předmět komentáře Char"/>
    <w:basedOn w:val="TextkomenteChar"/>
    <w:link w:val="Pedmtkomente"/>
    <w:uiPriority w:val="99"/>
    <w:semiHidden/>
    <w:rsid w:val="00206447"/>
    <w:rPr>
      <w:b/>
      <w:bCs/>
    </w:rPr>
  </w:style>
  <w:style w:type="paragraph" w:styleId="Odstavecseseznamem">
    <w:name w:val="List Paragraph"/>
    <w:basedOn w:val="Normln"/>
    <w:uiPriority w:val="34"/>
    <w:qFormat/>
    <w:rsid w:val="004874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523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2831</Words>
  <Characters>16707</Characters>
  <Application>Microsoft Office Word</Application>
  <DocSecurity>0</DocSecurity>
  <Lines>139</Lines>
  <Paragraphs>38</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Švihelová</dc:creator>
  <cp:lastModifiedBy>Karolína Maňáková</cp:lastModifiedBy>
  <cp:revision>8</cp:revision>
  <dcterms:created xsi:type="dcterms:W3CDTF">2023-08-04T08:51:00Z</dcterms:created>
  <dcterms:modified xsi:type="dcterms:W3CDTF">2023-08-07T05:31:00Z</dcterms:modified>
</cp:coreProperties>
</file>