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1B7" w:rsidRPr="008561B7" w:rsidRDefault="008561B7" w:rsidP="008561B7">
      <w:pPr>
        <w:jc w:val="center"/>
        <w:rPr>
          <w:rFonts w:ascii="Arial" w:hAnsi="Arial" w:cs="Arial"/>
          <w:b/>
          <w:bCs/>
        </w:rPr>
      </w:pPr>
      <w:r w:rsidRPr="008561B7">
        <w:rPr>
          <w:rFonts w:ascii="Arial" w:hAnsi="Arial" w:cs="Arial"/>
          <w:b/>
          <w:bCs/>
        </w:rPr>
        <w:t>SMLOUVA O DÍLO</w:t>
      </w:r>
    </w:p>
    <w:p w:rsidR="008561B7" w:rsidRPr="008561B7" w:rsidRDefault="008561B7" w:rsidP="008561B7">
      <w:pPr>
        <w:jc w:val="center"/>
        <w:rPr>
          <w:rFonts w:ascii="Arial" w:hAnsi="Arial" w:cs="Arial"/>
          <w:b/>
          <w:bCs/>
          <w:sz w:val="20"/>
          <w:szCs w:val="20"/>
        </w:rPr>
      </w:pPr>
      <w:r w:rsidRPr="00E168DD">
        <w:rPr>
          <w:rFonts w:ascii="Arial" w:hAnsi="Arial" w:cs="Arial"/>
          <w:b/>
          <w:bCs/>
          <w:sz w:val="20"/>
          <w:szCs w:val="20"/>
        </w:rPr>
        <w:t>č. SMLD/202</w:t>
      </w:r>
      <w:r w:rsidR="00385362" w:rsidRPr="00E168DD">
        <w:rPr>
          <w:rFonts w:ascii="Arial" w:hAnsi="Arial" w:cs="Arial"/>
          <w:b/>
          <w:bCs/>
          <w:sz w:val="20"/>
          <w:szCs w:val="20"/>
        </w:rPr>
        <w:t>3</w:t>
      </w:r>
      <w:r w:rsidRPr="00E168DD">
        <w:rPr>
          <w:rFonts w:ascii="Arial" w:hAnsi="Arial" w:cs="Arial"/>
          <w:b/>
          <w:bCs/>
          <w:sz w:val="20"/>
          <w:szCs w:val="20"/>
        </w:rPr>
        <w:t>/</w:t>
      </w:r>
      <w:r w:rsidR="00FF1328">
        <w:rPr>
          <w:rFonts w:ascii="Arial" w:hAnsi="Arial" w:cs="Arial"/>
          <w:b/>
          <w:bCs/>
          <w:sz w:val="20"/>
          <w:szCs w:val="20"/>
        </w:rPr>
        <w:t>…</w:t>
      </w:r>
      <w:proofErr w:type="gramStart"/>
      <w:r w:rsidR="00FF1328">
        <w:rPr>
          <w:rFonts w:ascii="Arial" w:hAnsi="Arial" w:cs="Arial"/>
          <w:b/>
          <w:bCs/>
          <w:sz w:val="20"/>
          <w:szCs w:val="20"/>
        </w:rPr>
        <w:t>….</w:t>
      </w:r>
      <w:r w:rsidRPr="00E168DD">
        <w:rPr>
          <w:rFonts w:ascii="Arial" w:hAnsi="Arial" w:cs="Arial"/>
          <w:b/>
          <w:bCs/>
          <w:sz w:val="20"/>
          <w:szCs w:val="20"/>
        </w:rPr>
        <w:t>/ORI</w:t>
      </w:r>
      <w:proofErr w:type="gramEnd"/>
    </w:p>
    <w:p w:rsidR="008561B7" w:rsidRPr="008561B7" w:rsidRDefault="008561B7" w:rsidP="008561B7">
      <w:pPr>
        <w:jc w:val="center"/>
        <w:rPr>
          <w:rFonts w:ascii="Arial" w:hAnsi="Arial" w:cs="Arial"/>
          <w:sz w:val="20"/>
          <w:szCs w:val="20"/>
        </w:rPr>
      </w:pPr>
      <w:r w:rsidRPr="008561B7">
        <w:rPr>
          <w:rFonts w:ascii="Arial" w:hAnsi="Arial" w:cs="Arial"/>
          <w:sz w:val="20"/>
          <w:szCs w:val="20"/>
        </w:rPr>
        <w:t xml:space="preserve">uzavřená dle § </w:t>
      </w:r>
      <w:smartTag w:uri="urn:schemas-microsoft-com:office:smarttags" w:element="metricconverter">
        <w:smartTagPr>
          <w:attr w:name="ProductID" w:val="2586 a"/>
        </w:smartTagPr>
        <w:r w:rsidRPr="008561B7">
          <w:rPr>
            <w:rFonts w:ascii="Arial" w:hAnsi="Arial" w:cs="Arial"/>
            <w:sz w:val="20"/>
            <w:szCs w:val="20"/>
          </w:rPr>
          <w:t>2586 a</w:t>
        </w:r>
      </w:smartTag>
      <w:r w:rsidRPr="008561B7">
        <w:rPr>
          <w:rFonts w:ascii="Arial" w:hAnsi="Arial" w:cs="Arial"/>
          <w:sz w:val="20"/>
          <w:szCs w:val="20"/>
        </w:rPr>
        <w:t xml:space="preserve"> násl. občanského zákoníku</w:t>
      </w:r>
    </w:p>
    <w:p w:rsidR="008561B7" w:rsidRDefault="008561B7" w:rsidP="008561B7">
      <w:pPr>
        <w:jc w:val="center"/>
        <w:rPr>
          <w:rFonts w:ascii="Arial" w:hAnsi="Arial" w:cs="Arial"/>
          <w:sz w:val="20"/>
          <w:szCs w:val="20"/>
        </w:rPr>
      </w:pPr>
    </w:p>
    <w:p w:rsidR="008561B7" w:rsidRDefault="008561B7" w:rsidP="008561B7">
      <w:pPr>
        <w:jc w:val="center"/>
        <w:rPr>
          <w:rFonts w:ascii="Arial" w:hAnsi="Arial" w:cs="Arial"/>
          <w:sz w:val="20"/>
          <w:szCs w:val="20"/>
        </w:rPr>
      </w:pPr>
    </w:p>
    <w:p w:rsidR="008561B7" w:rsidRPr="008561B7" w:rsidRDefault="008561B7" w:rsidP="008561B7">
      <w:pPr>
        <w:jc w:val="center"/>
        <w:rPr>
          <w:rFonts w:ascii="Arial" w:hAnsi="Arial" w:cs="Arial"/>
          <w:sz w:val="20"/>
          <w:szCs w:val="20"/>
        </w:rPr>
      </w:pPr>
    </w:p>
    <w:p w:rsidR="008561B7" w:rsidRPr="008561B7" w:rsidRDefault="008561B7" w:rsidP="008561B7">
      <w:pPr>
        <w:jc w:val="center"/>
        <w:rPr>
          <w:rFonts w:ascii="Arial" w:hAnsi="Arial" w:cs="Arial"/>
          <w:b/>
          <w:bCs/>
          <w:sz w:val="20"/>
          <w:szCs w:val="20"/>
        </w:rPr>
      </w:pPr>
      <w:r w:rsidRPr="008561B7">
        <w:rPr>
          <w:rFonts w:ascii="Arial" w:hAnsi="Arial" w:cs="Arial"/>
          <w:b/>
          <w:bCs/>
          <w:sz w:val="20"/>
          <w:szCs w:val="20"/>
        </w:rPr>
        <w:t>I. SMLUVNÍ STRANY</w:t>
      </w:r>
    </w:p>
    <w:p w:rsidR="008561B7" w:rsidRPr="008561B7" w:rsidRDefault="008561B7" w:rsidP="008561B7">
      <w:pPr>
        <w:jc w:val="center"/>
        <w:rPr>
          <w:rFonts w:ascii="Arial" w:hAnsi="Arial" w:cs="Arial"/>
          <w:sz w:val="20"/>
          <w:szCs w:val="20"/>
        </w:rPr>
      </w:pPr>
    </w:p>
    <w:p w:rsidR="008561B7" w:rsidRPr="008561B7" w:rsidRDefault="008561B7" w:rsidP="008561B7">
      <w:pPr>
        <w:keepNext/>
        <w:jc w:val="center"/>
        <w:outlineLvl w:val="0"/>
        <w:rPr>
          <w:rFonts w:ascii="Arial" w:hAnsi="Arial" w:cs="Arial"/>
          <w:b/>
          <w:bCs/>
          <w:sz w:val="20"/>
          <w:szCs w:val="20"/>
        </w:rPr>
      </w:pPr>
    </w:p>
    <w:p w:rsidR="008561B7" w:rsidRPr="008561B7" w:rsidRDefault="008561B7" w:rsidP="008561B7">
      <w:pPr>
        <w:jc w:val="both"/>
        <w:rPr>
          <w:rFonts w:ascii="Arial" w:hAnsi="Arial" w:cs="Arial"/>
          <w:sz w:val="20"/>
          <w:szCs w:val="20"/>
        </w:rPr>
      </w:pPr>
      <w:r w:rsidRPr="008561B7">
        <w:rPr>
          <w:rFonts w:ascii="Arial" w:hAnsi="Arial" w:cs="Arial"/>
          <w:b/>
          <w:bCs/>
          <w:sz w:val="20"/>
          <w:szCs w:val="20"/>
        </w:rPr>
        <w:t>Objednatel:</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p>
    <w:p w:rsidR="008561B7" w:rsidRPr="008561B7" w:rsidRDefault="008561B7" w:rsidP="008561B7">
      <w:pPr>
        <w:jc w:val="both"/>
        <w:rPr>
          <w:rFonts w:ascii="Arial" w:hAnsi="Arial" w:cs="Arial"/>
          <w:sz w:val="20"/>
          <w:szCs w:val="20"/>
        </w:rPr>
      </w:pPr>
      <w:r w:rsidRPr="008561B7">
        <w:rPr>
          <w:rFonts w:ascii="Arial" w:hAnsi="Arial" w:cs="Arial"/>
          <w:sz w:val="20"/>
          <w:szCs w:val="20"/>
        </w:rPr>
        <w:t xml:space="preserve">název: </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b/>
          <w:bCs/>
          <w:sz w:val="20"/>
          <w:szCs w:val="20"/>
        </w:rPr>
        <w:t>Město Bystřice pod Hostýnem</w:t>
      </w:r>
    </w:p>
    <w:p w:rsidR="008561B7" w:rsidRPr="008561B7" w:rsidRDefault="008561B7" w:rsidP="008561B7">
      <w:pPr>
        <w:tabs>
          <w:tab w:val="left" w:pos="1428"/>
        </w:tabs>
        <w:jc w:val="both"/>
        <w:rPr>
          <w:rFonts w:ascii="Arial" w:hAnsi="Arial" w:cs="Arial"/>
          <w:sz w:val="20"/>
          <w:szCs w:val="20"/>
        </w:rPr>
      </w:pPr>
      <w:r w:rsidRPr="008561B7">
        <w:rPr>
          <w:rFonts w:ascii="Arial" w:hAnsi="Arial" w:cs="Arial"/>
          <w:sz w:val="20"/>
          <w:szCs w:val="20"/>
        </w:rPr>
        <w:t>sídlo:</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t>Masarykovo náměstí 137</w:t>
      </w:r>
    </w:p>
    <w:p w:rsidR="008561B7" w:rsidRPr="008561B7" w:rsidRDefault="008561B7" w:rsidP="008561B7">
      <w:pPr>
        <w:tabs>
          <w:tab w:val="left" w:pos="1428"/>
        </w:tabs>
        <w:jc w:val="both"/>
        <w:rPr>
          <w:rFonts w:ascii="Arial" w:hAnsi="Arial" w:cs="Arial"/>
          <w:sz w:val="20"/>
          <w:szCs w:val="20"/>
        </w:rPr>
      </w:pP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t>768 61 Bystřice pod Hostýnem</w:t>
      </w:r>
    </w:p>
    <w:p w:rsidR="008561B7" w:rsidRPr="008561B7" w:rsidRDefault="008561B7" w:rsidP="008561B7">
      <w:pPr>
        <w:tabs>
          <w:tab w:val="left" w:pos="1428"/>
        </w:tabs>
        <w:jc w:val="both"/>
        <w:rPr>
          <w:rFonts w:ascii="Arial" w:hAnsi="Arial" w:cs="Arial"/>
          <w:sz w:val="20"/>
          <w:szCs w:val="20"/>
        </w:rPr>
      </w:pPr>
      <w:r w:rsidRPr="008561B7">
        <w:rPr>
          <w:rFonts w:ascii="Arial" w:hAnsi="Arial" w:cs="Arial"/>
          <w:sz w:val="20"/>
          <w:szCs w:val="20"/>
        </w:rPr>
        <w:t>IČ:</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t>00287113</w:t>
      </w:r>
    </w:p>
    <w:p w:rsidR="008561B7" w:rsidRPr="008561B7" w:rsidRDefault="008561B7" w:rsidP="008561B7">
      <w:pPr>
        <w:tabs>
          <w:tab w:val="left" w:pos="1428"/>
        </w:tabs>
        <w:jc w:val="both"/>
        <w:rPr>
          <w:rFonts w:ascii="Arial" w:hAnsi="Arial" w:cs="Arial"/>
          <w:sz w:val="20"/>
          <w:szCs w:val="20"/>
        </w:rPr>
      </w:pPr>
      <w:r w:rsidRPr="008561B7">
        <w:rPr>
          <w:rFonts w:ascii="Arial" w:hAnsi="Arial" w:cs="Arial"/>
          <w:sz w:val="20"/>
          <w:szCs w:val="20"/>
        </w:rPr>
        <w:t>DIČ:</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t>CZ00287113</w:t>
      </w:r>
    </w:p>
    <w:p w:rsidR="008561B7" w:rsidRPr="008561B7" w:rsidRDefault="008561B7" w:rsidP="008561B7">
      <w:pPr>
        <w:jc w:val="both"/>
        <w:rPr>
          <w:rFonts w:ascii="Arial" w:hAnsi="Arial" w:cs="Arial"/>
          <w:sz w:val="20"/>
          <w:szCs w:val="20"/>
        </w:rPr>
      </w:pPr>
      <w:r w:rsidRPr="008561B7">
        <w:rPr>
          <w:rFonts w:ascii="Arial" w:hAnsi="Arial" w:cs="Arial"/>
          <w:sz w:val="20"/>
          <w:szCs w:val="20"/>
        </w:rPr>
        <w:t>zástupce ve věcech smluvních:</w:t>
      </w:r>
      <w:r w:rsidRPr="008561B7">
        <w:rPr>
          <w:rFonts w:ascii="Arial" w:hAnsi="Arial" w:cs="Arial"/>
          <w:sz w:val="20"/>
          <w:szCs w:val="20"/>
        </w:rPr>
        <w:tab/>
      </w:r>
      <w:r w:rsidRPr="008561B7">
        <w:rPr>
          <w:rFonts w:ascii="Arial" w:hAnsi="Arial" w:cs="Arial"/>
          <w:sz w:val="20"/>
          <w:szCs w:val="20"/>
        </w:rPr>
        <w:tab/>
      </w:r>
      <w:r w:rsidR="00385362">
        <w:rPr>
          <w:rFonts w:ascii="Arial" w:hAnsi="Arial" w:cs="Arial"/>
          <w:sz w:val="20"/>
          <w:szCs w:val="20"/>
        </w:rPr>
        <w:t>Zdeněk Rolinc</w:t>
      </w:r>
      <w:r w:rsidRPr="008561B7">
        <w:rPr>
          <w:rFonts w:ascii="Arial" w:hAnsi="Arial" w:cs="Arial"/>
          <w:sz w:val="20"/>
          <w:szCs w:val="20"/>
        </w:rPr>
        <w:t>, starosta</w:t>
      </w:r>
    </w:p>
    <w:p w:rsidR="008561B7" w:rsidRPr="008561B7" w:rsidRDefault="008561B7" w:rsidP="008561B7">
      <w:pPr>
        <w:jc w:val="both"/>
        <w:rPr>
          <w:rFonts w:ascii="Arial" w:hAnsi="Arial" w:cs="Arial"/>
          <w:sz w:val="20"/>
          <w:szCs w:val="20"/>
        </w:rPr>
      </w:pPr>
      <w:r w:rsidRPr="008561B7">
        <w:rPr>
          <w:rFonts w:ascii="Arial" w:hAnsi="Arial" w:cs="Arial"/>
          <w:sz w:val="20"/>
          <w:szCs w:val="20"/>
        </w:rPr>
        <w:t>telefon, e-mail:</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t>573 501 912, zdenek.</w:t>
      </w:r>
      <w:r w:rsidR="00385362">
        <w:rPr>
          <w:rFonts w:ascii="Arial" w:hAnsi="Arial" w:cs="Arial"/>
          <w:sz w:val="20"/>
          <w:szCs w:val="20"/>
        </w:rPr>
        <w:t>rolinc</w:t>
      </w:r>
      <w:r w:rsidRPr="008561B7">
        <w:rPr>
          <w:rFonts w:ascii="Arial" w:hAnsi="Arial" w:cs="Arial"/>
          <w:sz w:val="20"/>
          <w:szCs w:val="20"/>
        </w:rPr>
        <w:t>@mubph.cz</w:t>
      </w:r>
    </w:p>
    <w:p w:rsidR="008561B7" w:rsidRPr="00FD3BB3" w:rsidRDefault="008561B7" w:rsidP="008561B7">
      <w:pPr>
        <w:jc w:val="both"/>
        <w:rPr>
          <w:rFonts w:ascii="Arial" w:hAnsi="Arial" w:cs="Arial"/>
          <w:sz w:val="20"/>
          <w:szCs w:val="20"/>
        </w:rPr>
      </w:pPr>
      <w:r w:rsidRPr="008561B7">
        <w:rPr>
          <w:rFonts w:ascii="Arial" w:hAnsi="Arial" w:cs="Arial"/>
          <w:sz w:val="20"/>
          <w:szCs w:val="20"/>
        </w:rPr>
        <w:t>zástupce ve věcech technických:</w:t>
      </w:r>
      <w:r w:rsidRPr="008561B7">
        <w:rPr>
          <w:rFonts w:ascii="Arial" w:hAnsi="Arial" w:cs="Arial"/>
          <w:sz w:val="20"/>
          <w:szCs w:val="20"/>
        </w:rPr>
        <w:tab/>
      </w:r>
      <w:r w:rsidR="00FF1328">
        <w:rPr>
          <w:rFonts w:ascii="Arial" w:hAnsi="Arial" w:cs="Arial"/>
          <w:sz w:val="20"/>
          <w:szCs w:val="20"/>
        </w:rPr>
        <w:t>Radek Zapletal</w:t>
      </w:r>
      <w:r w:rsidRPr="00FD3BB3">
        <w:rPr>
          <w:rFonts w:ascii="Arial" w:hAnsi="Arial" w:cs="Arial"/>
          <w:sz w:val="20"/>
          <w:szCs w:val="20"/>
        </w:rPr>
        <w:t>, investiční technik</w:t>
      </w:r>
    </w:p>
    <w:p w:rsidR="008561B7" w:rsidRPr="008561B7" w:rsidRDefault="008561B7" w:rsidP="008561B7">
      <w:pPr>
        <w:jc w:val="both"/>
        <w:rPr>
          <w:rFonts w:ascii="Arial" w:hAnsi="Arial" w:cs="Arial"/>
          <w:sz w:val="20"/>
          <w:szCs w:val="20"/>
        </w:rPr>
      </w:pPr>
      <w:r w:rsidRPr="00FD3BB3">
        <w:rPr>
          <w:rFonts w:ascii="Arial" w:hAnsi="Arial" w:cs="Arial"/>
          <w:sz w:val="20"/>
          <w:szCs w:val="20"/>
        </w:rPr>
        <w:t>telefon, e-mail:</w:t>
      </w:r>
      <w:r w:rsidRPr="00FD3BB3">
        <w:rPr>
          <w:rFonts w:ascii="Arial" w:hAnsi="Arial" w:cs="Arial"/>
          <w:sz w:val="20"/>
          <w:szCs w:val="20"/>
        </w:rPr>
        <w:tab/>
      </w:r>
      <w:r w:rsidRPr="00FD3BB3">
        <w:rPr>
          <w:rFonts w:ascii="Arial" w:hAnsi="Arial" w:cs="Arial"/>
          <w:sz w:val="20"/>
          <w:szCs w:val="20"/>
        </w:rPr>
        <w:tab/>
      </w:r>
      <w:r w:rsidRPr="00FD3BB3">
        <w:rPr>
          <w:rFonts w:ascii="Arial" w:hAnsi="Arial" w:cs="Arial"/>
          <w:sz w:val="20"/>
          <w:szCs w:val="20"/>
        </w:rPr>
        <w:tab/>
      </w:r>
      <w:r w:rsidRPr="00FD3BB3">
        <w:rPr>
          <w:rFonts w:ascii="Arial" w:hAnsi="Arial" w:cs="Arial"/>
          <w:sz w:val="20"/>
          <w:szCs w:val="20"/>
        </w:rPr>
        <w:tab/>
        <w:t xml:space="preserve">573 501 939, </w:t>
      </w:r>
      <w:r w:rsidR="00FF1328">
        <w:rPr>
          <w:rFonts w:ascii="Arial" w:hAnsi="Arial" w:cs="Arial"/>
          <w:sz w:val="20"/>
          <w:szCs w:val="20"/>
        </w:rPr>
        <w:t>605 446 937</w:t>
      </w:r>
      <w:r w:rsidRPr="00FD3BB3">
        <w:rPr>
          <w:rFonts w:ascii="Arial" w:hAnsi="Arial" w:cs="Arial"/>
          <w:sz w:val="20"/>
          <w:szCs w:val="20"/>
        </w:rPr>
        <w:t xml:space="preserve">, </w:t>
      </w:r>
      <w:r w:rsidR="00FF1328">
        <w:rPr>
          <w:rFonts w:ascii="Arial" w:hAnsi="Arial" w:cs="Arial"/>
          <w:sz w:val="20"/>
          <w:szCs w:val="20"/>
        </w:rPr>
        <w:t>radek.zapletal</w:t>
      </w:r>
      <w:r w:rsidRPr="00FD3BB3">
        <w:rPr>
          <w:rFonts w:ascii="Arial" w:hAnsi="Arial" w:cs="Arial"/>
          <w:sz w:val="20"/>
          <w:szCs w:val="20"/>
        </w:rPr>
        <w:t>@mubph.cz</w:t>
      </w:r>
    </w:p>
    <w:p w:rsidR="008561B7" w:rsidRPr="008561B7" w:rsidRDefault="008561B7" w:rsidP="008561B7">
      <w:pPr>
        <w:jc w:val="both"/>
        <w:rPr>
          <w:rFonts w:ascii="Arial" w:hAnsi="Arial" w:cs="Arial"/>
          <w:sz w:val="20"/>
          <w:szCs w:val="20"/>
        </w:rPr>
      </w:pPr>
      <w:r w:rsidRPr="008561B7">
        <w:rPr>
          <w:rFonts w:ascii="Arial" w:hAnsi="Arial" w:cs="Arial"/>
          <w:sz w:val="20"/>
          <w:szCs w:val="20"/>
        </w:rPr>
        <w:t xml:space="preserve">bankovní spojení: </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t>Komerční banka, a. s.</w:t>
      </w:r>
    </w:p>
    <w:p w:rsidR="008561B7" w:rsidRPr="008561B7" w:rsidRDefault="008561B7" w:rsidP="008561B7">
      <w:pPr>
        <w:jc w:val="both"/>
        <w:rPr>
          <w:rFonts w:ascii="Arial" w:hAnsi="Arial" w:cs="Arial"/>
          <w:sz w:val="20"/>
          <w:szCs w:val="20"/>
        </w:rPr>
      </w:pPr>
      <w:r w:rsidRPr="008561B7">
        <w:rPr>
          <w:rFonts w:ascii="Arial" w:hAnsi="Arial" w:cs="Arial"/>
          <w:sz w:val="20"/>
          <w:szCs w:val="20"/>
        </w:rPr>
        <w:t>číslo účtu:</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r w:rsidRPr="0053161A">
        <w:rPr>
          <w:rFonts w:ascii="Arial" w:hAnsi="Arial" w:cs="Arial"/>
          <w:sz w:val="20"/>
          <w:szCs w:val="20"/>
        </w:rPr>
        <w:t>86-2999550217/0100</w:t>
      </w:r>
    </w:p>
    <w:p w:rsidR="008561B7" w:rsidRPr="008561B7" w:rsidRDefault="008561B7" w:rsidP="008561B7">
      <w:pPr>
        <w:jc w:val="both"/>
        <w:rPr>
          <w:rFonts w:ascii="Arial" w:hAnsi="Arial" w:cs="Arial"/>
          <w:sz w:val="20"/>
          <w:szCs w:val="20"/>
        </w:rPr>
      </w:pPr>
    </w:p>
    <w:p w:rsidR="008561B7" w:rsidRPr="00190B73" w:rsidRDefault="008561B7" w:rsidP="008561B7">
      <w:pPr>
        <w:jc w:val="both"/>
        <w:rPr>
          <w:rFonts w:ascii="Arial" w:hAnsi="Arial" w:cs="Arial"/>
          <w:sz w:val="20"/>
          <w:szCs w:val="20"/>
        </w:rPr>
      </w:pPr>
      <w:r w:rsidRPr="00190B73">
        <w:rPr>
          <w:rFonts w:ascii="Arial" w:hAnsi="Arial" w:cs="Arial"/>
          <w:sz w:val="20"/>
          <w:szCs w:val="20"/>
        </w:rPr>
        <w:t>(dále jako „objednatel“)</w:t>
      </w:r>
    </w:p>
    <w:p w:rsidR="008561B7" w:rsidRPr="008561B7" w:rsidRDefault="008561B7" w:rsidP="008561B7">
      <w:pPr>
        <w:jc w:val="both"/>
        <w:rPr>
          <w:rFonts w:ascii="Arial" w:hAnsi="Arial" w:cs="Arial"/>
          <w:sz w:val="20"/>
          <w:szCs w:val="20"/>
        </w:rPr>
      </w:pPr>
      <w:r w:rsidRPr="008561B7">
        <w:rPr>
          <w:rFonts w:ascii="Arial" w:hAnsi="Arial" w:cs="Arial"/>
          <w:sz w:val="20"/>
          <w:szCs w:val="20"/>
        </w:rPr>
        <w:t> </w:t>
      </w:r>
    </w:p>
    <w:p w:rsidR="008561B7" w:rsidRPr="008561B7" w:rsidRDefault="008561B7" w:rsidP="008561B7">
      <w:pPr>
        <w:jc w:val="both"/>
        <w:rPr>
          <w:rFonts w:ascii="Arial" w:hAnsi="Arial" w:cs="Arial"/>
          <w:sz w:val="20"/>
          <w:szCs w:val="20"/>
        </w:rPr>
      </w:pPr>
    </w:p>
    <w:p w:rsidR="008561B7" w:rsidRPr="008561B7" w:rsidRDefault="008561B7" w:rsidP="008561B7">
      <w:pPr>
        <w:jc w:val="both"/>
        <w:rPr>
          <w:rFonts w:ascii="Arial" w:hAnsi="Arial" w:cs="Arial"/>
          <w:b/>
          <w:bCs/>
          <w:sz w:val="20"/>
          <w:szCs w:val="20"/>
        </w:rPr>
      </w:pPr>
      <w:r w:rsidRPr="008561B7">
        <w:rPr>
          <w:rFonts w:ascii="Arial" w:hAnsi="Arial" w:cs="Arial"/>
          <w:b/>
          <w:bCs/>
          <w:sz w:val="20"/>
          <w:szCs w:val="20"/>
        </w:rPr>
        <w:t>Zhotovitel:</w:t>
      </w: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p>
    <w:p w:rsidR="008561B7" w:rsidRPr="00190B73" w:rsidRDefault="008561B7" w:rsidP="008561B7">
      <w:pPr>
        <w:autoSpaceDE w:val="0"/>
        <w:autoSpaceDN w:val="0"/>
        <w:adjustRightInd w:val="0"/>
        <w:jc w:val="both"/>
        <w:rPr>
          <w:rFonts w:ascii="Arial" w:hAnsi="Arial" w:cs="Arial"/>
          <w:b/>
          <w:bCs/>
          <w:sz w:val="20"/>
          <w:szCs w:val="20"/>
        </w:rPr>
      </w:pPr>
      <w:r w:rsidRPr="00A90A11">
        <w:rPr>
          <w:rFonts w:ascii="Arial" w:hAnsi="Arial" w:cs="Arial"/>
          <w:sz w:val="20"/>
          <w:szCs w:val="20"/>
        </w:rPr>
        <w:t>název:</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Pr>
          <w:rFonts w:ascii="Arial" w:hAnsi="Arial" w:cs="Arial"/>
          <w:sz w:val="20"/>
          <w:szCs w:val="20"/>
        </w:rPr>
        <w:tab/>
      </w:r>
      <w:r w:rsidR="00FF1328" w:rsidRPr="004D0BD4">
        <w:rPr>
          <w:rFonts w:ascii="Arial" w:hAnsi="Arial" w:cs="Arial"/>
          <w:sz w:val="20"/>
          <w:szCs w:val="20"/>
          <w:highlight w:val="yellow"/>
        </w:rPr>
        <w:t>………………………………………………………………………..</w:t>
      </w:r>
    </w:p>
    <w:p w:rsidR="008561B7" w:rsidRPr="004D0BD4" w:rsidRDefault="008561B7" w:rsidP="008561B7">
      <w:pPr>
        <w:jc w:val="both"/>
        <w:rPr>
          <w:rFonts w:ascii="Arial" w:hAnsi="Arial" w:cs="Arial"/>
          <w:sz w:val="20"/>
          <w:szCs w:val="20"/>
          <w:highlight w:val="yellow"/>
        </w:rPr>
      </w:pPr>
      <w:r w:rsidRPr="00A90A11">
        <w:rPr>
          <w:rFonts w:ascii="Arial" w:hAnsi="Arial" w:cs="Arial"/>
          <w:sz w:val="20"/>
          <w:szCs w:val="20"/>
        </w:rPr>
        <w:t>sídlo:</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4D0BD4" w:rsidRDefault="008561B7" w:rsidP="008561B7">
      <w:pPr>
        <w:jc w:val="both"/>
        <w:rPr>
          <w:rFonts w:ascii="Arial" w:hAnsi="Arial" w:cs="Arial"/>
          <w:sz w:val="20"/>
          <w:szCs w:val="20"/>
          <w:highlight w:val="yellow"/>
        </w:rPr>
      </w:pP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zapsaný v Obchodním rejstříku:</w:t>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IČ:</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DIČ:</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zástupce ve věcech smluvních:</w:t>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4D0BD4" w:rsidRDefault="008561B7" w:rsidP="008561B7">
      <w:pPr>
        <w:jc w:val="both"/>
        <w:rPr>
          <w:rFonts w:ascii="Arial" w:hAnsi="Arial" w:cs="Arial"/>
          <w:sz w:val="20"/>
          <w:szCs w:val="20"/>
          <w:highlight w:val="yellow"/>
        </w:rPr>
      </w:pPr>
      <w:r w:rsidRPr="00A90A11">
        <w:rPr>
          <w:rFonts w:ascii="Arial" w:hAnsi="Arial" w:cs="Arial"/>
          <w:sz w:val="20"/>
          <w:szCs w:val="20"/>
        </w:rPr>
        <w:t>telefon, e-mail:</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zástupce ve věcech technických:</w:t>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telefon, e-mail:</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A90A11" w:rsidRDefault="008561B7" w:rsidP="008561B7">
      <w:pPr>
        <w:jc w:val="both"/>
        <w:rPr>
          <w:rFonts w:ascii="Arial" w:hAnsi="Arial" w:cs="Arial"/>
          <w:sz w:val="20"/>
          <w:szCs w:val="20"/>
        </w:rPr>
      </w:pPr>
      <w:r w:rsidRPr="00A90A11">
        <w:rPr>
          <w:rFonts w:ascii="Arial" w:hAnsi="Arial" w:cs="Arial"/>
          <w:sz w:val="20"/>
          <w:szCs w:val="20"/>
        </w:rPr>
        <w:t>bankovní spojení:</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4D0BD4" w:rsidRDefault="008561B7" w:rsidP="008561B7">
      <w:pPr>
        <w:jc w:val="both"/>
        <w:rPr>
          <w:rFonts w:ascii="Arial" w:hAnsi="Arial" w:cs="Arial"/>
          <w:sz w:val="20"/>
          <w:szCs w:val="20"/>
          <w:highlight w:val="yellow"/>
        </w:rPr>
      </w:pPr>
      <w:r w:rsidRPr="00A90A11">
        <w:rPr>
          <w:rFonts w:ascii="Arial" w:hAnsi="Arial" w:cs="Arial"/>
          <w:sz w:val="20"/>
          <w:szCs w:val="20"/>
        </w:rPr>
        <w:t>číslo účtu:</w:t>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Pr="00A90A11">
        <w:rPr>
          <w:rFonts w:ascii="Arial" w:hAnsi="Arial" w:cs="Arial"/>
          <w:sz w:val="20"/>
          <w:szCs w:val="20"/>
        </w:rPr>
        <w:tab/>
      </w:r>
      <w:r w:rsidR="00FF1328" w:rsidRPr="004D0BD4">
        <w:rPr>
          <w:rFonts w:ascii="Arial" w:hAnsi="Arial" w:cs="Arial"/>
          <w:sz w:val="20"/>
          <w:szCs w:val="20"/>
          <w:highlight w:val="yellow"/>
        </w:rPr>
        <w:t>………………………………………………………………………..</w:t>
      </w:r>
    </w:p>
    <w:p w:rsidR="008561B7" w:rsidRPr="008561B7" w:rsidRDefault="008561B7" w:rsidP="008561B7">
      <w:pPr>
        <w:jc w:val="both"/>
        <w:rPr>
          <w:rFonts w:ascii="Arial" w:hAnsi="Arial" w:cs="Arial"/>
          <w:sz w:val="20"/>
          <w:szCs w:val="20"/>
        </w:rPr>
      </w:pPr>
      <w:r w:rsidRPr="008561B7">
        <w:rPr>
          <w:rFonts w:ascii="Arial" w:hAnsi="Arial" w:cs="Arial"/>
          <w:sz w:val="20"/>
          <w:szCs w:val="20"/>
        </w:rPr>
        <w:tab/>
      </w:r>
      <w:r w:rsidRPr="008561B7">
        <w:rPr>
          <w:rFonts w:ascii="Arial" w:hAnsi="Arial" w:cs="Arial"/>
          <w:sz w:val="20"/>
          <w:szCs w:val="20"/>
        </w:rPr>
        <w:tab/>
      </w:r>
      <w:r w:rsidRPr="008561B7">
        <w:rPr>
          <w:rFonts w:ascii="Arial" w:hAnsi="Arial" w:cs="Arial"/>
          <w:sz w:val="20"/>
          <w:szCs w:val="20"/>
        </w:rPr>
        <w:tab/>
      </w:r>
    </w:p>
    <w:p w:rsidR="008561B7" w:rsidRPr="00190B73" w:rsidRDefault="008561B7" w:rsidP="008561B7">
      <w:pPr>
        <w:jc w:val="both"/>
        <w:rPr>
          <w:rFonts w:ascii="Arial" w:hAnsi="Arial" w:cs="Arial"/>
          <w:sz w:val="20"/>
          <w:szCs w:val="20"/>
        </w:rPr>
      </w:pPr>
      <w:r w:rsidRPr="00190B73">
        <w:rPr>
          <w:rFonts w:ascii="Arial" w:hAnsi="Arial" w:cs="Arial"/>
          <w:sz w:val="20"/>
          <w:szCs w:val="20"/>
        </w:rPr>
        <w:t>(dále jako „zhotovitel“)</w:t>
      </w:r>
    </w:p>
    <w:p w:rsidR="008561B7" w:rsidRPr="00190B73" w:rsidRDefault="008561B7" w:rsidP="008561B7">
      <w:pPr>
        <w:jc w:val="both"/>
        <w:rPr>
          <w:rFonts w:ascii="Arial" w:hAnsi="Arial" w:cs="Arial"/>
          <w:sz w:val="20"/>
          <w:szCs w:val="20"/>
        </w:rPr>
      </w:pPr>
    </w:p>
    <w:p w:rsidR="003A2A8A" w:rsidRDefault="003A2A8A">
      <w:pPr>
        <w:pStyle w:val="Zkladntext"/>
        <w:rPr>
          <w:rFonts w:ascii="Arial" w:hAnsi="Arial" w:cs="Arial"/>
          <w:sz w:val="20"/>
        </w:rPr>
      </w:pPr>
    </w:p>
    <w:p w:rsidR="009E63C5" w:rsidRPr="00A82683" w:rsidRDefault="009E63C5">
      <w:pPr>
        <w:pStyle w:val="Zkladntext"/>
        <w:rPr>
          <w:rFonts w:ascii="Arial" w:hAnsi="Arial" w:cs="Arial"/>
          <w:sz w:val="20"/>
        </w:rPr>
      </w:pPr>
    </w:p>
    <w:p w:rsidR="00FF3A67" w:rsidRDefault="009E63C5">
      <w:pPr>
        <w:pStyle w:val="Zkladntext"/>
        <w:rPr>
          <w:rFonts w:ascii="Arial" w:hAnsi="Arial" w:cs="Arial"/>
          <w:sz w:val="20"/>
        </w:rPr>
      </w:pPr>
      <w:r w:rsidRPr="00A82683">
        <w:rPr>
          <w:rFonts w:ascii="Arial" w:hAnsi="Arial" w:cs="Arial"/>
          <w:sz w:val="20"/>
        </w:rPr>
        <w:t>Smluvní strany se dohodly, že závazkový vztah a vztahy z něj vyplývající se řídí o</w:t>
      </w:r>
      <w:r w:rsidR="00B27D8B">
        <w:rPr>
          <w:rFonts w:ascii="Arial" w:hAnsi="Arial" w:cs="Arial"/>
          <w:sz w:val="20"/>
        </w:rPr>
        <w:t>bčanským zákoníkem</w:t>
      </w:r>
      <w:r w:rsidR="00C5292C">
        <w:rPr>
          <w:rFonts w:ascii="Arial" w:hAnsi="Arial" w:cs="Arial"/>
          <w:sz w:val="20"/>
        </w:rPr>
        <w:t xml:space="preserve">. </w:t>
      </w:r>
      <w:r w:rsidRPr="00A82683">
        <w:rPr>
          <w:rFonts w:ascii="Arial" w:hAnsi="Arial" w:cs="Arial"/>
          <w:sz w:val="20"/>
        </w:rPr>
        <w:t>Zhotovitel prohlašuje, že má a po celou dobu platnosti smlouvy bude mít sjednánu pojistnou smlouvu pro případ způsobení škody.</w:t>
      </w:r>
      <w:r w:rsidR="00B92B99">
        <w:rPr>
          <w:rFonts w:ascii="Arial" w:hAnsi="Arial" w:cs="Arial"/>
          <w:sz w:val="20"/>
        </w:rPr>
        <w:t xml:space="preserve"> </w:t>
      </w:r>
    </w:p>
    <w:p w:rsidR="00FF3A67" w:rsidRDefault="00FF3A67">
      <w:pPr>
        <w:pStyle w:val="Zkladntext"/>
        <w:rPr>
          <w:rFonts w:ascii="Arial" w:hAnsi="Arial" w:cs="Arial"/>
          <w:sz w:val="20"/>
        </w:rPr>
      </w:pPr>
    </w:p>
    <w:p w:rsidR="00E31FD4" w:rsidRPr="00A82683" w:rsidRDefault="00E31FD4">
      <w:pPr>
        <w:pStyle w:val="Zkladntext"/>
        <w:rPr>
          <w:rFonts w:ascii="Arial" w:hAnsi="Arial" w:cs="Arial"/>
          <w:sz w:val="20"/>
        </w:rPr>
      </w:pPr>
      <w:r>
        <w:rPr>
          <w:rFonts w:ascii="Arial" w:hAnsi="Arial" w:cs="Arial"/>
          <w:sz w:val="20"/>
        </w:rPr>
        <w:t>Zhotovitel jako odborná osoba prohlašuje, že k provedení díla má potřebné oprávnění k podnikání, že vedení stavby zajistí osobami odborně způsobilými a že je schopen dílo podle této smlouvy řádně a včas provést.</w:t>
      </w:r>
    </w:p>
    <w:p w:rsidR="009E63C5" w:rsidRDefault="009E63C5">
      <w:pPr>
        <w:pStyle w:val="Zkladntext"/>
        <w:rPr>
          <w:rFonts w:ascii="Arial" w:hAnsi="Arial" w:cs="Arial"/>
          <w:sz w:val="20"/>
        </w:rPr>
      </w:pPr>
    </w:p>
    <w:p w:rsidR="00B92B99" w:rsidRDefault="00B92B99">
      <w:pPr>
        <w:pStyle w:val="Zkladntext"/>
        <w:rPr>
          <w:rFonts w:ascii="Arial" w:hAnsi="Arial" w:cs="Arial"/>
          <w:sz w:val="20"/>
        </w:rPr>
      </w:pPr>
    </w:p>
    <w:p w:rsidR="00B92B99" w:rsidRDefault="00B92B99">
      <w:pPr>
        <w:pStyle w:val="Zkladntext"/>
        <w:rPr>
          <w:rFonts w:ascii="Arial" w:hAnsi="Arial" w:cs="Arial"/>
          <w:sz w:val="20"/>
        </w:rPr>
      </w:pPr>
    </w:p>
    <w:p w:rsidR="00B92B99" w:rsidRDefault="00B92B99">
      <w:pPr>
        <w:pStyle w:val="Zkladntext"/>
        <w:rPr>
          <w:rFonts w:ascii="Arial" w:hAnsi="Arial" w:cs="Arial"/>
          <w:sz w:val="20"/>
        </w:rPr>
      </w:pPr>
    </w:p>
    <w:p w:rsidR="00B92B99" w:rsidRDefault="00B92B99">
      <w:pPr>
        <w:pStyle w:val="Zkladntext"/>
        <w:rPr>
          <w:rFonts w:ascii="Arial" w:hAnsi="Arial" w:cs="Arial"/>
          <w:sz w:val="20"/>
        </w:rPr>
      </w:pPr>
    </w:p>
    <w:p w:rsidR="00B92B99" w:rsidRDefault="00B92B99">
      <w:pPr>
        <w:pStyle w:val="Zkladntext"/>
        <w:rPr>
          <w:rFonts w:ascii="Arial" w:hAnsi="Arial" w:cs="Arial"/>
          <w:sz w:val="20"/>
        </w:rPr>
      </w:pPr>
    </w:p>
    <w:p w:rsidR="00B92B99" w:rsidRDefault="00B92B99">
      <w:pPr>
        <w:pStyle w:val="Zkladntext"/>
        <w:rPr>
          <w:rFonts w:ascii="Arial" w:hAnsi="Arial" w:cs="Arial"/>
          <w:sz w:val="20"/>
        </w:rPr>
      </w:pPr>
    </w:p>
    <w:p w:rsidR="009E63C5" w:rsidRPr="00A72CDB" w:rsidRDefault="00A72CDB" w:rsidP="00A72CDB">
      <w:pPr>
        <w:jc w:val="center"/>
        <w:rPr>
          <w:rFonts w:ascii="Arial" w:hAnsi="Arial" w:cs="Arial"/>
          <w:b/>
          <w:bCs/>
          <w:sz w:val="20"/>
          <w:szCs w:val="20"/>
        </w:rPr>
      </w:pPr>
      <w:r>
        <w:rPr>
          <w:rFonts w:ascii="Arial" w:hAnsi="Arial" w:cs="Arial"/>
          <w:sz w:val="20"/>
        </w:rPr>
        <w:br w:type="page"/>
      </w:r>
      <w:r w:rsidR="009E63C5" w:rsidRPr="00A72CDB">
        <w:rPr>
          <w:rFonts w:ascii="Arial" w:hAnsi="Arial" w:cs="Arial"/>
          <w:b/>
          <w:bCs/>
          <w:sz w:val="20"/>
          <w:szCs w:val="20"/>
        </w:rPr>
        <w:lastRenderedPageBreak/>
        <w:t>II. PŘEDMĚT</w:t>
      </w:r>
      <w:r w:rsidR="00B92B99" w:rsidRPr="00A72CDB">
        <w:rPr>
          <w:rFonts w:ascii="Arial" w:hAnsi="Arial" w:cs="Arial"/>
          <w:b/>
          <w:bCs/>
          <w:sz w:val="20"/>
          <w:szCs w:val="20"/>
        </w:rPr>
        <w:t xml:space="preserve"> </w:t>
      </w:r>
      <w:r w:rsidR="00E902D3" w:rsidRPr="00A72CDB">
        <w:rPr>
          <w:rFonts w:ascii="Arial" w:hAnsi="Arial" w:cs="Arial"/>
          <w:b/>
          <w:bCs/>
          <w:sz w:val="20"/>
          <w:szCs w:val="20"/>
        </w:rPr>
        <w:t>DÍLA</w:t>
      </w:r>
    </w:p>
    <w:p w:rsidR="007C09A8" w:rsidRDefault="007C09A8" w:rsidP="005B1C28">
      <w:pPr>
        <w:pStyle w:val="Zkladntext"/>
        <w:rPr>
          <w:rFonts w:ascii="Arial" w:hAnsi="Arial" w:cs="Arial"/>
          <w:sz w:val="20"/>
        </w:rPr>
      </w:pPr>
    </w:p>
    <w:p w:rsidR="007C09A8" w:rsidRPr="008B2B87" w:rsidRDefault="004A0186" w:rsidP="007C09A8">
      <w:pPr>
        <w:pStyle w:val="Zkladntext"/>
        <w:rPr>
          <w:rFonts w:ascii="Arial" w:hAnsi="Arial" w:cs="Arial"/>
          <w:b/>
          <w:sz w:val="20"/>
        </w:rPr>
      </w:pPr>
      <w:r w:rsidRPr="008B2B87">
        <w:rPr>
          <w:rFonts w:ascii="Arial" w:hAnsi="Arial" w:cs="Arial"/>
          <w:sz w:val="20"/>
        </w:rPr>
        <w:t>II.1.</w:t>
      </w:r>
      <w:r w:rsidRPr="008B2B87">
        <w:rPr>
          <w:rFonts w:ascii="Arial" w:hAnsi="Arial" w:cs="Arial"/>
          <w:sz w:val="20"/>
        </w:rPr>
        <w:tab/>
      </w:r>
      <w:r w:rsidR="007C09A8" w:rsidRPr="008B2B87">
        <w:rPr>
          <w:rFonts w:ascii="Arial" w:hAnsi="Arial" w:cs="Arial"/>
          <w:sz w:val="20"/>
        </w:rPr>
        <w:t xml:space="preserve">Předmětem smlouvy je závazek zhotovitele dodat a provést a objednateli předat za podmínek sjednaných touto smlouvou dílo spočívající v realizaci </w:t>
      </w:r>
      <w:r w:rsidRPr="008B2B87">
        <w:rPr>
          <w:rFonts w:ascii="Arial" w:hAnsi="Arial" w:cs="Arial"/>
          <w:sz w:val="20"/>
        </w:rPr>
        <w:t>akce</w:t>
      </w:r>
      <w:r w:rsidR="007C09A8" w:rsidRPr="008B2B87">
        <w:rPr>
          <w:rFonts w:ascii="Arial" w:hAnsi="Arial" w:cs="Arial"/>
          <w:sz w:val="20"/>
        </w:rPr>
        <w:t xml:space="preserve">: </w:t>
      </w:r>
      <w:r w:rsidR="007C09A8" w:rsidRPr="008B2B87">
        <w:rPr>
          <w:rFonts w:ascii="Arial" w:hAnsi="Arial" w:cs="Arial"/>
          <w:b/>
          <w:sz w:val="20"/>
        </w:rPr>
        <w:t>„</w:t>
      </w:r>
      <w:r w:rsidR="00FF1328" w:rsidRPr="008B2B87">
        <w:rPr>
          <w:rFonts w:ascii="Arial" w:hAnsi="Arial" w:cs="Arial"/>
          <w:b/>
          <w:sz w:val="20"/>
        </w:rPr>
        <w:t>Obnova veřejného osvětlení v Bystřici pod Hostýnem – 1. etapa</w:t>
      </w:r>
      <w:r w:rsidRPr="008B2B87">
        <w:rPr>
          <w:rFonts w:ascii="Arial" w:hAnsi="Arial" w:cs="Arial"/>
          <w:b/>
          <w:sz w:val="20"/>
        </w:rPr>
        <w:t>“</w:t>
      </w:r>
    </w:p>
    <w:p w:rsidR="004A0186" w:rsidRPr="004A7A51" w:rsidRDefault="004A0186" w:rsidP="007C09A8">
      <w:pPr>
        <w:pStyle w:val="Zkladntext"/>
        <w:rPr>
          <w:rFonts w:ascii="Arial" w:hAnsi="Arial" w:cs="Arial"/>
          <w:sz w:val="20"/>
          <w:highlight w:val="yellow"/>
        </w:rPr>
      </w:pPr>
    </w:p>
    <w:p w:rsidR="008B2B87" w:rsidRPr="008B2B87" w:rsidRDefault="008B2B87" w:rsidP="008B2B87">
      <w:pPr>
        <w:pStyle w:val="Zkladntext"/>
        <w:rPr>
          <w:rFonts w:ascii="Arial" w:hAnsi="Arial" w:cs="Arial"/>
          <w:sz w:val="20"/>
        </w:rPr>
      </w:pPr>
      <w:r w:rsidRPr="008B2B87">
        <w:rPr>
          <w:rFonts w:ascii="Arial" w:hAnsi="Arial" w:cs="Arial"/>
          <w:sz w:val="20"/>
        </w:rPr>
        <w:t>II.2.</w:t>
      </w:r>
      <w:r w:rsidRPr="008B2B87">
        <w:rPr>
          <w:rFonts w:ascii="Arial" w:hAnsi="Arial" w:cs="Arial"/>
          <w:sz w:val="20"/>
        </w:rPr>
        <w:tab/>
        <w:t xml:space="preserve">Předmětem veřejné zakázky je revitalizace soustavy veřejného osvětlení prostřednictvím rekonstrukce a vybudování nových konstrukčních prvků – sloupů, kabeláže a rozvaděče, včetně souvisejících výkopových zemních a stavebních prací a současně výměna a optimalizace svítidel. Účelem veřejné zakázky je odstranit technické nedostatky řešené soustavy veřejného osvětlení, zvýšit bezpečnost na komunikacích a současně snížit energetickou náročnost soustavy, a to vše při dodržení platné legislativy, dle minimálního technického standardu vymezeného v technických přílohách zadávací dokumentace a položkovém rozpočtu, jež jsou nedílnou částí zadávací dokumentace. </w:t>
      </w:r>
    </w:p>
    <w:p w:rsidR="008B2B87" w:rsidRDefault="008B2B87" w:rsidP="007C09A8">
      <w:pPr>
        <w:pStyle w:val="Zkladntext"/>
        <w:rPr>
          <w:rFonts w:ascii="Arial" w:hAnsi="Arial" w:cs="Arial"/>
          <w:sz w:val="20"/>
          <w:highlight w:val="yellow"/>
        </w:rPr>
      </w:pPr>
    </w:p>
    <w:p w:rsidR="007C09A8" w:rsidRPr="007C09A8" w:rsidRDefault="007C09A8" w:rsidP="007C09A8">
      <w:pPr>
        <w:pStyle w:val="Zkladntext"/>
        <w:rPr>
          <w:rFonts w:ascii="Arial" w:hAnsi="Arial" w:cs="Arial"/>
          <w:sz w:val="20"/>
        </w:rPr>
      </w:pPr>
      <w:r>
        <w:rPr>
          <w:rFonts w:ascii="Arial" w:hAnsi="Arial" w:cs="Arial"/>
          <w:sz w:val="20"/>
        </w:rPr>
        <w:t>II.</w:t>
      </w:r>
      <w:r w:rsidR="00060651">
        <w:rPr>
          <w:rFonts w:ascii="Arial" w:hAnsi="Arial" w:cs="Arial"/>
          <w:sz w:val="20"/>
        </w:rPr>
        <w:t>3</w:t>
      </w:r>
      <w:r w:rsidR="005C0371">
        <w:rPr>
          <w:rFonts w:ascii="Arial" w:hAnsi="Arial" w:cs="Arial"/>
          <w:sz w:val="20"/>
        </w:rPr>
        <w:t>.</w:t>
      </w:r>
      <w:r w:rsidR="005C0371">
        <w:rPr>
          <w:rFonts w:ascii="Arial" w:hAnsi="Arial" w:cs="Arial"/>
          <w:sz w:val="20"/>
        </w:rPr>
        <w:tab/>
      </w:r>
      <w:r w:rsidRPr="007C09A8">
        <w:rPr>
          <w:rFonts w:ascii="Arial" w:hAnsi="Arial" w:cs="Arial"/>
          <w:sz w:val="20"/>
        </w:rPr>
        <w:t>Součástí předmětu díla je též provedení všech prací a dodávek potřebných k provedení díla (stavby), tedy prací a dodávek, které nejsou přímo určeny rozsahem díla, avšak jejich provedení je pro zhotovení stavby nezbytné.</w:t>
      </w:r>
    </w:p>
    <w:p w:rsidR="00430816" w:rsidRDefault="00430816" w:rsidP="00430816">
      <w:pPr>
        <w:pStyle w:val="Zkladntext"/>
        <w:rPr>
          <w:rFonts w:ascii="Arial" w:hAnsi="Arial" w:cs="Arial"/>
          <w:sz w:val="20"/>
        </w:rPr>
      </w:pPr>
    </w:p>
    <w:p w:rsidR="00D348BB" w:rsidRPr="00D348BB" w:rsidRDefault="00430816" w:rsidP="00E423BA">
      <w:pPr>
        <w:pStyle w:val="Zkladntext"/>
        <w:rPr>
          <w:rFonts w:ascii="Arial" w:hAnsi="Arial" w:cs="Arial"/>
          <w:sz w:val="20"/>
        </w:rPr>
      </w:pPr>
      <w:proofErr w:type="gramStart"/>
      <w:r w:rsidRPr="0053161A">
        <w:rPr>
          <w:rFonts w:ascii="Arial" w:hAnsi="Arial" w:cs="Arial"/>
          <w:sz w:val="20"/>
        </w:rPr>
        <w:t>II.</w:t>
      </w:r>
      <w:r w:rsidR="007C09A8" w:rsidRPr="0053161A">
        <w:rPr>
          <w:rFonts w:ascii="Arial" w:hAnsi="Arial" w:cs="Arial"/>
          <w:sz w:val="20"/>
        </w:rPr>
        <w:t>4</w:t>
      </w:r>
      <w:r w:rsidR="005C0371" w:rsidRPr="0053161A">
        <w:rPr>
          <w:rFonts w:ascii="Arial" w:hAnsi="Arial" w:cs="Arial"/>
          <w:sz w:val="20"/>
        </w:rPr>
        <w:t>.</w:t>
      </w:r>
      <w:r w:rsidR="005C0371" w:rsidRPr="0053161A">
        <w:rPr>
          <w:rFonts w:ascii="Arial" w:hAnsi="Arial" w:cs="Arial"/>
          <w:sz w:val="20"/>
        </w:rPr>
        <w:tab/>
      </w:r>
      <w:r w:rsidRPr="0053161A">
        <w:rPr>
          <w:rFonts w:ascii="Arial" w:hAnsi="Arial" w:cs="Arial"/>
          <w:sz w:val="20"/>
        </w:rPr>
        <w:t>Součástí</w:t>
      </w:r>
      <w:proofErr w:type="gramEnd"/>
      <w:r w:rsidRPr="0053161A">
        <w:rPr>
          <w:rFonts w:ascii="Arial" w:hAnsi="Arial" w:cs="Arial"/>
          <w:sz w:val="20"/>
        </w:rPr>
        <w:t xml:space="preserve"> dodávky díla</w:t>
      </w:r>
      <w:r w:rsidR="00682F78" w:rsidRPr="0053161A">
        <w:rPr>
          <w:rFonts w:ascii="Arial" w:hAnsi="Arial" w:cs="Arial"/>
          <w:sz w:val="20"/>
        </w:rPr>
        <w:t xml:space="preserve"> </w:t>
      </w:r>
      <w:r w:rsidRPr="0053161A">
        <w:rPr>
          <w:rFonts w:ascii="Arial" w:hAnsi="Arial" w:cs="Arial"/>
          <w:sz w:val="20"/>
        </w:rPr>
        <w:t>je i vypracování kompletní dokumentace skuteč</w:t>
      </w:r>
      <w:r w:rsidR="00A22DD4" w:rsidRPr="0053161A">
        <w:rPr>
          <w:rFonts w:ascii="Arial" w:hAnsi="Arial" w:cs="Arial"/>
          <w:sz w:val="20"/>
        </w:rPr>
        <w:t>ného provedení díla</w:t>
      </w:r>
      <w:r w:rsidR="00E423BA" w:rsidRPr="0053161A">
        <w:rPr>
          <w:rFonts w:ascii="Arial" w:hAnsi="Arial" w:cs="Arial"/>
          <w:sz w:val="20"/>
        </w:rPr>
        <w:t>.</w:t>
      </w:r>
      <w:r w:rsidR="00A22DD4" w:rsidRPr="0053161A">
        <w:rPr>
          <w:rFonts w:ascii="Arial" w:hAnsi="Arial" w:cs="Arial"/>
          <w:sz w:val="20"/>
        </w:rPr>
        <w:t xml:space="preserve"> </w:t>
      </w:r>
      <w:r w:rsidR="00D348BB" w:rsidRPr="0053161A">
        <w:rPr>
          <w:rFonts w:ascii="Arial" w:hAnsi="Arial" w:cs="Arial"/>
          <w:sz w:val="20"/>
        </w:rPr>
        <w:t>Dokumentaci skutečného provedení díla zhotovitel předá objednateli 2x v tištěné formě a 1x v elektronické formě ve formátu“ PDF</w:t>
      </w:r>
      <w:r w:rsidR="00FC0FD6" w:rsidRPr="0053161A">
        <w:rPr>
          <w:rFonts w:ascii="Arial" w:hAnsi="Arial" w:cs="Arial"/>
          <w:sz w:val="20"/>
        </w:rPr>
        <w:t>.</w:t>
      </w:r>
    </w:p>
    <w:p w:rsidR="000B1315" w:rsidRPr="0091544E" w:rsidRDefault="000B1315">
      <w:pPr>
        <w:widowControl w:val="0"/>
        <w:jc w:val="both"/>
        <w:rPr>
          <w:rFonts w:ascii="Arial" w:hAnsi="Arial" w:cs="Arial"/>
          <w:sz w:val="20"/>
          <w:szCs w:val="20"/>
        </w:rPr>
      </w:pPr>
    </w:p>
    <w:p w:rsidR="00890AD2" w:rsidRDefault="009E63C5">
      <w:pPr>
        <w:widowControl w:val="0"/>
        <w:jc w:val="both"/>
        <w:rPr>
          <w:rFonts w:ascii="Arial" w:hAnsi="Arial" w:cs="Arial"/>
          <w:sz w:val="20"/>
          <w:szCs w:val="20"/>
        </w:rPr>
      </w:pPr>
      <w:r w:rsidRPr="0091544E">
        <w:rPr>
          <w:rFonts w:ascii="Arial" w:hAnsi="Arial" w:cs="Arial"/>
          <w:sz w:val="20"/>
          <w:szCs w:val="20"/>
        </w:rPr>
        <w:t>II.</w:t>
      </w:r>
      <w:r w:rsidR="007C09A8">
        <w:rPr>
          <w:rFonts w:ascii="Arial" w:hAnsi="Arial" w:cs="Arial"/>
          <w:sz w:val="20"/>
          <w:szCs w:val="20"/>
        </w:rPr>
        <w:t>5</w:t>
      </w:r>
      <w:r w:rsidR="005C0371">
        <w:rPr>
          <w:rFonts w:ascii="Arial" w:hAnsi="Arial" w:cs="Arial"/>
          <w:sz w:val="20"/>
          <w:szCs w:val="20"/>
        </w:rPr>
        <w:t>.</w:t>
      </w:r>
      <w:r w:rsidR="005C0371">
        <w:rPr>
          <w:rFonts w:ascii="Arial" w:hAnsi="Arial" w:cs="Arial"/>
          <w:sz w:val="20"/>
          <w:szCs w:val="20"/>
        </w:rPr>
        <w:tab/>
      </w:r>
      <w:r w:rsidRPr="006D4E60">
        <w:rPr>
          <w:rFonts w:ascii="Arial" w:hAnsi="Arial" w:cs="Arial"/>
          <w:sz w:val="20"/>
          <w:szCs w:val="20"/>
        </w:rPr>
        <w:t>Činnostmi,</w:t>
      </w:r>
      <w:r w:rsidRPr="0091544E">
        <w:rPr>
          <w:rFonts w:ascii="Arial" w:hAnsi="Arial" w:cs="Arial"/>
          <w:sz w:val="20"/>
          <w:szCs w:val="20"/>
        </w:rPr>
        <w:t xml:space="preserve"> které musí zhotovitel zajistit na svůj náklad a nebezpečí</w:t>
      </w:r>
      <w:r w:rsidR="00087010">
        <w:rPr>
          <w:rFonts w:ascii="Arial" w:hAnsi="Arial" w:cs="Arial"/>
          <w:sz w:val="20"/>
          <w:szCs w:val="20"/>
        </w:rPr>
        <w:t>,</w:t>
      </w:r>
      <w:r w:rsidRPr="0091544E">
        <w:rPr>
          <w:rFonts w:ascii="Arial" w:hAnsi="Arial" w:cs="Arial"/>
          <w:sz w:val="20"/>
          <w:szCs w:val="20"/>
        </w:rPr>
        <w:t xml:space="preserve"> a které jsou součástí díla</w:t>
      </w:r>
      <w:r w:rsidR="00C5292C">
        <w:rPr>
          <w:rFonts w:ascii="Arial" w:hAnsi="Arial" w:cs="Arial"/>
          <w:sz w:val="20"/>
          <w:szCs w:val="20"/>
        </w:rPr>
        <w:t>,</w:t>
      </w:r>
      <w:r w:rsidRPr="0091544E">
        <w:rPr>
          <w:rFonts w:ascii="Arial" w:hAnsi="Arial" w:cs="Arial"/>
          <w:sz w:val="20"/>
          <w:szCs w:val="20"/>
        </w:rPr>
        <w:t xml:space="preserve"> se </w:t>
      </w:r>
      <w:r w:rsidR="006F4C34" w:rsidRPr="0091544E">
        <w:rPr>
          <w:rFonts w:ascii="Arial" w:hAnsi="Arial" w:cs="Arial"/>
          <w:sz w:val="20"/>
          <w:szCs w:val="20"/>
        </w:rPr>
        <w:t xml:space="preserve">dále </w:t>
      </w:r>
      <w:r w:rsidRPr="0091544E">
        <w:rPr>
          <w:rFonts w:ascii="Arial" w:hAnsi="Arial" w:cs="Arial"/>
          <w:sz w:val="20"/>
          <w:szCs w:val="20"/>
        </w:rPr>
        <w:t>rozumí zejména:</w:t>
      </w:r>
    </w:p>
    <w:p w:rsidR="006E15F1" w:rsidRPr="00143BC7" w:rsidRDefault="006E15F1" w:rsidP="006E15F1">
      <w:pPr>
        <w:widowControl w:val="0"/>
        <w:numPr>
          <w:ilvl w:val="0"/>
          <w:numId w:val="25"/>
        </w:numPr>
        <w:jc w:val="both"/>
        <w:rPr>
          <w:rFonts w:ascii="Arial" w:hAnsi="Arial" w:cs="Arial"/>
          <w:sz w:val="20"/>
          <w:szCs w:val="20"/>
        </w:rPr>
      </w:pPr>
      <w:r w:rsidRPr="00143BC7">
        <w:rPr>
          <w:rFonts w:ascii="Arial" w:hAnsi="Arial" w:cs="Arial"/>
          <w:sz w:val="20"/>
          <w:szCs w:val="20"/>
        </w:rPr>
        <w:t>pořizování průběžné fotodokumentace při realizaci díla, zvláště zakrývaných konstrukcí,</w:t>
      </w:r>
    </w:p>
    <w:p w:rsidR="006E15F1" w:rsidRPr="00E3244A" w:rsidRDefault="006F4C34" w:rsidP="006E15F1">
      <w:pPr>
        <w:widowControl w:val="0"/>
        <w:numPr>
          <w:ilvl w:val="0"/>
          <w:numId w:val="25"/>
        </w:numPr>
        <w:jc w:val="both"/>
        <w:rPr>
          <w:rFonts w:ascii="Arial" w:hAnsi="Arial" w:cs="Arial"/>
          <w:sz w:val="20"/>
          <w:szCs w:val="20"/>
        </w:rPr>
      </w:pPr>
      <w:r w:rsidRPr="00E3244A">
        <w:rPr>
          <w:rFonts w:ascii="Arial" w:hAnsi="Arial" w:cs="Arial"/>
          <w:snapToGrid w:val="0"/>
          <w:sz w:val="20"/>
        </w:rPr>
        <w:t xml:space="preserve">zajištění vytýčení </w:t>
      </w:r>
      <w:r w:rsidR="00E3244A" w:rsidRPr="00E3244A">
        <w:rPr>
          <w:rFonts w:ascii="Arial" w:hAnsi="Arial" w:cs="Arial"/>
          <w:snapToGrid w:val="0"/>
          <w:sz w:val="20"/>
        </w:rPr>
        <w:t>stavby/</w:t>
      </w:r>
      <w:r w:rsidR="00430816" w:rsidRPr="00E3244A">
        <w:rPr>
          <w:rFonts w:ascii="Arial" w:hAnsi="Arial" w:cs="Arial"/>
          <w:snapToGrid w:val="0"/>
          <w:sz w:val="20"/>
        </w:rPr>
        <w:t xml:space="preserve">staveniště a </w:t>
      </w:r>
      <w:r w:rsidRPr="00E3244A">
        <w:rPr>
          <w:rFonts w:ascii="Arial" w:hAnsi="Arial" w:cs="Arial"/>
          <w:snapToGrid w:val="0"/>
          <w:sz w:val="20"/>
        </w:rPr>
        <w:t>veškerých inženýrských sítí, odpovědnost za jejich neporušení během výstavby a zpětné protokolární předání jejich správcům,</w:t>
      </w:r>
    </w:p>
    <w:p w:rsidR="006E15F1" w:rsidRPr="00E3244A" w:rsidRDefault="006F4C34" w:rsidP="006E15F1">
      <w:pPr>
        <w:widowControl w:val="0"/>
        <w:numPr>
          <w:ilvl w:val="0"/>
          <w:numId w:val="25"/>
        </w:numPr>
        <w:jc w:val="both"/>
        <w:rPr>
          <w:rFonts w:ascii="Arial" w:hAnsi="Arial" w:cs="Arial"/>
          <w:sz w:val="20"/>
          <w:szCs w:val="20"/>
        </w:rPr>
      </w:pPr>
      <w:r w:rsidRPr="00E3244A">
        <w:rPr>
          <w:rFonts w:ascii="Arial" w:hAnsi="Arial" w:cs="Arial"/>
          <w:snapToGrid w:val="0"/>
          <w:sz w:val="20"/>
        </w:rPr>
        <w:t xml:space="preserve">oznámení zahájení stavebních prací příslušným subjektům </w:t>
      </w:r>
      <w:r w:rsidR="00E3244A" w:rsidRPr="00E3244A">
        <w:rPr>
          <w:rFonts w:ascii="Arial" w:hAnsi="Arial" w:cs="Arial"/>
          <w:snapToGrid w:val="0"/>
          <w:sz w:val="20"/>
        </w:rPr>
        <w:t>(</w:t>
      </w:r>
      <w:r w:rsidRPr="00E3244A">
        <w:rPr>
          <w:rFonts w:ascii="Arial" w:hAnsi="Arial" w:cs="Arial"/>
          <w:snapToGrid w:val="0"/>
          <w:sz w:val="20"/>
        </w:rPr>
        <w:t>např. správcům sítí apod.),</w:t>
      </w:r>
    </w:p>
    <w:p w:rsidR="00E3244A" w:rsidRPr="00E3244A" w:rsidRDefault="00E3244A" w:rsidP="006E15F1">
      <w:pPr>
        <w:widowControl w:val="0"/>
        <w:numPr>
          <w:ilvl w:val="0"/>
          <w:numId w:val="25"/>
        </w:numPr>
        <w:jc w:val="both"/>
        <w:rPr>
          <w:rFonts w:ascii="Arial" w:hAnsi="Arial" w:cs="Arial"/>
          <w:sz w:val="20"/>
          <w:szCs w:val="20"/>
        </w:rPr>
      </w:pPr>
      <w:r>
        <w:rPr>
          <w:rFonts w:ascii="Arial" w:hAnsi="Arial" w:cs="Arial"/>
          <w:snapToGrid w:val="0"/>
          <w:sz w:val="20"/>
        </w:rPr>
        <w:t>zajištění projednání případných dopravních omezení s příslušnými správními orgány, zajištění dočasného dopravního značení, jeho údržba, přemisťování a následní odstranění,</w:t>
      </w:r>
    </w:p>
    <w:p w:rsidR="006E15F1" w:rsidRPr="006E15F1" w:rsidRDefault="006F4C34" w:rsidP="006E15F1">
      <w:pPr>
        <w:widowControl w:val="0"/>
        <w:numPr>
          <w:ilvl w:val="0"/>
          <w:numId w:val="25"/>
        </w:numPr>
        <w:jc w:val="both"/>
        <w:rPr>
          <w:rFonts w:ascii="Arial" w:hAnsi="Arial" w:cs="Arial"/>
          <w:sz w:val="20"/>
          <w:szCs w:val="20"/>
        </w:rPr>
      </w:pPr>
      <w:r w:rsidRPr="006E15F1">
        <w:rPr>
          <w:rFonts w:ascii="Arial" w:hAnsi="Arial" w:cs="Arial"/>
          <w:snapToGrid w:val="0"/>
          <w:sz w:val="20"/>
        </w:rPr>
        <w:t>zajištění všech nezbytných průzkumů nutných pro řádné provádění a dokončení dí</w:t>
      </w:r>
      <w:r w:rsidR="006E15F1">
        <w:rPr>
          <w:rFonts w:ascii="Arial" w:hAnsi="Arial" w:cs="Arial"/>
          <w:snapToGrid w:val="0"/>
          <w:sz w:val="20"/>
        </w:rPr>
        <w:t xml:space="preserve">la, </w:t>
      </w:r>
    </w:p>
    <w:p w:rsidR="006E15F1" w:rsidRPr="006E15F1" w:rsidRDefault="006F4C34" w:rsidP="006E15F1">
      <w:pPr>
        <w:widowControl w:val="0"/>
        <w:numPr>
          <w:ilvl w:val="0"/>
          <w:numId w:val="25"/>
        </w:numPr>
        <w:jc w:val="both"/>
        <w:rPr>
          <w:rFonts w:ascii="Arial" w:hAnsi="Arial" w:cs="Arial"/>
          <w:sz w:val="20"/>
          <w:szCs w:val="20"/>
        </w:rPr>
      </w:pPr>
      <w:r w:rsidRPr="006E15F1">
        <w:rPr>
          <w:rFonts w:ascii="Arial" w:hAnsi="Arial" w:cs="Arial"/>
          <w:snapToGrid w:val="0"/>
          <w:sz w:val="20"/>
        </w:rPr>
        <w:t>zajištění a provedení všech opatření organizačního a stavebně technologického charakteru k řádnému provedení díla,</w:t>
      </w:r>
    </w:p>
    <w:p w:rsidR="006E15F1" w:rsidRDefault="00430816" w:rsidP="006E15F1">
      <w:pPr>
        <w:widowControl w:val="0"/>
        <w:numPr>
          <w:ilvl w:val="0"/>
          <w:numId w:val="25"/>
        </w:numPr>
        <w:jc w:val="both"/>
        <w:rPr>
          <w:rFonts w:ascii="Arial" w:hAnsi="Arial" w:cs="Arial"/>
          <w:sz w:val="20"/>
          <w:szCs w:val="20"/>
        </w:rPr>
      </w:pPr>
      <w:r w:rsidRPr="006E15F1">
        <w:rPr>
          <w:rFonts w:ascii="Arial" w:hAnsi="Arial" w:cs="Arial"/>
          <w:snapToGrid w:val="0"/>
          <w:sz w:val="20"/>
        </w:rPr>
        <w:t xml:space="preserve">veškeré práce a dodávky související s bezpečnostními opatřeními </w:t>
      </w:r>
      <w:r w:rsidR="00BE3243" w:rsidRPr="006E15F1">
        <w:rPr>
          <w:rFonts w:ascii="Arial" w:hAnsi="Arial" w:cs="Arial"/>
          <w:snapToGrid w:val="0"/>
          <w:sz w:val="20"/>
        </w:rPr>
        <w:t>na ochranu lidí a </w:t>
      </w:r>
      <w:r w:rsidR="006F4C34" w:rsidRPr="006E15F1">
        <w:rPr>
          <w:rFonts w:ascii="Arial" w:hAnsi="Arial" w:cs="Arial"/>
          <w:snapToGrid w:val="0"/>
          <w:sz w:val="20"/>
        </w:rPr>
        <w:t>majetku (zejména chodců a vozidel v místech dotčených stavbou)</w:t>
      </w:r>
      <w:r w:rsidRPr="006E15F1">
        <w:rPr>
          <w:rFonts w:ascii="Arial" w:hAnsi="Arial" w:cs="Arial"/>
          <w:snapToGrid w:val="0"/>
          <w:sz w:val="20"/>
        </w:rPr>
        <w:t>,</w:t>
      </w:r>
    </w:p>
    <w:p w:rsidR="006E15F1" w:rsidRPr="002E5DAE" w:rsidRDefault="006F4C34" w:rsidP="006E15F1">
      <w:pPr>
        <w:widowControl w:val="0"/>
        <w:numPr>
          <w:ilvl w:val="0"/>
          <w:numId w:val="25"/>
        </w:numPr>
        <w:jc w:val="both"/>
        <w:rPr>
          <w:rFonts w:ascii="Arial" w:hAnsi="Arial" w:cs="Arial"/>
          <w:sz w:val="20"/>
          <w:szCs w:val="20"/>
        </w:rPr>
      </w:pPr>
      <w:r w:rsidRPr="006E15F1">
        <w:rPr>
          <w:rFonts w:ascii="Arial" w:hAnsi="Arial" w:cs="Arial"/>
          <w:snapToGrid w:val="0"/>
          <w:sz w:val="20"/>
        </w:rPr>
        <w:t>ostraha stavby a staveniště</w:t>
      </w:r>
      <w:r w:rsidR="00430816" w:rsidRPr="006E15F1">
        <w:rPr>
          <w:rFonts w:ascii="Arial" w:hAnsi="Arial" w:cs="Arial"/>
          <w:snapToGrid w:val="0"/>
          <w:sz w:val="20"/>
        </w:rPr>
        <w:t xml:space="preserve">, </w:t>
      </w:r>
      <w:r w:rsidRPr="006E15F1">
        <w:rPr>
          <w:rFonts w:ascii="Arial" w:hAnsi="Arial" w:cs="Arial"/>
          <w:snapToGrid w:val="0"/>
          <w:sz w:val="20"/>
        </w:rPr>
        <w:t>zajištění bezpečnosti práce a ochrany životního prostředí,</w:t>
      </w:r>
    </w:p>
    <w:p w:rsidR="002E5DAE" w:rsidRPr="002E5DAE" w:rsidRDefault="002E5DAE" w:rsidP="006E15F1">
      <w:pPr>
        <w:widowControl w:val="0"/>
        <w:numPr>
          <w:ilvl w:val="0"/>
          <w:numId w:val="25"/>
        </w:numPr>
        <w:jc w:val="both"/>
        <w:rPr>
          <w:rFonts w:ascii="Arial" w:hAnsi="Arial" w:cs="Arial"/>
          <w:sz w:val="20"/>
          <w:szCs w:val="20"/>
        </w:rPr>
      </w:pPr>
      <w:r>
        <w:rPr>
          <w:rFonts w:ascii="Arial" w:hAnsi="Arial" w:cs="Arial"/>
          <w:snapToGrid w:val="0"/>
          <w:sz w:val="20"/>
        </w:rPr>
        <w:t>zajištění a provedení všech nezbytných zkoušek, atestů a revizí zařízení a systémů tvořících předmět plnění podle ČSN a případných jiných právních předpisů a technických norem platných v době provádění díla a předání díla, kterými bude prokázáno dosažení předepsané kvality a technických parametrů díla, včetně vyhodnocení provedených zkoušek,</w:t>
      </w:r>
    </w:p>
    <w:p w:rsidR="002E5DAE" w:rsidRDefault="002E5DAE" w:rsidP="006E15F1">
      <w:pPr>
        <w:widowControl w:val="0"/>
        <w:numPr>
          <w:ilvl w:val="0"/>
          <w:numId w:val="25"/>
        </w:numPr>
        <w:jc w:val="both"/>
        <w:rPr>
          <w:rFonts w:ascii="Arial" w:hAnsi="Arial" w:cs="Arial"/>
          <w:sz w:val="20"/>
          <w:szCs w:val="20"/>
        </w:rPr>
      </w:pPr>
      <w:r>
        <w:rPr>
          <w:rFonts w:ascii="Arial" w:hAnsi="Arial" w:cs="Arial"/>
          <w:sz w:val="20"/>
          <w:szCs w:val="20"/>
        </w:rPr>
        <w:t>zajištění atestů a dokladů o provedených zkouškách, revizích (s případným odstraněním uvedených závad), atestech a požadovaných vlastnostech výrobků (i dle zákona č. 22/1997 Sb. – prohlášení o shodě), vše v českém jazyce,</w:t>
      </w:r>
    </w:p>
    <w:p w:rsidR="005C0371" w:rsidRDefault="005C0371" w:rsidP="006E15F1">
      <w:pPr>
        <w:widowControl w:val="0"/>
        <w:numPr>
          <w:ilvl w:val="0"/>
          <w:numId w:val="25"/>
        </w:numPr>
        <w:jc w:val="both"/>
        <w:rPr>
          <w:rFonts w:ascii="Arial" w:hAnsi="Arial" w:cs="Arial"/>
          <w:sz w:val="20"/>
          <w:szCs w:val="20"/>
        </w:rPr>
      </w:pPr>
      <w:r>
        <w:rPr>
          <w:rFonts w:ascii="Arial" w:hAnsi="Arial" w:cs="Arial"/>
          <w:sz w:val="20"/>
          <w:szCs w:val="20"/>
        </w:rPr>
        <w:t>dodání seznamu přístrojů a zařízení, které jsou součástí díla, jejich pasportů, záručních listů, návodů k obsluze a údržbě, provozních řádů a dalších dokladů nezbytných k provozu, to vše v českém jazyce,</w:t>
      </w:r>
    </w:p>
    <w:p w:rsidR="006E15F1" w:rsidRPr="008E001E" w:rsidRDefault="006F4C34" w:rsidP="006E15F1">
      <w:pPr>
        <w:widowControl w:val="0"/>
        <w:numPr>
          <w:ilvl w:val="0"/>
          <w:numId w:val="25"/>
        </w:numPr>
        <w:jc w:val="both"/>
        <w:rPr>
          <w:rFonts w:ascii="Arial" w:hAnsi="Arial" w:cs="Arial"/>
          <w:sz w:val="20"/>
          <w:szCs w:val="20"/>
        </w:rPr>
      </w:pPr>
      <w:r w:rsidRPr="008E001E">
        <w:rPr>
          <w:rFonts w:ascii="Arial" w:hAnsi="Arial" w:cs="Arial"/>
          <w:snapToGrid w:val="0"/>
          <w:sz w:val="20"/>
        </w:rPr>
        <w:t>zřízení a odstranění zařízení staveniště včetně napojení na inženýrské sítě,</w:t>
      </w:r>
      <w:r w:rsidR="00C51F52" w:rsidRPr="008E001E">
        <w:rPr>
          <w:rFonts w:ascii="Arial" w:hAnsi="Arial" w:cs="Arial"/>
          <w:snapToGrid w:val="0"/>
          <w:sz w:val="20"/>
        </w:rPr>
        <w:t xml:space="preserve"> </w:t>
      </w:r>
    </w:p>
    <w:p w:rsidR="00355D3A" w:rsidRPr="00355D3A" w:rsidRDefault="00355D3A" w:rsidP="006E15F1">
      <w:pPr>
        <w:widowControl w:val="0"/>
        <w:numPr>
          <w:ilvl w:val="0"/>
          <w:numId w:val="25"/>
        </w:numPr>
        <w:jc w:val="both"/>
        <w:rPr>
          <w:rFonts w:ascii="Arial" w:hAnsi="Arial" w:cs="Arial"/>
          <w:sz w:val="20"/>
          <w:szCs w:val="20"/>
        </w:rPr>
      </w:pPr>
      <w:r>
        <w:rPr>
          <w:rFonts w:ascii="Arial" w:hAnsi="Arial" w:cs="Arial"/>
          <w:sz w:val="20"/>
          <w:szCs w:val="20"/>
        </w:rPr>
        <w:t>odvoz, uložení a likvidace odpadů v souladu s příslušnými právními předpisy a současně za splnění podmínky, že minimálně 70 % (hmotnostních) stavebního a demoličního odpadu neklasifikovaného jako nebezpečný (s výjimkou v přírodě se vyskytujících materiálů uvedených v kategorii 17 05 04 v Evropském seznamu odpadů stanoveném rozhodnutím 2000/53/ES)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přičemž k prokázání těchto povinností budou předloženy příslušné doklady (např. vážní lístky, předávací protokoly, faktury za uložení odpadu),</w:t>
      </w:r>
    </w:p>
    <w:p w:rsidR="006E15F1" w:rsidRPr="008E001E" w:rsidRDefault="006F4C34" w:rsidP="006E15F1">
      <w:pPr>
        <w:widowControl w:val="0"/>
        <w:numPr>
          <w:ilvl w:val="0"/>
          <w:numId w:val="25"/>
        </w:numPr>
        <w:jc w:val="both"/>
        <w:rPr>
          <w:rFonts w:ascii="Arial" w:hAnsi="Arial" w:cs="Arial"/>
          <w:sz w:val="20"/>
          <w:szCs w:val="20"/>
        </w:rPr>
      </w:pPr>
      <w:r w:rsidRPr="008E001E">
        <w:rPr>
          <w:rFonts w:ascii="Arial" w:hAnsi="Arial" w:cs="Arial"/>
          <w:snapToGrid w:val="0"/>
          <w:sz w:val="20"/>
        </w:rPr>
        <w:t>uvedení všech povrchů dotčených stavbou do původního stav</w:t>
      </w:r>
      <w:r w:rsidR="00C96B18" w:rsidRPr="008E001E">
        <w:rPr>
          <w:rFonts w:ascii="Arial" w:hAnsi="Arial" w:cs="Arial"/>
          <w:snapToGrid w:val="0"/>
          <w:sz w:val="20"/>
        </w:rPr>
        <w:t>u (komunikace, chodníky, zeleň</w:t>
      </w:r>
      <w:r w:rsidRPr="008E001E">
        <w:rPr>
          <w:rFonts w:ascii="Arial" w:hAnsi="Arial" w:cs="Arial"/>
          <w:snapToGrid w:val="0"/>
          <w:sz w:val="20"/>
        </w:rPr>
        <w:t xml:space="preserve"> apod.),</w:t>
      </w:r>
    </w:p>
    <w:p w:rsidR="006E15F1" w:rsidRPr="008E001E" w:rsidRDefault="00390D86" w:rsidP="006E15F1">
      <w:pPr>
        <w:widowControl w:val="0"/>
        <w:numPr>
          <w:ilvl w:val="0"/>
          <w:numId w:val="25"/>
        </w:numPr>
        <w:jc w:val="both"/>
        <w:rPr>
          <w:rFonts w:ascii="Arial" w:hAnsi="Arial" w:cs="Arial"/>
          <w:sz w:val="20"/>
          <w:szCs w:val="20"/>
        </w:rPr>
      </w:pPr>
      <w:r w:rsidRPr="008E001E">
        <w:rPr>
          <w:rFonts w:ascii="Arial" w:hAnsi="Arial" w:cs="Arial"/>
          <w:sz w:val="20"/>
        </w:rPr>
        <w:t>zaji</w:t>
      </w:r>
      <w:r w:rsidR="00AC661B" w:rsidRPr="008E001E">
        <w:rPr>
          <w:rFonts w:ascii="Arial" w:hAnsi="Arial" w:cs="Arial"/>
          <w:sz w:val="20"/>
        </w:rPr>
        <w:t>štění</w:t>
      </w:r>
      <w:r w:rsidRPr="008E001E">
        <w:rPr>
          <w:rFonts w:ascii="Arial" w:hAnsi="Arial" w:cs="Arial"/>
          <w:sz w:val="20"/>
        </w:rPr>
        <w:t xml:space="preserve"> </w:t>
      </w:r>
      <w:r w:rsidR="00BF0BA4" w:rsidRPr="008E001E">
        <w:rPr>
          <w:rFonts w:ascii="Arial" w:hAnsi="Arial" w:cs="Arial"/>
          <w:sz w:val="20"/>
        </w:rPr>
        <w:t xml:space="preserve">bezpečného </w:t>
      </w:r>
      <w:r w:rsidRPr="008E001E">
        <w:rPr>
          <w:rFonts w:ascii="Arial" w:hAnsi="Arial" w:cs="Arial"/>
          <w:sz w:val="20"/>
        </w:rPr>
        <w:t>trval</w:t>
      </w:r>
      <w:r w:rsidR="00AC661B" w:rsidRPr="008E001E">
        <w:rPr>
          <w:rFonts w:ascii="Arial" w:hAnsi="Arial" w:cs="Arial"/>
          <w:sz w:val="20"/>
        </w:rPr>
        <w:t>ého</w:t>
      </w:r>
      <w:r w:rsidRPr="008E001E">
        <w:rPr>
          <w:rFonts w:ascii="Arial" w:hAnsi="Arial" w:cs="Arial"/>
          <w:sz w:val="20"/>
        </w:rPr>
        <w:t xml:space="preserve"> a nepřerušen</w:t>
      </w:r>
      <w:r w:rsidR="00AC661B" w:rsidRPr="008E001E">
        <w:rPr>
          <w:rFonts w:ascii="Arial" w:hAnsi="Arial" w:cs="Arial"/>
          <w:sz w:val="20"/>
        </w:rPr>
        <w:t>ého</w:t>
      </w:r>
      <w:r w:rsidRPr="008E001E">
        <w:rPr>
          <w:rFonts w:ascii="Arial" w:hAnsi="Arial" w:cs="Arial"/>
          <w:sz w:val="20"/>
        </w:rPr>
        <w:t xml:space="preserve"> přístup</w:t>
      </w:r>
      <w:r w:rsidR="00AC661B" w:rsidRPr="008E001E">
        <w:rPr>
          <w:rFonts w:ascii="Arial" w:hAnsi="Arial" w:cs="Arial"/>
          <w:sz w:val="20"/>
        </w:rPr>
        <w:t>u</w:t>
      </w:r>
      <w:r w:rsidRPr="008E001E">
        <w:rPr>
          <w:rFonts w:ascii="Arial" w:hAnsi="Arial" w:cs="Arial"/>
          <w:sz w:val="20"/>
        </w:rPr>
        <w:t xml:space="preserve"> ke všem stávajícím objektům na staveništi a v jeho okolí, nedohodne-li s příslušným vlastníkem jiné podmínky</w:t>
      </w:r>
      <w:r w:rsidR="0008738A" w:rsidRPr="008E001E">
        <w:rPr>
          <w:rFonts w:ascii="Arial" w:hAnsi="Arial" w:cs="Arial"/>
          <w:sz w:val="20"/>
        </w:rPr>
        <w:t>,</w:t>
      </w:r>
    </w:p>
    <w:p w:rsidR="006E15F1" w:rsidRPr="008E001E" w:rsidRDefault="00390D86" w:rsidP="006E15F1">
      <w:pPr>
        <w:widowControl w:val="0"/>
        <w:numPr>
          <w:ilvl w:val="0"/>
          <w:numId w:val="25"/>
        </w:numPr>
        <w:jc w:val="both"/>
        <w:rPr>
          <w:rFonts w:ascii="Arial" w:hAnsi="Arial" w:cs="Arial"/>
          <w:sz w:val="20"/>
          <w:szCs w:val="20"/>
        </w:rPr>
      </w:pPr>
      <w:r w:rsidRPr="008E001E">
        <w:rPr>
          <w:rFonts w:ascii="Arial" w:hAnsi="Arial" w:cs="Arial"/>
          <w:sz w:val="20"/>
        </w:rPr>
        <w:lastRenderedPageBreak/>
        <w:t>zaji</w:t>
      </w:r>
      <w:r w:rsidR="00AC661B" w:rsidRPr="008E001E">
        <w:rPr>
          <w:rFonts w:ascii="Arial" w:hAnsi="Arial" w:cs="Arial"/>
          <w:sz w:val="20"/>
        </w:rPr>
        <w:t>štění</w:t>
      </w:r>
      <w:r w:rsidRPr="008E001E">
        <w:rPr>
          <w:rFonts w:ascii="Arial" w:hAnsi="Arial" w:cs="Arial"/>
          <w:sz w:val="20"/>
        </w:rPr>
        <w:t xml:space="preserve"> odvod</w:t>
      </w:r>
      <w:r w:rsidR="00AC661B" w:rsidRPr="008E001E">
        <w:rPr>
          <w:rFonts w:ascii="Arial" w:hAnsi="Arial" w:cs="Arial"/>
          <w:sz w:val="20"/>
        </w:rPr>
        <w:t>u</w:t>
      </w:r>
      <w:r w:rsidRPr="008E001E">
        <w:rPr>
          <w:rFonts w:ascii="Arial" w:hAnsi="Arial" w:cs="Arial"/>
          <w:sz w:val="20"/>
        </w:rPr>
        <w:t xml:space="preserve"> srážkových vod ze staveniště </w:t>
      </w:r>
      <w:r w:rsidR="00AC661B" w:rsidRPr="008E001E">
        <w:rPr>
          <w:rFonts w:ascii="Arial" w:hAnsi="Arial" w:cs="Arial"/>
          <w:sz w:val="20"/>
        </w:rPr>
        <w:t>(</w:t>
      </w:r>
      <w:r w:rsidRPr="008E001E">
        <w:rPr>
          <w:rFonts w:ascii="Arial" w:hAnsi="Arial" w:cs="Arial"/>
          <w:sz w:val="20"/>
        </w:rPr>
        <w:t>dbát na to, aby nedocházelo k promáčení staveniště nebo okolních ploch</w:t>
      </w:r>
      <w:r w:rsidR="00AC661B" w:rsidRPr="008E001E">
        <w:rPr>
          <w:rFonts w:ascii="Arial" w:hAnsi="Arial" w:cs="Arial"/>
          <w:sz w:val="20"/>
        </w:rPr>
        <w:t>)</w:t>
      </w:r>
      <w:r w:rsidR="0008738A" w:rsidRPr="008E001E">
        <w:rPr>
          <w:rFonts w:ascii="Arial" w:hAnsi="Arial" w:cs="Arial"/>
          <w:sz w:val="20"/>
        </w:rPr>
        <w:t xml:space="preserve">, </w:t>
      </w:r>
    </w:p>
    <w:p w:rsidR="0008738A" w:rsidRPr="008E001E" w:rsidRDefault="00644EDB" w:rsidP="00BF0BA4">
      <w:pPr>
        <w:widowControl w:val="0"/>
        <w:numPr>
          <w:ilvl w:val="0"/>
          <w:numId w:val="25"/>
        </w:numPr>
        <w:jc w:val="both"/>
        <w:rPr>
          <w:rFonts w:ascii="Arial" w:hAnsi="Arial" w:cs="Arial"/>
          <w:sz w:val="20"/>
          <w:szCs w:val="20"/>
        </w:rPr>
      </w:pPr>
      <w:r w:rsidRPr="008E001E">
        <w:rPr>
          <w:rFonts w:ascii="Arial" w:hAnsi="Arial" w:cs="Arial"/>
          <w:sz w:val="20"/>
        </w:rPr>
        <w:t>zaji</w:t>
      </w:r>
      <w:r w:rsidR="00AC661B" w:rsidRPr="008E001E">
        <w:rPr>
          <w:rFonts w:ascii="Arial" w:hAnsi="Arial" w:cs="Arial"/>
          <w:sz w:val="20"/>
        </w:rPr>
        <w:t>štění</w:t>
      </w:r>
      <w:r w:rsidRPr="008E001E">
        <w:rPr>
          <w:rFonts w:ascii="Arial" w:hAnsi="Arial" w:cs="Arial"/>
          <w:sz w:val="20"/>
        </w:rPr>
        <w:t xml:space="preserve"> ochran</w:t>
      </w:r>
      <w:r w:rsidR="00AC661B" w:rsidRPr="008E001E">
        <w:rPr>
          <w:rFonts w:ascii="Arial" w:hAnsi="Arial" w:cs="Arial"/>
          <w:sz w:val="20"/>
        </w:rPr>
        <w:t>y</w:t>
      </w:r>
      <w:r w:rsidRPr="008E001E">
        <w:rPr>
          <w:rFonts w:ascii="Arial" w:hAnsi="Arial" w:cs="Arial"/>
          <w:sz w:val="20"/>
        </w:rPr>
        <w:t xml:space="preserve"> provedených částí stavby (proti poškození, krádeži, povětrnostním vlivům</w:t>
      </w:r>
      <w:r w:rsidR="00B21C91" w:rsidRPr="008E001E">
        <w:rPr>
          <w:rFonts w:ascii="Arial" w:hAnsi="Arial" w:cs="Arial"/>
          <w:sz w:val="20"/>
        </w:rPr>
        <w:t>, materiálů potřebných pro zhotovení stavby, jakož i ochranu stávajících i okolních objektů), a to až do úplného dokončení stavby</w:t>
      </w:r>
      <w:r w:rsidR="00E91A5F" w:rsidRPr="008E001E">
        <w:rPr>
          <w:rFonts w:ascii="Arial" w:hAnsi="Arial" w:cs="Arial"/>
          <w:sz w:val="20"/>
        </w:rPr>
        <w:t>,</w:t>
      </w:r>
    </w:p>
    <w:p w:rsidR="00E91A5F" w:rsidRPr="008E001E" w:rsidRDefault="00E91A5F" w:rsidP="00BF0BA4">
      <w:pPr>
        <w:widowControl w:val="0"/>
        <w:numPr>
          <w:ilvl w:val="0"/>
          <w:numId w:val="25"/>
        </w:numPr>
        <w:jc w:val="both"/>
        <w:rPr>
          <w:rFonts w:ascii="Arial" w:hAnsi="Arial" w:cs="Arial"/>
          <w:sz w:val="20"/>
          <w:szCs w:val="20"/>
        </w:rPr>
      </w:pPr>
      <w:r w:rsidRPr="008E001E">
        <w:rPr>
          <w:rFonts w:ascii="Arial" w:hAnsi="Arial" w:cs="Arial"/>
          <w:sz w:val="20"/>
        </w:rPr>
        <w:t xml:space="preserve">zřízení </w:t>
      </w:r>
      <w:proofErr w:type="spellStart"/>
      <w:r w:rsidRPr="008E001E">
        <w:rPr>
          <w:rFonts w:ascii="Arial" w:hAnsi="Arial" w:cs="Arial"/>
          <w:sz w:val="20"/>
        </w:rPr>
        <w:t>deponie</w:t>
      </w:r>
      <w:proofErr w:type="spellEnd"/>
      <w:r w:rsidRPr="008E001E">
        <w:rPr>
          <w:rFonts w:ascii="Arial" w:hAnsi="Arial" w:cs="Arial"/>
          <w:sz w:val="20"/>
        </w:rPr>
        <w:t xml:space="preserve"> materiálu tak, aby nevznikly škody na sousedních pozemcích,</w:t>
      </w:r>
    </w:p>
    <w:p w:rsidR="00E91A5F" w:rsidRPr="0060111D" w:rsidRDefault="00E91A5F" w:rsidP="00BF0BA4">
      <w:pPr>
        <w:widowControl w:val="0"/>
        <w:numPr>
          <w:ilvl w:val="0"/>
          <w:numId w:val="25"/>
        </w:numPr>
        <w:jc w:val="both"/>
        <w:rPr>
          <w:rFonts w:ascii="Arial" w:hAnsi="Arial" w:cs="Arial"/>
          <w:sz w:val="20"/>
          <w:szCs w:val="20"/>
        </w:rPr>
      </w:pPr>
      <w:r w:rsidRPr="0060111D">
        <w:rPr>
          <w:rFonts w:ascii="Arial" w:hAnsi="Arial" w:cs="Arial"/>
          <w:sz w:val="20"/>
          <w:szCs w:val="20"/>
        </w:rPr>
        <w:t>udržování stavbou dotčených zpevněných ploch, komunikací a výjezdů z</w:t>
      </w:r>
      <w:r w:rsidR="0060111D" w:rsidRPr="0060111D">
        <w:rPr>
          <w:rFonts w:ascii="Arial" w:hAnsi="Arial" w:cs="Arial"/>
          <w:sz w:val="20"/>
          <w:szCs w:val="20"/>
        </w:rPr>
        <w:t>e staveniště v čistotě</w:t>
      </w:r>
    </w:p>
    <w:p w:rsidR="0060111D" w:rsidRPr="00FD5DC3" w:rsidRDefault="0060111D" w:rsidP="00FD5DC3">
      <w:pPr>
        <w:numPr>
          <w:ilvl w:val="0"/>
          <w:numId w:val="25"/>
        </w:numPr>
        <w:suppressAutoHyphens/>
        <w:jc w:val="both"/>
        <w:rPr>
          <w:rFonts w:ascii="Arial" w:hAnsi="Arial" w:cs="Arial"/>
          <w:sz w:val="20"/>
          <w:szCs w:val="20"/>
        </w:rPr>
      </w:pPr>
      <w:r w:rsidRPr="0060111D">
        <w:rPr>
          <w:rFonts w:ascii="Arial" w:hAnsi="Arial" w:cs="Arial"/>
          <w:sz w:val="20"/>
          <w:szCs w:val="20"/>
        </w:rPr>
        <w:t>zajištění ohrazení staveniště, zamezení přístupu osob, které nemají na staveniště přístup povolen</w:t>
      </w:r>
    </w:p>
    <w:p w:rsidR="0008738A" w:rsidRPr="008E001E" w:rsidRDefault="0008738A">
      <w:pPr>
        <w:pStyle w:val="Zkladntext"/>
        <w:ind w:left="60"/>
        <w:rPr>
          <w:rFonts w:ascii="Arial" w:hAnsi="Arial" w:cs="Arial"/>
          <w:sz w:val="20"/>
          <w:highlight w:val="yellow"/>
        </w:rPr>
      </w:pPr>
    </w:p>
    <w:p w:rsidR="005C0371" w:rsidRDefault="00FC29DA" w:rsidP="00FC29DA">
      <w:pPr>
        <w:pStyle w:val="Zkladntext"/>
        <w:rPr>
          <w:rFonts w:ascii="Arial" w:hAnsi="Arial" w:cs="Arial"/>
          <w:sz w:val="20"/>
        </w:rPr>
      </w:pPr>
      <w:r w:rsidRPr="00AC6EE7">
        <w:rPr>
          <w:rFonts w:ascii="Arial" w:hAnsi="Arial" w:cs="Arial"/>
          <w:sz w:val="20"/>
        </w:rPr>
        <w:t>II.</w:t>
      </w:r>
      <w:r w:rsidR="007A1055" w:rsidRPr="00AC6EE7">
        <w:rPr>
          <w:rFonts w:ascii="Arial" w:hAnsi="Arial" w:cs="Arial"/>
          <w:sz w:val="20"/>
        </w:rPr>
        <w:t>6</w:t>
      </w:r>
      <w:r w:rsidR="005C0371">
        <w:rPr>
          <w:rFonts w:ascii="Arial" w:hAnsi="Arial" w:cs="Arial"/>
          <w:sz w:val="20"/>
        </w:rPr>
        <w:t>.</w:t>
      </w:r>
      <w:r w:rsidR="005C0371">
        <w:rPr>
          <w:rFonts w:ascii="Arial" w:hAnsi="Arial" w:cs="Arial"/>
          <w:sz w:val="20"/>
        </w:rPr>
        <w:tab/>
      </w:r>
      <w:r w:rsidRPr="00AC6EE7">
        <w:rPr>
          <w:rFonts w:ascii="Arial" w:hAnsi="Arial" w:cs="Arial"/>
          <w:sz w:val="20"/>
        </w:rPr>
        <w:t xml:space="preserve">Zhotovitel prohlašuje, </w:t>
      </w:r>
      <w:r w:rsidR="005C0371">
        <w:rPr>
          <w:rFonts w:ascii="Arial" w:hAnsi="Arial" w:cs="Arial"/>
          <w:sz w:val="20"/>
        </w:rPr>
        <w:t>že se jako odborně způsobilý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rsidR="005C0371" w:rsidRDefault="005C0371" w:rsidP="00FC29DA">
      <w:pPr>
        <w:pStyle w:val="Zkladntext"/>
        <w:rPr>
          <w:rFonts w:ascii="Arial" w:hAnsi="Arial" w:cs="Arial"/>
          <w:sz w:val="20"/>
        </w:rPr>
      </w:pPr>
    </w:p>
    <w:p w:rsidR="006F4C34" w:rsidRPr="00AC6EE7" w:rsidRDefault="006F4C34" w:rsidP="006F4C34">
      <w:pPr>
        <w:widowControl w:val="0"/>
        <w:jc w:val="both"/>
        <w:rPr>
          <w:rFonts w:ascii="Arial" w:hAnsi="Arial" w:cs="Arial"/>
          <w:sz w:val="20"/>
          <w:szCs w:val="20"/>
        </w:rPr>
      </w:pPr>
      <w:r w:rsidRPr="00AC6EE7">
        <w:rPr>
          <w:rFonts w:ascii="Arial" w:hAnsi="Arial" w:cs="Arial"/>
          <w:sz w:val="20"/>
          <w:szCs w:val="20"/>
        </w:rPr>
        <w:t>II.</w:t>
      </w:r>
      <w:r w:rsidR="007A1055" w:rsidRPr="00AC6EE7">
        <w:rPr>
          <w:rFonts w:ascii="Arial" w:hAnsi="Arial" w:cs="Arial"/>
          <w:sz w:val="20"/>
          <w:szCs w:val="20"/>
        </w:rPr>
        <w:t>7</w:t>
      </w:r>
      <w:r w:rsidR="00FD5DC3">
        <w:rPr>
          <w:rFonts w:ascii="Arial" w:hAnsi="Arial" w:cs="Arial"/>
          <w:sz w:val="20"/>
          <w:szCs w:val="20"/>
        </w:rPr>
        <w:t>.</w:t>
      </w:r>
      <w:r w:rsidR="00FD5DC3">
        <w:rPr>
          <w:rFonts w:ascii="Arial" w:hAnsi="Arial" w:cs="Arial"/>
          <w:sz w:val="20"/>
          <w:szCs w:val="20"/>
        </w:rPr>
        <w:tab/>
      </w:r>
      <w:r w:rsidRPr="00AC6EE7">
        <w:rPr>
          <w:rFonts w:ascii="Arial" w:hAnsi="Arial" w:cs="Arial"/>
          <w:sz w:val="20"/>
          <w:szCs w:val="20"/>
        </w:rPr>
        <w:t>Zhotovitel a objednatel se dohodli, že dílo</w:t>
      </w:r>
      <w:r w:rsidR="00E24037" w:rsidRPr="00AC6EE7">
        <w:rPr>
          <w:rFonts w:ascii="Arial" w:hAnsi="Arial" w:cs="Arial"/>
          <w:sz w:val="20"/>
          <w:szCs w:val="20"/>
        </w:rPr>
        <w:t xml:space="preserve"> </w:t>
      </w:r>
      <w:r w:rsidRPr="00AC6EE7">
        <w:rPr>
          <w:rFonts w:ascii="Arial" w:hAnsi="Arial" w:cs="Arial"/>
          <w:sz w:val="20"/>
          <w:szCs w:val="20"/>
        </w:rPr>
        <w:t>bude provedeno</w:t>
      </w:r>
      <w:r w:rsidR="00197BFA" w:rsidRPr="00AC6EE7">
        <w:rPr>
          <w:rFonts w:ascii="Arial" w:hAnsi="Arial" w:cs="Arial"/>
          <w:sz w:val="20"/>
          <w:szCs w:val="20"/>
        </w:rPr>
        <w:t xml:space="preserve"> </w:t>
      </w:r>
      <w:r w:rsidRPr="00AC6EE7">
        <w:rPr>
          <w:rFonts w:ascii="Arial" w:hAnsi="Arial" w:cs="Arial"/>
          <w:sz w:val="20"/>
          <w:szCs w:val="20"/>
        </w:rPr>
        <w:t>tak</w:t>
      </w:r>
      <w:r w:rsidR="00197BFA" w:rsidRPr="00AC6EE7">
        <w:rPr>
          <w:rFonts w:ascii="Arial" w:hAnsi="Arial" w:cs="Arial"/>
          <w:sz w:val="20"/>
          <w:szCs w:val="20"/>
        </w:rPr>
        <w:t xml:space="preserve">, </w:t>
      </w:r>
      <w:r w:rsidRPr="00AC6EE7">
        <w:rPr>
          <w:rFonts w:ascii="Arial" w:hAnsi="Arial" w:cs="Arial"/>
          <w:sz w:val="20"/>
          <w:szCs w:val="20"/>
        </w:rPr>
        <w:t>že v případě jakýchkoliv pochyb nebo nejasností nebo různých názorů na výklad ustanov</w:t>
      </w:r>
      <w:r w:rsidR="00BE3243" w:rsidRPr="00AC6EE7">
        <w:rPr>
          <w:rFonts w:ascii="Arial" w:hAnsi="Arial" w:cs="Arial"/>
          <w:sz w:val="20"/>
          <w:szCs w:val="20"/>
        </w:rPr>
        <w:t>ení smlouvy mezi zhotovitelem a </w:t>
      </w:r>
      <w:r w:rsidRPr="00AC6EE7">
        <w:rPr>
          <w:rFonts w:ascii="Arial" w:hAnsi="Arial" w:cs="Arial"/>
          <w:sz w:val="20"/>
          <w:szCs w:val="20"/>
        </w:rPr>
        <w:t>objednatelem, pokud jde o kompletnost a kvalitu díla, bude vždy smlouva vykládána tak, že:</w:t>
      </w:r>
    </w:p>
    <w:p w:rsidR="006F4C34" w:rsidRPr="00AC6EE7" w:rsidRDefault="006F4C34" w:rsidP="006F4C34">
      <w:pPr>
        <w:numPr>
          <w:ilvl w:val="0"/>
          <w:numId w:val="14"/>
        </w:numPr>
        <w:tabs>
          <w:tab w:val="clear" w:pos="720"/>
          <w:tab w:val="num" w:pos="993"/>
        </w:tabs>
        <w:ind w:left="993" w:hanging="284"/>
        <w:jc w:val="both"/>
        <w:rPr>
          <w:rFonts w:ascii="Arial" w:hAnsi="Arial" w:cs="Arial"/>
          <w:sz w:val="20"/>
          <w:szCs w:val="20"/>
        </w:rPr>
      </w:pPr>
      <w:r w:rsidRPr="00AC6EE7">
        <w:rPr>
          <w:rFonts w:ascii="Arial" w:hAnsi="Arial" w:cs="Arial"/>
          <w:sz w:val="20"/>
          <w:szCs w:val="20"/>
        </w:rPr>
        <w:t>zhotovitel ručí za to, že dílo</w:t>
      </w:r>
      <w:r w:rsidR="005F41CD" w:rsidRPr="00AC6EE7">
        <w:rPr>
          <w:rFonts w:ascii="Arial" w:hAnsi="Arial" w:cs="Arial"/>
          <w:sz w:val="20"/>
          <w:szCs w:val="20"/>
        </w:rPr>
        <w:t xml:space="preserve"> </w:t>
      </w:r>
      <w:r w:rsidRPr="00AC6EE7">
        <w:rPr>
          <w:rFonts w:ascii="Arial" w:hAnsi="Arial" w:cs="Arial"/>
          <w:sz w:val="20"/>
          <w:szCs w:val="20"/>
        </w:rPr>
        <w:t>bude realizováno v takovém rozsahu, provedení a kvalitě, aby bylo funkční, s vlastnostmi a paramet</w:t>
      </w:r>
      <w:r w:rsidR="00BE3243" w:rsidRPr="00AC6EE7">
        <w:rPr>
          <w:rFonts w:ascii="Arial" w:hAnsi="Arial" w:cs="Arial"/>
          <w:sz w:val="20"/>
          <w:szCs w:val="20"/>
        </w:rPr>
        <w:t>ry stanovenými v této smlouvě a</w:t>
      </w:r>
      <w:r w:rsidR="00C96B18" w:rsidRPr="00AC6EE7">
        <w:rPr>
          <w:rFonts w:ascii="Arial" w:hAnsi="Arial" w:cs="Arial"/>
          <w:sz w:val="20"/>
          <w:szCs w:val="20"/>
        </w:rPr>
        <w:t xml:space="preserve"> </w:t>
      </w:r>
      <w:r w:rsidR="00FD5DC3">
        <w:rPr>
          <w:rFonts w:ascii="Arial" w:hAnsi="Arial" w:cs="Arial"/>
          <w:sz w:val="20"/>
          <w:szCs w:val="20"/>
        </w:rPr>
        <w:t>zadávací</w:t>
      </w:r>
      <w:r w:rsidR="00C96B18" w:rsidRPr="00AC6EE7">
        <w:rPr>
          <w:rFonts w:ascii="Arial" w:hAnsi="Arial" w:cs="Arial"/>
          <w:sz w:val="20"/>
          <w:szCs w:val="20"/>
        </w:rPr>
        <w:t xml:space="preserve"> dokumentac</w:t>
      </w:r>
      <w:r w:rsidR="00197BFA" w:rsidRPr="00AC6EE7">
        <w:rPr>
          <w:rFonts w:ascii="Arial" w:hAnsi="Arial" w:cs="Arial"/>
          <w:sz w:val="20"/>
          <w:szCs w:val="20"/>
        </w:rPr>
        <w:t>i</w:t>
      </w:r>
      <w:r w:rsidRPr="00AC6EE7">
        <w:rPr>
          <w:rFonts w:ascii="Arial" w:hAnsi="Arial" w:cs="Arial"/>
          <w:sz w:val="20"/>
          <w:szCs w:val="20"/>
        </w:rPr>
        <w:t>; zhotovitel tedy odpovídá za jeho kompletnost, provozuschopnost, bezpečnost, včasnost dokončení, dosažení parametrů</w:t>
      </w:r>
      <w:r w:rsidR="006649B7" w:rsidRPr="00AC6EE7">
        <w:rPr>
          <w:rFonts w:ascii="Arial" w:hAnsi="Arial" w:cs="Arial"/>
          <w:sz w:val="20"/>
          <w:szCs w:val="20"/>
        </w:rPr>
        <w:t xml:space="preserve"> dle</w:t>
      </w:r>
      <w:r w:rsidR="00FD5DC3">
        <w:rPr>
          <w:rFonts w:ascii="Arial" w:hAnsi="Arial" w:cs="Arial"/>
          <w:sz w:val="20"/>
          <w:szCs w:val="20"/>
        </w:rPr>
        <w:t xml:space="preserve"> zadávací</w:t>
      </w:r>
      <w:r w:rsidR="006649B7" w:rsidRPr="00AC6EE7">
        <w:rPr>
          <w:rFonts w:ascii="Arial" w:hAnsi="Arial" w:cs="Arial"/>
          <w:sz w:val="20"/>
          <w:szCs w:val="20"/>
        </w:rPr>
        <w:t xml:space="preserve"> dokumentace</w:t>
      </w:r>
      <w:r w:rsidRPr="00AC6EE7">
        <w:rPr>
          <w:rFonts w:ascii="Arial" w:hAnsi="Arial" w:cs="Arial"/>
          <w:sz w:val="20"/>
          <w:szCs w:val="20"/>
        </w:rPr>
        <w:t>, a v rámci svých kompetencí v souladu se smlouvou i za jeho možnos</w:t>
      </w:r>
      <w:r w:rsidR="006649B7" w:rsidRPr="00AC6EE7">
        <w:rPr>
          <w:rFonts w:ascii="Arial" w:hAnsi="Arial" w:cs="Arial"/>
          <w:sz w:val="20"/>
          <w:szCs w:val="20"/>
        </w:rPr>
        <w:t>t řádného trvalého provozování k účelu, k němuž má sloužit.</w:t>
      </w:r>
    </w:p>
    <w:p w:rsidR="006F4C34" w:rsidRPr="008E001E" w:rsidRDefault="006F4C34" w:rsidP="00946A19">
      <w:pPr>
        <w:pStyle w:val="Zkladntext"/>
        <w:rPr>
          <w:rFonts w:ascii="Arial" w:hAnsi="Arial" w:cs="Arial"/>
          <w:sz w:val="20"/>
          <w:highlight w:val="yellow"/>
        </w:rPr>
      </w:pPr>
    </w:p>
    <w:p w:rsidR="009E63C5" w:rsidRPr="00AC6EE7" w:rsidRDefault="009E63C5" w:rsidP="00946A19">
      <w:pPr>
        <w:pStyle w:val="Zkladntext"/>
        <w:rPr>
          <w:rFonts w:ascii="Arial" w:hAnsi="Arial" w:cs="Arial"/>
          <w:sz w:val="20"/>
        </w:rPr>
      </w:pPr>
      <w:r w:rsidRPr="00AC6EE7">
        <w:rPr>
          <w:rFonts w:ascii="Arial" w:hAnsi="Arial" w:cs="Arial"/>
          <w:sz w:val="20"/>
        </w:rPr>
        <w:t>II.</w:t>
      </w:r>
      <w:r w:rsidR="007A1055" w:rsidRPr="00AC6EE7">
        <w:rPr>
          <w:rFonts w:ascii="Arial" w:hAnsi="Arial" w:cs="Arial"/>
          <w:sz w:val="20"/>
        </w:rPr>
        <w:t>8</w:t>
      </w:r>
      <w:r w:rsidRPr="00AC6EE7">
        <w:rPr>
          <w:rFonts w:ascii="Arial" w:hAnsi="Arial" w:cs="Arial"/>
          <w:sz w:val="20"/>
        </w:rPr>
        <w:t xml:space="preserve"> </w:t>
      </w:r>
      <w:r w:rsidR="00946A19" w:rsidRPr="00AC6EE7">
        <w:rPr>
          <w:rFonts w:ascii="Arial" w:hAnsi="Arial" w:cs="Arial"/>
          <w:sz w:val="20"/>
        </w:rPr>
        <w:tab/>
      </w:r>
      <w:r w:rsidRPr="00AC6EE7">
        <w:rPr>
          <w:rFonts w:ascii="Arial" w:hAnsi="Arial" w:cs="Arial"/>
          <w:sz w:val="20"/>
        </w:rPr>
        <w:t>Dojde-li při realizaci díla</w:t>
      </w:r>
      <w:r w:rsidR="001F3A98" w:rsidRPr="00AC6EE7">
        <w:rPr>
          <w:rFonts w:ascii="Arial" w:hAnsi="Arial" w:cs="Arial"/>
          <w:sz w:val="20"/>
        </w:rPr>
        <w:t xml:space="preserve"> </w:t>
      </w:r>
      <w:r w:rsidRPr="00AC6EE7">
        <w:rPr>
          <w:rFonts w:ascii="Arial" w:hAnsi="Arial" w:cs="Arial"/>
          <w:sz w:val="20"/>
        </w:rPr>
        <w:t>k jakýmkoliv změnám, doplňkům, rozšíření nebo snížení rozsahu předmětu díla, je zhotovitel povinen provést soupis těchto změn, doplňků nebo rozšíření, ocenit jej podle jednotkových cen použitých pro návrh ceny díla včetně VRN a pokud to není možné</w:t>
      </w:r>
      <w:r w:rsidR="00946A19" w:rsidRPr="00AC6EE7">
        <w:rPr>
          <w:rFonts w:ascii="Arial" w:hAnsi="Arial" w:cs="Arial"/>
          <w:sz w:val="20"/>
        </w:rPr>
        <w:t>,</w:t>
      </w:r>
      <w:r w:rsidRPr="00AC6EE7">
        <w:rPr>
          <w:rFonts w:ascii="Arial" w:hAnsi="Arial" w:cs="Arial"/>
          <w:sz w:val="20"/>
        </w:rPr>
        <w:t xml:space="preserve"> tak podle jím navrhovaných cen </w:t>
      </w:r>
      <w:r w:rsidR="00FC29DA" w:rsidRPr="00AC6EE7">
        <w:rPr>
          <w:rFonts w:ascii="Arial" w:hAnsi="Arial" w:cs="Arial"/>
          <w:sz w:val="20"/>
        </w:rPr>
        <w:t>vyplývajících z cenové hladiny cen v položkovém rozpočtu</w:t>
      </w:r>
      <w:r w:rsidR="001950C5" w:rsidRPr="00AC6EE7">
        <w:rPr>
          <w:rFonts w:ascii="Arial" w:hAnsi="Arial" w:cs="Arial"/>
          <w:sz w:val="20"/>
        </w:rPr>
        <w:t>,</w:t>
      </w:r>
      <w:r w:rsidR="00FC29DA" w:rsidRPr="00AC6EE7">
        <w:rPr>
          <w:rFonts w:ascii="Arial" w:hAnsi="Arial" w:cs="Arial"/>
          <w:sz w:val="20"/>
        </w:rPr>
        <w:t xml:space="preserve"> </w:t>
      </w:r>
      <w:r w:rsidRPr="00AC6EE7">
        <w:rPr>
          <w:rFonts w:ascii="Arial" w:hAnsi="Arial" w:cs="Arial"/>
          <w:sz w:val="20"/>
        </w:rPr>
        <w:t xml:space="preserve">a předložit tento soupis objednateli nebo jeho zástupci ve věcech technických k odsouhlasení formou dodatku ke smlouvě. Teprve po </w:t>
      </w:r>
      <w:r w:rsidR="00946A19" w:rsidRPr="00AC6EE7">
        <w:rPr>
          <w:rFonts w:ascii="Arial" w:hAnsi="Arial" w:cs="Arial"/>
          <w:sz w:val="20"/>
        </w:rPr>
        <w:t>uzavření dodatku smlouvy</w:t>
      </w:r>
      <w:r w:rsidRPr="00AC6EE7">
        <w:rPr>
          <w:rFonts w:ascii="Arial" w:hAnsi="Arial" w:cs="Arial"/>
          <w:sz w:val="20"/>
        </w:rPr>
        <w:t xml:space="preserve"> má právo na realizaci těchto změn a na jejich úhradu. </w:t>
      </w:r>
      <w:r w:rsidR="0008738A" w:rsidRPr="00AC6EE7">
        <w:rPr>
          <w:rFonts w:ascii="Arial" w:hAnsi="Arial" w:cs="Arial"/>
          <w:sz w:val="20"/>
        </w:rPr>
        <w:t>Veškeré změny musí být provedeny v souladu se zákonem č. 134/2016., o zadávání veřejných zakázek, v</w:t>
      </w:r>
      <w:r w:rsidR="00E24037" w:rsidRPr="00AC6EE7">
        <w:rPr>
          <w:rFonts w:ascii="Arial" w:hAnsi="Arial" w:cs="Arial"/>
          <w:sz w:val="20"/>
        </w:rPr>
        <w:t>e znění pozdějších předpisů.</w:t>
      </w:r>
      <w:r w:rsidR="0008738A" w:rsidRPr="00AC6EE7">
        <w:rPr>
          <w:rFonts w:ascii="Arial" w:hAnsi="Arial" w:cs="Arial"/>
          <w:sz w:val="20"/>
        </w:rPr>
        <w:t xml:space="preserve"> </w:t>
      </w:r>
    </w:p>
    <w:p w:rsidR="0008738A" w:rsidRPr="008E001E" w:rsidRDefault="0008738A" w:rsidP="00946A19">
      <w:pPr>
        <w:pStyle w:val="Zkladntext"/>
        <w:rPr>
          <w:rFonts w:ascii="Arial" w:hAnsi="Arial" w:cs="Arial"/>
          <w:sz w:val="20"/>
          <w:highlight w:val="yellow"/>
        </w:rPr>
      </w:pPr>
    </w:p>
    <w:p w:rsidR="00D13D0C" w:rsidRDefault="00D13D0C" w:rsidP="00D13D0C">
      <w:pPr>
        <w:pStyle w:val="Zkladntext"/>
        <w:rPr>
          <w:rFonts w:ascii="Arial" w:hAnsi="Arial" w:cs="Arial"/>
          <w:sz w:val="20"/>
        </w:rPr>
      </w:pPr>
      <w:r w:rsidRPr="00AC6EE7">
        <w:rPr>
          <w:rFonts w:ascii="Arial" w:hAnsi="Arial" w:cs="Arial"/>
          <w:sz w:val="20"/>
        </w:rPr>
        <w:t>II.</w:t>
      </w:r>
      <w:r w:rsidR="007A1055" w:rsidRPr="00AC6EE7">
        <w:rPr>
          <w:rFonts w:ascii="Arial" w:hAnsi="Arial" w:cs="Arial"/>
          <w:sz w:val="20"/>
        </w:rPr>
        <w:t>9</w:t>
      </w:r>
      <w:r w:rsidRPr="00AC6EE7">
        <w:rPr>
          <w:rFonts w:ascii="Arial" w:hAnsi="Arial" w:cs="Arial"/>
          <w:sz w:val="20"/>
        </w:rPr>
        <w:tab/>
        <w:t xml:space="preserve"> Objednatel je povinen převzít dílo</w:t>
      </w:r>
      <w:r w:rsidR="003F6DEC" w:rsidRPr="00AC6EE7">
        <w:rPr>
          <w:rFonts w:ascii="Arial" w:hAnsi="Arial" w:cs="Arial"/>
          <w:sz w:val="20"/>
        </w:rPr>
        <w:t xml:space="preserve"> </w:t>
      </w:r>
      <w:r w:rsidRPr="00AC6EE7">
        <w:rPr>
          <w:rFonts w:ascii="Arial" w:hAnsi="Arial" w:cs="Arial"/>
          <w:sz w:val="20"/>
        </w:rPr>
        <w:t>zhotovené řádně, včas a bez vad a nedodělků a je povinen zaplatit cenu díla dle této smlouvy</w:t>
      </w:r>
      <w:r w:rsidR="0008738A" w:rsidRPr="00AC6EE7">
        <w:rPr>
          <w:rFonts w:ascii="Arial" w:hAnsi="Arial" w:cs="Arial"/>
          <w:sz w:val="20"/>
        </w:rPr>
        <w:t xml:space="preserve"> </w:t>
      </w:r>
      <w:r w:rsidRPr="00AC6EE7">
        <w:rPr>
          <w:rFonts w:ascii="Arial" w:hAnsi="Arial" w:cs="Arial"/>
          <w:sz w:val="20"/>
        </w:rPr>
        <w:t>za podmínek v této smlouvě uvedených.</w:t>
      </w:r>
    </w:p>
    <w:p w:rsidR="00D13D0C" w:rsidRPr="0091544E" w:rsidRDefault="00D13D0C" w:rsidP="00946A19">
      <w:pPr>
        <w:pStyle w:val="Zkladntext"/>
        <w:rPr>
          <w:rFonts w:ascii="Arial" w:hAnsi="Arial" w:cs="Arial"/>
          <w:sz w:val="20"/>
        </w:rPr>
      </w:pPr>
    </w:p>
    <w:p w:rsidR="009E63C5" w:rsidRPr="0091544E" w:rsidRDefault="009E63C5" w:rsidP="00946D61">
      <w:pPr>
        <w:pStyle w:val="Zkladntext"/>
        <w:rPr>
          <w:rFonts w:ascii="Arial" w:hAnsi="Arial" w:cs="Arial"/>
          <w:sz w:val="20"/>
        </w:rPr>
      </w:pPr>
    </w:p>
    <w:p w:rsidR="00E27C8A" w:rsidRDefault="001F337E" w:rsidP="001D2E94">
      <w:pPr>
        <w:pStyle w:val="Zkladntext"/>
        <w:jc w:val="center"/>
        <w:rPr>
          <w:rFonts w:ascii="Arial" w:hAnsi="Arial" w:cs="Arial"/>
          <w:b/>
          <w:sz w:val="20"/>
        </w:rPr>
      </w:pPr>
      <w:r>
        <w:rPr>
          <w:rFonts w:ascii="Arial" w:hAnsi="Arial" w:cs="Arial"/>
          <w:b/>
          <w:sz w:val="20"/>
        </w:rPr>
        <w:t>III. Č</w:t>
      </w:r>
      <w:r w:rsidR="009E63C5" w:rsidRPr="001D2E94">
        <w:rPr>
          <w:rFonts w:ascii="Arial" w:hAnsi="Arial" w:cs="Arial"/>
          <w:b/>
          <w:sz w:val="20"/>
        </w:rPr>
        <w:t>AS A MÍSTO PLNĚNÍ</w:t>
      </w:r>
    </w:p>
    <w:p w:rsidR="00E7124B" w:rsidRPr="001D2E94" w:rsidRDefault="00E7124B" w:rsidP="001D2E94">
      <w:pPr>
        <w:pStyle w:val="Zkladntext"/>
        <w:jc w:val="center"/>
        <w:rPr>
          <w:rFonts w:ascii="Arial" w:hAnsi="Arial" w:cs="Arial"/>
          <w:b/>
          <w:sz w:val="20"/>
        </w:rPr>
      </w:pPr>
    </w:p>
    <w:p w:rsidR="00884248" w:rsidRPr="00652AB2" w:rsidRDefault="00884248" w:rsidP="00884248">
      <w:pPr>
        <w:jc w:val="both"/>
        <w:rPr>
          <w:rFonts w:ascii="Arial" w:hAnsi="Arial" w:cs="Arial"/>
          <w:sz w:val="20"/>
          <w:szCs w:val="20"/>
        </w:rPr>
      </w:pPr>
      <w:r w:rsidRPr="0053161A">
        <w:rPr>
          <w:rFonts w:ascii="Arial" w:hAnsi="Arial" w:cs="Arial"/>
          <w:sz w:val="20"/>
          <w:szCs w:val="20"/>
        </w:rPr>
        <w:t>III.1.</w:t>
      </w:r>
      <w:r w:rsidRPr="0053161A">
        <w:rPr>
          <w:rFonts w:ascii="Arial" w:hAnsi="Arial" w:cs="Arial"/>
          <w:sz w:val="20"/>
          <w:szCs w:val="20"/>
        </w:rPr>
        <w:tab/>
        <w:t xml:space="preserve">Zhotovitel se zavazuje zahájit provádění díla (stavebních prací) </w:t>
      </w:r>
      <w:r w:rsidRPr="0053161A">
        <w:rPr>
          <w:rFonts w:ascii="Arial" w:hAnsi="Arial" w:cs="Arial"/>
          <w:b/>
          <w:bCs/>
          <w:sz w:val="20"/>
          <w:szCs w:val="20"/>
        </w:rPr>
        <w:t>do 10 dnů od podpisu smlouvy o dílo</w:t>
      </w:r>
      <w:r w:rsidRPr="0053161A">
        <w:rPr>
          <w:rFonts w:ascii="Arial" w:hAnsi="Arial" w:cs="Arial"/>
          <w:sz w:val="20"/>
          <w:szCs w:val="20"/>
        </w:rPr>
        <w:t>, kdy bude objednatelem zároveň předáno a zhotovitelem převzato staveniště.</w:t>
      </w:r>
    </w:p>
    <w:p w:rsidR="009E63C5" w:rsidRDefault="009E63C5">
      <w:pPr>
        <w:pStyle w:val="Zkladntext"/>
        <w:rPr>
          <w:rFonts w:ascii="Arial" w:hAnsi="Arial" w:cs="Arial"/>
          <w:sz w:val="20"/>
        </w:rPr>
      </w:pPr>
    </w:p>
    <w:p w:rsidR="008C5EC3" w:rsidRPr="0080432B" w:rsidRDefault="008C5EC3" w:rsidP="006F4C34">
      <w:pPr>
        <w:pStyle w:val="Zkladntext"/>
        <w:rPr>
          <w:rFonts w:ascii="Arial" w:hAnsi="Arial" w:cs="Arial"/>
          <w:sz w:val="20"/>
        </w:rPr>
      </w:pPr>
      <w:r w:rsidRPr="00A82683">
        <w:rPr>
          <w:rFonts w:ascii="Arial" w:hAnsi="Arial" w:cs="Arial"/>
          <w:sz w:val="20"/>
        </w:rPr>
        <w:t>III.</w:t>
      </w:r>
      <w:r w:rsidR="00E27C8A">
        <w:rPr>
          <w:rFonts w:ascii="Arial" w:hAnsi="Arial" w:cs="Arial"/>
          <w:sz w:val="20"/>
        </w:rPr>
        <w:t>2</w:t>
      </w:r>
      <w:r w:rsidR="00884248">
        <w:rPr>
          <w:rFonts w:ascii="Arial" w:hAnsi="Arial" w:cs="Arial"/>
          <w:sz w:val="20"/>
        </w:rPr>
        <w:t>.</w:t>
      </w:r>
      <w:r w:rsidR="00421394">
        <w:rPr>
          <w:rFonts w:ascii="Arial" w:hAnsi="Arial" w:cs="Arial"/>
          <w:sz w:val="20"/>
        </w:rPr>
        <w:tab/>
      </w:r>
      <w:r w:rsidR="00D13D0C" w:rsidRPr="00070502">
        <w:rPr>
          <w:rFonts w:ascii="Arial" w:hAnsi="Arial" w:cs="Arial"/>
          <w:sz w:val="20"/>
        </w:rPr>
        <w:t xml:space="preserve">Zhotovitel se zavazuje dílo řádně zhotovit a takto zhotovené předat objednateli </w:t>
      </w:r>
      <w:r w:rsidR="00D13D0C" w:rsidRPr="00070502">
        <w:rPr>
          <w:rFonts w:ascii="Arial" w:hAnsi="Arial" w:cs="Arial"/>
          <w:b/>
          <w:bCs/>
          <w:sz w:val="20"/>
        </w:rPr>
        <w:t>nejpozději dne</w:t>
      </w:r>
      <w:r w:rsidR="00D13D0C" w:rsidRPr="00070502">
        <w:rPr>
          <w:rFonts w:ascii="Arial" w:hAnsi="Arial" w:cs="Arial"/>
          <w:sz w:val="20"/>
        </w:rPr>
        <w:t xml:space="preserve"> </w:t>
      </w:r>
      <w:r w:rsidR="00FA289A" w:rsidRPr="008C430A">
        <w:rPr>
          <w:rFonts w:ascii="Arial" w:hAnsi="Arial" w:cs="Arial"/>
          <w:b/>
          <w:sz w:val="20"/>
        </w:rPr>
        <w:t>30.06</w:t>
      </w:r>
      <w:r w:rsidR="00077FD6" w:rsidRPr="008C430A">
        <w:rPr>
          <w:rFonts w:ascii="Arial" w:hAnsi="Arial" w:cs="Arial"/>
          <w:b/>
          <w:sz w:val="20"/>
        </w:rPr>
        <w:t>.202</w:t>
      </w:r>
      <w:r w:rsidR="0099502B" w:rsidRPr="008C430A">
        <w:rPr>
          <w:rFonts w:ascii="Arial" w:hAnsi="Arial" w:cs="Arial"/>
          <w:b/>
          <w:sz w:val="20"/>
        </w:rPr>
        <w:t>4</w:t>
      </w:r>
      <w:r w:rsidR="00197BFA" w:rsidRPr="00070502">
        <w:rPr>
          <w:rFonts w:ascii="Arial" w:hAnsi="Arial" w:cs="Arial"/>
          <w:b/>
          <w:sz w:val="20"/>
        </w:rPr>
        <w:t>.</w:t>
      </w:r>
      <w:r w:rsidR="00197BFA">
        <w:rPr>
          <w:rFonts w:ascii="Arial" w:hAnsi="Arial" w:cs="Arial"/>
          <w:b/>
          <w:sz w:val="20"/>
        </w:rPr>
        <w:t xml:space="preserve"> </w:t>
      </w:r>
      <w:r w:rsidR="00D13D0C" w:rsidRPr="00A82683">
        <w:rPr>
          <w:rFonts w:ascii="Arial" w:hAnsi="Arial" w:cs="Arial"/>
          <w:sz w:val="20"/>
        </w:rPr>
        <w:t>Zhotovitel splní svou povinnost zhotovit dílo</w:t>
      </w:r>
      <w:r w:rsidR="00E41B5D">
        <w:rPr>
          <w:rFonts w:ascii="Arial" w:hAnsi="Arial" w:cs="Arial"/>
          <w:sz w:val="20"/>
        </w:rPr>
        <w:t xml:space="preserve"> jako celek</w:t>
      </w:r>
      <w:r w:rsidR="00D13D0C" w:rsidRPr="00A82683">
        <w:rPr>
          <w:rFonts w:ascii="Arial" w:hAnsi="Arial" w:cs="Arial"/>
          <w:sz w:val="20"/>
        </w:rPr>
        <w:t xml:space="preserve"> jeho řádným a včasným dokončením a předáním objednateli bez vad a nedodělků</w:t>
      </w:r>
      <w:r w:rsidR="00060651">
        <w:rPr>
          <w:rFonts w:ascii="Arial" w:hAnsi="Arial" w:cs="Arial"/>
          <w:sz w:val="20"/>
        </w:rPr>
        <w:t xml:space="preserve"> bránících jeho užívání (včetně dokladů uvedených </w:t>
      </w:r>
      <w:r w:rsidR="00060651" w:rsidRPr="0053161A">
        <w:rPr>
          <w:rFonts w:ascii="Arial" w:hAnsi="Arial" w:cs="Arial"/>
          <w:sz w:val="20"/>
        </w:rPr>
        <w:t xml:space="preserve">v čl. </w:t>
      </w:r>
      <w:r w:rsidR="0053161A" w:rsidRPr="0053161A">
        <w:rPr>
          <w:rFonts w:ascii="Arial" w:hAnsi="Arial" w:cs="Arial"/>
          <w:sz w:val="20"/>
        </w:rPr>
        <w:t>I</w:t>
      </w:r>
      <w:r w:rsidR="00060651" w:rsidRPr="0053161A">
        <w:rPr>
          <w:rFonts w:ascii="Arial" w:hAnsi="Arial" w:cs="Arial"/>
          <w:sz w:val="20"/>
        </w:rPr>
        <w:t>X. této smlouvy</w:t>
      </w:r>
      <w:r w:rsidR="00060651">
        <w:rPr>
          <w:rFonts w:ascii="Arial" w:hAnsi="Arial" w:cs="Arial"/>
          <w:sz w:val="20"/>
        </w:rPr>
        <w:t>)</w:t>
      </w:r>
      <w:r w:rsidR="0053161A">
        <w:rPr>
          <w:rFonts w:ascii="Arial" w:hAnsi="Arial" w:cs="Arial"/>
          <w:sz w:val="20"/>
        </w:rPr>
        <w:t>.</w:t>
      </w:r>
    </w:p>
    <w:p w:rsidR="008C5EC3" w:rsidRDefault="008C5EC3" w:rsidP="00E25347">
      <w:pPr>
        <w:pStyle w:val="Zkladntext"/>
        <w:rPr>
          <w:rFonts w:ascii="Arial" w:hAnsi="Arial" w:cs="Arial"/>
          <w:sz w:val="20"/>
        </w:rPr>
      </w:pPr>
    </w:p>
    <w:p w:rsidR="00197BFA" w:rsidRDefault="00912CBE">
      <w:pPr>
        <w:pStyle w:val="Zkladntext"/>
        <w:rPr>
          <w:rFonts w:ascii="Arial" w:hAnsi="Arial" w:cs="Arial"/>
          <w:sz w:val="20"/>
        </w:rPr>
      </w:pPr>
      <w:r w:rsidRPr="00A82683">
        <w:rPr>
          <w:rFonts w:ascii="Arial" w:hAnsi="Arial" w:cs="Arial"/>
          <w:sz w:val="20"/>
        </w:rPr>
        <w:t>III.</w:t>
      </w:r>
      <w:r w:rsidR="00E27C8A">
        <w:rPr>
          <w:rFonts w:ascii="Arial" w:hAnsi="Arial" w:cs="Arial"/>
          <w:sz w:val="20"/>
        </w:rPr>
        <w:t>3</w:t>
      </w:r>
      <w:r w:rsidR="00EB1679">
        <w:rPr>
          <w:rFonts w:ascii="Arial" w:hAnsi="Arial" w:cs="Arial"/>
          <w:sz w:val="20"/>
        </w:rPr>
        <w:t xml:space="preserve"> </w:t>
      </w:r>
      <w:r w:rsidRPr="00A82683">
        <w:rPr>
          <w:rFonts w:ascii="Arial" w:hAnsi="Arial" w:cs="Arial"/>
          <w:sz w:val="20"/>
        </w:rPr>
        <w:tab/>
      </w:r>
      <w:r w:rsidR="00060651">
        <w:rPr>
          <w:rFonts w:ascii="Arial" w:hAnsi="Arial" w:cs="Arial"/>
          <w:sz w:val="20"/>
        </w:rPr>
        <w:t xml:space="preserve">Předmět plnění bude zhotovitelem realizován v katastru města Bystřice pod Hostýnem a jeho místní části </w:t>
      </w:r>
      <w:proofErr w:type="spellStart"/>
      <w:r w:rsidR="00060651">
        <w:rPr>
          <w:rFonts w:ascii="Arial" w:hAnsi="Arial" w:cs="Arial"/>
          <w:sz w:val="20"/>
        </w:rPr>
        <w:t>Rychlov</w:t>
      </w:r>
      <w:proofErr w:type="spellEnd"/>
      <w:r w:rsidR="00060651">
        <w:rPr>
          <w:rFonts w:ascii="Arial" w:hAnsi="Arial" w:cs="Arial"/>
          <w:sz w:val="20"/>
        </w:rPr>
        <w:t>.</w:t>
      </w:r>
      <w:r w:rsidR="00813491">
        <w:rPr>
          <w:rFonts w:ascii="Arial" w:hAnsi="Arial" w:cs="Arial"/>
          <w:sz w:val="20"/>
        </w:rPr>
        <w:t xml:space="preserve"> </w:t>
      </w:r>
    </w:p>
    <w:p w:rsidR="00E423BA" w:rsidRDefault="00E423BA">
      <w:pPr>
        <w:pStyle w:val="Zkladntext"/>
        <w:rPr>
          <w:rFonts w:ascii="Arial" w:hAnsi="Arial" w:cs="Arial"/>
          <w:sz w:val="20"/>
        </w:rPr>
      </w:pPr>
    </w:p>
    <w:p w:rsidR="00F81305" w:rsidRDefault="00F81305">
      <w:pPr>
        <w:pStyle w:val="Zkladntext"/>
        <w:rPr>
          <w:rFonts w:ascii="Arial" w:hAnsi="Arial" w:cs="Arial"/>
          <w:sz w:val="20"/>
        </w:rPr>
      </w:pPr>
    </w:p>
    <w:p w:rsidR="009E63C5" w:rsidRPr="00A82683" w:rsidRDefault="009E63C5">
      <w:pPr>
        <w:pStyle w:val="Nadpis1"/>
        <w:jc w:val="center"/>
        <w:rPr>
          <w:rFonts w:ascii="Arial" w:hAnsi="Arial" w:cs="Arial"/>
          <w:sz w:val="20"/>
          <w:szCs w:val="20"/>
        </w:rPr>
      </w:pPr>
      <w:r w:rsidRPr="00A82683">
        <w:rPr>
          <w:rFonts w:ascii="Arial" w:hAnsi="Arial" w:cs="Arial"/>
          <w:sz w:val="20"/>
          <w:szCs w:val="20"/>
        </w:rPr>
        <w:t>IV. C</w:t>
      </w:r>
      <w:r w:rsidR="001F337E">
        <w:rPr>
          <w:rFonts w:ascii="Arial" w:hAnsi="Arial" w:cs="Arial"/>
          <w:sz w:val="20"/>
          <w:szCs w:val="20"/>
        </w:rPr>
        <w:t>ENA DÍ</w:t>
      </w:r>
      <w:r w:rsidRPr="00A82683">
        <w:rPr>
          <w:rFonts w:ascii="Arial" w:hAnsi="Arial" w:cs="Arial"/>
          <w:sz w:val="20"/>
          <w:szCs w:val="20"/>
        </w:rPr>
        <w:t>LA</w:t>
      </w:r>
    </w:p>
    <w:p w:rsidR="009E63C5" w:rsidRPr="0091544E" w:rsidRDefault="009E63C5">
      <w:pPr>
        <w:pStyle w:val="Zkladntext"/>
        <w:rPr>
          <w:rFonts w:ascii="Arial" w:hAnsi="Arial" w:cs="Arial"/>
          <w:sz w:val="20"/>
        </w:rPr>
      </w:pPr>
      <w:r w:rsidRPr="0091544E">
        <w:rPr>
          <w:rFonts w:ascii="Arial" w:hAnsi="Arial" w:cs="Arial"/>
          <w:sz w:val="20"/>
        </w:rPr>
        <w:t xml:space="preserve">IV.1 </w:t>
      </w:r>
      <w:r w:rsidR="00912CBE" w:rsidRPr="0091544E">
        <w:rPr>
          <w:rFonts w:ascii="Arial" w:hAnsi="Arial" w:cs="Arial"/>
          <w:sz w:val="20"/>
        </w:rPr>
        <w:tab/>
      </w:r>
      <w:r w:rsidRPr="0091544E">
        <w:rPr>
          <w:rFonts w:ascii="Arial" w:hAnsi="Arial" w:cs="Arial"/>
          <w:sz w:val="20"/>
        </w:rPr>
        <w:t>Cena díla</w:t>
      </w:r>
      <w:r w:rsidR="001F3A98">
        <w:rPr>
          <w:rFonts w:ascii="Arial" w:hAnsi="Arial" w:cs="Arial"/>
          <w:sz w:val="20"/>
        </w:rPr>
        <w:t xml:space="preserve"> </w:t>
      </w:r>
      <w:r w:rsidRPr="0091544E">
        <w:rPr>
          <w:rFonts w:ascii="Arial" w:hAnsi="Arial" w:cs="Arial"/>
          <w:sz w:val="20"/>
        </w:rPr>
        <w:t xml:space="preserve">je stanovena na základě cenové nabídky zhotovitele </w:t>
      </w:r>
      <w:r w:rsidRPr="004B6226">
        <w:rPr>
          <w:rFonts w:ascii="Arial" w:hAnsi="Arial" w:cs="Arial"/>
          <w:sz w:val="20"/>
        </w:rPr>
        <w:t xml:space="preserve">a </w:t>
      </w:r>
      <w:r w:rsidR="00020B94">
        <w:rPr>
          <w:rFonts w:ascii="Arial" w:hAnsi="Arial" w:cs="Arial"/>
          <w:sz w:val="20"/>
        </w:rPr>
        <w:t>položkov</w:t>
      </w:r>
      <w:r w:rsidR="00E00F8A">
        <w:rPr>
          <w:rFonts w:ascii="Arial" w:hAnsi="Arial" w:cs="Arial"/>
          <w:sz w:val="20"/>
        </w:rPr>
        <w:t>ého</w:t>
      </w:r>
      <w:r w:rsidR="00020B94">
        <w:rPr>
          <w:rFonts w:ascii="Arial" w:hAnsi="Arial" w:cs="Arial"/>
          <w:sz w:val="20"/>
        </w:rPr>
        <w:t xml:space="preserve"> rozpočt</w:t>
      </w:r>
      <w:r w:rsidR="00E00F8A">
        <w:rPr>
          <w:rFonts w:ascii="Arial" w:hAnsi="Arial" w:cs="Arial"/>
          <w:sz w:val="20"/>
        </w:rPr>
        <w:t>u</w:t>
      </w:r>
      <w:r w:rsidR="00020B94">
        <w:rPr>
          <w:rFonts w:ascii="Arial" w:hAnsi="Arial" w:cs="Arial"/>
          <w:sz w:val="20"/>
        </w:rPr>
        <w:t>, kter</w:t>
      </w:r>
      <w:r w:rsidR="00E00F8A">
        <w:rPr>
          <w:rFonts w:ascii="Arial" w:hAnsi="Arial" w:cs="Arial"/>
          <w:sz w:val="20"/>
        </w:rPr>
        <w:t>ý</w:t>
      </w:r>
      <w:r w:rsidRPr="0091544E">
        <w:rPr>
          <w:rFonts w:ascii="Arial" w:hAnsi="Arial" w:cs="Arial"/>
          <w:sz w:val="20"/>
        </w:rPr>
        <w:t xml:space="preserve"> tvoří </w:t>
      </w:r>
      <w:r w:rsidR="00912CBE" w:rsidRPr="0091544E">
        <w:rPr>
          <w:rFonts w:ascii="Arial" w:hAnsi="Arial" w:cs="Arial"/>
          <w:sz w:val="20"/>
        </w:rPr>
        <w:t xml:space="preserve">(jako příloha č. 1) </w:t>
      </w:r>
      <w:r w:rsidRPr="0091544E">
        <w:rPr>
          <w:rFonts w:ascii="Arial" w:hAnsi="Arial" w:cs="Arial"/>
          <w:sz w:val="20"/>
        </w:rPr>
        <w:t xml:space="preserve">nedílnou součást této smlouvy. </w:t>
      </w:r>
    </w:p>
    <w:p w:rsidR="009E63C5" w:rsidRPr="0091544E" w:rsidRDefault="009E63C5">
      <w:pPr>
        <w:pStyle w:val="Zkladntext"/>
        <w:rPr>
          <w:rFonts w:ascii="Arial" w:hAnsi="Arial" w:cs="Arial"/>
          <w:sz w:val="20"/>
        </w:rPr>
      </w:pPr>
    </w:p>
    <w:p w:rsidR="00CE0DBD" w:rsidRPr="008D2A59" w:rsidRDefault="00CE0DBD" w:rsidP="00A12D57">
      <w:pPr>
        <w:pStyle w:val="Zkladntext"/>
        <w:tabs>
          <w:tab w:val="right" w:pos="4962"/>
        </w:tabs>
        <w:rPr>
          <w:rFonts w:ascii="Arial" w:hAnsi="Arial" w:cs="Arial"/>
          <w:b/>
          <w:bCs/>
          <w:sz w:val="20"/>
        </w:rPr>
      </w:pPr>
      <w:r w:rsidRPr="008D2A59">
        <w:rPr>
          <w:rFonts w:ascii="Arial" w:hAnsi="Arial" w:cs="Arial"/>
          <w:b/>
          <w:bCs/>
          <w:sz w:val="20"/>
        </w:rPr>
        <w:t>Celková cena díla bez DPH:</w:t>
      </w:r>
      <w:r w:rsidR="00A12D57" w:rsidRPr="008D2A59">
        <w:rPr>
          <w:rFonts w:ascii="Arial" w:hAnsi="Arial" w:cs="Arial"/>
          <w:b/>
          <w:bCs/>
          <w:sz w:val="20"/>
        </w:rPr>
        <w:tab/>
      </w:r>
      <w:r w:rsidR="003B52DE" w:rsidRPr="004D0BD4">
        <w:rPr>
          <w:rFonts w:ascii="Arial" w:hAnsi="Arial" w:cs="Arial"/>
          <w:b/>
          <w:bCs/>
          <w:sz w:val="20"/>
          <w:highlight w:val="yellow"/>
        </w:rPr>
        <w:t>………………</w:t>
      </w:r>
      <w:r w:rsidRPr="008D2A59">
        <w:rPr>
          <w:rFonts w:ascii="Arial" w:hAnsi="Arial" w:cs="Arial"/>
          <w:b/>
          <w:bCs/>
          <w:sz w:val="20"/>
        </w:rPr>
        <w:t>Kč</w:t>
      </w:r>
    </w:p>
    <w:p w:rsidR="00CE0DBD" w:rsidRPr="008D2A59" w:rsidRDefault="003B52DE" w:rsidP="00A12D57">
      <w:pPr>
        <w:pStyle w:val="Zkladntext"/>
        <w:tabs>
          <w:tab w:val="right" w:pos="4962"/>
        </w:tabs>
        <w:rPr>
          <w:rFonts w:ascii="Arial" w:hAnsi="Arial" w:cs="Arial"/>
          <w:b/>
          <w:bCs/>
          <w:sz w:val="20"/>
        </w:rPr>
      </w:pPr>
      <w:r>
        <w:rPr>
          <w:rFonts w:ascii="Arial" w:hAnsi="Arial" w:cs="Arial"/>
          <w:b/>
          <w:bCs/>
          <w:sz w:val="20"/>
        </w:rPr>
        <w:t>DPH (21 %)</w:t>
      </w:r>
      <w:r>
        <w:rPr>
          <w:rFonts w:ascii="Arial" w:hAnsi="Arial" w:cs="Arial"/>
          <w:b/>
          <w:bCs/>
          <w:sz w:val="20"/>
        </w:rPr>
        <w:tab/>
      </w:r>
      <w:r w:rsidRPr="004D0BD4">
        <w:rPr>
          <w:rFonts w:ascii="Arial" w:hAnsi="Arial" w:cs="Arial"/>
          <w:b/>
          <w:bCs/>
          <w:sz w:val="20"/>
          <w:highlight w:val="yellow"/>
        </w:rPr>
        <w:t>……………...</w:t>
      </w:r>
      <w:r w:rsidR="00A12D57" w:rsidRPr="008D2A59">
        <w:rPr>
          <w:rFonts w:ascii="Arial" w:hAnsi="Arial" w:cs="Arial"/>
          <w:b/>
          <w:bCs/>
          <w:sz w:val="20"/>
        </w:rPr>
        <w:t>Kč</w:t>
      </w:r>
    </w:p>
    <w:p w:rsidR="00CE0DBD" w:rsidRDefault="00A12D57" w:rsidP="00A12D57">
      <w:pPr>
        <w:pStyle w:val="Zkladntext"/>
        <w:tabs>
          <w:tab w:val="right" w:pos="4962"/>
        </w:tabs>
        <w:rPr>
          <w:rFonts w:ascii="Arial" w:hAnsi="Arial" w:cs="Arial"/>
          <w:b/>
          <w:bCs/>
          <w:sz w:val="20"/>
        </w:rPr>
      </w:pPr>
      <w:r w:rsidRPr="008D2A59">
        <w:rPr>
          <w:rFonts w:ascii="Arial" w:hAnsi="Arial" w:cs="Arial"/>
          <w:b/>
          <w:bCs/>
          <w:sz w:val="20"/>
        </w:rPr>
        <w:lastRenderedPageBreak/>
        <w:t>Celková cena díla včetně DPH:</w:t>
      </w:r>
      <w:r w:rsidRPr="008D2A59">
        <w:rPr>
          <w:rFonts w:ascii="Arial" w:hAnsi="Arial" w:cs="Arial"/>
          <w:b/>
          <w:bCs/>
          <w:sz w:val="20"/>
        </w:rPr>
        <w:tab/>
      </w:r>
      <w:r w:rsidR="003B52DE" w:rsidRPr="004D0BD4">
        <w:rPr>
          <w:rFonts w:ascii="Arial" w:hAnsi="Arial" w:cs="Arial"/>
          <w:b/>
          <w:bCs/>
          <w:sz w:val="20"/>
          <w:highlight w:val="yellow"/>
        </w:rPr>
        <w:t>………………</w:t>
      </w:r>
      <w:r w:rsidR="00CE0DBD" w:rsidRPr="008D2A59">
        <w:rPr>
          <w:rFonts w:ascii="Arial" w:hAnsi="Arial" w:cs="Arial"/>
          <w:b/>
          <w:bCs/>
          <w:sz w:val="20"/>
        </w:rPr>
        <w:t>Kč</w:t>
      </w:r>
    </w:p>
    <w:p w:rsidR="00CE0DBD" w:rsidRDefault="00CE0DBD">
      <w:pPr>
        <w:pStyle w:val="Zkladntext"/>
        <w:rPr>
          <w:rFonts w:ascii="Arial" w:hAnsi="Arial" w:cs="Arial"/>
          <w:sz w:val="20"/>
        </w:rPr>
      </w:pPr>
    </w:p>
    <w:p w:rsidR="008C5EC3" w:rsidRDefault="009E63C5">
      <w:pPr>
        <w:pStyle w:val="Zkladntext"/>
        <w:rPr>
          <w:rFonts w:ascii="Arial" w:hAnsi="Arial" w:cs="Arial"/>
          <w:sz w:val="20"/>
        </w:rPr>
      </w:pPr>
      <w:r w:rsidRPr="0091544E">
        <w:rPr>
          <w:rFonts w:ascii="Arial" w:hAnsi="Arial" w:cs="Arial"/>
          <w:sz w:val="20"/>
        </w:rPr>
        <w:t xml:space="preserve">IV.2 </w:t>
      </w:r>
      <w:r w:rsidR="00912CBE" w:rsidRPr="0091544E">
        <w:rPr>
          <w:rFonts w:ascii="Arial" w:hAnsi="Arial" w:cs="Arial"/>
          <w:sz w:val="20"/>
        </w:rPr>
        <w:tab/>
      </w:r>
      <w:r w:rsidRPr="0091544E">
        <w:rPr>
          <w:rFonts w:ascii="Arial" w:hAnsi="Arial" w:cs="Arial"/>
          <w:sz w:val="20"/>
        </w:rPr>
        <w:t>Součástí ceny jsou veškeré práce a dodávky, poplatky a jiné náklady nezbytn</w:t>
      </w:r>
      <w:r w:rsidR="00BE3243">
        <w:rPr>
          <w:rFonts w:ascii="Arial" w:hAnsi="Arial" w:cs="Arial"/>
          <w:sz w:val="20"/>
        </w:rPr>
        <w:t>é pro řádné a </w:t>
      </w:r>
      <w:r w:rsidRPr="0091544E">
        <w:rPr>
          <w:rFonts w:ascii="Arial" w:hAnsi="Arial" w:cs="Arial"/>
          <w:sz w:val="20"/>
        </w:rPr>
        <w:t>úplné zhotovení díla</w:t>
      </w:r>
      <w:r w:rsidR="00DF22D8">
        <w:rPr>
          <w:rFonts w:ascii="Arial" w:hAnsi="Arial" w:cs="Arial"/>
          <w:sz w:val="20"/>
        </w:rPr>
        <w:t xml:space="preserve">, </w:t>
      </w:r>
      <w:r w:rsidR="00FC29DA" w:rsidRPr="0091544E">
        <w:rPr>
          <w:rFonts w:ascii="Arial" w:hAnsi="Arial" w:cs="Arial"/>
          <w:sz w:val="20"/>
        </w:rPr>
        <w:t>včetně nákladů na vybudování, provoz a demontáž zařízení staveniště</w:t>
      </w:r>
      <w:r w:rsidR="008C5EC3" w:rsidRPr="0091544E">
        <w:rPr>
          <w:rFonts w:ascii="Arial" w:hAnsi="Arial" w:cs="Arial"/>
          <w:sz w:val="20"/>
        </w:rPr>
        <w:t>, zabezpečení bezpečnosti a hygieny práce, geodetické práce (geodetické zaměření dokončeného díla), vypracování dokumentace skutečného provedení stavby,</w:t>
      </w:r>
      <w:r w:rsidR="00CE0DBD">
        <w:rPr>
          <w:rFonts w:ascii="Arial" w:hAnsi="Arial" w:cs="Arial"/>
          <w:sz w:val="20"/>
        </w:rPr>
        <w:t xml:space="preserve"> pořízení průběžné fotodokumentace díla,</w:t>
      </w:r>
      <w:r w:rsidR="008C5EC3" w:rsidRPr="0091544E">
        <w:rPr>
          <w:rFonts w:ascii="Arial" w:hAnsi="Arial" w:cs="Arial"/>
          <w:sz w:val="20"/>
        </w:rPr>
        <w:t xml:space="preserve"> opatření k ochraně životního prostředí, organizační a koordinační činnost, poplatky spojené se záborem veřejného prostranství, zajištění nezbytných dopravních opatření včetně poplatků, popř. dočasných záborů pozemků v soukromém vlastnictví, pojištění stavby a pojištění osob, náklady spojené s platebními podmínkami, likvidace odpadu a skládkovné</w:t>
      </w:r>
      <w:r w:rsidR="0052231E">
        <w:rPr>
          <w:rFonts w:ascii="Arial" w:hAnsi="Arial" w:cs="Arial"/>
          <w:sz w:val="20"/>
        </w:rPr>
        <w:t xml:space="preserve">, včetně veškerých činností uvedených zejména v čl. </w:t>
      </w:r>
      <w:proofErr w:type="gramStart"/>
      <w:r w:rsidR="0052231E" w:rsidRPr="00CD21CC">
        <w:rPr>
          <w:rFonts w:ascii="Arial" w:hAnsi="Arial" w:cs="Arial"/>
          <w:sz w:val="20"/>
        </w:rPr>
        <w:t>II.</w:t>
      </w:r>
      <w:r w:rsidR="00CE0DBD" w:rsidRPr="00CD21CC">
        <w:rPr>
          <w:rFonts w:ascii="Arial" w:hAnsi="Arial" w:cs="Arial"/>
          <w:sz w:val="20"/>
        </w:rPr>
        <w:t>5</w:t>
      </w:r>
      <w:r w:rsidR="0052231E" w:rsidRPr="00CD21CC">
        <w:rPr>
          <w:rFonts w:ascii="Arial" w:hAnsi="Arial" w:cs="Arial"/>
          <w:sz w:val="20"/>
        </w:rPr>
        <w:t xml:space="preserve"> této</w:t>
      </w:r>
      <w:proofErr w:type="gramEnd"/>
      <w:r w:rsidR="0052231E" w:rsidRPr="00CD21CC">
        <w:rPr>
          <w:rFonts w:ascii="Arial" w:hAnsi="Arial" w:cs="Arial"/>
          <w:sz w:val="20"/>
        </w:rPr>
        <w:t xml:space="preserve"> smlouvy</w:t>
      </w:r>
      <w:r w:rsidR="0052231E">
        <w:rPr>
          <w:rFonts w:ascii="Arial" w:hAnsi="Arial" w:cs="Arial"/>
          <w:sz w:val="20"/>
        </w:rPr>
        <w:t>.</w:t>
      </w:r>
    </w:p>
    <w:p w:rsidR="002A12F4" w:rsidRPr="0091544E" w:rsidRDefault="002A12F4">
      <w:pPr>
        <w:pStyle w:val="Zkladntext"/>
        <w:rPr>
          <w:rFonts w:ascii="Arial" w:hAnsi="Arial" w:cs="Arial"/>
          <w:sz w:val="20"/>
        </w:rPr>
      </w:pPr>
    </w:p>
    <w:p w:rsidR="009E63C5" w:rsidRPr="0091544E" w:rsidRDefault="008C5EC3">
      <w:pPr>
        <w:pStyle w:val="Zkladntext"/>
        <w:rPr>
          <w:rFonts w:ascii="Arial" w:hAnsi="Arial" w:cs="Arial"/>
          <w:sz w:val="20"/>
        </w:rPr>
      </w:pPr>
      <w:r w:rsidRPr="0091544E">
        <w:rPr>
          <w:rFonts w:ascii="Arial" w:hAnsi="Arial" w:cs="Arial"/>
          <w:sz w:val="20"/>
        </w:rPr>
        <w:t xml:space="preserve">IV.3 </w:t>
      </w:r>
      <w:r w:rsidRPr="0091544E">
        <w:rPr>
          <w:rFonts w:ascii="Arial" w:hAnsi="Arial" w:cs="Arial"/>
          <w:sz w:val="20"/>
        </w:rPr>
        <w:tab/>
      </w:r>
      <w:r w:rsidR="00FC29DA" w:rsidRPr="0091544E">
        <w:rPr>
          <w:rFonts w:ascii="Arial" w:hAnsi="Arial" w:cs="Arial"/>
          <w:sz w:val="20"/>
        </w:rPr>
        <w:t>Zhotovitel zodpovídá za správnost a úplnost položkov</w:t>
      </w:r>
      <w:r w:rsidR="00E00F8A">
        <w:rPr>
          <w:rFonts w:ascii="Arial" w:hAnsi="Arial" w:cs="Arial"/>
          <w:sz w:val="20"/>
        </w:rPr>
        <w:t>é</w:t>
      </w:r>
      <w:r w:rsidR="00607514">
        <w:rPr>
          <w:rFonts w:ascii="Arial" w:hAnsi="Arial" w:cs="Arial"/>
          <w:sz w:val="20"/>
        </w:rPr>
        <w:t>h</w:t>
      </w:r>
      <w:r w:rsidR="00E00F8A">
        <w:rPr>
          <w:rFonts w:ascii="Arial" w:hAnsi="Arial" w:cs="Arial"/>
          <w:sz w:val="20"/>
        </w:rPr>
        <w:t>o</w:t>
      </w:r>
      <w:r w:rsidR="00FC29DA" w:rsidRPr="0091544E">
        <w:rPr>
          <w:rFonts w:ascii="Arial" w:hAnsi="Arial" w:cs="Arial"/>
          <w:sz w:val="20"/>
        </w:rPr>
        <w:t xml:space="preserve"> </w:t>
      </w:r>
      <w:r w:rsidR="00FC29DA" w:rsidRPr="007736F7">
        <w:rPr>
          <w:rFonts w:ascii="Arial" w:hAnsi="Arial" w:cs="Arial"/>
          <w:sz w:val="20"/>
        </w:rPr>
        <w:t>rozpočt</w:t>
      </w:r>
      <w:r w:rsidR="00E00F8A" w:rsidRPr="007736F7">
        <w:rPr>
          <w:rFonts w:ascii="Arial" w:hAnsi="Arial" w:cs="Arial"/>
          <w:sz w:val="20"/>
        </w:rPr>
        <w:t>u</w:t>
      </w:r>
      <w:r w:rsidR="00FC29DA" w:rsidRPr="007736F7">
        <w:rPr>
          <w:rFonts w:ascii="Arial" w:hAnsi="Arial" w:cs="Arial"/>
          <w:sz w:val="20"/>
        </w:rPr>
        <w:t xml:space="preserve"> ve vztahu k</w:t>
      </w:r>
      <w:r w:rsidR="007736F7" w:rsidRPr="007736F7">
        <w:rPr>
          <w:rFonts w:ascii="Arial" w:hAnsi="Arial" w:cs="Arial"/>
          <w:sz w:val="20"/>
        </w:rPr>
        <w:t> zadávací dokumentaci</w:t>
      </w:r>
      <w:r w:rsidR="00FC29DA" w:rsidRPr="0091544E">
        <w:rPr>
          <w:rFonts w:ascii="Arial" w:hAnsi="Arial" w:cs="Arial"/>
          <w:sz w:val="20"/>
        </w:rPr>
        <w:t xml:space="preserve">. Případné odchylky, vynechání, opomnění, chyby a nedostatky </w:t>
      </w:r>
      <w:proofErr w:type="spellStart"/>
      <w:r w:rsidR="00FC29DA" w:rsidRPr="0091544E">
        <w:rPr>
          <w:rFonts w:ascii="Arial" w:hAnsi="Arial" w:cs="Arial"/>
          <w:sz w:val="20"/>
        </w:rPr>
        <w:t>naceněn</w:t>
      </w:r>
      <w:r w:rsidR="00E00F8A">
        <w:rPr>
          <w:rFonts w:ascii="Arial" w:hAnsi="Arial" w:cs="Arial"/>
          <w:sz w:val="20"/>
        </w:rPr>
        <w:t>é</w:t>
      </w:r>
      <w:r w:rsidR="00B0356F">
        <w:rPr>
          <w:rFonts w:ascii="Arial" w:hAnsi="Arial" w:cs="Arial"/>
          <w:sz w:val="20"/>
        </w:rPr>
        <w:t>h</w:t>
      </w:r>
      <w:r w:rsidR="00E00F8A">
        <w:rPr>
          <w:rFonts w:ascii="Arial" w:hAnsi="Arial" w:cs="Arial"/>
          <w:sz w:val="20"/>
        </w:rPr>
        <w:t>o</w:t>
      </w:r>
      <w:proofErr w:type="spellEnd"/>
      <w:r w:rsidR="00FC29DA" w:rsidRPr="0091544E">
        <w:rPr>
          <w:rFonts w:ascii="Arial" w:hAnsi="Arial" w:cs="Arial"/>
          <w:sz w:val="20"/>
        </w:rPr>
        <w:t xml:space="preserve"> položkov</w:t>
      </w:r>
      <w:r w:rsidR="00E00F8A">
        <w:rPr>
          <w:rFonts w:ascii="Arial" w:hAnsi="Arial" w:cs="Arial"/>
          <w:sz w:val="20"/>
        </w:rPr>
        <w:t>ého</w:t>
      </w:r>
      <w:r w:rsidR="00FC29DA" w:rsidRPr="0091544E">
        <w:rPr>
          <w:rFonts w:ascii="Arial" w:hAnsi="Arial" w:cs="Arial"/>
          <w:sz w:val="20"/>
        </w:rPr>
        <w:t xml:space="preserve"> rozpočt</w:t>
      </w:r>
      <w:r w:rsidR="00E00F8A">
        <w:rPr>
          <w:rFonts w:ascii="Arial" w:hAnsi="Arial" w:cs="Arial"/>
          <w:sz w:val="20"/>
        </w:rPr>
        <w:t>u</w:t>
      </w:r>
      <w:r w:rsidR="00FC29DA" w:rsidRPr="0091544E">
        <w:rPr>
          <w:rFonts w:ascii="Arial" w:hAnsi="Arial" w:cs="Arial"/>
          <w:sz w:val="20"/>
        </w:rPr>
        <w:t xml:space="preserve"> nemají v žádném případě vliv na </w:t>
      </w:r>
      <w:r w:rsidR="001553DE">
        <w:rPr>
          <w:rFonts w:ascii="Arial" w:hAnsi="Arial" w:cs="Arial"/>
          <w:sz w:val="20"/>
        </w:rPr>
        <w:t xml:space="preserve">smluvní </w:t>
      </w:r>
      <w:r w:rsidR="00FC29DA" w:rsidRPr="0091544E">
        <w:rPr>
          <w:rFonts w:ascii="Arial" w:hAnsi="Arial" w:cs="Arial"/>
          <w:sz w:val="20"/>
        </w:rPr>
        <w:t>cenu za dílo, ani na rozsah díla podle této smlouvy, rozsah plnění zhotovitele ani na další ujednání smluvních stran v této smlouvě.</w:t>
      </w:r>
    </w:p>
    <w:p w:rsidR="009E63C5" w:rsidRPr="0091544E" w:rsidRDefault="009E63C5">
      <w:pPr>
        <w:pStyle w:val="Zkladntext"/>
        <w:rPr>
          <w:rFonts w:ascii="Arial" w:hAnsi="Arial" w:cs="Arial"/>
          <w:sz w:val="20"/>
        </w:rPr>
      </w:pPr>
    </w:p>
    <w:p w:rsidR="009E63C5" w:rsidRPr="0091544E" w:rsidRDefault="009E63C5">
      <w:pPr>
        <w:pStyle w:val="Zkladntext"/>
        <w:rPr>
          <w:rFonts w:ascii="Arial" w:hAnsi="Arial" w:cs="Arial"/>
          <w:sz w:val="20"/>
        </w:rPr>
      </w:pPr>
      <w:r w:rsidRPr="0091544E">
        <w:rPr>
          <w:rFonts w:ascii="Arial" w:hAnsi="Arial" w:cs="Arial"/>
          <w:sz w:val="20"/>
        </w:rPr>
        <w:t>IV.</w:t>
      </w:r>
      <w:r w:rsidR="008C5EC3" w:rsidRPr="0091544E">
        <w:rPr>
          <w:rFonts w:ascii="Arial" w:hAnsi="Arial" w:cs="Arial"/>
          <w:sz w:val="20"/>
        </w:rPr>
        <w:t>4</w:t>
      </w:r>
      <w:r w:rsidR="005E1F6F">
        <w:rPr>
          <w:rFonts w:ascii="Arial" w:hAnsi="Arial" w:cs="Arial"/>
          <w:sz w:val="20"/>
        </w:rPr>
        <w:t>.</w:t>
      </w:r>
      <w:r w:rsidR="005E1F6F">
        <w:rPr>
          <w:rFonts w:ascii="Arial" w:hAnsi="Arial" w:cs="Arial"/>
          <w:sz w:val="20"/>
        </w:rPr>
        <w:tab/>
      </w:r>
      <w:r w:rsidR="00FC29DA" w:rsidRPr="0091544E">
        <w:rPr>
          <w:rFonts w:ascii="Arial" w:hAnsi="Arial" w:cs="Arial"/>
          <w:snapToGrid w:val="0"/>
          <w:sz w:val="20"/>
        </w:rPr>
        <w:t>Jednotkové ceny uvedené v položkov</w:t>
      </w:r>
      <w:r w:rsidR="00E00F8A">
        <w:rPr>
          <w:rFonts w:ascii="Arial" w:hAnsi="Arial" w:cs="Arial"/>
          <w:snapToGrid w:val="0"/>
          <w:sz w:val="20"/>
        </w:rPr>
        <w:t>ém</w:t>
      </w:r>
      <w:r w:rsidR="00FC29DA" w:rsidRPr="0091544E">
        <w:rPr>
          <w:rFonts w:ascii="Arial" w:hAnsi="Arial" w:cs="Arial"/>
          <w:snapToGrid w:val="0"/>
          <w:sz w:val="20"/>
        </w:rPr>
        <w:t xml:space="preserve"> rozpočt</w:t>
      </w:r>
      <w:r w:rsidR="00E00F8A">
        <w:rPr>
          <w:rFonts w:ascii="Arial" w:hAnsi="Arial" w:cs="Arial"/>
          <w:snapToGrid w:val="0"/>
          <w:sz w:val="20"/>
        </w:rPr>
        <w:t>u</w:t>
      </w:r>
      <w:r w:rsidR="00FC29DA" w:rsidRPr="0091544E">
        <w:rPr>
          <w:rFonts w:ascii="Arial" w:hAnsi="Arial" w:cs="Arial"/>
          <w:snapToGrid w:val="0"/>
          <w:sz w:val="20"/>
        </w:rPr>
        <w:t xml:space="preserve"> jsou cenami pevnými po celou dobu realizace díla.</w:t>
      </w:r>
    </w:p>
    <w:p w:rsidR="009E63C5" w:rsidRPr="0091544E" w:rsidRDefault="009E63C5">
      <w:pPr>
        <w:pStyle w:val="Zkladntext"/>
        <w:rPr>
          <w:rFonts w:ascii="Arial" w:hAnsi="Arial" w:cs="Arial"/>
          <w:sz w:val="20"/>
        </w:rPr>
      </w:pPr>
    </w:p>
    <w:p w:rsidR="009E63C5" w:rsidRDefault="009E63C5" w:rsidP="00912CBE">
      <w:pPr>
        <w:tabs>
          <w:tab w:val="num" w:pos="709"/>
        </w:tabs>
        <w:jc w:val="both"/>
        <w:rPr>
          <w:rFonts w:ascii="Arial" w:hAnsi="Arial" w:cs="Arial"/>
          <w:sz w:val="20"/>
          <w:szCs w:val="20"/>
        </w:rPr>
      </w:pPr>
      <w:proofErr w:type="gramStart"/>
      <w:r w:rsidRPr="0091544E">
        <w:rPr>
          <w:rFonts w:ascii="Arial" w:hAnsi="Arial" w:cs="Arial"/>
          <w:sz w:val="20"/>
          <w:szCs w:val="20"/>
        </w:rPr>
        <w:t>IV.</w:t>
      </w:r>
      <w:r w:rsidR="008C5EC3" w:rsidRPr="0091544E">
        <w:rPr>
          <w:rFonts w:ascii="Arial" w:hAnsi="Arial" w:cs="Arial"/>
          <w:sz w:val="20"/>
          <w:szCs w:val="20"/>
        </w:rPr>
        <w:t>5</w:t>
      </w:r>
      <w:r w:rsidR="005E1F6F">
        <w:rPr>
          <w:rFonts w:ascii="Arial" w:hAnsi="Arial" w:cs="Arial"/>
          <w:sz w:val="20"/>
          <w:szCs w:val="20"/>
        </w:rPr>
        <w:t>.</w:t>
      </w:r>
      <w:r w:rsidR="005E1F6F">
        <w:rPr>
          <w:rFonts w:ascii="Arial" w:hAnsi="Arial" w:cs="Arial"/>
          <w:sz w:val="20"/>
          <w:szCs w:val="20"/>
        </w:rPr>
        <w:tab/>
      </w:r>
      <w:r w:rsidRPr="0091544E">
        <w:rPr>
          <w:rFonts w:ascii="Arial" w:hAnsi="Arial" w:cs="Arial"/>
          <w:sz w:val="20"/>
          <w:szCs w:val="20"/>
        </w:rPr>
        <w:t>Změna</w:t>
      </w:r>
      <w:proofErr w:type="gramEnd"/>
      <w:r w:rsidRPr="0091544E">
        <w:rPr>
          <w:rFonts w:ascii="Arial" w:hAnsi="Arial" w:cs="Arial"/>
          <w:sz w:val="20"/>
          <w:szCs w:val="20"/>
        </w:rPr>
        <w:t xml:space="preserve"> sjednané ceny je možná</w:t>
      </w:r>
      <w:r w:rsidR="00FC29DA" w:rsidRPr="0091544E">
        <w:rPr>
          <w:rFonts w:ascii="Arial" w:hAnsi="Arial" w:cs="Arial"/>
          <w:sz w:val="20"/>
          <w:szCs w:val="20"/>
        </w:rPr>
        <w:t>,</w:t>
      </w:r>
      <w:r w:rsidRPr="0091544E">
        <w:rPr>
          <w:rFonts w:ascii="Arial" w:hAnsi="Arial" w:cs="Arial"/>
          <w:sz w:val="20"/>
          <w:szCs w:val="20"/>
        </w:rPr>
        <w:t xml:space="preserve"> pouze pokud objednatel bude požadovat i provedení jiných prací nebo dodávek</w:t>
      </w:r>
      <w:r w:rsidR="002A3D56">
        <w:rPr>
          <w:rFonts w:ascii="Arial" w:hAnsi="Arial" w:cs="Arial"/>
          <w:sz w:val="20"/>
          <w:szCs w:val="20"/>
        </w:rPr>
        <w:t xml:space="preserve"> </w:t>
      </w:r>
      <w:r w:rsidRPr="0091544E">
        <w:rPr>
          <w:rFonts w:ascii="Arial" w:hAnsi="Arial" w:cs="Arial"/>
          <w:sz w:val="20"/>
          <w:szCs w:val="20"/>
        </w:rPr>
        <w:t xml:space="preserve">než těch, které byly předmětem dokumentace </w:t>
      </w:r>
      <w:r w:rsidR="00D74205">
        <w:rPr>
          <w:rFonts w:ascii="Arial" w:hAnsi="Arial" w:cs="Arial"/>
          <w:sz w:val="20"/>
          <w:szCs w:val="20"/>
        </w:rPr>
        <w:t>nebo rozpočt</w:t>
      </w:r>
      <w:r w:rsidR="00E00F8A">
        <w:rPr>
          <w:rFonts w:ascii="Arial" w:hAnsi="Arial" w:cs="Arial"/>
          <w:sz w:val="20"/>
          <w:szCs w:val="20"/>
        </w:rPr>
        <w:t>u</w:t>
      </w:r>
      <w:r w:rsidR="00D74205">
        <w:rPr>
          <w:rFonts w:ascii="Arial" w:hAnsi="Arial" w:cs="Arial"/>
          <w:sz w:val="20"/>
          <w:szCs w:val="20"/>
        </w:rPr>
        <w:t xml:space="preserve"> </w:t>
      </w:r>
      <w:r w:rsidRPr="0091544E">
        <w:rPr>
          <w:rFonts w:ascii="Arial" w:hAnsi="Arial" w:cs="Arial"/>
          <w:sz w:val="20"/>
          <w:szCs w:val="20"/>
        </w:rPr>
        <w:t>nebo pokud objednatel vyloučí některé práce nebo dodávky z předmětu plnění</w:t>
      </w:r>
      <w:r w:rsidR="0052231E">
        <w:rPr>
          <w:rFonts w:ascii="Arial" w:hAnsi="Arial" w:cs="Arial"/>
          <w:sz w:val="20"/>
          <w:szCs w:val="20"/>
        </w:rPr>
        <w:t>, vždy za podmínek a v souladu se zákonem o zadávání veřejných zakázek, v platném znění.</w:t>
      </w:r>
    </w:p>
    <w:p w:rsidR="00DC74A4" w:rsidRPr="0091544E" w:rsidRDefault="00DC74A4" w:rsidP="001553DE">
      <w:pPr>
        <w:pStyle w:val="Zkladntext"/>
        <w:rPr>
          <w:rFonts w:ascii="Arial" w:hAnsi="Arial" w:cs="Arial"/>
          <w:sz w:val="20"/>
        </w:rPr>
      </w:pPr>
    </w:p>
    <w:p w:rsidR="00FD4713" w:rsidRPr="0091544E" w:rsidRDefault="00DC74A4" w:rsidP="00FD4713">
      <w:pPr>
        <w:pStyle w:val="Zkladntext"/>
        <w:rPr>
          <w:rFonts w:ascii="Arial" w:hAnsi="Arial" w:cs="Arial"/>
          <w:b/>
          <w:bCs/>
          <w:sz w:val="20"/>
        </w:rPr>
      </w:pPr>
      <w:r w:rsidRPr="00F81305">
        <w:rPr>
          <w:rFonts w:ascii="Arial" w:hAnsi="Arial" w:cs="Arial"/>
          <w:sz w:val="20"/>
        </w:rPr>
        <w:t>IV.</w:t>
      </w:r>
      <w:r w:rsidR="001553DE" w:rsidRPr="00F81305">
        <w:rPr>
          <w:rFonts w:ascii="Arial" w:hAnsi="Arial" w:cs="Arial"/>
          <w:sz w:val="20"/>
        </w:rPr>
        <w:t>6</w:t>
      </w:r>
      <w:r w:rsidR="005E1F6F" w:rsidRPr="00F81305">
        <w:rPr>
          <w:rFonts w:ascii="Arial" w:hAnsi="Arial" w:cs="Arial"/>
          <w:sz w:val="20"/>
        </w:rPr>
        <w:t>.</w:t>
      </w:r>
      <w:r w:rsidR="005E1F6F" w:rsidRPr="00F81305">
        <w:rPr>
          <w:rFonts w:ascii="Arial" w:hAnsi="Arial" w:cs="Arial"/>
          <w:sz w:val="20"/>
        </w:rPr>
        <w:tab/>
      </w:r>
      <w:r w:rsidR="00FD4713" w:rsidRPr="00F81305">
        <w:rPr>
          <w:rFonts w:ascii="Arial" w:hAnsi="Arial" w:cs="Arial"/>
          <w:sz w:val="20"/>
        </w:rPr>
        <w:t xml:space="preserve">Město Bystřice pod Hostýnem </w:t>
      </w:r>
      <w:r w:rsidR="00FD4713" w:rsidRPr="00F81305">
        <w:rPr>
          <w:rFonts w:ascii="Arial" w:hAnsi="Arial" w:cs="Arial"/>
          <w:b/>
          <w:sz w:val="20"/>
        </w:rPr>
        <w:t>bude</w:t>
      </w:r>
      <w:r w:rsidR="00FD4713" w:rsidRPr="00F81305">
        <w:rPr>
          <w:rFonts w:ascii="Arial" w:hAnsi="Arial" w:cs="Arial"/>
          <w:sz w:val="20"/>
        </w:rPr>
        <w:t xml:space="preserve"> při realizaci díla dle smlouvy o dílo </w:t>
      </w:r>
      <w:r w:rsidR="00FD4713" w:rsidRPr="00F81305">
        <w:rPr>
          <w:rFonts w:ascii="Arial" w:hAnsi="Arial" w:cs="Arial"/>
          <w:b/>
          <w:bCs/>
          <w:sz w:val="20"/>
        </w:rPr>
        <w:t>osobou povinnou k dani z přidané hodnoty</w:t>
      </w:r>
      <w:r w:rsidR="00FD4713" w:rsidRPr="00F81305">
        <w:rPr>
          <w:rFonts w:ascii="Arial" w:hAnsi="Arial" w:cs="Arial"/>
          <w:sz w:val="20"/>
        </w:rPr>
        <w:t xml:space="preserve"> a daň z přidané hodnoty na výstupu bude odvedena z plnění této smlouvy o dílo objednatelem. Zhotovitel se zavazuje nejpozději do 10 dnů od data uskutečnění zdanitelného plnění vystavit daňový doklad a doručit jej objednateli do 3 dnů od vystavení. V případě nesplnění této povinnosti uhradí objednateli smluvní pokutu ve výši 0,05 % z částky přenesené daňové povinnosti dle </w:t>
      </w:r>
      <w:proofErr w:type="spellStart"/>
      <w:r w:rsidR="00FD4713" w:rsidRPr="00F81305">
        <w:rPr>
          <w:rFonts w:ascii="Arial" w:hAnsi="Arial" w:cs="Arial"/>
          <w:sz w:val="20"/>
        </w:rPr>
        <w:t>ust</w:t>
      </w:r>
      <w:proofErr w:type="spellEnd"/>
      <w:r w:rsidR="00FD4713" w:rsidRPr="00F81305">
        <w:rPr>
          <w:rFonts w:ascii="Arial" w:hAnsi="Arial" w:cs="Arial"/>
          <w:sz w:val="20"/>
        </w:rPr>
        <w:t>. §92e ZDPH za každý den prodlení.</w:t>
      </w:r>
    </w:p>
    <w:p w:rsidR="00597639" w:rsidRPr="00A82683" w:rsidRDefault="00597639" w:rsidP="00AF7115">
      <w:pPr>
        <w:pStyle w:val="Zkladntext"/>
        <w:rPr>
          <w:rFonts w:ascii="Arial" w:hAnsi="Arial" w:cs="Arial"/>
          <w:b/>
          <w:bCs/>
          <w:sz w:val="20"/>
        </w:rPr>
      </w:pPr>
    </w:p>
    <w:p w:rsidR="00F00EF5" w:rsidRPr="00A82683" w:rsidRDefault="00F00EF5">
      <w:pPr>
        <w:pStyle w:val="Zkladntext"/>
        <w:jc w:val="center"/>
        <w:rPr>
          <w:rFonts w:ascii="Arial" w:hAnsi="Arial" w:cs="Arial"/>
          <w:b/>
          <w:bCs/>
          <w:sz w:val="20"/>
        </w:rPr>
      </w:pPr>
    </w:p>
    <w:p w:rsidR="009E63C5" w:rsidRDefault="009E63C5">
      <w:pPr>
        <w:pStyle w:val="Zkladntext"/>
        <w:jc w:val="center"/>
        <w:rPr>
          <w:rFonts w:ascii="Arial" w:hAnsi="Arial" w:cs="Arial"/>
          <w:b/>
          <w:bCs/>
          <w:sz w:val="20"/>
        </w:rPr>
      </w:pPr>
      <w:r w:rsidRPr="00A82683">
        <w:rPr>
          <w:rFonts w:ascii="Arial" w:hAnsi="Arial" w:cs="Arial"/>
          <w:b/>
          <w:bCs/>
          <w:sz w:val="20"/>
        </w:rPr>
        <w:t xml:space="preserve">V. </w:t>
      </w:r>
      <w:r w:rsidR="003518B8" w:rsidRPr="00A82683">
        <w:rPr>
          <w:rFonts w:ascii="Arial" w:hAnsi="Arial" w:cs="Arial"/>
          <w:b/>
          <w:bCs/>
          <w:sz w:val="20"/>
        </w:rPr>
        <w:t>PLATEBNÍ PODMÍNKY</w:t>
      </w:r>
    </w:p>
    <w:p w:rsidR="00E7124B" w:rsidRPr="00A82683" w:rsidRDefault="00E7124B">
      <w:pPr>
        <w:pStyle w:val="Zkladntext"/>
        <w:jc w:val="center"/>
        <w:rPr>
          <w:rFonts w:ascii="Arial" w:hAnsi="Arial" w:cs="Arial"/>
          <w:b/>
          <w:bCs/>
          <w:sz w:val="20"/>
        </w:rPr>
      </w:pPr>
    </w:p>
    <w:p w:rsidR="009E63C5" w:rsidRDefault="00BF55A2" w:rsidP="00BA3821">
      <w:pPr>
        <w:tabs>
          <w:tab w:val="num" w:pos="709"/>
        </w:tabs>
        <w:jc w:val="both"/>
        <w:rPr>
          <w:rFonts w:ascii="Arial" w:hAnsi="Arial" w:cs="Arial"/>
          <w:sz w:val="20"/>
          <w:szCs w:val="20"/>
        </w:rPr>
      </w:pPr>
      <w:r>
        <w:rPr>
          <w:rFonts w:ascii="Arial" w:hAnsi="Arial" w:cs="Arial"/>
          <w:sz w:val="20"/>
          <w:szCs w:val="20"/>
        </w:rPr>
        <w:t>V.1.</w:t>
      </w:r>
      <w:r w:rsidR="00BA3821" w:rsidRPr="00A82683">
        <w:rPr>
          <w:rFonts w:ascii="Arial" w:hAnsi="Arial" w:cs="Arial"/>
          <w:sz w:val="20"/>
          <w:szCs w:val="20"/>
        </w:rPr>
        <w:tab/>
      </w:r>
      <w:r w:rsidR="009E63C5" w:rsidRPr="00A82683">
        <w:rPr>
          <w:rFonts w:ascii="Arial" w:hAnsi="Arial" w:cs="Arial"/>
          <w:sz w:val="20"/>
          <w:szCs w:val="20"/>
        </w:rPr>
        <w:t>Objednatel neposkytne zhotoviteli zálohu.</w:t>
      </w:r>
    </w:p>
    <w:p w:rsidR="00C70D0E" w:rsidRDefault="00C70D0E" w:rsidP="00BA3821">
      <w:pPr>
        <w:tabs>
          <w:tab w:val="num" w:pos="709"/>
        </w:tabs>
        <w:jc w:val="both"/>
        <w:rPr>
          <w:rFonts w:ascii="Arial" w:hAnsi="Arial" w:cs="Arial"/>
          <w:sz w:val="20"/>
          <w:szCs w:val="20"/>
        </w:rPr>
      </w:pPr>
    </w:p>
    <w:p w:rsidR="00CF38B8" w:rsidRDefault="002A12F4" w:rsidP="00CF38B8">
      <w:pPr>
        <w:pStyle w:val="Zkladntext"/>
        <w:rPr>
          <w:rFonts w:ascii="Arial" w:hAnsi="Arial" w:cs="Arial"/>
          <w:sz w:val="20"/>
        </w:rPr>
      </w:pPr>
      <w:r>
        <w:rPr>
          <w:rFonts w:ascii="Arial" w:hAnsi="Arial" w:cs="Arial"/>
          <w:sz w:val="20"/>
        </w:rPr>
        <w:t>V.2</w:t>
      </w:r>
      <w:r w:rsidR="00597639">
        <w:rPr>
          <w:rFonts w:ascii="Arial" w:hAnsi="Arial" w:cs="Arial"/>
          <w:sz w:val="20"/>
        </w:rPr>
        <w:t>.</w:t>
      </w:r>
      <w:r w:rsidR="00597639">
        <w:rPr>
          <w:rFonts w:ascii="Arial" w:hAnsi="Arial" w:cs="Arial"/>
          <w:sz w:val="20"/>
        </w:rPr>
        <w:tab/>
      </w:r>
      <w:r w:rsidR="00CF38B8" w:rsidRPr="00CF38B8">
        <w:rPr>
          <w:rFonts w:ascii="Arial" w:hAnsi="Arial" w:cs="Arial"/>
          <w:sz w:val="20"/>
        </w:rPr>
        <w:t>Smluvní strany se dohodly v souladu s § 21 odst. 8 zákona č. 235/2004 Sb. ve znění pozdějších předpisů na hrazení ceny za dílo postupně, na základě dílčích daňových dokladů, které budou vystavovány v měsíčních cyklech</w:t>
      </w:r>
      <w:r w:rsidR="00CF38B8">
        <w:rPr>
          <w:rFonts w:ascii="Arial" w:hAnsi="Arial" w:cs="Arial"/>
          <w:sz w:val="20"/>
        </w:rPr>
        <w:t xml:space="preserve"> (s datem uskutečněného zdanitelného plnění vždy 5. dne příslušného měsíce) dle skutečně provedených stavebních prací, dodávek a služeb na základě </w:t>
      </w:r>
      <w:r w:rsidR="00CF38B8" w:rsidRPr="001C0834">
        <w:rPr>
          <w:rFonts w:ascii="Arial" w:hAnsi="Arial" w:cs="Arial"/>
          <w:sz w:val="20"/>
        </w:rPr>
        <w:t>objednatelem schválených zjišťovacích protokolů za období vždy od 6. dne předchozího měsíce do 5. dne měsíce, v němž jsou protokoly vyhotovovány a soupisů provedených stavebních prací, dodávek</w:t>
      </w:r>
      <w:r w:rsidR="00CF38B8">
        <w:rPr>
          <w:rFonts w:ascii="Arial" w:hAnsi="Arial" w:cs="Arial"/>
          <w:sz w:val="20"/>
        </w:rPr>
        <w:t xml:space="preserve"> a služeb s využitím cenových údajů položkového rozpočtu zhotovitele. </w:t>
      </w:r>
    </w:p>
    <w:p w:rsidR="002A3D56" w:rsidRDefault="002A3D56" w:rsidP="002A12F4">
      <w:pPr>
        <w:pStyle w:val="Zkladntext"/>
        <w:rPr>
          <w:rFonts w:ascii="Arial" w:hAnsi="Arial" w:cs="Arial"/>
          <w:sz w:val="20"/>
        </w:rPr>
      </w:pPr>
    </w:p>
    <w:p w:rsidR="00597639" w:rsidRPr="00597639" w:rsidRDefault="002A12F4" w:rsidP="00597639">
      <w:pPr>
        <w:pStyle w:val="Zkladntext"/>
        <w:rPr>
          <w:rFonts w:ascii="Arial" w:hAnsi="Arial" w:cs="Arial"/>
          <w:sz w:val="20"/>
        </w:rPr>
      </w:pPr>
      <w:r w:rsidRPr="008C5EC3">
        <w:rPr>
          <w:rFonts w:ascii="Arial" w:hAnsi="Arial" w:cs="Arial"/>
          <w:sz w:val="20"/>
        </w:rPr>
        <w:t>V.</w:t>
      </w:r>
      <w:r>
        <w:rPr>
          <w:rFonts w:ascii="Arial" w:hAnsi="Arial" w:cs="Arial"/>
          <w:sz w:val="20"/>
        </w:rPr>
        <w:t>3</w:t>
      </w:r>
      <w:r w:rsidR="00597639">
        <w:rPr>
          <w:rFonts w:ascii="Arial" w:hAnsi="Arial" w:cs="Arial"/>
          <w:sz w:val="20"/>
        </w:rPr>
        <w:t>.</w:t>
      </w:r>
      <w:r w:rsidR="00597639">
        <w:rPr>
          <w:rFonts w:ascii="Arial" w:hAnsi="Arial" w:cs="Arial"/>
          <w:sz w:val="20"/>
        </w:rPr>
        <w:tab/>
      </w:r>
      <w:r w:rsidRPr="008C5EC3">
        <w:rPr>
          <w:rFonts w:ascii="Arial" w:hAnsi="Arial" w:cs="Arial"/>
          <w:sz w:val="20"/>
        </w:rPr>
        <w:t>Faktur</w:t>
      </w:r>
      <w:r w:rsidR="004A03AB">
        <w:rPr>
          <w:rFonts w:ascii="Arial" w:hAnsi="Arial" w:cs="Arial"/>
          <w:sz w:val="20"/>
        </w:rPr>
        <w:t>u</w:t>
      </w:r>
      <w:r w:rsidRPr="008C5EC3">
        <w:rPr>
          <w:rFonts w:ascii="Arial" w:hAnsi="Arial" w:cs="Arial"/>
          <w:sz w:val="20"/>
        </w:rPr>
        <w:t xml:space="preserve"> je zhotovitel povinen vystavit ve dvou stejnopisech, a to nejpozději do 10 dnů od data uskutečnění zdanitelného plnění. Součástí faktury musí být </w:t>
      </w:r>
      <w:r w:rsidR="002A3D56">
        <w:rPr>
          <w:rFonts w:ascii="Arial" w:hAnsi="Arial" w:cs="Arial"/>
          <w:sz w:val="20"/>
        </w:rPr>
        <w:t xml:space="preserve">objednatelem schválený zjišťovací protokol spolu se soupisem provedených prací, jinak </w:t>
      </w:r>
      <w:r w:rsidRPr="008C5EC3">
        <w:rPr>
          <w:rFonts w:ascii="Arial" w:hAnsi="Arial" w:cs="Arial"/>
          <w:sz w:val="20"/>
        </w:rPr>
        <w:t xml:space="preserve">je faktura neplatná. </w:t>
      </w:r>
      <w:r w:rsidR="002A3D56">
        <w:rPr>
          <w:rFonts w:ascii="Arial" w:hAnsi="Arial" w:cs="Arial"/>
          <w:sz w:val="20"/>
        </w:rPr>
        <w:t xml:space="preserve">Součástí konečné faktury musí být protokol o předání díla dle </w:t>
      </w:r>
      <w:r w:rsidR="002A3D56" w:rsidRPr="00E65872">
        <w:rPr>
          <w:rFonts w:ascii="Arial" w:hAnsi="Arial" w:cs="Arial"/>
          <w:sz w:val="20"/>
        </w:rPr>
        <w:t>čl.</w:t>
      </w:r>
      <w:r w:rsidR="00D12466" w:rsidRPr="00E65872">
        <w:rPr>
          <w:rFonts w:ascii="Arial" w:hAnsi="Arial" w:cs="Arial"/>
          <w:sz w:val="20"/>
        </w:rPr>
        <w:t xml:space="preserve"> IX</w:t>
      </w:r>
      <w:r w:rsidR="002A3D56" w:rsidRPr="00E65872">
        <w:rPr>
          <w:rFonts w:ascii="Arial" w:hAnsi="Arial" w:cs="Arial"/>
          <w:sz w:val="20"/>
        </w:rPr>
        <w:t xml:space="preserve"> této</w:t>
      </w:r>
      <w:r w:rsidR="002A3D56">
        <w:rPr>
          <w:rFonts w:ascii="Arial" w:hAnsi="Arial" w:cs="Arial"/>
          <w:sz w:val="20"/>
        </w:rPr>
        <w:t xml:space="preserve"> smlouvy podepsaný oběma smluvními stranami</w:t>
      </w:r>
      <w:r w:rsidR="003D2B2C">
        <w:rPr>
          <w:rFonts w:ascii="Arial" w:hAnsi="Arial" w:cs="Arial"/>
          <w:sz w:val="20"/>
        </w:rPr>
        <w:t xml:space="preserve">. </w:t>
      </w:r>
      <w:r w:rsidR="003D2B2C" w:rsidRPr="00265719">
        <w:rPr>
          <w:rFonts w:ascii="Arial" w:hAnsi="Arial" w:cs="Arial"/>
          <w:sz w:val="20"/>
        </w:rPr>
        <w:t>Každá faktura bude kromě zákonných náležitostí obsahovat</w:t>
      </w:r>
      <w:r w:rsidR="00597639">
        <w:rPr>
          <w:rFonts w:ascii="Arial" w:hAnsi="Arial" w:cs="Arial"/>
          <w:sz w:val="20"/>
        </w:rPr>
        <w:t xml:space="preserve"> také </w:t>
      </w:r>
      <w:r w:rsidR="003D2B2C" w:rsidRPr="00265719">
        <w:rPr>
          <w:rFonts w:ascii="Arial" w:hAnsi="Arial" w:cs="Arial"/>
          <w:sz w:val="20"/>
        </w:rPr>
        <w:t xml:space="preserve">název </w:t>
      </w:r>
      <w:r w:rsidR="00597639">
        <w:rPr>
          <w:rFonts w:ascii="Arial" w:hAnsi="Arial" w:cs="Arial"/>
          <w:sz w:val="20"/>
        </w:rPr>
        <w:t xml:space="preserve">akce </w:t>
      </w:r>
      <w:r w:rsidR="00597639" w:rsidRPr="00597639">
        <w:rPr>
          <w:rFonts w:ascii="Arial" w:hAnsi="Arial" w:cs="Arial"/>
          <w:b/>
          <w:sz w:val="20"/>
        </w:rPr>
        <w:t>„Obnova veřejného osvětlení v Bystřici pod Hostýnem – 1. etapa“</w:t>
      </w:r>
      <w:r w:rsidR="00597639">
        <w:rPr>
          <w:rFonts w:ascii="Arial" w:hAnsi="Arial" w:cs="Arial"/>
          <w:sz w:val="20"/>
        </w:rPr>
        <w:t xml:space="preserve">, číslo dotace (registrační číslo projektu): </w:t>
      </w:r>
      <w:r w:rsidR="00597639" w:rsidRPr="00597639">
        <w:rPr>
          <w:rFonts w:ascii="Arial" w:hAnsi="Arial" w:cs="Arial"/>
          <w:b/>
          <w:sz w:val="20"/>
        </w:rPr>
        <w:t>2182000562</w:t>
      </w:r>
      <w:r w:rsidR="00597639">
        <w:rPr>
          <w:rFonts w:ascii="Arial" w:hAnsi="Arial" w:cs="Arial"/>
          <w:sz w:val="20"/>
        </w:rPr>
        <w:t xml:space="preserve"> a číslo účtu zhotovitele. </w:t>
      </w:r>
      <w:r w:rsidR="00597639" w:rsidRPr="00597639">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w:t>
      </w:r>
    </w:p>
    <w:p w:rsidR="00597639" w:rsidRDefault="00597639" w:rsidP="002A12F4">
      <w:pPr>
        <w:pStyle w:val="Zkladntext"/>
        <w:spacing w:line="240" w:lineRule="atLeast"/>
        <w:rPr>
          <w:rFonts w:ascii="Arial" w:hAnsi="Arial" w:cs="Arial"/>
          <w:sz w:val="20"/>
        </w:rPr>
      </w:pPr>
    </w:p>
    <w:p w:rsidR="002A12F4" w:rsidRDefault="002A12F4" w:rsidP="002A12F4">
      <w:pPr>
        <w:pStyle w:val="Zkladntext"/>
        <w:spacing w:line="240" w:lineRule="atLeast"/>
        <w:rPr>
          <w:rFonts w:ascii="Arial" w:hAnsi="Arial" w:cs="Arial"/>
          <w:sz w:val="20"/>
        </w:rPr>
      </w:pPr>
      <w:r w:rsidRPr="008C5EC3">
        <w:rPr>
          <w:rFonts w:ascii="Arial" w:hAnsi="Arial" w:cs="Arial"/>
          <w:sz w:val="20"/>
        </w:rPr>
        <w:t>V.</w:t>
      </w:r>
      <w:r>
        <w:rPr>
          <w:rFonts w:ascii="Arial" w:hAnsi="Arial" w:cs="Arial"/>
          <w:sz w:val="20"/>
        </w:rPr>
        <w:t>4</w:t>
      </w:r>
      <w:r w:rsidR="00BF55A2">
        <w:rPr>
          <w:rFonts w:ascii="Arial" w:hAnsi="Arial" w:cs="Arial"/>
          <w:sz w:val="20"/>
        </w:rPr>
        <w:t>.</w:t>
      </w:r>
      <w:r w:rsidR="00BF55A2">
        <w:rPr>
          <w:rFonts w:ascii="Arial" w:hAnsi="Arial" w:cs="Arial"/>
          <w:sz w:val="20"/>
        </w:rPr>
        <w:tab/>
      </w:r>
      <w:r w:rsidRPr="008C5EC3">
        <w:rPr>
          <w:rFonts w:ascii="Arial" w:hAnsi="Arial" w:cs="Arial"/>
          <w:sz w:val="20"/>
        </w:rPr>
        <w:t>Objednatel je povinen uhradit fakturu zhotovitele nejpozději do 30 dnů ode dne následujícího</w:t>
      </w:r>
      <w:r w:rsidRPr="00A82683">
        <w:rPr>
          <w:rFonts w:ascii="Arial" w:hAnsi="Arial" w:cs="Arial"/>
          <w:sz w:val="20"/>
        </w:rPr>
        <w:t xml:space="preserve"> po dni doručení faktury. </w:t>
      </w:r>
    </w:p>
    <w:p w:rsidR="009E63C5" w:rsidRPr="00A82683" w:rsidRDefault="009E63C5">
      <w:pPr>
        <w:widowControl w:val="0"/>
        <w:jc w:val="both"/>
        <w:rPr>
          <w:rFonts w:ascii="Arial" w:hAnsi="Arial" w:cs="Arial"/>
          <w:sz w:val="20"/>
          <w:szCs w:val="20"/>
        </w:rPr>
      </w:pPr>
    </w:p>
    <w:p w:rsidR="009E63C5" w:rsidRDefault="009E63C5">
      <w:pPr>
        <w:widowControl w:val="0"/>
        <w:jc w:val="both"/>
        <w:rPr>
          <w:rFonts w:ascii="Arial" w:hAnsi="Arial" w:cs="Arial"/>
          <w:sz w:val="20"/>
          <w:szCs w:val="20"/>
        </w:rPr>
      </w:pPr>
      <w:r w:rsidRPr="0091544E">
        <w:rPr>
          <w:rFonts w:ascii="Arial" w:hAnsi="Arial" w:cs="Arial"/>
          <w:sz w:val="20"/>
          <w:szCs w:val="20"/>
        </w:rPr>
        <w:t>V.</w:t>
      </w:r>
      <w:r w:rsidR="002A12F4">
        <w:rPr>
          <w:rFonts w:ascii="Arial" w:hAnsi="Arial" w:cs="Arial"/>
          <w:sz w:val="20"/>
          <w:szCs w:val="20"/>
        </w:rPr>
        <w:t>5</w:t>
      </w:r>
      <w:r w:rsidR="00BF55A2">
        <w:rPr>
          <w:rFonts w:ascii="Arial" w:hAnsi="Arial" w:cs="Arial"/>
          <w:sz w:val="20"/>
          <w:szCs w:val="20"/>
        </w:rPr>
        <w:t>.</w:t>
      </w:r>
      <w:r w:rsidR="00BF55A2">
        <w:rPr>
          <w:rFonts w:ascii="Arial" w:hAnsi="Arial" w:cs="Arial"/>
          <w:sz w:val="20"/>
          <w:szCs w:val="20"/>
        </w:rPr>
        <w:tab/>
      </w:r>
      <w:r w:rsidRPr="0091544E">
        <w:rPr>
          <w:rFonts w:ascii="Arial" w:hAnsi="Arial" w:cs="Arial"/>
          <w:sz w:val="20"/>
          <w:szCs w:val="20"/>
        </w:rPr>
        <w:t>Pohledávky zhotovitele</w:t>
      </w:r>
      <w:r w:rsidR="009169C4">
        <w:rPr>
          <w:rFonts w:ascii="Arial" w:hAnsi="Arial" w:cs="Arial"/>
          <w:sz w:val="20"/>
          <w:szCs w:val="20"/>
        </w:rPr>
        <w:t>,</w:t>
      </w:r>
      <w:r w:rsidRPr="0091544E">
        <w:rPr>
          <w:rFonts w:ascii="Arial" w:hAnsi="Arial" w:cs="Arial"/>
          <w:sz w:val="20"/>
          <w:szCs w:val="20"/>
        </w:rPr>
        <w:t xml:space="preserve"> vzniklé z uzavřené smlouvy</w:t>
      </w:r>
      <w:r w:rsidR="009169C4">
        <w:rPr>
          <w:rFonts w:ascii="Arial" w:hAnsi="Arial" w:cs="Arial"/>
          <w:sz w:val="20"/>
          <w:szCs w:val="20"/>
        </w:rPr>
        <w:t>,</w:t>
      </w:r>
      <w:r w:rsidRPr="0091544E">
        <w:rPr>
          <w:rFonts w:ascii="Arial" w:hAnsi="Arial" w:cs="Arial"/>
          <w:sz w:val="20"/>
          <w:szCs w:val="20"/>
        </w:rPr>
        <w:t xml:space="preserve"> </w:t>
      </w:r>
      <w:r w:rsidR="0027290C" w:rsidRPr="0091544E">
        <w:rPr>
          <w:rFonts w:ascii="Arial" w:hAnsi="Arial" w:cs="Arial"/>
          <w:sz w:val="20"/>
          <w:szCs w:val="20"/>
        </w:rPr>
        <w:t>zhotovitel nesmí</w:t>
      </w:r>
      <w:r w:rsidRPr="0091544E">
        <w:rPr>
          <w:rFonts w:ascii="Arial" w:hAnsi="Arial" w:cs="Arial"/>
          <w:sz w:val="20"/>
          <w:szCs w:val="20"/>
        </w:rPr>
        <w:t xml:space="preserve"> bez předchozí písemné </w:t>
      </w:r>
      <w:r w:rsidRPr="0091544E">
        <w:rPr>
          <w:rFonts w:ascii="Arial" w:hAnsi="Arial" w:cs="Arial"/>
          <w:sz w:val="20"/>
          <w:szCs w:val="20"/>
        </w:rPr>
        <w:lastRenderedPageBreak/>
        <w:t xml:space="preserve">dohody s objednatelem postoupit platně jinému právnímu subjektu ani je zatížit právy třetích osob. </w:t>
      </w:r>
    </w:p>
    <w:p w:rsidR="00002499" w:rsidRDefault="00002499">
      <w:pPr>
        <w:widowControl w:val="0"/>
        <w:jc w:val="both"/>
        <w:rPr>
          <w:rFonts w:ascii="Arial" w:hAnsi="Arial" w:cs="Arial"/>
          <w:sz w:val="20"/>
          <w:szCs w:val="20"/>
        </w:rPr>
      </w:pPr>
    </w:p>
    <w:p w:rsidR="00002499" w:rsidRPr="0091544E" w:rsidRDefault="00002499">
      <w:pPr>
        <w:widowControl w:val="0"/>
        <w:jc w:val="both"/>
        <w:rPr>
          <w:rFonts w:ascii="Arial" w:hAnsi="Arial" w:cs="Arial"/>
          <w:sz w:val="20"/>
          <w:szCs w:val="20"/>
        </w:rPr>
      </w:pPr>
      <w:r w:rsidRPr="00865575">
        <w:rPr>
          <w:rFonts w:ascii="Arial" w:hAnsi="Arial" w:cs="Arial"/>
          <w:sz w:val="20"/>
          <w:szCs w:val="20"/>
        </w:rPr>
        <w:t>V</w:t>
      </w:r>
      <w:r w:rsidR="00653751" w:rsidRPr="00865575">
        <w:rPr>
          <w:rFonts w:ascii="Arial" w:hAnsi="Arial" w:cs="Arial"/>
          <w:sz w:val="20"/>
          <w:szCs w:val="20"/>
        </w:rPr>
        <w:t>.</w:t>
      </w:r>
      <w:r w:rsidR="00BF55A2">
        <w:rPr>
          <w:rFonts w:ascii="Arial" w:hAnsi="Arial" w:cs="Arial"/>
          <w:sz w:val="20"/>
          <w:szCs w:val="20"/>
        </w:rPr>
        <w:t>6.</w:t>
      </w:r>
      <w:r w:rsidR="00BF55A2">
        <w:rPr>
          <w:rFonts w:ascii="Arial" w:hAnsi="Arial" w:cs="Arial"/>
          <w:sz w:val="20"/>
          <w:szCs w:val="20"/>
        </w:rPr>
        <w:tab/>
      </w:r>
      <w:r w:rsidRPr="00865575">
        <w:rPr>
          <w:rFonts w:ascii="Arial" w:hAnsi="Arial" w:cs="Arial"/>
          <w:sz w:val="20"/>
          <w:szCs w:val="20"/>
        </w:rPr>
        <w:t>Objednatel může zastavit placení faktury v případě, že</w:t>
      </w:r>
      <w:r w:rsidR="008976B0" w:rsidRPr="00865575">
        <w:rPr>
          <w:rFonts w:ascii="Arial" w:hAnsi="Arial" w:cs="Arial"/>
          <w:sz w:val="20"/>
          <w:szCs w:val="20"/>
        </w:rPr>
        <w:t xml:space="preserve"> zhotovitel nedodržuje, podmínky a povinnosti související s </w:t>
      </w:r>
      <w:r w:rsidRPr="00865575">
        <w:rPr>
          <w:rFonts w:ascii="Arial" w:hAnsi="Arial" w:cs="Arial"/>
          <w:sz w:val="20"/>
          <w:szCs w:val="20"/>
        </w:rPr>
        <w:t>užívání</w:t>
      </w:r>
      <w:r w:rsidR="008976B0" w:rsidRPr="00865575">
        <w:rPr>
          <w:rFonts w:ascii="Arial" w:hAnsi="Arial" w:cs="Arial"/>
          <w:sz w:val="20"/>
          <w:szCs w:val="20"/>
        </w:rPr>
        <w:t>m</w:t>
      </w:r>
      <w:r w:rsidRPr="00865575">
        <w:rPr>
          <w:rFonts w:ascii="Arial" w:hAnsi="Arial" w:cs="Arial"/>
          <w:sz w:val="20"/>
          <w:szCs w:val="20"/>
        </w:rPr>
        <w:t xml:space="preserve"> staveniště a jeho zabezpečení</w:t>
      </w:r>
      <w:r w:rsidR="00390D86" w:rsidRPr="00865575">
        <w:rPr>
          <w:rFonts w:ascii="Arial" w:hAnsi="Arial" w:cs="Arial"/>
          <w:sz w:val="20"/>
          <w:szCs w:val="20"/>
        </w:rPr>
        <w:t>. Užití tohoto ustanovení objednatelem není porušením smlouvy ani právních povinností objednatele a nejedná se o podstatné porušení smlouvy.</w:t>
      </w:r>
    </w:p>
    <w:p w:rsidR="00D12466" w:rsidRDefault="00D12466">
      <w:pPr>
        <w:widowControl w:val="0"/>
        <w:jc w:val="both"/>
        <w:rPr>
          <w:rFonts w:ascii="Arial" w:hAnsi="Arial" w:cs="Arial"/>
          <w:sz w:val="20"/>
          <w:szCs w:val="20"/>
        </w:rPr>
      </w:pP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V.</w:t>
      </w:r>
      <w:r>
        <w:rPr>
          <w:rFonts w:ascii="Arial" w:hAnsi="Arial" w:cs="Arial"/>
          <w:sz w:val="20"/>
          <w:szCs w:val="20"/>
        </w:rPr>
        <w:t>7</w:t>
      </w:r>
      <w:r w:rsidR="00BF55A2">
        <w:rPr>
          <w:rFonts w:ascii="Arial" w:hAnsi="Arial" w:cs="Arial"/>
          <w:sz w:val="20"/>
          <w:szCs w:val="20"/>
        </w:rPr>
        <w:t>.</w:t>
      </w:r>
      <w:r w:rsidR="00BF55A2">
        <w:rPr>
          <w:rFonts w:ascii="Arial" w:hAnsi="Arial" w:cs="Arial"/>
          <w:sz w:val="20"/>
          <w:szCs w:val="20"/>
        </w:rPr>
        <w:tab/>
      </w:r>
      <w:r w:rsidRPr="00083C68">
        <w:rPr>
          <w:rFonts w:ascii="Arial" w:hAnsi="Arial" w:cs="Arial"/>
          <w:sz w:val="20"/>
          <w:szCs w:val="20"/>
        </w:rPr>
        <w:t>Pro ocenění případných víceprací/</w:t>
      </w:r>
      <w:proofErr w:type="spellStart"/>
      <w:r w:rsidRPr="00083C68">
        <w:rPr>
          <w:rFonts w:ascii="Arial" w:hAnsi="Arial" w:cs="Arial"/>
          <w:sz w:val="20"/>
          <w:szCs w:val="20"/>
        </w:rPr>
        <w:t>méněprací</w:t>
      </w:r>
      <w:proofErr w:type="spellEnd"/>
      <w:r w:rsidRPr="00083C68">
        <w:rPr>
          <w:rFonts w:ascii="Arial" w:hAnsi="Arial" w:cs="Arial"/>
          <w:sz w:val="20"/>
          <w:szCs w:val="20"/>
        </w:rPr>
        <w:t xml:space="preserve"> se použijí přednostně jednotkové ceny v té výši, kterou zhotovitel použil pro sestavení nabídkové ceny. Nebudou-li práce či věci použité k provedení díla, které jsou předmětem víceprací, ohodnoceny (oceněny) ve smluvních rozpočtech zhotovitele, budou se oceňovat dle jednotkových cen z rozpočtu cenové soustavy použité pro </w:t>
      </w:r>
      <w:proofErr w:type="spellStart"/>
      <w:r w:rsidRPr="00083C68">
        <w:rPr>
          <w:rFonts w:ascii="Arial" w:hAnsi="Arial" w:cs="Arial"/>
          <w:sz w:val="20"/>
          <w:szCs w:val="20"/>
        </w:rPr>
        <w:t>nacenění</w:t>
      </w:r>
      <w:proofErr w:type="spellEnd"/>
      <w:r w:rsidRPr="00083C68">
        <w:rPr>
          <w:rFonts w:ascii="Arial" w:hAnsi="Arial" w:cs="Arial"/>
          <w:sz w:val="20"/>
          <w:szCs w:val="20"/>
        </w:rPr>
        <w:t xml:space="preserve"> smluvních rozpočtů. Vynásobením jednotkových cen a množství provedených měrných jednotek budou stanoveny základní náklady, rovněž pak analogicky náklady související s umístěním stavby (obvyklý pojem: VRN – vedlejší a ostatní rozpočtové náklady). Tento způsob ocenění se použije i v případě, kdy dojde k dohodě o ceně rozšíření nebo zúžení předmětu díla nebo jeho změně, ale strany smlouvy nesjednají důsledky na výši ceny. Za vícepráce jsou považovány objektivní, věcně správné a nepředvídatelné náklady vzešlé na straně objednatele, nutné pro realizaci díla ať už nebyly v době podpisu smlouvy známy nebo budou zjištěny skutečnosti odlišné od dokumentace v průběhu realizace.</w:t>
      </w:r>
    </w:p>
    <w:p w:rsidR="00083C68" w:rsidRPr="00083C68" w:rsidRDefault="00083C68" w:rsidP="00083C68">
      <w:pPr>
        <w:widowControl w:val="0"/>
        <w:jc w:val="both"/>
        <w:rPr>
          <w:rFonts w:ascii="Arial" w:hAnsi="Arial" w:cs="Arial"/>
          <w:sz w:val="20"/>
          <w:szCs w:val="20"/>
        </w:rPr>
      </w:pP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Za vícepráce/</w:t>
      </w:r>
      <w:proofErr w:type="spellStart"/>
      <w:r w:rsidRPr="00083C68">
        <w:rPr>
          <w:rFonts w:ascii="Arial" w:hAnsi="Arial" w:cs="Arial"/>
          <w:sz w:val="20"/>
          <w:szCs w:val="20"/>
        </w:rPr>
        <w:t>méněpráce</w:t>
      </w:r>
      <w:proofErr w:type="spellEnd"/>
      <w:r w:rsidRPr="00083C68">
        <w:rPr>
          <w:rFonts w:ascii="Arial" w:hAnsi="Arial" w:cs="Arial"/>
          <w:sz w:val="20"/>
          <w:szCs w:val="20"/>
        </w:rPr>
        <w:t xml:space="preserve"> jsou práce kdy:</w:t>
      </w: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a) objednatel požaduje práce, které nejsou v předmětu díla;</w:t>
      </w: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b) objednatel požaduje vypustit některé práce předmětu díla;</w:t>
      </w: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c) při realizaci se zjistí skutečnosti, které nebyly v době podpisu smlouvy známy, a zhotovitel je nezavinil ani nemohl předvídat a mají vliv na cenu díla</w:t>
      </w:r>
      <w:r w:rsidR="0030565B">
        <w:rPr>
          <w:rFonts w:ascii="Arial" w:hAnsi="Arial" w:cs="Arial"/>
          <w:sz w:val="20"/>
          <w:szCs w:val="20"/>
        </w:rPr>
        <w:t xml:space="preserve"> (nebo jeho části)</w:t>
      </w:r>
      <w:r w:rsidRPr="00083C68">
        <w:rPr>
          <w:rFonts w:ascii="Arial" w:hAnsi="Arial" w:cs="Arial"/>
          <w:sz w:val="20"/>
          <w:szCs w:val="20"/>
        </w:rPr>
        <w:t>;</w:t>
      </w: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 xml:space="preserve">d) při realizaci se zjistí skutečnosti odlišné od </w:t>
      </w:r>
      <w:r w:rsidR="00BF55A2">
        <w:rPr>
          <w:rFonts w:ascii="Arial" w:hAnsi="Arial" w:cs="Arial"/>
          <w:sz w:val="20"/>
          <w:szCs w:val="20"/>
        </w:rPr>
        <w:t xml:space="preserve">zadávací </w:t>
      </w:r>
      <w:r w:rsidRPr="00083C68">
        <w:rPr>
          <w:rFonts w:ascii="Arial" w:hAnsi="Arial" w:cs="Arial"/>
          <w:sz w:val="20"/>
          <w:szCs w:val="20"/>
        </w:rPr>
        <w:t xml:space="preserve">dokumentace (neodpovídající geologické údaje </w:t>
      </w:r>
      <w:proofErr w:type="spellStart"/>
      <w:r w:rsidRPr="00083C68">
        <w:rPr>
          <w:rFonts w:ascii="Arial" w:hAnsi="Arial" w:cs="Arial"/>
          <w:sz w:val="20"/>
          <w:szCs w:val="20"/>
        </w:rPr>
        <w:t>apod</w:t>
      </w:r>
      <w:proofErr w:type="spellEnd"/>
      <w:r w:rsidRPr="00083C68">
        <w:rPr>
          <w:rFonts w:ascii="Arial" w:hAnsi="Arial" w:cs="Arial"/>
          <w:sz w:val="20"/>
          <w:szCs w:val="20"/>
        </w:rPr>
        <w:t>).</w:t>
      </w:r>
    </w:p>
    <w:p w:rsidR="00083C68" w:rsidRPr="00083C68" w:rsidRDefault="00083C68" w:rsidP="00083C68">
      <w:pPr>
        <w:widowControl w:val="0"/>
        <w:jc w:val="both"/>
        <w:rPr>
          <w:rFonts w:ascii="Arial" w:hAnsi="Arial" w:cs="Arial"/>
          <w:sz w:val="20"/>
          <w:szCs w:val="20"/>
        </w:rPr>
      </w:pP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V.</w:t>
      </w:r>
      <w:r w:rsidR="00D12466">
        <w:rPr>
          <w:rFonts w:ascii="Arial" w:hAnsi="Arial" w:cs="Arial"/>
          <w:sz w:val="20"/>
          <w:szCs w:val="20"/>
        </w:rPr>
        <w:t>8</w:t>
      </w:r>
      <w:r w:rsidR="00BF55A2">
        <w:rPr>
          <w:rFonts w:ascii="Arial" w:hAnsi="Arial" w:cs="Arial"/>
          <w:sz w:val="20"/>
          <w:szCs w:val="20"/>
        </w:rPr>
        <w:t>.</w:t>
      </w:r>
      <w:r w:rsidR="00BF55A2">
        <w:rPr>
          <w:rFonts w:ascii="Arial" w:hAnsi="Arial" w:cs="Arial"/>
          <w:sz w:val="20"/>
          <w:szCs w:val="20"/>
        </w:rPr>
        <w:tab/>
      </w:r>
      <w:r w:rsidRPr="00083C68">
        <w:rPr>
          <w:rFonts w:ascii="Arial" w:hAnsi="Arial" w:cs="Arial"/>
          <w:sz w:val="20"/>
          <w:szCs w:val="20"/>
        </w:rPr>
        <w:t>Pokud nelze využít pro ocenění těchto prací a dodávek jednotkových cen dle výše uvedených ceníků, cena těchto prací a dodávek bude smluvními stranami stanovena jako cena v místě a čase obvyklá. Právo na jejich úhradu vzniká dodavateli až po uzavření příslušného dodatku ke smlouvě.</w:t>
      </w:r>
    </w:p>
    <w:p w:rsidR="00083C68" w:rsidRPr="00083C68" w:rsidRDefault="00083C68" w:rsidP="00083C68">
      <w:pPr>
        <w:widowControl w:val="0"/>
        <w:jc w:val="both"/>
        <w:rPr>
          <w:rFonts w:ascii="Arial" w:hAnsi="Arial" w:cs="Arial"/>
          <w:sz w:val="20"/>
          <w:szCs w:val="20"/>
        </w:rPr>
      </w:pPr>
    </w:p>
    <w:p w:rsidR="00083C68" w:rsidRPr="00083C68" w:rsidRDefault="00083C68" w:rsidP="00083C68">
      <w:pPr>
        <w:widowControl w:val="0"/>
        <w:jc w:val="both"/>
        <w:rPr>
          <w:rFonts w:ascii="Arial" w:hAnsi="Arial" w:cs="Arial"/>
          <w:sz w:val="20"/>
          <w:szCs w:val="20"/>
        </w:rPr>
      </w:pPr>
      <w:r w:rsidRPr="00083C68">
        <w:rPr>
          <w:rFonts w:ascii="Arial" w:hAnsi="Arial" w:cs="Arial"/>
          <w:sz w:val="20"/>
          <w:szCs w:val="20"/>
        </w:rPr>
        <w:t>V.</w:t>
      </w:r>
      <w:r w:rsidR="00D12466">
        <w:rPr>
          <w:rFonts w:ascii="Arial" w:hAnsi="Arial" w:cs="Arial"/>
          <w:sz w:val="20"/>
          <w:szCs w:val="20"/>
        </w:rPr>
        <w:t>9</w:t>
      </w:r>
      <w:r w:rsidR="00BF55A2">
        <w:rPr>
          <w:rFonts w:ascii="Arial" w:hAnsi="Arial" w:cs="Arial"/>
          <w:sz w:val="20"/>
          <w:szCs w:val="20"/>
        </w:rPr>
        <w:t>.</w:t>
      </w:r>
      <w:r w:rsidR="00BF55A2">
        <w:rPr>
          <w:rFonts w:ascii="Arial" w:hAnsi="Arial" w:cs="Arial"/>
          <w:sz w:val="20"/>
          <w:szCs w:val="20"/>
        </w:rPr>
        <w:tab/>
      </w:r>
      <w:r w:rsidRPr="00083C68">
        <w:rPr>
          <w:rFonts w:ascii="Arial" w:hAnsi="Arial" w:cs="Arial"/>
          <w:sz w:val="20"/>
          <w:szCs w:val="20"/>
        </w:rPr>
        <w:t xml:space="preserve">V případě, že vzniknou vícepráce či </w:t>
      </w:r>
      <w:proofErr w:type="spellStart"/>
      <w:r w:rsidRPr="00083C68">
        <w:rPr>
          <w:rFonts w:ascii="Arial" w:hAnsi="Arial" w:cs="Arial"/>
          <w:sz w:val="20"/>
          <w:szCs w:val="20"/>
        </w:rPr>
        <w:t>méněpráce</w:t>
      </w:r>
      <w:proofErr w:type="spellEnd"/>
      <w:r w:rsidRPr="00083C68">
        <w:rPr>
          <w:rFonts w:ascii="Arial" w:hAnsi="Arial" w:cs="Arial"/>
          <w:sz w:val="20"/>
          <w:szCs w:val="20"/>
        </w:rPr>
        <w:t xml:space="preserve"> je zhotovitel povinen bezodkladně předat objednateli změnový list. Nedílnou součástí tohoto změnového listu bude soupis prací s výkazem výměr a oceněním jednotlivých položek v souladu s touto smlouvou. </w:t>
      </w:r>
    </w:p>
    <w:p w:rsidR="00083C68" w:rsidRPr="00083C68" w:rsidRDefault="00083C68" w:rsidP="00083C68">
      <w:pPr>
        <w:widowControl w:val="0"/>
        <w:jc w:val="both"/>
        <w:rPr>
          <w:rFonts w:ascii="Arial" w:hAnsi="Arial" w:cs="Arial"/>
          <w:sz w:val="20"/>
          <w:szCs w:val="20"/>
        </w:rPr>
      </w:pPr>
    </w:p>
    <w:p w:rsidR="00083C68" w:rsidRDefault="00083C68" w:rsidP="00083C68">
      <w:pPr>
        <w:widowControl w:val="0"/>
        <w:jc w:val="both"/>
        <w:rPr>
          <w:rFonts w:ascii="Arial" w:hAnsi="Arial" w:cs="Arial"/>
          <w:sz w:val="20"/>
          <w:szCs w:val="20"/>
        </w:rPr>
      </w:pPr>
      <w:r w:rsidRPr="00083C68">
        <w:rPr>
          <w:rFonts w:ascii="Arial" w:hAnsi="Arial" w:cs="Arial"/>
          <w:sz w:val="20"/>
          <w:szCs w:val="20"/>
        </w:rPr>
        <w:t>V.1</w:t>
      </w:r>
      <w:r w:rsidR="003F7FC8">
        <w:rPr>
          <w:rFonts w:ascii="Arial" w:hAnsi="Arial" w:cs="Arial"/>
          <w:sz w:val="20"/>
          <w:szCs w:val="20"/>
        </w:rPr>
        <w:t>0</w:t>
      </w:r>
      <w:r w:rsidR="00BF55A2">
        <w:rPr>
          <w:rFonts w:ascii="Arial" w:hAnsi="Arial" w:cs="Arial"/>
          <w:sz w:val="20"/>
          <w:szCs w:val="20"/>
        </w:rPr>
        <w:t>.</w:t>
      </w:r>
      <w:r w:rsidR="00BF55A2">
        <w:rPr>
          <w:rFonts w:ascii="Arial" w:hAnsi="Arial" w:cs="Arial"/>
          <w:sz w:val="20"/>
          <w:szCs w:val="20"/>
        </w:rPr>
        <w:tab/>
        <w:t>V</w:t>
      </w:r>
      <w:r w:rsidRPr="00083C68">
        <w:rPr>
          <w:rFonts w:ascii="Arial" w:hAnsi="Arial" w:cs="Arial"/>
          <w:sz w:val="20"/>
          <w:szCs w:val="20"/>
        </w:rPr>
        <w:t>eškeré vícepráce/</w:t>
      </w:r>
      <w:proofErr w:type="spellStart"/>
      <w:r w:rsidRPr="00083C68">
        <w:rPr>
          <w:rFonts w:ascii="Arial" w:hAnsi="Arial" w:cs="Arial"/>
          <w:sz w:val="20"/>
          <w:szCs w:val="20"/>
        </w:rPr>
        <w:t>méněpráce</w:t>
      </w:r>
      <w:proofErr w:type="spellEnd"/>
      <w:r w:rsidRPr="00083C68">
        <w:rPr>
          <w:rFonts w:ascii="Arial" w:hAnsi="Arial" w:cs="Arial"/>
          <w:sz w:val="20"/>
          <w:szCs w:val="20"/>
        </w:rPr>
        <w:t xml:space="preserve"> musí být realizovány za podmínek a v souladu se </w:t>
      </w:r>
      <w:r w:rsidR="00D12466">
        <w:rPr>
          <w:rFonts w:ascii="Arial" w:hAnsi="Arial" w:cs="Arial"/>
          <w:sz w:val="20"/>
          <w:szCs w:val="20"/>
        </w:rPr>
        <w:t>zákonem o zadávání veřejných zakázek, v platném znění</w:t>
      </w:r>
      <w:r w:rsidRPr="00083C68">
        <w:rPr>
          <w:rFonts w:ascii="Arial" w:hAnsi="Arial" w:cs="Arial"/>
          <w:sz w:val="20"/>
          <w:szCs w:val="20"/>
        </w:rPr>
        <w:t>.</w:t>
      </w:r>
    </w:p>
    <w:p w:rsidR="006151DF" w:rsidRDefault="006151DF" w:rsidP="00083C68">
      <w:pPr>
        <w:widowControl w:val="0"/>
        <w:jc w:val="both"/>
        <w:rPr>
          <w:rFonts w:ascii="Arial" w:hAnsi="Arial" w:cs="Arial"/>
          <w:sz w:val="20"/>
          <w:szCs w:val="20"/>
        </w:rPr>
      </w:pPr>
    </w:p>
    <w:p w:rsidR="00E7124B" w:rsidRDefault="00E7124B" w:rsidP="00083C68">
      <w:pPr>
        <w:widowControl w:val="0"/>
        <w:jc w:val="both"/>
        <w:rPr>
          <w:rFonts w:ascii="Arial" w:hAnsi="Arial" w:cs="Arial"/>
          <w:sz w:val="20"/>
          <w:szCs w:val="20"/>
        </w:rPr>
      </w:pPr>
    </w:p>
    <w:p w:rsidR="009E63C5" w:rsidRDefault="009E63C5">
      <w:pPr>
        <w:pStyle w:val="Nadpis2"/>
        <w:jc w:val="center"/>
        <w:rPr>
          <w:rFonts w:ascii="Arial" w:hAnsi="Arial" w:cs="Arial"/>
          <w:i w:val="0"/>
          <w:sz w:val="20"/>
        </w:rPr>
      </w:pPr>
      <w:r w:rsidRPr="00F67E6F">
        <w:rPr>
          <w:rFonts w:ascii="Arial" w:hAnsi="Arial" w:cs="Arial"/>
          <w:i w:val="0"/>
          <w:sz w:val="20"/>
        </w:rPr>
        <w:t>VI. STAVEBNÍ DENÍK</w:t>
      </w:r>
    </w:p>
    <w:p w:rsidR="00E7124B" w:rsidRPr="00E7124B" w:rsidRDefault="00E7124B" w:rsidP="00E7124B"/>
    <w:p w:rsidR="009E63C5" w:rsidRDefault="009E63C5">
      <w:pPr>
        <w:pStyle w:val="Zkladntext"/>
        <w:rPr>
          <w:rFonts w:ascii="Arial" w:hAnsi="Arial" w:cs="Arial"/>
          <w:sz w:val="20"/>
        </w:rPr>
      </w:pPr>
      <w:r w:rsidRPr="0091544E">
        <w:rPr>
          <w:rFonts w:ascii="Arial" w:hAnsi="Arial" w:cs="Arial"/>
          <w:sz w:val="20"/>
        </w:rPr>
        <w:t xml:space="preserve">VI.1 </w:t>
      </w:r>
      <w:r w:rsidR="0027290C" w:rsidRPr="0091544E">
        <w:rPr>
          <w:rFonts w:ascii="Arial" w:hAnsi="Arial" w:cs="Arial"/>
          <w:sz w:val="20"/>
        </w:rPr>
        <w:tab/>
      </w:r>
      <w:r w:rsidRPr="0091544E">
        <w:rPr>
          <w:rFonts w:ascii="Arial" w:hAnsi="Arial" w:cs="Arial"/>
          <w:sz w:val="20"/>
        </w:rPr>
        <w:t xml:space="preserve">Zhotovitel </w:t>
      </w:r>
      <w:r w:rsidR="001B6C33">
        <w:rPr>
          <w:rFonts w:ascii="Arial" w:hAnsi="Arial" w:cs="Arial"/>
          <w:sz w:val="20"/>
        </w:rPr>
        <w:t xml:space="preserve">je </w:t>
      </w:r>
      <w:r w:rsidR="001B6C33" w:rsidRPr="0091544E">
        <w:rPr>
          <w:rFonts w:ascii="Arial" w:hAnsi="Arial" w:cs="Arial"/>
          <w:sz w:val="20"/>
        </w:rPr>
        <w:t>povinen vést ode dne převzetí staveniště o pracích, které provádí, stavební</w:t>
      </w:r>
      <w:r w:rsidR="001B6C33">
        <w:rPr>
          <w:rFonts w:ascii="Arial" w:hAnsi="Arial" w:cs="Arial"/>
          <w:sz w:val="20"/>
        </w:rPr>
        <w:t xml:space="preserve"> </w:t>
      </w:r>
      <w:r w:rsidR="001B6C33" w:rsidRPr="0091544E">
        <w:rPr>
          <w:rFonts w:ascii="Arial" w:hAnsi="Arial" w:cs="Arial"/>
          <w:sz w:val="20"/>
        </w:rPr>
        <w:t>deník, do kterého je povinen zapisovat všechny skutečnosti, rozhodné pro plnění smlouvy. Zejména je povinen zapisovat údaje o časovém postupu prací, jejich jakosti, zdůvodnění odchylek prováděných prací apod. Povinnost vést stavební deník končí předáním</w:t>
      </w:r>
      <w:r w:rsidR="001B6C33">
        <w:rPr>
          <w:rFonts w:ascii="Arial" w:hAnsi="Arial" w:cs="Arial"/>
          <w:sz w:val="20"/>
        </w:rPr>
        <w:t xml:space="preserve"> a převzetím díla.</w:t>
      </w:r>
    </w:p>
    <w:p w:rsidR="00946D61" w:rsidRPr="0091544E" w:rsidRDefault="00946D61">
      <w:pPr>
        <w:pStyle w:val="Zkladntext"/>
        <w:rPr>
          <w:rFonts w:ascii="Arial" w:hAnsi="Arial" w:cs="Arial"/>
          <w:sz w:val="20"/>
        </w:rPr>
      </w:pPr>
    </w:p>
    <w:p w:rsidR="009E63C5" w:rsidRDefault="009E63C5">
      <w:pPr>
        <w:pStyle w:val="Zkladntext"/>
        <w:rPr>
          <w:rFonts w:ascii="Arial" w:hAnsi="Arial" w:cs="Arial"/>
          <w:sz w:val="20"/>
        </w:rPr>
      </w:pPr>
      <w:r w:rsidRPr="0091544E">
        <w:rPr>
          <w:rFonts w:ascii="Arial" w:hAnsi="Arial" w:cs="Arial"/>
          <w:sz w:val="20"/>
        </w:rPr>
        <w:t xml:space="preserve">VI.2 </w:t>
      </w:r>
      <w:r w:rsidR="0027290C" w:rsidRPr="0091544E">
        <w:rPr>
          <w:rFonts w:ascii="Arial" w:hAnsi="Arial" w:cs="Arial"/>
          <w:sz w:val="20"/>
        </w:rPr>
        <w:tab/>
      </w:r>
      <w:r w:rsidRPr="0091544E">
        <w:rPr>
          <w:rFonts w:ascii="Arial" w:hAnsi="Arial" w:cs="Arial"/>
          <w:sz w:val="20"/>
        </w:rPr>
        <w:t>Veškeré listy stavebního deníku musí být očíslovány.</w:t>
      </w:r>
    </w:p>
    <w:p w:rsidR="002A12F4" w:rsidRPr="0091544E" w:rsidRDefault="002A12F4">
      <w:pPr>
        <w:pStyle w:val="Zkladntext"/>
        <w:rPr>
          <w:rFonts w:ascii="Arial" w:hAnsi="Arial" w:cs="Arial"/>
          <w:sz w:val="20"/>
        </w:rPr>
      </w:pPr>
    </w:p>
    <w:p w:rsidR="009E63C5" w:rsidRPr="0091544E" w:rsidRDefault="009E63C5">
      <w:pPr>
        <w:pStyle w:val="Zkladntext"/>
        <w:rPr>
          <w:rFonts w:ascii="Arial" w:hAnsi="Arial" w:cs="Arial"/>
          <w:sz w:val="20"/>
        </w:rPr>
      </w:pPr>
      <w:r w:rsidRPr="0091544E">
        <w:rPr>
          <w:rFonts w:ascii="Arial" w:hAnsi="Arial" w:cs="Arial"/>
          <w:sz w:val="20"/>
        </w:rPr>
        <w:t xml:space="preserve">VI.3 </w:t>
      </w:r>
      <w:r w:rsidR="0027290C" w:rsidRPr="0091544E">
        <w:rPr>
          <w:rFonts w:ascii="Arial" w:hAnsi="Arial" w:cs="Arial"/>
          <w:sz w:val="20"/>
        </w:rPr>
        <w:tab/>
      </w:r>
      <w:r w:rsidRPr="0091544E">
        <w:rPr>
          <w:rFonts w:ascii="Arial" w:hAnsi="Arial" w:cs="Arial"/>
          <w:sz w:val="20"/>
        </w:rPr>
        <w:t>Zápisy do stavebního deníku čitelně zapisuje stavbyvedoucí nebo mistr zhotovitele vždy ten den, kdy byly práce provedeny nebo kdy nastaly okolnosti, které jsou předmětem zájmu. Mezi jednotlivými záznamy nesmí být vynechána volná místa. Mimo zástupců zhotovitele může do stavebního deníku provádět potřebné záznamy pouze objednatel, př</w:t>
      </w:r>
      <w:r w:rsidR="00F67E6F">
        <w:rPr>
          <w:rFonts w:ascii="Arial" w:hAnsi="Arial" w:cs="Arial"/>
          <w:sz w:val="20"/>
        </w:rPr>
        <w:t>ípadně jím pověřený zástupce</w:t>
      </w:r>
      <w:r w:rsidR="005A4D3C">
        <w:rPr>
          <w:rFonts w:ascii="Arial" w:hAnsi="Arial" w:cs="Arial"/>
          <w:sz w:val="20"/>
        </w:rPr>
        <w:t>, technický dozor investora</w:t>
      </w:r>
      <w:r w:rsidRPr="0091544E">
        <w:rPr>
          <w:rFonts w:ascii="Arial" w:hAnsi="Arial" w:cs="Arial"/>
          <w:sz w:val="20"/>
        </w:rPr>
        <w:t xml:space="preserve"> nebo příslušné orgány státní správy.</w:t>
      </w:r>
    </w:p>
    <w:p w:rsidR="009E63C5" w:rsidRPr="0091544E" w:rsidRDefault="009E63C5" w:rsidP="00B53636">
      <w:pPr>
        <w:pStyle w:val="Zkladntext"/>
        <w:rPr>
          <w:rFonts w:ascii="Arial" w:hAnsi="Arial" w:cs="Arial"/>
          <w:sz w:val="20"/>
        </w:rPr>
      </w:pPr>
    </w:p>
    <w:p w:rsidR="009E63C5" w:rsidRPr="0091544E" w:rsidRDefault="009E63C5">
      <w:pPr>
        <w:pStyle w:val="Zkladntext"/>
        <w:rPr>
          <w:rFonts w:ascii="Arial" w:hAnsi="Arial" w:cs="Arial"/>
          <w:sz w:val="20"/>
        </w:rPr>
      </w:pPr>
      <w:r w:rsidRPr="0091544E">
        <w:rPr>
          <w:rFonts w:ascii="Arial" w:hAnsi="Arial" w:cs="Arial"/>
          <w:sz w:val="20"/>
        </w:rPr>
        <w:t>VI.</w:t>
      </w:r>
      <w:r w:rsidR="00B53636">
        <w:rPr>
          <w:rFonts w:ascii="Arial" w:hAnsi="Arial" w:cs="Arial"/>
          <w:sz w:val="20"/>
        </w:rPr>
        <w:t>4</w:t>
      </w:r>
      <w:r w:rsidRPr="0091544E">
        <w:rPr>
          <w:rFonts w:ascii="Arial" w:hAnsi="Arial" w:cs="Arial"/>
          <w:sz w:val="20"/>
        </w:rPr>
        <w:t xml:space="preserve"> </w:t>
      </w:r>
      <w:r w:rsidR="0027290C" w:rsidRPr="0091544E">
        <w:rPr>
          <w:rFonts w:ascii="Arial" w:hAnsi="Arial" w:cs="Arial"/>
          <w:sz w:val="20"/>
        </w:rPr>
        <w:tab/>
      </w:r>
      <w:r w:rsidRPr="0091544E">
        <w:rPr>
          <w:rFonts w:ascii="Arial" w:hAnsi="Arial" w:cs="Arial"/>
          <w:sz w:val="20"/>
        </w:rPr>
        <w:t>Zápisy ve stavebním deníku se nepovažují za změnu smlouvy, ale slouží jako podklad pro vypracování doplňků a změn smlouvy.</w:t>
      </w:r>
    </w:p>
    <w:p w:rsidR="009E63C5" w:rsidRDefault="009E63C5">
      <w:pPr>
        <w:pStyle w:val="Zkladntext"/>
        <w:rPr>
          <w:rFonts w:ascii="Arial" w:hAnsi="Arial" w:cs="Arial"/>
          <w:sz w:val="20"/>
        </w:rPr>
      </w:pPr>
    </w:p>
    <w:p w:rsidR="00F54D97" w:rsidRPr="0091544E" w:rsidRDefault="00F54D97">
      <w:pPr>
        <w:pStyle w:val="Zkladntext"/>
        <w:rPr>
          <w:rFonts w:ascii="Arial" w:hAnsi="Arial" w:cs="Arial"/>
          <w:sz w:val="20"/>
        </w:rPr>
      </w:pPr>
    </w:p>
    <w:p w:rsidR="009E63C5" w:rsidRDefault="009E63C5">
      <w:pPr>
        <w:pStyle w:val="Nadpis1"/>
        <w:jc w:val="center"/>
        <w:rPr>
          <w:rFonts w:ascii="Arial" w:hAnsi="Arial" w:cs="Arial"/>
          <w:sz w:val="20"/>
          <w:szCs w:val="20"/>
        </w:rPr>
      </w:pPr>
      <w:r w:rsidRPr="005C38AE">
        <w:rPr>
          <w:rFonts w:ascii="Arial" w:hAnsi="Arial" w:cs="Arial"/>
          <w:sz w:val="20"/>
          <w:szCs w:val="20"/>
        </w:rPr>
        <w:lastRenderedPageBreak/>
        <w:t>VII. STAVENIŠTĚ</w:t>
      </w:r>
    </w:p>
    <w:p w:rsidR="00FB1A6B" w:rsidRPr="00FB1A6B" w:rsidRDefault="00FB1A6B" w:rsidP="00FB1A6B"/>
    <w:p w:rsidR="009E63C5" w:rsidRDefault="00946D61">
      <w:pPr>
        <w:pStyle w:val="Zkladntext"/>
        <w:rPr>
          <w:rFonts w:ascii="Arial" w:hAnsi="Arial" w:cs="Arial"/>
          <w:sz w:val="20"/>
        </w:rPr>
      </w:pPr>
      <w:proofErr w:type="gramStart"/>
      <w:r>
        <w:rPr>
          <w:rFonts w:ascii="Arial" w:hAnsi="Arial" w:cs="Arial"/>
          <w:sz w:val="20"/>
        </w:rPr>
        <w:t>VII.1</w:t>
      </w:r>
      <w:r>
        <w:rPr>
          <w:rFonts w:ascii="Arial" w:hAnsi="Arial" w:cs="Arial"/>
          <w:sz w:val="20"/>
        </w:rPr>
        <w:tab/>
      </w:r>
      <w:r w:rsidR="009E63C5" w:rsidRPr="0091544E">
        <w:rPr>
          <w:rFonts w:ascii="Arial" w:hAnsi="Arial" w:cs="Arial"/>
          <w:sz w:val="20"/>
        </w:rPr>
        <w:t>Staveništěm</w:t>
      </w:r>
      <w:proofErr w:type="gramEnd"/>
      <w:r w:rsidR="009E63C5" w:rsidRPr="0091544E">
        <w:rPr>
          <w:rFonts w:ascii="Arial" w:hAnsi="Arial" w:cs="Arial"/>
          <w:sz w:val="20"/>
        </w:rPr>
        <w:t xml:space="preserve"> se rozumí prostor určený dokumentací neb</w:t>
      </w:r>
      <w:r w:rsidR="00BE3243">
        <w:rPr>
          <w:rFonts w:ascii="Arial" w:hAnsi="Arial" w:cs="Arial"/>
          <w:sz w:val="20"/>
        </w:rPr>
        <w:t>o jiným dokumentem pro stavbu a </w:t>
      </w:r>
      <w:r w:rsidR="009E63C5" w:rsidRPr="0091544E">
        <w:rPr>
          <w:rFonts w:ascii="Arial" w:hAnsi="Arial" w:cs="Arial"/>
          <w:sz w:val="20"/>
        </w:rPr>
        <w:t xml:space="preserve">pro zařízení staveniště. Pokud bude zhotovitel potřebovat pro realizaci díla </w:t>
      </w:r>
      <w:r w:rsidR="00CA0620">
        <w:rPr>
          <w:rFonts w:ascii="Arial" w:hAnsi="Arial" w:cs="Arial"/>
          <w:sz w:val="20"/>
        </w:rPr>
        <w:t xml:space="preserve">prostor </w:t>
      </w:r>
      <w:r w:rsidR="009E63C5" w:rsidRPr="0091544E">
        <w:rPr>
          <w:rFonts w:ascii="Arial" w:hAnsi="Arial" w:cs="Arial"/>
          <w:sz w:val="20"/>
        </w:rPr>
        <w:t>větší, zajistí si jej na vlastní náklady.</w:t>
      </w:r>
    </w:p>
    <w:p w:rsidR="00FD5278" w:rsidRPr="00A82683" w:rsidRDefault="00FD5278">
      <w:pPr>
        <w:pStyle w:val="Zkladntext"/>
        <w:rPr>
          <w:rFonts w:ascii="Arial" w:hAnsi="Arial" w:cs="Arial"/>
          <w:sz w:val="20"/>
        </w:rPr>
      </w:pPr>
    </w:p>
    <w:p w:rsidR="007F50F6" w:rsidRPr="00A82683" w:rsidRDefault="00946D61">
      <w:pPr>
        <w:pStyle w:val="Zkladntext"/>
        <w:rPr>
          <w:rFonts w:ascii="Arial" w:hAnsi="Arial" w:cs="Arial"/>
          <w:sz w:val="20"/>
        </w:rPr>
      </w:pPr>
      <w:r>
        <w:rPr>
          <w:rFonts w:ascii="Arial" w:hAnsi="Arial" w:cs="Arial"/>
          <w:sz w:val="20"/>
        </w:rPr>
        <w:t>VII.2</w:t>
      </w:r>
      <w:r w:rsidR="009E63C5" w:rsidRPr="00A62565">
        <w:rPr>
          <w:rFonts w:ascii="Arial" w:hAnsi="Arial" w:cs="Arial"/>
          <w:sz w:val="20"/>
        </w:rPr>
        <w:t xml:space="preserve"> </w:t>
      </w:r>
      <w:r w:rsidR="0027290C" w:rsidRPr="00A62565">
        <w:rPr>
          <w:rFonts w:ascii="Arial" w:hAnsi="Arial" w:cs="Arial"/>
          <w:sz w:val="20"/>
        </w:rPr>
        <w:tab/>
      </w:r>
      <w:r w:rsidR="009E63C5" w:rsidRPr="00314A9A">
        <w:rPr>
          <w:rFonts w:ascii="Arial" w:hAnsi="Arial" w:cs="Arial"/>
          <w:sz w:val="20"/>
        </w:rPr>
        <w:t xml:space="preserve">Objednatel předá zhotoviteli staveniště </w:t>
      </w:r>
      <w:r w:rsidR="005C38AE">
        <w:rPr>
          <w:rFonts w:ascii="Arial" w:hAnsi="Arial" w:cs="Arial"/>
          <w:sz w:val="20"/>
        </w:rPr>
        <w:t>dle ujednání stanovené</w:t>
      </w:r>
      <w:r w:rsidR="00314A9A">
        <w:rPr>
          <w:rFonts w:ascii="Arial" w:hAnsi="Arial" w:cs="Arial"/>
          <w:sz w:val="20"/>
        </w:rPr>
        <w:t xml:space="preserve"> v čl. III.</w:t>
      </w:r>
      <w:r w:rsidR="005C38AE">
        <w:rPr>
          <w:rFonts w:ascii="Arial" w:hAnsi="Arial" w:cs="Arial"/>
          <w:sz w:val="20"/>
        </w:rPr>
        <w:t>1.</w:t>
      </w:r>
      <w:r w:rsidR="00314A9A">
        <w:rPr>
          <w:rFonts w:ascii="Arial" w:hAnsi="Arial" w:cs="Arial"/>
          <w:sz w:val="20"/>
        </w:rPr>
        <w:t xml:space="preserve"> této smlouvy</w:t>
      </w:r>
      <w:r w:rsidR="005C38AE">
        <w:rPr>
          <w:rFonts w:ascii="Arial" w:hAnsi="Arial" w:cs="Arial"/>
          <w:sz w:val="20"/>
        </w:rPr>
        <w:t>.</w:t>
      </w:r>
      <w:r w:rsidR="007F50F6">
        <w:rPr>
          <w:rFonts w:ascii="Arial" w:hAnsi="Arial" w:cs="Arial"/>
          <w:sz w:val="20"/>
        </w:rPr>
        <w:t xml:space="preserve"> O předání staveniště objednatelem a jeho převzetí zhotovitelem bude sepsán zápis, který bude datován a podepsán objednatelem a zhotovitelem, či osobou k tomu oprávněnou.</w:t>
      </w:r>
    </w:p>
    <w:p w:rsidR="009E63C5" w:rsidRPr="00A82683" w:rsidRDefault="009E63C5">
      <w:pPr>
        <w:pStyle w:val="Zkladntext"/>
        <w:rPr>
          <w:rFonts w:ascii="Arial" w:hAnsi="Arial" w:cs="Arial"/>
          <w:sz w:val="20"/>
        </w:rPr>
      </w:pPr>
      <w:r w:rsidRPr="00A82683">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VII.</w:t>
      </w:r>
      <w:r w:rsidR="00747734">
        <w:rPr>
          <w:rFonts w:ascii="Arial" w:hAnsi="Arial" w:cs="Arial"/>
          <w:sz w:val="20"/>
        </w:rPr>
        <w:t>3</w:t>
      </w:r>
      <w:r w:rsidRPr="0091544E">
        <w:rPr>
          <w:rFonts w:ascii="Arial" w:hAnsi="Arial" w:cs="Arial"/>
          <w:sz w:val="20"/>
        </w:rPr>
        <w:t xml:space="preserve"> </w:t>
      </w:r>
      <w:r w:rsidR="0027290C" w:rsidRPr="0091544E">
        <w:rPr>
          <w:rFonts w:ascii="Arial" w:hAnsi="Arial" w:cs="Arial"/>
          <w:sz w:val="20"/>
        </w:rPr>
        <w:tab/>
      </w:r>
      <w:r w:rsidRPr="0091544E">
        <w:rPr>
          <w:rFonts w:ascii="Arial" w:hAnsi="Arial" w:cs="Arial"/>
          <w:sz w:val="20"/>
        </w:rPr>
        <w:t>Zhotovitel je povinen zajistit řádné vytýčení staveniště včetně vytýčení podzemních inženýrských sítí nebo jiných překážek před zahájením prací a</w:t>
      </w:r>
      <w:r w:rsidR="00BE3243">
        <w:rPr>
          <w:rFonts w:ascii="Arial" w:hAnsi="Arial" w:cs="Arial"/>
          <w:sz w:val="20"/>
        </w:rPr>
        <w:t xml:space="preserve"> během výstavby řádně pečovat o </w:t>
      </w:r>
      <w:r w:rsidRPr="0091544E">
        <w:rPr>
          <w:rFonts w:ascii="Arial" w:hAnsi="Arial" w:cs="Arial"/>
          <w:sz w:val="20"/>
        </w:rPr>
        <w:t>základní směrové a výškové body</w:t>
      </w:r>
      <w:r w:rsidR="0042111D">
        <w:rPr>
          <w:rFonts w:ascii="Arial" w:hAnsi="Arial" w:cs="Arial"/>
          <w:sz w:val="20"/>
        </w:rPr>
        <w:t xml:space="preserve">, </w:t>
      </w:r>
      <w:r w:rsidRPr="0091544E">
        <w:rPr>
          <w:rFonts w:ascii="Arial" w:hAnsi="Arial" w:cs="Arial"/>
          <w:sz w:val="20"/>
        </w:rPr>
        <w:t xml:space="preserve">a to až do doby předání díla objednateli. </w:t>
      </w:r>
    </w:p>
    <w:p w:rsidR="009E63C5" w:rsidRPr="0091544E" w:rsidRDefault="009E63C5">
      <w:pPr>
        <w:pStyle w:val="Zkladntext"/>
        <w:rPr>
          <w:rFonts w:ascii="Arial" w:hAnsi="Arial" w:cs="Arial"/>
          <w:sz w:val="20"/>
        </w:rPr>
      </w:pPr>
    </w:p>
    <w:p w:rsidR="009E63C5" w:rsidRPr="0091544E" w:rsidRDefault="009E63C5">
      <w:pPr>
        <w:pStyle w:val="Zkladntext"/>
        <w:rPr>
          <w:rFonts w:ascii="Arial" w:hAnsi="Arial" w:cs="Arial"/>
          <w:sz w:val="20"/>
        </w:rPr>
      </w:pPr>
      <w:r w:rsidRPr="007829C5">
        <w:rPr>
          <w:rFonts w:ascii="Arial" w:hAnsi="Arial" w:cs="Arial"/>
          <w:sz w:val="20"/>
        </w:rPr>
        <w:t>VII.</w:t>
      </w:r>
      <w:r w:rsidR="00747734" w:rsidRPr="007829C5">
        <w:rPr>
          <w:rFonts w:ascii="Arial" w:hAnsi="Arial" w:cs="Arial"/>
          <w:sz w:val="20"/>
        </w:rPr>
        <w:t>4</w:t>
      </w:r>
      <w:r w:rsidRPr="007829C5">
        <w:rPr>
          <w:rFonts w:ascii="Arial" w:hAnsi="Arial" w:cs="Arial"/>
          <w:sz w:val="20"/>
        </w:rPr>
        <w:t xml:space="preserve"> </w:t>
      </w:r>
      <w:r w:rsidR="0027290C" w:rsidRPr="007829C5">
        <w:rPr>
          <w:rFonts w:ascii="Arial" w:hAnsi="Arial" w:cs="Arial"/>
          <w:sz w:val="20"/>
        </w:rPr>
        <w:tab/>
      </w:r>
      <w:r w:rsidRPr="007829C5">
        <w:rPr>
          <w:rFonts w:ascii="Arial" w:hAnsi="Arial" w:cs="Arial"/>
          <w:bCs/>
          <w:sz w:val="20"/>
        </w:rPr>
        <w:t>Zhotovitel si zajistí na svůj náklad odběr a úhradu elektric</w:t>
      </w:r>
      <w:r w:rsidR="00BE3243" w:rsidRPr="007829C5">
        <w:rPr>
          <w:rFonts w:ascii="Arial" w:hAnsi="Arial" w:cs="Arial"/>
          <w:bCs/>
          <w:sz w:val="20"/>
        </w:rPr>
        <w:t>ké energie, vodného, stočného a </w:t>
      </w:r>
      <w:r w:rsidRPr="007829C5">
        <w:rPr>
          <w:rFonts w:ascii="Arial" w:hAnsi="Arial" w:cs="Arial"/>
          <w:bCs/>
          <w:sz w:val="20"/>
        </w:rPr>
        <w:t>dalších odebraných médií přímo u jejich dodavatelů.</w:t>
      </w:r>
      <w:r w:rsidRPr="0091544E">
        <w:rPr>
          <w:rFonts w:ascii="Arial" w:hAnsi="Arial" w:cs="Arial"/>
          <w:bCs/>
          <w:sz w:val="20"/>
        </w:rPr>
        <w:t xml:space="preserve"> </w:t>
      </w:r>
    </w:p>
    <w:p w:rsidR="002A12F4" w:rsidRDefault="002A12F4">
      <w:pPr>
        <w:pStyle w:val="Zkladntext"/>
        <w:rPr>
          <w:rFonts w:ascii="Arial" w:hAnsi="Arial" w:cs="Arial"/>
          <w:sz w:val="20"/>
        </w:rPr>
      </w:pPr>
    </w:p>
    <w:p w:rsidR="009E63C5" w:rsidRPr="0091544E" w:rsidRDefault="009E63C5">
      <w:pPr>
        <w:pStyle w:val="Zkladntext"/>
        <w:rPr>
          <w:rFonts w:ascii="Arial" w:hAnsi="Arial" w:cs="Arial"/>
          <w:sz w:val="20"/>
        </w:rPr>
      </w:pPr>
      <w:r w:rsidRPr="0091544E">
        <w:rPr>
          <w:rFonts w:ascii="Arial" w:hAnsi="Arial" w:cs="Arial"/>
          <w:sz w:val="20"/>
        </w:rPr>
        <w:t>VII.</w:t>
      </w:r>
      <w:r w:rsidR="00747734">
        <w:rPr>
          <w:rFonts w:ascii="Arial" w:hAnsi="Arial" w:cs="Arial"/>
          <w:sz w:val="20"/>
        </w:rPr>
        <w:t>5</w:t>
      </w:r>
      <w:r w:rsidRPr="0091544E">
        <w:rPr>
          <w:rFonts w:ascii="Arial" w:hAnsi="Arial" w:cs="Arial"/>
          <w:sz w:val="20"/>
        </w:rPr>
        <w:t xml:space="preserve"> </w:t>
      </w:r>
      <w:r w:rsidR="0027290C" w:rsidRPr="0091544E">
        <w:rPr>
          <w:rFonts w:ascii="Arial" w:hAnsi="Arial" w:cs="Arial"/>
          <w:sz w:val="20"/>
        </w:rPr>
        <w:tab/>
      </w:r>
      <w:r w:rsidRPr="0091544E">
        <w:rPr>
          <w:rFonts w:ascii="Arial" w:hAnsi="Arial" w:cs="Arial"/>
          <w:sz w:val="20"/>
        </w:rPr>
        <w:t>Zhotovitel je povinen seznámit se po převzetí staveniště s rozmístěním a trasou případných podzemních vedení na staveništi a tyto chránit, aby v průběhu provádění díla nedošlo k jejich poškození. V případě poškození předaných sítí je povinen na vlastní náklady provést opravu a nese veškeré náklady spojené s náhradou případných škod a nese veškerou zodpovědnost.</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VII.</w:t>
      </w:r>
      <w:r w:rsidR="00747734">
        <w:rPr>
          <w:rFonts w:ascii="Arial" w:hAnsi="Arial" w:cs="Arial"/>
          <w:sz w:val="20"/>
        </w:rPr>
        <w:t>6</w:t>
      </w:r>
      <w:r w:rsidRPr="0091544E">
        <w:rPr>
          <w:rFonts w:ascii="Arial" w:hAnsi="Arial" w:cs="Arial"/>
          <w:sz w:val="20"/>
        </w:rPr>
        <w:t xml:space="preserve"> </w:t>
      </w:r>
      <w:r w:rsidR="0027290C" w:rsidRPr="0091544E">
        <w:rPr>
          <w:rFonts w:ascii="Arial" w:hAnsi="Arial" w:cs="Arial"/>
          <w:sz w:val="20"/>
        </w:rPr>
        <w:tab/>
      </w:r>
      <w:r w:rsidRPr="0091544E">
        <w:rPr>
          <w:rFonts w:ascii="Arial" w:hAnsi="Arial" w:cs="Arial"/>
          <w:sz w:val="20"/>
        </w:rPr>
        <w:t>Zhotovitel je povinen udržovat na převzatém staveništi pořádek a čistotu a je povinen odstraňovat odpady a nečistoty vzniklé jeho pracemi, a to v souladu s příslušnými předpisy, zejména ekologickými a o likvidaci odpadů.</w:t>
      </w:r>
      <w:r w:rsidRPr="0091544E">
        <w:rPr>
          <w:rFonts w:ascii="Arial" w:hAnsi="Arial" w:cs="Arial"/>
          <w:bCs/>
          <w:sz w:val="20"/>
        </w:rPr>
        <w:t xml:space="preserve"> Odstraňování odpadů bude zhotovitelem dokladováno.</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VII.</w:t>
      </w:r>
      <w:r w:rsidR="00747734">
        <w:rPr>
          <w:rFonts w:ascii="Arial" w:hAnsi="Arial" w:cs="Arial"/>
          <w:sz w:val="20"/>
        </w:rPr>
        <w:t>7</w:t>
      </w:r>
      <w:r w:rsidRPr="0091544E">
        <w:rPr>
          <w:rFonts w:ascii="Arial" w:hAnsi="Arial" w:cs="Arial"/>
          <w:sz w:val="20"/>
        </w:rPr>
        <w:t xml:space="preserve"> </w:t>
      </w:r>
      <w:r w:rsidR="0027290C" w:rsidRPr="0091544E">
        <w:rPr>
          <w:rFonts w:ascii="Arial" w:hAnsi="Arial" w:cs="Arial"/>
          <w:sz w:val="20"/>
        </w:rPr>
        <w:tab/>
      </w:r>
      <w:r w:rsidRPr="0091544E">
        <w:rPr>
          <w:rFonts w:ascii="Arial" w:hAnsi="Arial" w:cs="Arial"/>
          <w:bCs/>
          <w:sz w:val="20"/>
        </w:rPr>
        <w:t xml:space="preserve">Zhotovitel odpovídá v plném rozsahu za provoz na staveništi. </w:t>
      </w:r>
      <w:r w:rsidRPr="0091544E">
        <w:rPr>
          <w:rFonts w:ascii="Arial" w:hAnsi="Arial" w:cs="Arial"/>
          <w:sz w:val="20"/>
        </w:rPr>
        <w:t>Zhotovitel odpovídá zejména za bezpečnost a ochranu zdraví všech osob v prostoru staveniště, dodržování bezpečnostních, hygienických a požárních předpisů, včetně prostorů zařízení staveniště, bezpečnost silničního provozu v prostoru staveniště.</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VII.</w:t>
      </w:r>
      <w:r w:rsidR="00747734">
        <w:rPr>
          <w:rFonts w:ascii="Arial" w:hAnsi="Arial" w:cs="Arial"/>
          <w:sz w:val="20"/>
        </w:rPr>
        <w:t>8</w:t>
      </w:r>
      <w:r w:rsidRPr="0091544E">
        <w:rPr>
          <w:rFonts w:ascii="Arial" w:hAnsi="Arial" w:cs="Arial"/>
          <w:sz w:val="20"/>
        </w:rPr>
        <w:t xml:space="preserve"> </w:t>
      </w:r>
      <w:r w:rsidR="0027290C" w:rsidRPr="0091544E">
        <w:rPr>
          <w:rFonts w:ascii="Arial" w:hAnsi="Arial" w:cs="Arial"/>
          <w:sz w:val="20"/>
        </w:rPr>
        <w:tab/>
      </w:r>
      <w:r w:rsidR="00F00EF5" w:rsidRPr="0091544E">
        <w:rPr>
          <w:rFonts w:ascii="Arial" w:hAnsi="Arial" w:cs="Arial"/>
          <w:sz w:val="20"/>
        </w:rPr>
        <w:t xml:space="preserve">Zhotovitel je povinen odstranit zařízení staveniště </w:t>
      </w:r>
      <w:r w:rsidR="00F00EF5" w:rsidRPr="00B53636">
        <w:rPr>
          <w:rFonts w:ascii="Arial" w:hAnsi="Arial" w:cs="Arial"/>
          <w:sz w:val="20"/>
        </w:rPr>
        <w:t xml:space="preserve">a vyklidit staveniště nejpozději do </w:t>
      </w:r>
      <w:r w:rsidR="0042111D" w:rsidRPr="00B53636">
        <w:rPr>
          <w:rFonts w:ascii="Arial" w:hAnsi="Arial" w:cs="Arial"/>
          <w:sz w:val="20"/>
        </w:rPr>
        <w:t>7</w:t>
      </w:r>
      <w:r w:rsidR="00F00EF5" w:rsidRPr="00B53636">
        <w:rPr>
          <w:rFonts w:ascii="Arial" w:hAnsi="Arial" w:cs="Arial"/>
          <w:sz w:val="20"/>
        </w:rPr>
        <w:t xml:space="preserve"> dnů ode</w:t>
      </w:r>
      <w:r w:rsidR="00F00EF5" w:rsidRPr="0091544E">
        <w:rPr>
          <w:rFonts w:ascii="Arial" w:hAnsi="Arial" w:cs="Arial"/>
          <w:sz w:val="20"/>
        </w:rPr>
        <w:t xml:space="preserve"> dne protokolárního předání a převzetí díla</w:t>
      </w:r>
      <w:r w:rsidR="00C13CF5">
        <w:rPr>
          <w:rFonts w:ascii="Arial" w:hAnsi="Arial" w:cs="Arial"/>
          <w:sz w:val="20"/>
        </w:rPr>
        <w:t xml:space="preserve">, </w:t>
      </w:r>
      <w:r w:rsidR="00F00EF5" w:rsidRPr="0091544E">
        <w:rPr>
          <w:rFonts w:ascii="Arial" w:hAnsi="Arial" w:cs="Arial"/>
          <w:sz w:val="20"/>
        </w:rPr>
        <w:t>pokud se strany nedohodnou jinak</w:t>
      </w:r>
      <w:r w:rsidR="005C4943" w:rsidRPr="0091544E">
        <w:rPr>
          <w:rFonts w:ascii="Arial" w:hAnsi="Arial" w:cs="Arial"/>
          <w:sz w:val="20"/>
        </w:rPr>
        <w:t>. Nevyklidí-li zhotovitel staveniště ve sjednaném termínu, je objednatel oprávněn zabezpečit vyklizení staveniště třetí osobou a náklady s tím spojené uhradí objednateli zhotovitel.</w:t>
      </w:r>
    </w:p>
    <w:p w:rsidR="008C5EC3" w:rsidRPr="0091544E" w:rsidRDefault="008C5EC3">
      <w:pPr>
        <w:pStyle w:val="Zkladntext"/>
        <w:rPr>
          <w:rFonts w:ascii="Arial" w:hAnsi="Arial" w:cs="Arial"/>
          <w:sz w:val="20"/>
        </w:rPr>
      </w:pPr>
    </w:p>
    <w:p w:rsidR="00B53636" w:rsidRPr="00B47EAE" w:rsidRDefault="00B53636" w:rsidP="006C5CF7">
      <w:pPr>
        <w:pStyle w:val="Zkladntext"/>
        <w:rPr>
          <w:rFonts w:ascii="Arial" w:hAnsi="Arial" w:cs="Arial"/>
          <w:sz w:val="20"/>
        </w:rPr>
      </w:pPr>
      <w:r w:rsidRPr="00B47EAE">
        <w:rPr>
          <w:rFonts w:ascii="Arial" w:hAnsi="Arial" w:cs="Arial"/>
          <w:sz w:val="20"/>
        </w:rPr>
        <w:t>VII.</w:t>
      </w:r>
      <w:r w:rsidR="00EF31E1">
        <w:rPr>
          <w:rFonts w:ascii="Arial" w:hAnsi="Arial" w:cs="Arial"/>
          <w:sz w:val="20"/>
        </w:rPr>
        <w:t>9</w:t>
      </w:r>
      <w:r w:rsidR="00D10B41" w:rsidRPr="00B47EAE">
        <w:rPr>
          <w:rFonts w:ascii="Arial" w:hAnsi="Arial" w:cs="Arial"/>
          <w:sz w:val="20"/>
        </w:rPr>
        <w:t xml:space="preserve"> Zhotovitel je povinný strpět technický dozor objednatele na stavbě, který je oprávněný, pokud není na stavbě stavbyvedoucí zhotovitele, zastavit práce v případech, kdy hrozí nebezpečí vzniku majetkové škody, je ohroženo zdraví a bezpečnost zaměstnanců nebo jiných osob, je ohrožena bezpečnost stavby, nebo hrozí výrazné zhoršení kvality stavby.</w:t>
      </w:r>
    </w:p>
    <w:p w:rsidR="00204E82" w:rsidRPr="00B47EAE" w:rsidRDefault="00204E82" w:rsidP="006C5CF7">
      <w:pPr>
        <w:pStyle w:val="Zkladntext"/>
        <w:rPr>
          <w:rFonts w:ascii="Arial" w:hAnsi="Arial" w:cs="Arial"/>
          <w:sz w:val="20"/>
        </w:rPr>
      </w:pPr>
    </w:p>
    <w:p w:rsidR="00204E82" w:rsidRDefault="00204E82" w:rsidP="006C5CF7">
      <w:pPr>
        <w:pStyle w:val="Zkladntext"/>
        <w:rPr>
          <w:rFonts w:ascii="Arial" w:hAnsi="Arial" w:cs="Arial"/>
          <w:sz w:val="20"/>
        </w:rPr>
      </w:pPr>
      <w:r w:rsidRPr="00B47EAE">
        <w:rPr>
          <w:rFonts w:ascii="Arial" w:hAnsi="Arial" w:cs="Arial"/>
          <w:sz w:val="20"/>
        </w:rPr>
        <w:t>VII.</w:t>
      </w:r>
      <w:r w:rsidR="00EF31E1">
        <w:rPr>
          <w:rFonts w:ascii="Arial" w:hAnsi="Arial" w:cs="Arial"/>
          <w:sz w:val="20"/>
        </w:rPr>
        <w:t>10</w:t>
      </w:r>
      <w:r w:rsidRPr="00B47EAE">
        <w:rPr>
          <w:rFonts w:ascii="Arial" w:hAnsi="Arial" w:cs="Arial"/>
          <w:sz w:val="20"/>
        </w:rPr>
        <w:tab/>
      </w:r>
      <w:r w:rsidR="00D10B41" w:rsidRPr="00EF31E1">
        <w:rPr>
          <w:rFonts w:ascii="Arial" w:hAnsi="Arial" w:cs="Arial"/>
          <w:sz w:val="20"/>
        </w:rPr>
        <w:t>Zhotovitel je pov</w:t>
      </w:r>
      <w:r w:rsidR="00B47EAE" w:rsidRPr="00EF31E1">
        <w:rPr>
          <w:rFonts w:ascii="Arial" w:hAnsi="Arial" w:cs="Arial"/>
          <w:sz w:val="20"/>
        </w:rPr>
        <w:t>inen na stavbě umožnit činnost koordinátora BOZP.</w:t>
      </w:r>
    </w:p>
    <w:p w:rsidR="00743022" w:rsidRDefault="00743022" w:rsidP="006C5CF7">
      <w:pPr>
        <w:pStyle w:val="Zkladntext"/>
        <w:rPr>
          <w:rFonts w:ascii="Arial" w:hAnsi="Arial" w:cs="Arial"/>
          <w:color w:val="FF0000"/>
          <w:sz w:val="20"/>
        </w:rPr>
      </w:pPr>
    </w:p>
    <w:p w:rsidR="00743022" w:rsidRPr="006C5CF7" w:rsidRDefault="00743022" w:rsidP="006C5CF7">
      <w:pPr>
        <w:pStyle w:val="Zkladntext"/>
        <w:rPr>
          <w:rFonts w:ascii="Arial" w:hAnsi="Arial" w:cs="Arial"/>
          <w:color w:val="FF0000"/>
          <w:sz w:val="20"/>
        </w:rPr>
      </w:pPr>
    </w:p>
    <w:p w:rsidR="009E63C5" w:rsidRDefault="009E63C5">
      <w:pPr>
        <w:pStyle w:val="Nadpis1"/>
        <w:jc w:val="center"/>
        <w:rPr>
          <w:rFonts w:ascii="Arial" w:hAnsi="Arial" w:cs="Arial"/>
          <w:sz w:val="20"/>
          <w:szCs w:val="20"/>
        </w:rPr>
      </w:pPr>
      <w:r w:rsidRPr="0017165E">
        <w:rPr>
          <w:rFonts w:ascii="Arial" w:hAnsi="Arial" w:cs="Arial"/>
          <w:sz w:val="20"/>
          <w:szCs w:val="20"/>
        </w:rPr>
        <w:t>VIII. PROVÁDĚNÍ DÍLA</w:t>
      </w:r>
    </w:p>
    <w:p w:rsidR="00E7124B" w:rsidRPr="00E7124B" w:rsidRDefault="00E7124B" w:rsidP="00E7124B"/>
    <w:p w:rsidR="009E63C5" w:rsidRPr="0091544E" w:rsidRDefault="009E63C5">
      <w:pPr>
        <w:pStyle w:val="Zkladntext"/>
        <w:rPr>
          <w:rFonts w:ascii="Arial" w:hAnsi="Arial" w:cs="Arial"/>
          <w:sz w:val="20"/>
        </w:rPr>
      </w:pPr>
      <w:r w:rsidRPr="0091544E">
        <w:rPr>
          <w:rFonts w:ascii="Arial" w:hAnsi="Arial" w:cs="Arial"/>
          <w:sz w:val="20"/>
        </w:rPr>
        <w:t xml:space="preserve">VIII.1 </w:t>
      </w:r>
      <w:r w:rsidR="00FD24DC" w:rsidRPr="0091544E">
        <w:rPr>
          <w:rFonts w:ascii="Arial" w:hAnsi="Arial" w:cs="Arial"/>
          <w:sz w:val="20"/>
        </w:rPr>
        <w:tab/>
      </w:r>
      <w:r w:rsidRPr="0091544E">
        <w:rPr>
          <w:rFonts w:ascii="Arial" w:hAnsi="Arial" w:cs="Arial"/>
          <w:sz w:val="20"/>
        </w:rPr>
        <w:t>Zhotovitel je povinen provést dílo</w:t>
      </w:r>
      <w:r w:rsidR="00C13CF5">
        <w:rPr>
          <w:rFonts w:ascii="Arial" w:hAnsi="Arial" w:cs="Arial"/>
          <w:sz w:val="20"/>
        </w:rPr>
        <w:t xml:space="preserve"> </w:t>
      </w:r>
      <w:r w:rsidR="008C5EC3" w:rsidRPr="0091544E">
        <w:rPr>
          <w:rFonts w:ascii="Arial" w:hAnsi="Arial" w:cs="Arial"/>
          <w:sz w:val="20"/>
        </w:rPr>
        <w:t xml:space="preserve">jako celek </w:t>
      </w:r>
      <w:r w:rsidRPr="0091544E">
        <w:rPr>
          <w:rFonts w:ascii="Arial" w:hAnsi="Arial" w:cs="Arial"/>
          <w:sz w:val="20"/>
        </w:rPr>
        <w:t xml:space="preserve">na svůj náklad a na své nebezpečí </w:t>
      </w:r>
      <w:r w:rsidR="008C5EC3" w:rsidRPr="0091544E">
        <w:rPr>
          <w:rFonts w:ascii="Arial" w:hAnsi="Arial" w:cs="Arial"/>
          <w:sz w:val="20"/>
        </w:rPr>
        <w:t>ve sjednaných termínech</w:t>
      </w:r>
      <w:r w:rsidRPr="0091544E">
        <w:rPr>
          <w:rFonts w:ascii="Arial" w:hAnsi="Arial" w:cs="Arial"/>
          <w:sz w:val="20"/>
        </w:rPr>
        <w:t>.</w:t>
      </w:r>
    </w:p>
    <w:p w:rsidR="009E63C5" w:rsidRPr="0091544E" w:rsidRDefault="009E63C5">
      <w:pPr>
        <w:pStyle w:val="Zkladntext"/>
        <w:rPr>
          <w:rFonts w:ascii="Arial" w:hAnsi="Arial" w:cs="Arial"/>
          <w:sz w:val="20"/>
        </w:rPr>
      </w:pPr>
    </w:p>
    <w:p w:rsidR="008C5EC3" w:rsidRDefault="009E63C5">
      <w:pPr>
        <w:pStyle w:val="Zkladntext"/>
        <w:rPr>
          <w:rFonts w:ascii="Arial" w:hAnsi="Arial" w:cs="Arial"/>
          <w:bCs/>
          <w:sz w:val="20"/>
        </w:rPr>
      </w:pPr>
      <w:r w:rsidRPr="0091544E">
        <w:rPr>
          <w:rFonts w:ascii="Arial" w:hAnsi="Arial" w:cs="Arial"/>
          <w:sz w:val="20"/>
        </w:rPr>
        <w:t xml:space="preserve">VIII.2 </w:t>
      </w:r>
      <w:r w:rsidR="00FD24DC" w:rsidRPr="0091544E">
        <w:rPr>
          <w:rFonts w:ascii="Arial" w:hAnsi="Arial" w:cs="Arial"/>
          <w:sz w:val="20"/>
        </w:rPr>
        <w:tab/>
      </w:r>
      <w:r w:rsidRPr="0091544E">
        <w:rPr>
          <w:rFonts w:ascii="Arial" w:hAnsi="Arial" w:cs="Arial"/>
          <w:bCs/>
          <w:sz w:val="20"/>
        </w:rPr>
        <w:t>Zhotovitel je povinen dodržovat všechny podmínky správců nebo vlastníků sítí a nese veškeré důsledky a škody vzniklé jejich nedodržením nebo vzniklé jeho činností.</w:t>
      </w:r>
    </w:p>
    <w:p w:rsidR="001D2E94" w:rsidRPr="0091544E" w:rsidRDefault="001D2E94">
      <w:pPr>
        <w:pStyle w:val="Zkladntext"/>
        <w:rPr>
          <w:rFonts w:ascii="Arial" w:hAnsi="Arial" w:cs="Arial"/>
          <w:bCs/>
          <w:sz w:val="20"/>
        </w:rPr>
      </w:pPr>
    </w:p>
    <w:p w:rsidR="009E63C5" w:rsidRPr="0091544E" w:rsidRDefault="009E63C5">
      <w:pPr>
        <w:pStyle w:val="Zkladntext"/>
        <w:rPr>
          <w:rFonts w:ascii="Arial" w:hAnsi="Arial" w:cs="Arial"/>
          <w:sz w:val="20"/>
        </w:rPr>
      </w:pPr>
      <w:r w:rsidRPr="0091544E">
        <w:rPr>
          <w:rFonts w:ascii="Arial" w:hAnsi="Arial" w:cs="Arial"/>
          <w:sz w:val="20"/>
        </w:rPr>
        <w:t>VIII.</w:t>
      </w:r>
      <w:r w:rsidR="00A17F79">
        <w:rPr>
          <w:rFonts w:ascii="Arial" w:hAnsi="Arial" w:cs="Arial"/>
          <w:sz w:val="20"/>
        </w:rPr>
        <w:t>3</w:t>
      </w:r>
      <w:r w:rsidRPr="0091544E">
        <w:rPr>
          <w:rFonts w:ascii="Arial" w:hAnsi="Arial" w:cs="Arial"/>
          <w:sz w:val="20"/>
        </w:rPr>
        <w:t xml:space="preserve"> </w:t>
      </w:r>
      <w:r w:rsidR="00FD24DC" w:rsidRPr="0091544E">
        <w:rPr>
          <w:rFonts w:ascii="Arial" w:hAnsi="Arial" w:cs="Arial"/>
          <w:sz w:val="20"/>
        </w:rPr>
        <w:tab/>
      </w:r>
      <w:r w:rsidR="008C5EC3" w:rsidRPr="0091544E">
        <w:rPr>
          <w:rFonts w:ascii="Arial" w:hAnsi="Arial" w:cs="Arial"/>
          <w:sz w:val="20"/>
        </w:rPr>
        <w:t xml:space="preserve">Pro účely kontroly průběhu provádění díla organizuje objednatel kontrolní dny v termínech nezbytných pro řádné provádění kontroly, </w:t>
      </w:r>
      <w:r w:rsidR="008C5EC3" w:rsidRPr="00B03B20">
        <w:rPr>
          <w:rFonts w:ascii="Arial" w:hAnsi="Arial" w:cs="Arial"/>
          <w:sz w:val="20"/>
        </w:rPr>
        <w:t xml:space="preserve">nejméně však jedenkrát za </w:t>
      </w:r>
      <w:r w:rsidR="000430DA">
        <w:rPr>
          <w:rFonts w:ascii="Arial" w:hAnsi="Arial" w:cs="Arial"/>
          <w:sz w:val="20"/>
        </w:rPr>
        <w:t>čtrnáct dní</w:t>
      </w:r>
      <w:r w:rsidR="008C5EC3" w:rsidRPr="00B53636">
        <w:rPr>
          <w:rFonts w:ascii="Arial" w:hAnsi="Arial" w:cs="Arial"/>
          <w:sz w:val="20"/>
        </w:rPr>
        <w:t>.</w:t>
      </w:r>
      <w:r w:rsidR="008C5EC3" w:rsidRPr="0091544E">
        <w:rPr>
          <w:rFonts w:ascii="Arial" w:hAnsi="Arial" w:cs="Arial"/>
          <w:sz w:val="20"/>
        </w:rPr>
        <w:t xml:space="preserve"> Datum a čas konání kon</w:t>
      </w:r>
      <w:r w:rsidR="009075ED">
        <w:rPr>
          <w:rFonts w:ascii="Arial" w:hAnsi="Arial" w:cs="Arial"/>
          <w:sz w:val="20"/>
        </w:rPr>
        <w:t>trolních dnů stanoví objednatel</w:t>
      </w:r>
      <w:r w:rsidR="008C5EC3" w:rsidRPr="0091544E">
        <w:rPr>
          <w:rFonts w:ascii="Arial" w:hAnsi="Arial" w:cs="Arial"/>
          <w:sz w:val="20"/>
        </w:rPr>
        <w:t xml:space="preserve">. Odpovědný zástupce zhotovitele je povinen se účastnit kontrolních dnů. Kontrolních dnů jsou povinni se zúčastnit zástupci objednatele </w:t>
      </w:r>
      <w:r w:rsidR="0069084E">
        <w:rPr>
          <w:rFonts w:ascii="Arial" w:hAnsi="Arial" w:cs="Arial"/>
          <w:sz w:val="20"/>
        </w:rPr>
        <w:t>a zástupci zhotovitele – dozor investora</w:t>
      </w:r>
      <w:r w:rsidR="008C5EC3" w:rsidRPr="0091544E">
        <w:rPr>
          <w:rFonts w:ascii="Arial" w:hAnsi="Arial" w:cs="Arial"/>
          <w:sz w:val="20"/>
        </w:rPr>
        <w:t>. Obsahem kontrolního dne je zejména zpráva zhotovitele o postupu prací, kontrola časové</w:t>
      </w:r>
      <w:r w:rsidR="007B139A">
        <w:rPr>
          <w:rFonts w:ascii="Arial" w:hAnsi="Arial" w:cs="Arial"/>
          <w:sz w:val="20"/>
        </w:rPr>
        <w:t>ho a finančního plnění prováděných</w:t>
      </w:r>
      <w:r w:rsidR="008C5EC3" w:rsidRPr="0091544E">
        <w:rPr>
          <w:rFonts w:ascii="Arial" w:hAnsi="Arial" w:cs="Arial"/>
          <w:sz w:val="20"/>
        </w:rPr>
        <w:t xml:space="preserve"> prací, připomínky a podněty osob vykonávajících funkci </w:t>
      </w:r>
      <w:r w:rsidR="0069084E">
        <w:rPr>
          <w:rFonts w:ascii="Arial" w:hAnsi="Arial" w:cs="Arial"/>
          <w:sz w:val="20"/>
        </w:rPr>
        <w:t>dozoru investora</w:t>
      </w:r>
      <w:r w:rsidR="008C5EC3" w:rsidRPr="0091544E">
        <w:rPr>
          <w:rFonts w:ascii="Arial" w:hAnsi="Arial" w:cs="Arial"/>
          <w:sz w:val="20"/>
        </w:rPr>
        <w:t xml:space="preserve"> a stanovení případných nápravných opatření a úkolů. </w:t>
      </w:r>
      <w:r w:rsidR="007B139A">
        <w:rPr>
          <w:rFonts w:ascii="Arial" w:hAnsi="Arial" w:cs="Arial"/>
          <w:sz w:val="20"/>
        </w:rPr>
        <w:t>Zhotovitel</w:t>
      </w:r>
      <w:r w:rsidR="008C5EC3" w:rsidRPr="0091544E">
        <w:rPr>
          <w:rFonts w:ascii="Arial" w:hAnsi="Arial" w:cs="Arial"/>
          <w:sz w:val="20"/>
        </w:rPr>
        <w:t xml:space="preserve"> pořizuje z kontrolního dne </w:t>
      </w:r>
      <w:r w:rsidR="008C5EC3" w:rsidRPr="0091544E">
        <w:rPr>
          <w:rFonts w:ascii="Arial" w:hAnsi="Arial" w:cs="Arial"/>
          <w:sz w:val="20"/>
        </w:rPr>
        <w:lastRenderedPageBreak/>
        <w:t>zápis o jednání, který písemně předá všem zúčastněným. Zhotovitel zapisuje datum konání kontrolního dne a jeho závěry do stavebního deníku.</w:t>
      </w:r>
    </w:p>
    <w:p w:rsidR="009E63C5" w:rsidRPr="0091544E" w:rsidRDefault="009E63C5">
      <w:pPr>
        <w:pStyle w:val="Zkladntext"/>
        <w:rPr>
          <w:rFonts w:ascii="Arial" w:hAnsi="Arial" w:cs="Arial"/>
          <w:sz w:val="20"/>
        </w:rPr>
      </w:pPr>
      <w:r w:rsidRPr="0091544E">
        <w:rPr>
          <w:rFonts w:ascii="Arial" w:hAnsi="Arial" w:cs="Arial"/>
          <w:sz w:val="20"/>
        </w:rPr>
        <w:t> </w:t>
      </w:r>
    </w:p>
    <w:p w:rsidR="0042773F" w:rsidRDefault="009E63C5">
      <w:pPr>
        <w:pStyle w:val="Zkladntext"/>
        <w:rPr>
          <w:rFonts w:ascii="Arial" w:hAnsi="Arial" w:cs="Arial"/>
          <w:sz w:val="20"/>
        </w:rPr>
      </w:pPr>
      <w:r w:rsidRPr="0091544E">
        <w:rPr>
          <w:rFonts w:ascii="Arial" w:hAnsi="Arial" w:cs="Arial"/>
          <w:sz w:val="20"/>
        </w:rPr>
        <w:t>VIII.</w:t>
      </w:r>
      <w:r w:rsidR="00A17F79">
        <w:rPr>
          <w:rFonts w:ascii="Arial" w:hAnsi="Arial" w:cs="Arial"/>
          <w:sz w:val="20"/>
        </w:rPr>
        <w:t>4</w:t>
      </w:r>
      <w:r w:rsidRPr="0091544E">
        <w:rPr>
          <w:rFonts w:ascii="Arial" w:hAnsi="Arial" w:cs="Arial"/>
          <w:sz w:val="20"/>
        </w:rPr>
        <w:t xml:space="preserve"> </w:t>
      </w:r>
      <w:r w:rsidR="00FD24DC" w:rsidRPr="0091544E">
        <w:rPr>
          <w:rFonts w:ascii="Arial" w:hAnsi="Arial" w:cs="Arial"/>
          <w:sz w:val="20"/>
        </w:rPr>
        <w:tab/>
      </w:r>
      <w:r w:rsidRPr="0091544E">
        <w:rPr>
          <w:rFonts w:ascii="Arial" w:hAnsi="Arial" w:cs="Arial"/>
          <w:sz w:val="20"/>
        </w:rPr>
        <w:t>Zhotovitel se zavazuje k součinnosti (koordinaci) se zodpovědným zástupcem objednatele.</w:t>
      </w:r>
      <w:r w:rsidR="00644EDB">
        <w:rPr>
          <w:rFonts w:ascii="Arial" w:hAnsi="Arial" w:cs="Arial"/>
          <w:sz w:val="20"/>
        </w:rPr>
        <w:t xml:space="preserve"> </w:t>
      </w:r>
      <w:r w:rsidR="00644EDB" w:rsidRPr="00F42481">
        <w:rPr>
          <w:rFonts w:ascii="Arial" w:hAnsi="Arial" w:cs="Arial"/>
          <w:sz w:val="20"/>
        </w:rPr>
        <w:t>Zhotovitel při zahájení stavby určí osobu stavbyvedoucího, který zabezpečuje odbor</w:t>
      </w:r>
      <w:r w:rsidR="008A4D2D">
        <w:rPr>
          <w:rFonts w:ascii="Arial" w:hAnsi="Arial" w:cs="Arial"/>
          <w:sz w:val="20"/>
        </w:rPr>
        <w:t xml:space="preserve">né vedení a provádění stavby. </w:t>
      </w:r>
      <w:r w:rsidR="00644EDB" w:rsidRPr="00F42481">
        <w:rPr>
          <w:rFonts w:ascii="Arial" w:hAnsi="Arial" w:cs="Arial"/>
          <w:sz w:val="20"/>
        </w:rPr>
        <w:t>Zajistí, aby jméno a příjmení stavbyvedoucího bylo uvedeno ve stavebním deníku</w:t>
      </w:r>
      <w:r w:rsidR="0042773F" w:rsidRPr="001C0834">
        <w:rPr>
          <w:rFonts w:ascii="Arial" w:hAnsi="Arial" w:cs="Arial"/>
          <w:sz w:val="20"/>
        </w:rPr>
        <w:t>.</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VIII.</w:t>
      </w:r>
      <w:r w:rsidR="00A17F79">
        <w:rPr>
          <w:rFonts w:ascii="Arial" w:hAnsi="Arial" w:cs="Arial"/>
          <w:sz w:val="20"/>
        </w:rPr>
        <w:t>5</w:t>
      </w:r>
      <w:r w:rsidRPr="0091544E">
        <w:rPr>
          <w:rFonts w:ascii="Arial" w:hAnsi="Arial" w:cs="Arial"/>
          <w:sz w:val="20"/>
        </w:rPr>
        <w:t xml:space="preserve"> </w:t>
      </w:r>
      <w:r w:rsidR="00FD24DC" w:rsidRPr="0091544E">
        <w:rPr>
          <w:rFonts w:ascii="Arial" w:hAnsi="Arial" w:cs="Arial"/>
          <w:sz w:val="20"/>
        </w:rPr>
        <w:tab/>
      </w:r>
      <w:r w:rsidRPr="0091544E">
        <w:rPr>
          <w:rFonts w:ascii="Arial" w:hAnsi="Arial" w:cs="Arial"/>
          <w:sz w:val="20"/>
        </w:rPr>
        <w:t xml:space="preserve">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w:t>
      </w:r>
      <w:r w:rsidRPr="00B53636">
        <w:rPr>
          <w:rFonts w:ascii="Arial" w:hAnsi="Arial" w:cs="Arial"/>
          <w:sz w:val="20"/>
        </w:rPr>
        <w:t>Výzvu je zhotovitel povinen učinit písemně minimálně tři dny před zakrytím. Pokud se objednatel nedost</w:t>
      </w:r>
      <w:r w:rsidRPr="0091544E">
        <w:rPr>
          <w:rFonts w:ascii="Arial" w:hAnsi="Arial" w:cs="Arial"/>
          <w:sz w:val="20"/>
        </w:rPr>
        <w:t>aví do této lhůty, je zhotovitel oprávněn výše uvedené práce po předcházejícím písemném upozornění objednatele zakrýt a pokračovat v dalších pracích.</w:t>
      </w:r>
    </w:p>
    <w:p w:rsidR="00741174" w:rsidRDefault="00CC5D24" w:rsidP="0042111D">
      <w:pPr>
        <w:pStyle w:val="Zkladntext"/>
        <w:rPr>
          <w:rFonts w:ascii="Arial" w:hAnsi="Arial" w:cs="Arial"/>
          <w:sz w:val="20"/>
        </w:rPr>
      </w:pPr>
      <w:r>
        <w:rPr>
          <w:rFonts w:ascii="Arial" w:hAnsi="Arial" w:cs="Arial"/>
          <w:sz w:val="20"/>
        </w:rPr>
        <w:t> </w:t>
      </w:r>
    </w:p>
    <w:p w:rsidR="0042111D" w:rsidRPr="0042111D" w:rsidRDefault="009E63C5" w:rsidP="0042111D">
      <w:pPr>
        <w:pStyle w:val="Zkladntext"/>
        <w:rPr>
          <w:rFonts w:ascii="Arial" w:hAnsi="Arial" w:cs="Arial"/>
          <w:sz w:val="20"/>
        </w:rPr>
      </w:pPr>
      <w:r w:rsidRPr="0091544E">
        <w:rPr>
          <w:rFonts w:ascii="Arial" w:hAnsi="Arial" w:cs="Arial"/>
          <w:sz w:val="20"/>
        </w:rPr>
        <w:t>VIII.</w:t>
      </w:r>
      <w:r w:rsidR="00A17F79">
        <w:rPr>
          <w:rFonts w:ascii="Arial" w:hAnsi="Arial" w:cs="Arial"/>
          <w:sz w:val="20"/>
        </w:rPr>
        <w:t>6</w:t>
      </w:r>
      <w:r w:rsidRPr="0091544E">
        <w:rPr>
          <w:rFonts w:ascii="Arial" w:hAnsi="Arial" w:cs="Arial"/>
          <w:sz w:val="20"/>
        </w:rPr>
        <w:t xml:space="preserve"> </w:t>
      </w:r>
      <w:r w:rsidR="00FD24DC" w:rsidRPr="0091544E">
        <w:rPr>
          <w:rFonts w:ascii="Arial" w:hAnsi="Arial" w:cs="Arial"/>
          <w:sz w:val="20"/>
        </w:rPr>
        <w:tab/>
      </w:r>
      <w:r w:rsidR="0042111D" w:rsidRPr="0042111D">
        <w:rPr>
          <w:rFonts w:ascii="Arial" w:hAnsi="Arial" w:cs="Arial"/>
          <w:sz w:val="20"/>
        </w:rPr>
        <w:t>Zhotovitel se zavazuje provést dílo</w:t>
      </w:r>
      <w:r w:rsidR="00CC5D24">
        <w:rPr>
          <w:rFonts w:ascii="Arial" w:hAnsi="Arial" w:cs="Arial"/>
          <w:sz w:val="20"/>
        </w:rPr>
        <w:t xml:space="preserve"> </w:t>
      </w:r>
      <w:r w:rsidR="0042111D" w:rsidRPr="0042111D">
        <w:rPr>
          <w:rFonts w:ascii="Arial" w:hAnsi="Arial" w:cs="Arial"/>
          <w:sz w:val="20"/>
        </w:rPr>
        <w:t>svým jménem a na vlastní odpovědnost. V případě, že pověří provedením části díla jinou osobu (poddodavatele), má zhotovitel odpovědnost, jako by dílo</w:t>
      </w:r>
      <w:r w:rsidR="00CC5D24">
        <w:rPr>
          <w:rFonts w:ascii="Arial" w:hAnsi="Arial" w:cs="Arial"/>
          <w:sz w:val="20"/>
        </w:rPr>
        <w:t xml:space="preserve"> </w:t>
      </w:r>
      <w:r w:rsidR="0042111D" w:rsidRPr="0042111D">
        <w:rPr>
          <w:rFonts w:ascii="Arial" w:hAnsi="Arial" w:cs="Arial"/>
          <w:sz w:val="20"/>
        </w:rPr>
        <w:t>provedl sám. Veškeré odborné práce musí vykonávat pracovníci zhotovitele nebo jeho poddodavatelů mající příslušnou kvalifikaci. Doklad o kvalifikaci pracovníků je zhotovitel na požádání objednatele povinen doložit. Objednatel je oprávněn využít jen těch poddodavatelů, které uvedl v seznamu poddodavatelů podaném v rámci jeho nabídky do zadávacího řízení o veřejnou zakázku. Zhotovitel není oprávněn pověřit provedením části díla další osoby (poddodavatele) bez předchozího písemného souhlasu objednatele. V případě, že tento souhlas objednatel udělí, poddodavateli mohou to být pouze osoby s dostatečnou odbornou způsobilostí, zkušenostmi a vybavením. Pokud takto dojde ke změně poddodavatele, prostřednictvím kterého zhotovitel prokazoval v zadávacím řízení kvalifikaci, musí být stejným způsobem a v minimálně stejném rozsahu prokázána kvalifikace i u takto nahrazeného poddodavatele. Zhotovitel je povinen zabezpečit ve svých poddodavatelských smlouvách splnění všech povinností vyplývajících zhotoviteli ze smlouvy o dílo.</w:t>
      </w:r>
    </w:p>
    <w:p w:rsidR="001C0834" w:rsidRDefault="001C0834" w:rsidP="001950C5">
      <w:pPr>
        <w:pStyle w:val="Zkladntext"/>
        <w:rPr>
          <w:rFonts w:ascii="Arial" w:hAnsi="Arial" w:cs="Arial"/>
          <w:sz w:val="20"/>
        </w:rPr>
      </w:pPr>
    </w:p>
    <w:p w:rsidR="001950C5" w:rsidRDefault="001950C5" w:rsidP="001950C5">
      <w:pPr>
        <w:pStyle w:val="Zkladntext"/>
        <w:rPr>
          <w:rFonts w:ascii="Arial" w:hAnsi="Arial" w:cs="Arial"/>
          <w:sz w:val="20"/>
        </w:rPr>
      </w:pPr>
      <w:r w:rsidRPr="001C000B">
        <w:rPr>
          <w:rFonts w:ascii="Arial" w:hAnsi="Arial" w:cs="Arial"/>
          <w:sz w:val="20"/>
        </w:rPr>
        <w:t>VIII.</w:t>
      </w:r>
      <w:r w:rsidR="00A17F79">
        <w:rPr>
          <w:rFonts w:ascii="Arial" w:hAnsi="Arial" w:cs="Arial"/>
          <w:sz w:val="20"/>
        </w:rPr>
        <w:t>7</w:t>
      </w:r>
      <w:r w:rsidRPr="001C000B">
        <w:rPr>
          <w:rFonts w:ascii="Arial" w:hAnsi="Arial" w:cs="Arial"/>
          <w:sz w:val="20"/>
        </w:rPr>
        <w:t xml:space="preserve"> </w:t>
      </w:r>
      <w:r w:rsidRPr="001C000B">
        <w:rPr>
          <w:rFonts w:ascii="Arial" w:hAnsi="Arial" w:cs="Arial"/>
          <w:sz w:val="20"/>
        </w:rPr>
        <w:tab/>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w:t>
      </w:r>
      <w:r w:rsidR="00CC5D24">
        <w:rPr>
          <w:rFonts w:ascii="Arial" w:hAnsi="Arial" w:cs="Arial"/>
          <w:sz w:val="20"/>
        </w:rPr>
        <w:t xml:space="preserve"> </w:t>
      </w:r>
      <w:r w:rsidRPr="001C000B">
        <w:rPr>
          <w:rFonts w:ascii="Arial" w:hAnsi="Arial" w:cs="Arial"/>
          <w:sz w:val="20"/>
        </w:rPr>
        <w:t>nepoužije materiály, které nemají požadovanou certifikaci</w:t>
      </w:r>
      <w:r w:rsidR="002D4F66" w:rsidRPr="001C000B">
        <w:rPr>
          <w:rFonts w:ascii="Arial" w:hAnsi="Arial" w:cs="Arial"/>
          <w:sz w:val="20"/>
        </w:rPr>
        <w:t>, požadované mechanicko-fyzikální vlastnosti</w:t>
      </w:r>
      <w:r w:rsidRPr="001C000B">
        <w:rPr>
          <w:rFonts w:ascii="Arial" w:hAnsi="Arial" w:cs="Arial"/>
          <w:sz w:val="20"/>
        </w:rPr>
        <w:t xml:space="preserve"> či předepsaný průvodní doklad</w:t>
      </w:r>
      <w:r w:rsidR="002D4F66" w:rsidRPr="001C000B">
        <w:rPr>
          <w:rFonts w:ascii="Arial" w:hAnsi="Arial" w:cs="Arial"/>
          <w:sz w:val="20"/>
        </w:rPr>
        <w:t>.</w:t>
      </w:r>
      <w:r w:rsidR="002D4F66">
        <w:rPr>
          <w:rFonts w:ascii="Arial" w:hAnsi="Arial" w:cs="Arial"/>
          <w:sz w:val="20"/>
        </w:rPr>
        <w:t xml:space="preserve"> </w:t>
      </w:r>
    </w:p>
    <w:p w:rsidR="008C5EC3" w:rsidRDefault="008C5EC3" w:rsidP="001950C5">
      <w:pPr>
        <w:pStyle w:val="Zkladntext"/>
        <w:rPr>
          <w:rFonts w:ascii="Arial" w:hAnsi="Arial" w:cs="Arial"/>
          <w:sz w:val="20"/>
        </w:rPr>
      </w:pPr>
    </w:p>
    <w:p w:rsidR="001D2E94" w:rsidRDefault="008C5EC3" w:rsidP="008C5EC3">
      <w:pPr>
        <w:pStyle w:val="Zkladntext"/>
        <w:rPr>
          <w:rFonts w:ascii="Arial" w:hAnsi="Arial" w:cs="Arial"/>
          <w:sz w:val="20"/>
        </w:rPr>
      </w:pPr>
      <w:r w:rsidRPr="00A82683">
        <w:rPr>
          <w:rFonts w:ascii="Arial" w:hAnsi="Arial" w:cs="Arial"/>
          <w:sz w:val="20"/>
        </w:rPr>
        <w:t>VIII.</w:t>
      </w:r>
      <w:r w:rsidR="00A17F79">
        <w:rPr>
          <w:rFonts w:ascii="Arial" w:hAnsi="Arial" w:cs="Arial"/>
          <w:sz w:val="20"/>
        </w:rPr>
        <w:t xml:space="preserve">8 </w:t>
      </w:r>
      <w:r w:rsidRPr="00A82683">
        <w:rPr>
          <w:rFonts w:ascii="Arial" w:hAnsi="Arial" w:cs="Arial"/>
          <w:sz w:val="20"/>
        </w:rPr>
        <w:tab/>
      </w:r>
      <w:r>
        <w:rPr>
          <w:rFonts w:ascii="Arial" w:hAnsi="Arial" w:cs="Arial"/>
          <w:sz w:val="20"/>
        </w:rPr>
        <w:t>Zhotovitel je povinen umožnit v pracovní době provedení kontroly všem osobám, pověřeným objednatelem písemným zmocněním a osobám dle zákona č. 183/200</w:t>
      </w:r>
      <w:r w:rsidR="001D2E94">
        <w:rPr>
          <w:rFonts w:ascii="Arial" w:hAnsi="Arial" w:cs="Arial"/>
          <w:sz w:val="20"/>
        </w:rPr>
        <w:t>6 Sb. a zákona č. 309/2006 Sb.</w:t>
      </w:r>
    </w:p>
    <w:p w:rsidR="008C5EC3" w:rsidRDefault="008C5EC3" w:rsidP="008C5EC3">
      <w:pPr>
        <w:pStyle w:val="Zkladntext"/>
        <w:rPr>
          <w:rFonts w:ascii="Arial" w:hAnsi="Arial" w:cs="Arial"/>
          <w:sz w:val="20"/>
        </w:rPr>
      </w:pPr>
      <w:r>
        <w:rPr>
          <w:rFonts w:ascii="Arial" w:hAnsi="Arial" w:cs="Arial"/>
          <w:sz w:val="20"/>
        </w:rPr>
        <w:t xml:space="preserve">Pro výkon této kontroly bude k nahlédnutí </w:t>
      </w:r>
      <w:r w:rsidR="00EC736D">
        <w:rPr>
          <w:rFonts w:ascii="Arial" w:hAnsi="Arial" w:cs="Arial"/>
          <w:sz w:val="20"/>
        </w:rPr>
        <w:t>u</w:t>
      </w:r>
      <w:r>
        <w:rPr>
          <w:rFonts w:ascii="Arial" w:hAnsi="Arial" w:cs="Arial"/>
          <w:sz w:val="20"/>
        </w:rPr>
        <w:t xml:space="preserve"> stavbyvedoucího zejména:</w:t>
      </w:r>
    </w:p>
    <w:p w:rsidR="008C5EC3" w:rsidRDefault="008C5EC3" w:rsidP="008C5EC3">
      <w:pPr>
        <w:numPr>
          <w:ilvl w:val="1"/>
          <w:numId w:val="18"/>
        </w:numPr>
        <w:tabs>
          <w:tab w:val="num" w:pos="993"/>
        </w:tabs>
        <w:ind w:left="993" w:hanging="284"/>
        <w:rPr>
          <w:rFonts w:ascii="Arial" w:hAnsi="Arial" w:cs="Arial"/>
          <w:sz w:val="20"/>
        </w:rPr>
      </w:pPr>
      <w:r>
        <w:rPr>
          <w:rFonts w:ascii="Arial" w:hAnsi="Arial" w:cs="Arial"/>
          <w:sz w:val="20"/>
        </w:rPr>
        <w:t>stavební deník</w:t>
      </w:r>
    </w:p>
    <w:p w:rsidR="008C5EC3" w:rsidRDefault="008C5EC3" w:rsidP="008C5EC3">
      <w:pPr>
        <w:numPr>
          <w:ilvl w:val="1"/>
          <w:numId w:val="18"/>
        </w:numPr>
        <w:tabs>
          <w:tab w:val="num" w:pos="993"/>
        </w:tabs>
        <w:ind w:left="993" w:hanging="284"/>
        <w:rPr>
          <w:rFonts w:ascii="Arial" w:hAnsi="Arial" w:cs="Arial"/>
          <w:sz w:val="20"/>
        </w:rPr>
      </w:pPr>
      <w:r>
        <w:rPr>
          <w:rFonts w:ascii="Arial" w:hAnsi="Arial" w:cs="Arial"/>
          <w:sz w:val="20"/>
        </w:rPr>
        <w:t xml:space="preserve">doklady dle zákona č. 309/2006 Sb. vztahující se </w:t>
      </w:r>
      <w:r w:rsidR="006649B7">
        <w:rPr>
          <w:rFonts w:ascii="Arial" w:hAnsi="Arial" w:cs="Arial"/>
          <w:sz w:val="20"/>
        </w:rPr>
        <w:t>k dílu</w:t>
      </w:r>
    </w:p>
    <w:p w:rsidR="008C5EC3" w:rsidRDefault="008C5EC3" w:rsidP="008C5EC3">
      <w:pPr>
        <w:numPr>
          <w:ilvl w:val="1"/>
          <w:numId w:val="18"/>
        </w:numPr>
        <w:tabs>
          <w:tab w:val="num" w:pos="993"/>
        </w:tabs>
        <w:ind w:left="993" w:hanging="284"/>
        <w:rPr>
          <w:rFonts w:ascii="Arial" w:hAnsi="Arial" w:cs="Arial"/>
          <w:sz w:val="20"/>
        </w:rPr>
      </w:pPr>
      <w:r>
        <w:rPr>
          <w:rFonts w:ascii="Arial" w:hAnsi="Arial" w:cs="Arial"/>
          <w:sz w:val="20"/>
        </w:rPr>
        <w:t xml:space="preserve">seznam dokladů a rozhodnutí státních orgánů </w:t>
      </w:r>
      <w:r w:rsidR="006649B7">
        <w:rPr>
          <w:rFonts w:ascii="Arial" w:hAnsi="Arial" w:cs="Arial"/>
          <w:sz w:val="20"/>
        </w:rPr>
        <w:t>vztahujících se k dílu</w:t>
      </w:r>
    </w:p>
    <w:p w:rsidR="008C5EC3" w:rsidRDefault="008C5EC3" w:rsidP="008C5EC3">
      <w:pPr>
        <w:numPr>
          <w:ilvl w:val="1"/>
          <w:numId w:val="18"/>
        </w:numPr>
        <w:tabs>
          <w:tab w:val="num" w:pos="993"/>
        </w:tabs>
        <w:ind w:left="993" w:hanging="284"/>
        <w:rPr>
          <w:rFonts w:ascii="Arial" w:hAnsi="Arial" w:cs="Arial"/>
          <w:sz w:val="20"/>
        </w:rPr>
      </w:pPr>
      <w:r>
        <w:rPr>
          <w:rFonts w:ascii="Arial" w:hAnsi="Arial" w:cs="Arial"/>
          <w:sz w:val="20"/>
        </w:rPr>
        <w:t>seznam dokumentace stavby, změny, doplňky</w:t>
      </w:r>
    </w:p>
    <w:p w:rsidR="00B21C91" w:rsidRPr="00B21C91" w:rsidRDefault="008C5EC3" w:rsidP="00F42481">
      <w:pPr>
        <w:numPr>
          <w:ilvl w:val="1"/>
          <w:numId w:val="18"/>
        </w:numPr>
        <w:tabs>
          <w:tab w:val="num" w:pos="993"/>
        </w:tabs>
        <w:ind w:left="993" w:hanging="284"/>
        <w:rPr>
          <w:rFonts w:ascii="Arial" w:hAnsi="Arial" w:cs="Arial"/>
          <w:sz w:val="20"/>
        </w:rPr>
      </w:pPr>
      <w:r>
        <w:rPr>
          <w:rFonts w:ascii="Arial" w:hAnsi="Arial" w:cs="Arial"/>
          <w:sz w:val="20"/>
        </w:rPr>
        <w:t>přehled a seznam provedených zkoušek.</w:t>
      </w:r>
    </w:p>
    <w:p w:rsidR="008C5EC3" w:rsidRDefault="008C5EC3" w:rsidP="008C5EC3">
      <w:pPr>
        <w:pStyle w:val="Zkladntext"/>
        <w:rPr>
          <w:rFonts w:ascii="Arial" w:hAnsi="Arial" w:cs="Arial"/>
          <w:sz w:val="20"/>
        </w:rPr>
      </w:pPr>
    </w:p>
    <w:p w:rsidR="008C5EC3" w:rsidRDefault="008C5EC3" w:rsidP="008C5EC3">
      <w:pPr>
        <w:pStyle w:val="Zkladntext"/>
        <w:rPr>
          <w:rFonts w:ascii="Arial" w:hAnsi="Arial" w:cs="Arial"/>
          <w:sz w:val="20"/>
        </w:rPr>
      </w:pPr>
      <w:r w:rsidRPr="00A82683">
        <w:rPr>
          <w:rFonts w:ascii="Arial" w:hAnsi="Arial" w:cs="Arial"/>
          <w:sz w:val="20"/>
        </w:rPr>
        <w:t>VIII</w:t>
      </w:r>
      <w:r w:rsidR="00CC5D24">
        <w:rPr>
          <w:rFonts w:ascii="Arial" w:hAnsi="Arial" w:cs="Arial"/>
          <w:sz w:val="20"/>
        </w:rPr>
        <w:t>.</w:t>
      </w:r>
      <w:r w:rsidR="00A17F79">
        <w:rPr>
          <w:rFonts w:ascii="Arial" w:hAnsi="Arial" w:cs="Arial"/>
          <w:sz w:val="20"/>
        </w:rPr>
        <w:t>9</w:t>
      </w:r>
      <w:r w:rsidRPr="00A82683">
        <w:rPr>
          <w:rFonts w:ascii="Arial" w:hAnsi="Arial" w:cs="Arial"/>
          <w:sz w:val="20"/>
        </w:rPr>
        <w:t xml:space="preserve"> </w:t>
      </w:r>
      <w:r w:rsidRPr="00A82683">
        <w:rPr>
          <w:rFonts w:ascii="Arial" w:hAnsi="Arial" w:cs="Arial"/>
          <w:sz w:val="20"/>
        </w:rPr>
        <w:tab/>
      </w:r>
      <w:r>
        <w:rPr>
          <w:rFonts w:ascii="Arial" w:hAnsi="Arial" w:cs="Arial"/>
          <w:sz w:val="20"/>
        </w:rPr>
        <w:t>Zjistí-li objednatel, že zhotovitel provádí dílo</w:t>
      </w:r>
      <w:r w:rsidR="00CC5D24">
        <w:rPr>
          <w:rFonts w:ascii="Arial" w:hAnsi="Arial" w:cs="Arial"/>
          <w:sz w:val="20"/>
        </w:rPr>
        <w:t xml:space="preserve"> </w:t>
      </w:r>
      <w:r>
        <w:rPr>
          <w:rFonts w:ascii="Arial" w:hAnsi="Arial" w:cs="Arial"/>
          <w:sz w:val="20"/>
        </w:rPr>
        <w:t>v rozporu se svými povinnostmi, je objednatel oprávněn dožadovat se toho, aby zhotovitel odstranil vady vzniklé vadným prováděním a dílo prováděl řádným způsobem. Jestliže zhotovitel tak neučiní ani v přiměře</w:t>
      </w:r>
      <w:r w:rsidR="00BE3243">
        <w:rPr>
          <w:rFonts w:ascii="Arial" w:hAnsi="Arial" w:cs="Arial"/>
          <w:sz w:val="20"/>
        </w:rPr>
        <w:t>né lhůtě mu k tomu poskytnuté a </w:t>
      </w:r>
      <w:r>
        <w:rPr>
          <w:rFonts w:ascii="Arial" w:hAnsi="Arial" w:cs="Arial"/>
          <w:sz w:val="20"/>
        </w:rPr>
        <w:t>postup zhotovitele by vedl nepochybně k podstatnému porušení smlouvy, je objednatel oprávněn odstoupit od smlouvy.</w:t>
      </w:r>
    </w:p>
    <w:p w:rsidR="00570D1C" w:rsidRDefault="00570D1C" w:rsidP="008C5EC3">
      <w:pPr>
        <w:pStyle w:val="Zkladntext"/>
        <w:rPr>
          <w:rFonts w:ascii="Arial" w:hAnsi="Arial" w:cs="Arial"/>
          <w:sz w:val="20"/>
        </w:rPr>
      </w:pPr>
    </w:p>
    <w:p w:rsidR="00570D1C" w:rsidRDefault="00CC5D24" w:rsidP="008C5EC3">
      <w:pPr>
        <w:pStyle w:val="Zkladntext"/>
        <w:rPr>
          <w:rFonts w:ascii="Arial" w:hAnsi="Arial" w:cs="Arial"/>
          <w:sz w:val="20"/>
        </w:rPr>
      </w:pPr>
      <w:r>
        <w:rPr>
          <w:rFonts w:ascii="Arial" w:hAnsi="Arial" w:cs="Arial"/>
          <w:sz w:val="20"/>
        </w:rPr>
        <w:t>VIII.</w:t>
      </w:r>
      <w:r w:rsidR="00A17F79">
        <w:rPr>
          <w:rFonts w:ascii="Arial" w:hAnsi="Arial" w:cs="Arial"/>
          <w:sz w:val="20"/>
        </w:rPr>
        <w:t>10</w:t>
      </w:r>
      <w:r w:rsidR="00570D1C">
        <w:rPr>
          <w:rFonts w:ascii="Arial" w:hAnsi="Arial" w:cs="Arial"/>
          <w:sz w:val="20"/>
        </w:rPr>
        <w:tab/>
        <w:t>Zhotovitel je povinen zajistit stavbu tak, aby nedošlo k ohrožování, nadměrnému nebo zbytečnému obtěžování okolí stavby a osob, a ke znečišťování komunikace při respektování majetku třetích osob.</w:t>
      </w:r>
    </w:p>
    <w:p w:rsidR="001C0834" w:rsidRDefault="001C0834" w:rsidP="008C5EC3">
      <w:pPr>
        <w:pStyle w:val="Zkladntext"/>
        <w:rPr>
          <w:rFonts w:ascii="Arial" w:hAnsi="Arial" w:cs="Arial"/>
          <w:sz w:val="20"/>
          <w:highlight w:val="yellow"/>
        </w:rPr>
      </w:pPr>
    </w:p>
    <w:p w:rsidR="00B21C91" w:rsidRDefault="00B21C91" w:rsidP="008C5EC3">
      <w:pPr>
        <w:pStyle w:val="Zkladntext"/>
        <w:rPr>
          <w:rFonts w:ascii="Arial" w:hAnsi="Arial" w:cs="Arial"/>
          <w:sz w:val="20"/>
        </w:rPr>
      </w:pPr>
      <w:r w:rsidRPr="00F42481">
        <w:rPr>
          <w:rFonts w:ascii="Arial" w:hAnsi="Arial" w:cs="Arial"/>
          <w:sz w:val="20"/>
        </w:rPr>
        <w:t>VIII.</w:t>
      </w:r>
      <w:r w:rsidR="00A17F79">
        <w:rPr>
          <w:rFonts w:ascii="Arial" w:hAnsi="Arial" w:cs="Arial"/>
          <w:sz w:val="20"/>
        </w:rPr>
        <w:t>11</w:t>
      </w:r>
      <w:r w:rsidRPr="00F42481">
        <w:rPr>
          <w:rFonts w:ascii="Arial" w:hAnsi="Arial" w:cs="Arial"/>
          <w:sz w:val="20"/>
        </w:rPr>
        <w:tab/>
      </w:r>
      <w:r w:rsidRPr="00CC5D24">
        <w:rPr>
          <w:rFonts w:ascii="Arial" w:hAnsi="Arial" w:cs="Arial"/>
          <w:sz w:val="20"/>
        </w:rPr>
        <w:t xml:space="preserve">S ohledem k vlivu stavby na uživatelské podmínky veřejnosti </w:t>
      </w:r>
      <w:r w:rsidRPr="00A17F79">
        <w:rPr>
          <w:rFonts w:ascii="Arial" w:hAnsi="Arial" w:cs="Arial"/>
          <w:sz w:val="20"/>
        </w:rPr>
        <w:t>dohodly se smluvní strany, že zhotovitel bude provádět dílo</w:t>
      </w:r>
      <w:r w:rsidR="0042773F" w:rsidRPr="00A17F79">
        <w:rPr>
          <w:rFonts w:ascii="Arial" w:hAnsi="Arial" w:cs="Arial"/>
          <w:sz w:val="20"/>
        </w:rPr>
        <w:t xml:space="preserve"> v zásadě </w:t>
      </w:r>
      <w:r w:rsidRPr="00A17F79">
        <w:rPr>
          <w:rFonts w:ascii="Arial" w:hAnsi="Arial" w:cs="Arial"/>
          <w:sz w:val="20"/>
        </w:rPr>
        <w:t>nepřetržitě v pracovní dny</w:t>
      </w:r>
      <w:r w:rsidR="001C000B" w:rsidRPr="00A17F79">
        <w:rPr>
          <w:rFonts w:ascii="Arial" w:hAnsi="Arial" w:cs="Arial"/>
          <w:sz w:val="20"/>
        </w:rPr>
        <w:t xml:space="preserve"> </w:t>
      </w:r>
      <w:r w:rsidR="00B47EAE" w:rsidRPr="00A17F79">
        <w:rPr>
          <w:rFonts w:ascii="Arial" w:hAnsi="Arial" w:cs="Arial"/>
          <w:sz w:val="20"/>
        </w:rPr>
        <w:t>v době od</w:t>
      </w:r>
      <w:r w:rsidR="00B47EAE" w:rsidRPr="00F9116F">
        <w:rPr>
          <w:rFonts w:ascii="Arial" w:hAnsi="Arial" w:cs="Arial"/>
          <w:b/>
          <w:sz w:val="20"/>
        </w:rPr>
        <w:t xml:space="preserve"> 0</w:t>
      </w:r>
      <w:r w:rsidR="0084638C" w:rsidRPr="00F9116F">
        <w:rPr>
          <w:rFonts w:ascii="Arial" w:hAnsi="Arial" w:cs="Arial"/>
          <w:b/>
          <w:sz w:val="20"/>
        </w:rPr>
        <w:t>7</w:t>
      </w:r>
      <w:r w:rsidR="00B47EAE" w:rsidRPr="00F9116F">
        <w:rPr>
          <w:rFonts w:ascii="Arial" w:hAnsi="Arial" w:cs="Arial"/>
          <w:b/>
          <w:sz w:val="20"/>
        </w:rPr>
        <w:t>.00 hodin do 1</w:t>
      </w:r>
      <w:r w:rsidR="0084638C" w:rsidRPr="00F9116F">
        <w:rPr>
          <w:rFonts w:ascii="Arial" w:hAnsi="Arial" w:cs="Arial"/>
          <w:b/>
          <w:sz w:val="20"/>
        </w:rPr>
        <w:t>8</w:t>
      </w:r>
      <w:r w:rsidR="00B47EAE" w:rsidRPr="00F9116F">
        <w:rPr>
          <w:rFonts w:ascii="Arial" w:hAnsi="Arial" w:cs="Arial"/>
          <w:b/>
          <w:sz w:val="20"/>
        </w:rPr>
        <w:t>.00 hodin</w:t>
      </w:r>
      <w:r w:rsidR="00B47EAE" w:rsidRPr="00A17F79">
        <w:rPr>
          <w:rFonts w:ascii="Arial" w:hAnsi="Arial" w:cs="Arial"/>
          <w:sz w:val="20"/>
        </w:rPr>
        <w:t xml:space="preserve"> </w:t>
      </w:r>
      <w:r w:rsidR="001C000B" w:rsidRPr="00A17F79">
        <w:rPr>
          <w:rFonts w:ascii="Arial" w:hAnsi="Arial" w:cs="Arial"/>
          <w:sz w:val="20"/>
        </w:rPr>
        <w:t>a</w:t>
      </w:r>
      <w:r w:rsidR="00C13936" w:rsidRPr="00A17F79">
        <w:rPr>
          <w:rFonts w:ascii="Arial" w:hAnsi="Arial" w:cs="Arial"/>
          <w:sz w:val="20"/>
        </w:rPr>
        <w:t xml:space="preserve"> pokud </w:t>
      </w:r>
      <w:r w:rsidR="00C13CF5" w:rsidRPr="00A17F79">
        <w:rPr>
          <w:rFonts w:ascii="Arial" w:hAnsi="Arial" w:cs="Arial"/>
          <w:sz w:val="20"/>
        </w:rPr>
        <w:t>využije k realizaci díla i soboty,</w:t>
      </w:r>
      <w:r w:rsidR="00C13936" w:rsidRPr="00A17F79">
        <w:rPr>
          <w:rFonts w:ascii="Arial" w:hAnsi="Arial" w:cs="Arial"/>
          <w:sz w:val="20"/>
        </w:rPr>
        <w:t xml:space="preserve"> </w:t>
      </w:r>
      <w:r w:rsidR="00C13CF5" w:rsidRPr="00A17F79">
        <w:rPr>
          <w:rFonts w:ascii="Arial" w:hAnsi="Arial" w:cs="Arial"/>
          <w:sz w:val="20"/>
        </w:rPr>
        <w:t>p</w:t>
      </w:r>
      <w:r w:rsidR="00C13936" w:rsidRPr="00A17F79">
        <w:rPr>
          <w:rFonts w:ascii="Arial" w:hAnsi="Arial" w:cs="Arial"/>
          <w:sz w:val="20"/>
        </w:rPr>
        <w:t>ak v době od</w:t>
      </w:r>
      <w:r w:rsidR="001C000B" w:rsidRPr="00A17F79">
        <w:rPr>
          <w:rFonts w:ascii="Arial" w:hAnsi="Arial" w:cs="Arial"/>
          <w:sz w:val="20"/>
        </w:rPr>
        <w:t xml:space="preserve"> </w:t>
      </w:r>
      <w:r w:rsidR="00B47EAE" w:rsidRPr="00F9116F">
        <w:rPr>
          <w:rFonts w:ascii="Arial" w:hAnsi="Arial" w:cs="Arial"/>
          <w:b/>
          <w:sz w:val="20"/>
        </w:rPr>
        <w:t>0</w:t>
      </w:r>
      <w:r w:rsidR="00324FC3" w:rsidRPr="00F9116F">
        <w:rPr>
          <w:rFonts w:ascii="Arial" w:hAnsi="Arial" w:cs="Arial"/>
          <w:b/>
          <w:sz w:val="20"/>
        </w:rPr>
        <w:t>8</w:t>
      </w:r>
      <w:r w:rsidR="00B47EAE" w:rsidRPr="00F9116F">
        <w:rPr>
          <w:rFonts w:ascii="Arial" w:hAnsi="Arial" w:cs="Arial"/>
          <w:b/>
          <w:sz w:val="20"/>
        </w:rPr>
        <w:t>.00 hodin do 1</w:t>
      </w:r>
      <w:r w:rsidR="00A17F79" w:rsidRPr="00F9116F">
        <w:rPr>
          <w:rFonts w:ascii="Arial" w:hAnsi="Arial" w:cs="Arial"/>
          <w:b/>
          <w:sz w:val="20"/>
        </w:rPr>
        <w:t>6</w:t>
      </w:r>
      <w:r w:rsidR="00B47EAE" w:rsidRPr="00F9116F">
        <w:rPr>
          <w:rFonts w:ascii="Arial" w:hAnsi="Arial" w:cs="Arial"/>
          <w:b/>
          <w:sz w:val="20"/>
        </w:rPr>
        <w:t>.00 hodin</w:t>
      </w:r>
      <w:r w:rsidR="00F9116F">
        <w:rPr>
          <w:rFonts w:ascii="Arial" w:hAnsi="Arial" w:cs="Arial"/>
          <w:b/>
          <w:sz w:val="20"/>
        </w:rPr>
        <w:t>.</w:t>
      </w:r>
      <w:r w:rsidRPr="00A17F79">
        <w:rPr>
          <w:rFonts w:ascii="Arial" w:hAnsi="Arial" w:cs="Arial"/>
          <w:sz w:val="20"/>
        </w:rPr>
        <w:t xml:space="preserve"> Dobu provádění díla je povinen vyznačit na viditelném místě na staveništi, s tím, že jakékoliv přerušení prací</w:t>
      </w:r>
      <w:r w:rsidRPr="00CC5D24">
        <w:rPr>
          <w:rFonts w:ascii="Arial" w:hAnsi="Arial" w:cs="Arial"/>
          <w:sz w:val="20"/>
        </w:rPr>
        <w:t xml:space="preserve"> </w:t>
      </w:r>
      <w:r w:rsidR="002838D2" w:rsidRPr="00CC5D24">
        <w:rPr>
          <w:rFonts w:ascii="Arial" w:hAnsi="Arial" w:cs="Arial"/>
          <w:sz w:val="20"/>
        </w:rPr>
        <w:t xml:space="preserve">musí být </w:t>
      </w:r>
      <w:r w:rsidR="0042773F" w:rsidRPr="00CC5D24">
        <w:rPr>
          <w:rFonts w:ascii="Arial" w:hAnsi="Arial" w:cs="Arial"/>
          <w:sz w:val="20"/>
        </w:rPr>
        <w:t>odsouhlasené objednatele</w:t>
      </w:r>
      <w:r w:rsidR="005C1F36" w:rsidRPr="00CC5D24">
        <w:rPr>
          <w:rFonts w:ascii="Arial" w:hAnsi="Arial" w:cs="Arial"/>
          <w:sz w:val="20"/>
        </w:rPr>
        <w:t>m</w:t>
      </w:r>
      <w:r w:rsidR="002838D2" w:rsidRPr="00CC5D24">
        <w:rPr>
          <w:rFonts w:ascii="Arial" w:hAnsi="Arial" w:cs="Arial"/>
          <w:sz w:val="20"/>
        </w:rPr>
        <w:t xml:space="preserve"> a jeho</w:t>
      </w:r>
      <w:r w:rsidR="0042773F" w:rsidRPr="00CC5D24">
        <w:rPr>
          <w:rFonts w:ascii="Arial" w:hAnsi="Arial" w:cs="Arial"/>
          <w:sz w:val="20"/>
        </w:rPr>
        <w:t xml:space="preserve"> důvod </w:t>
      </w:r>
      <w:r w:rsidR="002838D2" w:rsidRPr="00CC5D24">
        <w:rPr>
          <w:rFonts w:ascii="Arial" w:hAnsi="Arial" w:cs="Arial"/>
          <w:sz w:val="20"/>
        </w:rPr>
        <w:t xml:space="preserve">a délku </w:t>
      </w:r>
      <w:r w:rsidRPr="00CC5D24">
        <w:rPr>
          <w:rFonts w:ascii="Arial" w:hAnsi="Arial" w:cs="Arial"/>
          <w:sz w:val="20"/>
        </w:rPr>
        <w:t>trvání je povinen oznámit rovně</w:t>
      </w:r>
      <w:r w:rsidR="00124000" w:rsidRPr="00CC5D24">
        <w:rPr>
          <w:rFonts w:ascii="Arial" w:hAnsi="Arial" w:cs="Arial"/>
          <w:sz w:val="20"/>
        </w:rPr>
        <w:t>ž na viditelném místě na staveništi.</w:t>
      </w:r>
    </w:p>
    <w:p w:rsidR="00073A16" w:rsidRDefault="00073A16" w:rsidP="008C5EC3">
      <w:pPr>
        <w:pStyle w:val="Zkladntext"/>
        <w:rPr>
          <w:rFonts w:ascii="Arial" w:hAnsi="Arial" w:cs="Arial"/>
          <w:sz w:val="20"/>
        </w:rPr>
      </w:pPr>
    </w:p>
    <w:p w:rsidR="00570D1C" w:rsidRDefault="00CC5D24" w:rsidP="008C5EC3">
      <w:pPr>
        <w:pStyle w:val="Zkladntext"/>
        <w:rPr>
          <w:rFonts w:ascii="Arial" w:hAnsi="Arial" w:cs="Arial"/>
          <w:sz w:val="20"/>
        </w:rPr>
      </w:pPr>
      <w:r>
        <w:rPr>
          <w:rFonts w:ascii="Arial" w:hAnsi="Arial" w:cs="Arial"/>
          <w:sz w:val="20"/>
        </w:rPr>
        <w:lastRenderedPageBreak/>
        <w:t>VIII.1</w:t>
      </w:r>
      <w:r w:rsidR="00A17F79">
        <w:rPr>
          <w:rFonts w:ascii="Arial" w:hAnsi="Arial" w:cs="Arial"/>
          <w:sz w:val="20"/>
        </w:rPr>
        <w:t>2</w:t>
      </w:r>
      <w:r w:rsidR="00570D1C">
        <w:rPr>
          <w:rFonts w:ascii="Arial" w:hAnsi="Arial" w:cs="Arial"/>
          <w:sz w:val="20"/>
        </w:rPr>
        <w:tab/>
        <w:t>Technický dozor u dané stavby nesmí provádět zhotovitel ani osoba s ním propojená. Toto neplatí, pokud technický dozor provádí sám objednatel.</w:t>
      </w:r>
    </w:p>
    <w:p w:rsidR="00614B0C" w:rsidRDefault="00614B0C" w:rsidP="008C5EC3">
      <w:pPr>
        <w:pStyle w:val="Zkladntext"/>
        <w:rPr>
          <w:rFonts w:ascii="Arial" w:hAnsi="Arial" w:cs="Arial"/>
          <w:sz w:val="20"/>
        </w:rPr>
      </w:pPr>
    </w:p>
    <w:p w:rsidR="001C000B" w:rsidRPr="001C000B" w:rsidRDefault="001C000B" w:rsidP="001C000B"/>
    <w:p w:rsidR="009E63C5" w:rsidRDefault="009E63C5" w:rsidP="001D2E94">
      <w:pPr>
        <w:pStyle w:val="Nadpis1"/>
        <w:jc w:val="center"/>
        <w:rPr>
          <w:rFonts w:ascii="Arial" w:hAnsi="Arial" w:cs="Arial"/>
          <w:sz w:val="20"/>
          <w:szCs w:val="20"/>
        </w:rPr>
      </w:pPr>
      <w:r w:rsidRPr="008906A0">
        <w:rPr>
          <w:rFonts w:ascii="Arial" w:hAnsi="Arial" w:cs="Arial"/>
          <w:sz w:val="20"/>
          <w:szCs w:val="20"/>
        </w:rPr>
        <w:t>IX. PŘEDÁNÍ DÍLA, VLASTNICKÁ PRÁVA</w:t>
      </w:r>
    </w:p>
    <w:p w:rsidR="00E7124B" w:rsidRDefault="00E7124B" w:rsidP="00E7124B"/>
    <w:p w:rsidR="009E63C5" w:rsidRDefault="009E63C5">
      <w:pPr>
        <w:pStyle w:val="Zkladntext"/>
        <w:rPr>
          <w:rFonts w:ascii="Arial" w:hAnsi="Arial" w:cs="Arial"/>
          <w:sz w:val="20"/>
        </w:rPr>
      </w:pPr>
      <w:proofErr w:type="gramStart"/>
      <w:r w:rsidRPr="0091544E">
        <w:rPr>
          <w:rFonts w:ascii="Arial" w:hAnsi="Arial" w:cs="Arial"/>
          <w:sz w:val="20"/>
        </w:rPr>
        <w:t xml:space="preserve">IX.1 </w:t>
      </w:r>
      <w:r w:rsidR="00FD24DC" w:rsidRPr="0091544E">
        <w:rPr>
          <w:rFonts w:ascii="Arial" w:hAnsi="Arial" w:cs="Arial"/>
          <w:sz w:val="20"/>
        </w:rPr>
        <w:tab/>
      </w:r>
      <w:r w:rsidR="00653524" w:rsidRPr="0091544E">
        <w:rPr>
          <w:rFonts w:ascii="Arial" w:hAnsi="Arial" w:cs="Arial"/>
          <w:sz w:val="20"/>
        </w:rPr>
        <w:t>Strany</w:t>
      </w:r>
      <w:proofErr w:type="gramEnd"/>
      <w:r w:rsidR="00653524" w:rsidRPr="0091544E">
        <w:rPr>
          <w:rFonts w:ascii="Arial" w:hAnsi="Arial" w:cs="Arial"/>
          <w:sz w:val="20"/>
        </w:rPr>
        <w:t xml:space="preserve"> se dohodly, že zhotovitel </w:t>
      </w:r>
      <w:r w:rsidR="00653524">
        <w:rPr>
          <w:rFonts w:ascii="Arial" w:hAnsi="Arial" w:cs="Arial"/>
          <w:sz w:val="20"/>
        </w:rPr>
        <w:t>předá dokončené dílo jako celek.</w:t>
      </w:r>
      <w:r w:rsidR="00550DE8">
        <w:rPr>
          <w:rFonts w:ascii="Arial" w:hAnsi="Arial" w:cs="Arial"/>
          <w:sz w:val="20"/>
        </w:rPr>
        <w:t xml:space="preserve"> </w:t>
      </w:r>
    </w:p>
    <w:p w:rsidR="009233D8" w:rsidRPr="0091544E" w:rsidRDefault="009233D8">
      <w:pPr>
        <w:pStyle w:val="Zkladntext"/>
        <w:rPr>
          <w:rFonts w:ascii="Arial" w:hAnsi="Arial" w:cs="Arial"/>
          <w:sz w:val="20"/>
        </w:rPr>
      </w:pPr>
    </w:p>
    <w:p w:rsidR="001C000B" w:rsidRPr="00E6128B" w:rsidRDefault="009E63C5" w:rsidP="001C000B">
      <w:pPr>
        <w:pStyle w:val="Zkladntext"/>
        <w:rPr>
          <w:rFonts w:ascii="Arial" w:hAnsi="Arial" w:cs="Arial"/>
          <w:sz w:val="20"/>
        </w:rPr>
      </w:pPr>
      <w:r w:rsidRPr="0091544E">
        <w:rPr>
          <w:rFonts w:ascii="Arial" w:hAnsi="Arial" w:cs="Arial"/>
          <w:sz w:val="20"/>
        </w:rPr>
        <w:t xml:space="preserve">IX.2 </w:t>
      </w:r>
      <w:r w:rsidR="00FD24DC" w:rsidRPr="0091544E">
        <w:rPr>
          <w:rFonts w:ascii="Arial" w:hAnsi="Arial" w:cs="Arial"/>
          <w:sz w:val="20"/>
        </w:rPr>
        <w:tab/>
      </w:r>
      <w:r w:rsidR="001C000B" w:rsidRPr="00E6128B">
        <w:rPr>
          <w:rFonts w:ascii="Arial" w:hAnsi="Arial" w:cs="Arial"/>
          <w:sz w:val="20"/>
        </w:rPr>
        <w:t>Zhotovitel je povinen připravit a doložit k přejímacímu řízení potřebné doklady, především:</w:t>
      </w:r>
    </w:p>
    <w:p w:rsidR="00B62EF8" w:rsidRDefault="00B62EF8" w:rsidP="00B62EF8">
      <w:pPr>
        <w:pStyle w:val="Zkladntext"/>
        <w:numPr>
          <w:ilvl w:val="0"/>
          <w:numId w:val="5"/>
        </w:numPr>
        <w:rPr>
          <w:rFonts w:ascii="Arial" w:hAnsi="Arial" w:cs="Arial"/>
          <w:sz w:val="20"/>
        </w:rPr>
      </w:pPr>
      <w:r w:rsidRPr="00E6128B">
        <w:rPr>
          <w:rFonts w:ascii="Arial" w:hAnsi="Arial" w:cs="Arial"/>
          <w:sz w:val="20"/>
        </w:rPr>
        <w:t>stavební deník,</w:t>
      </w:r>
    </w:p>
    <w:p w:rsidR="00B62EF8" w:rsidRDefault="00835A92" w:rsidP="00B62EF8">
      <w:pPr>
        <w:pStyle w:val="Zkladntext"/>
        <w:numPr>
          <w:ilvl w:val="0"/>
          <w:numId w:val="5"/>
        </w:numPr>
        <w:rPr>
          <w:rFonts w:ascii="Arial" w:hAnsi="Arial" w:cs="Arial"/>
          <w:sz w:val="20"/>
        </w:rPr>
      </w:pPr>
      <w:r>
        <w:rPr>
          <w:rFonts w:ascii="Arial" w:hAnsi="Arial" w:cs="Arial"/>
          <w:sz w:val="20"/>
        </w:rPr>
        <w:t>průběžnou</w:t>
      </w:r>
      <w:r w:rsidR="00B62EF8">
        <w:rPr>
          <w:rFonts w:ascii="Arial" w:hAnsi="Arial" w:cs="Arial"/>
          <w:sz w:val="20"/>
        </w:rPr>
        <w:t xml:space="preserve"> fotodokumentac</w:t>
      </w:r>
      <w:r>
        <w:rPr>
          <w:rFonts w:ascii="Arial" w:hAnsi="Arial" w:cs="Arial"/>
          <w:sz w:val="20"/>
        </w:rPr>
        <w:t>i</w:t>
      </w:r>
      <w:r w:rsidR="00B62EF8">
        <w:rPr>
          <w:rFonts w:ascii="Arial" w:hAnsi="Arial" w:cs="Arial"/>
          <w:sz w:val="20"/>
        </w:rPr>
        <w:t xml:space="preserve"> realizovaného díla (min. 1x CD),</w:t>
      </w:r>
    </w:p>
    <w:p w:rsidR="00B62EF8" w:rsidRPr="00E6128B" w:rsidRDefault="00B62EF8" w:rsidP="00B62EF8">
      <w:pPr>
        <w:pStyle w:val="Zkladntext"/>
        <w:numPr>
          <w:ilvl w:val="0"/>
          <w:numId w:val="5"/>
        </w:numPr>
        <w:rPr>
          <w:rFonts w:ascii="Arial" w:hAnsi="Arial" w:cs="Arial"/>
          <w:sz w:val="20"/>
        </w:rPr>
      </w:pPr>
      <w:r w:rsidRPr="00E6128B">
        <w:rPr>
          <w:rFonts w:ascii="Arial" w:hAnsi="Arial" w:cs="Arial"/>
          <w:sz w:val="20"/>
        </w:rPr>
        <w:t>zápis o odevzdání a převzetí díla,</w:t>
      </w:r>
    </w:p>
    <w:p w:rsidR="006B0872" w:rsidRDefault="001C000B" w:rsidP="00A732CE">
      <w:pPr>
        <w:pStyle w:val="Zkladntext"/>
        <w:numPr>
          <w:ilvl w:val="0"/>
          <w:numId w:val="5"/>
        </w:numPr>
        <w:rPr>
          <w:rFonts w:ascii="Arial" w:hAnsi="Arial" w:cs="Arial"/>
          <w:sz w:val="20"/>
        </w:rPr>
      </w:pPr>
      <w:r w:rsidRPr="006B0872">
        <w:rPr>
          <w:rFonts w:ascii="Arial" w:hAnsi="Arial" w:cs="Arial"/>
          <w:sz w:val="20"/>
        </w:rPr>
        <w:t>dokumentaci skutečného provedení</w:t>
      </w:r>
      <w:r w:rsidR="006B0872" w:rsidRPr="006B0872">
        <w:rPr>
          <w:rFonts w:ascii="Arial" w:hAnsi="Arial" w:cs="Arial"/>
          <w:sz w:val="20"/>
        </w:rPr>
        <w:t xml:space="preserve"> díla (2x v tištěné formě a 1x v elektronické formě ve formátu“ PDF a </w:t>
      </w:r>
      <w:proofErr w:type="spellStart"/>
      <w:r w:rsidR="006B0872" w:rsidRPr="006B0872">
        <w:rPr>
          <w:rFonts w:ascii="Arial" w:hAnsi="Arial" w:cs="Arial"/>
          <w:sz w:val="20"/>
        </w:rPr>
        <w:t>excel</w:t>
      </w:r>
      <w:proofErr w:type="spellEnd"/>
      <w:r w:rsidR="006B0872" w:rsidRPr="006B0872">
        <w:rPr>
          <w:rFonts w:ascii="Arial" w:hAnsi="Arial" w:cs="Arial"/>
          <w:sz w:val="20"/>
        </w:rPr>
        <w:t>)</w:t>
      </w:r>
      <w:r w:rsidR="00B62EF8">
        <w:rPr>
          <w:rFonts w:ascii="Arial" w:hAnsi="Arial" w:cs="Arial"/>
          <w:sz w:val="20"/>
        </w:rPr>
        <w:t>,</w:t>
      </w:r>
    </w:p>
    <w:p w:rsidR="00C13054" w:rsidRPr="00A33D12" w:rsidRDefault="00C13054" w:rsidP="00A732CE">
      <w:pPr>
        <w:pStyle w:val="Zkladntext"/>
        <w:numPr>
          <w:ilvl w:val="0"/>
          <w:numId w:val="5"/>
        </w:numPr>
        <w:rPr>
          <w:rFonts w:ascii="Arial" w:hAnsi="Arial" w:cs="Arial"/>
          <w:sz w:val="20"/>
        </w:rPr>
      </w:pPr>
      <w:r w:rsidRPr="00A33D12">
        <w:rPr>
          <w:rFonts w:ascii="Arial" w:hAnsi="Arial" w:cs="Arial"/>
          <w:sz w:val="20"/>
        </w:rPr>
        <w:t>geodetické zaměření,</w:t>
      </w:r>
    </w:p>
    <w:p w:rsidR="00266848" w:rsidRDefault="006B0872" w:rsidP="00A732CE">
      <w:pPr>
        <w:pStyle w:val="Zkladntext"/>
        <w:numPr>
          <w:ilvl w:val="0"/>
          <w:numId w:val="5"/>
        </w:numPr>
        <w:rPr>
          <w:rFonts w:ascii="Arial" w:hAnsi="Arial" w:cs="Arial"/>
          <w:sz w:val="20"/>
        </w:rPr>
      </w:pPr>
      <w:r>
        <w:rPr>
          <w:rFonts w:ascii="Arial" w:hAnsi="Arial" w:cs="Arial"/>
          <w:sz w:val="20"/>
        </w:rPr>
        <w:t xml:space="preserve">osvědčení (protokoly) o provedených zkouškách, </w:t>
      </w:r>
    </w:p>
    <w:p w:rsidR="00A3126B" w:rsidRDefault="00266848" w:rsidP="00A637E1">
      <w:pPr>
        <w:pStyle w:val="Zkladntext"/>
        <w:numPr>
          <w:ilvl w:val="0"/>
          <w:numId w:val="5"/>
        </w:numPr>
        <w:rPr>
          <w:rFonts w:ascii="Arial" w:hAnsi="Arial" w:cs="Arial"/>
          <w:sz w:val="20"/>
        </w:rPr>
      </w:pPr>
      <w:r w:rsidRPr="00266848">
        <w:rPr>
          <w:rFonts w:ascii="Arial" w:hAnsi="Arial" w:cs="Arial"/>
          <w:sz w:val="20"/>
        </w:rPr>
        <w:t>p</w:t>
      </w:r>
      <w:r w:rsidR="006B0872" w:rsidRPr="00266848">
        <w:rPr>
          <w:rFonts w:ascii="Arial" w:hAnsi="Arial" w:cs="Arial"/>
          <w:sz w:val="20"/>
        </w:rPr>
        <w:t>rotokol o měření osvětlenosti autorizovanou/certifikovanou osobou</w:t>
      </w:r>
      <w:r w:rsidR="00A637E1">
        <w:rPr>
          <w:rFonts w:ascii="Arial" w:hAnsi="Arial" w:cs="Arial"/>
          <w:sz w:val="20"/>
        </w:rPr>
        <w:t xml:space="preserve">. Měření musí být provedena v souladu s podmínkami uvedenými v čl. </w:t>
      </w:r>
      <w:proofErr w:type="gramStart"/>
      <w:r w:rsidR="00A637E1">
        <w:rPr>
          <w:rFonts w:ascii="Arial" w:hAnsi="Arial" w:cs="Arial"/>
          <w:sz w:val="20"/>
        </w:rPr>
        <w:t>A.2.1</w:t>
      </w:r>
      <w:proofErr w:type="gramEnd"/>
      <w:r w:rsidR="00A637E1">
        <w:rPr>
          <w:rFonts w:ascii="Arial" w:hAnsi="Arial" w:cs="Arial"/>
          <w:sz w:val="20"/>
        </w:rPr>
        <w:t>. přílohy „Metodický pokyn pro žadatele komponenta 2.2.2 Národního plánu obnovy Výzva č. NPO 1/2022 Rekonstrukce veřejného osvětlení - technika – (</w:t>
      </w:r>
      <w:r w:rsidR="00835A92">
        <w:rPr>
          <w:rFonts w:ascii="Arial" w:hAnsi="Arial" w:cs="Arial"/>
          <w:sz w:val="20"/>
        </w:rPr>
        <w:t>dostupný</w:t>
      </w:r>
      <w:r w:rsidR="00A637E1">
        <w:rPr>
          <w:rFonts w:ascii="Arial" w:hAnsi="Arial" w:cs="Arial"/>
          <w:sz w:val="20"/>
        </w:rPr>
        <w:t xml:space="preserve"> pod následujícím odkazem </w:t>
      </w:r>
      <w:r w:rsidR="00A637E1" w:rsidRPr="00E26A74">
        <w:rPr>
          <w:rFonts w:ascii="Arial" w:hAnsi="Arial" w:cs="Arial"/>
          <w:sz w:val="20"/>
        </w:rPr>
        <w:t>https://www.mpo-efekt.cz/upload/4014eecd33aed982e849a58493fa767b/metodicky_pokyn_npo_1_2022_technika_1.pdf</w:t>
      </w:r>
      <w:r w:rsidR="00A637E1">
        <w:rPr>
          <w:rFonts w:ascii="Arial" w:hAnsi="Arial" w:cs="Arial"/>
          <w:sz w:val="20"/>
        </w:rPr>
        <w:t>). Dle zadávací dokumentace a výzvy k podání nabídek budou měření provedena</w:t>
      </w:r>
      <w:r w:rsidR="00835A92">
        <w:rPr>
          <w:rFonts w:ascii="Arial" w:hAnsi="Arial" w:cs="Arial"/>
          <w:sz w:val="20"/>
        </w:rPr>
        <w:t xml:space="preserve"> osobou s certifikací způsobilosti pro výkon funkce: metrolog kvalifikačního stupně II. pro měření umělého a denního osvětlení, měření jasu v pracovním a mimopracovním prostředí.</w:t>
      </w:r>
    </w:p>
    <w:p w:rsidR="006B0872" w:rsidRPr="00670D04" w:rsidRDefault="006B0872" w:rsidP="00266848">
      <w:pPr>
        <w:pStyle w:val="Zkladntext"/>
        <w:numPr>
          <w:ilvl w:val="0"/>
          <w:numId w:val="5"/>
        </w:numPr>
        <w:rPr>
          <w:rFonts w:ascii="Arial" w:hAnsi="Arial" w:cs="Arial"/>
          <w:sz w:val="20"/>
        </w:rPr>
      </w:pPr>
      <w:r w:rsidRPr="00266848">
        <w:rPr>
          <w:rFonts w:ascii="Arial" w:hAnsi="Arial" w:cs="Arial"/>
          <w:sz w:val="20"/>
        </w:rPr>
        <w:t>odečet z elektroměrů a čítačů provozních hodin</w:t>
      </w:r>
      <w:r w:rsidR="00117FDA" w:rsidRPr="00670D04">
        <w:rPr>
          <w:rFonts w:ascii="Arial" w:hAnsi="Arial" w:cs="Arial"/>
          <w:sz w:val="20"/>
        </w:rPr>
        <w:t xml:space="preserve"> u všech dotčených rozvaděčů,</w:t>
      </w:r>
    </w:p>
    <w:p w:rsidR="006B0872" w:rsidRDefault="006B0872" w:rsidP="00A732CE">
      <w:pPr>
        <w:pStyle w:val="Zkladntext"/>
        <w:numPr>
          <w:ilvl w:val="0"/>
          <w:numId w:val="5"/>
        </w:numPr>
        <w:rPr>
          <w:rFonts w:ascii="Arial" w:hAnsi="Arial" w:cs="Arial"/>
          <w:sz w:val="20"/>
        </w:rPr>
      </w:pPr>
      <w:r>
        <w:rPr>
          <w:rFonts w:ascii="Arial" w:hAnsi="Arial" w:cs="Arial"/>
          <w:sz w:val="20"/>
        </w:rPr>
        <w:t>protokol o provedených zkouškách vč. revizních zpráv</w:t>
      </w:r>
      <w:bookmarkStart w:id="0" w:name="_GoBack"/>
      <w:bookmarkEnd w:id="0"/>
      <w:r>
        <w:rPr>
          <w:rFonts w:ascii="Arial" w:hAnsi="Arial" w:cs="Arial"/>
          <w:sz w:val="20"/>
        </w:rPr>
        <w:t xml:space="preserve"> na dodaná zařízení – 2 pare,</w:t>
      </w:r>
    </w:p>
    <w:p w:rsidR="006B0872" w:rsidRDefault="006B0872" w:rsidP="00A732CE">
      <w:pPr>
        <w:pStyle w:val="Zkladntext"/>
        <w:numPr>
          <w:ilvl w:val="0"/>
          <w:numId w:val="5"/>
        </w:numPr>
        <w:rPr>
          <w:rFonts w:ascii="Arial" w:hAnsi="Arial" w:cs="Arial"/>
          <w:sz w:val="20"/>
        </w:rPr>
      </w:pPr>
      <w:r>
        <w:rPr>
          <w:rFonts w:ascii="Arial" w:hAnsi="Arial" w:cs="Arial"/>
          <w:sz w:val="20"/>
        </w:rPr>
        <w:t>osvědčení o jakosti – atesty použitých materiálů, prohlášení o shodě, certifikáty,</w:t>
      </w:r>
    </w:p>
    <w:p w:rsidR="006B0872" w:rsidRDefault="006B0872" w:rsidP="00A732CE">
      <w:pPr>
        <w:pStyle w:val="Zkladntext"/>
        <w:numPr>
          <w:ilvl w:val="0"/>
          <w:numId w:val="5"/>
        </w:numPr>
        <w:rPr>
          <w:rFonts w:ascii="Arial" w:hAnsi="Arial" w:cs="Arial"/>
          <w:sz w:val="20"/>
        </w:rPr>
      </w:pPr>
      <w:r>
        <w:rPr>
          <w:rFonts w:ascii="Arial" w:hAnsi="Arial" w:cs="Arial"/>
          <w:sz w:val="20"/>
        </w:rPr>
        <w:t>zápisy o prověření prací a konstrukcí zakrytých v průběhu prací,</w:t>
      </w:r>
    </w:p>
    <w:p w:rsidR="006B0872" w:rsidRDefault="006B0872" w:rsidP="00A732CE">
      <w:pPr>
        <w:pStyle w:val="Zkladntext"/>
        <w:numPr>
          <w:ilvl w:val="0"/>
          <w:numId w:val="5"/>
        </w:numPr>
        <w:rPr>
          <w:rFonts w:ascii="Arial" w:hAnsi="Arial" w:cs="Arial"/>
          <w:sz w:val="20"/>
        </w:rPr>
      </w:pPr>
      <w:r>
        <w:rPr>
          <w:rFonts w:ascii="Arial" w:hAnsi="Arial" w:cs="Arial"/>
          <w:sz w:val="20"/>
        </w:rPr>
        <w:t>aktualizace pasportu předmětné části díla,</w:t>
      </w:r>
    </w:p>
    <w:p w:rsidR="006B0872" w:rsidRDefault="006B0872" w:rsidP="00A732CE">
      <w:pPr>
        <w:pStyle w:val="Zkladntext"/>
        <w:numPr>
          <w:ilvl w:val="0"/>
          <w:numId w:val="5"/>
        </w:numPr>
        <w:rPr>
          <w:rFonts w:ascii="Arial" w:hAnsi="Arial" w:cs="Arial"/>
          <w:sz w:val="20"/>
        </w:rPr>
      </w:pPr>
      <w:r>
        <w:rPr>
          <w:rFonts w:ascii="Arial" w:hAnsi="Arial" w:cs="Arial"/>
          <w:sz w:val="20"/>
        </w:rPr>
        <w:t>návod k užívání stavby (zařízení),</w:t>
      </w:r>
    </w:p>
    <w:p w:rsidR="006B0872" w:rsidRDefault="006B0872" w:rsidP="00A732CE">
      <w:pPr>
        <w:pStyle w:val="Zkladntext"/>
        <w:numPr>
          <w:ilvl w:val="0"/>
          <w:numId w:val="5"/>
        </w:numPr>
        <w:rPr>
          <w:rFonts w:ascii="Arial" w:hAnsi="Arial" w:cs="Arial"/>
          <w:sz w:val="20"/>
        </w:rPr>
      </w:pPr>
      <w:r>
        <w:rPr>
          <w:rFonts w:ascii="Arial" w:hAnsi="Arial" w:cs="Arial"/>
          <w:sz w:val="20"/>
        </w:rPr>
        <w:t>revize a záznamy zkoušek,</w:t>
      </w:r>
    </w:p>
    <w:p w:rsidR="006B0872" w:rsidRDefault="006B0872" w:rsidP="00A732CE">
      <w:pPr>
        <w:pStyle w:val="Zkladntext"/>
        <w:numPr>
          <w:ilvl w:val="0"/>
          <w:numId w:val="5"/>
        </w:numPr>
        <w:rPr>
          <w:rFonts w:ascii="Arial" w:hAnsi="Arial" w:cs="Arial"/>
          <w:sz w:val="20"/>
        </w:rPr>
      </w:pPr>
      <w:r>
        <w:rPr>
          <w:rFonts w:ascii="Arial" w:hAnsi="Arial" w:cs="Arial"/>
          <w:sz w:val="20"/>
        </w:rPr>
        <w:t>zápisy o vyzkoušení smontovaného zařízení, o provedených revizních a provozních zkouškách,</w:t>
      </w:r>
    </w:p>
    <w:p w:rsidR="00B62EF8" w:rsidRDefault="00B62EF8" w:rsidP="00A732CE">
      <w:pPr>
        <w:pStyle w:val="Zkladntext"/>
        <w:numPr>
          <w:ilvl w:val="0"/>
          <w:numId w:val="5"/>
        </w:numPr>
        <w:rPr>
          <w:rFonts w:ascii="Arial" w:hAnsi="Arial" w:cs="Arial"/>
          <w:sz w:val="20"/>
        </w:rPr>
      </w:pPr>
      <w:r>
        <w:rPr>
          <w:rFonts w:ascii="Arial" w:hAnsi="Arial" w:cs="Arial"/>
          <w:sz w:val="20"/>
        </w:rPr>
        <w:t>stanoviska dotčených vlastníků inženýrských sítí,</w:t>
      </w:r>
    </w:p>
    <w:p w:rsidR="00B62EF8" w:rsidRDefault="00B62EF8" w:rsidP="00A732CE">
      <w:pPr>
        <w:pStyle w:val="Zkladntext"/>
        <w:numPr>
          <w:ilvl w:val="0"/>
          <w:numId w:val="5"/>
        </w:numPr>
        <w:rPr>
          <w:rFonts w:ascii="Arial" w:hAnsi="Arial" w:cs="Arial"/>
          <w:sz w:val="20"/>
        </w:rPr>
      </w:pPr>
      <w:r>
        <w:rPr>
          <w:rFonts w:ascii="Arial" w:hAnsi="Arial" w:cs="Arial"/>
          <w:sz w:val="20"/>
        </w:rPr>
        <w:t>doklady o ekologické likvidaci starých svítidel,</w:t>
      </w:r>
    </w:p>
    <w:p w:rsidR="001C000B" w:rsidRDefault="001C000B" w:rsidP="001C000B">
      <w:pPr>
        <w:pStyle w:val="Zkladntext"/>
        <w:numPr>
          <w:ilvl w:val="0"/>
          <w:numId w:val="5"/>
        </w:numPr>
        <w:rPr>
          <w:rFonts w:ascii="Arial" w:hAnsi="Arial" w:cs="Arial"/>
          <w:sz w:val="20"/>
        </w:rPr>
      </w:pPr>
      <w:r w:rsidRPr="00E6128B">
        <w:rPr>
          <w:rFonts w:ascii="Arial" w:hAnsi="Arial" w:cs="Arial"/>
          <w:sz w:val="20"/>
        </w:rPr>
        <w:t>doklady o nakládání s odpady ze stavby, tj. předání stavebních odpadů oprávněné osobě k jejich využití</w:t>
      </w:r>
      <w:r w:rsidR="00B62EF8">
        <w:rPr>
          <w:rFonts w:ascii="Arial" w:hAnsi="Arial" w:cs="Arial"/>
          <w:sz w:val="20"/>
        </w:rPr>
        <w:t xml:space="preserve"> (recyklaci)</w:t>
      </w:r>
      <w:r w:rsidRPr="00E6128B">
        <w:rPr>
          <w:rFonts w:ascii="Arial" w:hAnsi="Arial" w:cs="Arial"/>
          <w:sz w:val="20"/>
        </w:rPr>
        <w:t xml:space="preserve"> nebo </w:t>
      </w:r>
      <w:r w:rsidR="00B62EF8">
        <w:rPr>
          <w:rFonts w:ascii="Arial" w:hAnsi="Arial" w:cs="Arial"/>
          <w:sz w:val="20"/>
        </w:rPr>
        <w:t>odstranění (např. vážní lístky, předávací protokoly, faktury za uložení odpadu, apod.), doklad o likvidaci nebezpečných odpadů (jsou-li).</w:t>
      </w:r>
    </w:p>
    <w:p w:rsidR="00B62EF8" w:rsidRDefault="00B62EF8">
      <w:pPr>
        <w:pStyle w:val="Zkladntext"/>
        <w:rPr>
          <w:rFonts w:ascii="Arial" w:hAnsi="Arial" w:cs="Arial"/>
          <w:sz w:val="20"/>
        </w:rPr>
      </w:pPr>
    </w:p>
    <w:p w:rsidR="009E63C5" w:rsidRDefault="009E63C5">
      <w:pPr>
        <w:pStyle w:val="Zkladntext"/>
        <w:rPr>
          <w:rFonts w:ascii="Arial" w:hAnsi="Arial" w:cs="Arial"/>
          <w:sz w:val="20"/>
        </w:rPr>
      </w:pPr>
      <w:r w:rsidRPr="0091544E">
        <w:rPr>
          <w:rFonts w:ascii="Arial" w:hAnsi="Arial" w:cs="Arial"/>
          <w:sz w:val="20"/>
        </w:rPr>
        <w:t xml:space="preserve">IX.3 </w:t>
      </w:r>
      <w:r w:rsidR="00FD24DC" w:rsidRPr="0091544E">
        <w:rPr>
          <w:rFonts w:ascii="Arial" w:hAnsi="Arial" w:cs="Arial"/>
          <w:sz w:val="20"/>
        </w:rPr>
        <w:tab/>
      </w:r>
      <w:r w:rsidRPr="0091544E">
        <w:rPr>
          <w:rFonts w:ascii="Arial" w:hAnsi="Arial" w:cs="Arial"/>
          <w:sz w:val="20"/>
        </w:rPr>
        <w:t xml:space="preserve">O průběhu přejímacího řízení pořídí zhotovitel </w:t>
      </w:r>
      <w:r w:rsidR="00FD24DC" w:rsidRPr="0091544E">
        <w:rPr>
          <w:rFonts w:ascii="Arial" w:hAnsi="Arial" w:cs="Arial"/>
          <w:sz w:val="20"/>
        </w:rPr>
        <w:t>protokol,</w:t>
      </w:r>
      <w:r w:rsidRPr="0091544E">
        <w:rPr>
          <w:rFonts w:ascii="Arial" w:hAnsi="Arial" w:cs="Arial"/>
          <w:sz w:val="20"/>
        </w:rPr>
        <w:t xml:space="preserve"> ve kterém se mimo jiné uvede: označení díla</w:t>
      </w:r>
      <w:r w:rsidR="00AD3ECC">
        <w:rPr>
          <w:rFonts w:ascii="Arial" w:hAnsi="Arial" w:cs="Arial"/>
          <w:sz w:val="20"/>
        </w:rPr>
        <w:t>,</w:t>
      </w:r>
      <w:r w:rsidRPr="0091544E">
        <w:rPr>
          <w:rFonts w:ascii="Arial" w:hAnsi="Arial" w:cs="Arial"/>
          <w:sz w:val="20"/>
        </w:rPr>
        <w:t xml:space="preserve"> označení objednatele a zhotovitele, číslo a datum uzavření smlouvy o dílo, zahájení a dokončení prací na zhotovovaném </w:t>
      </w:r>
      <w:r w:rsidR="005B58D3">
        <w:rPr>
          <w:rFonts w:ascii="Arial" w:hAnsi="Arial" w:cs="Arial"/>
          <w:sz w:val="20"/>
        </w:rPr>
        <w:t>díle</w:t>
      </w:r>
      <w:r w:rsidRPr="0091544E">
        <w:rPr>
          <w:rFonts w:ascii="Arial" w:hAnsi="Arial" w:cs="Arial"/>
          <w:sz w:val="20"/>
        </w:rPr>
        <w:t xml:space="preserve">, prohlášení </w:t>
      </w:r>
      <w:r w:rsidR="004A7A6C">
        <w:rPr>
          <w:rFonts w:ascii="Arial" w:hAnsi="Arial" w:cs="Arial"/>
          <w:sz w:val="20"/>
        </w:rPr>
        <w:t>objednatele, zda</w:t>
      </w:r>
      <w:r w:rsidRPr="0091544E">
        <w:rPr>
          <w:rFonts w:ascii="Arial" w:hAnsi="Arial" w:cs="Arial"/>
          <w:sz w:val="20"/>
        </w:rPr>
        <w:t xml:space="preserve"> </w:t>
      </w:r>
      <w:r w:rsidR="005C1F36">
        <w:rPr>
          <w:rFonts w:ascii="Arial" w:hAnsi="Arial" w:cs="Arial"/>
          <w:sz w:val="20"/>
        </w:rPr>
        <w:t>dílo</w:t>
      </w:r>
      <w:r w:rsidRPr="0091544E">
        <w:rPr>
          <w:rFonts w:ascii="Arial" w:hAnsi="Arial" w:cs="Arial"/>
          <w:sz w:val="20"/>
        </w:rPr>
        <w:t xml:space="preserve"> přejímá</w:t>
      </w:r>
      <w:r w:rsidR="004A7A6C">
        <w:rPr>
          <w:rFonts w:ascii="Arial" w:hAnsi="Arial" w:cs="Arial"/>
          <w:sz w:val="20"/>
        </w:rPr>
        <w:t xml:space="preserve"> nebo ne</w:t>
      </w:r>
      <w:r w:rsidRPr="0091544E">
        <w:rPr>
          <w:rFonts w:ascii="Arial" w:hAnsi="Arial" w:cs="Arial"/>
          <w:sz w:val="20"/>
        </w:rPr>
        <w:t>, datum a místo sepsání zápisu, jména a</w:t>
      </w:r>
      <w:r w:rsidR="00BE3243">
        <w:rPr>
          <w:rFonts w:ascii="Arial" w:hAnsi="Arial" w:cs="Arial"/>
          <w:sz w:val="20"/>
        </w:rPr>
        <w:t xml:space="preserve"> podpisy zástupců objednatele a </w:t>
      </w:r>
      <w:r w:rsidRPr="0091544E">
        <w:rPr>
          <w:rFonts w:ascii="Arial" w:hAnsi="Arial" w:cs="Arial"/>
          <w:sz w:val="20"/>
        </w:rPr>
        <w:t>zhotovitele, seznam převzaté dokumentace, termín vyklizení staveniště,</w:t>
      </w:r>
      <w:r w:rsidR="00FD24DC" w:rsidRPr="0091544E">
        <w:rPr>
          <w:rFonts w:ascii="Arial" w:hAnsi="Arial" w:cs="Arial"/>
          <w:sz w:val="20"/>
        </w:rPr>
        <w:t xml:space="preserve"> datum ukončení záruky na dílo.</w:t>
      </w:r>
      <w:r w:rsidR="00FA5EA1">
        <w:rPr>
          <w:rFonts w:ascii="Arial" w:hAnsi="Arial" w:cs="Arial"/>
          <w:sz w:val="20"/>
        </w:rPr>
        <w:t xml:space="preserve"> </w:t>
      </w:r>
      <w:r w:rsidR="00FD24DC" w:rsidRPr="0091544E">
        <w:rPr>
          <w:rFonts w:ascii="Arial" w:hAnsi="Arial" w:cs="Arial"/>
          <w:sz w:val="20"/>
        </w:rPr>
        <w:t xml:space="preserve">Součástí protokolu o předání a převzetí </w:t>
      </w:r>
      <w:r w:rsidR="005C1F36">
        <w:rPr>
          <w:rFonts w:ascii="Arial" w:hAnsi="Arial" w:cs="Arial"/>
          <w:sz w:val="20"/>
        </w:rPr>
        <w:t xml:space="preserve">díla </w:t>
      </w:r>
      <w:r w:rsidR="00FD24DC" w:rsidRPr="0091544E">
        <w:rPr>
          <w:rFonts w:ascii="Arial" w:hAnsi="Arial" w:cs="Arial"/>
          <w:sz w:val="20"/>
        </w:rPr>
        <w:t>jsou rev</w:t>
      </w:r>
      <w:r w:rsidR="00BE3243">
        <w:rPr>
          <w:rFonts w:ascii="Arial" w:hAnsi="Arial" w:cs="Arial"/>
          <w:sz w:val="20"/>
        </w:rPr>
        <w:t>izní zprávy, atesty materiálů</w:t>
      </w:r>
      <w:r w:rsidR="00670D04">
        <w:rPr>
          <w:rFonts w:ascii="Arial" w:hAnsi="Arial" w:cs="Arial"/>
          <w:sz w:val="20"/>
        </w:rPr>
        <w:t xml:space="preserve">, </w:t>
      </w:r>
      <w:r w:rsidR="00670D04" w:rsidRPr="00266848">
        <w:rPr>
          <w:rFonts w:ascii="Arial" w:hAnsi="Arial" w:cs="Arial"/>
          <w:sz w:val="20"/>
        </w:rPr>
        <w:t>protokol o měření osvětlenosti autorizovanou/certifikovanou osobou</w:t>
      </w:r>
      <w:r w:rsidR="00670D04">
        <w:rPr>
          <w:rFonts w:ascii="Arial" w:hAnsi="Arial" w:cs="Arial"/>
          <w:sz w:val="20"/>
        </w:rPr>
        <w:t xml:space="preserve">, </w:t>
      </w:r>
      <w:r w:rsidR="00BE3243">
        <w:rPr>
          <w:rFonts w:ascii="Arial" w:hAnsi="Arial" w:cs="Arial"/>
          <w:sz w:val="20"/>
        </w:rPr>
        <w:t>a </w:t>
      </w:r>
      <w:r w:rsidR="00FD24DC" w:rsidRPr="0091544E">
        <w:rPr>
          <w:rFonts w:ascii="Arial" w:hAnsi="Arial" w:cs="Arial"/>
          <w:sz w:val="20"/>
        </w:rPr>
        <w:t>všechny podepsané doklady, které prokazují jakost a úplnost díla a další součásti stanovené smlouvou nebo se vztahuj</w:t>
      </w:r>
      <w:r w:rsidR="003F1071">
        <w:rPr>
          <w:rFonts w:ascii="Arial" w:hAnsi="Arial" w:cs="Arial"/>
          <w:sz w:val="20"/>
        </w:rPr>
        <w:t xml:space="preserve">ící k předmětu smlouvy. </w:t>
      </w:r>
      <w:r w:rsidRPr="0091544E">
        <w:rPr>
          <w:rFonts w:ascii="Arial" w:hAnsi="Arial" w:cs="Arial"/>
          <w:sz w:val="20"/>
        </w:rPr>
        <w:t xml:space="preserve">Pokud objednatel odmítá </w:t>
      </w:r>
      <w:r w:rsidR="005C1F36">
        <w:rPr>
          <w:rFonts w:ascii="Arial" w:hAnsi="Arial" w:cs="Arial"/>
          <w:sz w:val="20"/>
        </w:rPr>
        <w:t xml:space="preserve">dílo </w:t>
      </w:r>
      <w:r w:rsidRPr="0091544E">
        <w:rPr>
          <w:rFonts w:ascii="Arial" w:hAnsi="Arial" w:cs="Arial"/>
          <w:sz w:val="20"/>
        </w:rPr>
        <w:t>převzít</w:t>
      </w:r>
      <w:r w:rsidR="008C5EC3" w:rsidRPr="0091544E">
        <w:rPr>
          <w:rFonts w:ascii="Arial" w:hAnsi="Arial" w:cs="Arial"/>
          <w:sz w:val="20"/>
        </w:rPr>
        <w:t>,</w:t>
      </w:r>
      <w:r w:rsidRPr="0091544E">
        <w:rPr>
          <w:rFonts w:ascii="Arial" w:hAnsi="Arial" w:cs="Arial"/>
          <w:sz w:val="20"/>
        </w:rPr>
        <w:t xml:space="preserve"> je povine</w:t>
      </w:r>
      <w:r w:rsidR="003F1071">
        <w:rPr>
          <w:rFonts w:ascii="Arial" w:hAnsi="Arial" w:cs="Arial"/>
          <w:sz w:val="20"/>
        </w:rPr>
        <w:t xml:space="preserve">n uvést do zápisu svoje důvody. </w:t>
      </w:r>
      <w:r w:rsidRPr="0091544E">
        <w:rPr>
          <w:rFonts w:ascii="Arial" w:hAnsi="Arial" w:cs="Arial"/>
          <w:sz w:val="20"/>
        </w:rPr>
        <w:t>Zhotovitel a objednatel jsou oprávněni uvést v zápise cokoliv, co budou považovat za nutné.</w:t>
      </w:r>
    </w:p>
    <w:p w:rsidR="009E63C5" w:rsidRPr="00A82683" w:rsidRDefault="009E63C5">
      <w:pPr>
        <w:pStyle w:val="Zkladntext"/>
        <w:rPr>
          <w:rFonts w:ascii="Arial" w:hAnsi="Arial" w:cs="Arial"/>
          <w:sz w:val="20"/>
        </w:rPr>
      </w:pPr>
    </w:p>
    <w:p w:rsidR="009E63C5" w:rsidRPr="00A82683" w:rsidRDefault="009E63C5">
      <w:pPr>
        <w:pStyle w:val="Zkladntext"/>
        <w:rPr>
          <w:rFonts w:ascii="Arial" w:hAnsi="Arial" w:cs="Arial"/>
          <w:sz w:val="20"/>
        </w:rPr>
      </w:pPr>
      <w:r w:rsidRPr="00A82683">
        <w:rPr>
          <w:rFonts w:ascii="Arial" w:hAnsi="Arial" w:cs="Arial"/>
          <w:sz w:val="20"/>
        </w:rPr>
        <w:t xml:space="preserve">IX.4 </w:t>
      </w:r>
      <w:r w:rsidR="005C4943" w:rsidRPr="00A82683">
        <w:rPr>
          <w:rFonts w:ascii="Arial" w:hAnsi="Arial" w:cs="Arial"/>
          <w:sz w:val="20"/>
        </w:rPr>
        <w:tab/>
      </w:r>
      <w:r w:rsidR="008C5EC3" w:rsidRPr="00A82683">
        <w:rPr>
          <w:rFonts w:ascii="Arial" w:hAnsi="Arial" w:cs="Arial"/>
          <w:sz w:val="20"/>
        </w:rPr>
        <w:t>Dílo</w:t>
      </w:r>
      <w:r w:rsidR="008C5EC3">
        <w:rPr>
          <w:rFonts w:ascii="Arial" w:hAnsi="Arial" w:cs="Arial"/>
          <w:sz w:val="20"/>
        </w:rPr>
        <w:t xml:space="preserve"> jako celek </w:t>
      </w:r>
      <w:r w:rsidR="008C5EC3" w:rsidRPr="00A82683">
        <w:rPr>
          <w:rFonts w:ascii="Arial" w:hAnsi="Arial" w:cs="Arial"/>
          <w:sz w:val="20"/>
        </w:rPr>
        <w:t>je považováno za ukončené dnem písemného převzetí díla objednatelem bez vad a nedodělků</w:t>
      </w:r>
      <w:r w:rsidR="001C000B">
        <w:rPr>
          <w:rFonts w:ascii="Arial" w:hAnsi="Arial" w:cs="Arial"/>
          <w:sz w:val="20"/>
        </w:rPr>
        <w:t xml:space="preserve"> bránících jeho užívání</w:t>
      </w:r>
      <w:r w:rsidR="00F8733F">
        <w:rPr>
          <w:rFonts w:ascii="Arial" w:hAnsi="Arial" w:cs="Arial"/>
          <w:sz w:val="20"/>
        </w:rPr>
        <w:t>,</w:t>
      </w:r>
      <w:r w:rsidR="00F8733F" w:rsidRPr="00F8733F">
        <w:rPr>
          <w:rFonts w:ascii="Arial" w:hAnsi="Arial" w:cs="Arial"/>
          <w:sz w:val="20"/>
        </w:rPr>
        <w:t xml:space="preserve"> </w:t>
      </w:r>
      <w:r w:rsidR="00F8733F">
        <w:rPr>
          <w:rFonts w:ascii="Arial" w:hAnsi="Arial" w:cs="Arial"/>
          <w:sz w:val="20"/>
        </w:rPr>
        <w:t>na základě oboustranně podepsaného předávacího protokolu.</w:t>
      </w:r>
    </w:p>
    <w:p w:rsidR="009E63C5" w:rsidRPr="00A82683" w:rsidRDefault="009E63C5">
      <w:pPr>
        <w:pStyle w:val="Zkladntext"/>
        <w:rPr>
          <w:rFonts w:ascii="Arial" w:hAnsi="Arial" w:cs="Arial"/>
          <w:sz w:val="20"/>
        </w:rPr>
      </w:pPr>
      <w:r w:rsidRPr="00A82683">
        <w:rPr>
          <w:rFonts w:ascii="Arial" w:hAnsi="Arial" w:cs="Arial"/>
          <w:sz w:val="20"/>
        </w:rPr>
        <w:t> </w:t>
      </w:r>
    </w:p>
    <w:p w:rsidR="009E63C5" w:rsidRPr="00A82683" w:rsidRDefault="009E63C5">
      <w:pPr>
        <w:pStyle w:val="Zkladntext"/>
        <w:rPr>
          <w:rFonts w:ascii="Arial" w:hAnsi="Arial" w:cs="Arial"/>
          <w:sz w:val="20"/>
        </w:rPr>
      </w:pPr>
      <w:r w:rsidRPr="00A82683">
        <w:rPr>
          <w:rFonts w:ascii="Arial" w:hAnsi="Arial" w:cs="Arial"/>
          <w:sz w:val="20"/>
        </w:rPr>
        <w:t>IX.</w:t>
      </w:r>
      <w:r w:rsidR="00B8259B" w:rsidRPr="00A82683">
        <w:rPr>
          <w:rFonts w:ascii="Arial" w:hAnsi="Arial" w:cs="Arial"/>
          <w:sz w:val="20"/>
        </w:rPr>
        <w:t>5</w:t>
      </w:r>
      <w:r w:rsidRPr="00A82683">
        <w:rPr>
          <w:rFonts w:ascii="Arial" w:hAnsi="Arial" w:cs="Arial"/>
          <w:sz w:val="20"/>
        </w:rPr>
        <w:t xml:space="preserve"> </w:t>
      </w:r>
      <w:r w:rsidR="005C4943" w:rsidRPr="00A82683">
        <w:rPr>
          <w:rFonts w:ascii="Arial" w:hAnsi="Arial" w:cs="Arial"/>
          <w:sz w:val="20"/>
        </w:rPr>
        <w:tab/>
      </w:r>
      <w:r w:rsidR="00B8259B" w:rsidRPr="00A82683">
        <w:rPr>
          <w:rFonts w:ascii="Arial" w:hAnsi="Arial" w:cs="Arial"/>
          <w:sz w:val="20"/>
        </w:rPr>
        <w:t>Objednatel je</w:t>
      </w:r>
      <w:r w:rsidR="004E4CDE">
        <w:rPr>
          <w:rFonts w:ascii="Arial" w:hAnsi="Arial" w:cs="Arial"/>
          <w:sz w:val="20"/>
        </w:rPr>
        <w:t xml:space="preserve"> v souladu s § 2599 zákona č. 89/2012 Sb., občanský zákoník</w:t>
      </w:r>
      <w:r w:rsidR="00B8259B" w:rsidRPr="00A82683">
        <w:rPr>
          <w:rFonts w:ascii="Arial" w:hAnsi="Arial" w:cs="Arial"/>
          <w:sz w:val="20"/>
        </w:rPr>
        <w:t xml:space="preserve"> vlastníkem díla. Veškeré zařízení, stroje, materiál</w:t>
      </w:r>
      <w:r w:rsidR="00616EFB">
        <w:rPr>
          <w:rFonts w:ascii="Arial" w:hAnsi="Arial" w:cs="Arial"/>
          <w:sz w:val="20"/>
        </w:rPr>
        <w:t xml:space="preserve"> </w:t>
      </w:r>
      <w:r w:rsidR="00B8259B" w:rsidRPr="00A82683">
        <w:rPr>
          <w:rFonts w:ascii="Arial" w:hAnsi="Arial" w:cs="Arial"/>
          <w:sz w:val="20"/>
        </w:rPr>
        <w:t>apod. do doby, než se stanou pevnou součástí díla, jsou ve vlastnictví zhotovitele</w:t>
      </w:r>
      <w:r w:rsidR="00F8733F">
        <w:rPr>
          <w:rFonts w:ascii="Arial" w:hAnsi="Arial" w:cs="Arial"/>
          <w:sz w:val="20"/>
        </w:rPr>
        <w:t>,</w:t>
      </w:r>
    </w:p>
    <w:p w:rsidR="00B8259B" w:rsidRPr="00A82683" w:rsidRDefault="00B8259B" w:rsidP="00B8259B">
      <w:pPr>
        <w:pStyle w:val="Zkladntext"/>
        <w:rPr>
          <w:rFonts w:ascii="Arial" w:hAnsi="Arial" w:cs="Arial"/>
          <w:sz w:val="20"/>
        </w:rPr>
      </w:pPr>
    </w:p>
    <w:p w:rsidR="00B8259B" w:rsidRDefault="00B8259B" w:rsidP="00B8259B">
      <w:pPr>
        <w:pStyle w:val="Zkladntext"/>
        <w:rPr>
          <w:rFonts w:ascii="Arial" w:hAnsi="Arial" w:cs="Arial"/>
          <w:sz w:val="20"/>
        </w:rPr>
      </w:pPr>
      <w:r w:rsidRPr="00A82683">
        <w:rPr>
          <w:rFonts w:ascii="Arial" w:hAnsi="Arial" w:cs="Arial"/>
          <w:sz w:val="20"/>
        </w:rPr>
        <w:t xml:space="preserve">IX.6 </w:t>
      </w:r>
      <w:r w:rsidRPr="00A82683">
        <w:rPr>
          <w:rFonts w:ascii="Arial" w:hAnsi="Arial" w:cs="Arial"/>
          <w:sz w:val="20"/>
        </w:rPr>
        <w:tab/>
        <w:t>Zhotovitel nese</w:t>
      </w:r>
      <w:r w:rsidR="00EF1176">
        <w:rPr>
          <w:rFonts w:ascii="Arial" w:hAnsi="Arial" w:cs="Arial"/>
          <w:sz w:val="20"/>
        </w:rPr>
        <w:t xml:space="preserve"> odpovědnost za</w:t>
      </w:r>
      <w:r w:rsidRPr="00A82683">
        <w:rPr>
          <w:rFonts w:ascii="Arial" w:hAnsi="Arial" w:cs="Arial"/>
          <w:sz w:val="20"/>
        </w:rPr>
        <w:t xml:space="preserve"> nebezpečí škody na předmětu</w:t>
      </w:r>
      <w:r w:rsidR="00EF1176">
        <w:rPr>
          <w:rFonts w:ascii="Arial" w:hAnsi="Arial" w:cs="Arial"/>
          <w:sz w:val="20"/>
        </w:rPr>
        <w:t xml:space="preserve"> díla</w:t>
      </w:r>
      <w:r w:rsidR="008070CC">
        <w:rPr>
          <w:rFonts w:ascii="Arial" w:hAnsi="Arial" w:cs="Arial"/>
          <w:sz w:val="20"/>
        </w:rPr>
        <w:t xml:space="preserve"> </w:t>
      </w:r>
      <w:r w:rsidR="00EF1176">
        <w:rPr>
          <w:rFonts w:ascii="Arial" w:hAnsi="Arial" w:cs="Arial"/>
          <w:sz w:val="20"/>
        </w:rPr>
        <w:t>po dobu provádění díla, a </w:t>
      </w:r>
      <w:r w:rsidRPr="00A82683">
        <w:rPr>
          <w:rFonts w:ascii="Arial" w:hAnsi="Arial" w:cs="Arial"/>
          <w:sz w:val="20"/>
        </w:rPr>
        <w:t xml:space="preserve">to až do doby jeho řádného předání objednateli. </w:t>
      </w:r>
    </w:p>
    <w:p w:rsidR="009E63C5" w:rsidRDefault="009E63C5">
      <w:pPr>
        <w:rPr>
          <w:rFonts w:ascii="Arial" w:hAnsi="Arial" w:cs="Arial"/>
          <w:sz w:val="20"/>
          <w:szCs w:val="20"/>
        </w:rPr>
      </w:pPr>
    </w:p>
    <w:p w:rsidR="00F54D97" w:rsidRPr="00A82683" w:rsidRDefault="00F54D97">
      <w:pPr>
        <w:rPr>
          <w:rFonts w:ascii="Arial" w:hAnsi="Arial" w:cs="Arial"/>
          <w:sz w:val="20"/>
          <w:szCs w:val="20"/>
        </w:rPr>
      </w:pPr>
    </w:p>
    <w:p w:rsidR="009E63C5" w:rsidRDefault="009E63C5">
      <w:pPr>
        <w:pStyle w:val="Nadpis1"/>
        <w:jc w:val="center"/>
        <w:rPr>
          <w:rFonts w:ascii="Arial" w:hAnsi="Arial" w:cs="Arial"/>
          <w:sz w:val="20"/>
          <w:szCs w:val="20"/>
        </w:rPr>
      </w:pPr>
      <w:r w:rsidRPr="009A607B">
        <w:rPr>
          <w:rFonts w:ascii="Arial" w:hAnsi="Arial" w:cs="Arial"/>
          <w:sz w:val="20"/>
          <w:szCs w:val="20"/>
        </w:rPr>
        <w:t>X. ZÁRUKA</w:t>
      </w:r>
    </w:p>
    <w:p w:rsidR="00E7124B" w:rsidRDefault="00E7124B" w:rsidP="00E7124B"/>
    <w:p w:rsidR="00154CDC" w:rsidRDefault="009E63C5" w:rsidP="00154CDC">
      <w:pPr>
        <w:pStyle w:val="Zkladntext"/>
        <w:rPr>
          <w:rFonts w:ascii="Arial" w:hAnsi="Arial" w:cs="Arial"/>
          <w:sz w:val="20"/>
        </w:rPr>
      </w:pPr>
      <w:r w:rsidRPr="0091544E">
        <w:rPr>
          <w:rFonts w:ascii="Arial" w:hAnsi="Arial" w:cs="Arial"/>
          <w:sz w:val="20"/>
        </w:rPr>
        <w:t xml:space="preserve">X.1 </w:t>
      </w:r>
      <w:r w:rsidR="00B41C21" w:rsidRPr="0091544E">
        <w:rPr>
          <w:rFonts w:ascii="Arial" w:hAnsi="Arial" w:cs="Arial"/>
          <w:sz w:val="20"/>
        </w:rPr>
        <w:tab/>
      </w:r>
      <w:r w:rsidR="00154CDC" w:rsidRPr="00902C64">
        <w:rPr>
          <w:rFonts w:ascii="Arial" w:hAnsi="Arial" w:cs="Arial"/>
          <w:sz w:val="20"/>
        </w:rPr>
        <w:t xml:space="preserve">Zhotovitel poskytuje </w:t>
      </w:r>
      <w:r w:rsidR="0060111D">
        <w:rPr>
          <w:rFonts w:ascii="Arial" w:hAnsi="Arial" w:cs="Arial"/>
          <w:sz w:val="20"/>
        </w:rPr>
        <w:t xml:space="preserve">a smluvní strany sjednávají </w:t>
      </w:r>
      <w:r w:rsidR="00154CDC" w:rsidRPr="00902C64">
        <w:rPr>
          <w:rFonts w:ascii="Arial" w:hAnsi="Arial" w:cs="Arial"/>
          <w:sz w:val="20"/>
        </w:rPr>
        <w:t xml:space="preserve">záruku na jakost díla jako celku v délce </w:t>
      </w:r>
      <w:r w:rsidR="00154CDC" w:rsidRPr="00902C64">
        <w:rPr>
          <w:rFonts w:ascii="Arial" w:hAnsi="Arial" w:cs="Arial"/>
          <w:b/>
          <w:sz w:val="20"/>
        </w:rPr>
        <w:t>60 měsíců</w:t>
      </w:r>
      <w:r w:rsidR="00154CDC" w:rsidRPr="00902C64">
        <w:rPr>
          <w:rFonts w:ascii="Arial" w:hAnsi="Arial" w:cs="Arial"/>
          <w:sz w:val="20"/>
        </w:rPr>
        <w:t xml:space="preserve"> ode dne řádného předání </w:t>
      </w:r>
      <w:r w:rsidR="00C51F52" w:rsidRPr="00902C64">
        <w:rPr>
          <w:rFonts w:ascii="Arial" w:hAnsi="Arial" w:cs="Arial"/>
          <w:sz w:val="20"/>
        </w:rPr>
        <w:t xml:space="preserve">celého </w:t>
      </w:r>
      <w:r w:rsidR="00154CDC" w:rsidRPr="00902C64">
        <w:rPr>
          <w:rFonts w:ascii="Arial" w:hAnsi="Arial" w:cs="Arial"/>
          <w:sz w:val="20"/>
        </w:rPr>
        <w:t>díla objednateli</w:t>
      </w:r>
      <w:r w:rsidR="00B47EAE" w:rsidRPr="00902C64">
        <w:rPr>
          <w:rFonts w:ascii="Arial" w:hAnsi="Arial" w:cs="Arial"/>
          <w:sz w:val="20"/>
        </w:rPr>
        <w:t>.</w:t>
      </w:r>
      <w:r w:rsidR="00B47EAE">
        <w:rPr>
          <w:rFonts w:ascii="Arial" w:hAnsi="Arial" w:cs="Arial"/>
          <w:sz w:val="20"/>
        </w:rPr>
        <w:t xml:space="preserve"> </w:t>
      </w:r>
      <w:r w:rsidR="00154CDC" w:rsidRPr="0091544E">
        <w:rPr>
          <w:rFonts w:ascii="Arial" w:hAnsi="Arial" w:cs="Arial"/>
          <w:sz w:val="20"/>
        </w:rPr>
        <w:t>Záruční doba neběží po dobu, po kterou nemůže objednatel dílo jako celek užívat pro vady, za které odpovídá zhotovitel.</w:t>
      </w:r>
      <w:r w:rsidR="00124000">
        <w:rPr>
          <w:rFonts w:ascii="Arial" w:hAnsi="Arial" w:cs="Arial"/>
          <w:sz w:val="20"/>
        </w:rPr>
        <w:t xml:space="preserve"> Dílo se považuje za řádně předané okamžikem oboustranného podpisu předávacího protokolu o předání a převzetí díla bez vad a nedodělků.</w:t>
      </w:r>
    </w:p>
    <w:p w:rsidR="00AF7B21" w:rsidRDefault="00AF7B21" w:rsidP="00154CDC">
      <w:pPr>
        <w:pStyle w:val="Zkladntext"/>
        <w:rPr>
          <w:rFonts w:ascii="Arial" w:hAnsi="Arial" w:cs="Arial"/>
          <w:sz w:val="20"/>
        </w:rPr>
      </w:pPr>
    </w:p>
    <w:p w:rsidR="00AF7B21" w:rsidRPr="00A82683" w:rsidRDefault="00AF7B21" w:rsidP="00154CDC">
      <w:pPr>
        <w:pStyle w:val="Zkladntext"/>
        <w:rPr>
          <w:rFonts w:ascii="Arial" w:hAnsi="Arial" w:cs="Arial"/>
          <w:sz w:val="20"/>
        </w:rPr>
      </w:pPr>
      <w:r>
        <w:rPr>
          <w:rFonts w:ascii="Arial" w:hAnsi="Arial" w:cs="Arial"/>
          <w:sz w:val="20"/>
        </w:rPr>
        <w:t>X.2.</w:t>
      </w:r>
      <w:r>
        <w:rPr>
          <w:rFonts w:ascii="Arial" w:hAnsi="Arial" w:cs="Arial"/>
          <w:sz w:val="20"/>
        </w:rPr>
        <w:tab/>
        <w:t>Záruka je platná za předpokladu, že jakékoli manipulace s produkty vyžadující vstup do svítidel a sloupů, nebo jejich opravy, jsou, po celou dobu záruky, prováděny zhotovitelem nebo jeho autorizovaným partnerem. Oprávněná osoba správce soustavy veřejného osvětlení města může provádět přesuny, demontáže a montáže svítidel. V těchto případech je nutné práce provádět dle návodů/pokynů výrobce.</w:t>
      </w:r>
    </w:p>
    <w:p w:rsidR="00154CDC" w:rsidRPr="00A82683" w:rsidRDefault="00154CDC" w:rsidP="00154CDC">
      <w:pPr>
        <w:jc w:val="both"/>
        <w:rPr>
          <w:rFonts w:ascii="Arial" w:hAnsi="Arial" w:cs="Arial"/>
          <w:sz w:val="20"/>
          <w:szCs w:val="20"/>
        </w:rPr>
      </w:pPr>
      <w:r w:rsidRPr="00A82683">
        <w:rPr>
          <w:rFonts w:ascii="Arial" w:hAnsi="Arial" w:cs="Arial"/>
          <w:sz w:val="20"/>
          <w:szCs w:val="20"/>
        </w:rPr>
        <w:t> </w:t>
      </w:r>
    </w:p>
    <w:p w:rsidR="00154CDC" w:rsidRPr="00A82683" w:rsidRDefault="00154CDC" w:rsidP="00154CDC">
      <w:pPr>
        <w:pStyle w:val="Zkladntext"/>
        <w:rPr>
          <w:rFonts w:ascii="Arial" w:hAnsi="Arial" w:cs="Arial"/>
          <w:sz w:val="20"/>
        </w:rPr>
      </w:pPr>
      <w:r>
        <w:rPr>
          <w:rFonts w:ascii="Arial" w:hAnsi="Arial" w:cs="Arial"/>
          <w:sz w:val="20"/>
        </w:rPr>
        <w:t>X.</w:t>
      </w:r>
      <w:r w:rsidR="00AF7B21">
        <w:rPr>
          <w:rFonts w:ascii="Arial" w:hAnsi="Arial" w:cs="Arial"/>
          <w:sz w:val="20"/>
        </w:rPr>
        <w:t>3.</w:t>
      </w:r>
      <w:r w:rsidRPr="00A82683">
        <w:rPr>
          <w:rFonts w:ascii="Arial" w:hAnsi="Arial" w:cs="Arial"/>
          <w:sz w:val="20"/>
        </w:rPr>
        <w:tab/>
        <w:t xml:space="preserve">Objednatel je povinen vady písemně reklamovat u zhotovitele bez zbytečného odkladu po jejich zjištění. V reklamaci musí být vady popsány. </w:t>
      </w:r>
      <w:r w:rsidRPr="00361AE3">
        <w:rPr>
          <w:rFonts w:ascii="Arial" w:hAnsi="Arial" w:cs="Arial"/>
          <w:sz w:val="20"/>
        </w:rPr>
        <w:t>Reklamaci lze uplatnit do posledního dne záruční lhůty, přičemž i reklamace odeslána objednatelem v poslední den záruční lhůty se považuje za včas uplatněnou.</w:t>
      </w:r>
    </w:p>
    <w:p w:rsidR="00154CDC" w:rsidRPr="00A82683" w:rsidRDefault="00154CDC" w:rsidP="00154CDC">
      <w:pPr>
        <w:pStyle w:val="Zkladntext"/>
        <w:rPr>
          <w:rFonts w:ascii="Arial" w:hAnsi="Arial" w:cs="Arial"/>
          <w:sz w:val="20"/>
        </w:rPr>
      </w:pPr>
      <w:r w:rsidRPr="00A82683">
        <w:rPr>
          <w:rFonts w:ascii="Arial" w:hAnsi="Arial" w:cs="Arial"/>
          <w:sz w:val="20"/>
        </w:rPr>
        <w:t> </w:t>
      </w:r>
    </w:p>
    <w:p w:rsidR="00154CDC" w:rsidRDefault="00154CDC" w:rsidP="00154CDC">
      <w:pPr>
        <w:pStyle w:val="Zkladntext"/>
        <w:rPr>
          <w:rFonts w:ascii="Arial" w:hAnsi="Arial" w:cs="Arial"/>
          <w:sz w:val="20"/>
        </w:rPr>
      </w:pPr>
      <w:r>
        <w:rPr>
          <w:rFonts w:ascii="Arial" w:hAnsi="Arial" w:cs="Arial"/>
          <w:sz w:val="20"/>
        </w:rPr>
        <w:t>X.</w:t>
      </w:r>
      <w:r w:rsidR="00AF7B21">
        <w:rPr>
          <w:rFonts w:ascii="Arial" w:hAnsi="Arial" w:cs="Arial"/>
          <w:sz w:val="20"/>
        </w:rPr>
        <w:t>4.</w:t>
      </w:r>
      <w:r w:rsidRPr="00A82683">
        <w:rPr>
          <w:rFonts w:ascii="Arial" w:hAnsi="Arial" w:cs="Arial"/>
          <w:sz w:val="20"/>
        </w:rPr>
        <w:tab/>
        <w:t>Zhotovitel potv</w:t>
      </w:r>
      <w:r w:rsidR="006E36D7">
        <w:rPr>
          <w:rFonts w:ascii="Arial" w:hAnsi="Arial" w:cs="Arial"/>
          <w:sz w:val="20"/>
        </w:rPr>
        <w:t xml:space="preserve">rdí objednateli formou e-mailu </w:t>
      </w:r>
      <w:r w:rsidRPr="00A82683">
        <w:rPr>
          <w:rFonts w:ascii="Arial" w:hAnsi="Arial" w:cs="Arial"/>
          <w:sz w:val="20"/>
        </w:rPr>
        <w:t>nebo písemně přijetí reklamace a do 5 pracovních dnů od obdržení reklamace začne s jejich odstraňováním, nedohodnou-li se smluvní strany písemně jinak</w:t>
      </w:r>
      <w:r w:rsidRPr="00361AE3">
        <w:rPr>
          <w:rFonts w:ascii="Arial" w:hAnsi="Arial" w:cs="Arial"/>
          <w:sz w:val="20"/>
        </w:rPr>
        <w:t>. Bez ohledu na to, zda bylo možné zjistit vadu již dříve, je zhotovitel povinen vadu v co možná nejkratší technicky a technologicky obhajitelné lhůtě odstranit, nebude-li do</w:t>
      </w:r>
      <w:r w:rsidR="006E36D7">
        <w:rPr>
          <w:rFonts w:ascii="Arial" w:hAnsi="Arial" w:cs="Arial"/>
          <w:sz w:val="20"/>
        </w:rPr>
        <w:t xml:space="preserve">hodnuto jinak, a to buď opravou, </w:t>
      </w:r>
      <w:r w:rsidRPr="00361AE3">
        <w:rPr>
          <w:rFonts w:ascii="Arial" w:hAnsi="Arial" w:cs="Arial"/>
          <w:sz w:val="20"/>
        </w:rPr>
        <w:t xml:space="preserve">nebo výměnou vadných částí </w:t>
      </w:r>
      <w:r w:rsidR="00A24FEB">
        <w:rPr>
          <w:rFonts w:ascii="Arial" w:hAnsi="Arial" w:cs="Arial"/>
          <w:sz w:val="20"/>
        </w:rPr>
        <w:t>za nové</w:t>
      </w:r>
      <w:r w:rsidRPr="00361AE3">
        <w:rPr>
          <w:rFonts w:ascii="Arial" w:hAnsi="Arial" w:cs="Arial"/>
          <w:sz w:val="20"/>
        </w:rPr>
        <w:t>, a to na vlastní náklady, včetně potřebné demontáže a montáže, dopravních nákladů a nákladů za odborníky zhotovitele, kteří byli vysláni k provedení opravy.</w:t>
      </w:r>
      <w:r w:rsidRPr="00A82683">
        <w:rPr>
          <w:rFonts w:ascii="Arial" w:hAnsi="Arial" w:cs="Arial"/>
          <w:sz w:val="20"/>
        </w:rPr>
        <w:t xml:space="preserve"> Nedojde-li mezi oběma smluvními stranami k dohodě o termínu odstranění reklamované vady, platí, že vada musí být odstraněna nejpozději do 14 d</w:t>
      </w:r>
      <w:r>
        <w:rPr>
          <w:rFonts w:ascii="Arial" w:hAnsi="Arial" w:cs="Arial"/>
          <w:sz w:val="20"/>
        </w:rPr>
        <w:t>nů ode dne uplatnění reklamace.</w:t>
      </w:r>
    </w:p>
    <w:p w:rsidR="009E63C5" w:rsidRPr="00A82683" w:rsidRDefault="009E63C5">
      <w:pPr>
        <w:pStyle w:val="Zkladntext"/>
        <w:rPr>
          <w:rFonts w:ascii="Arial" w:hAnsi="Arial" w:cs="Arial"/>
          <w:sz w:val="20"/>
        </w:rPr>
      </w:pPr>
    </w:p>
    <w:p w:rsidR="009E63C5" w:rsidRPr="00A82683" w:rsidRDefault="00AF7B21">
      <w:pPr>
        <w:pStyle w:val="Zkladntext"/>
        <w:rPr>
          <w:rFonts w:ascii="Arial" w:hAnsi="Arial" w:cs="Arial"/>
          <w:sz w:val="20"/>
        </w:rPr>
      </w:pPr>
      <w:r>
        <w:rPr>
          <w:rFonts w:ascii="Arial" w:hAnsi="Arial" w:cs="Arial"/>
          <w:sz w:val="20"/>
        </w:rPr>
        <w:t>X.5.</w:t>
      </w:r>
      <w:r w:rsidR="00B41C21" w:rsidRPr="0091544E">
        <w:rPr>
          <w:rFonts w:ascii="Arial" w:hAnsi="Arial" w:cs="Arial"/>
          <w:sz w:val="20"/>
        </w:rPr>
        <w:tab/>
      </w:r>
      <w:r w:rsidR="00B8259B" w:rsidRPr="0091544E">
        <w:rPr>
          <w:rFonts w:ascii="Arial" w:hAnsi="Arial" w:cs="Arial"/>
          <w:sz w:val="20"/>
        </w:rPr>
        <w:t>Jestliže objednatel v reklamaci výslovně uvede, že se jedná o havárii, je zhotovitel povinen nastoupit a zahájit odstraňování vady (havárie) nejpozději do 24 hod. po obdržení reklamace (oznámení).</w:t>
      </w:r>
    </w:p>
    <w:p w:rsidR="009E63C5" w:rsidRPr="00A82683" w:rsidRDefault="009E63C5">
      <w:pPr>
        <w:pStyle w:val="Zkladntext"/>
        <w:rPr>
          <w:rFonts w:ascii="Arial" w:hAnsi="Arial" w:cs="Arial"/>
          <w:sz w:val="20"/>
        </w:rPr>
      </w:pPr>
    </w:p>
    <w:p w:rsidR="009E63C5" w:rsidRPr="00A82683" w:rsidRDefault="009E63C5">
      <w:pPr>
        <w:rPr>
          <w:rFonts w:ascii="Arial" w:hAnsi="Arial" w:cs="Arial"/>
          <w:b/>
          <w:bCs/>
          <w:sz w:val="20"/>
          <w:szCs w:val="20"/>
        </w:rPr>
      </w:pPr>
    </w:p>
    <w:p w:rsidR="009E63C5" w:rsidRDefault="009E63C5">
      <w:pPr>
        <w:pStyle w:val="Nadpis1"/>
        <w:jc w:val="center"/>
        <w:rPr>
          <w:rFonts w:ascii="Arial" w:hAnsi="Arial" w:cs="Arial"/>
          <w:sz w:val="20"/>
          <w:szCs w:val="20"/>
        </w:rPr>
      </w:pPr>
      <w:r w:rsidRPr="00A82683">
        <w:rPr>
          <w:rFonts w:ascii="Arial" w:hAnsi="Arial" w:cs="Arial"/>
          <w:sz w:val="20"/>
          <w:szCs w:val="20"/>
        </w:rPr>
        <w:t>XI. ODPOVĚDNOST ZA ŠKODU</w:t>
      </w:r>
    </w:p>
    <w:p w:rsidR="00A3126B" w:rsidRPr="00006FEB" w:rsidRDefault="00A3126B" w:rsidP="00006FEB"/>
    <w:p w:rsidR="00E7124B" w:rsidRPr="00006FEB" w:rsidRDefault="00670D04" w:rsidP="00006FEB">
      <w:pPr>
        <w:jc w:val="both"/>
        <w:rPr>
          <w:rFonts w:ascii="Arial" w:hAnsi="Arial" w:cs="Arial"/>
          <w:sz w:val="20"/>
          <w:szCs w:val="20"/>
        </w:rPr>
      </w:pPr>
      <w:proofErr w:type="gramStart"/>
      <w:r w:rsidRPr="00006FEB">
        <w:rPr>
          <w:rFonts w:ascii="Arial" w:hAnsi="Arial" w:cs="Arial"/>
          <w:sz w:val="20"/>
          <w:szCs w:val="20"/>
        </w:rPr>
        <w:t>XI.1</w:t>
      </w:r>
      <w:r w:rsidRPr="00006FEB">
        <w:rPr>
          <w:rFonts w:ascii="Arial" w:hAnsi="Arial" w:cs="Arial"/>
          <w:sz w:val="20"/>
          <w:szCs w:val="20"/>
        </w:rPr>
        <w:tab/>
        <w:t>Pro</w:t>
      </w:r>
      <w:proofErr w:type="gramEnd"/>
      <w:r w:rsidRPr="00006FEB">
        <w:rPr>
          <w:rFonts w:ascii="Arial" w:hAnsi="Arial" w:cs="Arial"/>
          <w:sz w:val="20"/>
          <w:szCs w:val="20"/>
        </w:rPr>
        <w:t xml:space="preserve"> účely této smlouvy se za podstatné porušení smlouvy považuje také</w:t>
      </w:r>
    </w:p>
    <w:p w:rsidR="00670D04" w:rsidRPr="00006FEB" w:rsidRDefault="00670D04" w:rsidP="00006FEB">
      <w:pPr>
        <w:pStyle w:val="Odstavecseseznamem"/>
        <w:numPr>
          <w:ilvl w:val="1"/>
          <w:numId w:val="18"/>
        </w:numPr>
        <w:jc w:val="both"/>
        <w:rPr>
          <w:rFonts w:ascii="Arial" w:hAnsi="Arial" w:cs="Arial"/>
          <w:sz w:val="20"/>
          <w:szCs w:val="20"/>
        </w:rPr>
      </w:pPr>
      <w:r w:rsidRPr="00006FEB">
        <w:rPr>
          <w:rFonts w:ascii="Arial" w:hAnsi="Arial" w:cs="Arial"/>
          <w:sz w:val="20"/>
          <w:szCs w:val="20"/>
        </w:rPr>
        <w:t>dílo nebude možné objednatelem během záruční doby užívat celé nebo jeho podstatnou část po dobu delší než 5 kalendářních dnů. Podstatnou částí se rozumí rozsah více než 10% z celkového počtu světelných bodů, které byly předmětem realizace dle této smlouvy</w:t>
      </w:r>
    </w:p>
    <w:p w:rsidR="00670D04" w:rsidRPr="00006FEB" w:rsidRDefault="00670D04" w:rsidP="00006FEB">
      <w:pPr>
        <w:pStyle w:val="Odstavecseseznamem"/>
        <w:numPr>
          <w:ilvl w:val="1"/>
          <w:numId w:val="18"/>
        </w:numPr>
        <w:jc w:val="both"/>
        <w:rPr>
          <w:rFonts w:ascii="Arial" w:hAnsi="Arial" w:cs="Arial"/>
          <w:sz w:val="20"/>
          <w:szCs w:val="20"/>
        </w:rPr>
      </w:pPr>
      <w:r w:rsidRPr="00006FEB">
        <w:rPr>
          <w:rFonts w:ascii="Arial" w:hAnsi="Arial" w:cs="Arial"/>
          <w:sz w:val="20"/>
          <w:szCs w:val="20"/>
        </w:rPr>
        <w:t xml:space="preserve">jestliže zhotovitel ujistil objednatele, </w:t>
      </w:r>
      <w:r w:rsidR="00A3126B">
        <w:rPr>
          <w:rFonts w:ascii="Arial" w:hAnsi="Arial" w:cs="Arial"/>
          <w:sz w:val="20"/>
          <w:szCs w:val="20"/>
        </w:rPr>
        <w:t>že</w:t>
      </w:r>
      <w:r w:rsidRPr="00006FEB">
        <w:rPr>
          <w:rFonts w:ascii="Arial" w:hAnsi="Arial" w:cs="Arial"/>
          <w:sz w:val="20"/>
          <w:szCs w:val="20"/>
        </w:rPr>
        <w:t xml:space="preserve"> dílo (zařízení) má určité vlastnosti, zejména vlastnosti objednatelem výslovně vymíněné anebo že nemá žádné vady, a toto ujištění se následně ukáže nepravdivým</w:t>
      </w:r>
    </w:p>
    <w:p w:rsidR="00670D04" w:rsidRDefault="00670D04" w:rsidP="00006FEB">
      <w:pPr>
        <w:pStyle w:val="Odstavecseseznamem"/>
        <w:numPr>
          <w:ilvl w:val="1"/>
          <w:numId w:val="18"/>
        </w:numPr>
        <w:jc w:val="both"/>
        <w:rPr>
          <w:rFonts w:ascii="Arial" w:hAnsi="Arial" w:cs="Arial"/>
          <w:sz w:val="20"/>
          <w:szCs w:val="20"/>
        </w:rPr>
      </w:pPr>
      <w:r w:rsidRPr="00006FEB">
        <w:rPr>
          <w:rFonts w:ascii="Arial" w:hAnsi="Arial" w:cs="Arial"/>
          <w:sz w:val="20"/>
          <w:szCs w:val="20"/>
        </w:rPr>
        <w:t>v případě, že se kterékoliv prohlášení zhotovitele nebo protokol uvedené v této smlouvě ukáže jako nepravdivé</w:t>
      </w:r>
      <w:r w:rsidR="00550DE8" w:rsidRPr="00006FEB">
        <w:rPr>
          <w:rFonts w:ascii="Arial" w:hAnsi="Arial" w:cs="Arial"/>
          <w:sz w:val="20"/>
          <w:szCs w:val="20"/>
        </w:rPr>
        <w:t>.</w:t>
      </w:r>
    </w:p>
    <w:p w:rsidR="00A3126B" w:rsidRPr="00006FEB" w:rsidRDefault="00A3126B" w:rsidP="00006FEB">
      <w:pPr>
        <w:pStyle w:val="Odstavecseseznamem"/>
        <w:ind w:left="1470"/>
        <w:jc w:val="both"/>
        <w:rPr>
          <w:rFonts w:ascii="Arial" w:hAnsi="Arial" w:cs="Arial"/>
          <w:sz w:val="20"/>
          <w:szCs w:val="20"/>
        </w:rPr>
      </w:pPr>
    </w:p>
    <w:p w:rsidR="00550DE8" w:rsidRPr="00006FEB" w:rsidRDefault="00550DE8" w:rsidP="00006FEB">
      <w:pPr>
        <w:jc w:val="both"/>
        <w:rPr>
          <w:rFonts w:ascii="Arial" w:hAnsi="Arial" w:cs="Arial"/>
          <w:sz w:val="20"/>
          <w:szCs w:val="20"/>
        </w:rPr>
      </w:pPr>
      <w:proofErr w:type="gramStart"/>
      <w:r w:rsidRPr="00006FEB">
        <w:rPr>
          <w:rFonts w:ascii="Arial" w:hAnsi="Arial" w:cs="Arial"/>
          <w:sz w:val="20"/>
          <w:szCs w:val="20"/>
        </w:rPr>
        <w:t>XI.2</w:t>
      </w:r>
      <w:r w:rsidRPr="00006FEB">
        <w:rPr>
          <w:rFonts w:ascii="Arial" w:hAnsi="Arial" w:cs="Arial"/>
          <w:sz w:val="20"/>
          <w:szCs w:val="20"/>
        </w:rPr>
        <w:tab/>
        <w:t>Zhotovitel</w:t>
      </w:r>
      <w:proofErr w:type="gramEnd"/>
      <w:r w:rsidRPr="00006FEB">
        <w:rPr>
          <w:rFonts w:ascii="Arial" w:hAnsi="Arial" w:cs="Arial"/>
          <w:sz w:val="20"/>
          <w:szCs w:val="20"/>
        </w:rPr>
        <w:t xml:space="preserve"> je povinen nahradit v plné výši škodu, která objednateli vznikla vadným plněním nebo jako důsledek porušení povinností a závazků zhotovitele dle této smlouvy. Pro vyloučení pochybností je škodou i výše dotace, kterou by objednatel byl povinen vrátit jejímu poskytovateli (včetně udělených sankcí) v důsledku poru</w:t>
      </w:r>
      <w:r w:rsidR="00A3126B">
        <w:rPr>
          <w:rFonts w:ascii="Arial" w:hAnsi="Arial" w:cs="Arial"/>
          <w:sz w:val="20"/>
          <w:szCs w:val="20"/>
        </w:rPr>
        <w:t>š</w:t>
      </w:r>
      <w:r w:rsidRPr="00006FEB">
        <w:rPr>
          <w:rFonts w:ascii="Arial" w:hAnsi="Arial" w:cs="Arial"/>
          <w:sz w:val="20"/>
          <w:szCs w:val="20"/>
        </w:rPr>
        <w:t>ení povinnosti nebo závazku zhotovitele dle této smlouvy.</w:t>
      </w:r>
    </w:p>
    <w:p w:rsidR="00550DE8" w:rsidRPr="00006FEB" w:rsidRDefault="00550DE8" w:rsidP="00006FEB">
      <w:pPr>
        <w:jc w:val="both"/>
        <w:rPr>
          <w:rFonts w:ascii="Arial" w:hAnsi="Arial" w:cs="Arial"/>
          <w:sz w:val="20"/>
          <w:szCs w:val="20"/>
        </w:rPr>
      </w:pPr>
    </w:p>
    <w:p w:rsidR="00172127" w:rsidRPr="00550DE8" w:rsidRDefault="009E63C5">
      <w:pPr>
        <w:pStyle w:val="Zkladntext"/>
        <w:rPr>
          <w:rFonts w:ascii="Arial" w:hAnsi="Arial" w:cs="Arial"/>
          <w:sz w:val="20"/>
        </w:rPr>
      </w:pPr>
      <w:proofErr w:type="gramStart"/>
      <w:r w:rsidRPr="00550DE8">
        <w:rPr>
          <w:rFonts w:ascii="Arial" w:hAnsi="Arial" w:cs="Arial"/>
          <w:sz w:val="20"/>
        </w:rPr>
        <w:t>XI.</w:t>
      </w:r>
      <w:r w:rsidR="00550DE8" w:rsidRPr="00550DE8">
        <w:rPr>
          <w:rFonts w:ascii="Arial" w:hAnsi="Arial" w:cs="Arial"/>
          <w:sz w:val="20"/>
        </w:rPr>
        <w:t>3</w:t>
      </w:r>
      <w:r w:rsidR="00550DE8" w:rsidRPr="00550DE8" w:rsidDel="00670D04">
        <w:rPr>
          <w:rFonts w:ascii="Arial" w:hAnsi="Arial" w:cs="Arial"/>
          <w:sz w:val="20"/>
        </w:rPr>
        <w:t xml:space="preserve"> </w:t>
      </w:r>
      <w:r w:rsidR="00B8259B" w:rsidRPr="00550DE8">
        <w:rPr>
          <w:rFonts w:ascii="Arial" w:hAnsi="Arial" w:cs="Arial"/>
          <w:sz w:val="20"/>
        </w:rPr>
        <w:tab/>
      </w:r>
      <w:r w:rsidRPr="00550DE8">
        <w:rPr>
          <w:rFonts w:ascii="Arial" w:hAnsi="Arial" w:cs="Arial"/>
          <w:sz w:val="20"/>
        </w:rPr>
        <w:t>Pokud</w:t>
      </w:r>
      <w:proofErr w:type="gramEnd"/>
      <w:r w:rsidRPr="00550DE8">
        <w:rPr>
          <w:rFonts w:ascii="Arial" w:hAnsi="Arial" w:cs="Arial"/>
          <w:sz w:val="20"/>
        </w:rPr>
        <w:t xml:space="preserve">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w:t>
      </w:r>
      <w:r w:rsidR="00BE3243" w:rsidRPr="00550DE8">
        <w:rPr>
          <w:rFonts w:ascii="Arial" w:hAnsi="Arial" w:cs="Arial"/>
          <w:sz w:val="20"/>
        </w:rPr>
        <w:t xml:space="preserve"> tuto škodu odstranit a </w:t>
      </w:r>
      <w:r w:rsidRPr="00550DE8">
        <w:rPr>
          <w:rFonts w:ascii="Arial" w:hAnsi="Arial" w:cs="Arial"/>
          <w:sz w:val="20"/>
        </w:rPr>
        <w:t>není-li to možné tak finančně uhradit. Veškeré náklady s tím spojené nese zhotovitel</w:t>
      </w:r>
      <w:r w:rsidR="00172127" w:rsidRPr="00550DE8">
        <w:rPr>
          <w:rFonts w:ascii="Arial" w:hAnsi="Arial" w:cs="Arial"/>
          <w:sz w:val="20"/>
        </w:rPr>
        <w:t xml:space="preserve">. </w:t>
      </w:r>
    </w:p>
    <w:p w:rsidR="00550DE8" w:rsidRPr="00550DE8" w:rsidRDefault="00550DE8">
      <w:pPr>
        <w:pStyle w:val="Zkladntext"/>
        <w:rPr>
          <w:rFonts w:ascii="Arial" w:hAnsi="Arial" w:cs="Arial"/>
          <w:sz w:val="20"/>
        </w:rPr>
      </w:pPr>
    </w:p>
    <w:p w:rsidR="00550DE8" w:rsidRPr="00550DE8" w:rsidRDefault="00550DE8">
      <w:pPr>
        <w:pStyle w:val="Zkladntext"/>
        <w:rPr>
          <w:rFonts w:ascii="Arial" w:hAnsi="Arial" w:cs="Arial"/>
          <w:sz w:val="20"/>
        </w:rPr>
      </w:pPr>
      <w:proofErr w:type="gramStart"/>
      <w:r w:rsidRPr="00550DE8">
        <w:rPr>
          <w:rFonts w:ascii="Arial" w:hAnsi="Arial" w:cs="Arial"/>
          <w:sz w:val="20"/>
        </w:rPr>
        <w:t>XI.4</w:t>
      </w:r>
      <w:r w:rsidRPr="00550DE8">
        <w:rPr>
          <w:rFonts w:ascii="Arial" w:hAnsi="Arial" w:cs="Arial"/>
          <w:sz w:val="20"/>
        </w:rPr>
        <w:tab/>
        <w:t>Zhotovitel</w:t>
      </w:r>
      <w:proofErr w:type="gramEnd"/>
      <w:r w:rsidRPr="00550DE8">
        <w:rPr>
          <w:rFonts w:ascii="Arial" w:hAnsi="Arial" w:cs="Arial"/>
          <w:sz w:val="20"/>
        </w:rPr>
        <w:t xml:space="preserve"> uhradí objednateli náklady vzniklé z uplatňování práv z titulu náhrady škody.</w:t>
      </w:r>
    </w:p>
    <w:p w:rsidR="00172127" w:rsidRPr="00550DE8" w:rsidRDefault="00172127">
      <w:pPr>
        <w:pStyle w:val="Zkladntext"/>
        <w:rPr>
          <w:rFonts w:ascii="Arial" w:hAnsi="Arial" w:cs="Arial"/>
          <w:sz w:val="20"/>
        </w:rPr>
      </w:pPr>
    </w:p>
    <w:p w:rsidR="006E5231" w:rsidRPr="00A82683" w:rsidRDefault="006E5231">
      <w:pPr>
        <w:pStyle w:val="Zkladntext"/>
        <w:rPr>
          <w:rFonts w:ascii="Arial" w:hAnsi="Arial" w:cs="Arial"/>
          <w:sz w:val="20"/>
        </w:rPr>
      </w:pPr>
    </w:p>
    <w:p w:rsidR="008C5EC3" w:rsidRDefault="008C5EC3" w:rsidP="008C5EC3">
      <w:pPr>
        <w:pStyle w:val="Nadpis1"/>
        <w:jc w:val="center"/>
        <w:rPr>
          <w:rFonts w:ascii="Arial" w:hAnsi="Arial" w:cs="Arial"/>
          <w:sz w:val="20"/>
          <w:szCs w:val="20"/>
        </w:rPr>
      </w:pPr>
      <w:r w:rsidRPr="007914E6">
        <w:rPr>
          <w:rFonts w:ascii="Arial" w:hAnsi="Arial" w:cs="Arial"/>
          <w:sz w:val="20"/>
          <w:szCs w:val="20"/>
        </w:rPr>
        <w:lastRenderedPageBreak/>
        <w:t>XI</w:t>
      </w:r>
      <w:r w:rsidR="005C20D1" w:rsidRPr="007914E6">
        <w:rPr>
          <w:rFonts w:ascii="Arial" w:hAnsi="Arial" w:cs="Arial"/>
          <w:sz w:val="20"/>
          <w:szCs w:val="20"/>
        </w:rPr>
        <w:t>I</w:t>
      </w:r>
      <w:r w:rsidRPr="007914E6">
        <w:rPr>
          <w:rFonts w:ascii="Arial" w:hAnsi="Arial" w:cs="Arial"/>
          <w:sz w:val="20"/>
          <w:szCs w:val="20"/>
        </w:rPr>
        <w:t>. POJIŠTĚNÍ</w:t>
      </w:r>
    </w:p>
    <w:p w:rsidR="004966FA" w:rsidRDefault="004966FA" w:rsidP="004E4CDE">
      <w:pPr>
        <w:pStyle w:val="Zkladntext"/>
        <w:rPr>
          <w:rFonts w:ascii="Arial" w:hAnsi="Arial" w:cs="Arial"/>
          <w:sz w:val="20"/>
        </w:rPr>
      </w:pPr>
    </w:p>
    <w:p w:rsidR="004966FA" w:rsidRPr="00234D4D" w:rsidRDefault="00234D4D" w:rsidP="004966FA">
      <w:pPr>
        <w:pStyle w:val="Zkladntext"/>
        <w:rPr>
          <w:rFonts w:ascii="Arial" w:hAnsi="Arial"/>
          <w:sz w:val="20"/>
        </w:rPr>
      </w:pPr>
      <w:r>
        <w:rPr>
          <w:rFonts w:ascii="Arial" w:hAnsi="Arial" w:cs="Arial"/>
          <w:sz w:val="20"/>
        </w:rPr>
        <w:t>XII.1.</w:t>
      </w:r>
      <w:r>
        <w:rPr>
          <w:rFonts w:ascii="Arial" w:hAnsi="Arial" w:cs="Arial"/>
          <w:sz w:val="20"/>
        </w:rPr>
        <w:tab/>
      </w:r>
      <w:r w:rsidR="004966FA" w:rsidRPr="00234D4D">
        <w:rPr>
          <w:rFonts w:ascii="Arial" w:hAnsi="Arial"/>
          <w:sz w:val="20"/>
        </w:rPr>
        <w:t xml:space="preserve">Zhotovitel je povinen být po celou dobu provádění díla pojištěn proti škodám způsobeným jeho činností třetím osobám, včetně možných škod pracovníků zhotovitele, a to až do výše nejméně </w:t>
      </w:r>
      <w:r w:rsidR="00D52442">
        <w:rPr>
          <w:rFonts w:ascii="Arial" w:hAnsi="Arial"/>
          <w:sz w:val="20"/>
        </w:rPr>
        <w:t>5</w:t>
      </w:r>
      <w:r w:rsidR="004966FA" w:rsidRPr="00234D4D">
        <w:rPr>
          <w:rFonts w:ascii="Arial" w:hAnsi="Arial"/>
          <w:sz w:val="20"/>
        </w:rPr>
        <w:t xml:space="preserve">.000.000 Kč. Doklady o pojištění je povinen na požádání předložit objednateli. </w:t>
      </w:r>
      <w:r w:rsidR="004966FA" w:rsidRPr="00234D4D">
        <w:rPr>
          <w:rFonts w:ascii="Arial" w:hAnsi="Arial" w:cs="Arial"/>
          <w:sz w:val="20"/>
        </w:rPr>
        <w:t xml:space="preserve"> </w:t>
      </w:r>
    </w:p>
    <w:p w:rsidR="004966FA" w:rsidRPr="004966FA" w:rsidRDefault="004966FA" w:rsidP="004966FA">
      <w:pPr>
        <w:pStyle w:val="Zkladntext"/>
        <w:rPr>
          <w:rFonts w:ascii="Arial" w:hAnsi="Arial" w:cs="Arial"/>
          <w:sz w:val="20"/>
          <w:highlight w:val="yellow"/>
        </w:rPr>
      </w:pPr>
    </w:p>
    <w:p w:rsidR="004966FA" w:rsidRPr="00234D4D" w:rsidRDefault="00234D4D" w:rsidP="004966FA">
      <w:pPr>
        <w:pStyle w:val="Zkladntext"/>
        <w:rPr>
          <w:rFonts w:ascii="Arial" w:hAnsi="Arial" w:cs="Arial"/>
          <w:sz w:val="20"/>
        </w:rPr>
      </w:pPr>
      <w:r>
        <w:rPr>
          <w:rFonts w:ascii="Arial" w:hAnsi="Arial" w:cs="Arial"/>
          <w:sz w:val="20"/>
        </w:rPr>
        <w:t>XII.2.</w:t>
      </w:r>
      <w:r>
        <w:rPr>
          <w:rFonts w:ascii="Arial" w:hAnsi="Arial" w:cs="Arial"/>
          <w:sz w:val="20"/>
        </w:rPr>
        <w:tab/>
      </w:r>
      <w:r w:rsidR="004966FA" w:rsidRPr="00234D4D">
        <w:rPr>
          <w:rFonts w:ascii="Arial" w:hAnsi="Arial"/>
          <w:sz w:val="20"/>
        </w:rPr>
        <w:t xml:space="preserve">Zhotovitel je dále povinen zabezpečit </w:t>
      </w:r>
      <w:r w:rsidR="004966FA" w:rsidRPr="00234D4D">
        <w:rPr>
          <w:rFonts w:ascii="Arial" w:hAnsi="Arial" w:cs="Arial"/>
          <w:sz w:val="20"/>
        </w:rPr>
        <w:t>p</w:t>
      </w:r>
      <w:r w:rsidR="004966FA" w:rsidRPr="00234D4D">
        <w:rPr>
          <w:rFonts w:ascii="Arial" w:hAnsi="Arial"/>
          <w:sz w:val="20"/>
        </w:rPr>
        <w:t>ojištění osob proti úrazu</w:t>
      </w:r>
      <w:r w:rsidR="004966FA" w:rsidRPr="00234D4D">
        <w:rPr>
          <w:rFonts w:ascii="Arial" w:hAnsi="Arial" w:cs="Arial"/>
          <w:sz w:val="20"/>
        </w:rPr>
        <w:t xml:space="preserve"> a </w:t>
      </w:r>
      <w:r w:rsidR="004966FA" w:rsidRPr="00234D4D">
        <w:rPr>
          <w:rFonts w:ascii="Arial" w:hAnsi="Arial"/>
          <w:sz w:val="20"/>
        </w:rPr>
        <w:t>pojištění odpovědnosti subdodavatelů za způsobení škody v rozsahu jejich subdodávky</w:t>
      </w:r>
      <w:r w:rsidR="004966FA" w:rsidRPr="00234D4D">
        <w:rPr>
          <w:rFonts w:ascii="Arial" w:hAnsi="Arial" w:cs="Arial"/>
          <w:sz w:val="20"/>
        </w:rPr>
        <w:t>.</w:t>
      </w:r>
    </w:p>
    <w:p w:rsidR="004966FA" w:rsidRPr="004966FA" w:rsidRDefault="004966FA" w:rsidP="004966FA">
      <w:pPr>
        <w:pStyle w:val="Zkladntext"/>
        <w:rPr>
          <w:rFonts w:ascii="Arial" w:hAnsi="Arial" w:cs="Arial"/>
          <w:sz w:val="20"/>
          <w:highlight w:val="yellow"/>
        </w:rPr>
      </w:pPr>
    </w:p>
    <w:p w:rsidR="004966FA" w:rsidRDefault="00234D4D" w:rsidP="004966FA">
      <w:pPr>
        <w:pStyle w:val="Zkladntext"/>
        <w:rPr>
          <w:rFonts w:ascii="Arial" w:hAnsi="Arial" w:cs="Arial"/>
          <w:sz w:val="20"/>
        </w:rPr>
      </w:pPr>
      <w:r>
        <w:rPr>
          <w:rFonts w:ascii="Arial" w:hAnsi="Arial" w:cs="Arial"/>
          <w:sz w:val="20"/>
        </w:rPr>
        <w:t>XII.3.</w:t>
      </w:r>
      <w:r>
        <w:rPr>
          <w:rFonts w:ascii="Arial" w:hAnsi="Arial" w:cs="Arial"/>
          <w:sz w:val="20"/>
        </w:rPr>
        <w:tab/>
      </w:r>
      <w:r w:rsidR="004966FA" w:rsidRPr="00234D4D">
        <w:rPr>
          <w:rFonts w:ascii="Arial" w:hAnsi="Arial" w:cs="Arial"/>
          <w:sz w:val="20"/>
        </w:rPr>
        <w:t>Zhotovitel je povinen bezodkladně informovat objednatele o všech pojistných událostech nastalých v souvislosti s touto smlouvou.</w:t>
      </w:r>
    </w:p>
    <w:p w:rsidR="004966FA" w:rsidRDefault="004966FA" w:rsidP="004966FA">
      <w:pPr>
        <w:pStyle w:val="Nadpis1"/>
        <w:jc w:val="center"/>
        <w:rPr>
          <w:rFonts w:ascii="Arial" w:hAnsi="Arial" w:cs="Arial"/>
          <w:sz w:val="20"/>
          <w:szCs w:val="20"/>
        </w:rPr>
      </w:pPr>
    </w:p>
    <w:p w:rsidR="004966FA" w:rsidRDefault="004966FA" w:rsidP="004E4CDE">
      <w:pPr>
        <w:pStyle w:val="Zkladntext"/>
        <w:rPr>
          <w:rFonts w:ascii="Arial" w:hAnsi="Arial" w:cs="Arial"/>
          <w:sz w:val="20"/>
        </w:rPr>
      </w:pPr>
    </w:p>
    <w:p w:rsidR="009E63C5" w:rsidRDefault="009E63C5">
      <w:pPr>
        <w:pStyle w:val="Nadpis1"/>
        <w:jc w:val="center"/>
        <w:rPr>
          <w:rFonts w:ascii="Arial" w:hAnsi="Arial" w:cs="Arial"/>
          <w:sz w:val="20"/>
          <w:szCs w:val="20"/>
        </w:rPr>
      </w:pPr>
      <w:r w:rsidRPr="0004651C">
        <w:rPr>
          <w:rFonts w:ascii="Arial" w:hAnsi="Arial" w:cs="Arial"/>
          <w:sz w:val="20"/>
          <w:szCs w:val="20"/>
        </w:rPr>
        <w:t>XI</w:t>
      </w:r>
      <w:r w:rsidR="00D3799B" w:rsidRPr="0004651C">
        <w:rPr>
          <w:rFonts w:ascii="Arial" w:hAnsi="Arial" w:cs="Arial"/>
          <w:sz w:val="20"/>
          <w:szCs w:val="20"/>
        </w:rPr>
        <w:t>II</w:t>
      </w:r>
      <w:r w:rsidRPr="0004651C">
        <w:rPr>
          <w:rFonts w:ascii="Arial" w:hAnsi="Arial" w:cs="Arial"/>
          <w:sz w:val="20"/>
          <w:szCs w:val="20"/>
        </w:rPr>
        <w:t>. SMLUVNÍ POKUTY</w:t>
      </w:r>
    </w:p>
    <w:p w:rsidR="00E7124B" w:rsidRPr="00E7124B" w:rsidRDefault="00E7124B" w:rsidP="00E7124B"/>
    <w:p w:rsidR="009E63C5" w:rsidRPr="00934238" w:rsidRDefault="009E63C5">
      <w:pPr>
        <w:jc w:val="both"/>
        <w:rPr>
          <w:rFonts w:ascii="Arial" w:hAnsi="Arial" w:cs="Arial"/>
          <w:sz w:val="20"/>
          <w:szCs w:val="20"/>
        </w:rPr>
      </w:pPr>
      <w:r w:rsidRPr="00934238">
        <w:rPr>
          <w:rFonts w:ascii="Arial" w:hAnsi="Arial" w:cs="Arial"/>
          <w:bCs/>
          <w:sz w:val="20"/>
          <w:szCs w:val="20"/>
        </w:rPr>
        <w:t>XI</w:t>
      </w:r>
      <w:r w:rsidR="00D3799B" w:rsidRPr="00934238">
        <w:rPr>
          <w:rFonts w:ascii="Arial" w:hAnsi="Arial" w:cs="Arial"/>
          <w:bCs/>
          <w:sz w:val="20"/>
          <w:szCs w:val="20"/>
        </w:rPr>
        <w:t>II</w:t>
      </w:r>
      <w:r w:rsidRPr="00934238">
        <w:rPr>
          <w:rFonts w:ascii="Arial" w:hAnsi="Arial" w:cs="Arial"/>
          <w:bCs/>
          <w:sz w:val="20"/>
          <w:szCs w:val="20"/>
        </w:rPr>
        <w:t>.1</w:t>
      </w:r>
      <w:r w:rsidR="002444EB">
        <w:rPr>
          <w:rFonts w:ascii="Arial" w:hAnsi="Arial" w:cs="Arial"/>
          <w:bCs/>
          <w:sz w:val="20"/>
          <w:szCs w:val="20"/>
        </w:rPr>
        <w:t>.</w:t>
      </w:r>
      <w:r w:rsidRPr="00934238">
        <w:rPr>
          <w:rFonts w:ascii="Arial" w:hAnsi="Arial" w:cs="Arial"/>
          <w:bCs/>
          <w:sz w:val="20"/>
          <w:szCs w:val="20"/>
        </w:rPr>
        <w:t xml:space="preserve"> </w:t>
      </w:r>
      <w:r w:rsidR="007A5C7D" w:rsidRPr="00934238">
        <w:rPr>
          <w:rFonts w:ascii="Arial" w:hAnsi="Arial" w:cs="Arial"/>
          <w:bCs/>
          <w:sz w:val="20"/>
          <w:szCs w:val="20"/>
        </w:rPr>
        <w:tab/>
      </w:r>
      <w:r w:rsidR="007A5C7D" w:rsidRPr="00934238">
        <w:rPr>
          <w:rFonts w:ascii="Arial" w:hAnsi="Arial" w:cs="Arial"/>
          <w:sz w:val="20"/>
          <w:szCs w:val="20"/>
        </w:rPr>
        <w:t xml:space="preserve">Pokud bude zhotovitel v prodlení s předáním </w:t>
      </w:r>
      <w:r w:rsidR="008C5EC3" w:rsidRPr="00934238">
        <w:rPr>
          <w:rFonts w:ascii="Arial" w:hAnsi="Arial" w:cs="Arial"/>
          <w:sz w:val="20"/>
          <w:szCs w:val="20"/>
        </w:rPr>
        <w:t>díla</w:t>
      </w:r>
      <w:r w:rsidR="007A5C7D" w:rsidRPr="00934238">
        <w:rPr>
          <w:rFonts w:ascii="Arial" w:hAnsi="Arial" w:cs="Arial"/>
          <w:sz w:val="20"/>
          <w:szCs w:val="20"/>
        </w:rPr>
        <w:t xml:space="preserve">, je povinen zaplatit objednateli smluvní pokutu ve výši </w:t>
      </w:r>
      <w:r w:rsidR="007A5C7D" w:rsidRPr="007914E6">
        <w:rPr>
          <w:rFonts w:ascii="Arial" w:hAnsi="Arial" w:cs="Arial"/>
          <w:sz w:val="20"/>
          <w:szCs w:val="20"/>
        </w:rPr>
        <w:t>0,</w:t>
      </w:r>
      <w:r w:rsidR="00FB05F3">
        <w:rPr>
          <w:rFonts w:ascii="Arial" w:hAnsi="Arial" w:cs="Arial"/>
          <w:sz w:val="20"/>
          <w:szCs w:val="20"/>
        </w:rPr>
        <w:t>2</w:t>
      </w:r>
      <w:r w:rsidR="00545AD0" w:rsidRPr="007914E6">
        <w:rPr>
          <w:rFonts w:ascii="Arial" w:hAnsi="Arial" w:cs="Arial"/>
          <w:sz w:val="20"/>
          <w:szCs w:val="20"/>
        </w:rPr>
        <w:t xml:space="preserve"> </w:t>
      </w:r>
      <w:r w:rsidRPr="007914E6">
        <w:rPr>
          <w:rFonts w:ascii="Arial" w:hAnsi="Arial" w:cs="Arial"/>
          <w:sz w:val="20"/>
          <w:szCs w:val="20"/>
        </w:rPr>
        <w:t>%</w:t>
      </w:r>
      <w:r w:rsidRPr="00934238">
        <w:rPr>
          <w:rFonts w:ascii="Arial" w:hAnsi="Arial" w:cs="Arial"/>
          <w:bCs/>
          <w:sz w:val="20"/>
          <w:szCs w:val="20"/>
        </w:rPr>
        <w:t xml:space="preserve"> z</w:t>
      </w:r>
      <w:r w:rsidR="00F8733F" w:rsidRPr="00934238">
        <w:rPr>
          <w:rFonts w:ascii="Arial" w:hAnsi="Arial" w:cs="Arial"/>
          <w:bCs/>
          <w:sz w:val="20"/>
          <w:szCs w:val="20"/>
        </w:rPr>
        <w:t xml:space="preserve"> celkové </w:t>
      </w:r>
      <w:r w:rsidRPr="00934238">
        <w:rPr>
          <w:rFonts w:ascii="Arial" w:hAnsi="Arial" w:cs="Arial"/>
          <w:bCs/>
          <w:sz w:val="20"/>
          <w:szCs w:val="20"/>
        </w:rPr>
        <w:t>ceny</w:t>
      </w:r>
      <w:r w:rsidR="006D4E60" w:rsidRPr="00934238">
        <w:rPr>
          <w:rFonts w:ascii="Arial" w:hAnsi="Arial" w:cs="Arial"/>
          <w:bCs/>
          <w:sz w:val="20"/>
          <w:szCs w:val="20"/>
        </w:rPr>
        <w:t xml:space="preserve"> </w:t>
      </w:r>
      <w:r w:rsidR="00F8733F" w:rsidRPr="00934238">
        <w:rPr>
          <w:rFonts w:ascii="Arial" w:hAnsi="Arial" w:cs="Arial"/>
          <w:sz w:val="20"/>
          <w:szCs w:val="20"/>
        </w:rPr>
        <w:t xml:space="preserve">díla uvedené v čl. </w:t>
      </w:r>
      <w:r w:rsidR="00D348BB" w:rsidRPr="00934238">
        <w:rPr>
          <w:rFonts w:ascii="Arial" w:hAnsi="Arial" w:cs="Arial"/>
          <w:sz w:val="20"/>
          <w:szCs w:val="20"/>
        </w:rPr>
        <w:t>IV</w:t>
      </w:r>
      <w:r w:rsidR="00F8733F" w:rsidRPr="00934238">
        <w:rPr>
          <w:rFonts w:ascii="Arial" w:hAnsi="Arial" w:cs="Arial"/>
          <w:sz w:val="20"/>
          <w:szCs w:val="20"/>
        </w:rPr>
        <w:t xml:space="preserve"> této smlouvy</w:t>
      </w:r>
      <w:r w:rsidR="008C5EC3" w:rsidRPr="00934238">
        <w:rPr>
          <w:rFonts w:ascii="Arial" w:hAnsi="Arial" w:cs="Arial"/>
          <w:bCs/>
          <w:sz w:val="20"/>
          <w:szCs w:val="20"/>
        </w:rPr>
        <w:t xml:space="preserve">, </w:t>
      </w:r>
      <w:r w:rsidRPr="00934238">
        <w:rPr>
          <w:rFonts w:ascii="Arial" w:hAnsi="Arial" w:cs="Arial"/>
          <w:bCs/>
          <w:sz w:val="20"/>
          <w:szCs w:val="20"/>
        </w:rPr>
        <w:t xml:space="preserve">za každý </w:t>
      </w:r>
      <w:r w:rsidR="00F8733F" w:rsidRPr="00934238">
        <w:rPr>
          <w:rFonts w:ascii="Arial" w:hAnsi="Arial" w:cs="Arial"/>
          <w:bCs/>
          <w:sz w:val="20"/>
          <w:szCs w:val="20"/>
        </w:rPr>
        <w:t xml:space="preserve">započatý </w:t>
      </w:r>
      <w:r w:rsidRPr="00934238">
        <w:rPr>
          <w:rFonts w:ascii="Arial" w:hAnsi="Arial" w:cs="Arial"/>
          <w:bCs/>
          <w:sz w:val="20"/>
          <w:szCs w:val="20"/>
        </w:rPr>
        <w:t xml:space="preserve">den </w:t>
      </w:r>
      <w:r w:rsidR="008C5EC3" w:rsidRPr="00934238">
        <w:rPr>
          <w:rFonts w:ascii="Arial" w:hAnsi="Arial" w:cs="Arial"/>
          <w:bCs/>
          <w:sz w:val="20"/>
          <w:szCs w:val="20"/>
        </w:rPr>
        <w:t xml:space="preserve">takového </w:t>
      </w:r>
      <w:r w:rsidRPr="00934238">
        <w:rPr>
          <w:rFonts w:ascii="Arial" w:hAnsi="Arial" w:cs="Arial"/>
          <w:bCs/>
          <w:sz w:val="20"/>
          <w:szCs w:val="20"/>
        </w:rPr>
        <w:t xml:space="preserve">prodlení. </w:t>
      </w:r>
      <w:r w:rsidR="007A5C7D" w:rsidRPr="00934238">
        <w:rPr>
          <w:rFonts w:ascii="Arial" w:hAnsi="Arial" w:cs="Arial"/>
          <w:sz w:val="20"/>
          <w:szCs w:val="20"/>
        </w:rPr>
        <w:t xml:space="preserve">Pokud bude zhotovitel v prodlení s předáním díla delším než 15 dnů, je povinen zaplatit objednateli navíc další smluvní pokutu ve výši dalších </w:t>
      </w:r>
      <w:r w:rsidR="0060111D" w:rsidRPr="007914E6">
        <w:rPr>
          <w:rFonts w:ascii="Arial" w:hAnsi="Arial" w:cs="Arial"/>
          <w:sz w:val="20"/>
          <w:szCs w:val="20"/>
        </w:rPr>
        <w:t>1</w:t>
      </w:r>
      <w:r w:rsidR="00773CF3" w:rsidRPr="007914E6">
        <w:rPr>
          <w:rFonts w:ascii="Arial" w:hAnsi="Arial" w:cs="Arial"/>
          <w:sz w:val="20"/>
          <w:szCs w:val="20"/>
        </w:rPr>
        <w:t xml:space="preserve"> </w:t>
      </w:r>
      <w:r w:rsidR="001F0132" w:rsidRPr="007914E6">
        <w:rPr>
          <w:rFonts w:ascii="Arial" w:hAnsi="Arial" w:cs="Arial"/>
          <w:sz w:val="20"/>
          <w:szCs w:val="20"/>
        </w:rPr>
        <w:t>% z</w:t>
      </w:r>
      <w:r w:rsidR="00F8733F" w:rsidRPr="007914E6">
        <w:rPr>
          <w:rFonts w:ascii="Arial" w:hAnsi="Arial" w:cs="Arial"/>
          <w:sz w:val="20"/>
          <w:szCs w:val="20"/>
        </w:rPr>
        <w:t xml:space="preserve"> celkové </w:t>
      </w:r>
      <w:r w:rsidR="001F0132" w:rsidRPr="007914E6">
        <w:rPr>
          <w:rFonts w:ascii="Arial" w:hAnsi="Arial" w:cs="Arial"/>
          <w:sz w:val="20"/>
          <w:szCs w:val="20"/>
        </w:rPr>
        <w:t xml:space="preserve">ceny </w:t>
      </w:r>
      <w:r w:rsidR="008C5EC3" w:rsidRPr="00934238">
        <w:rPr>
          <w:rFonts w:ascii="Arial" w:hAnsi="Arial" w:cs="Arial"/>
          <w:sz w:val="20"/>
          <w:szCs w:val="20"/>
        </w:rPr>
        <w:t>díla</w:t>
      </w:r>
      <w:r w:rsidR="008C5EC3" w:rsidRPr="007914E6">
        <w:rPr>
          <w:rFonts w:ascii="Arial" w:hAnsi="Arial" w:cs="Arial"/>
          <w:sz w:val="20"/>
          <w:szCs w:val="20"/>
        </w:rPr>
        <w:t xml:space="preserve">, </w:t>
      </w:r>
      <w:r w:rsidR="007A5C7D" w:rsidRPr="00934238">
        <w:rPr>
          <w:rFonts w:ascii="Arial" w:hAnsi="Arial" w:cs="Arial"/>
          <w:sz w:val="20"/>
          <w:szCs w:val="20"/>
        </w:rPr>
        <w:t xml:space="preserve">za šestnáctý a každý další i započatý den </w:t>
      </w:r>
      <w:r w:rsidR="008C5EC3" w:rsidRPr="00934238">
        <w:rPr>
          <w:rFonts w:ascii="Arial" w:hAnsi="Arial" w:cs="Arial"/>
          <w:sz w:val="20"/>
          <w:szCs w:val="20"/>
        </w:rPr>
        <w:t xml:space="preserve">takového </w:t>
      </w:r>
      <w:r w:rsidR="007A5C7D" w:rsidRPr="00934238">
        <w:rPr>
          <w:rFonts w:ascii="Arial" w:hAnsi="Arial" w:cs="Arial"/>
          <w:sz w:val="20"/>
          <w:szCs w:val="20"/>
        </w:rPr>
        <w:t xml:space="preserve">prodlení. </w:t>
      </w:r>
      <w:r w:rsidR="008C5EC3" w:rsidRPr="00934238">
        <w:rPr>
          <w:rFonts w:ascii="Arial" w:hAnsi="Arial" w:cs="Arial"/>
          <w:sz w:val="20"/>
          <w:szCs w:val="20"/>
        </w:rPr>
        <w:t>Prodlení zhotovitele delší než</w:t>
      </w:r>
      <w:r w:rsidR="00BE3243" w:rsidRPr="00934238">
        <w:rPr>
          <w:rFonts w:ascii="Arial" w:hAnsi="Arial" w:cs="Arial"/>
          <w:sz w:val="20"/>
          <w:szCs w:val="20"/>
        </w:rPr>
        <w:t xml:space="preserve"> 15 dnů proti termínu předání a </w:t>
      </w:r>
      <w:r w:rsidR="008C5EC3" w:rsidRPr="00934238">
        <w:rPr>
          <w:rFonts w:ascii="Arial" w:hAnsi="Arial" w:cs="Arial"/>
          <w:sz w:val="20"/>
          <w:szCs w:val="20"/>
        </w:rPr>
        <w:t xml:space="preserve">převzetí </w:t>
      </w:r>
      <w:r w:rsidR="008C5EC3" w:rsidRPr="00934238">
        <w:rPr>
          <w:rFonts w:ascii="Arial" w:hAnsi="Arial" w:cs="Arial"/>
          <w:sz w:val="20"/>
        </w:rPr>
        <w:t>díla</w:t>
      </w:r>
      <w:r w:rsidR="008C5EC3" w:rsidRPr="00934238">
        <w:rPr>
          <w:rFonts w:ascii="Arial" w:hAnsi="Arial" w:cs="Arial"/>
          <w:sz w:val="20"/>
          <w:szCs w:val="20"/>
        </w:rPr>
        <w:t xml:space="preserve"> se považuje za podstatné porušení smlouvy.</w:t>
      </w:r>
    </w:p>
    <w:p w:rsidR="009E63C5" w:rsidRPr="00934238" w:rsidRDefault="009E63C5">
      <w:pPr>
        <w:jc w:val="both"/>
        <w:rPr>
          <w:rFonts w:ascii="Arial" w:hAnsi="Arial" w:cs="Arial"/>
          <w:sz w:val="20"/>
          <w:szCs w:val="20"/>
        </w:rPr>
      </w:pPr>
    </w:p>
    <w:p w:rsidR="009E63C5" w:rsidRPr="00934238" w:rsidRDefault="00CD7B71">
      <w:pPr>
        <w:pStyle w:val="Zkladntextodsazen"/>
        <w:ind w:left="0" w:firstLine="0"/>
        <w:rPr>
          <w:rFonts w:ascii="Arial" w:hAnsi="Arial" w:cs="Arial"/>
          <w:sz w:val="20"/>
          <w:szCs w:val="20"/>
        </w:rPr>
      </w:pPr>
      <w:r w:rsidRPr="00934238">
        <w:rPr>
          <w:rFonts w:ascii="Arial" w:hAnsi="Arial" w:cs="Arial"/>
          <w:sz w:val="20"/>
          <w:szCs w:val="20"/>
        </w:rPr>
        <w:t>XI</w:t>
      </w:r>
      <w:r w:rsidR="00D3799B" w:rsidRPr="00934238">
        <w:rPr>
          <w:rFonts w:ascii="Arial" w:hAnsi="Arial" w:cs="Arial"/>
          <w:sz w:val="20"/>
          <w:szCs w:val="20"/>
        </w:rPr>
        <w:t>II</w:t>
      </w:r>
      <w:r w:rsidR="009E63C5" w:rsidRPr="00934238">
        <w:rPr>
          <w:rFonts w:ascii="Arial" w:hAnsi="Arial" w:cs="Arial"/>
          <w:sz w:val="20"/>
          <w:szCs w:val="20"/>
        </w:rPr>
        <w:t>.</w:t>
      </w:r>
      <w:r w:rsidR="007A5C7D" w:rsidRPr="00934238">
        <w:rPr>
          <w:rFonts w:ascii="Arial" w:hAnsi="Arial" w:cs="Arial"/>
          <w:sz w:val="20"/>
          <w:szCs w:val="20"/>
        </w:rPr>
        <w:t>2</w:t>
      </w:r>
      <w:r w:rsidR="002444EB">
        <w:rPr>
          <w:rFonts w:ascii="Arial" w:hAnsi="Arial" w:cs="Arial"/>
          <w:sz w:val="20"/>
          <w:szCs w:val="20"/>
        </w:rPr>
        <w:t>.</w:t>
      </w:r>
      <w:r w:rsidR="009E63C5" w:rsidRPr="00934238">
        <w:rPr>
          <w:rFonts w:ascii="Arial" w:hAnsi="Arial" w:cs="Arial"/>
          <w:sz w:val="20"/>
          <w:szCs w:val="20"/>
        </w:rPr>
        <w:t xml:space="preserve"> </w:t>
      </w:r>
      <w:r w:rsidR="007A5C7D" w:rsidRPr="00934238">
        <w:rPr>
          <w:rFonts w:ascii="Arial" w:hAnsi="Arial" w:cs="Arial"/>
          <w:sz w:val="20"/>
          <w:szCs w:val="20"/>
        </w:rPr>
        <w:tab/>
        <w:t xml:space="preserve">Pokud bude zhotovitel v prodlení s </w:t>
      </w:r>
      <w:r w:rsidR="009E63C5" w:rsidRPr="00934238">
        <w:rPr>
          <w:rFonts w:ascii="Arial" w:hAnsi="Arial" w:cs="Arial"/>
          <w:bCs/>
          <w:sz w:val="20"/>
          <w:szCs w:val="20"/>
        </w:rPr>
        <w:t>vykli</w:t>
      </w:r>
      <w:r w:rsidR="007A5C7D" w:rsidRPr="00934238">
        <w:rPr>
          <w:rFonts w:ascii="Arial" w:hAnsi="Arial" w:cs="Arial"/>
          <w:bCs/>
          <w:sz w:val="20"/>
          <w:szCs w:val="20"/>
        </w:rPr>
        <w:t>zením</w:t>
      </w:r>
      <w:r w:rsidR="009E63C5" w:rsidRPr="00934238">
        <w:rPr>
          <w:rFonts w:ascii="Arial" w:hAnsi="Arial" w:cs="Arial"/>
          <w:bCs/>
          <w:sz w:val="20"/>
          <w:szCs w:val="20"/>
        </w:rPr>
        <w:t xml:space="preserve"> staveniště </w:t>
      </w:r>
      <w:r w:rsidR="007A5C7D" w:rsidRPr="00934238">
        <w:rPr>
          <w:rFonts w:ascii="Arial" w:hAnsi="Arial" w:cs="Arial"/>
          <w:bCs/>
          <w:sz w:val="20"/>
          <w:szCs w:val="20"/>
        </w:rPr>
        <w:t xml:space="preserve">v termínu dle čl. </w:t>
      </w:r>
      <w:r w:rsidR="007A5C7D" w:rsidRPr="002444EB">
        <w:rPr>
          <w:rFonts w:ascii="Arial" w:hAnsi="Arial" w:cs="Arial"/>
          <w:bCs/>
          <w:sz w:val="20"/>
          <w:szCs w:val="20"/>
        </w:rPr>
        <w:t>VII.</w:t>
      </w:r>
      <w:r w:rsidR="00FF3A67" w:rsidRPr="002444EB">
        <w:rPr>
          <w:rFonts w:ascii="Arial" w:hAnsi="Arial" w:cs="Arial"/>
          <w:bCs/>
          <w:sz w:val="20"/>
          <w:szCs w:val="20"/>
        </w:rPr>
        <w:t>8</w:t>
      </w:r>
      <w:r w:rsidR="002444EB">
        <w:rPr>
          <w:rFonts w:ascii="Arial" w:hAnsi="Arial" w:cs="Arial"/>
          <w:bCs/>
          <w:sz w:val="20"/>
          <w:szCs w:val="20"/>
        </w:rPr>
        <w:t>.</w:t>
      </w:r>
      <w:r w:rsidR="007A5C7D" w:rsidRPr="002444EB">
        <w:rPr>
          <w:rFonts w:ascii="Arial" w:hAnsi="Arial" w:cs="Arial"/>
          <w:bCs/>
          <w:sz w:val="20"/>
          <w:szCs w:val="20"/>
        </w:rPr>
        <w:t xml:space="preserve"> smlouvy</w:t>
      </w:r>
      <w:r w:rsidR="007A5C7D" w:rsidRPr="00934238">
        <w:rPr>
          <w:rFonts w:ascii="Arial" w:hAnsi="Arial" w:cs="Arial"/>
          <w:bCs/>
          <w:sz w:val="20"/>
          <w:szCs w:val="20"/>
        </w:rPr>
        <w:t xml:space="preserve">, </w:t>
      </w:r>
      <w:r w:rsidR="007A5C7D" w:rsidRPr="00934238">
        <w:rPr>
          <w:rFonts w:ascii="Arial" w:hAnsi="Arial" w:cs="Arial"/>
          <w:sz w:val="20"/>
          <w:szCs w:val="20"/>
        </w:rPr>
        <w:t>je povinen zaplatit objednateli smluvní pokutu ve výši</w:t>
      </w:r>
      <w:r w:rsidR="009E63C5" w:rsidRPr="00934238">
        <w:rPr>
          <w:rFonts w:ascii="Arial" w:hAnsi="Arial" w:cs="Arial"/>
          <w:bCs/>
          <w:sz w:val="20"/>
          <w:szCs w:val="20"/>
        </w:rPr>
        <w:t xml:space="preserve"> </w:t>
      </w:r>
      <w:r w:rsidR="00FB05F3">
        <w:rPr>
          <w:rFonts w:ascii="Arial" w:hAnsi="Arial" w:cs="Arial"/>
          <w:sz w:val="20"/>
          <w:szCs w:val="20"/>
        </w:rPr>
        <w:t>5</w:t>
      </w:r>
      <w:r w:rsidR="007A5C7D" w:rsidRPr="007914E6">
        <w:rPr>
          <w:rFonts w:ascii="Arial" w:hAnsi="Arial" w:cs="Arial"/>
          <w:sz w:val="20"/>
          <w:szCs w:val="20"/>
        </w:rPr>
        <w:t>.000</w:t>
      </w:r>
      <w:r w:rsidR="009E63C5" w:rsidRPr="007914E6">
        <w:rPr>
          <w:rFonts w:ascii="Arial" w:hAnsi="Arial" w:cs="Arial"/>
          <w:sz w:val="20"/>
          <w:szCs w:val="20"/>
        </w:rPr>
        <w:t xml:space="preserve"> Kč</w:t>
      </w:r>
      <w:r w:rsidR="009E63C5" w:rsidRPr="00934238">
        <w:rPr>
          <w:rFonts w:ascii="Arial" w:hAnsi="Arial" w:cs="Arial"/>
          <w:bCs/>
          <w:sz w:val="20"/>
          <w:szCs w:val="20"/>
        </w:rPr>
        <w:t xml:space="preserve"> za každý, i započatý den prodlení.</w:t>
      </w:r>
    </w:p>
    <w:p w:rsidR="009E63C5" w:rsidRPr="00934238" w:rsidRDefault="009E63C5">
      <w:pPr>
        <w:jc w:val="both"/>
        <w:rPr>
          <w:rFonts w:ascii="Arial" w:hAnsi="Arial" w:cs="Arial"/>
          <w:sz w:val="20"/>
          <w:szCs w:val="20"/>
        </w:rPr>
      </w:pPr>
    </w:p>
    <w:p w:rsidR="009E63C5" w:rsidRPr="00934238" w:rsidRDefault="009E63C5">
      <w:pPr>
        <w:pStyle w:val="Zkladntext"/>
        <w:rPr>
          <w:rFonts w:ascii="Arial" w:hAnsi="Arial" w:cs="Arial"/>
          <w:sz w:val="20"/>
        </w:rPr>
      </w:pPr>
      <w:r w:rsidRPr="00934238">
        <w:rPr>
          <w:rFonts w:ascii="Arial" w:hAnsi="Arial" w:cs="Arial"/>
          <w:sz w:val="20"/>
        </w:rPr>
        <w:t>X</w:t>
      </w:r>
      <w:r w:rsidR="00D3799B" w:rsidRPr="00934238">
        <w:rPr>
          <w:rFonts w:ascii="Arial" w:hAnsi="Arial" w:cs="Arial"/>
          <w:sz w:val="20"/>
        </w:rPr>
        <w:t>III</w:t>
      </w:r>
      <w:r w:rsidRPr="00934238">
        <w:rPr>
          <w:rFonts w:ascii="Arial" w:hAnsi="Arial" w:cs="Arial"/>
          <w:sz w:val="20"/>
        </w:rPr>
        <w:t>.</w:t>
      </w:r>
      <w:r w:rsidR="007A5C7D" w:rsidRPr="00934238">
        <w:rPr>
          <w:rFonts w:ascii="Arial" w:hAnsi="Arial" w:cs="Arial"/>
          <w:sz w:val="20"/>
        </w:rPr>
        <w:t>3</w:t>
      </w:r>
      <w:r w:rsidR="002444EB">
        <w:rPr>
          <w:rFonts w:ascii="Arial" w:hAnsi="Arial" w:cs="Arial"/>
          <w:sz w:val="20"/>
        </w:rPr>
        <w:t>.</w:t>
      </w:r>
      <w:r w:rsidRPr="00934238">
        <w:rPr>
          <w:rFonts w:ascii="Arial" w:hAnsi="Arial" w:cs="Arial"/>
          <w:sz w:val="20"/>
        </w:rPr>
        <w:t xml:space="preserve"> </w:t>
      </w:r>
      <w:r w:rsidR="007A5C7D" w:rsidRPr="00934238">
        <w:rPr>
          <w:rFonts w:ascii="Arial" w:hAnsi="Arial" w:cs="Arial"/>
          <w:sz w:val="20"/>
        </w:rPr>
        <w:tab/>
        <w:t>Pokud zhotovitel nenastoupí ve lhůtě dle čl</w:t>
      </w:r>
      <w:r w:rsidR="007A5C7D" w:rsidRPr="00AF7B21">
        <w:rPr>
          <w:rFonts w:ascii="Arial" w:hAnsi="Arial" w:cs="Arial"/>
          <w:sz w:val="20"/>
        </w:rPr>
        <w:t>. X.</w:t>
      </w:r>
      <w:r w:rsidR="00AF7B21" w:rsidRPr="00AF7B21">
        <w:rPr>
          <w:rFonts w:ascii="Arial" w:hAnsi="Arial" w:cs="Arial"/>
          <w:sz w:val="20"/>
        </w:rPr>
        <w:t>4.</w:t>
      </w:r>
      <w:r w:rsidR="007A5C7D" w:rsidRPr="00AF7B21">
        <w:rPr>
          <w:rFonts w:ascii="Arial" w:hAnsi="Arial" w:cs="Arial"/>
          <w:sz w:val="20"/>
        </w:rPr>
        <w:t xml:space="preserve"> smlouvy</w:t>
      </w:r>
      <w:r w:rsidR="007A5C7D" w:rsidRPr="00934238">
        <w:rPr>
          <w:rFonts w:ascii="Arial" w:hAnsi="Arial" w:cs="Arial"/>
          <w:sz w:val="20"/>
        </w:rPr>
        <w:t xml:space="preserve"> </w:t>
      </w:r>
      <w:r w:rsidR="00CD48E6" w:rsidRPr="00934238">
        <w:rPr>
          <w:rFonts w:ascii="Arial" w:hAnsi="Arial" w:cs="Arial"/>
          <w:sz w:val="20"/>
        </w:rPr>
        <w:t xml:space="preserve">k </w:t>
      </w:r>
      <w:r w:rsidR="007A5C7D" w:rsidRPr="00934238">
        <w:rPr>
          <w:rFonts w:ascii="Arial" w:hAnsi="Arial" w:cs="Arial"/>
          <w:sz w:val="20"/>
        </w:rPr>
        <w:t xml:space="preserve">odstraňování reklamované vady (případně vad), je povinen zaplatit objednateli smluvní pokutu </w:t>
      </w:r>
      <w:r w:rsidR="0060111D">
        <w:rPr>
          <w:rFonts w:ascii="Arial" w:hAnsi="Arial" w:cs="Arial"/>
          <w:sz w:val="20"/>
        </w:rPr>
        <w:t>2</w:t>
      </w:r>
      <w:r w:rsidR="007A5C7D" w:rsidRPr="007914E6">
        <w:rPr>
          <w:rFonts w:ascii="Arial" w:hAnsi="Arial" w:cs="Arial"/>
          <w:sz w:val="20"/>
        </w:rPr>
        <w:t>.000 Kč</w:t>
      </w:r>
      <w:r w:rsidR="007A5C7D" w:rsidRPr="00934238">
        <w:rPr>
          <w:rFonts w:ascii="Arial" w:hAnsi="Arial" w:cs="Arial"/>
          <w:sz w:val="20"/>
        </w:rPr>
        <w:t xml:space="preserve"> za každou reklamovanou vadu, na jejíž odstraňování nenastoupil ve sjednaném termínu</w:t>
      </w:r>
      <w:r w:rsidR="00B47131" w:rsidRPr="00934238">
        <w:rPr>
          <w:rFonts w:ascii="Arial" w:hAnsi="Arial" w:cs="Arial"/>
          <w:sz w:val="20"/>
        </w:rPr>
        <w:t>,</w:t>
      </w:r>
      <w:r w:rsidR="007A5C7D" w:rsidRPr="00934238">
        <w:rPr>
          <w:rFonts w:ascii="Arial" w:hAnsi="Arial" w:cs="Arial"/>
          <w:sz w:val="20"/>
        </w:rPr>
        <w:t xml:space="preserve"> a každý den prodlení.</w:t>
      </w:r>
      <w:r w:rsidR="00B47131" w:rsidRPr="00934238">
        <w:rPr>
          <w:rFonts w:ascii="Arial" w:hAnsi="Arial" w:cs="Arial"/>
          <w:sz w:val="20"/>
        </w:rPr>
        <w:t xml:space="preserve"> Označil-li objednatel v reklamaci, že se jedná o vadu, která je havárií (viz </w:t>
      </w:r>
      <w:r w:rsidR="00B47131" w:rsidRPr="00AF7B21">
        <w:rPr>
          <w:rFonts w:ascii="Arial" w:hAnsi="Arial" w:cs="Arial"/>
          <w:sz w:val="20"/>
        </w:rPr>
        <w:t>čl. X.</w:t>
      </w:r>
      <w:r w:rsidR="00AF7B21" w:rsidRPr="00AF7B21">
        <w:rPr>
          <w:rFonts w:ascii="Arial" w:hAnsi="Arial" w:cs="Arial"/>
          <w:sz w:val="20"/>
        </w:rPr>
        <w:t>5.</w:t>
      </w:r>
      <w:r w:rsidR="00B47131" w:rsidRPr="00934238">
        <w:rPr>
          <w:rFonts w:ascii="Arial" w:hAnsi="Arial" w:cs="Arial"/>
          <w:sz w:val="20"/>
        </w:rPr>
        <w:t xml:space="preserve"> smlouvy), je zhotovitel povinen zaplatit objednateli smluvní pokutu ve dvojnásobné výši, tedy </w:t>
      </w:r>
      <w:r w:rsidR="0060111D">
        <w:rPr>
          <w:rFonts w:ascii="Arial" w:hAnsi="Arial" w:cs="Arial"/>
          <w:sz w:val="20"/>
        </w:rPr>
        <w:t>4</w:t>
      </w:r>
      <w:r w:rsidR="00B47131" w:rsidRPr="007914E6">
        <w:rPr>
          <w:rFonts w:ascii="Arial" w:hAnsi="Arial" w:cs="Arial"/>
          <w:sz w:val="20"/>
        </w:rPr>
        <w:t>.</w:t>
      </w:r>
      <w:r w:rsidR="00BE3243" w:rsidRPr="007914E6">
        <w:rPr>
          <w:rFonts w:ascii="Arial" w:hAnsi="Arial" w:cs="Arial"/>
          <w:sz w:val="20"/>
        </w:rPr>
        <w:t>000 Kč</w:t>
      </w:r>
      <w:r w:rsidR="00BE3243" w:rsidRPr="00934238">
        <w:rPr>
          <w:rFonts w:ascii="Arial" w:hAnsi="Arial" w:cs="Arial"/>
          <w:sz w:val="20"/>
        </w:rPr>
        <w:t xml:space="preserve"> za každou takovou vadu a </w:t>
      </w:r>
      <w:r w:rsidR="00B47131" w:rsidRPr="00934238">
        <w:rPr>
          <w:rFonts w:ascii="Arial" w:hAnsi="Arial" w:cs="Arial"/>
          <w:sz w:val="20"/>
        </w:rPr>
        <w:t>každý den prodlení.</w:t>
      </w:r>
    </w:p>
    <w:p w:rsidR="009E63C5" w:rsidRPr="00934238" w:rsidRDefault="009E63C5">
      <w:pPr>
        <w:pStyle w:val="Zkladntextodsazen"/>
        <w:rPr>
          <w:rFonts w:ascii="Arial" w:hAnsi="Arial" w:cs="Arial"/>
          <w:sz w:val="20"/>
          <w:szCs w:val="20"/>
        </w:rPr>
      </w:pPr>
    </w:p>
    <w:p w:rsidR="009E63C5" w:rsidRPr="00934238" w:rsidRDefault="009E63C5">
      <w:pPr>
        <w:pStyle w:val="Zkladntext"/>
        <w:tabs>
          <w:tab w:val="left" w:pos="720"/>
        </w:tabs>
        <w:rPr>
          <w:rFonts w:ascii="Arial" w:hAnsi="Arial" w:cs="Arial"/>
          <w:sz w:val="20"/>
        </w:rPr>
      </w:pPr>
      <w:r w:rsidRPr="00934238">
        <w:rPr>
          <w:rFonts w:ascii="Arial" w:hAnsi="Arial" w:cs="Arial"/>
          <w:sz w:val="20"/>
        </w:rPr>
        <w:t>X</w:t>
      </w:r>
      <w:r w:rsidR="008C5EC3" w:rsidRPr="00934238">
        <w:rPr>
          <w:rFonts w:ascii="Arial" w:hAnsi="Arial" w:cs="Arial"/>
          <w:sz w:val="20"/>
        </w:rPr>
        <w:t>I</w:t>
      </w:r>
      <w:r w:rsidR="00D3799B" w:rsidRPr="00934238">
        <w:rPr>
          <w:rFonts w:ascii="Arial" w:hAnsi="Arial" w:cs="Arial"/>
          <w:sz w:val="20"/>
        </w:rPr>
        <w:t>II</w:t>
      </w:r>
      <w:r w:rsidRPr="00934238">
        <w:rPr>
          <w:rFonts w:ascii="Arial" w:hAnsi="Arial" w:cs="Arial"/>
          <w:sz w:val="20"/>
        </w:rPr>
        <w:t>.</w:t>
      </w:r>
      <w:r w:rsidR="008C5EC3" w:rsidRPr="00934238">
        <w:rPr>
          <w:rFonts w:ascii="Arial" w:hAnsi="Arial" w:cs="Arial"/>
          <w:sz w:val="20"/>
        </w:rPr>
        <w:t>4</w:t>
      </w:r>
      <w:r w:rsidR="002444EB">
        <w:rPr>
          <w:rFonts w:ascii="Arial" w:hAnsi="Arial" w:cs="Arial"/>
          <w:sz w:val="20"/>
        </w:rPr>
        <w:t>.</w:t>
      </w:r>
      <w:r w:rsidRPr="00934238">
        <w:rPr>
          <w:rFonts w:ascii="Arial" w:hAnsi="Arial" w:cs="Arial"/>
          <w:sz w:val="20"/>
        </w:rPr>
        <w:t xml:space="preserve"> </w:t>
      </w:r>
      <w:r w:rsidR="007A5C7D" w:rsidRPr="00934238">
        <w:rPr>
          <w:rFonts w:ascii="Arial" w:hAnsi="Arial" w:cs="Arial"/>
          <w:sz w:val="20"/>
        </w:rPr>
        <w:tab/>
        <w:t>Pokud zhotovitel neodstraní reklamov</w:t>
      </w:r>
      <w:r w:rsidR="00A82683" w:rsidRPr="00934238">
        <w:rPr>
          <w:rFonts w:ascii="Arial" w:hAnsi="Arial" w:cs="Arial"/>
          <w:sz w:val="20"/>
        </w:rPr>
        <w:t xml:space="preserve">anou vadu ve sjednaném termínu, </w:t>
      </w:r>
      <w:r w:rsidR="007A5C7D" w:rsidRPr="00934238">
        <w:rPr>
          <w:rFonts w:ascii="Arial" w:hAnsi="Arial" w:cs="Arial"/>
          <w:sz w:val="20"/>
        </w:rPr>
        <w:t xml:space="preserve">je povinen zaplatit objednateli smluvní pokutu </w:t>
      </w:r>
      <w:r w:rsidR="007A5C7D" w:rsidRPr="007914E6">
        <w:rPr>
          <w:rFonts w:ascii="Arial" w:hAnsi="Arial" w:cs="Arial"/>
          <w:sz w:val="20"/>
        </w:rPr>
        <w:t>2.000 Kč</w:t>
      </w:r>
      <w:r w:rsidR="007A5C7D" w:rsidRPr="00934238">
        <w:rPr>
          <w:rFonts w:ascii="Arial" w:hAnsi="Arial" w:cs="Arial"/>
          <w:sz w:val="20"/>
        </w:rPr>
        <w:t xml:space="preserve"> za každou reklamovanou vadu, u níž je v prodlení, a za každý den prodlení.</w:t>
      </w:r>
    </w:p>
    <w:p w:rsidR="007A5C7D" w:rsidRPr="00934238" w:rsidRDefault="007A5C7D">
      <w:pPr>
        <w:pStyle w:val="Zkladntext"/>
        <w:tabs>
          <w:tab w:val="left" w:pos="720"/>
        </w:tabs>
        <w:rPr>
          <w:rFonts w:ascii="Arial" w:hAnsi="Arial" w:cs="Arial"/>
          <w:sz w:val="20"/>
        </w:rPr>
      </w:pPr>
    </w:p>
    <w:p w:rsidR="007E1173" w:rsidRPr="00934238" w:rsidRDefault="009E63C5">
      <w:pPr>
        <w:pStyle w:val="Zkladntextodsazen"/>
        <w:ind w:left="0" w:firstLine="0"/>
        <w:rPr>
          <w:rFonts w:ascii="Arial" w:hAnsi="Arial" w:cs="Arial"/>
          <w:sz w:val="20"/>
          <w:szCs w:val="20"/>
        </w:rPr>
      </w:pPr>
      <w:r w:rsidRPr="00934238">
        <w:rPr>
          <w:rFonts w:ascii="Arial" w:hAnsi="Arial" w:cs="Arial"/>
          <w:sz w:val="20"/>
          <w:szCs w:val="20"/>
        </w:rPr>
        <w:t>XI</w:t>
      </w:r>
      <w:r w:rsidR="00D3799B" w:rsidRPr="00934238">
        <w:rPr>
          <w:rFonts w:ascii="Arial" w:hAnsi="Arial" w:cs="Arial"/>
          <w:sz w:val="20"/>
          <w:szCs w:val="20"/>
        </w:rPr>
        <w:t>II</w:t>
      </w:r>
      <w:r w:rsidRPr="00934238">
        <w:rPr>
          <w:rFonts w:ascii="Arial" w:hAnsi="Arial" w:cs="Arial"/>
          <w:sz w:val="20"/>
          <w:szCs w:val="20"/>
        </w:rPr>
        <w:t>.</w:t>
      </w:r>
      <w:r w:rsidR="008C5EC3" w:rsidRPr="00934238">
        <w:rPr>
          <w:rFonts w:ascii="Arial" w:hAnsi="Arial" w:cs="Arial"/>
          <w:sz w:val="20"/>
          <w:szCs w:val="20"/>
        </w:rPr>
        <w:t>5</w:t>
      </w:r>
      <w:r w:rsidR="002444EB">
        <w:rPr>
          <w:rFonts w:ascii="Arial" w:hAnsi="Arial" w:cs="Arial"/>
          <w:sz w:val="20"/>
          <w:szCs w:val="20"/>
        </w:rPr>
        <w:t>.</w:t>
      </w:r>
      <w:r w:rsidR="00B47131" w:rsidRPr="00934238">
        <w:rPr>
          <w:rFonts w:ascii="Arial" w:hAnsi="Arial" w:cs="Arial"/>
          <w:sz w:val="20"/>
          <w:szCs w:val="20"/>
        </w:rPr>
        <w:tab/>
      </w:r>
      <w:r w:rsidRPr="00934238">
        <w:rPr>
          <w:rFonts w:ascii="Arial" w:hAnsi="Arial" w:cs="Arial"/>
          <w:sz w:val="20"/>
          <w:szCs w:val="20"/>
        </w:rPr>
        <w:t>Pokud bude objednatel v prodlení s úhradou faktury proti sjednanému termínu</w:t>
      </w:r>
      <w:r w:rsidR="00B47131" w:rsidRPr="00934238">
        <w:rPr>
          <w:rFonts w:ascii="Arial" w:hAnsi="Arial" w:cs="Arial"/>
          <w:sz w:val="20"/>
          <w:szCs w:val="20"/>
        </w:rPr>
        <w:t>,</w:t>
      </w:r>
      <w:r w:rsidRPr="00934238">
        <w:rPr>
          <w:rFonts w:ascii="Arial" w:hAnsi="Arial" w:cs="Arial"/>
          <w:sz w:val="20"/>
          <w:szCs w:val="20"/>
        </w:rPr>
        <w:t xml:space="preserve"> je povinen zaplatit zhotovit</w:t>
      </w:r>
      <w:r w:rsidR="00B50675" w:rsidRPr="00934238">
        <w:rPr>
          <w:rFonts w:ascii="Arial" w:hAnsi="Arial" w:cs="Arial"/>
          <w:sz w:val="20"/>
          <w:szCs w:val="20"/>
        </w:rPr>
        <w:t xml:space="preserve">eli úrok z prodlení ve výši </w:t>
      </w:r>
      <w:r w:rsidR="0060111D" w:rsidRPr="007914E6">
        <w:rPr>
          <w:rFonts w:ascii="Arial" w:hAnsi="Arial" w:cs="Arial"/>
          <w:sz w:val="20"/>
          <w:szCs w:val="20"/>
        </w:rPr>
        <w:t>0,</w:t>
      </w:r>
      <w:r w:rsidR="00E6610B" w:rsidRPr="007914E6">
        <w:rPr>
          <w:rFonts w:ascii="Arial" w:hAnsi="Arial" w:cs="Arial"/>
          <w:sz w:val="20"/>
          <w:szCs w:val="20"/>
        </w:rPr>
        <w:t>5</w:t>
      </w:r>
      <w:r w:rsidR="006C5CF7" w:rsidRPr="007914E6">
        <w:rPr>
          <w:rFonts w:ascii="Arial" w:hAnsi="Arial" w:cs="Arial"/>
          <w:sz w:val="20"/>
          <w:szCs w:val="20"/>
        </w:rPr>
        <w:t xml:space="preserve"> </w:t>
      </w:r>
      <w:r w:rsidRPr="007914E6">
        <w:rPr>
          <w:rFonts w:ascii="Arial" w:hAnsi="Arial" w:cs="Arial"/>
          <w:sz w:val="20"/>
          <w:szCs w:val="20"/>
        </w:rPr>
        <w:t>%</w:t>
      </w:r>
      <w:r w:rsidRPr="00934238">
        <w:rPr>
          <w:rFonts w:ascii="Arial" w:hAnsi="Arial" w:cs="Arial"/>
          <w:sz w:val="20"/>
          <w:szCs w:val="20"/>
        </w:rPr>
        <w:t xml:space="preserve"> z dlužné částky za každý i započatý den prodlení</w:t>
      </w:r>
      <w:r w:rsidR="0060111D">
        <w:rPr>
          <w:rFonts w:ascii="Arial" w:hAnsi="Arial" w:cs="Arial"/>
          <w:sz w:val="20"/>
          <w:szCs w:val="20"/>
        </w:rPr>
        <w:t>.</w:t>
      </w:r>
    </w:p>
    <w:p w:rsidR="007E1173" w:rsidRPr="00934238" w:rsidRDefault="007E1173">
      <w:pPr>
        <w:pStyle w:val="Zkladntextodsazen"/>
        <w:ind w:left="0" w:firstLine="0"/>
        <w:rPr>
          <w:rFonts w:ascii="Arial" w:hAnsi="Arial" w:cs="Arial"/>
          <w:sz w:val="20"/>
          <w:szCs w:val="20"/>
        </w:rPr>
      </w:pPr>
    </w:p>
    <w:p w:rsidR="009E63C5" w:rsidRPr="00934238" w:rsidRDefault="00002499">
      <w:pPr>
        <w:pStyle w:val="Zkladntextodsazen"/>
        <w:ind w:left="0" w:firstLine="0"/>
        <w:rPr>
          <w:rFonts w:ascii="Arial" w:hAnsi="Arial" w:cs="Arial"/>
          <w:sz w:val="20"/>
          <w:szCs w:val="20"/>
        </w:rPr>
      </w:pPr>
      <w:r w:rsidRPr="00934238">
        <w:rPr>
          <w:rFonts w:ascii="Arial" w:hAnsi="Arial" w:cs="Arial"/>
          <w:sz w:val="20"/>
          <w:szCs w:val="20"/>
        </w:rPr>
        <w:t>XI</w:t>
      </w:r>
      <w:r w:rsidR="00D3799B" w:rsidRPr="00934238">
        <w:rPr>
          <w:rFonts w:ascii="Arial" w:hAnsi="Arial" w:cs="Arial"/>
          <w:sz w:val="20"/>
          <w:szCs w:val="20"/>
        </w:rPr>
        <w:t>II</w:t>
      </w:r>
      <w:r w:rsidR="00D04C59">
        <w:rPr>
          <w:rFonts w:ascii="Arial" w:hAnsi="Arial" w:cs="Arial"/>
          <w:sz w:val="20"/>
          <w:szCs w:val="20"/>
        </w:rPr>
        <w:t>.</w:t>
      </w:r>
      <w:r w:rsidR="00CD7C68">
        <w:rPr>
          <w:rFonts w:ascii="Arial" w:hAnsi="Arial" w:cs="Arial"/>
          <w:sz w:val="20"/>
          <w:szCs w:val="20"/>
        </w:rPr>
        <w:t>6</w:t>
      </w:r>
      <w:r w:rsidR="002444EB">
        <w:rPr>
          <w:rFonts w:ascii="Arial" w:hAnsi="Arial" w:cs="Arial"/>
          <w:sz w:val="20"/>
          <w:szCs w:val="20"/>
        </w:rPr>
        <w:t>.</w:t>
      </w:r>
      <w:r w:rsidR="00D04C59">
        <w:rPr>
          <w:rFonts w:ascii="Arial" w:hAnsi="Arial" w:cs="Arial"/>
          <w:sz w:val="20"/>
          <w:szCs w:val="20"/>
        </w:rPr>
        <w:t>.</w:t>
      </w:r>
      <w:r w:rsidR="00CD7C68">
        <w:rPr>
          <w:rFonts w:ascii="Arial" w:hAnsi="Arial" w:cs="Arial"/>
          <w:sz w:val="20"/>
          <w:szCs w:val="20"/>
        </w:rPr>
        <w:tab/>
      </w:r>
      <w:r w:rsidRPr="00934238">
        <w:rPr>
          <w:rFonts w:ascii="Arial" w:hAnsi="Arial" w:cs="Arial"/>
          <w:sz w:val="20"/>
          <w:szCs w:val="20"/>
        </w:rPr>
        <w:t xml:space="preserve">Pro případ porušení předpisů bezpečnosti a ochrany zdraví při práci je povinen zaplatit objednateli smluvní pokutu ve výši </w:t>
      </w:r>
      <w:r w:rsidR="00B5340C" w:rsidRPr="007914E6">
        <w:rPr>
          <w:rFonts w:ascii="Arial" w:hAnsi="Arial" w:cs="Arial"/>
          <w:sz w:val="20"/>
          <w:szCs w:val="20"/>
        </w:rPr>
        <w:t>4</w:t>
      </w:r>
      <w:r w:rsidR="00FF3A67" w:rsidRPr="007914E6">
        <w:rPr>
          <w:rFonts w:ascii="Arial" w:hAnsi="Arial" w:cs="Arial"/>
          <w:sz w:val="20"/>
          <w:szCs w:val="20"/>
        </w:rPr>
        <w:t>.</w:t>
      </w:r>
      <w:r w:rsidRPr="007914E6">
        <w:rPr>
          <w:rFonts w:ascii="Arial" w:hAnsi="Arial" w:cs="Arial"/>
          <w:sz w:val="20"/>
          <w:szCs w:val="20"/>
        </w:rPr>
        <w:t>000 Kč</w:t>
      </w:r>
      <w:r w:rsidRPr="00934238">
        <w:rPr>
          <w:rFonts w:ascii="Arial" w:hAnsi="Arial" w:cs="Arial"/>
          <w:sz w:val="20"/>
          <w:szCs w:val="20"/>
        </w:rPr>
        <w:t xml:space="preserve"> za každé takové porušení.</w:t>
      </w:r>
    </w:p>
    <w:p w:rsidR="009E63C5" w:rsidRPr="00934238" w:rsidRDefault="009E63C5">
      <w:pPr>
        <w:pStyle w:val="Zkladntextodsazen"/>
        <w:ind w:left="0" w:firstLine="0"/>
        <w:rPr>
          <w:rFonts w:ascii="Arial" w:hAnsi="Arial" w:cs="Arial"/>
          <w:sz w:val="20"/>
          <w:szCs w:val="20"/>
        </w:rPr>
      </w:pPr>
    </w:p>
    <w:p w:rsidR="009E63C5" w:rsidRPr="00934238" w:rsidRDefault="009E63C5">
      <w:pPr>
        <w:jc w:val="both"/>
        <w:rPr>
          <w:rFonts w:ascii="Arial" w:hAnsi="Arial" w:cs="Arial"/>
          <w:sz w:val="20"/>
          <w:szCs w:val="20"/>
        </w:rPr>
      </w:pPr>
      <w:r w:rsidRPr="00934238">
        <w:rPr>
          <w:rFonts w:ascii="Arial" w:hAnsi="Arial" w:cs="Arial"/>
          <w:sz w:val="20"/>
          <w:szCs w:val="20"/>
        </w:rPr>
        <w:t>XI</w:t>
      </w:r>
      <w:r w:rsidR="00D3799B" w:rsidRPr="00934238">
        <w:rPr>
          <w:rFonts w:ascii="Arial" w:hAnsi="Arial" w:cs="Arial"/>
          <w:sz w:val="20"/>
          <w:szCs w:val="20"/>
        </w:rPr>
        <w:t>II</w:t>
      </w:r>
      <w:r w:rsidRPr="00934238">
        <w:rPr>
          <w:rFonts w:ascii="Arial" w:hAnsi="Arial" w:cs="Arial"/>
          <w:sz w:val="20"/>
          <w:szCs w:val="20"/>
        </w:rPr>
        <w:t>.</w:t>
      </w:r>
      <w:r w:rsidR="00002499" w:rsidRPr="00934238">
        <w:rPr>
          <w:rFonts w:ascii="Arial" w:hAnsi="Arial" w:cs="Arial"/>
          <w:sz w:val="20"/>
          <w:szCs w:val="20"/>
        </w:rPr>
        <w:t>7</w:t>
      </w:r>
      <w:r w:rsidR="002444EB">
        <w:rPr>
          <w:rFonts w:ascii="Arial" w:hAnsi="Arial" w:cs="Arial"/>
          <w:sz w:val="20"/>
          <w:szCs w:val="20"/>
        </w:rPr>
        <w:t>.</w:t>
      </w:r>
      <w:r w:rsidR="00B47131" w:rsidRPr="00934238">
        <w:rPr>
          <w:rFonts w:ascii="Arial" w:hAnsi="Arial" w:cs="Arial"/>
          <w:sz w:val="20"/>
          <w:szCs w:val="20"/>
        </w:rPr>
        <w:tab/>
        <w:t>Splatnost smluvních pokut se sjednává na 14 dnů ode dne doručení jejich vyúčtování.</w:t>
      </w:r>
      <w:r w:rsidRPr="00934238">
        <w:rPr>
          <w:rFonts w:ascii="Arial" w:hAnsi="Arial" w:cs="Arial"/>
          <w:sz w:val="20"/>
          <w:szCs w:val="20"/>
        </w:rPr>
        <w:t xml:space="preserve"> Stejná </w:t>
      </w:r>
      <w:r w:rsidR="00B47131" w:rsidRPr="00934238">
        <w:rPr>
          <w:rFonts w:ascii="Arial" w:hAnsi="Arial" w:cs="Arial"/>
          <w:sz w:val="20"/>
          <w:szCs w:val="20"/>
        </w:rPr>
        <w:t>splatnost</w:t>
      </w:r>
      <w:r w:rsidRPr="00934238">
        <w:rPr>
          <w:rFonts w:ascii="Arial" w:hAnsi="Arial" w:cs="Arial"/>
          <w:sz w:val="20"/>
          <w:szCs w:val="20"/>
        </w:rPr>
        <w:t xml:space="preserve"> se vztahuje i na případnou úhradu úroku z prodlení objednatelem zhotoviteli.</w:t>
      </w:r>
    </w:p>
    <w:p w:rsidR="009E63C5" w:rsidRPr="00934238" w:rsidRDefault="009E63C5">
      <w:pPr>
        <w:jc w:val="both"/>
        <w:rPr>
          <w:rFonts w:ascii="Arial" w:hAnsi="Arial" w:cs="Arial"/>
          <w:sz w:val="20"/>
          <w:szCs w:val="20"/>
        </w:rPr>
      </w:pPr>
    </w:p>
    <w:p w:rsidR="009E63C5" w:rsidRDefault="009E63C5" w:rsidP="009233D8">
      <w:pPr>
        <w:jc w:val="both"/>
        <w:rPr>
          <w:rFonts w:ascii="Arial" w:hAnsi="Arial" w:cs="Arial"/>
          <w:sz w:val="20"/>
          <w:szCs w:val="20"/>
        </w:rPr>
      </w:pPr>
      <w:r w:rsidRPr="00934238">
        <w:rPr>
          <w:rFonts w:ascii="Arial" w:hAnsi="Arial" w:cs="Arial"/>
          <w:sz w:val="20"/>
          <w:szCs w:val="20"/>
        </w:rPr>
        <w:t>XI</w:t>
      </w:r>
      <w:r w:rsidR="00D3799B" w:rsidRPr="00934238">
        <w:rPr>
          <w:rFonts w:ascii="Arial" w:hAnsi="Arial" w:cs="Arial"/>
          <w:sz w:val="20"/>
          <w:szCs w:val="20"/>
        </w:rPr>
        <w:t>II</w:t>
      </w:r>
      <w:r w:rsidRPr="00934238">
        <w:rPr>
          <w:rFonts w:ascii="Arial" w:hAnsi="Arial" w:cs="Arial"/>
          <w:sz w:val="20"/>
          <w:szCs w:val="20"/>
        </w:rPr>
        <w:t>.</w:t>
      </w:r>
      <w:r w:rsidR="00002499" w:rsidRPr="00934238">
        <w:rPr>
          <w:rFonts w:ascii="Arial" w:hAnsi="Arial" w:cs="Arial"/>
          <w:sz w:val="20"/>
          <w:szCs w:val="20"/>
        </w:rPr>
        <w:t>8</w:t>
      </w:r>
      <w:r w:rsidR="002444EB">
        <w:rPr>
          <w:rFonts w:ascii="Arial" w:hAnsi="Arial" w:cs="Arial"/>
          <w:sz w:val="20"/>
          <w:szCs w:val="20"/>
        </w:rPr>
        <w:t>.</w:t>
      </w:r>
      <w:r w:rsidR="00FB05F3">
        <w:rPr>
          <w:rFonts w:ascii="Arial" w:hAnsi="Arial" w:cs="Arial"/>
          <w:sz w:val="20"/>
          <w:szCs w:val="20"/>
        </w:rPr>
        <w:tab/>
      </w:r>
      <w:r w:rsidR="001D7034">
        <w:rPr>
          <w:rFonts w:ascii="Arial" w:hAnsi="Arial" w:cs="Arial"/>
          <w:sz w:val="20"/>
          <w:szCs w:val="20"/>
        </w:rPr>
        <w:t>Z</w:t>
      </w:r>
      <w:r w:rsidRPr="00934238">
        <w:rPr>
          <w:rFonts w:ascii="Arial" w:hAnsi="Arial" w:cs="Arial"/>
          <w:sz w:val="20"/>
          <w:szCs w:val="20"/>
        </w:rPr>
        <w:t>aplacením smluvní pokuty dle některého z předchozích ustanovení této smlouvy není dotčeno právo objednatele na případnou náhradu vzniklé škody zhotovitelem. Objednatel je oprávněn domáhat se i náhrady ško</w:t>
      </w:r>
      <w:r w:rsidR="009233D8" w:rsidRPr="00934238">
        <w:rPr>
          <w:rFonts w:ascii="Arial" w:hAnsi="Arial" w:cs="Arial"/>
          <w:sz w:val="20"/>
          <w:szCs w:val="20"/>
        </w:rPr>
        <w:t>dy přesahující smluvní pokutu.</w:t>
      </w:r>
    </w:p>
    <w:p w:rsidR="00D04C59" w:rsidRDefault="00D04C59" w:rsidP="009233D8">
      <w:pPr>
        <w:jc w:val="both"/>
        <w:rPr>
          <w:rFonts w:ascii="Arial" w:hAnsi="Arial" w:cs="Arial"/>
          <w:sz w:val="20"/>
          <w:szCs w:val="20"/>
        </w:rPr>
      </w:pPr>
    </w:p>
    <w:p w:rsidR="00D04C59" w:rsidRDefault="00D04C59" w:rsidP="009233D8">
      <w:pPr>
        <w:jc w:val="both"/>
        <w:rPr>
          <w:rFonts w:ascii="Arial" w:hAnsi="Arial" w:cs="Arial"/>
          <w:sz w:val="20"/>
          <w:szCs w:val="20"/>
        </w:rPr>
      </w:pPr>
      <w:r>
        <w:rPr>
          <w:rFonts w:ascii="Arial" w:hAnsi="Arial" w:cs="Arial"/>
          <w:sz w:val="20"/>
          <w:szCs w:val="20"/>
        </w:rPr>
        <w:t>XIII.9.</w:t>
      </w:r>
      <w:r>
        <w:rPr>
          <w:rFonts w:ascii="Arial" w:hAnsi="Arial" w:cs="Arial"/>
          <w:sz w:val="20"/>
          <w:szCs w:val="20"/>
        </w:rPr>
        <w:tab/>
        <w:t xml:space="preserve">V případě nesplnění závazného termínu </w:t>
      </w:r>
      <w:r w:rsidR="006924B4">
        <w:rPr>
          <w:rFonts w:ascii="Arial" w:hAnsi="Arial" w:cs="Arial"/>
          <w:sz w:val="20"/>
          <w:szCs w:val="20"/>
        </w:rPr>
        <w:t>plnění</w:t>
      </w:r>
      <w:r>
        <w:rPr>
          <w:rFonts w:ascii="Arial" w:hAnsi="Arial" w:cs="Arial"/>
          <w:sz w:val="20"/>
          <w:szCs w:val="20"/>
        </w:rPr>
        <w:t xml:space="preserve"> zakázky stanoveného </w:t>
      </w:r>
      <w:r w:rsidR="006924B4">
        <w:rPr>
          <w:rFonts w:ascii="Arial" w:hAnsi="Arial" w:cs="Arial"/>
          <w:sz w:val="20"/>
          <w:szCs w:val="20"/>
        </w:rPr>
        <w:t>v článku III.2. této smlouvy</w:t>
      </w:r>
      <w:r>
        <w:rPr>
          <w:rFonts w:ascii="Arial" w:hAnsi="Arial" w:cs="Arial"/>
          <w:sz w:val="20"/>
          <w:szCs w:val="20"/>
        </w:rPr>
        <w:t xml:space="preserve"> nebo nesplnění energetických nebo kvalitativních parametrů uvedených v předložené nabídce účastníka, mající za následek krácení či vrácení </w:t>
      </w:r>
      <w:r w:rsidR="00C1149E">
        <w:rPr>
          <w:rFonts w:ascii="Arial" w:hAnsi="Arial" w:cs="Arial"/>
          <w:sz w:val="20"/>
          <w:szCs w:val="20"/>
        </w:rPr>
        <w:t>poskytnuté dotace,</w:t>
      </w:r>
      <w:r>
        <w:rPr>
          <w:rFonts w:ascii="Arial" w:hAnsi="Arial" w:cs="Arial"/>
          <w:sz w:val="20"/>
          <w:szCs w:val="20"/>
        </w:rPr>
        <w:t xml:space="preserve"> včetně případných dalších finančních škod, hradí způsobenou škodu v plné výši zhotovitel.</w:t>
      </w:r>
    </w:p>
    <w:p w:rsidR="00946D61" w:rsidRDefault="00946D61" w:rsidP="009233D8">
      <w:pPr>
        <w:jc w:val="both"/>
        <w:rPr>
          <w:rFonts w:ascii="Arial" w:hAnsi="Arial" w:cs="Arial"/>
          <w:sz w:val="20"/>
          <w:szCs w:val="20"/>
        </w:rPr>
      </w:pPr>
    </w:p>
    <w:p w:rsidR="00CA0145" w:rsidRPr="009233D8" w:rsidRDefault="00CA0145" w:rsidP="009233D8">
      <w:pPr>
        <w:jc w:val="both"/>
        <w:rPr>
          <w:rFonts w:ascii="Arial" w:hAnsi="Arial" w:cs="Arial"/>
          <w:sz w:val="20"/>
          <w:szCs w:val="20"/>
        </w:rPr>
      </w:pPr>
    </w:p>
    <w:p w:rsidR="00BF271F" w:rsidRDefault="009E63C5" w:rsidP="00695099">
      <w:pPr>
        <w:pStyle w:val="Nadpis1"/>
        <w:jc w:val="center"/>
        <w:rPr>
          <w:rFonts w:ascii="Arial" w:hAnsi="Arial" w:cs="Arial"/>
          <w:sz w:val="20"/>
          <w:szCs w:val="20"/>
        </w:rPr>
      </w:pPr>
      <w:r w:rsidRPr="001A28FE">
        <w:rPr>
          <w:rFonts w:ascii="Arial" w:hAnsi="Arial" w:cs="Arial"/>
          <w:sz w:val="20"/>
          <w:szCs w:val="20"/>
        </w:rPr>
        <w:t>X</w:t>
      </w:r>
      <w:r w:rsidR="00D3799B" w:rsidRPr="001A28FE">
        <w:rPr>
          <w:rFonts w:ascii="Arial" w:hAnsi="Arial" w:cs="Arial"/>
          <w:sz w:val="20"/>
          <w:szCs w:val="20"/>
        </w:rPr>
        <w:t>I</w:t>
      </w:r>
      <w:r w:rsidR="008C5EC3" w:rsidRPr="001A28FE">
        <w:rPr>
          <w:rFonts w:ascii="Arial" w:hAnsi="Arial" w:cs="Arial"/>
          <w:sz w:val="20"/>
          <w:szCs w:val="20"/>
        </w:rPr>
        <w:t>V</w:t>
      </w:r>
      <w:r w:rsidRPr="001A28FE">
        <w:rPr>
          <w:rFonts w:ascii="Arial" w:hAnsi="Arial" w:cs="Arial"/>
          <w:sz w:val="20"/>
          <w:szCs w:val="20"/>
        </w:rPr>
        <w:t>. ZMĚN</w:t>
      </w:r>
      <w:r w:rsidR="00527952" w:rsidRPr="001A28FE">
        <w:rPr>
          <w:rFonts w:ascii="Arial" w:hAnsi="Arial" w:cs="Arial"/>
          <w:sz w:val="20"/>
          <w:szCs w:val="20"/>
        </w:rPr>
        <w:t>Y</w:t>
      </w:r>
      <w:r w:rsidRPr="001A28FE">
        <w:rPr>
          <w:rFonts w:ascii="Arial" w:hAnsi="Arial" w:cs="Arial"/>
          <w:sz w:val="20"/>
          <w:szCs w:val="20"/>
        </w:rPr>
        <w:t xml:space="preserve"> SMLOUVY, ODSTOUPENÍ OD SMLOUVY</w:t>
      </w:r>
    </w:p>
    <w:p w:rsidR="00E7124B" w:rsidRPr="00E7124B" w:rsidRDefault="00E7124B" w:rsidP="00E7124B"/>
    <w:p w:rsidR="009E63C5" w:rsidRPr="0091544E" w:rsidRDefault="009E63C5">
      <w:pPr>
        <w:pStyle w:val="Zkladntext"/>
        <w:rPr>
          <w:rFonts w:ascii="Arial" w:hAnsi="Arial" w:cs="Arial"/>
          <w:sz w:val="20"/>
        </w:rPr>
      </w:pPr>
      <w:r w:rsidRPr="0091544E">
        <w:rPr>
          <w:rFonts w:ascii="Arial" w:hAnsi="Arial" w:cs="Arial"/>
          <w:sz w:val="20"/>
        </w:rPr>
        <w:t>X</w:t>
      </w:r>
      <w:r w:rsidR="00D3799B">
        <w:rPr>
          <w:rFonts w:ascii="Arial" w:hAnsi="Arial" w:cs="Arial"/>
          <w:sz w:val="20"/>
        </w:rPr>
        <w:t>I</w:t>
      </w:r>
      <w:r w:rsidR="008C5EC3" w:rsidRPr="0091544E">
        <w:rPr>
          <w:rFonts w:ascii="Arial" w:hAnsi="Arial" w:cs="Arial"/>
          <w:sz w:val="20"/>
        </w:rPr>
        <w:t>V</w:t>
      </w:r>
      <w:r w:rsidR="00CD7B71">
        <w:rPr>
          <w:rFonts w:ascii="Arial" w:hAnsi="Arial" w:cs="Arial"/>
          <w:sz w:val="20"/>
        </w:rPr>
        <w:t>.</w:t>
      </w:r>
      <w:r w:rsidR="009E5B0B">
        <w:rPr>
          <w:rFonts w:ascii="Arial" w:hAnsi="Arial" w:cs="Arial"/>
          <w:sz w:val="20"/>
        </w:rPr>
        <w:t>1</w:t>
      </w:r>
      <w:r w:rsidRPr="0091544E">
        <w:rPr>
          <w:rFonts w:ascii="Arial" w:hAnsi="Arial" w:cs="Arial"/>
          <w:sz w:val="20"/>
        </w:rPr>
        <w:t xml:space="preserve"> </w:t>
      </w:r>
      <w:r w:rsidR="00B47131" w:rsidRPr="0091544E">
        <w:rPr>
          <w:rFonts w:ascii="Arial" w:hAnsi="Arial" w:cs="Arial"/>
          <w:sz w:val="20"/>
        </w:rPr>
        <w:tab/>
      </w:r>
      <w:r w:rsidRPr="0091544E">
        <w:rPr>
          <w:rFonts w:ascii="Arial" w:hAnsi="Arial" w:cs="Arial"/>
          <w:sz w:val="20"/>
        </w:rPr>
        <w:t>Tuto smlouvu lze změnit nebo doplnit pouze písemným oboustranně potvrzeným ujednáním výslovně nazvaným „Dodatek ke smlouvě“. Dodatky budou vzestupně číslovány a podepsány oprávněnými zástupci smluvních stran. Jiné zápisy, protokoly apod. se za změnu smlouvy nepovažují.</w:t>
      </w:r>
    </w:p>
    <w:p w:rsidR="009E63C5" w:rsidRPr="0091544E" w:rsidRDefault="009E63C5">
      <w:pPr>
        <w:pStyle w:val="Zkladntext"/>
        <w:rPr>
          <w:rFonts w:ascii="Arial" w:hAnsi="Arial" w:cs="Arial"/>
          <w:sz w:val="20"/>
        </w:rPr>
      </w:pPr>
      <w:r w:rsidRPr="0091544E">
        <w:rPr>
          <w:rFonts w:ascii="Arial" w:hAnsi="Arial" w:cs="Arial"/>
          <w:sz w:val="20"/>
        </w:rPr>
        <w:lastRenderedPageBreak/>
        <w:t> </w:t>
      </w:r>
    </w:p>
    <w:p w:rsidR="009E63C5" w:rsidRPr="0091544E" w:rsidRDefault="009E63C5">
      <w:pPr>
        <w:pStyle w:val="Zkladntext"/>
        <w:rPr>
          <w:rFonts w:ascii="Arial" w:hAnsi="Arial" w:cs="Arial"/>
          <w:sz w:val="20"/>
        </w:rPr>
      </w:pPr>
      <w:r w:rsidRPr="0091544E">
        <w:rPr>
          <w:rFonts w:ascii="Arial" w:hAnsi="Arial" w:cs="Arial"/>
          <w:sz w:val="20"/>
        </w:rPr>
        <w:t>X</w:t>
      </w:r>
      <w:r w:rsidR="00D3799B">
        <w:rPr>
          <w:rFonts w:ascii="Arial" w:hAnsi="Arial" w:cs="Arial"/>
          <w:sz w:val="20"/>
        </w:rPr>
        <w:t>I</w:t>
      </w:r>
      <w:r w:rsidR="008C5EC3" w:rsidRPr="0091544E">
        <w:rPr>
          <w:rFonts w:ascii="Arial" w:hAnsi="Arial" w:cs="Arial"/>
          <w:sz w:val="20"/>
        </w:rPr>
        <w:t>V</w:t>
      </w:r>
      <w:r w:rsidR="00CD7B71">
        <w:rPr>
          <w:rFonts w:ascii="Arial" w:hAnsi="Arial" w:cs="Arial"/>
          <w:sz w:val="20"/>
        </w:rPr>
        <w:t>.</w:t>
      </w:r>
      <w:r w:rsidR="009E5B0B">
        <w:rPr>
          <w:rFonts w:ascii="Arial" w:hAnsi="Arial" w:cs="Arial"/>
          <w:sz w:val="20"/>
        </w:rPr>
        <w:t>2</w:t>
      </w:r>
      <w:r w:rsidR="00B47131" w:rsidRPr="0091544E">
        <w:rPr>
          <w:rFonts w:ascii="Arial" w:hAnsi="Arial" w:cs="Arial"/>
          <w:sz w:val="20"/>
        </w:rPr>
        <w:tab/>
      </w:r>
      <w:r w:rsidRPr="0091544E">
        <w:rPr>
          <w:rFonts w:ascii="Arial" w:hAnsi="Arial" w:cs="Arial"/>
          <w:sz w:val="20"/>
        </w:rPr>
        <w:t>Nastanou-li u některé ze stran skutečnosti bránící řádnému plnění této smlouvy, je povinna to ihned bez zbytečného odkladu oznámit druhé straně a vyvolat jednání zástupců oprávněných k po</w:t>
      </w:r>
      <w:r w:rsidR="008E61F4">
        <w:rPr>
          <w:rFonts w:ascii="Arial" w:hAnsi="Arial" w:cs="Arial"/>
          <w:sz w:val="20"/>
        </w:rPr>
        <w:t>d</w:t>
      </w:r>
      <w:r w:rsidRPr="0091544E">
        <w:rPr>
          <w:rFonts w:ascii="Arial" w:hAnsi="Arial" w:cs="Arial"/>
          <w:sz w:val="20"/>
        </w:rPr>
        <w:t>pisu smlouvy.</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X</w:t>
      </w:r>
      <w:r w:rsidR="00D3799B">
        <w:rPr>
          <w:rFonts w:ascii="Arial" w:hAnsi="Arial" w:cs="Arial"/>
          <w:sz w:val="20"/>
        </w:rPr>
        <w:t>I</w:t>
      </w:r>
      <w:r w:rsidR="008C5EC3" w:rsidRPr="0091544E">
        <w:rPr>
          <w:rFonts w:ascii="Arial" w:hAnsi="Arial" w:cs="Arial"/>
          <w:sz w:val="20"/>
        </w:rPr>
        <w:t>V</w:t>
      </w:r>
      <w:r w:rsidR="00CD7B71">
        <w:rPr>
          <w:rFonts w:ascii="Arial" w:hAnsi="Arial" w:cs="Arial"/>
          <w:sz w:val="20"/>
        </w:rPr>
        <w:t>.</w:t>
      </w:r>
      <w:r w:rsidR="009E5B0B">
        <w:rPr>
          <w:rFonts w:ascii="Arial" w:hAnsi="Arial" w:cs="Arial"/>
          <w:sz w:val="20"/>
        </w:rPr>
        <w:t>3</w:t>
      </w:r>
      <w:r w:rsidR="00B47131" w:rsidRPr="0091544E">
        <w:rPr>
          <w:rFonts w:ascii="Arial" w:hAnsi="Arial" w:cs="Arial"/>
          <w:sz w:val="20"/>
        </w:rPr>
        <w:tab/>
      </w:r>
      <w:r w:rsidRPr="0091544E">
        <w:rPr>
          <w:rFonts w:ascii="Arial" w:hAnsi="Arial" w:cs="Arial"/>
          <w:sz w:val="20"/>
        </w:rPr>
        <w:t>Chce-li některá ze stran od této smlouvy odstoupit na základě ujednání z této smlouvy vyplývajících</w:t>
      </w:r>
      <w:r w:rsidR="00527952" w:rsidRPr="0091544E">
        <w:rPr>
          <w:rFonts w:ascii="Arial" w:hAnsi="Arial" w:cs="Arial"/>
          <w:sz w:val="20"/>
        </w:rPr>
        <w:t>,</w:t>
      </w:r>
      <w:r w:rsidRPr="0091544E">
        <w:rPr>
          <w:rFonts w:ascii="Arial" w:hAnsi="Arial" w:cs="Arial"/>
          <w:sz w:val="20"/>
        </w:rPr>
        <w:t xml:space="preserve"> je povinna svoje odstoupení písemně oznámit druhé straně s uvedením termínu</w:t>
      </w:r>
      <w:r w:rsidR="00527952" w:rsidRPr="0091544E">
        <w:rPr>
          <w:rFonts w:ascii="Arial" w:hAnsi="Arial" w:cs="Arial"/>
          <w:sz w:val="20"/>
        </w:rPr>
        <w:t>,</w:t>
      </w:r>
      <w:r w:rsidRPr="0091544E">
        <w:rPr>
          <w:rFonts w:ascii="Arial" w:hAnsi="Arial" w:cs="Arial"/>
          <w:sz w:val="20"/>
        </w:rPr>
        <w:t xml:space="preserve"> ke kterému od smlouvy odstupuje. V odstoupení musí být dále uveden důvod</w:t>
      </w:r>
      <w:r w:rsidR="00B47131" w:rsidRPr="0091544E">
        <w:rPr>
          <w:rFonts w:ascii="Arial" w:hAnsi="Arial" w:cs="Arial"/>
          <w:sz w:val="20"/>
        </w:rPr>
        <w:t>,</w:t>
      </w:r>
      <w:r w:rsidRPr="0091544E">
        <w:rPr>
          <w:rFonts w:ascii="Arial" w:hAnsi="Arial" w:cs="Arial"/>
          <w:sz w:val="20"/>
        </w:rPr>
        <w:t xml:space="preserve"> pro který strana od smlouvy odstupuje.</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9E63C5">
      <w:pPr>
        <w:pStyle w:val="Zkladntext"/>
        <w:rPr>
          <w:rFonts w:ascii="Arial" w:hAnsi="Arial" w:cs="Arial"/>
          <w:sz w:val="20"/>
        </w:rPr>
      </w:pPr>
      <w:r w:rsidRPr="0091544E">
        <w:rPr>
          <w:rFonts w:ascii="Arial" w:hAnsi="Arial" w:cs="Arial"/>
          <w:sz w:val="20"/>
        </w:rPr>
        <w:t>X</w:t>
      </w:r>
      <w:r w:rsidR="00D3799B">
        <w:rPr>
          <w:rFonts w:ascii="Arial" w:hAnsi="Arial" w:cs="Arial"/>
          <w:sz w:val="20"/>
        </w:rPr>
        <w:t>I</w:t>
      </w:r>
      <w:r w:rsidR="008C5EC3" w:rsidRPr="0091544E">
        <w:rPr>
          <w:rFonts w:ascii="Arial" w:hAnsi="Arial" w:cs="Arial"/>
          <w:sz w:val="20"/>
        </w:rPr>
        <w:t>V</w:t>
      </w:r>
      <w:r w:rsidR="00CD7B71">
        <w:rPr>
          <w:rFonts w:ascii="Arial" w:hAnsi="Arial" w:cs="Arial"/>
          <w:sz w:val="20"/>
        </w:rPr>
        <w:t>.</w:t>
      </w:r>
      <w:r w:rsidR="009E5B0B">
        <w:rPr>
          <w:rFonts w:ascii="Arial" w:hAnsi="Arial" w:cs="Arial"/>
          <w:sz w:val="20"/>
        </w:rPr>
        <w:t>4</w:t>
      </w:r>
      <w:r w:rsidR="00B47131" w:rsidRPr="0091544E">
        <w:rPr>
          <w:rFonts w:ascii="Arial" w:hAnsi="Arial" w:cs="Arial"/>
          <w:sz w:val="20"/>
        </w:rPr>
        <w:tab/>
      </w:r>
      <w:r w:rsidRPr="0091544E">
        <w:rPr>
          <w:rFonts w:ascii="Arial" w:hAnsi="Arial" w:cs="Arial"/>
          <w:sz w:val="20"/>
        </w:rPr>
        <w:t>Nesouhlasí-li jedna ze stran s důvodem odstoupení druhé strany nebo popírá-li jeho existenci</w:t>
      </w:r>
      <w:r w:rsidR="00B47131" w:rsidRPr="0091544E">
        <w:rPr>
          <w:rFonts w:ascii="Arial" w:hAnsi="Arial" w:cs="Arial"/>
          <w:sz w:val="20"/>
        </w:rPr>
        <w:t>,</w:t>
      </w:r>
      <w:r w:rsidRPr="0091544E">
        <w:rPr>
          <w:rFonts w:ascii="Arial" w:hAnsi="Arial" w:cs="Arial"/>
          <w:sz w:val="20"/>
        </w:rPr>
        <w:t xml:space="preserve"> je povinna to písemně oznámit nejpozději do 10 dnů po obdržení oznámení o odstoupení. Pokud tak neučiní, má se za to, že s důvodem odstoupení souhlasí.</w:t>
      </w:r>
    </w:p>
    <w:p w:rsidR="009E63C5" w:rsidRPr="0091544E" w:rsidRDefault="009E63C5">
      <w:pPr>
        <w:pStyle w:val="Zkladntext"/>
        <w:rPr>
          <w:rFonts w:ascii="Arial" w:hAnsi="Arial" w:cs="Arial"/>
          <w:sz w:val="20"/>
        </w:rPr>
      </w:pPr>
      <w:r w:rsidRPr="0091544E">
        <w:rPr>
          <w:rFonts w:ascii="Arial" w:hAnsi="Arial" w:cs="Arial"/>
          <w:sz w:val="20"/>
        </w:rPr>
        <w:t> </w:t>
      </w:r>
    </w:p>
    <w:p w:rsidR="009E63C5" w:rsidRPr="0091544E" w:rsidRDefault="00CD7B71">
      <w:pPr>
        <w:pStyle w:val="Zkladntext"/>
        <w:rPr>
          <w:rFonts w:ascii="Arial" w:hAnsi="Arial" w:cs="Arial"/>
          <w:sz w:val="20"/>
        </w:rPr>
      </w:pPr>
      <w:r>
        <w:rPr>
          <w:rFonts w:ascii="Arial" w:hAnsi="Arial" w:cs="Arial"/>
          <w:sz w:val="20"/>
        </w:rPr>
        <w:t>X</w:t>
      </w:r>
      <w:r w:rsidR="00D3799B">
        <w:rPr>
          <w:rFonts w:ascii="Arial" w:hAnsi="Arial" w:cs="Arial"/>
          <w:sz w:val="20"/>
        </w:rPr>
        <w:t>I</w:t>
      </w:r>
      <w:r>
        <w:rPr>
          <w:rFonts w:ascii="Arial" w:hAnsi="Arial" w:cs="Arial"/>
          <w:sz w:val="20"/>
        </w:rPr>
        <w:t>V.</w:t>
      </w:r>
      <w:r w:rsidR="009E5B0B">
        <w:rPr>
          <w:rFonts w:ascii="Arial" w:hAnsi="Arial" w:cs="Arial"/>
          <w:sz w:val="20"/>
        </w:rPr>
        <w:t>5</w:t>
      </w:r>
      <w:r w:rsidR="00B47131" w:rsidRPr="0091544E">
        <w:rPr>
          <w:rFonts w:ascii="Arial" w:hAnsi="Arial" w:cs="Arial"/>
          <w:sz w:val="20"/>
        </w:rPr>
        <w:tab/>
      </w:r>
      <w:r w:rsidR="009E63C5" w:rsidRPr="0091544E">
        <w:rPr>
          <w:rFonts w:ascii="Arial" w:hAnsi="Arial" w:cs="Arial"/>
          <w:sz w:val="20"/>
        </w:rPr>
        <w:t>Odstoupí-li některá ze stran od této smlouvy na základě ujednání z této smlouvy vyplývajících</w:t>
      </w:r>
      <w:r w:rsidR="00527952" w:rsidRPr="0091544E">
        <w:rPr>
          <w:rFonts w:ascii="Arial" w:hAnsi="Arial" w:cs="Arial"/>
          <w:sz w:val="20"/>
        </w:rPr>
        <w:t>,</w:t>
      </w:r>
      <w:r w:rsidR="009E63C5" w:rsidRPr="0091544E">
        <w:rPr>
          <w:rFonts w:ascii="Arial" w:hAnsi="Arial" w:cs="Arial"/>
          <w:sz w:val="20"/>
        </w:rPr>
        <w:t xml:space="preserve"> pak povinnosti obou stran jsou následující:</w:t>
      </w:r>
    </w:p>
    <w:p w:rsidR="009E63C5" w:rsidRPr="0091544E" w:rsidRDefault="009E63C5">
      <w:pPr>
        <w:pStyle w:val="Zkladntext"/>
        <w:numPr>
          <w:ilvl w:val="0"/>
          <w:numId w:val="5"/>
        </w:numPr>
        <w:rPr>
          <w:rFonts w:ascii="Arial" w:hAnsi="Arial" w:cs="Arial"/>
          <w:sz w:val="20"/>
        </w:rPr>
      </w:pPr>
      <w:r w:rsidRPr="0091544E">
        <w:rPr>
          <w:rFonts w:ascii="Arial" w:hAnsi="Arial" w:cs="Arial"/>
          <w:sz w:val="20"/>
        </w:rPr>
        <w:t>zhotovitel provede soupis všech provedených prací oceněný dle způsobu</w:t>
      </w:r>
      <w:r w:rsidR="00527952" w:rsidRPr="0091544E">
        <w:rPr>
          <w:rFonts w:ascii="Arial" w:hAnsi="Arial" w:cs="Arial"/>
          <w:sz w:val="20"/>
        </w:rPr>
        <w:t>,</w:t>
      </w:r>
      <w:r w:rsidRPr="0091544E">
        <w:rPr>
          <w:rFonts w:ascii="Arial" w:hAnsi="Arial" w:cs="Arial"/>
          <w:sz w:val="20"/>
        </w:rPr>
        <w:t xml:space="preserve"> kterým je stanovena cena díla</w:t>
      </w:r>
    </w:p>
    <w:p w:rsidR="009E63C5" w:rsidRPr="0091544E" w:rsidRDefault="009E63C5">
      <w:pPr>
        <w:pStyle w:val="Zkladntext"/>
        <w:numPr>
          <w:ilvl w:val="0"/>
          <w:numId w:val="5"/>
        </w:numPr>
        <w:rPr>
          <w:rFonts w:ascii="Arial" w:hAnsi="Arial" w:cs="Arial"/>
          <w:sz w:val="20"/>
        </w:rPr>
      </w:pPr>
      <w:r w:rsidRPr="0091544E">
        <w:rPr>
          <w:rFonts w:ascii="Arial" w:hAnsi="Arial" w:cs="Arial"/>
          <w:sz w:val="20"/>
        </w:rPr>
        <w:t>zhotovitel provede finanční vyčíslení provedených prací, poskytnutých záloh a zpracuje „dílčí konečnou fakturu“.</w:t>
      </w:r>
    </w:p>
    <w:p w:rsidR="009E63C5" w:rsidRPr="0091544E" w:rsidRDefault="009E63C5">
      <w:pPr>
        <w:pStyle w:val="Zkladntext"/>
        <w:numPr>
          <w:ilvl w:val="0"/>
          <w:numId w:val="5"/>
        </w:numPr>
        <w:rPr>
          <w:rFonts w:ascii="Arial" w:hAnsi="Arial" w:cs="Arial"/>
          <w:sz w:val="20"/>
        </w:rPr>
      </w:pPr>
      <w:r w:rsidRPr="0091544E">
        <w:rPr>
          <w:rFonts w:ascii="Arial" w:hAnsi="Arial" w:cs="Arial"/>
          <w:sz w:val="20"/>
        </w:rPr>
        <w:t>zhotovitel odveze veškerý svůj nezabudovaný materiál, pokud se strany nedohodnou jinak</w:t>
      </w:r>
    </w:p>
    <w:p w:rsidR="009E63C5" w:rsidRPr="0091544E" w:rsidRDefault="009E63C5">
      <w:pPr>
        <w:pStyle w:val="Zkladntext"/>
        <w:numPr>
          <w:ilvl w:val="0"/>
          <w:numId w:val="5"/>
        </w:numPr>
        <w:rPr>
          <w:rFonts w:ascii="Arial" w:hAnsi="Arial" w:cs="Arial"/>
          <w:sz w:val="20"/>
        </w:rPr>
      </w:pPr>
      <w:r w:rsidRPr="0091544E">
        <w:rPr>
          <w:rFonts w:ascii="Arial" w:hAnsi="Arial" w:cs="Arial"/>
          <w:sz w:val="20"/>
        </w:rPr>
        <w:t>zhotovitel vyzve objednatele k "dílčímu předání díla" a objednatel je povinen do tří dnů od obdržení vyzvání zahájit " dílčí přejímací řízení "</w:t>
      </w:r>
    </w:p>
    <w:p w:rsidR="009E63C5" w:rsidRPr="0091544E" w:rsidRDefault="009E63C5">
      <w:pPr>
        <w:pStyle w:val="Zkladntext"/>
        <w:numPr>
          <w:ilvl w:val="0"/>
          <w:numId w:val="5"/>
        </w:numPr>
        <w:rPr>
          <w:rFonts w:ascii="Arial" w:hAnsi="Arial" w:cs="Arial"/>
          <w:sz w:val="20"/>
        </w:rPr>
      </w:pPr>
      <w:r w:rsidRPr="0091544E">
        <w:rPr>
          <w:rFonts w:ascii="Arial" w:hAnsi="Arial" w:cs="Arial"/>
          <w:sz w:val="20"/>
        </w:rPr>
        <w:t>strana, která důvodné odstoupení od smlouvy zapříčinila</w:t>
      </w:r>
      <w:r w:rsidR="00527952" w:rsidRPr="0091544E">
        <w:rPr>
          <w:rFonts w:ascii="Arial" w:hAnsi="Arial" w:cs="Arial"/>
          <w:sz w:val="20"/>
        </w:rPr>
        <w:t>,</w:t>
      </w:r>
      <w:r w:rsidRPr="0091544E">
        <w:rPr>
          <w:rFonts w:ascii="Arial" w:hAnsi="Arial" w:cs="Arial"/>
          <w:sz w:val="20"/>
        </w:rPr>
        <w:t xml:space="preserve"> je povinna uhradit druhé straně veškeré náklady jí vzniklé </w:t>
      </w:r>
      <w:r w:rsidR="006C5CF7">
        <w:rPr>
          <w:rFonts w:ascii="Arial" w:hAnsi="Arial" w:cs="Arial"/>
          <w:sz w:val="20"/>
        </w:rPr>
        <w:t>z důvodů odstoupení od smlouvy.</w:t>
      </w:r>
    </w:p>
    <w:p w:rsidR="009E63C5" w:rsidRPr="0091544E" w:rsidRDefault="009E63C5">
      <w:pPr>
        <w:pStyle w:val="Zkladntext"/>
        <w:rPr>
          <w:rFonts w:ascii="Arial" w:hAnsi="Arial" w:cs="Arial"/>
          <w:sz w:val="20"/>
        </w:rPr>
      </w:pPr>
      <w:r w:rsidRPr="0091544E">
        <w:rPr>
          <w:rFonts w:ascii="Arial" w:hAnsi="Arial" w:cs="Arial"/>
          <w:sz w:val="20"/>
        </w:rPr>
        <w:t> </w:t>
      </w:r>
    </w:p>
    <w:p w:rsidR="009E63C5" w:rsidRDefault="009E63C5">
      <w:pPr>
        <w:pStyle w:val="Zkladntext"/>
        <w:rPr>
          <w:rFonts w:ascii="Arial" w:hAnsi="Arial" w:cs="Arial"/>
          <w:sz w:val="20"/>
        </w:rPr>
      </w:pPr>
      <w:r w:rsidRPr="0091544E">
        <w:rPr>
          <w:rFonts w:ascii="Arial" w:hAnsi="Arial" w:cs="Arial"/>
          <w:sz w:val="20"/>
        </w:rPr>
        <w:t>X</w:t>
      </w:r>
      <w:r w:rsidR="00D3799B">
        <w:rPr>
          <w:rFonts w:ascii="Arial" w:hAnsi="Arial" w:cs="Arial"/>
          <w:sz w:val="20"/>
        </w:rPr>
        <w:t>I</w:t>
      </w:r>
      <w:r w:rsidR="008C5EC3" w:rsidRPr="0091544E">
        <w:rPr>
          <w:rFonts w:ascii="Arial" w:hAnsi="Arial" w:cs="Arial"/>
          <w:sz w:val="20"/>
        </w:rPr>
        <w:t>V</w:t>
      </w:r>
      <w:r w:rsidR="00CD7B71">
        <w:rPr>
          <w:rFonts w:ascii="Arial" w:hAnsi="Arial" w:cs="Arial"/>
          <w:sz w:val="20"/>
        </w:rPr>
        <w:t>.</w:t>
      </w:r>
      <w:r w:rsidR="009E5B0B">
        <w:rPr>
          <w:rFonts w:ascii="Arial" w:hAnsi="Arial" w:cs="Arial"/>
          <w:sz w:val="20"/>
        </w:rPr>
        <w:t>6</w:t>
      </w:r>
      <w:r w:rsidRPr="0091544E">
        <w:rPr>
          <w:rFonts w:ascii="Arial" w:hAnsi="Arial" w:cs="Arial"/>
          <w:sz w:val="20"/>
        </w:rPr>
        <w:t xml:space="preserve"> </w:t>
      </w:r>
      <w:r w:rsidR="00527952" w:rsidRPr="0091544E">
        <w:rPr>
          <w:rFonts w:ascii="Arial" w:hAnsi="Arial" w:cs="Arial"/>
          <w:sz w:val="20"/>
        </w:rPr>
        <w:tab/>
        <w:t xml:space="preserve">Zhotovitelovy závazky, pokud jde o jakost, odstraňování vad a nedodělků, a také záruky za jakost prací jím provedených až do doby jakéhokoliv odstoupení od smlouvy platí i po odstoupení, a to pro část díla, kterou zhotovitel do </w:t>
      </w:r>
      <w:r w:rsidR="00A82683" w:rsidRPr="0091544E">
        <w:rPr>
          <w:rFonts w:ascii="Arial" w:hAnsi="Arial" w:cs="Arial"/>
          <w:sz w:val="20"/>
        </w:rPr>
        <w:t xml:space="preserve">okamžiku </w:t>
      </w:r>
      <w:r w:rsidR="00527952" w:rsidRPr="0091544E">
        <w:rPr>
          <w:rFonts w:ascii="Arial" w:hAnsi="Arial" w:cs="Arial"/>
          <w:sz w:val="20"/>
        </w:rPr>
        <w:t xml:space="preserve">odstoupení </w:t>
      </w:r>
      <w:r w:rsidR="00A82683" w:rsidRPr="0091544E">
        <w:rPr>
          <w:rFonts w:ascii="Arial" w:hAnsi="Arial" w:cs="Arial"/>
          <w:sz w:val="20"/>
        </w:rPr>
        <w:t xml:space="preserve">od smlouvy </w:t>
      </w:r>
      <w:r w:rsidR="00527952" w:rsidRPr="0091544E">
        <w:rPr>
          <w:rFonts w:ascii="Arial" w:hAnsi="Arial" w:cs="Arial"/>
          <w:sz w:val="20"/>
        </w:rPr>
        <w:t>realizoval.</w:t>
      </w:r>
    </w:p>
    <w:p w:rsidR="009E63C5" w:rsidRPr="0091544E" w:rsidRDefault="009E63C5">
      <w:pPr>
        <w:pStyle w:val="Zkladntext"/>
        <w:rPr>
          <w:rFonts w:ascii="Arial" w:hAnsi="Arial" w:cs="Arial"/>
          <w:sz w:val="20"/>
        </w:rPr>
      </w:pPr>
    </w:p>
    <w:p w:rsidR="009E63C5" w:rsidRPr="0091544E" w:rsidRDefault="009E63C5">
      <w:pPr>
        <w:pStyle w:val="Zkladntext"/>
        <w:rPr>
          <w:rFonts w:ascii="Arial" w:hAnsi="Arial" w:cs="Arial"/>
          <w:sz w:val="20"/>
        </w:rPr>
      </w:pPr>
      <w:r w:rsidRPr="0091544E">
        <w:rPr>
          <w:rFonts w:ascii="Arial" w:hAnsi="Arial" w:cs="Arial"/>
          <w:sz w:val="20"/>
        </w:rPr>
        <w:t> </w:t>
      </w:r>
    </w:p>
    <w:p w:rsidR="009E63C5" w:rsidRDefault="008C5EC3">
      <w:pPr>
        <w:pStyle w:val="Nadpis1"/>
        <w:jc w:val="center"/>
        <w:rPr>
          <w:rFonts w:ascii="Arial" w:hAnsi="Arial" w:cs="Arial"/>
          <w:sz w:val="20"/>
          <w:szCs w:val="20"/>
        </w:rPr>
      </w:pPr>
      <w:r w:rsidRPr="00AE315D">
        <w:rPr>
          <w:rFonts w:ascii="Arial" w:hAnsi="Arial" w:cs="Arial"/>
          <w:sz w:val="20"/>
          <w:szCs w:val="20"/>
        </w:rPr>
        <w:t>X</w:t>
      </w:r>
      <w:r w:rsidR="009E63C5" w:rsidRPr="00AE315D">
        <w:rPr>
          <w:rFonts w:ascii="Arial" w:hAnsi="Arial" w:cs="Arial"/>
          <w:sz w:val="20"/>
          <w:szCs w:val="20"/>
        </w:rPr>
        <w:t>V. ZÁVĚREČNÁ USTANOVENÍ</w:t>
      </w:r>
    </w:p>
    <w:p w:rsidR="00E7124B" w:rsidRDefault="00E7124B" w:rsidP="00E7124B"/>
    <w:p w:rsidR="00E6610B" w:rsidRDefault="008C5EC3">
      <w:pPr>
        <w:pStyle w:val="Zkladntext"/>
        <w:rPr>
          <w:rFonts w:ascii="Arial" w:hAnsi="Arial" w:cs="Arial"/>
          <w:sz w:val="20"/>
        </w:rPr>
      </w:pPr>
      <w:r w:rsidRPr="0091544E">
        <w:rPr>
          <w:rFonts w:ascii="Arial" w:hAnsi="Arial" w:cs="Arial"/>
          <w:sz w:val="20"/>
        </w:rPr>
        <w:t>X</w:t>
      </w:r>
      <w:r w:rsidR="009E63C5" w:rsidRPr="0091544E">
        <w:rPr>
          <w:rFonts w:ascii="Arial" w:hAnsi="Arial" w:cs="Arial"/>
          <w:sz w:val="20"/>
        </w:rPr>
        <w:t>V</w:t>
      </w:r>
      <w:r w:rsidR="00D3799B">
        <w:rPr>
          <w:rFonts w:ascii="Arial" w:hAnsi="Arial" w:cs="Arial"/>
          <w:sz w:val="20"/>
        </w:rPr>
        <w:t>.</w:t>
      </w:r>
      <w:r w:rsidR="009E63C5" w:rsidRPr="0091544E">
        <w:rPr>
          <w:rFonts w:ascii="Arial" w:hAnsi="Arial" w:cs="Arial"/>
          <w:sz w:val="20"/>
        </w:rPr>
        <w:t xml:space="preserve">1 </w:t>
      </w:r>
      <w:r w:rsidRPr="0091544E">
        <w:rPr>
          <w:rFonts w:ascii="Arial" w:hAnsi="Arial" w:cs="Arial"/>
          <w:sz w:val="20"/>
        </w:rPr>
        <w:tab/>
      </w:r>
      <w:r w:rsidR="00E6610B">
        <w:rPr>
          <w:rFonts w:ascii="Arial" w:hAnsi="Arial" w:cs="Arial"/>
          <w:sz w:val="20"/>
        </w:rPr>
        <w:t>Tato smlouva nabývá platnosti dnem jejího podpisu osobami oprávněnými tuto smlouvu uzavřít a účinnosti dnem jejího zveřejnění dle příslušných právních předpisů.</w:t>
      </w:r>
    </w:p>
    <w:p w:rsidR="00E6610B" w:rsidRDefault="00E6610B">
      <w:pPr>
        <w:pStyle w:val="Zkladntext"/>
        <w:rPr>
          <w:rFonts w:ascii="Arial" w:hAnsi="Arial" w:cs="Arial"/>
          <w:sz w:val="20"/>
        </w:rPr>
      </w:pPr>
    </w:p>
    <w:p w:rsidR="009E63C5" w:rsidRDefault="00E6610B">
      <w:pPr>
        <w:pStyle w:val="Zkladntext"/>
        <w:rPr>
          <w:rFonts w:ascii="Arial" w:hAnsi="Arial" w:cs="Arial"/>
          <w:sz w:val="20"/>
        </w:rPr>
      </w:pPr>
      <w:r>
        <w:rPr>
          <w:rFonts w:ascii="Arial" w:hAnsi="Arial" w:cs="Arial"/>
          <w:sz w:val="20"/>
        </w:rPr>
        <w:t xml:space="preserve">XV.2 </w:t>
      </w:r>
      <w:r w:rsidR="009E63C5" w:rsidRPr="0091544E">
        <w:rPr>
          <w:rFonts w:ascii="Arial" w:hAnsi="Arial" w:cs="Arial"/>
          <w:sz w:val="20"/>
        </w:rPr>
        <w:t>Tato smlouva je zhotovena ve třech stejnopisech, z nichž dva obdrží objednatel a jeden zhotovitel.</w:t>
      </w:r>
      <w:r>
        <w:rPr>
          <w:rFonts w:ascii="Arial" w:hAnsi="Arial" w:cs="Arial"/>
          <w:sz w:val="20"/>
        </w:rPr>
        <w:t xml:space="preserve"> Každý stejnopis má právní sílu originálu.</w:t>
      </w:r>
    </w:p>
    <w:p w:rsidR="002728D2" w:rsidRPr="0091544E" w:rsidRDefault="002728D2">
      <w:pPr>
        <w:pStyle w:val="Zkladntext"/>
        <w:rPr>
          <w:rFonts w:ascii="Arial" w:hAnsi="Arial" w:cs="Arial"/>
          <w:sz w:val="20"/>
        </w:rPr>
      </w:pPr>
    </w:p>
    <w:p w:rsidR="00E6610B" w:rsidRPr="00E6610B" w:rsidRDefault="00E6610B" w:rsidP="00E6610B">
      <w:pPr>
        <w:pStyle w:val="Zkladntext"/>
        <w:rPr>
          <w:rFonts w:ascii="Arial" w:hAnsi="Arial" w:cs="Arial"/>
          <w:sz w:val="20"/>
        </w:rPr>
      </w:pPr>
      <w:r w:rsidRPr="00E6610B">
        <w:rPr>
          <w:rFonts w:ascii="Arial" w:hAnsi="Arial" w:cs="Arial"/>
          <w:sz w:val="20"/>
        </w:rPr>
        <w:t>XV.3</w:t>
      </w:r>
      <w:r w:rsidRPr="00E6610B">
        <w:rPr>
          <w:rFonts w:ascii="Arial" w:hAnsi="Arial" w:cs="Arial"/>
          <w:sz w:val="20"/>
        </w:rPr>
        <w:tab/>
        <w:t>Zhotovitel se zavazuje při plnění předmětu smlouvy postupovat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 Zhotovitel se při plnění předmětu smlouvy zavazuje zajistit legální zaměstnávání, férové pracovní podmínky a odpovídající úroveň bezpečnosti práce pro všechny osoby, které se na plnění předmětu smlouvy podílejí. Zhotovitel je povinen zajistit splnění těchto požadavků i u svých poddodavatelů.</w:t>
      </w:r>
    </w:p>
    <w:p w:rsidR="00E6610B" w:rsidRPr="00E6610B" w:rsidRDefault="00E6610B" w:rsidP="00E6610B">
      <w:pPr>
        <w:pStyle w:val="Zkladntext"/>
        <w:rPr>
          <w:rFonts w:ascii="Arial" w:hAnsi="Arial" w:cs="Arial"/>
          <w:sz w:val="20"/>
        </w:rPr>
      </w:pPr>
    </w:p>
    <w:p w:rsidR="00E6610B" w:rsidRPr="00E6610B" w:rsidRDefault="00E6610B" w:rsidP="00E6610B">
      <w:pPr>
        <w:pStyle w:val="Zkladntext"/>
        <w:rPr>
          <w:rFonts w:ascii="Arial" w:hAnsi="Arial" w:cs="Arial"/>
          <w:sz w:val="20"/>
        </w:rPr>
      </w:pPr>
      <w:r w:rsidRPr="00E6610B">
        <w:rPr>
          <w:rFonts w:ascii="Arial" w:hAnsi="Arial" w:cs="Arial"/>
          <w:sz w:val="20"/>
        </w:rPr>
        <w:t xml:space="preserve">Zhotovitel se zejména zavazuje: </w:t>
      </w:r>
    </w:p>
    <w:p w:rsidR="00E6610B" w:rsidRPr="00E6610B" w:rsidRDefault="00E6610B" w:rsidP="00E6610B">
      <w:pPr>
        <w:pStyle w:val="Zkladntext"/>
        <w:rPr>
          <w:rFonts w:ascii="Arial" w:hAnsi="Arial" w:cs="Arial"/>
          <w:sz w:val="20"/>
        </w:rPr>
      </w:pPr>
      <w:r w:rsidRPr="00E6610B">
        <w:rPr>
          <w:rFonts w:ascii="Arial" w:hAnsi="Arial" w:cs="Arial"/>
          <w:sz w:val="20"/>
        </w:rPr>
        <w:t xml:space="preserve">a) neuplatňovat ani nepodporovat dětskou práci, nucenou práci, jakoukoli formu diskriminace v pracovněprávních vztazích nebo disciplinárních praktik, které by byly v rozporu s platnými právními předpisy České republiky, </w:t>
      </w:r>
    </w:p>
    <w:p w:rsidR="00E6610B" w:rsidRPr="00E6610B" w:rsidRDefault="00E6610B" w:rsidP="00E6610B">
      <w:pPr>
        <w:pStyle w:val="Zkladntext"/>
        <w:rPr>
          <w:rFonts w:ascii="Arial" w:hAnsi="Arial" w:cs="Arial"/>
          <w:sz w:val="20"/>
        </w:rPr>
      </w:pPr>
      <w:r w:rsidRPr="00E6610B">
        <w:rPr>
          <w:rFonts w:ascii="Arial" w:hAnsi="Arial" w:cs="Arial"/>
          <w:sz w:val="20"/>
        </w:rPr>
        <w:t>b) dodržovat platné právní předpisy v oblasti pracovní doby a odměňování zaměstnanců,</w:t>
      </w:r>
    </w:p>
    <w:p w:rsidR="00E6610B" w:rsidRPr="00E6610B" w:rsidRDefault="00E6610B" w:rsidP="00E6610B">
      <w:pPr>
        <w:pStyle w:val="Zkladntext"/>
        <w:rPr>
          <w:rFonts w:ascii="Arial" w:hAnsi="Arial" w:cs="Arial"/>
          <w:sz w:val="20"/>
        </w:rPr>
      </w:pPr>
      <w:r w:rsidRPr="00E6610B">
        <w:rPr>
          <w:rFonts w:ascii="Arial" w:hAnsi="Arial" w:cs="Arial"/>
          <w:sz w:val="20"/>
        </w:rPr>
        <w:t>c) v oblasti ochrany zdraví a bezpečnosti práce,</w:t>
      </w:r>
    </w:p>
    <w:p w:rsidR="00E6610B" w:rsidRPr="00E6610B" w:rsidRDefault="00E6610B" w:rsidP="00E6610B">
      <w:pPr>
        <w:pStyle w:val="Zkladntext"/>
        <w:rPr>
          <w:rFonts w:ascii="Arial" w:hAnsi="Arial" w:cs="Arial"/>
          <w:sz w:val="20"/>
        </w:rPr>
      </w:pPr>
      <w:r w:rsidRPr="00E6610B">
        <w:rPr>
          <w:rFonts w:ascii="Arial" w:hAnsi="Arial" w:cs="Arial"/>
          <w:sz w:val="20"/>
        </w:rPr>
        <w:t>d) respektovat právo zaměstnanců na svobodné sdružování a kolektivní vyjednávání a vést v</w:t>
      </w:r>
      <w:r w:rsidR="00AD07C4">
        <w:rPr>
          <w:rFonts w:ascii="Arial" w:hAnsi="Arial" w:cs="Arial"/>
          <w:sz w:val="20"/>
        </w:rPr>
        <w:t xml:space="preserve"> rámci možnosti takové záznamy, </w:t>
      </w:r>
      <w:r w:rsidRPr="00E6610B">
        <w:rPr>
          <w:rFonts w:ascii="Arial" w:hAnsi="Arial" w:cs="Arial"/>
          <w:sz w:val="20"/>
        </w:rPr>
        <w:t>kterým může výše uvedené závazky prokázat a požadovat v rozsahu svého vlivu tytéž závazky od svých dodavatelů, dále pak předávat objednateli informace relevantní z hlediska výše uvedených závazků a umožnit objednateli provádění monitorovací činností za účelem ověření dodržování výše uvedených závazků,</w:t>
      </w:r>
    </w:p>
    <w:p w:rsidR="00E6610B" w:rsidRPr="00E6610B" w:rsidRDefault="00E6610B" w:rsidP="00E6610B">
      <w:pPr>
        <w:pStyle w:val="Zkladntext"/>
        <w:rPr>
          <w:rFonts w:ascii="Arial" w:hAnsi="Arial" w:cs="Arial"/>
          <w:sz w:val="20"/>
        </w:rPr>
      </w:pPr>
      <w:r w:rsidRPr="00E6610B">
        <w:rPr>
          <w:rFonts w:ascii="Arial" w:hAnsi="Arial" w:cs="Arial"/>
          <w:sz w:val="20"/>
        </w:rPr>
        <w:t xml:space="preserve">e) v případě zjištění neshod vůči plnění výše uvedeným závazkům identifikovat příčinu problému a neprodleně zajistit opatření k nápravě a preventivní opatření.   </w:t>
      </w:r>
    </w:p>
    <w:p w:rsidR="00E6610B" w:rsidRPr="00E6610B" w:rsidRDefault="00E6610B" w:rsidP="00E6610B">
      <w:pPr>
        <w:pStyle w:val="Zkladntext"/>
        <w:rPr>
          <w:rFonts w:ascii="Arial" w:hAnsi="Arial" w:cs="Arial"/>
          <w:sz w:val="20"/>
        </w:rPr>
      </w:pPr>
      <w:r w:rsidRPr="00E6610B">
        <w:rPr>
          <w:rFonts w:ascii="Arial" w:hAnsi="Arial" w:cs="Arial"/>
          <w:sz w:val="20"/>
        </w:rPr>
        <w:lastRenderedPageBreak/>
        <w:t>f) plnit veškeré povinnosti vyplývající z právních předpisů v oblasti ochrany životního prostředí.</w:t>
      </w:r>
    </w:p>
    <w:p w:rsidR="00E6610B" w:rsidRDefault="00E6610B">
      <w:pPr>
        <w:pStyle w:val="Zkladntext"/>
        <w:rPr>
          <w:rFonts w:ascii="Arial" w:hAnsi="Arial" w:cs="Arial"/>
          <w:sz w:val="20"/>
        </w:rPr>
      </w:pPr>
    </w:p>
    <w:p w:rsidR="008C5EC3" w:rsidRPr="002D1B89" w:rsidRDefault="008C5EC3">
      <w:pPr>
        <w:pStyle w:val="Zkladntext"/>
        <w:rPr>
          <w:rFonts w:ascii="Arial" w:hAnsi="Arial" w:cs="Arial"/>
          <w:sz w:val="20"/>
          <w:szCs w:val="22"/>
        </w:rPr>
      </w:pPr>
      <w:r w:rsidRPr="0091544E">
        <w:rPr>
          <w:rFonts w:ascii="Arial" w:hAnsi="Arial" w:cs="Arial"/>
          <w:sz w:val="20"/>
        </w:rPr>
        <w:t>XV.</w:t>
      </w:r>
      <w:r w:rsidR="00E6610B">
        <w:rPr>
          <w:rFonts w:ascii="Arial" w:hAnsi="Arial" w:cs="Arial"/>
          <w:sz w:val="20"/>
        </w:rPr>
        <w:t>4</w:t>
      </w:r>
      <w:r w:rsidRPr="0091544E">
        <w:rPr>
          <w:rFonts w:ascii="Arial" w:hAnsi="Arial" w:cs="Arial"/>
          <w:sz w:val="20"/>
        </w:rPr>
        <w:tab/>
        <w:t>Plnění</w:t>
      </w:r>
      <w:r w:rsidRPr="0091544E">
        <w:rPr>
          <w:rFonts w:ascii="Arial" w:hAnsi="Arial" w:cs="Arial"/>
          <w:sz w:val="20"/>
          <w:szCs w:val="22"/>
        </w:rPr>
        <w:t xml:space="preserve"> vyplývající z této smlouvy pro objednatele je veřejným výdajem a dle § 2e, zákona č. 320/2001 Sb. o finanční kontrole, ve znění pozdějších předpisů, podléhá finanční kontrole. Zhotovitel si je vědom, že jako právnická nebo fyzická osoba podílející se na dodávkách zboží nebo</w:t>
      </w:r>
      <w:r>
        <w:rPr>
          <w:rFonts w:ascii="Arial" w:hAnsi="Arial" w:cs="Arial"/>
          <w:sz w:val="20"/>
          <w:szCs w:val="22"/>
        </w:rPr>
        <w:t xml:space="preserve"> služeb hrazených z veřejných výdajů nebo z veřejné finanční podpory je osobou povinnou spolupůsobit při výkonu finanční kontroly a zavazuje se objednateli poskytnout veškerou součinnost při výkonu kontroly dle zákona o finanční kontrole. Kontrolní orgán objednatele je při výkonu kontroly oprávněn vyžádat si u zhotovitele doklady v rozsahu nezbytném k ověření operace vyplývající z této </w:t>
      </w:r>
      <w:r w:rsidRPr="002D1B89">
        <w:rPr>
          <w:rFonts w:ascii="Arial" w:hAnsi="Arial" w:cs="Arial"/>
          <w:sz w:val="20"/>
          <w:szCs w:val="22"/>
        </w:rPr>
        <w:t>smlouvy.</w:t>
      </w:r>
    </w:p>
    <w:p w:rsidR="001A28FE" w:rsidRPr="002D1B89" w:rsidRDefault="001A28FE">
      <w:pPr>
        <w:pStyle w:val="Zkladntext"/>
        <w:rPr>
          <w:rFonts w:ascii="Arial" w:hAnsi="Arial" w:cs="Arial"/>
          <w:sz w:val="20"/>
          <w:szCs w:val="22"/>
        </w:rPr>
      </w:pPr>
    </w:p>
    <w:p w:rsidR="001A28FE" w:rsidRPr="00A71618" w:rsidRDefault="001A28FE" w:rsidP="001A28FE">
      <w:pPr>
        <w:pStyle w:val="Zkladntext"/>
        <w:rPr>
          <w:rFonts w:ascii="Arial" w:hAnsi="Arial" w:cs="Arial"/>
          <w:sz w:val="20"/>
          <w:szCs w:val="22"/>
        </w:rPr>
      </w:pPr>
      <w:r w:rsidRPr="002D1B89">
        <w:rPr>
          <w:rFonts w:ascii="Arial" w:hAnsi="Arial" w:cs="Arial"/>
          <w:sz w:val="20"/>
          <w:szCs w:val="22"/>
        </w:rPr>
        <w:t xml:space="preserve">XV.5 Objednatel předpokládá, že mu na realizaci díla „Obnova veřejného osvětlení v Bystřici pod Hostýnem – 1. etapa“ bude poskytnuta dotace z programu Ministerstva průmyslu a obchodu (Výzva č. 1/2022 Rekonstrukce veřejného osvětlení, komponenta 2.2.2. Národního plánu obnovy). Zhotovitel je v souvislosti s realizací díla povinen respektovat veškeré podmínky poskytovatele dotace. Zhotovitel se zavazuje uchovávat veškeré doklady a dokumentaci veřejné zakázky související s předmětnou veřejnou zakázkou po dobu 10 let od finančního ukončení díla. Po tuto dobu je zhotovitel povinen umožnit zaměstnancům nebo zmocněncům </w:t>
      </w:r>
      <w:r w:rsidR="00E858BF" w:rsidRPr="002D1B89">
        <w:rPr>
          <w:rFonts w:ascii="Arial" w:hAnsi="Arial" w:cs="Arial"/>
          <w:sz w:val="20"/>
          <w:szCs w:val="22"/>
        </w:rPr>
        <w:t>Ministerstva průmyslu a obchodu</w:t>
      </w:r>
      <w:r w:rsidRPr="002D1B89">
        <w:rPr>
          <w:rFonts w:ascii="Arial" w:hAnsi="Arial" w:cs="Arial"/>
          <w:sz w:val="20"/>
          <w:szCs w:val="22"/>
        </w:rPr>
        <w:t>, Ministerstva financí ČR, auditního orgánu, Nejvyššího kontrolního úřadu, finančního úřadu a dalších oprávněných orgánů státní správy kontrolu dokladů souvisejících s dílem, stejně jako vstup na pozemky dotčené realizací projektu.</w:t>
      </w:r>
      <w:r w:rsidRPr="00A71618">
        <w:rPr>
          <w:rFonts w:ascii="Arial" w:hAnsi="Arial" w:cs="Arial"/>
          <w:sz w:val="20"/>
          <w:szCs w:val="22"/>
        </w:rPr>
        <w:t xml:space="preserve"> </w:t>
      </w:r>
    </w:p>
    <w:p w:rsidR="009E28D0" w:rsidRDefault="009E28D0">
      <w:pPr>
        <w:pStyle w:val="Zkladntext"/>
        <w:rPr>
          <w:rFonts w:ascii="Arial" w:hAnsi="Arial" w:cs="Arial"/>
          <w:sz w:val="20"/>
          <w:szCs w:val="22"/>
        </w:rPr>
      </w:pPr>
    </w:p>
    <w:p w:rsidR="009E28D0" w:rsidRDefault="009E28D0" w:rsidP="009E28D0">
      <w:pPr>
        <w:pStyle w:val="Zkladntext"/>
        <w:rPr>
          <w:rFonts w:ascii="Arial" w:hAnsi="Arial" w:cs="Arial"/>
          <w:sz w:val="20"/>
          <w:szCs w:val="22"/>
        </w:rPr>
      </w:pPr>
      <w:r w:rsidRPr="008C430A">
        <w:rPr>
          <w:rFonts w:ascii="Arial" w:hAnsi="Arial" w:cs="Arial"/>
          <w:sz w:val="20"/>
          <w:szCs w:val="22"/>
        </w:rPr>
        <w:t>XV.6.</w:t>
      </w:r>
      <w:r w:rsidRPr="008C430A">
        <w:rPr>
          <w:rFonts w:ascii="Arial" w:hAnsi="Arial" w:cs="Arial"/>
          <w:sz w:val="20"/>
          <w:szCs w:val="22"/>
        </w:rPr>
        <w:tab/>
        <w:t>Objednatel předpokládá, že mu na realizaci akce „Obnova veřejného osvětlení v Bystřici pod Hostýnem – 1. etapa“ budou Zastupitelstvem města Bystřice pod Hostýnem přislíbeny finanční prostředky na realizaci akce z rozpočtu města Bystřice pod Hostýnem pro rok 2024. Objednatel si vyhrazuje právo uzavřít tuto smlouvu o dílo až po vydání usnesení Zastupitelstva města, jímž budou finanční prostředky v rozpočtu města 2024 přislíbeny. Objednatel předpokládá, že takové usnesení bude vydáno v průběhu měsíce září 2023.</w:t>
      </w:r>
    </w:p>
    <w:p w:rsidR="009E28D0" w:rsidRDefault="009E28D0">
      <w:pPr>
        <w:pStyle w:val="Zkladntext"/>
        <w:rPr>
          <w:rFonts w:ascii="Arial" w:hAnsi="Arial" w:cs="Arial"/>
          <w:sz w:val="20"/>
          <w:szCs w:val="22"/>
        </w:rPr>
      </w:pPr>
    </w:p>
    <w:p w:rsidR="00E6610B" w:rsidRDefault="00E6610B" w:rsidP="00E6610B">
      <w:pPr>
        <w:pStyle w:val="Zkladntext"/>
        <w:rPr>
          <w:rFonts w:ascii="Arial" w:hAnsi="Arial" w:cs="Arial"/>
          <w:sz w:val="20"/>
        </w:rPr>
      </w:pPr>
      <w:r w:rsidRPr="00E6610B">
        <w:rPr>
          <w:rFonts w:ascii="Arial" w:hAnsi="Arial" w:cs="Arial"/>
          <w:sz w:val="20"/>
        </w:rPr>
        <w:t>XV.</w:t>
      </w:r>
      <w:r w:rsidR="009E28D0">
        <w:rPr>
          <w:rFonts w:ascii="Arial" w:hAnsi="Arial" w:cs="Arial"/>
          <w:sz w:val="20"/>
        </w:rPr>
        <w:t>7</w:t>
      </w:r>
      <w:r w:rsidR="00E858BF">
        <w:rPr>
          <w:rFonts w:ascii="Arial" w:hAnsi="Arial" w:cs="Arial"/>
          <w:sz w:val="20"/>
        </w:rPr>
        <w:t>.</w:t>
      </w:r>
      <w:r w:rsidRPr="00E6610B">
        <w:rPr>
          <w:rFonts w:ascii="Arial" w:hAnsi="Arial" w:cs="Arial"/>
          <w:sz w:val="20"/>
        </w:rPr>
        <w:tab/>
        <w:t>Smluvní strany souhlasí se zveřejněním obsahu této smlouvy bez jakýchkoliv omezení, a to včetně všech případných příloh a dodatků. Povinnost zveřejnit smlouvu v registru smluv zajistí objednatel.</w:t>
      </w:r>
      <w:r w:rsidRPr="00E6610B">
        <w:rPr>
          <w:rFonts w:ascii="Arial" w:hAnsi="Arial" w:cs="Arial"/>
          <w:sz w:val="20"/>
        </w:rPr>
        <w:tab/>
      </w:r>
    </w:p>
    <w:p w:rsidR="00E6610B" w:rsidRPr="00E6610B" w:rsidRDefault="00E6610B" w:rsidP="00E6610B">
      <w:pPr>
        <w:pStyle w:val="Zkladntext"/>
        <w:rPr>
          <w:rFonts w:ascii="Arial" w:hAnsi="Arial" w:cs="Arial"/>
          <w:sz w:val="20"/>
        </w:rPr>
      </w:pPr>
    </w:p>
    <w:p w:rsidR="00E6610B" w:rsidRPr="00E6610B" w:rsidRDefault="00E6610B" w:rsidP="00E6610B">
      <w:pPr>
        <w:pStyle w:val="Zkladntext"/>
        <w:rPr>
          <w:rFonts w:ascii="Arial" w:hAnsi="Arial" w:cs="Arial"/>
          <w:sz w:val="20"/>
        </w:rPr>
      </w:pPr>
      <w:r w:rsidRPr="00E6610B">
        <w:rPr>
          <w:rFonts w:ascii="Arial" w:hAnsi="Arial" w:cs="Arial"/>
          <w:sz w:val="20"/>
        </w:rPr>
        <w:t>XV.</w:t>
      </w:r>
      <w:r w:rsidR="009E28D0">
        <w:rPr>
          <w:rFonts w:ascii="Arial" w:hAnsi="Arial" w:cs="Arial"/>
          <w:sz w:val="20"/>
        </w:rPr>
        <w:t>8</w:t>
      </w:r>
      <w:r w:rsidR="00E858BF">
        <w:rPr>
          <w:rFonts w:ascii="Arial" w:hAnsi="Arial" w:cs="Arial"/>
          <w:sz w:val="20"/>
        </w:rPr>
        <w:t>.</w:t>
      </w:r>
      <w:r w:rsidRPr="00E6610B">
        <w:rPr>
          <w:rFonts w:ascii="Arial" w:hAnsi="Arial" w:cs="Arial"/>
          <w:sz w:val="20"/>
        </w:rPr>
        <w:tab/>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2728D2" w:rsidRDefault="002728D2">
      <w:pPr>
        <w:pStyle w:val="Zkladntext"/>
        <w:rPr>
          <w:rFonts w:ascii="Arial" w:hAnsi="Arial" w:cs="Arial"/>
          <w:b/>
          <w:sz w:val="20"/>
        </w:rPr>
      </w:pPr>
    </w:p>
    <w:p w:rsidR="002728D2" w:rsidRPr="00F44016" w:rsidRDefault="002728D2">
      <w:pPr>
        <w:pStyle w:val="Zkladntext"/>
        <w:rPr>
          <w:rFonts w:ascii="Arial" w:hAnsi="Arial" w:cs="Arial"/>
          <w:b/>
          <w:sz w:val="20"/>
        </w:rPr>
      </w:pPr>
    </w:p>
    <w:p w:rsidR="008C5EC3" w:rsidRPr="00E66CC6" w:rsidRDefault="008C5EC3" w:rsidP="008C5EC3">
      <w:pPr>
        <w:pStyle w:val="Zkladntext"/>
        <w:spacing w:line="240" w:lineRule="atLeast"/>
        <w:rPr>
          <w:rFonts w:ascii="Arial" w:hAnsi="Arial"/>
          <w:b/>
          <w:sz w:val="20"/>
        </w:rPr>
      </w:pPr>
      <w:r w:rsidRPr="00E66CC6">
        <w:rPr>
          <w:rFonts w:ascii="Arial" w:hAnsi="Arial"/>
          <w:b/>
          <w:sz w:val="20"/>
        </w:rPr>
        <w:t>Přílohy a nedílné součásti smlouvy o dílo:</w:t>
      </w:r>
    </w:p>
    <w:p w:rsidR="007D0E26" w:rsidRDefault="008C5EC3" w:rsidP="007D0E26">
      <w:pPr>
        <w:pStyle w:val="Zkladntext"/>
        <w:numPr>
          <w:ilvl w:val="1"/>
          <w:numId w:val="20"/>
        </w:numPr>
        <w:tabs>
          <w:tab w:val="num" w:pos="540"/>
        </w:tabs>
        <w:snapToGrid w:val="0"/>
        <w:spacing w:line="240" w:lineRule="atLeast"/>
        <w:ind w:left="540" w:hanging="540"/>
        <w:rPr>
          <w:rFonts w:ascii="Arial" w:hAnsi="Arial"/>
          <w:sz w:val="20"/>
        </w:rPr>
      </w:pPr>
      <w:r w:rsidRPr="00E66CC6">
        <w:rPr>
          <w:rFonts w:ascii="Arial" w:hAnsi="Arial"/>
          <w:sz w:val="20"/>
        </w:rPr>
        <w:t>Oceněn</w:t>
      </w:r>
      <w:r w:rsidR="001C6FD4">
        <w:rPr>
          <w:rFonts w:ascii="Arial" w:hAnsi="Arial"/>
          <w:sz w:val="20"/>
        </w:rPr>
        <w:t>ý</w:t>
      </w:r>
      <w:r w:rsidRPr="00E66CC6">
        <w:rPr>
          <w:rFonts w:ascii="Arial" w:hAnsi="Arial"/>
          <w:sz w:val="20"/>
        </w:rPr>
        <w:t xml:space="preserve"> položkov</w:t>
      </w:r>
      <w:r w:rsidR="001C6FD4">
        <w:rPr>
          <w:rFonts w:ascii="Arial" w:hAnsi="Arial"/>
          <w:sz w:val="20"/>
        </w:rPr>
        <w:t>ý</w:t>
      </w:r>
      <w:r w:rsidRPr="00E66CC6">
        <w:rPr>
          <w:rFonts w:ascii="Arial" w:hAnsi="Arial"/>
          <w:sz w:val="20"/>
        </w:rPr>
        <w:t xml:space="preserve"> rozpoč</w:t>
      </w:r>
      <w:r w:rsidR="001C6FD4">
        <w:rPr>
          <w:rFonts w:ascii="Arial" w:hAnsi="Arial"/>
          <w:sz w:val="20"/>
        </w:rPr>
        <w:t>et</w:t>
      </w:r>
    </w:p>
    <w:p w:rsidR="00F44016" w:rsidRDefault="00F44016">
      <w:pPr>
        <w:pStyle w:val="Nadpis5"/>
        <w:rPr>
          <w:rFonts w:ascii="Arial" w:hAnsi="Arial" w:cs="Arial"/>
          <w:sz w:val="20"/>
        </w:rPr>
      </w:pPr>
    </w:p>
    <w:p w:rsidR="00E858BF" w:rsidRPr="00E858BF" w:rsidRDefault="00E858BF" w:rsidP="00E858BF"/>
    <w:p w:rsidR="009E63C5" w:rsidRPr="00C5549B" w:rsidRDefault="009E63C5">
      <w:pPr>
        <w:pStyle w:val="Nadpis5"/>
        <w:rPr>
          <w:rFonts w:ascii="Arial" w:hAnsi="Arial" w:cs="Arial"/>
          <w:i/>
          <w:iCs/>
          <w:sz w:val="20"/>
        </w:rPr>
      </w:pPr>
      <w:r w:rsidRPr="00C5549B">
        <w:rPr>
          <w:rFonts w:ascii="Arial" w:hAnsi="Arial" w:cs="Arial"/>
          <w:i/>
          <w:iCs/>
          <w:sz w:val="20"/>
        </w:rPr>
        <w:t>Doložka dle ustanovení § 41 z. č. 128/2000 Sb., o obcích</w:t>
      </w:r>
    </w:p>
    <w:p w:rsidR="00C5549B" w:rsidRDefault="009E63C5" w:rsidP="000B1315">
      <w:pPr>
        <w:pStyle w:val="Zkladntext"/>
        <w:rPr>
          <w:rFonts w:ascii="Arial" w:hAnsi="Arial" w:cs="Arial"/>
          <w:i/>
          <w:iCs/>
          <w:sz w:val="20"/>
        </w:rPr>
      </w:pPr>
      <w:r w:rsidRPr="00C5549B">
        <w:rPr>
          <w:rFonts w:ascii="Arial" w:hAnsi="Arial" w:cs="Arial"/>
          <w:i/>
          <w:iCs/>
          <w:sz w:val="20"/>
        </w:rPr>
        <w:t xml:space="preserve">Uzavřít tuto smlouvu rozhodla Rada města Bystřice pod Hostýnem </w:t>
      </w:r>
      <w:r w:rsidR="00C5549B">
        <w:rPr>
          <w:rFonts w:ascii="Arial" w:hAnsi="Arial" w:cs="Arial"/>
          <w:i/>
          <w:iCs/>
          <w:sz w:val="20"/>
        </w:rPr>
        <w:t xml:space="preserve">na své schůzi </w:t>
      </w:r>
      <w:r w:rsidR="00052300" w:rsidRPr="00C5549B">
        <w:rPr>
          <w:rFonts w:ascii="Arial" w:hAnsi="Arial" w:cs="Arial"/>
          <w:i/>
          <w:iCs/>
          <w:sz w:val="20"/>
        </w:rPr>
        <w:t>dne</w:t>
      </w:r>
      <w:r w:rsidR="009E264B">
        <w:rPr>
          <w:rFonts w:ascii="Arial" w:hAnsi="Arial" w:cs="Arial"/>
          <w:i/>
          <w:iCs/>
          <w:sz w:val="20"/>
        </w:rPr>
        <w:t xml:space="preserve"> ……………..</w:t>
      </w:r>
    </w:p>
    <w:p w:rsidR="004B290C" w:rsidRDefault="00C5549B" w:rsidP="004B290C">
      <w:pPr>
        <w:pStyle w:val="Zkladntext"/>
        <w:rPr>
          <w:rFonts w:ascii="Arial" w:hAnsi="Arial" w:cs="Arial"/>
          <w:i/>
          <w:iCs/>
          <w:sz w:val="20"/>
        </w:rPr>
      </w:pPr>
      <w:r>
        <w:rPr>
          <w:rFonts w:ascii="Arial" w:hAnsi="Arial" w:cs="Arial"/>
          <w:i/>
          <w:iCs/>
          <w:sz w:val="20"/>
        </w:rPr>
        <w:t>č. usnesení:</w:t>
      </w:r>
      <w:r>
        <w:rPr>
          <w:rFonts w:ascii="Arial" w:hAnsi="Arial" w:cs="Arial"/>
          <w:i/>
          <w:iCs/>
          <w:sz w:val="20"/>
        </w:rPr>
        <w:tab/>
      </w:r>
      <w:r w:rsidR="009E264B">
        <w:rPr>
          <w:rFonts w:ascii="Arial" w:hAnsi="Arial" w:cs="Arial"/>
          <w:i/>
          <w:iCs/>
          <w:sz w:val="20"/>
        </w:rPr>
        <w:t>………………</w:t>
      </w:r>
    </w:p>
    <w:p w:rsidR="004B290C" w:rsidRPr="00895DE3" w:rsidRDefault="004B290C" w:rsidP="004B290C">
      <w:pPr>
        <w:pStyle w:val="Zkladntext"/>
        <w:rPr>
          <w:rFonts w:ascii="Arial" w:hAnsi="Arial" w:cs="Arial"/>
          <w:i/>
          <w:iCs/>
          <w:sz w:val="20"/>
        </w:rPr>
      </w:pPr>
    </w:p>
    <w:p w:rsidR="002728D2" w:rsidRPr="000B1315" w:rsidRDefault="002728D2">
      <w:pPr>
        <w:rPr>
          <w:rFonts w:ascii="Arial" w:hAnsi="Arial" w:cs="Arial"/>
          <w:sz w:val="20"/>
          <w:szCs w:val="20"/>
        </w:rPr>
      </w:pPr>
    </w:p>
    <w:p w:rsidR="009E63C5" w:rsidRPr="000B1315" w:rsidRDefault="009E63C5">
      <w:pPr>
        <w:rPr>
          <w:rFonts w:ascii="Arial" w:hAnsi="Arial" w:cs="Arial"/>
          <w:sz w:val="20"/>
          <w:szCs w:val="20"/>
        </w:rPr>
      </w:pPr>
      <w:r w:rsidRPr="000B1315">
        <w:rPr>
          <w:rFonts w:ascii="Arial" w:hAnsi="Arial" w:cs="Arial"/>
          <w:sz w:val="20"/>
          <w:szCs w:val="20"/>
        </w:rPr>
        <w:t>V Bystřici pod Hostýnem</w:t>
      </w:r>
      <w:r w:rsidR="00C039F9">
        <w:rPr>
          <w:rFonts w:ascii="Arial" w:hAnsi="Arial" w:cs="Arial"/>
          <w:sz w:val="20"/>
          <w:szCs w:val="20"/>
        </w:rPr>
        <w:t xml:space="preserve">, </w:t>
      </w:r>
      <w:r w:rsidR="00052300" w:rsidRPr="000B1315">
        <w:rPr>
          <w:rFonts w:ascii="Arial" w:hAnsi="Arial" w:cs="Arial"/>
          <w:sz w:val="20"/>
          <w:szCs w:val="20"/>
        </w:rPr>
        <w:t>dne</w:t>
      </w:r>
      <w:r w:rsidR="009E264B">
        <w:rPr>
          <w:rFonts w:ascii="Arial" w:hAnsi="Arial" w:cs="Arial"/>
          <w:sz w:val="20"/>
          <w:szCs w:val="20"/>
        </w:rPr>
        <w:t xml:space="preserve"> ……………</w:t>
      </w:r>
      <w:r w:rsidR="002728D2">
        <w:rPr>
          <w:rFonts w:ascii="Arial" w:hAnsi="Arial" w:cs="Arial"/>
          <w:sz w:val="20"/>
          <w:szCs w:val="20"/>
        </w:rPr>
        <w:tab/>
      </w:r>
      <w:r w:rsidR="002728D2">
        <w:rPr>
          <w:rFonts w:ascii="Arial" w:hAnsi="Arial" w:cs="Arial"/>
          <w:sz w:val="20"/>
          <w:szCs w:val="20"/>
        </w:rPr>
        <w:tab/>
      </w:r>
      <w:r w:rsidR="002728D2">
        <w:rPr>
          <w:rFonts w:ascii="Arial" w:hAnsi="Arial" w:cs="Arial"/>
          <w:sz w:val="20"/>
          <w:szCs w:val="20"/>
        </w:rPr>
        <w:tab/>
      </w:r>
      <w:r w:rsidR="002728D2" w:rsidRPr="008D2A59">
        <w:rPr>
          <w:rFonts w:ascii="Arial" w:hAnsi="Arial" w:cs="Arial"/>
          <w:sz w:val="20"/>
          <w:szCs w:val="20"/>
        </w:rPr>
        <w:t>V</w:t>
      </w:r>
      <w:r w:rsidR="00C039F9">
        <w:rPr>
          <w:rFonts w:ascii="Arial" w:hAnsi="Arial" w:cs="Arial"/>
          <w:sz w:val="20"/>
          <w:szCs w:val="20"/>
        </w:rPr>
        <w:t> </w:t>
      </w:r>
      <w:r w:rsidR="00120EAC" w:rsidRPr="004D0BD4">
        <w:rPr>
          <w:rFonts w:ascii="Arial" w:hAnsi="Arial" w:cs="Arial"/>
          <w:sz w:val="20"/>
          <w:szCs w:val="20"/>
          <w:highlight w:val="yellow"/>
        </w:rPr>
        <w:t>…………….</w:t>
      </w:r>
      <w:r w:rsidR="00C039F9" w:rsidRPr="004D0BD4">
        <w:rPr>
          <w:rFonts w:ascii="Arial" w:hAnsi="Arial" w:cs="Arial"/>
          <w:sz w:val="20"/>
          <w:szCs w:val="20"/>
          <w:highlight w:val="yellow"/>
        </w:rPr>
        <w:t>,</w:t>
      </w:r>
      <w:r w:rsidR="00C039F9">
        <w:rPr>
          <w:rFonts w:ascii="Arial" w:hAnsi="Arial" w:cs="Arial"/>
          <w:sz w:val="20"/>
          <w:szCs w:val="20"/>
        </w:rPr>
        <w:t xml:space="preserve"> </w:t>
      </w:r>
      <w:r w:rsidR="002728D2" w:rsidRPr="008D2A59">
        <w:rPr>
          <w:rFonts w:ascii="Arial" w:hAnsi="Arial" w:cs="Arial"/>
          <w:sz w:val="20"/>
          <w:szCs w:val="20"/>
        </w:rPr>
        <w:t>dne</w:t>
      </w:r>
      <w:r w:rsidR="009E264B">
        <w:rPr>
          <w:rFonts w:ascii="Arial" w:hAnsi="Arial" w:cs="Arial"/>
          <w:sz w:val="20"/>
          <w:szCs w:val="20"/>
        </w:rPr>
        <w:t xml:space="preserve"> </w:t>
      </w:r>
      <w:r w:rsidR="009E264B" w:rsidRPr="004D0BD4">
        <w:rPr>
          <w:rFonts w:ascii="Arial" w:hAnsi="Arial" w:cs="Arial"/>
          <w:sz w:val="20"/>
          <w:szCs w:val="20"/>
          <w:highlight w:val="yellow"/>
        </w:rPr>
        <w:t>……………….</w:t>
      </w:r>
    </w:p>
    <w:p w:rsidR="00767310" w:rsidRDefault="00767310" w:rsidP="00F44016">
      <w:pPr>
        <w:rPr>
          <w:rFonts w:ascii="Arial" w:hAnsi="Arial" w:cs="Arial"/>
          <w:sz w:val="20"/>
          <w:szCs w:val="20"/>
        </w:rPr>
      </w:pPr>
    </w:p>
    <w:p w:rsidR="002728D2" w:rsidRPr="000B1315" w:rsidRDefault="002728D2" w:rsidP="00F44016">
      <w:pPr>
        <w:rPr>
          <w:rFonts w:ascii="Arial" w:hAnsi="Arial" w:cs="Arial"/>
          <w:sz w:val="20"/>
          <w:szCs w:val="20"/>
        </w:rPr>
      </w:pPr>
    </w:p>
    <w:p w:rsidR="00767310" w:rsidRPr="000B1315" w:rsidRDefault="00206119" w:rsidP="00F44016">
      <w:pPr>
        <w:ind w:left="993" w:hanging="993"/>
        <w:rPr>
          <w:rFonts w:ascii="Arial" w:hAnsi="Arial" w:cs="Arial"/>
          <w:sz w:val="20"/>
          <w:szCs w:val="20"/>
        </w:rPr>
      </w:pPr>
      <w:r w:rsidRPr="000B1315">
        <w:rPr>
          <w:rFonts w:ascii="Arial" w:hAnsi="Arial" w:cs="Arial"/>
          <w:sz w:val="20"/>
          <w:szCs w:val="20"/>
        </w:rPr>
        <w:t>Za o</w:t>
      </w:r>
      <w:r w:rsidR="009E63C5" w:rsidRPr="000B1315">
        <w:rPr>
          <w:rFonts w:ascii="Arial" w:hAnsi="Arial" w:cs="Arial"/>
          <w:sz w:val="20"/>
          <w:szCs w:val="20"/>
        </w:rPr>
        <w:t>bjednatel</w:t>
      </w:r>
      <w:r w:rsidRPr="000B1315">
        <w:rPr>
          <w:rFonts w:ascii="Arial" w:hAnsi="Arial" w:cs="Arial"/>
          <w:sz w:val="20"/>
          <w:szCs w:val="20"/>
        </w:rPr>
        <w:t>e</w:t>
      </w:r>
      <w:r w:rsidR="009E63C5" w:rsidRPr="000B1315">
        <w:rPr>
          <w:rFonts w:ascii="Arial" w:hAnsi="Arial" w:cs="Arial"/>
          <w:sz w:val="20"/>
          <w:szCs w:val="20"/>
        </w:rPr>
        <w:t>:</w:t>
      </w:r>
      <w:r w:rsidR="002728D2">
        <w:rPr>
          <w:rFonts w:ascii="Arial" w:hAnsi="Arial" w:cs="Arial"/>
          <w:sz w:val="20"/>
          <w:szCs w:val="20"/>
        </w:rPr>
        <w:tab/>
      </w:r>
      <w:r w:rsidR="002728D2">
        <w:rPr>
          <w:rFonts w:ascii="Arial" w:hAnsi="Arial" w:cs="Arial"/>
          <w:sz w:val="20"/>
          <w:szCs w:val="20"/>
        </w:rPr>
        <w:tab/>
      </w:r>
      <w:r w:rsidR="002728D2">
        <w:rPr>
          <w:rFonts w:ascii="Arial" w:hAnsi="Arial" w:cs="Arial"/>
          <w:sz w:val="20"/>
          <w:szCs w:val="20"/>
        </w:rPr>
        <w:tab/>
      </w:r>
      <w:r w:rsidR="002728D2">
        <w:rPr>
          <w:rFonts w:ascii="Arial" w:hAnsi="Arial" w:cs="Arial"/>
          <w:sz w:val="20"/>
          <w:szCs w:val="20"/>
        </w:rPr>
        <w:tab/>
      </w:r>
      <w:r w:rsidR="002728D2">
        <w:rPr>
          <w:rFonts w:ascii="Arial" w:hAnsi="Arial" w:cs="Arial"/>
          <w:sz w:val="20"/>
          <w:szCs w:val="20"/>
        </w:rPr>
        <w:tab/>
      </w:r>
      <w:r w:rsidR="002728D2">
        <w:rPr>
          <w:rFonts w:ascii="Arial" w:hAnsi="Arial" w:cs="Arial"/>
          <w:sz w:val="20"/>
          <w:szCs w:val="20"/>
        </w:rPr>
        <w:tab/>
      </w:r>
      <w:r w:rsidR="002728D2">
        <w:rPr>
          <w:rFonts w:ascii="Arial" w:hAnsi="Arial" w:cs="Arial"/>
          <w:sz w:val="20"/>
          <w:szCs w:val="20"/>
        </w:rPr>
        <w:tab/>
      </w:r>
      <w:r w:rsidRPr="008D2A59">
        <w:rPr>
          <w:rFonts w:ascii="Arial" w:hAnsi="Arial" w:cs="Arial"/>
          <w:sz w:val="20"/>
          <w:szCs w:val="20"/>
        </w:rPr>
        <w:t>Za zhotovitele</w:t>
      </w:r>
      <w:r w:rsidR="009E63C5" w:rsidRPr="008D2A59">
        <w:rPr>
          <w:rFonts w:ascii="Arial" w:hAnsi="Arial" w:cs="Arial"/>
          <w:sz w:val="20"/>
          <w:szCs w:val="20"/>
        </w:rPr>
        <w:t>:</w:t>
      </w:r>
    </w:p>
    <w:p w:rsidR="004B290C" w:rsidRDefault="004B290C" w:rsidP="003B457D">
      <w:pPr>
        <w:rPr>
          <w:rFonts w:ascii="Arial" w:hAnsi="Arial" w:cs="Arial"/>
          <w:sz w:val="20"/>
          <w:szCs w:val="20"/>
        </w:rPr>
      </w:pPr>
    </w:p>
    <w:p w:rsidR="004B290C" w:rsidRDefault="004B290C" w:rsidP="003B457D">
      <w:pPr>
        <w:rPr>
          <w:rFonts w:ascii="Arial" w:hAnsi="Arial" w:cs="Arial"/>
          <w:sz w:val="20"/>
          <w:szCs w:val="20"/>
        </w:rPr>
      </w:pPr>
    </w:p>
    <w:p w:rsidR="004B290C" w:rsidRPr="000B1315" w:rsidRDefault="004B290C" w:rsidP="003B457D">
      <w:pPr>
        <w:rPr>
          <w:rFonts w:ascii="Arial" w:hAnsi="Arial" w:cs="Arial"/>
          <w:sz w:val="20"/>
          <w:szCs w:val="20"/>
        </w:rPr>
      </w:pPr>
    </w:p>
    <w:p w:rsidR="00F44016" w:rsidRPr="000B1315" w:rsidRDefault="00F44016" w:rsidP="003B457D">
      <w:pPr>
        <w:rPr>
          <w:rFonts w:ascii="Arial" w:hAnsi="Arial" w:cs="Arial"/>
          <w:sz w:val="20"/>
          <w:szCs w:val="20"/>
        </w:rPr>
      </w:pPr>
    </w:p>
    <w:p w:rsidR="00F44016" w:rsidRPr="000B1315" w:rsidRDefault="00767310" w:rsidP="003B457D">
      <w:pPr>
        <w:rPr>
          <w:rFonts w:ascii="Arial" w:hAnsi="Arial" w:cs="Arial"/>
          <w:sz w:val="20"/>
          <w:szCs w:val="20"/>
        </w:rPr>
      </w:pPr>
      <w:r w:rsidRPr="000B1315">
        <w:rPr>
          <w:rFonts w:ascii="Arial" w:hAnsi="Arial" w:cs="Arial"/>
          <w:sz w:val="20"/>
          <w:szCs w:val="20"/>
        </w:rPr>
        <w:t>………………………….</w:t>
      </w:r>
      <w:r w:rsidR="009526B7" w:rsidRPr="000B1315">
        <w:rPr>
          <w:rFonts w:ascii="Arial" w:hAnsi="Arial" w:cs="Arial"/>
          <w:sz w:val="20"/>
          <w:szCs w:val="20"/>
        </w:rPr>
        <w:tab/>
      </w:r>
      <w:r w:rsidR="009526B7" w:rsidRPr="000B1315">
        <w:rPr>
          <w:rFonts w:ascii="Arial" w:hAnsi="Arial" w:cs="Arial"/>
          <w:sz w:val="20"/>
          <w:szCs w:val="20"/>
        </w:rPr>
        <w:tab/>
      </w:r>
      <w:r w:rsidR="009526B7" w:rsidRPr="000B1315">
        <w:rPr>
          <w:rFonts w:ascii="Arial" w:hAnsi="Arial" w:cs="Arial"/>
          <w:sz w:val="20"/>
          <w:szCs w:val="20"/>
        </w:rPr>
        <w:tab/>
      </w:r>
      <w:r w:rsidR="009526B7" w:rsidRPr="000B1315">
        <w:rPr>
          <w:rFonts w:ascii="Arial" w:hAnsi="Arial" w:cs="Arial"/>
          <w:sz w:val="20"/>
          <w:szCs w:val="20"/>
        </w:rPr>
        <w:tab/>
      </w:r>
      <w:r w:rsidR="009526B7" w:rsidRPr="000B1315">
        <w:rPr>
          <w:rFonts w:ascii="Arial" w:hAnsi="Arial" w:cs="Arial"/>
          <w:sz w:val="20"/>
          <w:szCs w:val="20"/>
        </w:rPr>
        <w:tab/>
      </w:r>
      <w:r w:rsidR="003B457D" w:rsidRPr="000B1315">
        <w:rPr>
          <w:rFonts w:ascii="Arial" w:hAnsi="Arial" w:cs="Arial"/>
          <w:sz w:val="20"/>
          <w:szCs w:val="20"/>
        </w:rPr>
        <w:tab/>
      </w:r>
      <w:r w:rsidRPr="004D0BD4">
        <w:rPr>
          <w:rFonts w:ascii="Arial" w:hAnsi="Arial" w:cs="Arial"/>
          <w:sz w:val="20"/>
          <w:szCs w:val="20"/>
          <w:highlight w:val="yellow"/>
        </w:rPr>
        <w:t>………………………………</w:t>
      </w:r>
    </w:p>
    <w:p w:rsidR="00421DE6" w:rsidRPr="000B1315" w:rsidRDefault="00B926C0" w:rsidP="003B457D">
      <w:pPr>
        <w:rPr>
          <w:rFonts w:ascii="Arial" w:hAnsi="Arial" w:cs="Arial"/>
          <w:sz w:val="20"/>
          <w:szCs w:val="20"/>
        </w:rPr>
      </w:pPr>
      <w:r>
        <w:rPr>
          <w:rFonts w:ascii="Arial" w:hAnsi="Arial" w:cs="Arial"/>
          <w:sz w:val="20"/>
          <w:szCs w:val="20"/>
        </w:rPr>
        <w:t>Zdeněk Rolinc</w:t>
      </w:r>
      <w:r w:rsidR="00767310" w:rsidRPr="000B1315">
        <w:rPr>
          <w:rFonts w:ascii="Arial" w:hAnsi="Arial" w:cs="Arial"/>
          <w:sz w:val="20"/>
          <w:szCs w:val="20"/>
        </w:rPr>
        <w:tab/>
      </w:r>
      <w:r w:rsidR="00767310" w:rsidRPr="000B1315">
        <w:rPr>
          <w:rFonts w:ascii="Arial" w:hAnsi="Arial" w:cs="Arial"/>
          <w:sz w:val="20"/>
          <w:szCs w:val="20"/>
        </w:rPr>
        <w:tab/>
      </w:r>
      <w:r w:rsidR="009526B7" w:rsidRPr="000B1315">
        <w:rPr>
          <w:rFonts w:ascii="Arial" w:hAnsi="Arial" w:cs="Arial"/>
          <w:sz w:val="20"/>
          <w:szCs w:val="20"/>
        </w:rPr>
        <w:tab/>
      </w:r>
      <w:r w:rsidR="009526B7" w:rsidRPr="000B1315">
        <w:rPr>
          <w:rFonts w:ascii="Arial" w:hAnsi="Arial" w:cs="Arial"/>
          <w:sz w:val="20"/>
          <w:szCs w:val="20"/>
        </w:rPr>
        <w:tab/>
      </w:r>
      <w:r w:rsidR="009526B7" w:rsidRPr="000B1315">
        <w:rPr>
          <w:rFonts w:ascii="Arial" w:hAnsi="Arial" w:cs="Arial"/>
          <w:sz w:val="20"/>
          <w:szCs w:val="20"/>
        </w:rPr>
        <w:tab/>
      </w:r>
      <w:r w:rsidR="003B457D" w:rsidRPr="000B1315">
        <w:rPr>
          <w:rFonts w:ascii="Arial" w:hAnsi="Arial" w:cs="Arial"/>
          <w:sz w:val="20"/>
          <w:szCs w:val="20"/>
        </w:rPr>
        <w:tab/>
      </w:r>
      <w:r w:rsidR="00120EAC">
        <w:rPr>
          <w:rFonts w:ascii="Arial" w:hAnsi="Arial" w:cs="Arial"/>
          <w:sz w:val="20"/>
          <w:szCs w:val="20"/>
        </w:rPr>
        <w:tab/>
      </w:r>
      <w:r w:rsidR="002E5501" w:rsidRPr="004D0BD4">
        <w:rPr>
          <w:rFonts w:ascii="Arial" w:hAnsi="Arial" w:cs="Arial"/>
          <w:sz w:val="20"/>
          <w:szCs w:val="20"/>
          <w:highlight w:val="yellow"/>
        </w:rPr>
        <w:t>………………………………</w:t>
      </w:r>
    </w:p>
    <w:p w:rsidR="00C40C72" w:rsidRDefault="00767310" w:rsidP="009233D8">
      <w:pPr>
        <w:rPr>
          <w:rFonts w:ascii="Arial" w:hAnsi="Arial" w:cs="Arial"/>
          <w:sz w:val="20"/>
          <w:szCs w:val="20"/>
        </w:rPr>
      </w:pPr>
      <w:r w:rsidRPr="000B1315">
        <w:rPr>
          <w:rFonts w:ascii="Arial" w:hAnsi="Arial" w:cs="Arial"/>
          <w:sz w:val="20"/>
          <w:szCs w:val="20"/>
        </w:rPr>
        <w:t>s</w:t>
      </w:r>
      <w:r w:rsidR="00052300" w:rsidRPr="000B1315">
        <w:rPr>
          <w:rFonts w:ascii="Arial" w:hAnsi="Arial" w:cs="Arial"/>
          <w:sz w:val="20"/>
          <w:szCs w:val="20"/>
        </w:rPr>
        <w:t>tarosta</w:t>
      </w:r>
      <w:r w:rsidRPr="000B1315">
        <w:rPr>
          <w:rFonts w:ascii="Arial" w:hAnsi="Arial" w:cs="Arial"/>
          <w:sz w:val="20"/>
          <w:szCs w:val="20"/>
        </w:rPr>
        <w:t xml:space="preserve"> </w:t>
      </w:r>
      <w:r w:rsidR="00120EAC">
        <w:rPr>
          <w:rFonts w:ascii="Arial" w:hAnsi="Arial" w:cs="Arial"/>
          <w:sz w:val="20"/>
          <w:szCs w:val="20"/>
        </w:rPr>
        <w:tab/>
      </w:r>
      <w:r w:rsidR="00120EAC">
        <w:rPr>
          <w:rFonts w:ascii="Arial" w:hAnsi="Arial" w:cs="Arial"/>
          <w:sz w:val="20"/>
          <w:szCs w:val="20"/>
        </w:rPr>
        <w:tab/>
      </w:r>
      <w:r w:rsidR="00120EAC">
        <w:rPr>
          <w:rFonts w:ascii="Arial" w:hAnsi="Arial" w:cs="Arial"/>
          <w:sz w:val="20"/>
          <w:szCs w:val="20"/>
        </w:rPr>
        <w:tab/>
      </w:r>
      <w:r w:rsidR="00120EAC">
        <w:rPr>
          <w:rFonts w:ascii="Arial" w:hAnsi="Arial" w:cs="Arial"/>
          <w:sz w:val="20"/>
          <w:szCs w:val="20"/>
        </w:rPr>
        <w:tab/>
      </w:r>
      <w:r w:rsidR="00120EAC">
        <w:rPr>
          <w:rFonts w:ascii="Arial" w:hAnsi="Arial" w:cs="Arial"/>
          <w:sz w:val="20"/>
          <w:szCs w:val="20"/>
        </w:rPr>
        <w:tab/>
      </w:r>
      <w:r w:rsidR="00120EAC">
        <w:rPr>
          <w:rFonts w:ascii="Arial" w:hAnsi="Arial" w:cs="Arial"/>
          <w:sz w:val="20"/>
          <w:szCs w:val="20"/>
        </w:rPr>
        <w:tab/>
      </w:r>
      <w:r w:rsidR="00120EAC">
        <w:rPr>
          <w:rFonts w:ascii="Arial" w:hAnsi="Arial" w:cs="Arial"/>
          <w:sz w:val="20"/>
          <w:szCs w:val="20"/>
        </w:rPr>
        <w:tab/>
      </w:r>
      <w:r w:rsidR="002E5501" w:rsidRPr="004D0BD4">
        <w:rPr>
          <w:rFonts w:ascii="Arial" w:hAnsi="Arial" w:cs="Arial"/>
          <w:sz w:val="20"/>
          <w:szCs w:val="20"/>
          <w:highlight w:val="yellow"/>
        </w:rPr>
        <w:t>………………………………</w:t>
      </w:r>
    </w:p>
    <w:sectPr w:rsidR="00C40C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E8E" w:rsidRDefault="00125E8E" w:rsidP="00A35006">
      <w:r>
        <w:separator/>
      </w:r>
    </w:p>
  </w:endnote>
  <w:endnote w:type="continuationSeparator" w:id="0">
    <w:p w:rsidR="00125E8E" w:rsidRDefault="00125E8E" w:rsidP="00A3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152" w:rsidRPr="00EE2152" w:rsidRDefault="00EE2152">
    <w:pPr>
      <w:pStyle w:val="Zpat"/>
      <w:jc w:val="center"/>
      <w:rPr>
        <w:rFonts w:ascii="Arial" w:hAnsi="Arial" w:cs="Arial"/>
        <w:sz w:val="20"/>
        <w:szCs w:val="20"/>
      </w:rPr>
    </w:pPr>
    <w:r w:rsidRPr="00EE2152">
      <w:rPr>
        <w:rFonts w:ascii="Arial" w:hAnsi="Arial" w:cs="Arial"/>
        <w:sz w:val="20"/>
        <w:szCs w:val="20"/>
      </w:rPr>
      <w:fldChar w:fldCharType="begin"/>
    </w:r>
    <w:r w:rsidRPr="00EE2152">
      <w:rPr>
        <w:rFonts w:ascii="Arial" w:hAnsi="Arial" w:cs="Arial"/>
        <w:sz w:val="20"/>
        <w:szCs w:val="20"/>
      </w:rPr>
      <w:instrText>PAGE   \* MERGEFORMAT</w:instrText>
    </w:r>
    <w:r w:rsidRPr="00EE2152">
      <w:rPr>
        <w:rFonts w:ascii="Arial" w:hAnsi="Arial" w:cs="Arial"/>
        <w:sz w:val="20"/>
        <w:szCs w:val="20"/>
      </w:rPr>
      <w:fldChar w:fldCharType="separate"/>
    </w:r>
    <w:r w:rsidR="00E26A74">
      <w:rPr>
        <w:rFonts w:ascii="Arial" w:hAnsi="Arial" w:cs="Arial"/>
        <w:noProof/>
        <w:sz w:val="20"/>
        <w:szCs w:val="20"/>
      </w:rPr>
      <w:t>12</w:t>
    </w:r>
    <w:r w:rsidRPr="00EE2152">
      <w:rPr>
        <w:rFonts w:ascii="Arial" w:hAnsi="Arial" w:cs="Arial"/>
        <w:sz w:val="20"/>
        <w:szCs w:val="20"/>
      </w:rPr>
      <w:fldChar w:fldCharType="end"/>
    </w:r>
  </w:p>
  <w:p w:rsidR="00EE2152" w:rsidRDefault="00EE215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E8E" w:rsidRDefault="00125E8E" w:rsidP="00A35006">
      <w:r>
        <w:separator/>
      </w:r>
    </w:p>
  </w:footnote>
  <w:footnote w:type="continuationSeparator" w:id="0">
    <w:p w:rsidR="00125E8E" w:rsidRDefault="00125E8E" w:rsidP="00A350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F23" w:rsidRPr="00D36FEE" w:rsidRDefault="00DF5F23" w:rsidP="00D36FEE">
    <w:pPr>
      <w:pStyle w:val="Zhlav"/>
      <w:jc w:val="right"/>
      <w:rPr>
        <w:rFonts w:ascii="Arial" w:hAnsi="Arial" w:cs="Arial"/>
        <w:b/>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C025F"/>
    <w:multiLevelType w:val="multilevel"/>
    <w:tmpl w:val="7F28B204"/>
    <w:lvl w:ilvl="0">
      <w:start w:val="9"/>
      <w:numFmt w:val="decimal"/>
      <w:lvlText w:val="%1."/>
      <w:lvlJc w:val="left"/>
      <w:pPr>
        <w:tabs>
          <w:tab w:val="num" w:pos="705"/>
        </w:tabs>
        <w:ind w:left="705" w:hanging="705"/>
      </w:pPr>
    </w:lvl>
    <w:lvl w:ilvl="1">
      <w:start w:val="1"/>
      <w:numFmt w:val="none"/>
      <w:lvlText w:val="XII.1"/>
      <w:lvlJc w:val="right"/>
      <w:pPr>
        <w:tabs>
          <w:tab w:val="num" w:pos="180"/>
        </w:tabs>
        <w:ind w:left="180" w:hanging="180"/>
      </w:pPr>
    </w:lvl>
    <w:lvl w:ilvl="2">
      <w:start w:val="1"/>
      <w:numFmt w:val="decimal"/>
      <w:lvlText w:val="XII%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CC4314C"/>
    <w:multiLevelType w:val="hybridMultilevel"/>
    <w:tmpl w:val="B3FAFEFA"/>
    <w:lvl w:ilvl="0" w:tplc="0405000F">
      <w:start w:val="1"/>
      <w:numFmt w:val="decimal"/>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9D3EA1"/>
    <w:multiLevelType w:val="multilevel"/>
    <w:tmpl w:val="837ED7E4"/>
    <w:lvl w:ilvl="0">
      <w:start w:val="2"/>
      <w:numFmt w:val="decimal"/>
      <w:lvlText w:val="%1."/>
      <w:lvlJc w:val="left"/>
      <w:pPr>
        <w:ind w:left="360" w:hanging="360"/>
      </w:pPr>
      <w:rPr>
        <w:strike w:val="0"/>
        <w:dstrike w:val="0"/>
        <w:u w:val="none"/>
        <w:effect w:val="none"/>
      </w:rPr>
    </w:lvl>
    <w:lvl w:ilvl="1">
      <w:start w:val="1"/>
      <w:numFmt w:val="decimal"/>
      <w:lvlText w:val="%1.%2."/>
      <w:lvlJc w:val="left"/>
      <w:pPr>
        <w:ind w:left="1065" w:hanging="360"/>
      </w:pPr>
      <w:rPr>
        <w:strike w:val="0"/>
        <w:dstrike w:val="0"/>
        <w:u w:val="none"/>
        <w:effect w:val="none"/>
      </w:rPr>
    </w:lvl>
    <w:lvl w:ilvl="2">
      <w:start w:val="1"/>
      <w:numFmt w:val="decimal"/>
      <w:lvlText w:val="%1.%2.%3."/>
      <w:lvlJc w:val="left"/>
      <w:pPr>
        <w:ind w:left="2130" w:hanging="720"/>
      </w:pPr>
      <w:rPr>
        <w:strike w:val="0"/>
        <w:dstrike w:val="0"/>
        <w:u w:val="none"/>
        <w:effect w:val="none"/>
      </w:rPr>
    </w:lvl>
    <w:lvl w:ilvl="3">
      <w:start w:val="1"/>
      <w:numFmt w:val="decimal"/>
      <w:lvlText w:val="%1.%2.%3.%4."/>
      <w:lvlJc w:val="left"/>
      <w:pPr>
        <w:ind w:left="2835" w:hanging="720"/>
      </w:pPr>
      <w:rPr>
        <w:strike w:val="0"/>
        <w:dstrike w:val="0"/>
        <w:u w:val="none"/>
        <w:effect w:val="none"/>
      </w:rPr>
    </w:lvl>
    <w:lvl w:ilvl="4">
      <w:start w:val="1"/>
      <w:numFmt w:val="decimal"/>
      <w:lvlText w:val="%1.%2.%3.%4.%5."/>
      <w:lvlJc w:val="left"/>
      <w:pPr>
        <w:ind w:left="3900" w:hanging="1080"/>
      </w:pPr>
      <w:rPr>
        <w:strike w:val="0"/>
        <w:dstrike w:val="0"/>
        <w:u w:val="none"/>
        <w:effect w:val="none"/>
      </w:rPr>
    </w:lvl>
    <w:lvl w:ilvl="5">
      <w:start w:val="1"/>
      <w:numFmt w:val="decimal"/>
      <w:lvlText w:val="%1.%2.%3.%4.%5.%6."/>
      <w:lvlJc w:val="left"/>
      <w:pPr>
        <w:ind w:left="4605" w:hanging="1080"/>
      </w:pPr>
      <w:rPr>
        <w:strike w:val="0"/>
        <w:dstrike w:val="0"/>
        <w:u w:val="none"/>
        <w:effect w:val="none"/>
      </w:rPr>
    </w:lvl>
    <w:lvl w:ilvl="6">
      <w:start w:val="1"/>
      <w:numFmt w:val="decimal"/>
      <w:lvlText w:val="%1.%2.%3.%4.%5.%6.%7."/>
      <w:lvlJc w:val="left"/>
      <w:pPr>
        <w:ind w:left="5670" w:hanging="1440"/>
      </w:pPr>
      <w:rPr>
        <w:strike w:val="0"/>
        <w:dstrike w:val="0"/>
        <w:u w:val="none"/>
        <w:effect w:val="none"/>
      </w:rPr>
    </w:lvl>
    <w:lvl w:ilvl="7">
      <w:start w:val="1"/>
      <w:numFmt w:val="decimal"/>
      <w:lvlText w:val="%1.%2.%3.%4.%5.%6.%7.%8."/>
      <w:lvlJc w:val="left"/>
      <w:pPr>
        <w:ind w:left="6375" w:hanging="1440"/>
      </w:pPr>
      <w:rPr>
        <w:strike w:val="0"/>
        <w:dstrike w:val="0"/>
        <w:u w:val="none"/>
        <w:effect w:val="none"/>
      </w:rPr>
    </w:lvl>
    <w:lvl w:ilvl="8">
      <w:start w:val="1"/>
      <w:numFmt w:val="decimal"/>
      <w:lvlText w:val="%1.%2.%3.%4.%5.%6.%7.%8.%9."/>
      <w:lvlJc w:val="left"/>
      <w:pPr>
        <w:ind w:left="7440" w:hanging="1800"/>
      </w:pPr>
      <w:rPr>
        <w:strike w:val="0"/>
        <w:dstrike w:val="0"/>
        <w:u w:val="none"/>
        <w:effect w:val="none"/>
      </w:rPr>
    </w:lvl>
  </w:abstractNum>
  <w:abstractNum w:abstractNumId="7" w15:restartNumberingAfterBreak="0">
    <w:nsid w:val="30195FCC"/>
    <w:multiLevelType w:val="hybridMultilevel"/>
    <w:tmpl w:val="939E7BC6"/>
    <w:lvl w:ilvl="0" w:tplc="7E587A3E">
      <w:start w:val="750"/>
      <w:numFmt w:val="bullet"/>
      <w:lvlText w:val="-"/>
      <w:lvlJc w:val="left"/>
      <w:pPr>
        <w:tabs>
          <w:tab w:val="num" w:pos="1701"/>
        </w:tabs>
        <w:ind w:left="1701" w:hanging="283"/>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3BB47C6"/>
    <w:multiLevelType w:val="hybridMultilevel"/>
    <w:tmpl w:val="2764B2DE"/>
    <w:lvl w:ilvl="0" w:tplc="52ACE9C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7B738AF"/>
    <w:multiLevelType w:val="multilevel"/>
    <w:tmpl w:val="0E6242DE"/>
    <w:lvl w:ilvl="0">
      <w:start w:val="1"/>
      <w:numFmt w:val="decimal"/>
      <w:pStyle w:val="titre4"/>
      <w:lvlText w:val="%1."/>
      <w:lvlJc w:val="left"/>
      <w:pPr>
        <w:tabs>
          <w:tab w:val="num" w:pos="567"/>
        </w:tabs>
        <w:ind w:left="567" w:hanging="567"/>
      </w:pPr>
      <w:rPr>
        <w:rFonts w:cs="Times New Roman"/>
      </w:rPr>
    </w:lvl>
    <w:lvl w:ilvl="1">
      <w:start w:val="1"/>
      <w:numFmt w:val="decimal"/>
      <w:lvlText w:val="%1.%2."/>
      <w:lvlJc w:val="left"/>
      <w:pPr>
        <w:tabs>
          <w:tab w:val="num" w:pos="596"/>
        </w:tabs>
        <w:ind w:left="596" w:hanging="454"/>
      </w:pPr>
      <w:rPr>
        <w:rFonts w:ascii="Arial" w:hAnsi="Arial" w:cs="Arial" w:hint="default"/>
        <w:b w:val="0"/>
        <w:bCs w:val="0"/>
        <w:i w:val="0"/>
        <w:iCs w:val="0"/>
        <w:sz w:val="22"/>
        <w:szCs w:val="22"/>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B422623"/>
    <w:multiLevelType w:val="multilevel"/>
    <w:tmpl w:val="2642FAC2"/>
    <w:lvl w:ilvl="0">
      <w:start w:val="1"/>
      <w:numFmt w:val="decimal"/>
      <w:lvlText w:val="%1."/>
      <w:lvlJc w:val="left"/>
      <w:pPr>
        <w:ind w:left="720" w:hanging="360"/>
      </w:pPr>
      <w:rPr>
        <w:rFonts w:ascii="Arial Black" w:hAnsi="Arial Black" w:hint="default"/>
        <w:color w:val="auto"/>
        <w:sz w:val="24"/>
        <w:szCs w:val="24"/>
      </w:rPr>
    </w:lvl>
    <w:lvl w:ilvl="1">
      <w:start w:val="1"/>
      <w:numFmt w:val="decimal"/>
      <w:isLgl/>
      <w:lvlText w:val="%1.%2"/>
      <w:lvlJc w:val="left"/>
      <w:pPr>
        <w:ind w:left="1260" w:hanging="900"/>
      </w:pPr>
      <w:rPr>
        <w:color w:val="auto"/>
      </w:rPr>
    </w:lvl>
    <w:lvl w:ilvl="2">
      <w:start w:val="1"/>
      <w:numFmt w:val="decimal"/>
      <w:isLgl/>
      <w:lvlText w:val="%1.%2.%3"/>
      <w:lvlJc w:val="left"/>
      <w:pPr>
        <w:ind w:left="1260" w:hanging="900"/>
      </w:pPr>
    </w:lvl>
    <w:lvl w:ilvl="3">
      <w:start w:val="1"/>
      <w:numFmt w:val="decimal"/>
      <w:isLgl/>
      <w:lvlText w:val="%1.%2.%3.%4"/>
      <w:lvlJc w:val="left"/>
      <w:pPr>
        <w:ind w:left="1260" w:hanging="90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192937"/>
    <w:multiLevelType w:val="hybridMultilevel"/>
    <w:tmpl w:val="10CA526A"/>
    <w:lvl w:ilvl="0" w:tplc="76FC0014">
      <w:start w:val="1"/>
      <w:numFmt w:val="lowerLetter"/>
      <w:lvlText w:val="%1)"/>
      <w:lvlJc w:val="left"/>
      <w:pPr>
        <w:tabs>
          <w:tab w:val="num" w:pos="2136"/>
        </w:tabs>
        <w:ind w:left="2136" w:hanging="360"/>
      </w:pPr>
    </w:lvl>
    <w:lvl w:ilvl="1" w:tplc="3C5E529E">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lvl>
    <w:lvl w:ilvl="3" w:tplc="0405000F">
      <w:start w:val="1"/>
      <w:numFmt w:val="decimal"/>
      <w:lvlText w:val="%4."/>
      <w:lvlJc w:val="left"/>
      <w:pPr>
        <w:tabs>
          <w:tab w:val="num" w:pos="4296"/>
        </w:tabs>
        <w:ind w:left="4296" w:hanging="360"/>
      </w:pPr>
    </w:lvl>
    <w:lvl w:ilvl="4" w:tplc="04050019">
      <w:start w:val="1"/>
      <w:numFmt w:val="lowerLetter"/>
      <w:lvlText w:val="%5."/>
      <w:lvlJc w:val="left"/>
      <w:pPr>
        <w:tabs>
          <w:tab w:val="num" w:pos="5016"/>
        </w:tabs>
        <w:ind w:left="5016" w:hanging="360"/>
      </w:pPr>
    </w:lvl>
    <w:lvl w:ilvl="5" w:tplc="0405001B">
      <w:start w:val="1"/>
      <w:numFmt w:val="lowerRoman"/>
      <w:lvlText w:val="%6."/>
      <w:lvlJc w:val="right"/>
      <w:pPr>
        <w:tabs>
          <w:tab w:val="num" w:pos="5736"/>
        </w:tabs>
        <w:ind w:left="5736" w:hanging="180"/>
      </w:pPr>
    </w:lvl>
    <w:lvl w:ilvl="6" w:tplc="0405000F">
      <w:start w:val="1"/>
      <w:numFmt w:val="decimal"/>
      <w:lvlText w:val="%7."/>
      <w:lvlJc w:val="left"/>
      <w:pPr>
        <w:tabs>
          <w:tab w:val="num" w:pos="6456"/>
        </w:tabs>
        <w:ind w:left="6456" w:hanging="360"/>
      </w:pPr>
    </w:lvl>
    <w:lvl w:ilvl="7" w:tplc="04050019">
      <w:start w:val="1"/>
      <w:numFmt w:val="lowerLetter"/>
      <w:lvlText w:val="%8."/>
      <w:lvlJc w:val="left"/>
      <w:pPr>
        <w:tabs>
          <w:tab w:val="num" w:pos="7176"/>
        </w:tabs>
        <w:ind w:left="7176" w:hanging="360"/>
      </w:pPr>
    </w:lvl>
    <w:lvl w:ilvl="8" w:tplc="0405001B">
      <w:start w:val="1"/>
      <w:numFmt w:val="lowerRoman"/>
      <w:lvlText w:val="%9."/>
      <w:lvlJc w:val="right"/>
      <w:pPr>
        <w:tabs>
          <w:tab w:val="num" w:pos="7896"/>
        </w:tabs>
        <w:ind w:left="7896" w:hanging="180"/>
      </w:pPr>
    </w:lvl>
  </w:abstractNum>
  <w:abstractNum w:abstractNumId="12" w15:restartNumberingAfterBreak="0">
    <w:nsid w:val="56972326"/>
    <w:multiLevelType w:val="hybridMultilevel"/>
    <w:tmpl w:val="48626E2E"/>
    <w:lvl w:ilvl="0" w:tplc="947AB53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8F4FD1"/>
    <w:multiLevelType w:val="hybridMultilevel"/>
    <w:tmpl w:val="F912EBB2"/>
    <w:lvl w:ilvl="0" w:tplc="0405000F">
      <w:start w:val="1"/>
      <w:numFmt w:val="lowerLetter"/>
      <w:lvlText w:val="%1)"/>
      <w:lvlJc w:val="left"/>
      <w:pPr>
        <w:ind w:left="720" w:hanging="360"/>
      </w:pPr>
      <w:rPr>
        <w:b w:val="0"/>
      </w:rPr>
    </w:lvl>
    <w:lvl w:ilvl="1" w:tplc="3C20F55A">
      <w:start w:val="1"/>
      <w:numFmt w:val="bullet"/>
      <w:lvlText w:val=""/>
      <w:lvlJc w:val="left"/>
      <w:pPr>
        <w:ind w:left="1440" w:hanging="360"/>
      </w:pPr>
      <w:rPr>
        <w:rFonts w:ascii="Symbol" w:hAnsi="Symbol" w:hint="default"/>
        <w:b w:val="0"/>
        <w:color w:val="auto"/>
      </w:rPr>
    </w:lvl>
    <w:lvl w:ilvl="2" w:tplc="C10ECA4C">
      <w:start w:val="14"/>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C913B51"/>
    <w:multiLevelType w:val="multilevel"/>
    <w:tmpl w:val="6E0AEFB0"/>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900"/>
        </w:tabs>
        <w:ind w:left="900"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15"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16" w15:restartNumberingAfterBreak="0">
    <w:nsid w:val="73560216"/>
    <w:multiLevelType w:val="hybridMultilevel"/>
    <w:tmpl w:val="EB582822"/>
    <w:lvl w:ilvl="0" w:tplc="FFFFFFFF">
      <w:start w:val="1"/>
      <w:numFmt w:val="decimal"/>
      <w:lvlText w:val="%1."/>
      <w:lvlJc w:val="left"/>
      <w:pPr>
        <w:tabs>
          <w:tab w:val="num" w:pos="360"/>
        </w:tabs>
        <w:ind w:left="360" w:hanging="360"/>
      </w:pPr>
    </w:lvl>
    <w:lvl w:ilvl="1" w:tplc="FFFFFFFF">
      <w:start w:val="10"/>
      <w:numFmt w:val="bullet"/>
      <w:lvlText w:val="-"/>
      <w:lvlJc w:val="left"/>
      <w:pPr>
        <w:tabs>
          <w:tab w:val="num" w:pos="1470"/>
        </w:tabs>
        <w:ind w:left="1470" w:hanging="39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7B72247F"/>
    <w:multiLevelType w:val="hybridMultilevel"/>
    <w:tmpl w:val="A26EDAE4"/>
    <w:lvl w:ilvl="0" w:tplc="947AB53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A2200B"/>
    <w:multiLevelType w:val="hybridMultilevel"/>
    <w:tmpl w:val="6798ADD0"/>
    <w:lvl w:ilvl="0" w:tplc="97005D30">
      <w:start w:val="1"/>
      <w:numFmt w:val="lowerLetter"/>
      <w:lvlText w:val="%1)"/>
      <w:lvlJc w:val="left"/>
      <w:pPr>
        <w:tabs>
          <w:tab w:val="num" w:pos="2136"/>
        </w:tabs>
        <w:ind w:left="21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F2F078B"/>
    <w:multiLevelType w:val="hybridMultilevel"/>
    <w:tmpl w:val="2AAA29C6"/>
    <w:lvl w:ilvl="0" w:tplc="05BEB0D0">
      <w:start w:val="2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egacy w:legacy="1" w:legacySpace="0" w:legacyIndent="142"/>
        <w:lvlJc w:val="left"/>
        <w:pPr>
          <w:ind w:left="142" w:hanging="142"/>
        </w:pPr>
        <w:rPr>
          <w:rFonts w:ascii="Symbol" w:hAnsi="Symbol" w:hint="default"/>
        </w:rPr>
      </w:lvl>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num>
  <w:num w:numId="14">
    <w:abstractNumId w:val="2"/>
  </w:num>
  <w:num w:numId="15">
    <w:abstractNumId w:val="4"/>
  </w:num>
  <w:num w:numId="16">
    <w:abstractNumId w:val="5"/>
  </w:num>
  <w:num w:numId="17">
    <w:abstractNumId w:val="12"/>
  </w:num>
  <w:num w:numId="1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 w:numId="23">
    <w:abstractNumId w:val="8"/>
  </w:num>
  <w:num w:numId="24">
    <w:abstractNumId w:val="19"/>
  </w:num>
  <w:num w:numId="25">
    <w:abstractNumId w:val="1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C5"/>
    <w:rsid w:val="00002499"/>
    <w:rsid w:val="00006FEB"/>
    <w:rsid w:val="00015C62"/>
    <w:rsid w:val="00017973"/>
    <w:rsid w:val="00020B94"/>
    <w:rsid w:val="00023687"/>
    <w:rsid w:val="00030AF4"/>
    <w:rsid w:val="00037C23"/>
    <w:rsid w:val="000430DA"/>
    <w:rsid w:val="0004651C"/>
    <w:rsid w:val="00052300"/>
    <w:rsid w:val="00057B26"/>
    <w:rsid w:val="00060651"/>
    <w:rsid w:val="000632E6"/>
    <w:rsid w:val="00070502"/>
    <w:rsid w:val="00072399"/>
    <w:rsid w:val="00073A16"/>
    <w:rsid w:val="00077FD6"/>
    <w:rsid w:val="00082D2D"/>
    <w:rsid w:val="00083C68"/>
    <w:rsid w:val="00083E49"/>
    <w:rsid w:val="00087010"/>
    <w:rsid w:val="0008738A"/>
    <w:rsid w:val="00096575"/>
    <w:rsid w:val="00097327"/>
    <w:rsid w:val="000A0D08"/>
    <w:rsid w:val="000A1D23"/>
    <w:rsid w:val="000A2D43"/>
    <w:rsid w:val="000B1315"/>
    <w:rsid w:val="000B6C27"/>
    <w:rsid w:val="000C06B0"/>
    <w:rsid w:val="000C0711"/>
    <w:rsid w:val="000C4AAD"/>
    <w:rsid w:val="000E2885"/>
    <w:rsid w:val="000E5E17"/>
    <w:rsid w:val="000F4628"/>
    <w:rsid w:val="00100243"/>
    <w:rsid w:val="0010234B"/>
    <w:rsid w:val="00117FDA"/>
    <w:rsid w:val="00120EAC"/>
    <w:rsid w:val="00124000"/>
    <w:rsid w:val="00125E8E"/>
    <w:rsid w:val="001364AE"/>
    <w:rsid w:val="0013773B"/>
    <w:rsid w:val="00140674"/>
    <w:rsid w:val="001439FF"/>
    <w:rsid w:val="00143BC7"/>
    <w:rsid w:val="001475E0"/>
    <w:rsid w:val="00154CDC"/>
    <w:rsid w:val="001553DE"/>
    <w:rsid w:val="001575A4"/>
    <w:rsid w:val="0016428F"/>
    <w:rsid w:val="00165DF9"/>
    <w:rsid w:val="0017165E"/>
    <w:rsid w:val="00172127"/>
    <w:rsid w:val="00184FA0"/>
    <w:rsid w:val="00190B73"/>
    <w:rsid w:val="00192915"/>
    <w:rsid w:val="00193347"/>
    <w:rsid w:val="001950C5"/>
    <w:rsid w:val="00197BFA"/>
    <w:rsid w:val="001A28FE"/>
    <w:rsid w:val="001A5346"/>
    <w:rsid w:val="001B3DEA"/>
    <w:rsid w:val="001B3FC5"/>
    <w:rsid w:val="001B4C9E"/>
    <w:rsid w:val="001B6C33"/>
    <w:rsid w:val="001C000B"/>
    <w:rsid w:val="001C0834"/>
    <w:rsid w:val="001C0EC1"/>
    <w:rsid w:val="001C6FD4"/>
    <w:rsid w:val="001D2E94"/>
    <w:rsid w:val="001D6F68"/>
    <w:rsid w:val="001D7034"/>
    <w:rsid w:val="001E02D1"/>
    <w:rsid w:val="001E17BA"/>
    <w:rsid w:val="001E247C"/>
    <w:rsid w:val="001E2A21"/>
    <w:rsid w:val="001F0132"/>
    <w:rsid w:val="001F2632"/>
    <w:rsid w:val="001F337E"/>
    <w:rsid w:val="001F3A98"/>
    <w:rsid w:val="00204E82"/>
    <w:rsid w:val="00206119"/>
    <w:rsid w:val="0021400B"/>
    <w:rsid w:val="00214288"/>
    <w:rsid w:val="002166B2"/>
    <w:rsid w:val="00221189"/>
    <w:rsid w:val="00224E9C"/>
    <w:rsid w:val="00234D4D"/>
    <w:rsid w:val="00234D91"/>
    <w:rsid w:val="00236EE7"/>
    <w:rsid w:val="002435C0"/>
    <w:rsid w:val="002444EB"/>
    <w:rsid w:val="002530A1"/>
    <w:rsid w:val="00265719"/>
    <w:rsid w:val="00266848"/>
    <w:rsid w:val="002728D2"/>
    <w:rsid w:val="0027290C"/>
    <w:rsid w:val="002838D2"/>
    <w:rsid w:val="002862A5"/>
    <w:rsid w:val="002A12F4"/>
    <w:rsid w:val="002A3D56"/>
    <w:rsid w:val="002B3788"/>
    <w:rsid w:val="002B5E85"/>
    <w:rsid w:val="002B60F3"/>
    <w:rsid w:val="002C63F3"/>
    <w:rsid w:val="002C6987"/>
    <w:rsid w:val="002D1109"/>
    <w:rsid w:val="002D1B89"/>
    <w:rsid w:val="002D4F66"/>
    <w:rsid w:val="002E5501"/>
    <w:rsid w:val="002E5830"/>
    <w:rsid w:val="002E5DAE"/>
    <w:rsid w:val="002E6466"/>
    <w:rsid w:val="002E66AA"/>
    <w:rsid w:val="0030565B"/>
    <w:rsid w:val="00312A44"/>
    <w:rsid w:val="00314A9A"/>
    <w:rsid w:val="0031722B"/>
    <w:rsid w:val="003234EC"/>
    <w:rsid w:val="00324FC3"/>
    <w:rsid w:val="003518B8"/>
    <w:rsid w:val="00355D3A"/>
    <w:rsid w:val="003621F8"/>
    <w:rsid w:val="00370C47"/>
    <w:rsid w:val="00374561"/>
    <w:rsid w:val="00382B0A"/>
    <w:rsid w:val="00385362"/>
    <w:rsid w:val="0038594B"/>
    <w:rsid w:val="00390D86"/>
    <w:rsid w:val="00392D71"/>
    <w:rsid w:val="003978E1"/>
    <w:rsid w:val="003A1B5A"/>
    <w:rsid w:val="003A2A8A"/>
    <w:rsid w:val="003A3013"/>
    <w:rsid w:val="003A41A9"/>
    <w:rsid w:val="003B0FCA"/>
    <w:rsid w:val="003B457D"/>
    <w:rsid w:val="003B5202"/>
    <w:rsid w:val="003B52DE"/>
    <w:rsid w:val="003B545E"/>
    <w:rsid w:val="003C68FF"/>
    <w:rsid w:val="003D0A9E"/>
    <w:rsid w:val="003D2B2C"/>
    <w:rsid w:val="003D317F"/>
    <w:rsid w:val="003D5D89"/>
    <w:rsid w:val="003E6FC1"/>
    <w:rsid w:val="003F1071"/>
    <w:rsid w:val="003F6DEC"/>
    <w:rsid w:val="003F7FC8"/>
    <w:rsid w:val="00404691"/>
    <w:rsid w:val="00413F09"/>
    <w:rsid w:val="004141C7"/>
    <w:rsid w:val="0042111D"/>
    <w:rsid w:val="00421394"/>
    <w:rsid w:val="00421DE6"/>
    <w:rsid w:val="004263F5"/>
    <w:rsid w:val="0042773F"/>
    <w:rsid w:val="00430816"/>
    <w:rsid w:val="00431979"/>
    <w:rsid w:val="00432CAC"/>
    <w:rsid w:val="00435290"/>
    <w:rsid w:val="004374DD"/>
    <w:rsid w:val="00441F99"/>
    <w:rsid w:val="00442FEE"/>
    <w:rsid w:val="00446610"/>
    <w:rsid w:val="004643B5"/>
    <w:rsid w:val="00475731"/>
    <w:rsid w:val="00481EEF"/>
    <w:rsid w:val="00483542"/>
    <w:rsid w:val="00490217"/>
    <w:rsid w:val="004966FA"/>
    <w:rsid w:val="00496C2B"/>
    <w:rsid w:val="00496E9C"/>
    <w:rsid w:val="004A0117"/>
    <w:rsid w:val="004A0186"/>
    <w:rsid w:val="004A03AB"/>
    <w:rsid w:val="004A4A41"/>
    <w:rsid w:val="004A7A51"/>
    <w:rsid w:val="004A7A6C"/>
    <w:rsid w:val="004B290C"/>
    <w:rsid w:val="004B6226"/>
    <w:rsid w:val="004D0BD4"/>
    <w:rsid w:val="004E4CDE"/>
    <w:rsid w:val="004E5143"/>
    <w:rsid w:val="004E65C3"/>
    <w:rsid w:val="004F5A99"/>
    <w:rsid w:val="004F76E0"/>
    <w:rsid w:val="00505DB1"/>
    <w:rsid w:val="00506FF6"/>
    <w:rsid w:val="005159D8"/>
    <w:rsid w:val="0052231E"/>
    <w:rsid w:val="005225C7"/>
    <w:rsid w:val="00527952"/>
    <w:rsid w:val="0053161A"/>
    <w:rsid w:val="0053319D"/>
    <w:rsid w:val="00537E58"/>
    <w:rsid w:val="005452EC"/>
    <w:rsid w:val="00545AD0"/>
    <w:rsid w:val="00550DE8"/>
    <w:rsid w:val="00551397"/>
    <w:rsid w:val="00570ABC"/>
    <w:rsid w:val="00570D1C"/>
    <w:rsid w:val="00571553"/>
    <w:rsid w:val="005769D5"/>
    <w:rsid w:val="00580195"/>
    <w:rsid w:val="00580DD8"/>
    <w:rsid w:val="005915DB"/>
    <w:rsid w:val="00593017"/>
    <w:rsid w:val="00597639"/>
    <w:rsid w:val="005A4D3C"/>
    <w:rsid w:val="005B1C28"/>
    <w:rsid w:val="005B306E"/>
    <w:rsid w:val="005B4CC9"/>
    <w:rsid w:val="005B58D3"/>
    <w:rsid w:val="005C0371"/>
    <w:rsid w:val="005C1F36"/>
    <w:rsid w:val="005C20D1"/>
    <w:rsid w:val="005C37B8"/>
    <w:rsid w:val="005C38AE"/>
    <w:rsid w:val="005C4943"/>
    <w:rsid w:val="005E1F6F"/>
    <w:rsid w:val="005E38BA"/>
    <w:rsid w:val="005F41CD"/>
    <w:rsid w:val="005F4D71"/>
    <w:rsid w:val="005F62E4"/>
    <w:rsid w:val="005F786E"/>
    <w:rsid w:val="005F7F4B"/>
    <w:rsid w:val="00600406"/>
    <w:rsid w:val="0060065F"/>
    <w:rsid w:val="0060111D"/>
    <w:rsid w:val="00604533"/>
    <w:rsid w:val="00607514"/>
    <w:rsid w:val="0061014A"/>
    <w:rsid w:val="00610579"/>
    <w:rsid w:val="006118C6"/>
    <w:rsid w:val="00614B0C"/>
    <w:rsid w:val="006151DF"/>
    <w:rsid w:val="00616EFB"/>
    <w:rsid w:val="0063182B"/>
    <w:rsid w:val="0063276F"/>
    <w:rsid w:val="00643FC1"/>
    <w:rsid w:val="00644EDB"/>
    <w:rsid w:val="006451BD"/>
    <w:rsid w:val="00653524"/>
    <w:rsid w:val="00653751"/>
    <w:rsid w:val="006543A5"/>
    <w:rsid w:val="00654B4C"/>
    <w:rsid w:val="006649B7"/>
    <w:rsid w:val="00670D04"/>
    <w:rsid w:val="00677EBD"/>
    <w:rsid w:val="00682F78"/>
    <w:rsid w:val="0069084E"/>
    <w:rsid w:val="006924B4"/>
    <w:rsid w:val="00695099"/>
    <w:rsid w:val="0069786D"/>
    <w:rsid w:val="006A36E7"/>
    <w:rsid w:val="006A7C65"/>
    <w:rsid w:val="006B0348"/>
    <w:rsid w:val="006B0872"/>
    <w:rsid w:val="006B43F3"/>
    <w:rsid w:val="006B5ECE"/>
    <w:rsid w:val="006C5978"/>
    <w:rsid w:val="006C5CF7"/>
    <w:rsid w:val="006C5FBC"/>
    <w:rsid w:val="006D4E60"/>
    <w:rsid w:val="006D5CCC"/>
    <w:rsid w:val="006D61E0"/>
    <w:rsid w:val="006D6FCB"/>
    <w:rsid w:val="006D73D0"/>
    <w:rsid w:val="006E15F1"/>
    <w:rsid w:val="006E2006"/>
    <w:rsid w:val="006E36D7"/>
    <w:rsid w:val="006E5231"/>
    <w:rsid w:val="006E5C61"/>
    <w:rsid w:val="006F0843"/>
    <w:rsid w:val="006F15A8"/>
    <w:rsid w:val="006F2889"/>
    <w:rsid w:val="006F4C34"/>
    <w:rsid w:val="00713D5A"/>
    <w:rsid w:val="00714C53"/>
    <w:rsid w:val="00720104"/>
    <w:rsid w:val="007208D2"/>
    <w:rsid w:val="007275D7"/>
    <w:rsid w:val="00740D4E"/>
    <w:rsid w:val="00741174"/>
    <w:rsid w:val="00743022"/>
    <w:rsid w:val="00746ADF"/>
    <w:rsid w:val="00747734"/>
    <w:rsid w:val="007601D6"/>
    <w:rsid w:val="00762564"/>
    <w:rsid w:val="00765402"/>
    <w:rsid w:val="0076635C"/>
    <w:rsid w:val="00767310"/>
    <w:rsid w:val="007736F7"/>
    <w:rsid w:val="00773CF3"/>
    <w:rsid w:val="007801E7"/>
    <w:rsid w:val="007829C5"/>
    <w:rsid w:val="00783441"/>
    <w:rsid w:val="00790441"/>
    <w:rsid w:val="007914E6"/>
    <w:rsid w:val="00791D38"/>
    <w:rsid w:val="00791EEA"/>
    <w:rsid w:val="007A1055"/>
    <w:rsid w:val="007A1A02"/>
    <w:rsid w:val="007A5C7D"/>
    <w:rsid w:val="007B139A"/>
    <w:rsid w:val="007B2235"/>
    <w:rsid w:val="007B293A"/>
    <w:rsid w:val="007B2CF5"/>
    <w:rsid w:val="007B41AF"/>
    <w:rsid w:val="007C083A"/>
    <w:rsid w:val="007C09A8"/>
    <w:rsid w:val="007C0EF4"/>
    <w:rsid w:val="007D0E26"/>
    <w:rsid w:val="007D57F1"/>
    <w:rsid w:val="007E1173"/>
    <w:rsid w:val="007E2E5F"/>
    <w:rsid w:val="007E3EDE"/>
    <w:rsid w:val="007F0AB8"/>
    <w:rsid w:val="007F36C4"/>
    <w:rsid w:val="007F50F6"/>
    <w:rsid w:val="0080432B"/>
    <w:rsid w:val="008051DE"/>
    <w:rsid w:val="008070CC"/>
    <w:rsid w:val="00813491"/>
    <w:rsid w:val="00813B72"/>
    <w:rsid w:val="00817CF2"/>
    <w:rsid w:val="00817F3F"/>
    <w:rsid w:val="008327A1"/>
    <w:rsid w:val="00832EA6"/>
    <w:rsid w:val="0083483C"/>
    <w:rsid w:val="00835A92"/>
    <w:rsid w:val="0084638C"/>
    <w:rsid w:val="00846D2B"/>
    <w:rsid w:val="00851A2D"/>
    <w:rsid w:val="008546AE"/>
    <w:rsid w:val="008561B7"/>
    <w:rsid w:val="00862A55"/>
    <w:rsid w:val="00865575"/>
    <w:rsid w:val="0087028E"/>
    <w:rsid w:val="008714FD"/>
    <w:rsid w:val="00871F12"/>
    <w:rsid w:val="00874FD0"/>
    <w:rsid w:val="00876694"/>
    <w:rsid w:val="00882967"/>
    <w:rsid w:val="0088402A"/>
    <w:rsid w:val="00884248"/>
    <w:rsid w:val="0088555E"/>
    <w:rsid w:val="008906A0"/>
    <w:rsid w:val="00890AD2"/>
    <w:rsid w:val="00895DE3"/>
    <w:rsid w:val="008976B0"/>
    <w:rsid w:val="008A18CE"/>
    <w:rsid w:val="008A18FA"/>
    <w:rsid w:val="008A19DF"/>
    <w:rsid w:val="008A4D2D"/>
    <w:rsid w:val="008B2B87"/>
    <w:rsid w:val="008B37A2"/>
    <w:rsid w:val="008B4F23"/>
    <w:rsid w:val="008C38B8"/>
    <w:rsid w:val="008C430A"/>
    <w:rsid w:val="008C5EC3"/>
    <w:rsid w:val="008C718E"/>
    <w:rsid w:val="008D0214"/>
    <w:rsid w:val="008D2A59"/>
    <w:rsid w:val="008D4245"/>
    <w:rsid w:val="008E001E"/>
    <w:rsid w:val="008E3145"/>
    <w:rsid w:val="008E61F4"/>
    <w:rsid w:val="008E7656"/>
    <w:rsid w:val="008E7CAD"/>
    <w:rsid w:val="00902C64"/>
    <w:rsid w:val="009075ED"/>
    <w:rsid w:val="00912CBE"/>
    <w:rsid w:val="0091544E"/>
    <w:rsid w:val="009169C4"/>
    <w:rsid w:val="00920F92"/>
    <w:rsid w:val="00922523"/>
    <w:rsid w:val="009233D8"/>
    <w:rsid w:val="00925898"/>
    <w:rsid w:val="00931CE8"/>
    <w:rsid w:val="009333F4"/>
    <w:rsid w:val="00934238"/>
    <w:rsid w:val="0093458E"/>
    <w:rsid w:val="00940255"/>
    <w:rsid w:val="00942D61"/>
    <w:rsid w:val="00946A19"/>
    <w:rsid w:val="00946D61"/>
    <w:rsid w:val="009526B7"/>
    <w:rsid w:val="00956890"/>
    <w:rsid w:val="00960F56"/>
    <w:rsid w:val="00966A5C"/>
    <w:rsid w:val="0098617C"/>
    <w:rsid w:val="00991597"/>
    <w:rsid w:val="0099502B"/>
    <w:rsid w:val="00997E14"/>
    <w:rsid w:val="00997EDC"/>
    <w:rsid w:val="009A2CEC"/>
    <w:rsid w:val="009A2DBF"/>
    <w:rsid w:val="009A607B"/>
    <w:rsid w:val="009B3194"/>
    <w:rsid w:val="009B4129"/>
    <w:rsid w:val="009B5C93"/>
    <w:rsid w:val="009B640A"/>
    <w:rsid w:val="009C1105"/>
    <w:rsid w:val="009C420C"/>
    <w:rsid w:val="009C5CC4"/>
    <w:rsid w:val="009D25C1"/>
    <w:rsid w:val="009D4B12"/>
    <w:rsid w:val="009D73BC"/>
    <w:rsid w:val="009D7AC1"/>
    <w:rsid w:val="009E264B"/>
    <w:rsid w:val="009E28D0"/>
    <w:rsid w:val="009E5B0B"/>
    <w:rsid w:val="009E63C5"/>
    <w:rsid w:val="009E6A90"/>
    <w:rsid w:val="009E7E9E"/>
    <w:rsid w:val="009F2212"/>
    <w:rsid w:val="009F6832"/>
    <w:rsid w:val="009F6B98"/>
    <w:rsid w:val="00A033AF"/>
    <w:rsid w:val="00A03475"/>
    <w:rsid w:val="00A12D57"/>
    <w:rsid w:val="00A146E8"/>
    <w:rsid w:val="00A17F79"/>
    <w:rsid w:val="00A21422"/>
    <w:rsid w:val="00A22DD4"/>
    <w:rsid w:val="00A23D4B"/>
    <w:rsid w:val="00A24FEB"/>
    <w:rsid w:val="00A3126B"/>
    <w:rsid w:val="00A315D6"/>
    <w:rsid w:val="00A33D12"/>
    <w:rsid w:val="00A35006"/>
    <w:rsid w:val="00A503D4"/>
    <w:rsid w:val="00A51C27"/>
    <w:rsid w:val="00A54BE2"/>
    <w:rsid w:val="00A62565"/>
    <w:rsid w:val="00A637E1"/>
    <w:rsid w:val="00A645D9"/>
    <w:rsid w:val="00A7071F"/>
    <w:rsid w:val="00A707FB"/>
    <w:rsid w:val="00A70BD5"/>
    <w:rsid w:val="00A71618"/>
    <w:rsid w:val="00A72CDB"/>
    <w:rsid w:val="00A732CE"/>
    <w:rsid w:val="00A74C91"/>
    <w:rsid w:val="00A82683"/>
    <w:rsid w:val="00A90A11"/>
    <w:rsid w:val="00AA145E"/>
    <w:rsid w:val="00AA5A32"/>
    <w:rsid w:val="00AB6FB5"/>
    <w:rsid w:val="00AB7B04"/>
    <w:rsid w:val="00AC01F0"/>
    <w:rsid w:val="00AC3E32"/>
    <w:rsid w:val="00AC661B"/>
    <w:rsid w:val="00AC6EE7"/>
    <w:rsid w:val="00AD07C4"/>
    <w:rsid w:val="00AD3ECC"/>
    <w:rsid w:val="00AD7F45"/>
    <w:rsid w:val="00AE315D"/>
    <w:rsid w:val="00AE5BAD"/>
    <w:rsid w:val="00AE662E"/>
    <w:rsid w:val="00AF6028"/>
    <w:rsid w:val="00AF7115"/>
    <w:rsid w:val="00AF7B21"/>
    <w:rsid w:val="00B00126"/>
    <w:rsid w:val="00B0356F"/>
    <w:rsid w:val="00B03B20"/>
    <w:rsid w:val="00B03C55"/>
    <w:rsid w:val="00B0596A"/>
    <w:rsid w:val="00B14A4B"/>
    <w:rsid w:val="00B217F7"/>
    <w:rsid w:val="00B21C91"/>
    <w:rsid w:val="00B21ECE"/>
    <w:rsid w:val="00B27D8B"/>
    <w:rsid w:val="00B31DB8"/>
    <w:rsid w:val="00B41C21"/>
    <w:rsid w:val="00B47131"/>
    <w:rsid w:val="00B47EAE"/>
    <w:rsid w:val="00B50675"/>
    <w:rsid w:val="00B510A0"/>
    <w:rsid w:val="00B52139"/>
    <w:rsid w:val="00B5340C"/>
    <w:rsid w:val="00B53636"/>
    <w:rsid w:val="00B54A9D"/>
    <w:rsid w:val="00B62EF8"/>
    <w:rsid w:val="00B716B0"/>
    <w:rsid w:val="00B71A16"/>
    <w:rsid w:val="00B77996"/>
    <w:rsid w:val="00B8113E"/>
    <w:rsid w:val="00B8259B"/>
    <w:rsid w:val="00B902CA"/>
    <w:rsid w:val="00B91145"/>
    <w:rsid w:val="00B926C0"/>
    <w:rsid w:val="00B92B99"/>
    <w:rsid w:val="00B92DA9"/>
    <w:rsid w:val="00BA3821"/>
    <w:rsid w:val="00BB1EFD"/>
    <w:rsid w:val="00BB266A"/>
    <w:rsid w:val="00BB49ED"/>
    <w:rsid w:val="00BB762C"/>
    <w:rsid w:val="00BC0694"/>
    <w:rsid w:val="00BC4F05"/>
    <w:rsid w:val="00BD1830"/>
    <w:rsid w:val="00BD790B"/>
    <w:rsid w:val="00BE320A"/>
    <w:rsid w:val="00BE3243"/>
    <w:rsid w:val="00BE357E"/>
    <w:rsid w:val="00BE6743"/>
    <w:rsid w:val="00BF0BA4"/>
    <w:rsid w:val="00BF271F"/>
    <w:rsid w:val="00BF55A2"/>
    <w:rsid w:val="00BF6C98"/>
    <w:rsid w:val="00C0177E"/>
    <w:rsid w:val="00C039F9"/>
    <w:rsid w:val="00C1149E"/>
    <w:rsid w:val="00C1176F"/>
    <w:rsid w:val="00C13054"/>
    <w:rsid w:val="00C13936"/>
    <w:rsid w:val="00C13CF5"/>
    <w:rsid w:val="00C23EE6"/>
    <w:rsid w:val="00C24A3F"/>
    <w:rsid w:val="00C25D0B"/>
    <w:rsid w:val="00C40C72"/>
    <w:rsid w:val="00C467A3"/>
    <w:rsid w:val="00C47D05"/>
    <w:rsid w:val="00C51F52"/>
    <w:rsid w:val="00C5292C"/>
    <w:rsid w:val="00C5549B"/>
    <w:rsid w:val="00C63AFE"/>
    <w:rsid w:val="00C70D0E"/>
    <w:rsid w:val="00C70FD1"/>
    <w:rsid w:val="00C7562B"/>
    <w:rsid w:val="00C861A0"/>
    <w:rsid w:val="00C861AD"/>
    <w:rsid w:val="00C90232"/>
    <w:rsid w:val="00C96B18"/>
    <w:rsid w:val="00C97092"/>
    <w:rsid w:val="00C9720D"/>
    <w:rsid w:val="00CA0145"/>
    <w:rsid w:val="00CA0620"/>
    <w:rsid w:val="00CB4401"/>
    <w:rsid w:val="00CB51AC"/>
    <w:rsid w:val="00CB54BC"/>
    <w:rsid w:val="00CC09EE"/>
    <w:rsid w:val="00CC5D24"/>
    <w:rsid w:val="00CC615A"/>
    <w:rsid w:val="00CD21CC"/>
    <w:rsid w:val="00CD3198"/>
    <w:rsid w:val="00CD3C31"/>
    <w:rsid w:val="00CD48E6"/>
    <w:rsid w:val="00CD79EB"/>
    <w:rsid w:val="00CD7B71"/>
    <w:rsid w:val="00CD7C68"/>
    <w:rsid w:val="00CE0196"/>
    <w:rsid w:val="00CE0DBD"/>
    <w:rsid w:val="00CE63BB"/>
    <w:rsid w:val="00CF25C8"/>
    <w:rsid w:val="00CF38B8"/>
    <w:rsid w:val="00CF5A3A"/>
    <w:rsid w:val="00CF66CF"/>
    <w:rsid w:val="00D00A3E"/>
    <w:rsid w:val="00D01592"/>
    <w:rsid w:val="00D03E4B"/>
    <w:rsid w:val="00D04C59"/>
    <w:rsid w:val="00D05DB2"/>
    <w:rsid w:val="00D10313"/>
    <w:rsid w:val="00D10B41"/>
    <w:rsid w:val="00D12466"/>
    <w:rsid w:val="00D13D0C"/>
    <w:rsid w:val="00D15F71"/>
    <w:rsid w:val="00D23F1E"/>
    <w:rsid w:val="00D348BB"/>
    <w:rsid w:val="00D36577"/>
    <w:rsid w:val="00D36FEE"/>
    <w:rsid w:val="00D3799B"/>
    <w:rsid w:val="00D41083"/>
    <w:rsid w:val="00D42852"/>
    <w:rsid w:val="00D4616F"/>
    <w:rsid w:val="00D475B5"/>
    <w:rsid w:val="00D51480"/>
    <w:rsid w:val="00D52442"/>
    <w:rsid w:val="00D541AA"/>
    <w:rsid w:val="00D55DA2"/>
    <w:rsid w:val="00D61408"/>
    <w:rsid w:val="00D622F9"/>
    <w:rsid w:val="00D630F7"/>
    <w:rsid w:val="00D70463"/>
    <w:rsid w:val="00D74205"/>
    <w:rsid w:val="00D76507"/>
    <w:rsid w:val="00D92AAC"/>
    <w:rsid w:val="00D930E7"/>
    <w:rsid w:val="00D95519"/>
    <w:rsid w:val="00D9781F"/>
    <w:rsid w:val="00DA0B9B"/>
    <w:rsid w:val="00DA2DA2"/>
    <w:rsid w:val="00DB0CF4"/>
    <w:rsid w:val="00DB11F2"/>
    <w:rsid w:val="00DB303E"/>
    <w:rsid w:val="00DB64E4"/>
    <w:rsid w:val="00DB7F7F"/>
    <w:rsid w:val="00DC2E25"/>
    <w:rsid w:val="00DC4ABB"/>
    <w:rsid w:val="00DC74A4"/>
    <w:rsid w:val="00DD029E"/>
    <w:rsid w:val="00DD0799"/>
    <w:rsid w:val="00DD0B7E"/>
    <w:rsid w:val="00DD25C9"/>
    <w:rsid w:val="00DD5EBC"/>
    <w:rsid w:val="00DD602B"/>
    <w:rsid w:val="00DE3ADD"/>
    <w:rsid w:val="00DE3F79"/>
    <w:rsid w:val="00DF0D11"/>
    <w:rsid w:val="00DF22D8"/>
    <w:rsid w:val="00DF5F23"/>
    <w:rsid w:val="00E00F8A"/>
    <w:rsid w:val="00E106EF"/>
    <w:rsid w:val="00E168DD"/>
    <w:rsid w:val="00E24037"/>
    <w:rsid w:val="00E25347"/>
    <w:rsid w:val="00E26A74"/>
    <w:rsid w:val="00E27C8A"/>
    <w:rsid w:val="00E31FD4"/>
    <w:rsid w:val="00E3244A"/>
    <w:rsid w:val="00E41B5D"/>
    <w:rsid w:val="00E423BA"/>
    <w:rsid w:val="00E43D0C"/>
    <w:rsid w:val="00E6128B"/>
    <w:rsid w:val="00E6149E"/>
    <w:rsid w:val="00E64627"/>
    <w:rsid w:val="00E65872"/>
    <w:rsid w:val="00E6610B"/>
    <w:rsid w:val="00E66323"/>
    <w:rsid w:val="00E66CC6"/>
    <w:rsid w:val="00E70DD0"/>
    <w:rsid w:val="00E7124B"/>
    <w:rsid w:val="00E74DE3"/>
    <w:rsid w:val="00E82982"/>
    <w:rsid w:val="00E858BF"/>
    <w:rsid w:val="00E86504"/>
    <w:rsid w:val="00E902D3"/>
    <w:rsid w:val="00E91A5F"/>
    <w:rsid w:val="00EA3EAD"/>
    <w:rsid w:val="00EA50ED"/>
    <w:rsid w:val="00EA5B07"/>
    <w:rsid w:val="00EB1679"/>
    <w:rsid w:val="00EB34B0"/>
    <w:rsid w:val="00EC674C"/>
    <w:rsid w:val="00EC7226"/>
    <w:rsid w:val="00EC736D"/>
    <w:rsid w:val="00ED4C91"/>
    <w:rsid w:val="00ED7D9B"/>
    <w:rsid w:val="00EE2152"/>
    <w:rsid w:val="00EE61E7"/>
    <w:rsid w:val="00EE6696"/>
    <w:rsid w:val="00EE7F1D"/>
    <w:rsid w:val="00EF1176"/>
    <w:rsid w:val="00EF31E1"/>
    <w:rsid w:val="00EF411F"/>
    <w:rsid w:val="00F0065D"/>
    <w:rsid w:val="00F00EF5"/>
    <w:rsid w:val="00F219C1"/>
    <w:rsid w:val="00F27413"/>
    <w:rsid w:val="00F2747F"/>
    <w:rsid w:val="00F343B4"/>
    <w:rsid w:val="00F42481"/>
    <w:rsid w:val="00F44016"/>
    <w:rsid w:val="00F47E67"/>
    <w:rsid w:val="00F512DB"/>
    <w:rsid w:val="00F54D97"/>
    <w:rsid w:val="00F57284"/>
    <w:rsid w:val="00F63337"/>
    <w:rsid w:val="00F65035"/>
    <w:rsid w:val="00F67E6F"/>
    <w:rsid w:val="00F71E2E"/>
    <w:rsid w:val="00F736F4"/>
    <w:rsid w:val="00F7388C"/>
    <w:rsid w:val="00F81305"/>
    <w:rsid w:val="00F83A1A"/>
    <w:rsid w:val="00F8733F"/>
    <w:rsid w:val="00F9116F"/>
    <w:rsid w:val="00F94F48"/>
    <w:rsid w:val="00FA289A"/>
    <w:rsid w:val="00FA3D82"/>
    <w:rsid w:val="00FA3EC0"/>
    <w:rsid w:val="00FA4E89"/>
    <w:rsid w:val="00FA5EA1"/>
    <w:rsid w:val="00FB05F3"/>
    <w:rsid w:val="00FB1A6B"/>
    <w:rsid w:val="00FB59D3"/>
    <w:rsid w:val="00FB5A71"/>
    <w:rsid w:val="00FB6B7B"/>
    <w:rsid w:val="00FB6F94"/>
    <w:rsid w:val="00FB7EC5"/>
    <w:rsid w:val="00FC0034"/>
    <w:rsid w:val="00FC0FD6"/>
    <w:rsid w:val="00FC29DA"/>
    <w:rsid w:val="00FC40C6"/>
    <w:rsid w:val="00FC7C54"/>
    <w:rsid w:val="00FD24DC"/>
    <w:rsid w:val="00FD3BB3"/>
    <w:rsid w:val="00FD4713"/>
    <w:rsid w:val="00FD5278"/>
    <w:rsid w:val="00FD5DC3"/>
    <w:rsid w:val="00FD6559"/>
    <w:rsid w:val="00FE2671"/>
    <w:rsid w:val="00FE4C1E"/>
    <w:rsid w:val="00FE718B"/>
    <w:rsid w:val="00FF037C"/>
    <w:rsid w:val="00FF1328"/>
    <w:rsid w:val="00FF3A67"/>
    <w:rsid w:val="00FF4C32"/>
    <w:rsid w:val="00FF5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38BB4B-06A8-4B59-9E8E-38960043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spacing w:before="240" w:after="60"/>
      <w:jc w:val="both"/>
      <w:outlineLvl w:val="1"/>
    </w:pPr>
    <w:rPr>
      <w:rFonts w:eastAsia="Arial Unicode MS"/>
      <w:b/>
      <w:i/>
      <w:szCs w:val="20"/>
    </w:rPr>
  </w:style>
  <w:style w:type="paragraph" w:styleId="Nadpis5">
    <w:name w:val="heading 5"/>
    <w:basedOn w:val="Normln"/>
    <w:next w:val="Normln"/>
    <w:qFormat/>
    <w:pPr>
      <w:keepNext/>
      <w:overflowPunct w:val="0"/>
      <w:autoSpaceDE w:val="0"/>
      <w:autoSpaceDN w:val="0"/>
      <w:adjustRightInd w:val="0"/>
      <w:jc w:val="both"/>
      <w:textAlignment w:val="baseline"/>
      <w:outlineLvl w:val="4"/>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edovanodkaz">
    <w:name w:val="FollowedHyperlink"/>
    <w:semiHidden/>
    <w:rPr>
      <w:color w:val="800080"/>
      <w:u w:val="single"/>
    </w:rPr>
  </w:style>
  <w:style w:type="paragraph" w:styleId="Zkladntextodsazen">
    <w:name w:val="Body Text Indent"/>
    <w:basedOn w:val="Normln"/>
    <w:semiHidden/>
    <w:pPr>
      <w:ind w:left="720" w:hanging="720"/>
      <w:jc w:val="both"/>
    </w:pPr>
  </w:style>
  <w:style w:type="paragraph" w:styleId="Zkladntext">
    <w:name w:val="Body Text"/>
    <w:basedOn w:val="Normln"/>
    <w:link w:val="ZkladntextChar"/>
    <w:semiHidden/>
    <w:pPr>
      <w:jc w:val="both"/>
    </w:pPr>
    <w:rPr>
      <w:szCs w:val="20"/>
    </w:rPr>
  </w:style>
  <w:style w:type="character" w:styleId="Hypertextovodkaz">
    <w:name w:val="Hyperlink"/>
    <w:semiHidden/>
    <w:rPr>
      <w:color w:val="0000FF"/>
      <w:u w:val="single"/>
    </w:rPr>
  </w:style>
  <w:style w:type="paragraph" w:styleId="Zkladntext2">
    <w:name w:val="Body Text 2"/>
    <w:basedOn w:val="Normln"/>
    <w:semiHidden/>
    <w:pPr>
      <w:widowControl w:val="0"/>
      <w:jc w:val="both"/>
    </w:pPr>
  </w:style>
  <w:style w:type="paragraph" w:styleId="FormtovanvHTML">
    <w:name w:val="HTML Preformatted"/>
    <w:basedOn w:val="Normln"/>
    <w:link w:val="FormtovanvHTMLChar"/>
    <w:uiPriority w:val="99"/>
    <w:semiHidden/>
    <w:unhideWhenUsed/>
    <w:rsid w:val="0083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uiPriority w:val="99"/>
    <w:semiHidden/>
    <w:rsid w:val="0083483C"/>
    <w:rPr>
      <w:rFonts w:ascii="Courier New" w:hAnsi="Courier New" w:cs="Courier New"/>
    </w:rPr>
  </w:style>
  <w:style w:type="paragraph" w:styleId="Zhlav">
    <w:name w:val="header"/>
    <w:basedOn w:val="Normln"/>
    <w:link w:val="ZhlavChar"/>
    <w:uiPriority w:val="99"/>
    <w:unhideWhenUsed/>
    <w:rsid w:val="00A35006"/>
    <w:pPr>
      <w:tabs>
        <w:tab w:val="center" w:pos="4536"/>
        <w:tab w:val="right" w:pos="9072"/>
      </w:tabs>
    </w:pPr>
  </w:style>
  <w:style w:type="character" w:customStyle="1" w:styleId="ZhlavChar">
    <w:name w:val="Záhlaví Char"/>
    <w:link w:val="Zhlav"/>
    <w:uiPriority w:val="99"/>
    <w:rsid w:val="00A35006"/>
    <w:rPr>
      <w:sz w:val="24"/>
      <w:szCs w:val="24"/>
    </w:rPr>
  </w:style>
  <w:style w:type="paragraph" w:styleId="Zpat">
    <w:name w:val="footer"/>
    <w:basedOn w:val="Normln"/>
    <w:link w:val="ZpatChar"/>
    <w:uiPriority w:val="99"/>
    <w:unhideWhenUsed/>
    <w:rsid w:val="00A35006"/>
    <w:pPr>
      <w:tabs>
        <w:tab w:val="center" w:pos="4536"/>
        <w:tab w:val="right" w:pos="9072"/>
      </w:tabs>
    </w:pPr>
  </w:style>
  <w:style w:type="character" w:customStyle="1" w:styleId="ZpatChar">
    <w:name w:val="Zápatí Char"/>
    <w:link w:val="Zpat"/>
    <w:uiPriority w:val="99"/>
    <w:rsid w:val="00A35006"/>
    <w:rPr>
      <w:sz w:val="24"/>
      <w:szCs w:val="24"/>
    </w:rPr>
  </w:style>
  <w:style w:type="paragraph" w:styleId="Textbubliny">
    <w:name w:val="Balloon Text"/>
    <w:basedOn w:val="Normln"/>
    <w:link w:val="TextbublinyChar"/>
    <w:uiPriority w:val="99"/>
    <w:semiHidden/>
    <w:unhideWhenUsed/>
    <w:rsid w:val="001364AE"/>
    <w:rPr>
      <w:rFonts w:ascii="Segoe UI" w:hAnsi="Segoe UI" w:cs="Segoe UI"/>
      <w:sz w:val="18"/>
      <w:szCs w:val="18"/>
    </w:rPr>
  </w:style>
  <w:style w:type="character" w:customStyle="1" w:styleId="TextbublinyChar">
    <w:name w:val="Text bubliny Char"/>
    <w:link w:val="Textbubliny"/>
    <w:uiPriority w:val="99"/>
    <w:semiHidden/>
    <w:rsid w:val="001364AE"/>
    <w:rPr>
      <w:rFonts w:ascii="Segoe UI" w:hAnsi="Segoe UI" w:cs="Segoe UI"/>
      <w:sz w:val="18"/>
      <w:szCs w:val="18"/>
    </w:rPr>
  </w:style>
  <w:style w:type="character" w:styleId="Odkaznakoment">
    <w:name w:val="annotation reference"/>
    <w:semiHidden/>
    <w:unhideWhenUsed/>
    <w:rsid w:val="00AC661B"/>
    <w:rPr>
      <w:sz w:val="16"/>
      <w:szCs w:val="16"/>
    </w:rPr>
  </w:style>
  <w:style w:type="paragraph" w:styleId="Textkomente">
    <w:name w:val="annotation text"/>
    <w:basedOn w:val="Normln"/>
    <w:link w:val="TextkomenteChar"/>
    <w:semiHidden/>
    <w:unhideWhenUsed/>
    <w:rsid w:val="00AC661B"/>
    <w:rPr>
      <w:sz w:val="20"/>
      <w:szCs w:val="20"/>
    </w:rPr>
  </w:style>
  <w:style w:type="character" w:customStyle="1" w:styleId="TextkomenteChar">
    <w:name w:val="Text komentáře Char"/>
    <w:basedOn w:val="Standardnpsmoodstavce"/>
    <w:link w:val="Textkomente"/>
    <w:uiPriority w:val="99"/>
    <w:semiHidden/>
    <w:rsid w:val="00AC661B"/>
  </w:style>
  <w:style w:type="paragraph" w:styleId="Pedmtkomente">
    <w:name w:val="annotation subject"/>
    <w:basedOn w:val="Textkomente"/>
    <w:next w:val="Textkomente"/>
    <w:link w:val="PedmtkomenteChar"/>
    <w:uiPriority w:val="99"/>
    <w:semiHidden/>
    <w:unhideWhenUsed/>
    <w:rsid w:val="00AC661B"/>
    <w:rPr>
      <w:b/>
      <w:bCs/>
    </w:rPr>
  </w:style>
  <w:style w:type="character" w:customStyle="1" w:styleId="PedmtkomenteChar">
    <w:name w:val="Předmět komentáře Char"/>
    <w:link w:val="Pedmtkomente"/>
    <w:uiPriority w:val="99"/>
    <w:semiHidden/>
    <w:rsid w:val="00AC661B"/>
    <w:rPr>
      <w:b/>
      <w:bCs/>
    </w:rPr>
  </w:style>
  <w:style w:type="paragraph" w:customStyle="1" w:styleId="AAOdstavec">
    <w:name w:val="AA_Odstavec"/>
    <w:basedOn w:val="Normln"/>
    <w:rsid w:val="00165DF9"/>
    <w:pPr>
      <w:jc w:val="both"/>
    </w:pPr>
    <w:rPr>
      <w:rFonts w:ascii="Arial" w:hAnsi="Arial" w:cs="Arial"/>
      <w:snapToGrid w:val="0"/>
      <w:sz w:val="20"/>
      <w:szCs w:val="20"/>
      <w:lang w:eastAsia="en-US"/>
    </w:rPr>
  </w:style>
  <w:style w:type="paragraph" w:customStyle="1" w:styleId="titre4">
    <w:name w:val="titre4"/>
    <w:basedOn w:val="Normln"/>
    <w:rsid w:val="00D348BB"/>
    <w:pPr>
      <w:numPr>
        <w:numId w:val="26"/>
      </w:numPr>
      <w:tabs>
        <w:tab w:val="clear" w:pos="567"/>
      </w:tabs>
      <w:ind w:left="0" w:firstLine="0"/>
      <w:jc w:val="both"/>
    </w:pPr>
    <w:rPr>
      <w:rFonts w:eastAsia="Calibri"/>
      <w:sz w:val="22"/>
      <w:szCs w:val="22"/>
      <w:lang w:eastAsia="hi-IN"/>
    </w:rPr>
  </w:style>
  <w:style w:type="paragraph" w:styleId="Normlnweb">
    <w:name w:val="Normal (Web)"/>
    <w:basedOn w:val="Normln"/>
    <w:uiPriority w:val="99"/>
    <w:unhideWhenUsed/>
    <w:rsid w:val="00791D38"/>
    <w:pPr>
      <w:spacing w:before="100" w:beforeAutospacing="1" w:after="100" w:afterAutospacing="1"/>
    </w:pPr>
  </w:style>
  <w:style w:type="character" w:styleId="Siln">
    <w:name w:val="Strong"/>
    <w:uiPriority w:val="22"/>
    <w:qFormat/>
    <w:rsid w:val="00D9781F"/>
    <w:rPr>
      <w:b/>
      <w:bCs/>
    </w:rPr>
  </w:style>
  <w:style w:type="paragraph" w:styleId="Nzev">
    <w:name w:val="Title"/>
    <w:basedOn w:val="Normln"/>
    <w:link w:val="NzevChar"/>
    <w:qFormat/>
    <w:rsid w:val="004B290C"/>
    <w:pPr>
      <w:spacing w:after="200" w:line="276" w:lineRule="auto"/>
      <w:jc w:val="center"/>
    </w:pPr>
    <w:rPr>
      <w:rFonts w:ascii="Calibri" w:hAnsi="Calibri"/>
      <w:b/>
      <w:caps/>
      <w:sz w:val="28"/>
      <w:szCs w:val="28"/>
      <w:lang w:eastAsia="en-US"/>
    </w:rPr>
  </w:style>
  <w:style w:type="character" w:customStyle="1" w:styleId="NzevChar">
    <w:name w:val="Název Char"/>
    <w:link w:val="Nzev"/>
    <w:rsid w:val="004B290C"/>
    <w:rPr>
      <w:rFonts w:ascii="Calibri" w:hAnsi="Calibri"/>
      <w:b/>
      <w:caps/>
      <w:sz w:val="28"/>
      <w:szCs w:val="28"/>
      <w:lang w:eastAsia="en-US"/>
    </w:rPr>
  </w:style>
  <w:style w:type="paragraph" w:customStyle="1" w:styleId="BodyText21">
    <w:name w:val="Body Text 21"/>
    <w:basedOn w:val="Normln"/>
    <w:rsid w:val="00597639"/>
    <w:pPr>
      <w:widowControl w:val="0"/>
      <w:jc w:val="both"/>
    </w:pPr>
    <w:rPr>
      <w:b/>
      <w:bCs/>
    </w:rPr>
  </w:style>
  <w:style w:type="character" w:customStyle="1" w:styleId="datalabel">
    <w:name w:val="datalabel"/>
    <w:rsid w:val="00597639"/>
  </w:style>
  <w:style w:type="character" w:customStyle="1" w:styleId="ZkladntextChar">
    <w:name w:val="Základní text Char"/>
    <w:link w:val="Zkladntext"/>
    <w:semiHidden/>
    <w:rsid w:val="009E28D0"/>
    <w:rPr>
      <w:sz w:val="24"/>
    </w:rPr>
  </w:style>
  <w:style w:type="paragraph" w:styleId="Odstavecseseznamem">
    <w:name w:val="List Paragraph"/>
    <w:basedOn w:val="Normln"/>
    <w:uiPriority w:val="34"/>
    <w:qFormat/>
    <w:rsid w:val="00670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842785">
      <w:bodyDiv w:val="1"/>
      <w:marLeft w:val="0"/>
      <w:marRight w:val="0"/>
      <w:marTop w:val="0"/>
      <w:marBottom w:val="0"/>
      <w:divBdr>
        <w:top w:val="none" w:sz="0" w:space="0" w:color="auto"/>
        <w:left w:val="none" w:sz="0" w:space="0" w:color="auto"/>
        <w:bottom w:val="none" w:sz="0" w:space="0" w:color="auto"/>
        <w:right w:val="none" w:sz="0" w:space="0" w:color="auto"/>
      </w:divBdr>
    </w:div>
    <w:div w:id="695928077">
      <w:bodyDiv w:val="1"/>
      <w:marLeft w:val="0"/>
      <w:marRight w:val="0"/>
      <w:marTop w:val="0"/>
      <w:marBottom w:val="0"/>
      <w:divBdr>
        <w:top w:val="none" w:sz="0" w:space="0" w:color="auto"/>
        <w:left w:val="none" w:sz="0" w:space="0" w:color="auto"/>
        <w:bottom w:val="none" w:sz="0" w:space="0" w:color="auto"/>
        <w:right w:val="none" w:sz="0" w:space="0" w:color="auto"/>
      </w:divBdr>
    </w:div>
    <w:div w:id="859011434">
      <w:bodyDiv w:val="1"/>
      <w:marLeft w:val="0"/>
      <w:marRight w:val="0"/>
      <w:marTop w:val="0"/>
      <w:marBottom w:val="0"/>
      <w:divBdr>
        <w:top w:val="none" w:sz="0" w:space="0" w:color="auto"/>
        <w:left w:val="none" w:sz="0" w:space="0" w:color="auto"/>
        <w:bottom w:val="none" w:sz="0" w:space="0" w:color="auto"/>
        <w:right w:val="none" w:sz="0" w:space="0" w:color="auto"/>
      </w:divBdr>
    </w:div>
    <w:div w:id="1217157200">
      <w:bodyDiv w:val="1"/>
      <w:marLeft w:val="0"/>
      <w:marRight w:val="0"/>
      <w:marTop w:val="0"/>
      <w:marBottom w:val="0"/>
      <w:divBdr>
        <w:top w:val="none" w:sz="0" w:space="0" w:color="auto"/>
        <w:left w:val="none" w:sz="0" w:space="0" w:color="auto"/>
        <w:bottom w:val="none" w:sz="0" w:space="0" w:color="auto"/>
        <w:right w:val="none" w:sz="0" w:space="0" w:color="auto"/>
      </w:divBdr>
    </w:div>
    <w:div w:id="1525748198">
      <w:bodyDiv w:val="1"/>
      <w:marLeft w:val="0"/>
      <w:marRight w:val="0"/>
      <w:marTop w:val="0"/>
      <w:marBottom w:val="0"/>
      <w:divBdr>
        <w:top w:val="none" w:sz="0" w:space="0" w:color="auto"/>
        <w:left w:val="none" w:sz="0" w:space="0" w:color="auto"/>
        <w:bottom w:val="none" w:sz="0" w:space="0" w:color="auto"/>
        <w:right w:val="none" w:sz="0" w:space="0" w:color="auto"/>
      </w:divBdr>
    </w:div>
    <w:div w:id="1676227305">
      <w:bodyDiv w:val="1"/>
      <w:marLeft w:val="0"/>
      <w:marRight w:val="0"/>
      <w:marTop w:val="0"/>
      <w:marBottom w:val="0"/>
      <w:divBdr>
        <w:top w:val="none" w:sz="0" w:space="0" w:color="auto"/>
        <w:left w:val="none" w:sz="0" w:space="0" w:color="auto"/>
        <w:bottom w:val="none" w:sz="0" w:space="0" w:color="auto"/>
        <w:right w:val="none" w:sz="0" w:space="0" w:color="auto"/>
      </w:divBdr>
    </w:div>
    <w:div w:id="1730229402">
      <w:bodyDiv w:val="1"/>
      <w:marLeft w:val="0"/>
      <w:marRight w:val="0"/>
      <w:marTop w:val="0"/>
      <w:marBottom w:val="0"/>
      <w:divBdr>
        <w:top w:val="none" w:sz="0" w:space="0" w:color="auto"/>
        <w:left w:val="none" w:sz="0" w:space="0" w:color="auto"/>
        <w:bottom w:val="none" w:sz="0" w:space="0" w:color="auto"/>
        <w:right w:val="none" w:sz="0" w:space="0" w:color="auto"/>
      </w:divBdr>
    </w:div>
    <w:div w:id="1828203307">
      <w:bodyDiv w:val="1"/>
      <w:marLeft w:val="0"/>
      <w:marRight w:val="0"/>
      <w:marTop w:val="0"/>
      <w:marBottom w:val="0"/>
      <w:divBdr>
        <w:top w:val="none" w:sz="0" w:space="0" w:color="auto"/>
        <w:left w:val="none" w:sz="0" w:space="0" w:color="auto"/>
        <w:bottom w:val="none" w:sz="0" w:space="0" w:color="auto"/>
        <w:right w:val="none" w:sz="0" w:space="0" w:color="auto"/>
      </w:divBdr>
    </w:div>
    <w:div w:id="20897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BFB2-B9F5-4B31-823D-3F5D913A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5988</Words>
  <Characters>36939</Characters>
  <Application>Microsoft Office Word</Application>
  <DocSecurity>0</DocSecurity>
  <Lines>307</Lines>
  <Paragraphs>85</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42842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Alena Klementová</dc:creator>
  <cp:keywords/>
  <cp:lastModifiedBy>Klementová Alena</cp:lastModifiedBy>
  <cp:revision>6</cp:revision>
  <cp:lastPrinted>2023-06-28T11:49:00Z</cp:lastPrinted>
  <dcterms:created xsi:type="dcterms:W3CDTF">2023-09-08T07:06:00Z</dcterms:created>
  <dcterms:modified xsi:type="dcterms:W3CDTF">2023-09-08T08:12:00Z</dcterms:modified>
</cp:coreProperties>
</file>