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2D6F1" w14:textId="70CDB29E" w:rsidR="0095113F" w:rsidRPr="00171CAE" w:rsidRDefault="0095113F" w:rsidP="00171CAE">
      <w:pPr>
        <w:jc w:val="center"/>
        <w:rPr>
          <w:b/>
          <w:bCs/>
        </w:rPr>
      </w:pPr>
      <w:r w:rsidRPr="00171CAE">
        <w:rPr>
          <w:b/>
          <w:bCs/>
        </w:rPr>
        <w:t>Smlouva o dílo</w:t>
      </w:r>
      <w:r w:rsidR="009208E3">
        <w:rPr>
          <w:b/>
          <w:bCs/>
        </w:rPr>
        <w:t xml:space="preserve"> </w:t>
      </w:r>
    </w:p>
    <w:p w14:paraId="4E0DB5C1" w14:textId="5D8A5C51" w:rsidR="0095113F" w:rsidRPr="00171CAE" w:rsidRDefault="0095113F" w:rsidP="00171CAE">
      <w:pPr>
        <w:jc w:val="center"/>
        <w:rPr>
          <w:b/>
          <w:bCs/>
        </w:rPr>
      </w:pPr>
      <w:r w:rsidRPr="00171CAE">
        <w:rPr>
          <w:b/>
          <w:bCs/>
        </w:rPr>
        <w:t xml:space="preserve">Územní studie </w:t>
      </w:r>
      <w:r w:rsidR="00D2724B">
        <w:rPr>
          <w:b/>
          <w:bCs/>
        </w:rPr>
        <w:t>„Přímětická – parkovací plocha“</w:t>
      </w:r>
    </w:p>
    <w:p w14:paraId="1EACB411" w14:textId="4914FE59" w:rsidR="0095113F" w:rsidRDefault="0095113F" w:rsidP="00171CAE">
      <w:pPr>
        <w:jc w:val="center"/>
      </w:pPr>
      <w:r>
        <w:t>uzavřená podle ustanovení § 2586 a následujících zákona č. 89/2012 Sb., občanský zákoník,</w:t>
      </w:r>
    </w:p>
    <w:p w14:paraId="1622485C" w14:textId="456E8262" w:rsidR="0095113F" w:rsidRDefault="0095113F" w:rsidP="00171CAE">
      <w:pPr>
        <w:jc w:val="center"/>
      </w:pPr>
      <w:r>
        <w:t>ve znění pozdějších předpisů</w:t>
      </w:r>
    </w:p>
    <w:p w14:paraId="4B5CD0D0" w14:textId="77777777" w:rsidR="0095113F" w:rsidRDefault="0095113F"/>
    <w:p w14:paraId="356C169F" w14:textId="1191DCFE" w:rsidR="0095113F" w:rsidRPr="00171CAE" w:rsidRDefault="0095113F" w:rsidP="00171CAE">
      <w:pPr>
        <w:spacing w:after="0"/>
        <w:rPr>
          <w:b/>
          <w:bCs/>
        </w:rPr>
      </w:pPr>
      <w:r w:rsidRPr="00171CAE">
        <w:rPr>
          <w:b/>
          <w:bCs/>
        </w:rPr>
        <w:t xml:space="preserve">1. </w:t>
      </w:r>
      <w:r w:rsidR="003668E9">
        <w:rPr>
          <w:b/>
          <w:bCs/>
        </w:rPr>
        <w:t>O</w:t>
      </w:r>
      <w:r w:rsidRPr="00171CAE">
        <w:rPr>
          <w:b/>
          <w:bCs/>
        </w:rPr>
        <w:t xml:space="preserve">bjednatel: </w:t>
      </w:r>
      <w:r w:rsidRPr="00171CAE">
        <w:rPr>
          <w:b/>
          <w:bCs/>
        </w:rPr>
        <w:tab/>
      </w:r>
      <w:r w:rsidR="0011588E">
        <w:rPr>
          <w:b/>
          <w:bCs/>
        </w:rPr>
        <w:tab/>
      </w:r>
      <w:r w:rsidRPr="00171CAE">
        <w:rPr>
          <w:b/>
          <w:bCs/>
        </w:rPr>
        <w:tab/>
      </w:r>
      <w:r w:rsidRPr="00171CAE">
        <w:rPr>
          <w:b/>
          <w:bCs/>
        </w:rPr>
        <w:tab/>
        <w:t xml:space="preserve">Město Znojmo </w:t>
      </w:r>
    </w:p>
    <w:p w14:paraId="2546BA48" w14:textId="77777777" w:rsidR="0095113F" w:rsidRPr="0011588E" w:rsidRDefault="0095113F" w:rsidP="00171CAE">
      <w:pPr>
        <w:spacing w:after="0"/>
      </w:pPr>
      <w:r>
        <w:t xml:space="preserve">     Se sídlem: </w:t>
      </w:r>
      <w:r>
        <w:tab/>
      </w:r>
      <w:r>
        <w:tab/>
      </w:r>
      <w:r>
        <w:tab/>
      </w:r>
      <w:r>
        <w:tab/>
      </w:r>
      <w:proofErr w:type="spellStart"/>
      <w:r w:rsidRPr="0011588E">
        <w:t>Obroková</w:t>
      </w:r>
      <w:proofErr w:type="spellEnd"/>
      <w:r w:rsidRPr="0011588E">
        <w:t xml:space="preserve"> 1/12, 669 02 Znojmo</w:t>
      </w:r>
    </w:p>
    <w:p w14:paraId="3A2A07E8" w14:textId="26CE6B97" w:rsidR="00AE1262" w:rsidRPr="0011588E" w:rsidRDefault="0095113F" w:rsidP="00171CAE">
      <w:pPr>
        <w:spacing w:after="0"/>
      </w:pPr>
      <w:r w:rsidRPr="0011588E">
        <w:t xml:space="preserve">     Zastoupené</w:t>
      </w:r>
      <w:r w:rsidR="00AE1262" w:rsidRPr="0011588E">
        <w:t xml:space="preserve"> ve věcech smluvních</w:t>
      </w:r>
      <w:r w:rsidRPr="0011588E">
        <w:t xml:space="preserve">: </w:t>
      </w:r>
      <w:r w:rsidR="00AE1262" w:rsidRPr="0011588E">
        <w:tab/>
        <w:t>Ing. Ivana Solařová, starostka</w:t>
      </w:r>
      <w:r w:rsidRPr="0011588E">
        <w:t xml:space="preserve"> města</w:t>
      </w:r>
    </w:p>
    <w:p w14:paraId="5546B91B" w14:textId="2AB8D74D" w:rsidR="0095113F" w:rsidRPr="0011588E" w:rsidRDefault="0095113F" w:rsidP="00171CAE">
      <w:pPr>
        <w:spacing w:after="0"/>
      </w:pPr>
      <w:r w:rsidRPr="0011588E">
        <w:t xml:space="preserve">  </w:t>
      </w:r>
      <w:r w:rsidR="00AE1262" w:rsidRPr="0011588E">
        <w:t xml:space="preserve">   Zastoupené ve věcech technických: </w:t>
      </w:r>
      <w:r w:rsidR="00AE1262" w:rsidRPr="0011588E">
        <w:tab/>
        <w:t>Ing. Ludmila Šišková, vedoucí odboru územního plánování</w:t>
      </w:r>
    </w:p>
    <w:p w14:paraId="4CCE12B7" w14:textId="21607230" w:rsidR="0095113F" w:rsidRPr="0011588E" w:rsidRDefault="0095113F" w:rsidP="00171CAE">
      <w:pPr>
        <w:spacing w:after="0"/>
      </w:pPr>
      <w:r w:rsidRPr="0011588E">
        <w:t xml:space="preserve">     IČO: </w:t>
      </w:r>
      <w:r w:rsidRPr="0011588E">
        <w:tab/>
      </w:r>
      <w:r w:rsidRPr="0011588E">
        <w:tab/>
      </w:r>
      <w:r w:rsidRPr="0011588E">
        <w:tab/>
      </w:r>
      <w:r w:rsidRPr="0011588E">
        <w:tab/>
      </w:r>
      <w:r w:rsidRPr="0011588E">
        <w:tab/>
        <w:t xml:space="preserve">00081531 </w:t>
      </w:r>
    </w:p>
    <w:p w14:paraId="6608542C" w14:textId="77777777" w:rsidR="0095113F" w:rsidRPr="0011588E" w:rsidRDefault="0095113F" w:rsidP="00171CAE">
      <w:pPr>
        <w:spacing w:after="0"/>
      </w:pPr>
      <w:r w:rsidRPr="0011588E">
        <w:t xml:space="preserve">     DIČ: </w:t>
      </w:r>
      <w:r w:rsidRPr="0011588E">
        <w:tab/>
      </w:r>
      <w:r w:rsidRPr="0011588E">
        <w:tab/>
      </w:r>
      <w:r w:rsidRPr="0011588E">
        <w:tab/>
      </w:r>
      <w:r w:rsidRPr="0011588E">
        <w:tab/>
      </w:r>
      <w:r w:rsidRPr="0011588E">
        <w:tab/>
        <w:t xml:space="preserve">CZ0081531 </w:t>
      </w:r>
    </w:p>
    <w:p w14:paraId="1A6D0AB6" w14:textId="77777777" w:rsidR="00F36E3A" w:rsidRPr="0011588E" w:rsidRDefault="0095113F" w:rsidP="00171CAE">
      <w:pPr>
        <w:spacing w:after="0"/>
      </w:pPr>
      <w:r w:rsidRPr="0011588E">
        <w:t xml:space="preserve">     ID DS: </w:t>
      </w:r>
      <w:r w:rsidRPr="0011588E">
        <w:tab/>
      </w:r>
      <w:r w:rsidRPr="0011588E">
        <w:tab/>
      </w:r>
      <w:r w:rsidRPr="0011588E">
        <w:tab/>
      </w:r>
      <w:r w:rsidRPr="0011588E">
        <w:tab/>
      </w:r>
      <w:r w:rsidR="00F36E3A" w:rsidRPr="0011588E">
        <w:t>ns4a987</w:t>
      </w:r>
      <w:r w:rsidRPr="0011588E">
        <w:t xml:space="preserve"> </w:t>
      </w:r>
    </w:p>
    <w:p w14:paraId="1E8C8E76" w14:textId="77777777" w:rsidR="00F36E3A" w:rsidRPr="0011588E" w:rsidRDefault="00F36E3A" w:rsidP="00171CAE">
      <w:pPr>
        <w:spacing w:after="0"/>
      </w:pPr>
      <w:r w:rsidRPr="0011588E">
        <w:t xml:space="preserve">     </w:t>
      </w:r>
      <w:r w:rsidR="0095113F" w:rsidRPr="0011588E">
        <w:t xml:space="preserve">Bankovní spojení: </w:t>
      </w:r>
      <w:r w:rsidRPr="0011588E">
        <w:tab/>
      </w:r>
      <w:r w:rsidRPr="0011588E">
        <w:tab/>
      </w:r>
      <w:r w:rsidRPr="0011588E">
        <w:tab/>
      </w:r>
      <w:r w:rsidR="0095113F" w:rsidRPr="0011588E">
        <w:t xml:space="preserve">Komerční banka, a.s., pobočka </w:t>
      </w:r>
      <w:r w:rsidRPr="0011588E">
        <w:t>Znojmo</w:t>
      </w:r>
      <w:r w:rsidR="0095113F" w:rsidRPr="0011588E">
        <w:t xml:space="preserve"> </w:t>
      </w:r>
      <w:bookmarkStart w:id="0" w:name="_GoBack"/>
      <w:bookmarkEnd w:id="0"/>
    </w:p>
    <w:p w14:paraId="13056CBC" w14:textId="77777777" w:rsidR="00AE1262" w:rsidRDefault="00F36E3A" w:rsidP="00AE1262">
      <w:pPr>
        <w:spacing w:after="0"/>
      </w:pPr>
      <w:r w:rsidRPr="0011588E">
        <w:t xml:space="preserve">     </w:t>
      </w:r>
      <w:r w:rsidR="0095113F" w:rsidRPr="0011588E">
        <w:t xml:space="preserve">Číslo účtu: </w:t>
      </w:r>
      <w:r w:rsidRPr="0011588E">
        <w:tab/>
      </w:r>
      <w:r w:rsidRPr="0011588E">
        <w:tab/>
      </w:r>
      <w:r w:rsidRPr="0011588E">
        <w:tab/>
      </w:r>
      <w:r w:rsidRPr="0011588E">
        <w:tab/>
      </w:r>
      <w:r w:rsidR="00AE1262" w:rsidRPr="0011588E">
        <w:t>19-5054880237/0100</w:t>
      </w:r>
    </w:p>
    <w:p w14:paraId="1AB04C7A" w14:textId="0DFBAE07" w:rsidR="00F36E3A" w:rsidRDefault="00F36E3A" w:rsidP="0095113F"/>
    <w:p w14:paraId="608C4F64" w14:textId="77777777" w:rsidR="00F36E3A" w:rsidRDefault="0095113F" w:rsidP="0095113F">
      <w:r>
        <w:t xml:space="preserve">a </w:t>
      </w:r>
    </w:p>
    <w:p w14:paraId="154F3655" w14:textId="23D7AFE7" w:rsidR="00F36E3A" w:rsidRPr="00171CAE" w:rsidRDefault="0095113F" w:rsidP="00171CAE">
      <w:pPr>
        <w:spacing w:after="0"/>
        <w:rPr>
          <w:b/>
          <w:bCs/>
        </w:rPr>
      </w:pPr>
      <w:r w:rsidRPr="00171CAE">
        <w:rPr>
          <w:b/>
          <w:bCs/>
        </w:rPr>
        <w:t xml:space="preserve">2. </w:t>
      </w:r>
      <w:r w:rsidR="003668E9">
        <w:rPr>
          <w:b/>
          <w:bCs/>
        </w:rPr>
        <w:t>Z</w:t>
      </w:r>
      <w:r w:rsidRPr="00171CAE">
        <w:rPr>
          <w:b/>
          <w:bCs/>
        </w:rPr>
        <w:t xml:space="preserve">hotovitel: </w:t>
      </w:r>
      <w:r w:rsidR="00F36E3A" w:rsidRPr="00171CAE">
        <w:rPr>
          <w:b/>
          <w:bCs/>
        </w:rPr>
        <w:tab/>
      </w:r>
      <w:r w:rsidR="00F36E3A" w:rsidRPr="00171CAE">
        <w:rPr>
          <w:b/>
          <w:bCs/>
        </w:rPr>
        <w:tab/>
      </w:r>
      <w:r w:rsidR="00F36E3A" w:rsidRPr="00171CAE">
        <w:rPr>
          <w:b/>
          <w:bCs/>
        </w:rPr>
        <w:tab/>
      </w:r>
      <w:r w:rsidR="00F36E3A" w:rsidRPr="00171CAE">
        <w:rPr>
          <w:b/>
          <w:bCs/>
        </w:rPr>
        <w:tab/>
      </w:r>
      <w:r w:rsidRPr="00171CAE">
        <w:rPr>
          <w:b/>
          <w:bCs/>
        </w:rPr>
        <w:t xml:space="preserve"> </w:t>
      </w:r>
    </w:p>
    <w:p w14:paraId="41ECFA5F" w14:textId="6FA3002F" w:rsidR="00F36E3A" w:rsidRDefault="00F36E3A" w:rsidP="00171CAE">
      <w:pPr>
        <w:spacing w:after="0"/>
      </w:pPr>
      <w:r>
        <w:t xml:space="preserve">     S</w:t>
      </w:r>
      <w:r w:rsidR="0095113F">
        <w:t xml:space="preserve">e sídlem: </w:t>
      </w:r>
      <w:r>
        <w:tab/>
      </w:r>
      <w:r>
        <w:tab/>
      </w:r>
      <w:r>
        <w:tab/>
      </w:r>
      <w:r>
        <w:tab/>
      </w:r>
      <w:r w:rsidR="0095113F">
        <w:t xml:space="preserve"> </w:t>
      </w:r>
    </w:p>
    <w:p w14:paraId="54D1104F" w14:textId="77777777" w:rsidR="00AE1262" w:rsidRPr="0011588E" w:rsidRDefault="00F36E3A" w:rsidP="00AE1262">
      <w:pPr>
        <w:spacing w:after="0"/>
      </w:pPr>
      <w:r>
        <w:t xml:space="preserve">     </w:t>
      </w:r>
      <w:r w:rsidR="00AE1262" w:rsidRPr="0011588E">
        <w:t xml:space="preserve">Zástupce ve věcech smluvních: </w:t>
      </w:r>
      <w:r w:rsidR="00AE1262" w:rsidRPr="0011588E">
        <w:tab/>
        <w:t xml:space="preserve"> </w:t>
      </w:r>
    </w:p>
    <w:p w14:paraId="2C88E23D" w14:textId="7D770814" w:rsidR="00F36E3A" w:rsidRDefault="00AE1262" w:rsidP="00AE1262">
      <w:pPr>
        <w:spacing w:after="0"/>
      </w:pPr>
      <w:r w:rsidRPr="0011588E">
        <w:t xml:space="preserve">     Zástupce ve věcech technických:</w:t>
      </w:r>
      <w:r w:rsidR="00F36E3A">
        <w:tab/>
      </w:r>
      <w:r w:rsidR="00F36E3A">
        <w:tab/>
      </w:r>
      <w:r w:rsidR="00F36E3A">
        <w:tab/>
      </w:r>
      <w:r w:rsidR="00F36E3A">
        <w:tab/>
      </w:r>
      <w:r w:rsidR="0095113F">
        <w:t xml:space="preserve"> </w:t>
      </w:r>
    </w:p>
    <w:p w14:paraId="5B2F2253" w14:textId="78317F20" w:rsidR="00F36E3A" w:rsidRDefault="00F36E3A" w:rsidP="00171CAE">
      <w:pPr>
        <w:spacing w:after="0"/>
      </w:pPr>
      <w:r>
        <w:t xml:space="preserve">     </w:t>
      </w:r>
      <w:r w:rsidR="0095113F">
        <w:t>IČ</w:t>
      </w:r>
      <w:r w:rsidR="00171CAE">
        <w:t>O</w:t>
      </w:r>
      <w:r w:rsidR="0095113F">
        <w:t xml:space="preserve">: </w:t>
      </w:r>
      <w:r>
        <w:tab/>
      </w:r>
      <w:r>
        <w:tab/>
      </w:r>
      <w:r>
        <w:tab/>
      </w:r>
      <w:r>
        <w:tab/>
      </w:r>
      <w:r>
        <w:tab/>
      </w:r>
      <w:r w:rsidR="0095113F">
        <w:t xml:space="preserve"> </w:t>
      </w:r>
    </w:p>
    <w:p w14:paraId="34370E19" w14:textId="49418C9A" w:rsidR="00F36E3A" w:rsidRDefault="00F36E3A" w:rsidP="00171CAE">
      <w:pPr>
        <w:spacing w:after="0"/>
      </w:pPr>
      <w:r>
        <w:t xml:space="preserve">     </w:t>
      </w:r>
      <w:r w:rsidR="0095113F">
        <w:t xml:space="preserve">DIČ: </w:t>
      </w:r>
      <w:r>
        <w:tab/>
      </w:r>
      <w:r>
        <w:tab/>
      </w:r>
      <w:r>
        <w:tab/>
      </w:r>
      <w:r>
        <w:tab/>
      </w:r>
      <w:r>
        <w:tab/>
      </w:r>
      <w:r w:rsidR="0095113F">
        <w:t xml:space="preserve"> </w:t>
      </w:r>
    </w:p>
    <w:p w14:paraId="0F9AF739" w14:textId="3CDEC53D" w:rsidR="00F36E3A" w:rsidRDefault="00F36E3A" w:rsidP="00171CAE">
      <w:pPr>
        <w:spacing w:after="0"/>
      </w:pPr>
      <w:r>
        <w:t xml:space="preserve">     </w:t>
      </w:r>
      <w:r w:rsidR="0095113F">
        <w:t xml:space="preserve">ID DS: </w:t>
      </w:r>
      <w:r>
        <w:tab/>
      </w:r>
      <w:r>
        <w:tab/>
      </w:r>
      <w:r>
        <w:tab/>
      </w:r>
      <w:r>
        <w:tab/>
      </w:r>
      <w:r w:rsidR="0095113F">
        <w:t xml:space="preserve"> </w:t>
      </w:r>
    </w:p>
    <w:p w14:paraId="79BF29BD" w14:textId="2784E10D" w:rsidR="00AE1262" w:rsidRDefault="00AE1262" w:rsidP="00AE1262">
      <w:pPr>
        <w:spacing w:after="0"/>
      </w:pPr>
      <w:r>
        <w:t xml:space="preserve">     Bankovní spojení: </w:t>
      </w:r>
      <w:r>
        <w:tab/>
      </w:r>
      <w:r>
        <w:tab/>
      </w:r>
      <w:r>
        <w:tab/>
        <w:t xml:space="preserve"> </w:t>
      </w:r>
    </w:p>
    <w:p w14:paraId="3468E291" w14:textId="35B12C79" w:rsidR="00F36E3A" w:rsidRDefault="00AE1262" w:rsidP="00AE1262">
      <w:pPr>
        <w:spacing w:after="0"/>
      </w:pPr>
      <w:r>
        <w:t xml:space="preserve">     Číslo účtu: </w:t>
      </w:r>
      <w:r w:rsidR="0095113F">
        <w:t xml:space="preserve"> </w:t>
      </w:r>
    </w:p>
    <w:p w14:paraId="28644139" w14:textId="469C6AEF" w:rsidR="00F36E3A" w:rsidRDefault="00F36E3A" w:rsidP="00171CAE">
      <w:pPr>
        <w:spacing w:after="0"/>
      </w:pPr>
      <w:r>
        <w:tab/>
      </w:r>
      <w:r>
        <w:tab/>
      </w:r>
      <w:r>
        <w:tab/>
      </w:r>
      <w:r>
        <w:tab/>
      </w:r>
      <w:r w:rsidR="0095113F">
        <w:t xml:space="preserve"> </w:t>
      </w:r>
    </w:p>
    <w:p w14:paraId="534BC4E4" w14:textId="221A847D" w:rsidR="00F36E3A" w:rsidRDefault="003668E9" w:rsidP="00F36E3A">
      <w:r>
        <w:t xml:space="preserve"> </w:t>
      </w:r>
    </w:p>
    <w:p w14:paraId="07602180" w14:textId="16931BD8" w:rsidR="00E64A95" w:rsidRDefault="0095113F" w:rsidP="00171CAE">
      <w:pPr>
        <w:jc w:val="center"/>
      </w:pPr>
      <w:r>
        <w:t xml:space="preserve">níže uvedeného dne, měsíce a roku uzavírají </w:t>
      </w:r>
      <w:r w:rsidR="00741027">
        <w:t>tuto Smlouvu o dílo (dále jen „s</w:t>
      </w:r>
      <w:r>
        <w:t>mlouva“)</w:t>
      </w:r>
    </w:p>
    <w:p w14:paraId="5EDD53A5" w14:textId="77777777" w:rsidR="00171CAE" w:rsidRDefault="00171CAE" w:rsidP="00171CAE">
      <w:pPr>
        <w:spacing w:after="0"/>
        <w:jc w:val="both"/>
      </w:pPr>
    </w:p>
    <w:p w14:paraId="73A35B7B" w14:textId="04DC3C4D" w:rsidR="00171CAE" w:rsidRPr="001F4A98" w:rsidRDefault="00171CAE" w:rsidP="001F4A98">
      <w:pPr>
        <w:spacing w:after="0"/>
        <w:jc w:val="center"/>
        <w:rPr>
          <w:b/>
          <w:bCs/>
        </w:rPr>
      </w:pPr>
      <w:r w:rsidRPr="001F4A98">
        <w:rPr>
          <w:b/>
          <w:bCs/>
        </w:rPr>
        <w:t>I.</w:t>
      </w:r>
    </w:p>
    <w:p w14:paraId="6ABB3B12" w14:textId="15E5E850" w:rsidR="00171CAE" w:rsidRPr="001F4A98" w:rsidRDefault="00171CAE" w:rsidP="001F4A98">
      <w:pPr>
        <w:spacing w:after="0"/>
        <w:jc w:val="center"/>
        <w:rPr>
          <w:b/>
          <w:bCs/>
        </w:rPr>
      </w:pPr>
      <w:r w:rsidRPr="001F4A98">
        <w:rPr>
          <w:b/>
          <w:bCs/>
        </w:rPr>
        <w:t>Předmět smlouvy</w:t>
      </w:r>
    </w:p>
    <w:p w14:paraId="67A64CA2" w14:textId="77777777" w:rsidR="00065368" w:rsidRPr="0011588E" w:rsidRDefault="00065368" w:rsidP="00065368">
      <w:pPr>
        <w:pStyle w:val="Odstavecseseznamem"/>
        <w:numPr>
          <w:ilvl w:val="0"/>
          <w:numId w:val="9"/>
        </w:numPr>
        <w:jc w:val="both"/>
      </w:pPr>
      <w:r w:rsidRPr="0011588E">
        <w:t>Touto smlouvou o dílo se zhotovitel zavazuje k provedení díla a objednatel se zavazuje k jeho převzetí a zaplacení dohodnuté ceny za jeho provedení, za předpokladu dodržení všech podmínek výslovně v této smlouvě sjednaných.</w:t>
      </w:r>
    </w:p>
    <w:p w14:paraId="2D460A1B" w14:textId="4B055BE7" w:rsidR="00E56A57" w:rsidRPr="0011588E" w:rsidRDefault="00AE1262" w:rsidP="003668E9">
      <w:pPr>
        <w:pStyle w:val="Odstavecseseznamem"/>
        <w:numPr>
          <w:ilvl w:val="0"/>
          <w:numId w:val="9"/>
        </w:numPr>
        <w:spacing w:after="0"/>
        <w:jc w:val="both"/>
      </w:pPr>
      <w:r w:rsidRPr="0011588E">
        <w:t>Zhotovitel</w:t>
      </w:r>
      <w:r w:rsidR="00E56A57" w:rsidRPr="0011588E">
        <w:t xml:space="preserve"> se zavazuje pro </w:t>
      </w:r>
      <w:r w:rsidR="00ED5591" w:rsidRPr="0011588E">
        <w:t>o</w:t>
      </w:r>
      <w:r w:rsidRPr="0011588E">
        <w:t>bjednatele</w:t>
      </w:r>
      <w:r w:rsidR="00E56A57" w:rsidRPr="0011588E">
        <w:t xml:space="preserve"> v souladu s jeho požadavky zpracovat </w:t>
      </w:r>
      <w:r w:rsidR="00ED5591" w:rsidRPr="0011588E">
        <w:t>územně plánovací podklad, a to Územní studii Znojmo – „Přímětická – parkovací plocha“ (dále jen „ÚS Přímětická“)</w:t>
      </w:r>
      <w:r w:rsidR="00E56A57" w:rsidRPr="0011588E">
        <w:t xml:space="preserve"> a provést další </w:t>
      </w:r>
      <w:r w:rsidR="00065368" w:rsidRPr="0011588E">
        <w:t>úkony popsané v odstavci 3</w:t>
      </w:r>
      <w:r w:rsidR="00E56A57" w:rsidRPr="0011588E">
        <w:t xml:space="preserve"> tohoto článku. </w:t>
      </w:r>
      <w:r w:rsidRPr="0011588E">
        <w:t>Obje</w:t>
      </w:r>
      <w:r w:rsidR="00ED5591" w:rsidRPr="0011588E">
        <w:t>d</w:t>
      </w:r>
      <w:r w:rsidRPr="0011588E">
        <w:t>natel</w:t>
      </w:r>
      <w:r w:rsidR="00E56A57" w:rsidRPr="0011588E">
        <w:t xml:space="preserve"> se zavazuje zaplatit </w:t>
      </w:r>
      <w:r w:rsidR="00ED5591" w:rsidRPr="0011588E">
        <w:t>z</w:t>
      </w:r>
      <w:r w:rsidRPr="0011588E">
        <w:t>hotovitel</w:t>
      </w:r>
      <w:r w:rsidR="00E56A57" w:rsidRPr="0011588E">
        <w:t xml:space="preserve">i cenu dle článku </w:t>
      </w:r>
      <w:r w:rsidR="003668E9" w:rsidRPr="0011588E">
        <w:t>I</w:t>
      </w:r>
      <w:r w:rsidR="00E56A57" w:rsidRPr="0011588E">
        <w:t>V. této smlouvy.</w:t>
      </w:r>
    </w:p>
    <w:p w14:paraId="09929324" w14:textId="4E45E917" w:rsidR="009208E3" w:rsidRPr="0011588E" w:rsidRDefault="009208E3" w:rsidP="009208E3">
      <w:pPr>
        <w:pStyle w:val="Odstavecseseznamem"/>
        <w:numPr>
          <w:ilvl w:val="0"/>
          <w:numId w:val="9"/>
        </w:numPr>
        <w:jc w:val="both"/>
      </w:pPr>
      <w:r w:rsidRPr="0011588E">
        <w:t xml:space="preserve">ÚS Přímětická bude zpracována v souladu s právními předpisy, zejména se zákonem č. 183/2006 Sb., o územním plánování a stavebním řádu (stavební zákon), ve znění pozdějších předpisů (dále jen „stavební zákon“) a jeho prováděcími předpisy, zejména vyhláškou č. 500/2006 Sb., o územně analytických podkladech, územně plánovací dokumentaci a způsobu evidence územně plánovací činnosti, ve znění pozdějších předpisů (dále jen „vyhláška č. </w:t>
      </w:r>
      <w:r w:rsidRPr="0011588E">
        <w:lastRenderedPageBreak/>
        <w:t xml:space="preserve">500/2006 Sb.“) a vyhláškou č. 501/2006 Sb., o obecných požadavcích na využívání území, ve znění pozdějších předpisů (dále jen „vyhláška č. 501/2006 Sb.“). </w:t>
      </w:r>
    </w:p>
    <w:p w14:paraId="54D2289D" w14:textId="30AFD34F" w:rsidR="00E56A57" w:rsidRPr="0011588E" w:rsidRDefault="009208E3" w:rsidP="009208E3">
      <w:pPr>
        <w:pStyle w:val="Odstavecseseznamem"/>
        <w:numPr>
          <w:ilvl w:val="0"/>
          <w:numId w:val="9"/>
        </w:numPr>
        <w:spacing w:after="0"/>
        <w:jc w:val="both"/>
      </w:pPr>
      <w:r w:rsidRPr="0011588E">
        <w:t>Obsah a rozsah ÚS Přímětická bude vycházet ze Zadání Územní studie Znojmo – „Přímětická – parkovací plocha“, které zpracoval pořizovatel - Městský úřad Znojmo, odbor územního plánování,</w:t>
      </w:r>
      <w:r w:rsidR="00B43DBE" w:rsidRPr="0011588E">
        <w:t xml:space="preserve"> v červnu</w:t>
      </w:r>
      <w:r w:rsidRPr="0011588E">
        <w:t xml:space="preserve"> </w:t>
      </w:r>
      <w:r w:rsidR="00B43DBE" w:rsidRPr="0011588E">
        <w:t>2023.</w:t>
      </w:r>
    </w:p>
    <w:p w14:paraId="686CCBCA" w14:textId="69A6E935" w:rsidR="00B43DBE" w:rsidRPr="0011588E" w:rsidRDefault="00B43DBE" w:rsidP="00065368">
      <w:pPr>
        <w:pStyle w:val="Odstavecseseznamem"/>
        <w:numPr>
          <w:ilvl w:val="0"/>
          <w:numId w:val="9"/>
        </w:numPr>
        <w:spacing w:after="0"/>
        <w:jc w:val="both"/>
      </w:pPr>
      <w:r w:rsidRPr="0011588E">
        <w:t xml:space="preserve">Zhotovitel předáním jednotlivých části díla uděluje objednateli časově a prostorově neomezenou, výhradní licenci k užití díla všemi způsoby, kterými objednatel uzná za vhodné </w:t>
      </w:r>
      <w:r w:rsidRPr="0011588E">
        <w:br/>
        <w:t>a které jsou slučitelné s povahou díla, včetně možnosti jeho přepracování či užití jako podkladu pro vypracování jiného díla, jeho uveřejněni, šířeni, kopírováni a podobně. Cena licence je zahrnuta v ceně díla.</w:t>
      </w:r>
    </w:p>
    <w:p w14:paraId="3E346A2B" w14:textId="48B71363" w:rsidR="00166DBA" w:rsidRPr="0011588E" w:rsidRDefault="00E56A57" w:rsidP="003668E9">
      <w:pPr>
        <w:pStyle w:val="Odstavecseseznamem"/>
        <w:numPr>
          <w:ilvl w:val="0"/>
          <w:numId w:val="9"/>
        </w:numPr>
        <w:spacing w:after="0"/>
        <w:jc w:val="both"/>
      </w:pPr>
      <w:r w:rsidRPr="0011588E">
        <w:t xml:space="preserve">Zástupce </w:t>
      </w:r>
      <w:r w:rsidR="00B43DBE" w:rsidRPr="0011588E">
        <w:t>z</w:t>
      </w:r>
      <w:r w:rsidR="00AE1262" w:rsidRPr="0011588E">
        <w:t>hotovitel</w:t>
      </w:r>
      <w:r w:rsidR="009208E3" w:rsidRPr="0011588E">
        <w:t>e</w:t>
      </w:r>
      <w:r w:rsidRPr="0011588E">
        <w:t xml:space="preserve"> bude přítomen na všech relevantních jednáních.</w:t>
      </w:r>
    </w:p>
    <w:p w14:paraId="34CB6747" w14:textId="77777777" w:rsidR="00E56A57" w:rsidRDefault="00E56A57" w:rsidP="00166DBA">
      <w:pPr>
        <w:spacing w:after="0"/>
        <w:jc w:val="center"/>
        <w:rPr>
          <w:b/>
          <w:bCs/>
        </w:rPr>
      </w:pPr>
    </w:p>
    <w:p w14:paraId="33C99513" w14:textId="49E2BA30" w:rsidR="00166DBA" w:rsidRPr="00166DBA" w:rsidRDefault="0011588E" w:rsidP="00166DBA">
      <w:pPr>
        <w:spacing w:after="0"/>
        <w:jc w:val="center"/>
        <w:rPr>
          <w:b/>
          <w:bCs/>
        </w:rPr>
      </w:pPr>
      <w:r>
        <w:rPr>
          <w:b/>
          <w:bCs/>
        </w:rPr>
        <w:t>II</w:t>
      </w:r>
      <w:r w:rsidR="00166DBA" w:rsidRPr="00166DBA">
        <w:rPr>
          <w:b/>
          <w:bCs/>
        </w:rPr>
        <w:t>.</w:t>
      </w:r>
    </w:p>
    <w:p w14:paraId="5768CF2B" w14:textId="77777777" w:rsidR="00166DBA" w:rsidRPr="00166DBA" w:rsidRDefault="00166DBA" w:rsidP="00166DBA">
      <w:pPr>
        <w:spacing w:after="0"/>
        <w:jc w:val="center"/>
        <w:rPr>
          <w:b/>
          <w:bCs/>
        </w:rPr>
      </w:pPr>
      <w:r w:rsidRPr="00166DBA">
        <w:rPr>
          <w:b/>
          <w:bCs/>
        </w:rPr>
        <w:t>Doba a místo předání plnění</w:t>
      </w:r>
    </w:p>
    <w:p w14:paraId="1529E3BE" w14:textId="419E77A9" w:rsidR="00E56A57" w:rsidRPr="0011588E" w:rsidRDefault="00B43DBE" w:rsidP="00B43DBE">
      <w:pPr>
        <w:pStyle w:val="Odstavecseseznamem"/>
        <w:numPr>
          <w:ilvl w:val="0"/>
          <w:numId w:val="11"/>
        </w:numPr>
        <w:spacing w:after="0"/>
        <w:jc w:val="both"/>
      </w:pPr>
      <w:r w:rsidRPr="0011588E">
        <w:t>Zhotovitel se zavazuje zpracovat</w:t>
      </w:r>
      <w:r w:rsidR="00065368" w:rsidRPr="0011588E">
        <w:t xml:space="preserve"> </w:t>
      </w:r>
      <w:r w:rsidRPr="0011588E">
        <w:t xml:space="preserve">a předat sjednané dílo </w:t>
      </w:r>
      <w:r w:rsidR="0011588E" w:rsidRPr="0011588E">
        <w:t xml:space="preserve">(čistopis) </w:t>
      </w:r>
      <w:r w:rsidRPr="0011588E">
        <w:t>v termínu nejpozději do 6 měsíců od podpisu smlouvy</w:t>
      </w:r>
      <w:r w:rsidR="0011588E" w:rsidRPr="0011588E">
        <w:t>.</w:t>
      </w:r>
    </w:p>
    <w:p w14:paraId="32CAADB3" w14:textId="724EEDD2" w:rsidR="00E56A57" w:rsidRPr="00E56A57" w:rsidRDefault="00E56A57" w:rsidP="00B43DBE">
      <w:pPr>
        <w:pStyle w:val="Odstavecseseznamem"/>
        <w:numPr>
          <w:ilvl w:val="0"/>
          <w:numId w:val="11"/>
        </w:numPr>
        <w:spacing w:after="0"/>
        <w:jc w:val="both"/>
      </w:pPr>
      <w:r w:rsidRPr="00E56A57">
        <w:t>O předán</w:t>
      </w:r>
      <w:r>
        <w:t>í</w:t>
      </w:r>
      <w:r w:rsidRPr="00E56A57">
        <w:t xml:space="preserve"> a převzetí </w:t>
      </w:r>
      <w:r w:rsidR="00B43DBE">
        <w:t>díla</w:t>
      </w:r>
      <w:r w:rsidRPr="00E56A57">
        <w:t xml:space="preserve"> bude mezi </w:t>
      </w:r>
      <w:r w:rsidR="00B43DBE">
        <w:t>z</w:t>
      </w:r>
      <w:r w:rsidR="00AE1262">
        <w:t>hotovitel</w:t>
      </w:r>
      <w:r w:rsidRPr="00E56A57">
        <w:t xml:space="preserve">em a </w:t>
      </w:r>
      <w:r w:rsidR="00B43DBE">
        <w:t>o</w:t>
      </w:r>
      <w:r w:rsidR="00AE1262">
        <w:t>bje</w:t>
      </w:r>
      <w:r w:rsidR="00B43DBE">
        <w:t>d</w:t>
      </w:r>
      <w:r w:rsidR="00AE1262">
        <w:t>natel</w:t>
      </w:r>
      <w:r w:rsidRPr="00E56A57">
        <w:t>em podepsán</w:t>
      </w:r>
      <w:r w:rsidR="00B43DBE">
        <w:t xml:space="preserve"> </w:t>
      </w:r>
      <w:r w:rsidRPr="00E56A57">
        <w:t>předávací protokol.</w:t>
      </w:r>
    </w:p>
    <w:p w14:paraId="24767F46" w14:textId="433E5772" w:rsidR="00E56A57" w:rsidRPr="00E56A57" w:rsidRDefault="00AE1262" w:rsidP="00E56A57">
      <w:pPr>
        <w:pStyle w:val="Odstavecseseznamem"/>
        <w:numPr>
          <w:ilvl w:val="0"/>
          <w:numId w:val="11"/>
        </w:numPr>
        <w:spacing w:after="0"/>
        <w:jc w:val="both"/>
      </w:pPr>
      <w:r>
        <w:t>Zhotovitel</w:t>
      </w:r>
      <w:r w:rsidR="00E56A57" w:rsidRPr="00E56A57">
        <w:t xml:space="preserve"> může </w:t>
      </w:r>
      <w:r w:rsidR="00E87C54">
        <w:t>dílo nebo jeho</w:t>
      </w:r>
      <w:r w:rsidR="00E56A57" w:rsidRPr="00E56A57">
        <w:t xml:space="preserve"> dílčí část provést ještě před stanoveným termínem.</w:t>
      </w:r>
    </w:p>
    <w:p w14:paraId="0F0A4563" w14:textId="23D4C714" w:rsidR="00E56A57" w:rsidRDefault="00E87C54" w:rsidP="00E56A57">
      <w:pPr>
        <w:pStyle w:val="Odstavecseseznamem"/>
        <w:numPr>
          <w:ilvl w:val="0"/>
          <w:numId w:val="11"/>
        </w:numPr>
        <w:spacing w:after="0"/>
        <w:jc w:val="both"/>
      </w:pPr>
      <w:r>
        <w:t>Lhůty a t</w:t>
      </w:r>
      <w:r w:rsidR="00E56A57" w:rsidRPr="00E56A57">
        <w:t xml:space="preserve">ermíny uvedené výše v odstavci 1 tohoto článku se prodlužují o dobu, po kterou </w:t>
      </w:r>
      <w:r>
        <w:t>z</w:t>
      </w:r>
      <w:r w:rsidR="00AE1262">
        <w:t>hotovitel</w:t>
      </w:r>
      <w:r w:rsidR="00E56A57">
        <w:t xml:space="preserve"> </w:t>
      </w:r>
      <w:r w:rsidR="00E56A57" w:rsidRPr="00E56A57">
        <w:t xml:space="preserve">objektivně nemohl </w:t>
      </w:r>
      <w:r w:rsidR="00E56A57" w:rsidRPr="0011588E">
        <w:t xml:space="preserve">pracovat na vyhotovení díla z důvodu, že </w:t>
      </w:r>
      <w:r w:rsidRPr="0011588E">
        <w:t>o</w:t>
      </w:r>
      <w:r w:rsidR="00AE1262" w:rsidRPr="0011588E">
        <w:t>bje</w:t>
      </w:r>
      <w:r w:rsidRPr="0011588E">
        <w:t>d</w:t>
      </w:r>
      <w:r w:rsidR="00AE1262" w:rsidRPr="0011588E">
        <w:t>natel</w:t>
      </w:r>
      <w:r w:rsidR="00E56A57" w:rsidRPr="0011588E">
        <w:t xml:space="preserve"> neposkytl potřebnou součinnost nebo z důvodu vyšší moci.</w:t>
      </w:r>
      <w:r w:rsidR="00E56A57">
        <w:t xml:space="preserve"> </w:t>
      </w:r>
    </w:p>
    <w:p w14:paraId="1C23895C" w14:textId="62A458D8" w:rsidR="00166DBA" w:rsidRPr="00E56A57" w:rsidRDefault="00E56A57" w:rsidP="00E56A57">
      <w:pPr>
        <w:pStyle w:val="Odstavecseseznamem"/>
        <w:numPr>
          <w:ilvl w:val="0"/>
          <w:numId w:val="11"/>
        </w:numPr>
        <w:spacing w:after="0"/>
        <w:jc w:val="both"/>
      </w:pPr>
      <w:r w:rsidRPr="00E56A57">
        <w:t xml:space="preserve">Pokud </w:t>
      </w:r>
      <w:r w:rsidR="00E87C54">
        <w:t>o</w:t>
      </w:r>
      <w:r w:rsidR="00AE1262">
        <w:t>bje</w:t>
      </w:r>
      <w:r w:rsidR="00E87C54">
        <w:t>d</w:t>
      </w:r>
      <w:r w:rsidR="00AE1262">
        <w:t>natel</w:t>
      </w:r>
      <w:r w:rsidR="00E87C54">
        <w:t xml:space="preserve"> v dohodnutý den odmítne d</w:t>
      </w:r>
      <w:r w:rsidRPr="00E56A57">
        <w:t>ílo převzít (např. pokud zjistí u předaného a převzatého díla</w:t>
      </w:r>
      <w:r>
        <w:t xml:space="preserve"> </w:t>
      </w:r>
      <w:r w:rsidRPr="00E56A57">
        <w:t xml:space="preserve">nebo jeho části vady plnění), sepíše se o tom protokol, v němž </w:t>
      </w:r>
      <w:r w:rsidR="00E87C54">
        <w:t>o</w:t>
      </w:r>
      <w:r w:rsidR="00AE1262">
        <w:t>bje</w:t>
      </w:r>
      <w:r w:rsidR="00E87C54">
        <w:t>d</w:t>
      </w:r>
      <w:r w:rsidR="00AE1262">
        <w:t>natel</w:t>
      </w:r>
      <w:r w:rsidRPr="00E56A57">
        <w:t xml:space="preserve"> uvede důvody odmítnut</w:t>
      </w:r>
      <w:r>
        <w:t>í.</w:t>
      </w:r>
      <w:r w:rsidRPr="00E56A57">
        <w:t xml:space="preserve"> </w:t>
      </w:r>
      <w:r w:rsidR="00AE1262">
        <w:t>Obje</w:t>
      </w:r>
      <w:r w:rsidR="00E87C54">
        <w:t>d</w:t>
      </w:r>
      <w:r w:rsidR="00AE1262">
        <w:t>natel</w:t>
      </w:r>
      <w:r>
        <w:t xml:space="preserve"> </w:t>
      </w:r>
      <w:r w:rsidRPr="00E56A57">
        <w:t xml:space="preserve">uplatní připomínky k dodané </w:t>
      </w:r>
      <w:r w:rsidRPr="0011588E">
        <w:t xml:space="preserve">části díla písemně, </w:t>
      </w:r>
      <w:r w:rsidR="0011588E" w:rsidRPr="0011588E">
        <w:t>a to do 14</w:t>
      </w:r>
      <w:r w:rsidRPr="0011588E">
        <w:t xml:space="preserve"> dnů od převzetí dílčí části díla. Po marném uplynutí této doby se má za to, že dokumentace obsahově odpovídá smluvenému závazku. Kontrola </w:t>
      </w:r>
      <w:r w:rsidR="00AE1262" w:rsidRPr="0011588E">
        <w:t>Obje</w:t>
      </w:r>
      <w:r w:rsidR="00E87C54" w:rsidRPr="0011588E">
        <w:t>d</w:t>
      </w:r>
      <w:r w:rsidR="00AE1262" w:rsidRPr="0011588E">
        <w:t>natel</w:t>
      </w:r>
      <w:r w:rsidR="00E87C54" w:rsidRPr="0011588E">
        <w:t>e</w:t>
      </w:r>
      <w:r w:rsidR="00E87C54">
        <w:t xml:space="preserve"> se však týká pouze prověření</w:t>
      </w:r>
      <w:r w:rsidRPr="00E56A57">
        <w:t xml:space="preserve">, zda dílo nemá zřejmé vady a nedostatky; </w:t>
      </w:r>
      <w:r w:rsidR="00AE1262">
        <w:t>Obje</w:t>
      </w:r>
      <w:r w:rsidR="00E87C54">
        <w:t>d</w:t>
      </w:r>
      <w:r w:rsidR="00AE1262">
        <w:t>natel</w:t>
      </w:r>
      <w:r w:rsidRPr="00E56A57">
        <w:t xml:space="preserve"> není povinen</w:t>
      </w:r>
      <w:r>
        <w:t xml:space="preserve"> </w:t>
      </w:r>
      <w:r w:rsidRPr="00E56A57">
        <w:t xml:space="preserve">přezkoumávat odborná </w:t>
      </w:r>
      <w:r w:rsidR="00E87C54">
        <w:t>řešení nebo tabulky a výpočty. V</w:t>
      </w:r>
      <w:r w:rsidRPr="00E56A57">
        <w:t xml:space="preserve"> případě skrytých vad nebo technických řešení,</w:t>
      </w:r>
      <w:r>
        <w:t xml:space="preserve"> </w:t>
      </w:r>
      <w:r w:rsidRPr="00E56A57">
        <w:t xml:space="preserve">které jsou v rozporu se závaznými předpisy, se </w:t>
      </w:r>
      <w:r w:rsidR="00E87C54">
        <w:t>z</w:t>
      </w:r>
      <w:r w:rsidR="00AE1262">
        <w:t>hotovitel</w:t>
      </w:r>
      <w:r w:rsidRPr="00E56A57">
        <w:t xml:space="preserve"> nezbavuje odpovědnosti za způsobené škody.</w:t>
      </w:r>
    </w:p>
    <w:p w14:paraId="1B88AB60" w14:textId="77777777" w:rsidR="00E56A57" w:rsidRDefault="00E56A57" w:rsidP="00166DBA">
      <w:pPr>
        <w:spacing w:after="0"/>
        <w:jc w:val="center"/>
        <w:rPr>
          <w:b/>
          <w:bCs/>
        </w:rPr>
      </w:pPr>
    </w:p>
    <w:p w14:paraId="4604D78F" w14:textId="27923692" w:rsidR="00166DBA" w:rsidRPr="00166DBA" w:rsidRDefault="0011588E" w:rsidP="00166DBA">
      <w:pPr>
        <w:spacing w:after="0"/>
        <w:jc w:val="center"/>
        <w:rPr>
          <w:b/>
          <w:bCs/>
        </w:rPr>
      </w:pPr>
      <w:r>
        <w:rPr>
          <w:b/>
          <w:bCs/>
        </w:rPr>
        <w:t>III</w:t>
      </w:r>
      <w:r w:rsidR="00166DBA" w:rsidRPr="00166DBA">
        <w:rPr>
          <w:b/>
          <w:bCs/>
        </w:rPr>
        <w:t>.</w:t>
      </w:r>
    </w:p>
    <w:p w14:paraId="42CE5633" w14:textId="77777777" w:rsidR="00166DBA" w:rsidRPr="00166DBA" w:rsidRDefault="00166DBA" w:rsidP="00166DBA">
      <w:pPr>
        <w:spacing w:after="0"/>
        <w:jc w:val="center"/>
        <w:rPr>
          <w:b/>
          <w:bCs/>
        </w:rPr>
      </w:pPr>
      <w:r w:rsidRPr="00166DBA">
        <w:rPr>
          <w:b/>
          <w:bCs/>
        </w:rPr>
        <w:t>Cena a platební podmínky</w:t>
      </w:r>
    </w:p>
    <w:p w14:paraId="5B3882F9" w14:textId="742BB8B3" w:rsidR="00166DBA" w:rsidRPr="00741027" w:rsidRDefault="00E87C54" w:rsidP="00166DBA">
      <w:pPr>
        <w:pStyle w:val="Odstavecseseznamem"/>
        <w:numPr>
          <w:ilvl w:val="0"/>
          <w:numId w:val="7"/>
        </w:numPr>
        <w:spacing w:after="0"/>
        <w:jc w:val="both"/>
      </w:pPr>
      <w:r w:rsidRPr="00E87C54">
        <w:t xml:space="preserve">Podkladem pro uzavření této smlouvy o dílo je cenová nabídka zhotovitele ze dne……………… </w:t>
      </w:r>
      <w:r w:rsidR="00166DBA" w:rsidRPr="00166DBA">
        <w:t xml:space="preserve">Cena za zpracování </w:t>
      </w:r>
      <w:r w:rsidRPr="00AE46EF">
        <w:t>díla</w:t>
      </w:r>
      <w:r w:rsidR="00166DBA" w:rsidRPr="00166DBA">
        <w:t xml:space="preserve"> a provedení dal</w:t>
      </w:r>
      <w:r>
        <w:t>ších úkonů dle článku II. této s</w:t>
      </w:r>
      <w:r w:rsidR="00166DBA" w:rsidRPr="00166DBA">
        <w:t>mlouvy</w:t>
      </w:r>
      <w:r w:rsidR="00166DBA">
        <w:t xml:space="preserve"> </w:t>
      </w:r>
      <w:r w:rsidR="00166DBA" w:rsidRPr="00166DBA">
        <w:t xml:space="preserve">je stanovena v celkové </w:t>
      </w:r>
      <w:r w:rsidR="00166DBA" w:rsidRPr="00741027">
        <w:t>výši ………………</w:t>
      </w:r>
      <w:proofErr w:type="gramStart"/>
      <w:r w:rsidR="00166DBA" w:rsidRPr="00741027">
        <w:t>….Kč</w:t>
      </w:r>
      <w:proofErr w:type="gramEnd"/>
      <w:r w:rsidR="00166DBA" w:rsidRPr="00741027">
        <w:t xml:space="preserve"> bez DPH a </w:t>
      </w:r>
      <w:r w:rsidR="00F044F4" w:rsidRPr="00741027">
        <w:t>……………….</w:t>
      </w:r>
      <w:r w:rsidR="00166DBA" w:rsidRPr="00741027">
        <w:t>Kč s DPH.</w:t>
      </w:r>
      <w:r w:rsidR="00F044F4" w:rsidRPr="00741027">
        <w:t xml:space="preserve"> </w:t>
      </w:r>
      <w:r w:rsidR="00166DBA" w:rsidRPr="00741027">
        <w:t xml:space="preserve">DPH 21% činí </w:t>
      </w:r>
      <w:r w:rsidR="00F044F4" w:rsidRPr="00741027">
        <w:t>………………</w:t>
      </w:r>
      <w:proofErr w:type="gramStart"/>
      <w:r w:rsidR="00F044F4" w:rsidRPr="00741027">
        <w:t>…..</w:t>
      </w:r>
      <w:r w:rsidR="00166DBA" w:rsidRPr="00741027">
        <w:t xml:space="preserve"> Kč</w:t>
      </w:r>
      <w:proofErr w:type="gramEnd"/>
      <w:r w:rsidR="00AE46EF" w:rsidRPr="00741027">
        <w:t>.</w:t>
      </w:r>
      <w:r w:rsidR="00166DBA" w:rsidRPr="00741027">
        <w:t xml:space="preserve"> </w:t>
      </w:r>
    </w:p>
    <w:p w14:paraId="60D6D77B" w14:textId="7000DC43" w:rsidR="00166DBA" w:rsidRPr="00741027" w:rsidRDefault="00166DBA" w:rsidP="00F044F4">
      <w:pPr>
        <w:pStyle w:val="Odstavecseseznamem"/>
        <w:spacing w:after="0"/>
        <w:jc w:val="both"/>
      </w:pPr>
      <w:r w:rsidRPr="00741027">
        <w:t>Celková cena bez DPH …………………</w:t>
      </w:r>
      <w:proofErr w:type="gramStart"/>
      <w:r w:rsidRPr="00741027">
        <w:t>….. Kč</w:t>
      </w:r>
      <w:proofErr w:type="gramEnd"/>
    </w:p>
    <w:p w14:paraId="0BA48E17" w14:textId="21CE550D" w:rsidR="00F044F4" w:rsidRPr="00741027" w:rsidRDefault="00F044F4" w:rsidP="00F044F4">
      <w:pPr>
        <w:spacing w:after="0"/>
        <w:ind w:left="708"/>
      </w:pPr>
      <w:r w:rsidRPr="00741027">
        <w:t xml:space="preserve">DPH </w:t>
      </w:r>
      <w:r w:rsidRPr="00741027">
        <w:tab/>
      </w:r>
      <w:r w:rsidRPr="00741027">
        <w:tab/>
      </w:r>
      <w:r w:rsidRPr="00741027">
        <w:tab/>
        <w:t xml:space="preserve">       ………………Kč</w:t>
      </w:r>
    </w:p>
    <w:p w14:paraId="29ECD844" w14:textId="7A80B21A" w:rsidR="00F044F4" w:rsidRDefault="00F044F4" w:rsidP="00F044F4">
      <w:pPr>
        <w:spacing w:after="0"/>
        <w:ind w:left="708"/>
      </w:pPr>
      <w:r w:rsidRPr="00741027">
        <w:t xml:space="preserve">Celková cena s DPH </w:t>
      </w:r>
      <w:r w:rsidRPr="00741027">
        <w:tab/>
        <w:t xml:space="preserve">       .…………</w:t>
      </w:r>
      <w:proofErr w:type="gramStart"/>
      <w:r w:rsidRPr="00741027">
        <w:t>…..Kč</w:t>
      </w:r>
      <w:proofErr w:type="gramEnd"/>
    </w:p>
    <w:p w14:paraId="711BD7E0" w14:textId="77777777" w:rsidR="00F044F4" w:rsidRDefault="00F044F4" w:rsidP="00F044F4">
      <w:pPr>
        <w:spacing w:after="0"/>
        <w:ind w:left="708"/>
      </w:pPr>
    </w:p>
    <w:p w14:paraId="0A22BF20" w14:textId="459BB244" w:rsidR="00AB2D9B" w:rsidRDefault="00AB2D9B" w:rsidP="00AB2D9B">
      <w:pPr>
        <w:pStyle w:val="Odstavecseseznamem"/>
        <w:numPr>
          <w:ilvl w:val="0"/>
          <w:numId w:val="7"/>
        </w:numPr>
        <w:spacing w:after="0"/>
        <w:jc w:val="both"/>
      </w:pPr>
      <w:r w:rsidRPr="00AB2D9B">
        <w:t>Dojde-li kdykoliv během trvání smluvního vztahu podle této smlouvy k úpravě daňových</w:t>
      </w:r>
      <w:r>
        <w:t xml:space="preserve"> </w:t>
      </w:r>
      <w:r w:rsidRPr="00AB2D9B">
        <w:t>sazeb, bude</w:t>
      </w:r>
      <w:r>
        <w:t xml:space="preserve"> </w:t>
      </w:r>
      <w:r w:rsidRPr="00AB2D9B">
        <w:t xml:space="preserve">tato změna promítnuta do </w:t>
      </w:r>
      <w:r w:rsidR="00E87C54">
        <w:t>c</w:t>
      </w:r>
      <w:r w:rsidRPr="00AB2D9B">
        <w:t>elkové ceny.</w:t>
      </w:r>
      <w:r>
        <w:t xml:space="preserve"> </w:t>
      </w:r>
    </w:p>
    <w:p w14:paraId="3B359374" w14:textId="2E451794" w:rsidR="00AB2D9B" w:rsidRDefault="00F044F4" w:rsidP="00FF16D6">
      <w:pPr>
        <w:pStyle w:val="Odstavecseseznamem"/>
        <w:numPr>
          <w:ilvl w:val="0"/>
          <w:numId w:val="7"/>
        </w:numPr>
        <w:spacing w:after="0"/>
        <w:jc w:val="both"/>
      </w:pPr>
      <w:r w:rsidRPr="00FF16D6">
        <w:t>Cena je stanovena dohodou dle zákona č. 526/1990 Sb., o cenách, ve znění pozdějších</w:t>
      </w:r>
      <w:r w:rsidR="00FF16D6">
        <w:t xml:space="preserve"> </w:t>
      </w:r>
      <w:r w:rsidRPr="00FF16D6">
        <w:t>předpisů. Celková cena díla bez DPH je stanovena jako nejvýše přípustná a nepřekročitelná</w:t>
      </w:r>
      <w:r w:rsidR="00FF16D6">
        <w:t xml:space="preserve"> </w:t>
      </w:r>
      <w:r w:rsidR="00022C53">
        <w:br/>
      </w:r>
      <w:r w:rsidRPr="00FF16D6">
        <w:t>a zahrnuje veškeré náklady spojené s realizací díla.</w:t>
      </w:r>
    </w:p>
    <w:p w14:paraId="0E780273" w14:textId="7D27434D" w:rsidR="00AB2D9B" w:rsidRPr="00AE46EF" w:rsidRDefault="00E87C54" w:rsidP="00AE46EF">
      <w:pPr>
        <w:pStyle w:val="Odstavecseseznamem"/>
        <w:numPr>
          <w:ilvl w:val="0"/>
          <w:numId w:val="7"/>
        </w:numPr>
        <w:spacing w:after="0"/>
        <w:jc w:val="both"/>
      </w:pPr>
      <w:r w:rsidRPr="00AE46EF">
        <w:t>V celkové ceně je zahrnuta účast z</w:t>
      </w:r>
      <w:r w:rsidR="00F044F4" w:rsidRPr="00AE46EF">
        <w:t xml:space="preserve">hotovitele na </w:t>
      </w:r>
      <w:r w:rsidR="00AE46EF" w:rsidRPr="00AE46EF">
        <w:t>konzultacích s pořizovatelem, dotčeným orgánem na úseku dopravy a určenými zástupci města (dle Zadání ÚS Přímětická)</w:t>
      </w:r>
      <w:r w:rsidR="00F044F4" w:rsidRPr="00AE46EF">
        <w:t>.</w:t>
      </w:r>
      <w:r w:rsidR="00AB2D9B" w:rsidRPr="00AE46EF">
        <w:t xml:space="preserve"> </w:t>
      </w:r>
    </w:p>
    <w:p w14:paraId="3872B65F" w14:textId="58254467" w:rsidR="00AB2D9B" w:rsidRDefault="00F044F4" w:rsidP="00FF16D6">
      <w:pPr>
        <w:pStyle w:val="Odstavecseseznamem"/>
        <w:numPr>
          <w:ilvl w:val="0"/>
          <w:numId w:val="7"/>
        </w:numPr>
        <w:spacing w:after="0"/>
        <w:jc w:val="both"/>
      </w:pPr>
      <w:r w:rsidRPr="00FF16D6">
        <w:lastRenderedPageBreak/>
        <w:t>Pok</w:t>
      </w:r>
      <w:r w:rsidR="00485435">
        <w:t>ud se z</w:t>
      </w:r>
      <w:r w:rsidRPr="00FF16D6">
        <w:t>hotovitel sta</w:t>
      </w:r>
      <w:r w:rsidR="00485435">
        <w:t>l plátcem DPH po uzavření této s</w:t>
      </w:r>
      <w:r w:rsidRPr="00FF16D6">
        <w:t>mlouvy, platí, že odměna v sobě již</w:t>
      </w:r>
      <w:r w:rsidR="00AB2D9B">
        <w:t xml:space="preserve"> </w:t>
      </w:r>
      <w:r w:rsidRPr="00FF16D6">
        <w:t>DPH zahrnovala. Zhotovitel je tedy povinen příslušnou část nabídkové ceny odvést jako DPH</w:t>
      </w:r>
      <w:r w:rsidR="00AB2D9B">
        <w:t xml:space="preserve"> </w:t>
      </w:r>
      <w:r w:rsidR="00485435">
        <w:t>a nemá vůči o</w:t>
      </w:r>
      <w:r w:rsidRPr="00FF16D6">
        <w:t>bjednateli z titulu DPH nárok na další plnění nad rámec odměny.</w:t>
      </w:r>
    </w:p>
    <w:p w14:paraId="3B082C50" w14:textId="0008A1F5" w:rsidR="00FA6773" w:rsidRDefault="00F044F4" w:rsidP="00FA6773">
      <w:pPr>
        <w:pStyle w:val="Odstavecseseznamem"/>
        <w:numPr>
          <w:ilvl w:val="0"/>
          <w:numId w:val="7"/>
        </w:numPr>
        <w:spacing w:after="0"/>
        <w:jc w:val="both"/>
      </w:pPr>
      <w:r w:rsidRPr="00FF16D6">
        <w:t>Vícenáklady mohou n</w:t>
      </w:r>
      <w:r w:rsidR="00485435">
        <w:t>astat jen na základě požadavku o</w:t>
      </w:r>
      <w:r w:rsidRPr="00FF16D6">
        <w:t>bjednatele.</w:t>
      </w:r>
    </w:p>
    <w:p w14:paraId="3797CE84" w14:textId="543A534D" w:rsidR="00FA6773" w:rsidRDefault="00FA6773" w:rsidP="00FA6773">
      <w:pPr>
        <w:pStyle w:val="Odstavecseseznamem"/>
        <w:numPr>
          <w:ilvl w:val="0"/>
          <w:numId w:val="7"/>
        </w:numPr>
        <w:spacing w:after="0"/>
        <w:jc w:val="both"/>
      </w:pPr>
      <w:r w:rsidRPr="00FA6773">
        <w:t xml:space="preserve">Případné vzájemně dohodnuté práce ze strany </w:t>
      </w:r>
      <w:r w:rsidR="00485435">
        <w:t>z</w:t>
      </w:r>
      <w:r w:rsidR="00AE1262">
        <w:t>hotovitel</w:t>
      </w:r>
      <w:r w:rsidR="00485435">
        <w:t>e jdoucí nad rámec této s</w:t>
      </w:r>
      <w:r w:rsidRPr="00FA6773">
        <w:t>mlouvy budou</w:t>
      </w:r>
      <w:r>
        <w:t xml:space="preserve"> </w:t>
      </w:r>
      <w:r w:rsidR="00485435">
        <w:t>z</w:t>
      </w:r>
      <w:r w:rsidR="00AE1262">
        <w:t>hotovitel</w:t>
      </w:r>
      <w:r w:rsidR="00AE46EF">
        <w:t>em účtovány zvlášť</w:t>
      </w:r>
      <w:r w:rsidRPr="00FA6773">
        <w:t xml:space="preserve"> po vzájemné písemné dohodě s </w:t>
      </w:r>
      <w:r w:rsidR="00485435">
        <w:t>o</w:t>
      </w:r>
      <w:r w:rsidR="00AE1262">
        <w:t>bje</w:t>
      </w:r>
      <w:r w:rsidR="00485435">
        <w:t>d</w:t>
      </w:r>
      <w:r w:rsidR="00AE1262">
        <w:t>natel</w:t>
      </w:r>
      <w:r w:rsidR="00485435">
        <w:t>em. S</w:t>
      </w:r>
      <w:r w:rsidRPr="00FA6773">
        <w:t>tejným způsobem budou</w:t>
      </w:r>
      <w:r>
        <w:t xml:space="preserve"> </w:t>
      </w:r>
      <w:r w:rsidRPr="00FA6773">
        <w:t>řešeny práce vyvolané vzniklými nepředvídatelnými skutečnostmi v průběhu vyhotovování díla.</w:t>
      </w:r>
      <w:r>
        <w:t xml:space="preserve"> </w:t>
      </w:r>
      <w:r w:rsidR="00485435">
        <w:t>V případě přerušení zakázky z důvodu zavinění</w:t>
      </w:r>
      <w:r w:rsidRPr="00FA6773">
        <w:t xml:space="preserve"> </w:t>
      </w:r>
      <w:r w:rsidR="00485435">
        <w:t>o</w:t>
      </w:r>
      <w:r w:rsidR="00AE1262">
        <w:t>bje</w:t>
      </w:r>
      <w:r w:rsidR="00485435">
        <w:t>d</w:t>
      </w:r>
      <w:r w:rsidR="00AE1262">
        <w:t>natel</w:t>
      </w:r>
      <w:r w:rsidR="00485435">
        <w:t>e</w:t>
      </w:r>
      <w:r w:rsidRPr="00FA6773">
        <w:t xml:space="preserve"> (nečinnost), se postupuje shodně jako při ukončení smlouvy.</w:t>
      </w:r>
      <w:r>
        <w:t xml:space="preserve"> </w:t>
      </w:r>
    </w:p>
    <w:p w14:paraId="676B3372" w14:textId="61FCD2A2" w:rsidR="00FA6773" w:rsidRPr="00AE46EF" w:rsidRDefault="00F044F4" w:rsidP="00FA6773">
      <w:pPr>
        <w:pStyle w:val="Odstavecseseznamem"/>
        <w:numPr>
          <w:ilvl w:val="0"/>
          <w:numId w:val="7"/>
        </w:numPr>
        <w:spacing w:after="0"/>
        <w:jc w:val="both"/>
      </w:pPr>
      <w:r w:rsidRPr="00AE46EF">
        <w:t xml:space="preserve">Daňový doklad - faktura obsahuje kromě názvu zakázky </w:t>
      </w:r>
      <w:r w:rsidR="00485435" w:rsidRPr="00AE46EF">
        <w:t>(čísla s</w:t>
      </w:r>
      <w:r w:rsidRPr="00AE46EF">
        <w:t>mlouvy) a lhůty splatnosti, která</w:t>
      </w:r>
      <w:r w:rsidR="00AB2D9B" w:rsidRPr="00AE46EF">
        <w:t xml:space="preserve"> </w:t>
      </w:r>
      <w:r w:rsidRPr="00AE46EF">
        <w:t>č</w:t>
      </w:r>
      <w:r w:rsidR="00485435" w:rsidRPr="00AE46EF">
        <w:t>iní 30 dnů od doručení faktury o</w:t>
      </w:r>
      <w:r w:rsidRPr="00AE46EF">
        <w:t>bjednateli, také náležitosti daňového dokladu dle ustanovení</w:t>
      </w:r>
      <w:r w:rsidR="00AB2D9B" w:rsidRPr="00AE46EF">
        <w:t xml:space="preserve"> </w:t>
      </w:r>
      <w:r w:rsidRPr="00AE46EF">
        <w:t>§ 29 zákona č. 235/2004 Sb., o dani z přidané hodnoty, ve znění pozdějších předpisů (dále jen</w:t>
      </w:r>
      <w:r w:rsidR="00AB2D9B" w:rsidRPr="00AE46EF">
        <w:t xml:space="preserve"> </w:t>
      </w:r>
      <w:r w:rsidRPr="00AE46EF">
        <w:t>„ZDPH“) a zákona č. 563/1991 Sb., o účetnictví, ve znění pozdějších předpisů (dále jen „ZOÚ“).</w:t>
      </w:r>
      <w:r w:rsidR="00AB2D9B" w:rsidRPr="00AE46EF">
        <w:t xml:space="preserve"> </w:t>
      </w:r>
      <w:r w:rsidRPr="00AE46EF">
        <w:t>V případě, že faktura nebude mí</w:t>
      </w:r>
      <w:r w:rsidR="00485435" w:rsidRPr="00AE46EF">
        <w:t>t odpovídající náležitosti, je o</w:t>
      </w:r>
      <w:r w:rsidRPr="00AE46EF">
        <w:t>bjednatel oprávněn zaslat ji ve</w:t>
      </w:r>
      <w:r w:rsidR="00AB2D9B" w:rsidRPr="00AE46EF">
        <w:t xml:space="preserve"> </w:t>
      </w:r>
      <w:r w:rsidR="00485435" w:rsidRPr="00AE46EF">
        <w:t>lhůtě splatnosti zpět z</w:t>
      </w:r>
      <w:r w:rsidRPr="00AE46EF">
        <w:t>hotoviteli k doplnění, aniž se tak dostane do prodlení se splatností. Lhůta</w:t>
      </w:r>
      <w:r w:rsidR="00AB2D9B" w:rsidRPr="00AE46EF">
        <w:t xml:space="preserve"> </w:t>
      </w:r>
      <w:r w:rsidRPr="00AE46EF">
        <w:t>splatnosti počíná běžet znovu od opětovného doručení náležitě doplněného či opraveného</w:t>
      </w:r>
      <w:r w:rsidR="00AB2D9B" w:rsidRPr="00AE46EF">
        <w:t xml:space="preserve"> </w:t>
      </w:r>
      <w:r w:rsidRPr="00AE46EF">
        <w:t>dokladu.</w:t>
      </w:r>
      <w:r w:rsidR="00FA6773" w:rsidRPr="00AE46EF">
        <w:t xml:space="preserve"> </w:t>
      </w:r>
    </w:p>
    <w:p w14:paraId="1F8E9C6B" w14:textId="256C87AB" w:rsidR="00FA6773" w:rsidRPr="00AE46EF" w:rsidRDefault="00F044F4" w:rsidP="00FA6773">
      <w:pPr>
        <w:pStyle w:val="Odstavecseseznamem"/>
        <w:numPr>
          <w:ilvl w:val="0"/>
          <w:numId w:val="7"/>
        </w:numPr>
        <w:spacing w:after="0"/>
        <w:jc w:val="both"/>
      </w:pPr>
      <w:r w:rsidRPr="00AE46EF">
        <w:t xml:space="preserve">Úhrada ceny díla je provedena v korunách českých (Kč) bezhotovostní formou </w:t>
      </w:r>
      <w:r w:rsidR="00AB2D9B" w:rsidRPr="00AE46EF">
        <w:t>–</w:t>
      </w:r>
      <w:r w:rsidRPr="00AE46EF">
        <w:t xml:space="preserve"> převodem</w:t>
      </w:r>
      <w:r w:rsidR="00AB2D9B" w:rsidRPr="00AE46EF">
        <w:t xml:space="preserve"> </w:t>
      </w:r>
      <w:r w:rsidR="00485435" w:rsidRPr="00AE46EF">
        <w:t>na bankovní účet z</w:t>
      </w:r>
      <w:r w:rsidRPr="00AE46EF">
        <w:t>hotovitele. Obě smluvní strany se dohodly na tom, že peněžitý závazek</w:t>
      </w:r>
      <w:r w:rsidR="00AB2D9B" w:rsidRPr="00AE46EF">
        <w:t xml:space="preserve"> </w:t>
      </w:r>
      <w:r w:rsidRPr="00AE46EF">
        <w:t>je splněn dnem,</w:t>
      </w:r>
      <w:r w:rsidR="00485435" w:rsidRPr="00AE46EF">
        <w:t xml:space="preserve"> kdy je částka odepsána z účtu o</w:t>
      </w:r>
      <w:r w:rsidRPr="00AE46EF">
        <w:t xml:space="preserve">bjednatele. </w:t>
      </w:r>
    </w:p>
    <w:p w14:paraId="4B7C5E01" w14:textId="041E8EBF" w:rsidR="00FF16D6" w:rsidRPr="00AE46EF" w:rsidRDefault="00F044F4" w:rsidP="00FA6773">
      <w:pPr>
        <w:pStyle w:val="Odstavecseseznamem"/>
        <w:numPr>
          <w:ilvl w:val="0"/>
          <w:numId w:val="7"/>
        </w:numPr>
        <w:spacing w:after="0"/>
        <w:jc w:val="both"/>
      </w:pPr>
      <w:r w:rsidRPr="00AE46EF">
        <w:t>Pro úhradu sankcí</w:t>
      </w:r>
      <w:r w:rsidR="00FF16D6" w:rsidRPr="00AE46EF">
        <w:t xml:space="preserve"> dle </w:t>
      </w:r>
      <w:r w:rsidR="00FF16D6" w:rsidRPr="00741027">
        <w:t xml:space="preserve">článku </w:t>
      </w:r>
      <w:r w:rsidR="00741027" w:rsidRPr="00741027">
        <w:t>VI</w:t>
      </w:r>
      <w:r w:rsidR="00FF16D6" w:rsidRPr="00741027">
        <w:t>. této</w:t>
      </w:r>
      <w:r w:rsidR="00FF16D6" w:rsidRPr="00AE46EF">
        <w:t xml:space="preserve"> Smlouvy platí stejné platební podmínky jako</w:t>
      </w:r>
      <w:r w:rsidR="00AB2D9B" w:rsidRPr="00AE46EF">
        <w:t xml:space="preserve"> </w:t>
      </w:r>
      <w:r w:rsidR="00FF16D6" w:rsidRPr="00AE46EF">
        <w:t xml:space="preserve">pro zaplacení faktury. </w:t>
      </w:r>
    </w:p>
    <w:p w14:paraId="797839E3" w14:textId="77777777" w:rsidR="00AB2D9B" w:rsidRDefault="00AB2D9B" w:rsidP="00AB2D9B">
      <w:pPr>
        <w:spacing w:after="0"/>
        <w:jc w:val="both"/>
      </w:pPr>
    </w:p>
    <w:p w14:paraId="35DAE099" w14:textId="5C9A9753" w:rsidR="00AB2D9B" w:rsidRPr="00AB2D9B" w:rsidRDefault="00AE46EF" w:rsidP="00AB2D9B">
      <w:pPr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AB2D9B" w:rsidRPr="00AB2D9B">
        <w:rPr>
          <w:b/>
          <w:bCs/>
        </w:rPr>
        <w:t>V.</w:t>
      </w:r>
    </w:p>
    <w:p w14:paraId="28E713CB" w14:textId="77777777" w:rsidR="00AB2D9B" w:rsidRPr="00AB2D9B" w:rsidRDefault="00AB2D9B" w:rsidP="00AB2D9B">
      <w:pPr>
        <w:spacing w:after="0"/>
        <w:jc w:val="center"/>
        <w:rPr>
          <w:b/>
          <w:bCs/>
        </w:rPr>
      </w:pPr>
      <w:r w:rsidRPr="00AB2D9B">
        <w:rPr>
          <w:b/>
          <w:bCs/>
        </w:rPr>
        <w:t>Práva a povinnosti smluvních stran, součinnost</w:t>
      </w:r>
    </w:p>
    <w:p w14:paraId="4693E527" w14:textId="24AE7E4D" w:rsidR="00AB2D9B" w:rsidRPr="00A50ABD" w:rsidRDefault="00AE1262" w:rsidP="00AB2D9B">
      <w:pPr>
        <w:pStyle w:val="Odstavecseseznamem"/>
        <w:numPr>
          <w:ilvl w:val="0"/>
          <w:numId w:val="13"/>
        </w:numPr>
        <w:spacing w:after="0"/>
        <w:jc w:val="both"/>
      </w:pPr>
      <w:r w:rsidRPr="00A50ABD">
        <w:t>Obje</w:t>
      </w:r>
      <w:r w:rsidR="00485435" w:rsidRPr="00A50ABD">
        <w:t>d</w:t>
      </w:r>
      <w:r w:rsidRPr="00A50ABD">
        <w:t>natel</w:t>
      </w:r>
      <w:r w:rsidR="00AB2D9B" w:rsidRPr="00A50ABD">
        <w:t xml:space="preserve"> se zavazuje poskytnout </w:t>
      </w:r>
      <w:r w:rsidR="00485435" w:rsidRPr="00A50ABD">
        <w:t>z</w:t>
      </w:r>
      <w:r w:rsidRPr="00A50ABD">
        <w:t>hotovitel</w:t>
      </w:r>
      <w:r w:rsidR="00AB2D9B" w:rsidRPr="00A50ABD">
        <w:t xml:space="preserve">i veškerou nezbytnou součinnost a </w:t>
      </w:r>
      <w:r w:rsidR="00485435" w:rsidRPr="00A50ABD">
        <w:t>z</w:t>
      </w:r>
      <w:r w:rsidRPr="00A50ABD">
        <w:t>hotovitel</w:t>
      </w:r>
      <w:r w:rsidR="00AB2D9B" w:rsidRPr="00A50ABD">
        <w:t xml:space="preserve">em </w:t>
      </w:r>
      <w:r w:rsidR="00485435" w:rsidRPr="00A50ABD">
        <w:t>požadované informace a p</w:t>
      </w:r>
      <w:r w:rsidR="00AB2D9B" w:rsidRPr="00A50ABD">
        <w:t xml:space="preserve">odklady k řádnému a včasnému provedení </w:t>
      </w:r>
      <w:r w:rsidR="00485435" w:rsidRPr="00A50ABD">
        <w:t>díla</w:t>
      </w:r>
      <w:r w:rsidR="00AB2D9B" w:rsidRPr="00A50ABD">
        <w:t xml:space="preserve">. </w:t>
      </w:r>
    </w:p>
    <w:p w14:paraId="6F315EDA" w14:textId="59742076" w:rsidR="00AB2D9B" w:rsidRPr="00A50ABD" w:rsidRDefault="00AE1262" w:rsidP="00AB2D9B">
      <w:pPr>
        <w:pStyle w:val="Odstavecseseznamem"/>
        <w:numPr>
          <w:ilvl w:val="0"/>
          <w:numId w:val="13"/>
        </w:numPr>
        <w:spacing w:after="0"/>
        <w:jc w:val="both"/>
      </w:pPr>
      <w:r w:rsidRPr="00A50ABD">
        <w:t>Zhotovitel</w:t>
      </w:r>
      <w:r w:rsidR="00AB2D9B" w:rsidRPr="00A50ABD">
        <w:t xml:space="preserve"> je povinen akceptovat všechny připomínky a návrhy</w:t>
      </w:r>
      <w:r w:rsidR="00A50ABD">
        <w:t xml:space="preserve"> objednatele</w:t>
      </w:r>
      <w:r w:rsidR="00AB2D9B" w:rsidRPr="00A50ABD">
        <w:t xml:space="preserve"> v případě, že tyto připomínky a návrhy nejsou v rozporu s právními předpisy, Závaznými technickými normami nebo stanovisky příslušných orgánů veřejné správy.</w:t>
      </w:r>
    </w:p>
    <w:p w14:paraId="29C02060" w14:textId="3C8D14C2" w:rsidR="00F044F4" w:rsidRPr="00FA220F" w:rsidRDefault="00F044F4" w:rsidP="00FA220F">
      <w:pPr>
        <w:spacing w:after="0"/>
      </w:pPr>
    </w:p>
    <w:p w14:paraId="719331D5" w14:textId="0A2552C6" w:rsidR="00FA220F" w:rsidRPr="00FA220F" w:rsidRDefault="00A50ABD" w:rsidP="00FA220F">
      <w:pPr>
        <w:spacing w:after="0"/>
        <w:jc w:val="center"/>
        <w:rPr>
          <w:b/>
          <w:bCs/>
        </w:rPr>
      </w:pPr>
      <w:r>
        <w:rPr>
          <w:b/>
          <w:bCs/>
        </w:rPr>
        <w:t>V</w:t>
      </w:r>
      <w:r w:rsidR="00FA220F" w:rsidRPr="00FA220F">
        <w:rPr>
          <w:b/>
          <w:bCs/>
        </w:rPr>
        <w:t>.</w:t>
      </w:r>
    </w:p>
    <w:p w14:paraId="36EBBC8E" w14:textId="77777777" w:rsidR="00FA220F" w:rsidRPr="00FA220F" w:rsidRDefault="00FA220F" w:rsidP="00FA220F">
      <w:pPr>
        <w:spacing w:after="0"/>
        <w:jc w:val="center"/>
        <w:rPr>
          <w:b/>
          <w:bCs/>
        </w:rPr>
      </w:pPr>
      <w:r w:rsidRPr="00FA220F">
        <w:rPr>
          <w:b/>
          <w:bCs/>
        </w:rPr>
        <w:t>Odpovědnost za vady</w:t>
      </w:r>
    </w:p>
    <w:p w14:paraId="4092BA7E" w14:textId="43F9991F" w:rsidR="00FA220F" w:rsidRDefault="00AE1262" w:rsidP="00FA220F">
      <w:pPr>
        <w:pStyle w:val="Odstavecseseznamem"/>
        <w:numPr>
          <w:ilvl w:val="0"/>
          <w:numId w:val="14"/>
        </w:numPr>
        <w:spacing w:after="0"/>
        <w:jc w:val="both"/>
      </w:pPr>
      <w:r>
        <w:t>Zhotovitel</w:t>
      </w:r>
      <w:r w:rsidR="00FA220F" w:rsidRPr="00FA220F">
        <w:t xml:space="preserve"> odpovídá za to, že </w:t>
      </w:r>
      <w:r w:rsidR="00A50ABD">
        <w:t>dílo</w:t>
      </w:r>
      <w:r w:rsidR="00FA220F" w:rsidRPr="00FA220F">
        <w:t xml:space="preserve"> má v do</w:t>
      </w:r>
      <w:r w:rsidR="00A50ABD">
        <w:t>bě předání</w:t>
      </w:r>
      <w:r w:rsidR="00FA220F" w:rsidRPr="00FA220F">
        <w:t xml:space="preserve"> </w:t>
      </w:r>
      <w:r w:rsidR="00A50ABD">
        <w:t>objednatel</w:t>
      </w:r>
      <w:r w:rsidR="00FA220F" w:rsidRPr="00FA220F">
        <w:t>i vlastnosti stanovené</w:t>
      </w:r>
      <w:r w:rsidR="00FA220F">
        <w:t xml:space="preserve"> </w:t>
      </w:r>
      <w:r w:rsidR="00FA220F" w:rsidRPr="00FA220F">
        <w:t>obecně závaznými předpisy, Závaznými technickými normami vztahuj</w:t>
      </w:r>
      <w:r w:rsidR="00FA220F">
        <w:t>ícími</w:t>
      </w:r>
      <w:r w:rsidR="00A50ABD">
        <w:t xml:space="preserve"> se na provádění</w:t>
      </w:r>
      <w:r w:rsidR="00FA220F" w:rsidRPr="00FA220F">
        <w:t xml:space="preserve"> díla dle</w:t>
      </w:r>
      <w:r w:rsidR="00FA220F">
        <w:t xml:space="preserve"> </w:t>
      </w:r>
      <w:r w:rsidR="00FA220F" w:rsidRPr="00FA220F">
        <w:t xml:space="preserve">této Smlouvy, popř. vlastnosti obvyklé. Dále </w:t>
      </w:r>
      <w:r w:rsidR="00A50ABD">
        <w:t>z</w:t>
      </w:r>
      <w:r>
        <w:t>hotovitel</w:t>
      </w:r>
      <w:r w:rsidR="00FA220F" w:rsidRPr="00FA220F">
        <w:t xml:space="preserve"> odpovídá za to, že</w:t>
      </w:r>
      <w:r w:rsidR="00FA220F">
        <w:t xml:space="preserve"> </w:t>
      </w:r>
      <w:r w:rsidR="00A50ABD">
        <w:t>dílo</w:t>
      </w:r>
      <w:r w:rsidR="00FA220F" w:rsidRPr="00FA220F">
        <w:t xml:space="preserve"> je kompletní,</w:t>
      </w:r>
      <w:r w:rsidR="00FA220F">
        <w:t xml:space="preserve"> </w:t>
      </w:r>
      <w:r w:rsidR="00FA220F" w:rsidRPr="00FA220F">
        <w:t>splňuje určenou funkci a od</w:t>
      </w:r>
      <w:r w:rsidR="00A50ABD">
        <w:t>povídá požadavkům sjednaným ve s</w:t>
      </w:r>
      <w:r w:rsidR="00FA220F" w:rsidRPr="00FA220F">
        <w:t>mlouvě.</w:t>
      </w:r>
    </w:p>
    <w:p w14:paraId="201C35A0" w14:textId="1B380C9B" w:rsidR="00FA220F" w:rsidRDefault="00AE1262" w:rsidP="00FA220F">
      <w:pPr>
        <w:pStyle w:val="Odstavecseseznamem"/>
        <w:numPr>
          <w:ilvl w:val="0"/>
          <w:numId w:val="14"/>
        </w:numPr>
        <w:spacing w:after="0"/>
        <w:jc w:val="both"/>
      </w:pPr>
      <w:r>
        <w:t>Zhotovitel</w:t>
      </w:r>
      <w:r w:rsidR="00FA220F" w:rsidRPr="00FA220F">
        <w:t xml:space="preserve"> neodpovídá za vady </w:t>
      </w:r>
      <w:r w:rsidR="00A50ABD">
        <w:t>díla</w:t>
      </w:r>
      <w:r w:rsidR="00FA220F" w:rsidRPr="00FA220F">
        <w:t xml:space="preserve">, které byly způsobeny pokyny danými mu </w:t>
      </w:r>
      <w:r w:rsidR="00A50ABD">
        <w:t>o</w:t>
      </w:r>
      <w:r>
        <w:t>bje</w:t>
      </w:r>
      <w:r w:rsidR="00A50ABD">
        <w:t>d</w:t>
      </w:r>
      <w:r>
        <w:t>natel</w:t>
      </w:r>
      <w:r w:rsidR="00FA220F" w:rsidRPr="00FA220F">
        <w:t>em, za</w:t>
      </w:r>
      <w:r w:rsidR="00FA220F">
        <w:t xml:space="preserve"> </w:t>
      </w:r>
      <w:r w:rsidR="00FA220F" w:rsidRPr="00FA220F">
        <w:t xml:space="preserve">podmínky, že </w:t>
      </w:r>
      <w:r w:rsidR="00A50ABD">
        <w:t>o</w:t>
      </w:r>
      <w:r>
        <w:t>bje</w:t>
      </w:r>
      <w:r w:rsidR="00A50ABD">
        <w:t>d</w:t>
      </w:r>
      <w:r>
        <w:t>natel</w:t>
      </w:r>
      <w:r w:rsidR="0011588E">
        <w:t>e</w:t>
      </w:r>
      <w:r w:rsidR="00FA220F" w:rsidRPr="00FA220F">
        <w:t xml:space="preserve"> na jejich nevhodnost upozornil a </w:t>
      </w:r>
      <w:r w:rsidR="00A50ABD">
        <w:t>o</w:t>
      </w:r>
      <w:r>
        <w:t>bje</w:t>
      </w:r>
      <w:r w:rsidR="00A50ABD">
        <w:t>d</w:t>
      </w:r>
      <w:r>
        <w:t>natel</w:t>
      </w:r>
      <w:r w:rsidR="00A50ABD">
        <w:t xml:space="preserve"> i přesto na plnění</w:t>
      </w:r>
      <w:r w:rsidR="00FA220F" w:rsidRPr="00FA220F">
        <w:t xml:space="preserve"> takových pokynů</w:t>
      </w:r>
      <w:r w:rsidR="00FA220F">
        <w:t xml:space="preserve"> </w:t>
      </w:r>
      <w:r w:rsidR="00FA220F" w:rsidRPr="00FA220F">
        <w:t>písemně trval.</w:t>
      </w:r>
    </w:p>
    <w:p w14:paraId="5709CE7D" w14:textId="65532B4E" w:rsidR="00FA220F" w:rsidRDefault="00AE1262" w:rsidP="00FA220F">
      <w:pPr>
        <w:pStyle w:val="Odstavecseseznamem"/>
        <w:numPr>
          <w:ilvl w:val="0"/>
          <w:numId w:val="14"/>
        </w:numPr>
        <w:spacing w:after="0"/>
        <w:jc w:val="both"/>
      </w:pPr>
      <w:r>
        <w:t>Obje</w:t>
      </w:r>
      <w:r w:rsidR="009727CD">
        <w:t>d</w:t>
      </w:r>
      <w:r>
        <w:t>natel</w:t>
      </w:r>
      <w:r w:rsidR="00FA220F" w:rsidRPr="00FA220F">
        <w:t xml:space="preserve"> je povinen vady </w:t>
      </w:r>
      <w:r w:rsidR="009727CD">
        <w:t>díla</w:t>
      </w:r>
      <w:r w:rsidR="00FA220F" w:rsidRPr="00FA220F">
        <w:t xml:space="preserve"> u </w:t>
      </w:r>
      <w:r w:rsidR="009727CD">
        <w:t>z</w:t>
      </w:r>
      <w:r>
        <w:t>hotovitel</w:t>
      </w:r>
      <w:r w:rsidR="009727CD">
        <w:t>e</w:t>
      </w:r>
      <w:r w:rsidR="00FA220F" w:rsidRPr="00FA220F">
        <w:t xml:space="preserve"> písemně uplatnit bez zbytečného odkladu poté, kdy</w:t>
      </w:r>
      <w:r w:rsidR="00FA220F">
        <w:t xml:space="preserve"> </w:t>
      </w:r>
      <w:r w:rsidR="00FA220F" w:rsidRPr="00FA220F">
        <w:t xml:space="preserve">je jistil nebo měl zjistit. Práva </w:t>
      </w:r>
      <w:r w:rsidR="009727CD">
        <w:t>o</w:t>
      </w:r>
      <w:r>
        <w:t>bje</w:t>
      </w:r>
      <w:r w:rsidR="009727CD">
        <w:t>d</w:t>
      </w:r>
      <w:r>
        <w:t>natel</w:t>
      </w:r>
      <w:r w:rsidR="009727CD">
        <w:t>e</w:t>
      </w:r>
      <w:r w:rsidR="00FA220F" w:rsidRPr="00FA220F">
        <w:t xml:space="preserve"> z</w:t>
      </w:r>
      <w:r w:rsidR="009727CD">
        <w:t xml:space="preserve"> titulu skrytých vad, které mělo dílo</w:t>
      </w:r>
      <w:r w:rsidR="00FA220F" w:rsidRPr="00FA220F">
        <w:t xml:space="preserve"> v době jejího</w:t>
      </w:r>
      <w:r w:rsidR="00FA220F">
        <w:t xml:space="preserve"> </w:t>
      </w:r>
      <w:r w:rsidR="009727CD">
        <w:t>předání</w:t>
      </w:r>
      <w:r w:rsidR="00FA220F" w:rsidRPr="00FA220F">
        <w:t xml:space="preserve"> </w:t>
      </w:r>
      <w:r w:rsidR="009727CD">
        <w:t>o</w:t>
      </w:r>
      <w:r>
        <w:t>bje</w:t>
      </w:r>
      <w:r w:rsidR="009727CD">
        <w:t>d</w:t>
      </w:r>
      <w:r>
        <w:t>natel</w:t>
      </w:r>
      <w:r w:rsidR="00FA220F" w:rsidRPr="00FA220F">
        <w:t xml:space="preserve">i, zanikají, nebyla-li </w:t>
      </w:r>
      <w:r w:rsidR="009727CD">
        <w:t>o</w:t>
      </w:r>
      <w:r>
        <w:t>bje</w:t>
      </w:r>
      <w:r w:rsidR="009727CD">
        <w:t>d</w:t>
      </w:r>
      <w:r>
        <w:t>natel</w:t>
      </w:r>
      <w:r w:rsidR="00FA220F" w:rsidRPr="00FA220F">
        <w:t>em uplatněna ve lhůtě dle předchozí věty, nejpozději však do</w:t>
      </w:r>
      <w:r w:rsidR="00FA220F">
        <w:t xml:space="preserve"> </w:t>
      </w:r>
      <w:r w:rsidR="00FA220F" w:rsidRPr="00FA220F">
        <w:t xml:space="preserve">2 let od převzetí </w:t>
      </w:r>
      <w:r w:rsidR="009727CD">
        <w:t>díla</w:t>
      </w:r>
      <w:r w:rsidR="00FA220F" w:rsidRPr="00FA220F">
        <w:t>.</w:t>
      </w:r>
    </w:p>
    <w:p w14:paraId="17939C9C" w14:textId="3F8B7C45" w:rsidR="00FA220F" w:rsidRDefault="00FA220F" w:rsidP="00FA220F">
      <w:pPr>
        <w:pStyle w:val="Odstavecseseznamem"/>
        <w:numPr>
          <w:ilvl w:val="0"/>
          <w:numId w:val="14"/>
        </w:numPr>
        <w:spacing w:after="0"/>
        <w:jc w:val="both"/>
      </w:pPr>
      <w:r w:rsidRPr="00FA220F">
        <w:t xml:space="preserve">V případě oprávněných a řádně uplatněných vad díla má </w:t>
      </w:r>
      <w:r w:rsidR="009727CD">
        <w:t>o</w:t>
      </w:r>
      <w:r w:rsidR="00AE1262">
        <w:t>bje</w:t>
      </w:r>
      <w:r w:rsidR="009727CD">
        <w:t>d</w:t>
      </w:r>
      <w:r w:rsidR="00AE1262">
        <w:t>natel</w:t>
      </w:r>
      <w:r w:rsidRPr="00FA220F">
        <w:t xml:space="preserve"> podle charakteru a závažnosti vady</w:t>
      </w:r>
      <w:r>
        <w:t xml:space="preserve"> </w:t>
      </w:r>
      <w:r w:rsidR="009727CD">
        <w:t>právo požadovat: odstranění</w:t>
      </w:r>
      <w:r w:rsidRPr="00FA220F">
        <w:t xml:space="preserve"> vady opravou, je-li to možné a účelné nebo přiměřenou slevu z</w:t>
      </w:r>
      <w:r>
        <w:t> </w:t>
      </w:r>
      <w:r w:rsidR="009727CD">
        <w:t>c</w:t>
      </w:r>
      <w:r w:rsidRPr="00FA220F">
        <w:t>elkové</w:t>
      </w:r>
      <w:r>
        <w:t xml:space="preserve"> </w:t>
      </w:r>
      <w:r w:rsidRPr="00FA220F">
        <w:t xml:space="preserve">odměny. </w:t>
      </w:r>
      <w:r w:rsidR="00AE1262">
        <w:t>Obje</w:t>
      </w:r>
      <w:r w:rsidR="009727CD">
        <w:t>d</w:t>
      </w:r>
      <w:r w:rsidR="00AE1262">
        <w:t>natel</w:t>
      </w:r>
      <w:r w:rsidRPr="00FA220F">
        <w:t xml:space="preserve"> je povinen </w:t>
      </w:r>
      <w:r w:rsidR="009727CD">
        <w:t>z</w:t>
      </w:r>
      <w:r w:rsidR="00AE1262">
        <w:t>hotovitel</w:t>
      </w:r>
      <w:r w:rsidRPr="00FA220F">
        <w:t xml:space="preserve">i sdělit volbu svého </w:t>
      </w:r>
      <w:r w:rsidR="009727CD">
        <w:lastRenderedPageBreak/>
        <w:t>nároku z vad dle odstavce 4</w:t>
      </w:r>
      <w:r w:rsidRPr="00FA220F">
        <w:t xml:space="preserve"> tohoto článku</w:t>
      </w:r>
      <w:r>
        <w:t xml:space="preserve"> </w:t>
      </w:r>
      <w:r w:rsidRPr="00FA220F">
        <w:t xml:space="preserve">ihned při uplatnění těchto vad. K dodatečným změnám volby nároku je třeba souhlas </w:t>
      </w:r>
      <w:r w:rsidR="009727CD">
        <w:t>z</w:t>
      </w:r>
      <w:r w:rsidR="00AE1262">
        <w:t>hotovitel</w:t>
      </w:r>
      <w:r w:rsidR="009727CD">
        <w:t>e</w:t>
      </w:r>
      <w:r w:rsidRPr="00FA220F">
        <w:t>.</w:t>
      </w:r>
    </w:p>
    <w:p w14:paraId="5065B0EE" w14:textId="77777777" w:rsidR="00FA220F" w:rsidRDefault="00FA220F" w:rsidP="00FA220F">
      <w:pPr>
        <w:spacing w:after="0"/>
        <w:jc w:val="both"/>
      </w:pPr>
    </w:p>
    <w:p w14:paraId="12310CE4" w14:textId="44681D80" w:rsidR="00FA220F" w:rsidRPr="00FA220F" w:rsidRDefault="009727CD" w:rsidP="00FA220F">
      <w:pPr>
        <w:spacing w:after="0"/>
        <w:jc w:val="center"/>
        <w:rPr>
          <w:b/>
          <w:bCs/>
        </w:rPr>
      </w:pPr>
      <w:r>
        <w:rPr>
          <w:b/>
          <w:bCs/>
        </w:rPr>
        <w:t>V</w:t>
      </w:r>
      <w:r w:rsidR="00FA220F" w:rsidRPr="00FA220F">
        <w:rPr>
          <w:b/>
          <w:bCs/>
        </w:rPr>
        <w:t>I.</w:t>
      </w:r>
    </w:p>
    <w:p w14:paraId="7EC84072" w14:textId="77777777" w:rsidR="00FA220F" w:rsidRPr="00FA220F" w:rsidRDefault="00FA220F" w:rsidP="00FA220F">
      <w:pPr>
        <w:spacing w:after="0"/>
        <w:jc w:val="center"/>
        <w:rPr>
          <w:b/>
          <w:bCs/>
        </w:rPr>
      </w:pPr>
      <w:r w:rsidRPr="00FA220F">
        <w:rPr>
          <w:b/>
          <w:bCs/>
        </w:rPr>
        <w:t>Sankce</w:t>
      </w:r>
    </w:p>
    <w:p w14:paraId="6BA19C5B" w14:textId="6A3D3DC3" w:rsidR="00022C53" w:rsidRDefault="00022C53" w:rsidP="009727CD">
      <w:pPr>
        <w:pStyle w:val="Odstavecseseznamem"/>
        <w:numPr>
          <w:ilvl w:val="0"/>
          <w:numId w:val="19"/>
        </w:numPr>
        <w:spacing w:after="0"/>
        <w:jc w:val="both"/>
      </w:pPr>
      <w:r w:rsidRPr="00022C53">
        <w:t>P</w:t>
      </w:r>
      <w:r w:rsidR="009727CD">
        <w:t>okud zhotovitel nedodrží termín</w:t>
      </w:r>
      <w:r w:rsidRPr="00022C53">
        <w:t xml:space="preserve"> plnění</w:t>
      </w:r>
      <w:r w:rsidR="009727CD">
        <w:t xml:space="preserve">, jak je stanoven v článku </w:t>
      </w:r>
      <w:r w:rsidRPr="00022C53">
        <w:t>II. této</w:t>
      </w:r>
      <w:r>
        <w:t xml:space="preserve"> </w:t>
      </w:r>
      <w:r w:rsidR="009727CD">
        <w:t>s</w:t>
      </w:r>
      <w:r w:rsidRPr="00022C53">
        <w:t>mlouvy, a nebyl na ně vystaven dokla</w:t>
      </w:r>
      <w:r w:rsidR="009727CD">
        <w:t>d o předání a převzetí zaplatí o</w:t>
      </w:r>
      <w:r w:rsidRPr="00022C53">
        <w:t>bjednateli na jeho</w:t>
      </w:r>
      <w:r>
        <w:t xml:space="preserve"> </w:t>
      </w:r>
      <w:r w:rsidRPr="00022C53">
        <w:t>písemnou výzvu za každý započatý den prodlení s takovým plněním smluvní pokutu ve výši 0,5</w:t>
      </w:r>
      <w:r>
        <w:t xml:space="preserve"> </w:t>
      </w:r>
      <w:r w:rsidRPr="00022C53">
        <w:t>% z celkové ceny díla bez DPH za každý i započatý den prodlení.</w:t>
      </w:r>
    </w:p>
    <w:p w14:paraId="029394CF" w14:textId="2FC0628B" w:rsidR="00022C53" w:rsidRDefault="009727CD" w:rsidP="00022C53">
      <w:pPr>
        <w:pStyle w:val="Odstavecseseznamem"/>
        <w:numPr>
          <w:ilvl w:val="0"/>
          <w:numId w:val="19"/>
        </w:numPr>
        <w:spacing w:after="0"/>
        <w:jc w:val="both"/>
      </w:pPr>
      <w:r>
        <w:t>Bude-li o</w:t>
      </w:r>
      <w:r w:rsidR="00022C53" w:rsidRPr="00022C53">
        <w:t xml:space="preserve">bjednatel v </w:t>
      </w:r>
      <w:r>
        <w:t>prodlení s úhradou faktury, je zhotovitel oprávněn účtovat o</w:t>
      </w:r>
      <w:r w:rsidR="00022C53" w:rsidRPr="00022C53">
        <w:t>bjednateli úrok</w:t>
      </w:r>
      <w:r w:rsidR="00022C53">
        <w:t xml:space="preserve"> </w:t>
      </w:r>
      <w:r w:rsidR="00022C53" w:rsidRPr="00022C53">
        <w:t>z prodlení ve výši 0,1 % z dlužné částky za každý i započatý den prodlení po termínu splatnosti</w:t>
      </w:r>
      <w:r w:rsidR="00022C53">
        <w:t xml:space="preserve"> </w:t>
      </w:r>
      <w:r w:rsidR="00022C53" w:rsidRPr="00022C53">
        <w:t xml:space="preserve">faktury až do </w:t>
      </w:r>
      <w:r>
        <w:t>doby zaplacení dlužné částky a o</w:t>
      </w:r>
      <w:r w:rsidR="00022C53" w:rsidRPr="00022C53">
        <w:t>bjednatel se zavazuje tento úrok z</w:t>
      </w:r>
      <w:r w:rsidR="00022C53">
        <w:t> </w:t>
      </w:r>
      <w:r w:rsidR="00022C53" w:rsidRPr="00022C53">
        <w:t>prodlení</w:t>
      </w:r>
      <w:r w:rsidR="00022C53">
        <w:t xml:space="preserve"> </w:t>
      </w:r>
      <w:r w:rsidR="00022C53" w:rsidRPr="00022C53">
        <w:t>zaplatit.</w:t>
      </w:r>
    </w:p>
    <w:p w14:paraId="54367286" w14:textId="7362CEAA" w:rsidR="00FA220F" w:rsidRPr="00022C53" w:rsidRDefault="00022C53" w:rsidP="00022C53">
      <w:pPr>
        <w:pStyle w:val="Odstavecseseznamem"/>
        <w:numPr>
          <w:ilvl w:val="0"/>
          <w:numId w:val="19"/>
        </w:numPr>
        <w:spacing w:after="0"/>
        <w:jc w:val="both"/>
      </w:pPr>
      <w:r w:rsidRPr="00022C53">
        <w:t>Smluvní strana, které vznikne právo uplatnit smluvní pokutu, může na základě své vůle</w:t>
      </w:r>
      <w:r>
        <w:t xml:space="preserve"> </w:t>
      </w:r>
      <w:r w:rsidRPr="00022C53">
        <w:t>od vymáhání této sankce upustit.</w:t>
      </w:r>
    </w:p>
    <w:p w14:paraId="0E012578" w14:textId="77777777" w:rsidR="004759A4" w:rsidRDefault="004759A4" w:rsidP="00FA220F">
      <w:pPr>
        <w:spacing w:after="0"/>
        <w:ind w:left="360"/>
        <w:jc w:val="both"/>
      </w:pPr>
    </w:p>
    <w:p w14:paraId="337F3C93" w14:textId="2E808F42" w:rsidR="00FA220F" w:rsidRPr="00FA220F" w:rsidRDefault="00372481" w:rsidP="00FA220F">
      <w:pPr>
        <w:spacing w:after="0"/>
        <w:jc w:val="center"/>
        <w:rPr>
          <w:b/>
          <w:bCs/>
        </w:rPr>
      </w:pPr>
      <w:r>
        <w:rPr>
          <w:b/>
          <w:bCs/>
        </w:rPr>
        <w:t>VII</w:t>
      </w:r>
      <w:r w:rsidR="00FA220F" w:rsidRPr="00FA220F">
        <w:rPr>
          <w:b/>
          <w:bCs/>
        </w:rPr>
        <w:t>.</w:t>
      </w:r>
    </w:p>
    <w:p w14:paraId="334392CB" w14:textId="77777777" w:rsidR="00FA220F" w:rsidRPr="00FA220F" w:rsidRDefault="00FA220F" w:rsidP="00FA220F">
      <w:pPr>
        <w:spacing w:after="0"/>
        <w:jc w:val="center"/>
        <w:rPr>
          <w:b/>
          <w:bCs/>
        </w:rPr>
      </w:pPr>
      <w:r w:rsidRPr="00FA220F">
        <w:rPr>
          <w:b/>
          <w:bCs/>
        </w:rPr>
        <w:t>Ukončení smlouvy</w:t>
      </w:r>
    </w:p>
    <w:p w14:paraId="7BE6352A" w14:textId="6AD8E080" w:rsidR="00FA220F" w:rsidRDefault="00372481" w:rsidP="004759A4">
      <w:pPr>
        <w:pStyle w:val="Odstavecseseznamem"/>
        <w:numPr>
          <w:ilvl w:val="0"/>
          <w:numId w:val="16"/>
        </w:numPr>
        <w:spacing w:after="0"/>
        <w:jc w:val="both"/>
      </w:pPr>
      <w:r>
        <w:t>Tuto s</w:t>
      </w:r>
      <w:r w:rsidR="00FA220F" w:rsidRPr="00FA220F">
        <w:t>mlouvu lze ukončit vzájemnou dohodou s</w:t>
      </w:r>
      <w:r>
        <w:t>mluvních stran nebo odstoupením od smlouvy</w:t>
      </w:r>
      <w:r w:rsidR="00FA220F" w:rsidRPr="00FA220F">
        <w:t>.</w:t>
      </w:r>
    </w:p>
    <w:p w14:paraId="4A10C6AB" w14:textId="64031F4D" w:rsidR="00FA220F" w:rsidRPr="00FA220F" w:rsidRDefault="00FA220F" w:rsidP="004759A4">
      <w:pPr>
        <w:pStyle w:val="Odstavecseseznamem"/>
        <w:numPr>
          <w:ilvl w:val="0"/>
          <w:numId w:val="16"/>
        </w:numPr>
        <w:spacing w:after="0"/>
        <w:jc w:val="both"/>
      </w:pPr>
      <w:r w:rsidRPr="00FA220F">
        <w:t>Každá ze smluvn</w:t>
      </w:r>
      <w:r w:rsidR="00372481">
        <w:t>ích stran je oprávněna od této s</w:t>
      </w:r>
      <w:r w:rsidRPr="00FA220F">
        <w:t>mlouvy odstoupi</w:t>
      </w:r>
      <w:r w:rsidR="00372481">
        <w:t>t v případě podstatného porušení</w:t>
      </w:r>
      <w:r>
        <w:t xml:space="preserve"> </w:t>
      </w:r>
      <w:r w:rsidRPr="00FA220F">
        <w:t>povinností druhou smluvní stranou. Odstoupení musí být učiněno písemně a je účinné okamžikem</w:t>
      </w:r>
      <w:r>
        <w:t xml:space="preserve"> </w:t>
      </w:r>
      <w:r w:rsidRPr="00FA220F">
        <w:t>jeho doručení druhé smluvní straně. Za podstatné porušení povinností se pro účely této smlouvy</w:t>
      </w:r>
      <w:r>
        <w:t xml:space="preserve"> </w:t>
      </w:r>
      <w:r w:rsidRPr="00FA220F">
        <w:t>považuje zejména:</w:t>
      </w:r>
    </w:p>
    <w:p w14:paraId="70DD0126" w14:textId="5F1B70C9" w:rsidR="00FA220F" w:rsidRPr="00FA220F" w:rsidRDefault="00FA220F" w:rsidP="00D2724B">
      <w:pPr>
        <w:spacing w:after="0"/>
        <w:ind w:left="709"/>
        <w:jc w:val="both"/>
      </w:pPr>
      <w:r w:rsidRPr="00FA220F">
        <w:t xml:space="preserve">a) prodlení </w:t>
      </w:r>
      <w:r w:rsidR="00372481">
        <w:t>o</w:t>
      </w:r>
      <w:r w:rsidR="00AE1262">
        <w:t>bje</w:t>
      </w:r>
      <w:r w:rsidR="00372481">
        <w:t>d</w:t>
      </w:r>
      <w:r w:rsidR="00AE1262">
        <w:t>natel</w:t>
      </w:r>
      <w:r w:rsidR="00372481">
        <w:t>e</w:t>
      </w:r>
      <w:r w:rsidRPr="00FA220F">
        <w:t xml:space="preserve"> s poskytnutím součinnosti, dle definice v článku </w:t>
      </w:r>
      <w:r w:rsidR="00372481">
        <w:t>I</w:t>
      </w:r>
      <w:r w:rsidRPr="00FA220F">
        <w:t>V.</w:t>
      </w:r>
      <w:r w:rsidR="00D2724B">
        <w:t xml:space="preserve"> odst. </w:t>
      </w:r>
      <w:r w:rsidR="00372481">
        <w:t>1,</w:t>
      </w:r>
      <w:r w:rsidRPr="00FA220F">
        <w:t xml:space="preserve"> této smlouvy, po</w:t>
      </w:r>
      <w:r w:rsidR="00D2724B">
        <w:t xml:space="preserve"> </w:t>
      </w:r>
      <w:r w:rsidRPr="00FA220F">
        <w:t>dobu delší než 30 dní,</w:t>
      </w:r>
    </w:p>
    <w:p w14:paraId="69820B09" w14:textId="3F519E10" w:rsidR="00FA220F" w:rsidRPr="00FA220F" w:rsidRDefault="00FA220F" w:rsidP="004759A4">
      <w:pPr>
        <w:spacing w:after="0"/>
        <w:ind w:left="709"/>
        <w:jc w:val="both"/>
      </w:pPr>
      <w:r w:rsidRPr="00FA220F">
        <w:t xml:space="preserve">b) prodlení </w:t>
      </w:r>
      <w:r w:rsidR="00372481">
        <w:t>o</w:t>
      </w:r>
      <w:r w:rsidR="00AE1262">
        <w:t>bje</w:t>
      </w:r>
      <w:r w:rsidR="00372481">
        <w:t>d</w:t>
      </w:r>
      <w:r w:rsidR="00AE1262">
        <w:t>natel</w:t>
      </w:r>
      <w:r w:rsidR="00372481">
        <w:t>e</w:t>
      </w:r>
      <w:r w:rsidRPr="00FA220F">
        <w:t xml:space="preserve"> s úhradou jakékoli platby </w:t>
      </w:r>
      <w:r w:rsidR="00372481">
        <w:t>po dobu delší než 30 dní</w:t>
      </w:r>
      <w:r w:rsidRPr="00FA220F">
        <w:t>,</w:t>
      </w:r>
    </w:p>
    <w:p w14:paraId="0FFB7049" w14:textId="43CE45B7" w:rsidR="00FA220F" w:rsidRDefault="00FA220F" w:rsidP="004759A4">
      <w:pPr>
        <w:spacing w:after="0"/>
        <w:ind w:left="709"/>
        <w:jc w:val="both"/>
      </w:pPr>
      <w:r>
        <w:t>c</w:t>
      </w:r>
      <w:r w:rsidR="00372481">
        <w:t>) prodlení z</w:t>
      </w:r>
      <w:r w:rsidRPr="00FA220F">
        <w:t xml:space="preserve">hotovitele s předáním </w:t>
      </w:r>
      <w:r w:rsidR="00372481">
        <w:t>d</w:t>
      </w:r>
      <w:r w:rsidRPr="00FA220F">
        <w:t>íla po dobu delší než 30 dn</w:t>
      </w:r>
      <w:r w:rsidR="00372481">
        <w:t>í</w:t>
      </w:r>
      <w:r w:rsidRPr="00FA220F">
        <w:t>.</w:t>
      </w:r>
    </w:p>
    <w:p w14:paraId="0F2EFE96" w14:textId="502F012D" w:rsidR="00FA220F" w:rsidRDefault="00372481" w:rsidP="004759A4">
      <w:pPr>
        <w:pStyle w:val="Odstavecseseznamem"/>
        <w:numPr>
          <w:ilvl w:val="0"/>
          <w:numId w:val="16"/>
        </w:numPr>
        <w:spacing w:after="0"/>
        <w:jc w:val="both"/>
      </w:pPr>
      <w:r>
        <w:t>Zhotovitel je dále oprávněn od s</w:t>
      </w:r>
      <w:r w:rsidR="00FA220F" w:rsidRPr="00FA220F">
        <w:t xml:space="preserve">mlouvy odstoupit v případě, že </w:t>
      </w:r>
      <w:r>
        <w:t>o</w:t>
      </w:r>
      <w:r w:rsidR="00AE1262">
        <w:t>bje</w:t>
      </w:r>
      <w:r>
        <w:t>d</w:t>
      </w:r>
      <w:r w:rsidR="00AE1262">
        <w:t>natel</w:t>
      </w:r>
      <w:r w:rsidR="00FA220F" w:rsidRPr="00FA220F">
        <w:t xml:space="preserve"> trvá na pokynech, na jejichž</w:t>
      </w:r>
      <w:r w:rsidR="00FA220F">
        <w:t xml:space="preserve"> </w:t>
      </w:r>
      <w:r>
        <w:t>nevhodnost ho z</w:t>
      </w:r>
      <w:r w:rsidR="00FA220F" w:rsidRPr="00FA220F">
        <w:t>hotovitel upozornil, poku</w:t>
      </w:r>
      <w:r>
        <w:t>d dodržení takových pokynů brání zdárnému provedení d</w:t>
      </w:r>
      <w:r w:rsidR="00FA220F" w:rsidRPr="00FA220F">
        <w:t>íla</w:t>
      </w:r>
      <w:r w:rsidR="00FA220F">
        <w:t xml:space="preserve"> </w:t>
      </w:r>
      <w:r w:rsidR="00FA220F" w:rsidRPr="00FA220F">
        <w:t>či se zásadně rozchází s dř</w:t>
      </w:r>
      <w:r w:rsidR="00FA220F">
        <w:t>í</w:t>
      </w:r>
      <w:r w:rsidR="00FA220F" w:rsidRPr="00FA220F">
        <w:t>ve formulovanými zásadami spolupráce.</w:t>
      </w:r>
    </w:p>
    <w:p w14:paraId="3049C7E9" w14:textId="77777777" w:rsidR="004759A4" w:rsidRDefault="004759A4" w:rsidP="004759A4">
      <w:pPr>
        <w:spacing w:after="0"/>
        <w:jc w:val="both"/>
      </w:pPr>
    </w:p>
    <w:p w14:paraId="06935D89" w14:textId="776CF48E" w:rsidR="004759A4" w:rsidRPr="004759A4" w:rsidRDefault="00372481" w:rsidP="004759A4">
      <w:pPr>
        <w:spacing w:after="0"/>
        <w:jc w:val="center"/>
        <w:rPr>
          <w:b/>
          <w:bCs/>
        </w:rPr>
      </w:pPr>
      <w:r>
        <w:rPr>
          <w:b/>
          <w:bCs/>
        </w:rPr>
        <w:t>VIII</w:t>
      </w:r>
      <w:r w:rsidR="004759A4" w:rsidRPr="004759A4">
        <w:rPr>
          <w:b/>
          <w:bCs/>
        </w:rPr>
        <w:t>.</w:t>
      </w:r>
    </w:p>
    <w:p w14:paraId="5E780777" w14:textId="77777777" w:rsidR="004759A4" w:rsidRPr="004759A4" w:rsidRDefault="004759A4" w:rsidP="004759A4">
      <w:pPr>
        <w:spacing w:after="0"/>
        <w:jc w:val="center"/>
        <w:rPr>
          <w:b/>
          <w:bCs/>
        </w:rPr>
      </w:pPr>
      <w:r w:rsidRPr="004759A4">
        <w:rPr>
          <w:b/>
          <w:bCs/>
        </w:rPr>
        <w:t>Závěrečná ustanoveni</w:t>
      </w:r>
    </w:p>
    <w:p w14:paraId="65F5134C" w14:textId="47F62F2C" w:rsidR="004759A4" w:rsidRDefault="00372481" w:rsidP="00EE2803">
      <w:pPr>
        <w:pStyle w:val="Odstavecseseznamem"/>
        <w:numPr>
          <w:ilvl w:val="0"/>
          <w:numId w:val="17"/>
        </w:numPr>
        <w:spacing w:after="0"/>
        <w:jc w:val="both"/>
      </w:pPr>
      <w:r>
        <w:t>Tato s</w:t>
      </w:r>
      <w:r w:rsidR="004759A4" w:rsidRPr="004759A4">
        <w:t>mlouva se ř</w:t>
      </w:r>
      <w:r w:rsidR="004759A4">
        <w:t>í</w:t>
      </w:r>
      <w:r>
        <w:t>dí</w:t>
      </w:r>
      <w:r w:rsidR="004759A4" w:rsidRPr="004759A4">
        <w:t xml:space="preserve"> českým právním řádem, zejména zákonem č. 89/2012 Sb., občanským</w:t>
      </w:r>
      <w:r w:rsidR="004759A4">
        <w:t xml:space="preserve"> </w:t>
      </w:r>
      <w:r w:rsidR="004759A4" w:rsidRPr="004759A4">
        <w:t>zákoníkem, zákonem č. 121/2000 Sb., autorským zákonem a zákonem č. 183/2006 Sb., stavebním</w:t>
      </w:r>
      <w:r w:rsidR="004759A4">
        <w:t xml:space="preserve"> </w:t>
      </w:r>
      <w:r w:rsidR="004759A4" w:rsidRPr="004759A4">
        <w:t>zákonem.</w:t>
      </w:r>
      <w:r w:rsidR="004759A4">
        <w:t xml:space="preserve"> </w:t>
      </w:r>
    </w:p>
    <w:p w14:paraId="3D48CD0A" w14:textId="1D5090B8" w:rsidR="00EE2803" w:rsidRDefault="00372481" w:rsidP="00EE2803">
      <w:pPr>
        <w:pStyle w:val="Odstavecseseznamem"/>
        <w:numPr>
          <w:ilvl w:val="0"/>
          <w:numId w:val="17"/>
        </w:numPr>
        <w:spacing w:after="0"/>
        <w:jc w:val="both"/>
      </w:pPr>
      <w:r>
        <w:t>Jakékoli změny či dodatky ke s</w:t>
      </w:r>
      <w:r w:rsidR="004759A4" w:rsidRPr="004759A4">
        <w:t>mlouvě musí být vyhotoveny v písemné formě a podepsány oběma</w:t>
      </w:r>
      <w:r w:rsidR="004759A4">
        <w:t xml:space="preserve"> </w:t>
      </w:r>
      <w:r w:rsidR="004759A4" w:rsidRPr="004759A4">
        <w:t>smluvními stranami.</w:t>
      </w:r>
    </w:p>
    <w:p w14:paraId="7E7F91C5" w14:textId="1E23C016" w:rsidR="00EE2803" w:rsidRPr="00EE2803" w:rsidRDefault="00EE2803" w:rsidP="00EE2803">
      <w:pPr>
        <w:pStyle w:val="Odstavecseseznamem"/>
        <w:numPr>
          <w:ilvl w:val="0"/>
          <w:numId w:val="17"/>
        </w:numPr>
        <w:spacing w:after="0"/>
        <w:jc w:val="both"/>
      </w:pPr>
      <w:r w:rsidRPr="00EE2803">
        <w:t xml:space="preserve">Smluvní strany jsou seznámeny se skutečností, že </w:t>
      </w:r>
      <w:r w:rsidR="00D2724B">
        <w:t>Město Znojmo</w:t>
      </w:r>
      <w:r>
        <w:t xml:space="preserve"> </w:t>
      </w:r>
      <w:r w:rsidRPr="00EE2803">
        <w:t>(Objednatel), jako orgán územní samosprávy, je povinen poskytovat informace vztahující</w:t>
      </w:r>
      <w:r>
        <w:t xml:space="preserve"> </w:t>
      </w:r>
      <w:r w:rsidRPr="00EE2803">
        <w:t>se k jeho působnosti dle zákona č. 106/1999 Sb., o svobodném přístupu k informacím, ve znění</w:t>
      </w:r>
      <w:r>
        <w:t xml:space="preserve"> </w:t>
      </w:r>
      <w:r w:rsidRPr="00EE2803">
        <w:t>pozdějších předpisů. Smluvní strany souhlasně pr</w:t>
      </w:r>
      <w:r w:rsidR="00372481">
        <w:t>ohlašují, že žádný údaj v této s</w:t>
      </w:r>
      <w:r w:rsidRPr="00EE2803">
        <w:t>mlouvě, včetně</w:t>
      </w:r>
      <w:r>
        <w:t xml:space="preserve"> </w:t>
      </w:r>
      <w:r w:rsidRPr="00EE2803">
        <w:t>jejích příloh, není označován za obchodní tajemství. Zhotovitel prohlašuje, že:</w:t>
      </w:r>
    </w:p>
    <w:p w14:paraId="61EDFF25" w14:textId="5EB95A97" w:rsidR="00EE2803" w:rsidRPr="00EE2803" w:rsidRDefault="00372481" w:rsidP="00EE2803">
      <w:pPr>
        <w:spacing w:after="0"/>
        <w:ind w:left="709"/>
        <w:jc w:val="both"/>
      </w:pPr>
      <w:r>
        <w:t>a)</w:t>
      </w:r>
      <w:r w:rsidR="00EE2803" w:rsidRPr="00EE2803">
        <w:t xml:space="preserve"> Objednatel je oprávněn, pokud postupuje dle zákona č. 106/1999 Sb., o svobodném</w:t>
      </w:r>
      <w:r w:rsidR="00EE2803">
        <w:t xml:space="preserve"> </w:t>
      </w:r>
      <w:r w:rsidR="00EE2803" w:rsidRPr="00EE2803">
        <w:t>přístupu k informacím, v platném znění, posky</w:t>
      </w:r>
      <w:r>
        <w:t>tovat veškeré informace o této s</w:t>
      </w:r>
      <w:r w:rsidR="00EE2803" w:rsidRPr="00EE2803">
        <w:t>mlouvě a o</w:t>
      </w:r>
      <w:r w:rsidR="00EE2803">
        <w:t xml:space="preserve"> </w:t>
      </w:r>
      <w:r w:rsidR="00EE2803" w:rsidRPr="00EE2803">
        <w:t>jiných údajích tohoto závazkového právní</w:t>
      </w:r>
      <w:r>
        <w:t>ho vztahu, pokud nejsou v této s</w:t>
      </w:r>
      <w:r w:rsidR="00EE2803" w:rsidRPr="00EE2803">
        <w:t>mlouvě uvedeny</w:t>
      </w:r>
      <w:r w:rsidR="00EE2803">
        <w:t xml:space="preserve"> </w:t>
      </w:r>
      <w:r w:rsidR="00EE2803" w:rsidRPr="00EE2803">
        <w:t>(např. o daňových dokladech, předávacích protokolech, nabídkách či jiných písemnostech),</w:t>
      </w:r>
    </w:p>
    <w:p w14:paraId="28E1F7FD" w14:textId="67AD5B0C" w:rsidR="00EE2803" w:rsidRDefault="00EE2803" w:rsidP="00EE2803">
      <w:pPr>
        <w:spacing w:after="0"/>
        <w:ind w:left="709"/>
        <w:jc w:val="both"/>
      </w:pPr>
      <w:r w:rsidRPr="00EE2803">
        <w:lastRenderedPageBreak/>
        <w:t>b</w:t>
      </w:r>
      <w:r w:rsidR="00372481">
        <w:t>) Veškeré údaje uvedené v této s</w:t>
      </w:r>
      <w:r w:rsidRPr="00EE2803">
        <w:t>mlouvě, popř., které jsou použity v rámci tohoto</w:t>
      </w:r>
      <w:r>
        <w:t xml:space="preserve"> </w:t>
      </w:r>
      <w:r w:rsidRPr="00EE2803">
        <w:t>závazkového právního vztahu, a to i pokud jsou získány od třetích osob, nepodléhají</w:t>
      </w:r>
      <w:r>
        <w:t xml:space="preserve"> </w:t>
      </w:r>
      <w:r w:rsidRPr="00EE2803">
        <w:t>povinnosti mlčenlivosti nebo jinému postupu směřujícímu k ochraně před zneužitím</w:t>
      </w:r>
      <w:r>
        <w:t xml:space="preserve"> </w:t>
      </w:r>
      <w:r w:rsidRPr="00EE2803">
        <w:t>a zveřejněním.</w:t>
      </w:r>
    </w:p>
    <w:p w14:paraId="29120014" w14:textId="77777777" w:rsidR="00EE2803" w:rsidRDefault="00EE2803" w:rsidP="00EE2803">
      <w:pPr>
        <w:pStyle w:val="Odstavecseseznamem"/>
        <w:numPr>
          <w:ilvl w:val="0"/>
          <w:numId w:val="17"/>
        </w:numPr>
        <w:spacing w:after="0"/>
        <w:jc w:val="both"/>
      </w:pPr>
      <w:r w:rsidRPr="00EE2803">
        <w:t>Tato smlouva je smlouvou veřejnou a podléhá režimu zákona č. 340/2015 Sb., o zvláštních</w:t>
      </w:r>
      <w:r>
        <w:t xml:space="preserve"> </w:t>
      </w:r>
      <w:r w:rsidRPr="00EE2803">
        <w:t>podmínkách účinnosti některých smluv, uveřejňování těchto smluv a o registru smluv (zákon o</w:t>
      </w:r>
      <w:r>
        <w:t xml:space="preserve"> </w:t>
      </w:r>
      <w:r w:rsidRPr="00EE2803">
        <w:t>registru smluv), v platném znění. Objednatel se zavazuje, že v souladu s tímto zákonem tuto</w:t>
      </w:r>
      <w:r>
        <w:t xml:space="preserve"> </w:t>
      </w:r>
      <w:r w:rsidRPr="00EE2803">
        <w:t xml:space="preserve">smlouvou řádně zveřejní v registru smluv. </w:t>
      </w:r>
    </w:p>
    <w:p w14:paraId="1F0BE87F" w14:textId="77777777" w:rsidR="00741027" w:rsidRPr="00741027" w:rsidRDefault="00741027" w:rsidP="00741027">
      <w:pPr>
        <w:pStyle w:val="Odstavecseseznamem"/>
        <w:numPr>
          <w:ilvl w:val="0"/>
          <w:numId w:val="17"/>
        </w:numPr>
        <w:jc w:val="both"/>
      </w:pPr>
      <w:r w:rsidRPr="00741027">
        <w:t>Smlouva je vyhotovena ve třech stejnopisech, z nichž každý má platnost originálu. Dvě vyhotovení jsou určena pro objednatele, jedno vyhotovení je určeno pro zhotovitele.</w:t>
      </w:r>
    </w:p>
    <w:p w14:paraId="0C5DCD98" w14:textId="186D3D8A" w:rsidR="00EE2803" w:rsidRDefault="00741027" w:rsidP="00EE2803">
      <w:pPr>
        <w:pStyle w:val="Odstavecseseznamem"/>
        <w:numPr>
          <w:ilvl w:val="0"/>
          <w:numId w:val="17"/>
        </w:numPr>
        <w:spacing w:after="0"/>
        <w:jc w:val="both"/>
      </w:pPr>
      <w:r>
        <w:t>Tato s</w:t>
      </w:r>
      <w:r w:rsidR="00EE2803" w:rsidRPr="00EE2803">
        <w:t>mlouva nabývá platnosti dnem jejího podpisu oběma smluvními stranami a účinnosti</w:t>
      </w:r>
      <w:r w:rsidR="00EE2803">
        <w:t xml:space="preserve"> </w:t>
      </w:r>
      <w:r w:rsidR="00EE2803" w:rsidRPr="00EE2803">
        <w:t>nabývá dnem zveřejnění v registru smluv.</w:t>
      </w:r>
    </w:p>
    <w:p w14:paraId="2AD5E152" w14:textId="2B5BD732" w:rsidR="004759A4" w:rsidRDefault="004759A4" w:rsidP="00EE2803">
      <w:pPr>
        <w:pStyle w:val="Odstavecseseznamem"/>
        <w:numPr>
          <w:ilvl w:val="0"/>
          <w:numId w:val="17"/>
        </w:numPr>
        <w:spacing w:after="0"/>
        <w:jc w:val="both"/>
      </w:pPr>
      <w:r w:rsidRPr="004759A4">
        <w:t>Smluvní</w:t>
      </w:r>
      <w:r w:rsidR="00741027">
        <w:t xml:space="preserve"> strany prohlašují, že si tuto s</w:t>
      </w:r>
      <w:r w:rsidRPr="004759A4">
        <w:t>mlouvu před podpisem přečetly, jejímu obsahu porozuměly a</w:t>
      </w:r>
      <w:r>
        <w:t xml:space="preserve"> </w:t>
      </w:r>
      <w:r w:rsidR="00741027">
        <w:t>že uzavření s</w:t>
      </w:r>
      <w:r w:rsidRPr="004759A4">
        <w:t>mlouvy tohoto znění je projevem jejich pravé, svobodné a vážné vůle. Na důkaz toho</w:t>
      </w:r>
      <w:r>
        <w:t xml:space="preserve"> </w:t>
      </w:r>
      <w:r w:rsidRPr="004759A4">
        <w:t>připojují vlastnoručn</w:t>
      </w:r>
      <w:r>
        <w:t>í</w:t>
      </w:r>
      <w:r w:rsidRPr="004759A4">
        <w:t xml:space="preserve"> podpisy.</w:t>
      </w:r>
    </w:p>
    <w:p w14:paraId="106DA8C0" w14:textId="5D2B7A7C" w:rsidR="00741027" w:rsidRPr="00741027" w:rsidRDefault="00741027" w:rsidP="00741027">
      <w:pPr>
        <w:pStyle w:val="Odstavecseseznamem"/>
        <w:numPr>
          <w:ilvl w:val="0"/>
          <w:numId w:val="17"/>
        </w:numPr>
        <w:jc w:val="both"/>
      </w:pPr>
      <w:r w:rsidRPr="00741027">
        <w:t>Nedílnou s</w:t>
      </w:r>
      <w:r w:rsidR="00EE2803" w:rsidRPr="00741027">
        <w:t xml:space="preserve">oučástí smlouvy je příloha </w:t>
      </w:r>
      <w:proofErr w:type="gramStart"/>
      <w:r w:rsidR="00EE2803" w:rsidRPr="00741027">
        <w:t>č. 1 –</w:t>
      </w:r>
      <w:r w:rsidRPr="00741027">
        <w:t>Zadání</w:t>
      </w:r>
      <w:proofErr w:type="gramEnd"/>
      <w:r w:rsidRPr="00741027">
        <w:t xml:space="preserve"> Územní studie Znojmo – „Přímětická – parkovací plocha“, které zpracoval pořizovatel - Městský úřad Znojmo, odbor územního plánování, v červnu 2023.</w:t>
      </w:r>
    </w:p>
    <w:p w14:paraId="29D4DC5A" w14:textId="77777777" w:rsidR="00EE2803" w:rsidRDefault="00EE2803" w:rsidP="00741027">
      <w:pPr>
        <w:pStyle w:val="Odstavecseseznamem"/>
        <w:spacing w:after="0"/>
        <w:jc w:val="both"/>
        <w:rPr>
          <w:highlight w:val="yellow"/>
        </w:rPr>
      </w:pPr>
    </w:p>
    <w:p w14:paraId="01CDC257" w14:textId="77777777" w:rsidR="00741027" w:rsidRPr="00741027" w:rsidRDefault="00741027" w:rsidP="00741027">
      <w:pPr>
        <w:pStyle w:val="Odstavecseseznamem"/>
        <w:spacing w:after="0"/>
        <w:jc w:val="center"/>
        <w:rPr>
          <w:b/>
        </w:rPr>
      </w:pPr>
      <w:r w:rsidRPr="00741027">
        <w:rPr>
          <w:b/>
        </w:rPr>
        <w:t>Doložka</w:t>
      </w:r>
    </w:p>
    <w:p w14:paraId="3A5DCC40" w14:textId="4DA52FE3" w:rsidR="00741027" w:rsidRPr="00D2724B" w:rsidRDefault="00741027" w:rsidP="00D330CE">
      <w:pPr>
        <w:pStyle w:val="Odstavecseseznamem"/>
        <w:spacing w:after="0"/>
        <w:ind w:left="284"/>
        <w:jc w:val="both"/>
        <w:rPr>
          <w:highlight w:val="yellow"/>
        </w:rPr>
      </w:pPr>
      <w:r>
        <w:t xml:space="preserve">Doložka platnosti právního úkonu dle § 41 zákona č. 128/2000 Sb., o obcích (obecní zřízení), ve znění pozdějších předpisů: Objednatel je oprávněn uzavřít tuto smlouvu na základě usnesení Rady města Znojma č. ……………………., bodu č. ……………………. </w:t>
      </w:r>
      <w:proofErr w:type="gramStart"/>
      <w:r>
        <w:t>ze</w:t>
      </w:r>
      <w:proofErr w:type="gramEnd"/>
      <w:r>
        <w:t xml:space="preserve"> dne ……………………..</w:t>
      </w:r>
    </w:p>
    <w:p w14:paraId="56AC44B6" w14:textId="77777777" w:rsidR="00EE2803" w:rsidRDefault="00EE2803" w:rsidP="00EE2803">
      <w:pPr>
        <w:pStyle w:val="Odstavecseseznamem"/>
        <w:spacing w:after="0"/>
        <w:jc w:val="both"/>
      </w:pPr>
    </w:p>
    <w:p w14:paraId="01F158DA" w14:textId="77777777" w:rsidR="00D330CE" w:rsidRDefault="00D330CE" w:rsidP="00EE2803">
      <w:pPr>
        <w:pStyle w:val="Odstavecseseznamem"/>
        <w:spacing w:after="0"/>
        <w:jc w:val="both"/>
      </w:pPr>
    </w:p>
    <w:p w14:paraId="22EA55B3" w14:textId="77777777" w:rsidR="00D330CE" w:rsidRDefault="00D330CE" w:rsidP="00EE2803">
      <w:pPr>
        <w:pStyle w:val="Odstavecseseznamem"/>
        <w:spacing w:after="0"/>
        <w:jc w:val="both"/>
      </w:pPr>
    </w:p>
    <w:p w14:paraId="12E677D8" w14:textId="77777777" w:rsidR="00D330CE" w:rsidRDefault="00D330CE" w:rsidP="00EE2803">
      <w:pPr>
        <w:pStyle w:val="Odstavecseseznamem"/>
        <w:spacing w:after="0"/>
        <w:jc w:val="both"/>
      </w:pPr>
    </w:p>
    <w:p w14:paraId="2E904C59" w14:textId="77777777" w:rsidR="00D330CE" w:rsidRDefault="00D330CE" w:rsidP="00EE2803">
      <w:pPr>
        <w:pStyle w:val="Odstavecseseznamem"/>
        <w:spacing w:after="0"/>
        <w:jc w:val="both"/>
      </w:pPr>
    </w:p>
    <w:p w14:paraId="4DDEF657" w14:textId="77777777" w:rsidR="004759A4" w:rsidRDefault="004759A4" w:rsidP="004759A4">
      <w:pPr>
        <w:spacing w:after="0"/>
        <w:jc w:val="both"/>
      </w:pPr>
    </w:p>
    <w:p w14:paraId="7BA08463" w14:textId="2737568D" w:rsidR="004759A4" w:rsidRDefault="00741027" w:rsidP="00741027">
      <w:pPr>
        <w:spacing w:after="0"/>
        <w:ind w:left="284"/>
        <w:jc w:val="both"/>
      </w:pPr>
      <w:r>
        <w:t>Ve Znojmě ……………………………………….</w:t>
      </w:r>
      <w:r>
        <w:tab/>
      </w:r>
      <w:r>
        <w:tab/>
      </w:r>
      <w:r>
        <w:tab/>
      </w:r>
      <w:r w:rsidR="004759A4">
        <w:t>V…………………………………………………….</w:t>
      </w:r>
    </w:p>
    <w:p w14:paraId="56039CEC" w14:textId="77777777" w:rsidR="004759A4" w:rsidRDefault="004759A4" w:rsidP="00741027">
      <w:pPr>
        <w:spacing w:after="0"/>
        <w:ind w:left="284"/>
        <w:jc w:val="both"/>
      </w:pPr>
    </w:p>
    <w:p w14:paraId="0F1A943E" w14:textId="77777777" w:rsidR="00741027" w:rsidRDefault="00741027" w:rsidP="00741027">
      <w:pPr>
        <w:spacing w:after="0"/>
        <w:ind w:left="284"/>
        <w:jc w:val="both"/>
      </w:pPr>
    </w:p>
    <w:p w14:paraId="39DDFB11" w14:textId="77777777" w:rsidR="004759A4" w:rsidRDefault="004759A4" w:rsidP="00741027">
      <w:pPr>
        <w:spacing w:after="0"/>
        <w:ind w:left="284"/>
        <w:jc w:val="both"/>
      </w:pPr>
    </w:p>
    <w:p w14:paraId="09351D41" w14:textId="77777777" w:rsidR="00741027" w:rsidRDefault="00741027" w:rsidP="00741027">
      <w:pPr>
        <w:spacing w:after="0"/>
        <w:ind w:left="284"/>
        <w:jc w:val="both"/>
      </w:pPr>
    </w:p>
    <w:p w14:paraId="5011E43C" w14:textId="11001AA5" w:rsidR="004759A4" w:rsidRDefault="004759A4" w:rsidP="00741027">
      <w:pPr>
        <w:spacing w:after="0"/>
        <w:ind w:left="284"/>
        <w:jc w:val="both"/>
      </w:pPr>
      <w:r>
        <w:t>…………………………………………………………</w:t>
      </w:r>
      <w:r>
        <w:tab/>
      </w:r>
      <w:r>
        <w:tab/>
      </w:r>
      <w:r>
        <w:tab/>
        <w:t>………………………………………………………</w:t>
      </w:r>
    </w:p>
    <w:p w14:paraId="0CA3D9E5" w14:textId="5C999AC4" w:rsidR="004759A4" w:rsidRDefault="004759A4" w:rsidP="00741027">
      <w:pPr>
        <w:spacing w:after="0"/>
        <w:ind w:left="284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3FD94EA6" w14:textId="7D63A23B" w:rsidR="004759A4" w:rsidRDefault="004759A4" w:rsidP="00741027">
      <w:pPr>
        <w:spacing w:after="0"/>
        <w:ind w:left="284"/>
        <w:jc w:val="both"/>
      </w:pPr>
      <w:r>
        <w:t>Město Znojmo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76C2F" w14:textId="7253ACD6" w:rsidR="004759A4" w:rsidRDefault="004759A4" w:rsidP="00741027">
      <w:pPr>
        <w:spacing w:after="0"/>
        <w:ind w:left="284"/>
        <w:jc w:val="both"/>
      </w:pPr>
      <w:r>
        <w:t xml:space="preserve">Ing. </w:t>
      </w:r>
      <w:r w:rsidR="00741027">
        <w:t>Ivana Solařová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C82BB6" w14:textId="5CA9A40D" w:rsidR="004759A4" w:rsidRDefault="00741027" w:rsidP="00741027">
      <w:pPr>
        <w:spacing w:after="0"/>
        <w:ind w:left="284"/>
        <w:jc w:val="both"/>
      </w:pPr>
      <w:r>
        <w:t>starostka</w:t>
      </w:r>
    </w:p>
    <w:p w14:paraId="3FDD272B" w14:textId="77777777" w:rsidR="004759A4" w:rsidRPr="004759A4" w:rsidRDefault="004759A4" w:rsidP="004759A4">
      <w:pPr>
        <w:spacing w:after="0"/>
        <w:jc w:val="both"/>
      </w:pPr>
    </w:p>
    <w:sectPr w:rsidR="004759A4" w:rsidRPr="0047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141"/>
    <w:multiLevelType w:val="hybridMultilevel"/>
    <w:tmpl w:val="6AD00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8B2"/>
    <w:multiLevelType w:val="hybridMultilevel"/>
    <w:tmpl w:val="B7085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72B"/>
    <w:multiLevelType w:val="hybridMultilevel"/>
    <w:tmpl w:val="314A5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6343"/>
    <w:multiLevelType w:val="hybridMultilevel"/>
    <w:tmpl w:val="2788F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E6E72"/>
    <w:multiLevelType w:val="multilevel"/>
    <w:tmpl w:val="EB0CB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8262BFA"/>
    <w:multiLevelType w:val="hybridMultilevel"/>
    <w:tmpl w:val="E61A3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12B0"/>
    <w:multiLevelType w:val="hybridMultilevel"/>
    <w:tmpl w:val="6AD00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936C9"/>
    <w:multiLevelType w:val="hybridMultilevel"/>
    <w:tmpl w:val="544C4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C618C"/>
    <w:multiLevelType w:val="hybridMultilevel"/>
    <w:tmpl w:val="E1309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A3331"/>
    <w:multiLevelType w:val="hybridMultilevel"/>
    <w:tmpl w:val="36C6B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C02A7"/>
    <w:multiLevelType w:val="hybridMultilevel"/>
    <w:tmpl w:val="392EF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C6F4C"/>
    <w:multiLevelType w:val="hybridMultilevel"/>
    <w:tmpl w:val="6AD00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06CB3"/>
    <w:multiLevelType w:val="hybridMultilevel"/>
    <w:tmpl w:val="AF0C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25400"/>
    <w:multiLevelType w:val="hybridMultilevel"/>
    <w:tmpl w:val="8028E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E77EB"/>
    <w:multiLevelType w:val="hybridMultilevel"/>
    <w:tmpl w:val="131C8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45F19"/>
    <w:multiLevelType w:val="hybridMultilevel"/>
    <w:tmpl w:val="A09AB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42024"/>
    <w:multiLevelType w:val="hybridMultilevel"/>
    <w:tmpl w:val="89B20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86A00"/>
    <w:multiLevelType w:val="hybridMultilevel"/>
    <w:tmpl w:val="44D63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6532E"/>
    <w:multiLevelType w:val="hybridMultilevel"/>
    <w:tmpl w:val="131C8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245A7"/>
    <w:multiLevelType w:val="multilevel"/>
    <w:tmpl w:val="B0C4E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70596633"/>
    <w:multiLevelType w:val="hybridMultilevel"/>
    <w:tmpl w:val="FEFA4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20"/>
  </w:num>
  <w:num w:numId="5">
    <w:abstractNumId w:val="4"/>
  </w:num>
  <w:num w:numId="6">
    <w:abstractNumId w:val="19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1"/>
  </w:num>
  <w:num w:numId="13">
    <w:abstractNumId w:val="2"/>
  </w:num>
  <w:num w:numId="14">
    <w:abstractNumId w:val="3"/>
  </w:num>
  <w:num w:numId="15">
    <w:abstractNumId w:val="10"/>
  </w:num>
  <w:num w:numId="16">
    <w:abstractNumId w:val="7"/>
  </w:num>
  <w:num w:numId="17">
    <w:abstractNumId w:val="18"/>
  </w:num>
  <w:num w:numId="18">
    <w:abstractNumId w:val="0"/>
  </w:num>
  <w:num w:numId="19">
    <w:abstractNumId w:val="5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3F"/>
    <w:rsid w:val="00022C53"/>
    <w:rsid w:val="00065368"/>
    <w:rsid w:val="00070036"/>
    <w:rsid w:val="0011588E"/>
    <w:rsid w:val="00166DBA"/>
    <w:rsid w:val="00171CAE"/>
    <w:rsid w:val="001F4A98"/>
    <w:rsid w:val="00257851"/>
    <w:rsid w:val="003668E9"/>
    <w:rsid w:val="00372481"/>
    <w:rsid w:val="003A0C1A"/>
    <w:rsid w:val="004759A4"/>
    <w:rsid w:val="00485435"/>
    <w:rsid w:val="0062394C"/>
    <w:rsid w:val="00635194"/>
    <w:rsid w:val="00741027"/>
    <w:rsid w:val="00843613"/>
    <w:rsid w:val="009208E3"/>
    <w:rsid w:val="0095113F"/>
    <w:rsid w:val="009727CD"/>
    <w:rsid w:val="00A50ABD"/>
    <w:rsid w:val="00AB2D9B"/>
    <w:rsid w:val="00AE1262"/>
    <w:rsid w:val="00AE46EF"/>
    <w:rsid w:val="00B43DBE"/>
    <w:rsid w:val="00D2724B"/>
    <w:rsid w:val="00D330CE"/>
    <w:rsid w:val="00E56A57"/>
    <w:rsid w:val="00E64A95"/>
    <w:rsid w:val="00E87C54"/>
    <w:rsid w:val="00ED5591"/>
    <w:rsid w:val="00EE2803"/>
    <w:rsid w:val="00F044F4"/>
    <w:rsid w:val="00F36E3A"/>
    <w:rsid w:val="00F92300"/>
    <w:rsid w:val="00FA220F"/>
    <w:rsid w:val="00FA6773"/>
    <w:rsid w:val="00FE725F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A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3F59-3926-421D-B576-6F12AF0D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1876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Ploch Petr</dc:creator>
  <cp:lastModifiedBy>¨</cp:lastModifiedBy>
  <cp:revision>4</cp:revision>
  <dcterms:created xsi:type="dcterms:W3CDTF">2023-06-16T11:39:00Z</dcterms:created>
  <dcterms:modified xsi:type="dcterms:W3CDTF">2023-06-20T11:44:00Z</dcterms:modified>
</cp:coreProperties>
</file>