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086" w14:textId="3B829185" w:rsidR="004A7972" w:rsidRDefault="00EE2D7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1B156187" wp14:editId="30FDB042">
            <wp:extent cx="5850890" cy="578485"/>
            <wp:effectExtent l="0" t="0" r="0" b="0"/>
            <wp:docPr id="431519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19913" name="Obrázek 4315199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5272D" w14:textId="77777777" w:rsidR="004A7972" w:rsidRDefault="004A7972">
      <w:pPr>
        <w:rPr>
          <w:sz w:val="20"/>
        </w:rPr>
      </w:pPr>
    </w:p>
    <w:p w14:paraId="24ECC2AA" w14:textId="77777777" w:rsidR="004A7972" w:rsidRDefault="004A7972">
      <w:pPr>
        <w:rPr>
          <w:sz w:val="20"/>
        </w:rPr>
      </w:pPr>
    </w:p>
    <w:p w14:paraId="69A27857" w14:textId="77777777" w:rsidR="00AD27BE" w:rsidRDefault="00AD27BE" w:rsidP="00AD27BE">
      <w:pPr>
        <w:jc w:val="center"/>
        <w:rPr>
          <w:b/>
          <w:bCs/>
          <w:sz w:val="32"/>
          <w:szCs w:val="32"/>
        </w:rPr>
      </w:pPr>
    </w:p>
    <w:p w14:paraId="18EF99A5" w14:textId="77777777" w:rsidR="00AD27BE" w:rsidRPr="002C57E0" w:rsidRDefault="00AD27BE" w:rsidP="00AD27B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AE60D6F" w14:textId="77777777" w:rsidR="00AD27BE" w:rsidRPr="002C57E0" w:rsidRDefault="00AD27BE" w:rsidP="00AD27B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C57E0">
        <w:rPr>
          <w:rFonts w:asciiTheme="minorHAnsi" w:hAnsiTheme="minorHAnsi" w:cstheme="minorHAnsi"/>
          <w:b/>
          <w:bCs/>
          <w:sz w:val="32"/>
          <w:szCs w:val="32"/>
        </w:rPr>
        <w:t>Rozhodnutí o výběru dodavatele</w:t>
      </w:r>
    </w:p>
    <w:p w14:paraId="269E2189" w14:textId="77777777" w:rsidR="00AD27BE" w:rsidRPr="002C57E0" w:rsidRDefault="00AD27BE" w:rsidP="00AD27BE">
      <w:pPr>
        <w:rPr>
          <w:rFonts w:asciiTheme="minorHAnsi" w:hAnsiTheme="minorHAnsi" w:cstheme="minorHAnsi"/>
        </w:rPr>
      </w:pPr>
    </w:p>
    <w:p w14:paraId="1B793FD1" w14:textId="77777777" w:rsidR="00AD27BE" w:rsidRPr="002C57E0" w:rsidRDefault="00AD27BE" w:rsidP="00AD27BE">
      <w:pPr>
        <w:rPr>
          <w:rFonts w:asciiTheme="minorHAnsi" w:hAnsiTheme="minorHAnsi" w:cstheme="minorHAnsi"/>
        </w:rPr>
      </w:pPr>
    </w:p>
    <w:p w14:paraId="1591ED80" w14:textId="77777777" w:rsidR="00AD27BE" w:rsidRPr="003825E5" w:rsidRDefault="00AD27BE" w:rsidP="003825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53150" w14:textId="4EF52363" w:rsidR="00AD27BE" w:rsidRPr="003825E5" w:rsidRDefault="00AD27BE" w:rsidP="003825E5">
      <w:pPr>
        <w:jc w:val="both"/>
        <w:rPr>
          <w:rFonts w:asciiTheme="minorHAnsi" w:hAnsiTheme="minorHAnsi" w:cstheme="minorHAnsi"/>
          <w:sz w:val="22"/>
          <w:szCs w:val="22"/>
        </w:rPr>
      </w:pPr>
      <w:r w:rsidRPr="003825E5">
        <w:rPr>
          <w:rFonts w:asciiTheme="minorHAnsi" w:hAnsiTheme="minorHAnsi" w:cstheme="minorHAnsi"/>
          <w:sz w:val="22"/>
          <w:szCs w:val="22"/>
        </w:rPr>
        <w:t>Zadavatel, DPOV a.s., se sídlem Husova 635/</w:t>
      </w:r>
      <w:proofErr w:type="gramStart"/>
      <w:r w:rsidRPr="003825E5">
        <w:rPr>
          <w:rFonts w:asciiTheme="minorHAnsi" w:hAnsiTheme="minorHAnsi" w:cstheme="minorHAnsi"/>
          <w:sz w:val="22"/>
          <w:szCs w:val="22"/>
        </w:rPr>
        <w:t>1b</w:t>
      </w:r>
      <w:proofErr w:type="gramEnd"/>
      <w:r w:rsidRPr="003825E5">
        <w:rPr>
          <w:rFonts w:asciiTheme="minorHAnsi" w:hAnsiTheme="minorHAnsi" w:cstheme="minorHAnsi"/>
          <w:sz w:val="22"/>
          <w:szCs w:val="22"/>
        </w:rPr>
        <w:t>, Přerov I-Město 750 02 Přerov, rozhoduje tímto, podle ustanovení § 122 zákona č. 134/2016 Sb., o zadávání veřejných zakázek (dále jen „zákon“),</w:t>
      </w:r>
      <w:r w:rsidR="003825E5" w:rsidRPr="003825E5">
        <w:rPr>
          <w:rFonts w:asciiTheme="minorHAnsi" w:hAnsiTheme="minorHAnsi" w:cstheme="minorHAnsi"/>
          <w:sz w:val="22"/>
          <w:szCs w:val="22"/>
        </w:rPr>
        <w:t xml:space="preserve"> </w:t>
      </w:r>
      <w:r w:rsidRPr="003825E5">
        <w:rPr>
          <w:rFonts w:asciiTheme="minorHAnsi" w:hAnsiTheme="minorHAnsi" w:cstheme="minorHAnsi"/>
          <w:sz w:val="22"/>
          <w:szCs w:val="22"/>
        </w:rPr>
        <w:t xml:space="preserve">o výběru dodavatele na veřejnou zakázku </w:t>
      </w:r>
      <w:r w:rsidRPr="003825E5">
        <w:rPr>
          <w:rFonts w:asciiTheme="minorHAnsi" w:hAnsiTheme="minorHAnsi" w:cstheme="minorHAnsi"/>
          <w:b/>
          <w:sz w:val="22"/>
          <w:szCs w:val="22"/>
        </w:rPr>
        <w:t>„</w:t>
      </w:r>
      <w:bookmarkStart w:id="0" w:name="_Hlk70493774"/>
      <w:proofErr w:type="spellStart"/>
      <w:r w:rsidR="003825E5" w:rsidRPr="003825E5">
        <w:rPr>
          <w:rFonts w:asciiTheme="minorHAnsi" w:hAnsiTheme="minorHAnsi" w:cstheme="minorHAnsi"/>
          <w:b/>
          <w:sz w:val="22"/>
          <w:szCs w:val="22"/>
        </w:rPr>
        <w:t>Elektropráce</w:t>
      </w:r>
      <w:proofErr w:type="spellEnd"/>
      <w:r w:rsidR="003825E5" w:rsidRPr="003825E5">
        <w:rPr>
          <w:rFonts w:asciiTheme="minorHAnsi" w:hAnsiTheme="minorHAnsi" w:cstheme="minorHAnsi"/>
          <w:b/>
          <w:sz w:val="22"/>
          <w:szCs w:val="22"/>
        </w:rPr>
        <w:t xml:space="preserve"> při dosazení řízení dveří s funkcionalitou SSOD/ LAT</w:t>
      </w:r>
      <w:bookmarkEnd w:id="0"/>
      <w:r w:rsidR="003825E5" w:rsidRPr="003825E5">
        <w:rPr>
          <w:rFonts w:asciiTheme="minorHAnsi" w:hAnsiTheme="minorHAnsi" w:cstheme="minorHAnsi"/>
          <w:b/>
          <w:sz w:val="22"/>
          <w:szCs w:val="22"/>
        </w:rPr>
        <w:t xml:space="preserve"> na osobní vozy Bmz</w:t>
      </w:r>
      <w:r w:rsidR="003825E5" w:rsidRPr="003825E5">
        <w:rPr>
          <w:rFonts w:asciiTheme="minorHAnsi" w:hAnsiTheme="minorHAnsi" w:cstheme="minorHAnsi"/>
          <w:b/>
          <w:sz w:val="22"/>
          <w:szCs w:val="22"/>
          <w:vertAlign w:val="superscript"/>
        </w:rPr>
        <w:t>226</w:t>
      </w:r>
      <w:r w:rsidRPr="003825E5">
        <w:rPr>
          <w:rFonts w:asciiTheme="minorHAnsi" w:hAnsiTheme="minorHAnsi" w:cstheme="minorHAnsi"/>
          <w:b/>
          <w:sz w:val="22"/>
          <w:szCs w:val="22"/>
        </w:rPr>
        <w:t>“ ID 4</w:t>
      </w:r>
      <w:r w:rsidR="002C57E0" w:rsidRPr="003825E5">
        <w:rPr>
          <w:rFonts w:asciiTheme="minorHAnsi" w:hAnsiTheme="minorHAnsi" w:cstheme="minorHAnsi"/>
          <w:b/>
          <w:sz w:val="22"/>
          <w:szCs w:val="22"/>
        </w:rPr>
        <w:t>7</w:t>
      </w:r>
      <w:r w:rsidR="003825E5" w:rsidRPr="003825E5">
        <w:rPr>
          <w:rFonts w:asciiTheme="minorHAnsi" w:hAnsiTheme="minorHAnsi" w:cstheme="minorHAnsi"/>
          <w:b/>
          <w:sz w:val="22"/>
          <w:szCs w:val="22"/>
        </w:rPr>
        <w:t>498</w:t>
      </w:r>
      <w:r w:rsidRPr="003825E5">
        <w:rPr>
          <w:rFonts w:asciiTheme="minorHAnsi" w:hAnsiTheme="minorHAnsi" w:cstheme="minorHAnsi"/>
          <w:bCs/>
          <w:sz w:val="22"/>
          <w:szCs w:val="22"/>
        </w:rPr>
        <w:t>,</w:t>
      </w:r>
      <w:r w:rsidRPr="003825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C18B67" w14:textId="77777777" w:rsidR="00AD27BE" w:rsidRPr="003825E5" w:rsidRDefault="00AD27BE" w:rsidP="003825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0DB0E2" w14:textId="77777777" w:rsidR="00AD27BE" w:rsidRPr="003825E5" w:rsidRDefault="00AD27BE" w:rsidP="003825E5">
      <w:pPr>
        <w:jc w:val="both"/>
        <w:rPr>
          <w:rFonts w:asciiTheme="minorHAnsi" w:hAnsiTheme="minorHAnsi" w:cstheme="minorHAnsi"/>
          <w:sz w:val="22"/>
          <w:szCs w:val="22"/>
        </w:rPr>
      </w:pPr>
      <w:r w:rsidRPr="003825E5">
        <w:rPr>
          <w:rFonts w:asciiTheme="minorHAnsi" w:hAnsiTheme="minorHAnsi" w:cstheme="minorHAnsi"/>
          <w:sz w:val="22"/>
          <w:szCs w:val="22"/>
        </w:rPr>
        <w:t>zadávanou dle § 158 zákona, jako podlimitní sektorová veřejná zakázka mimo režim zákona:</w:t>
      </w:r>
    </w:p>
    <w:p w14:paraId="54478600" w14:textId="77777777" w:rsidR="00AD27BE" w:rsidRPr="003825E5" w:rsidRDefault="00AD27BE" w:rsidP="004131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C804F" w14:textId="6F50DE2E" w:rsidR="00AD27BE" w:rsidRPr="003825E5" w:rsidRDefault="00AD27BE" w:rsidP="004131E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25E5">
        <w:rPr>
          <w:rFonts w:asciiTheme="minorHAnsi" w:hAnsiTheme="minorHAnsi" w:cstheme="minorHAnsi"/>
          <w:sz w:val="22"/>
          <w:szCs w:val="22"/>
        </w:rPr>
        <w:t>Obchodní firma nebo název</w:t>
      </w:r>
      <w:r w:rsidR="004131EC" w:rsidRPr="003825E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131EC" w:rsidRPr="003825E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b/>
          <w:bCs/>
          <w:sz w:val="22"/>
          <w:szCs w:val="22"/>
        </w:rPr>
        <w:t>ALKAL BATERIE spol. s r. o</w:t>
      </w:r>
      <w:r w:rsidR="004131EC" w:rsidRPr="003825E5">
        <w:rPr>
          <w:rFonts w:asciiTheme="minorHAnsi" w:hAnsiTheme="minorHAnsi" w:cstheme="minorHAnsi"/>
          <w:sz w:val="22"/>
          <w:szCs w:val="22"/>
        </w:rPr>
        <w:t>.</w:t>
      </w:r>
    </w:p>
    <w:p w14:paraId="4A0331D0" w14:textId="4EE701B1" w:rsidR="00AD27BE" w:rsidRPr="003825E5" w:rsidRDefault="00AD27BE" w:rsidP="004131E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5E5">
        <w:rPr>
          <w:rFonts w:asciiTheme="minorHAnsi" w:hAnsiTheme="minorHAnsi" w:cstheme="minorHAnsi"/>
          <w:sz w:val="22"/>
          <w:szCs w:val="22"/>
        </w:rPr>
        <w:t>Sídlo</w:t>
      </w:r>
      <w:r w:rsidR="004131EC" w:rsidRPr="003825E5">
        <w:rPr>
          <w:rFonts w:asciiTheme="minorHAnsi" w:hAnsiTheme="minorHAnsi" w:cstheme="minorHAnsi"/>
          <w:sz w:val="22"/>
          <w:szCs w:val="22"/>
        </w:rPr>
        <w:t>:</w:t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>Železniční 2662/15, PSČ 326 00 Plzeň</w:t>
      </w:r>
    </w:p>
    <w:p w14:paraId="46273524" w14:textId="0A8DD4AC" w:rsidR="004131EC" w:rsidRPr="003825E5" w:rsidRDefault="00AD27BE" w:rsidP="004131E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825E5">
        <w:rPr>
          <w:rFonts w:asciiTheme="minorHAnsi" w:hAnsiTheme="minorHAnsi" w:cstheme="minorHAnsi"/>
          <w:sz w:val="22"/>
          <w:szCs w:val="22"/>
        </w:rPr>
        <w:t>Právní forma</w:t>
      </w:r>
      <w:r w:rsidR="004131EC" w:rsidRPr="003825E5">
        <w:rPr>
          <w:rFonts w:asciiTheme="minorHAnsi" w:hAnsiTheme="minorHAnsi" w:cstheme="minorHAnsi"/>
          <w:sz w:val="22"/>
          <w:szCs w:val="22"/>
        </w:rPr>
        <w:t>:</w:t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Pr="003825E5">
        <w:rPr>
          <w:rFonts w:asciiTheme="minorHAnsi" w:hAnsiTheme="minorHAnsi" w:cstheme="minorHAnsi"/>
          <w:sz w:val="22"/>
          <w:szCs w:val="22"/>
        </w:rPr>
        <w:t>společnost s ručením omezeným</w:t>
      </w:r>
    </w:p>
    <w:p w14:paraId="08CE935F" w14:textId="3934146E" w:rsidR="00AD27BE" w:rsidRPr="003825E5" w:rsidRDefault="00AD27BE" w:rsidP="004131E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825E5">
        <w:rPr>
          <w:rFonts w:asciiTheme="minorHAnsi" w:hAnsiTheme="minorHAnsi" w:cstheme="minorHAnsi"/>
          <w:sz w:val="22"/>
          <w:szCs w:val="22"/>
        </w:rPr>
        <w:t>IČO</w:t>
      </w:r>
      <w:r w:rsidR="004131EC" w:rsidRPr="003825E5">
        <w:rPr>
          <w:rFonts w:asciiTheme="minorHAnsi" w:hAnsiTheme="minorHAnsi" w:cstheme="minorHAnsi"/>
          <w:sz w:val="22"/>
          <w:szCs w:val="22"/>
        </w:rPr>
        <w:t>:</w:t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>63504146</w:t>
      </w:r>
    </w:p>
    <w:p w14:paraId="77F851E4" w14:textId="36A9248D" w:rsidR="00AD27BE" w:rsidRPr="003825E5" w:rsidRDefault="00AD27BE" w:rsidP="004131E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825E5">
        <w:rPr>
          <w:rFonts w:asciiTheme="minorHAnsi" w:hAnsiTheme="minorHAnsi" w:cstheme="minorHAnsi"/>
          <w:sz w:val="22"/>
          <w:szCs w:val="22"/>
        </w:rPr>
        <w:t>DIČ</w:t>
      </w:r>
      <w:r w:rsidR="004131EC" w:rsidRPr="003825E5">
        <w:rPr>
          <w:rFonts w:asciiTheme="minorHAnsi" w:hAnsiTheme="minorHAnsi" w:cstheme="minorHAnsi"/>
          <w:sz w:val="22"/>
          <w:szCs w:val="22"/>
        </w:rPr>
        <w:t>:</w:t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ab/>
      </w:r>
      <w:r w:rsidR="004131EC" w:rsidRPr="003825E5">
        <w:rPr>
          <w:rFonts w:asciiTheme="minorHAnsi" w:hAnsiTheme="minorHAnsi" w:cstheme="minorHAnsi"/>
          <w:sz w:val="22"/>
          <w:szCs w:val="22"/>
        </w:rPr>
        <w:t>CZ63504146</w:t>
      </w:r>
    </w:p>
    <w:p w14:paraId="0C6A8261" w14:textId="77777777" w:rsidR="00AD27BE" w:rsidRPr="003825E5" w:rsidRDefault="00AD27BE" w:rsidP="004131EC">
      <w:pPr>
        <w:tabs>
          <w:tab w:val="left" w:pos="3261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D18821A" w14:textId="7F37D77C" w:rsidR="00AD27BE" w:rsidRPr="003825E5" w:rsidRDefault="00AD27BE" w:rsidP="004131EC">
      <w:pPr>
        <w:tabs>
          <w:tab w:val="left" w:pos="3261"/>
        </w:tabs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3825E5">
        <w:rPr>
          <w:rFonts w:asciiTheme="minorHAnsi" w:hAnsiTheme="minorHAnsi" w:cstheme="minorHAnsi"/>
          <w:sz w:val="22"/>
          <w:szCs w:val="22"/>
        </w:rPr>
        <w:t xml:space="preserve">Poučení: S ohledem na skutečnost, že toto zadávací řízení je realizováno v souladu s </w:t>
      </w:r>
      <w:proofErr w:type="spellStart"/>
      <w:r w:rsidRPr="003825E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3825E5">
        <w:rPr>
          <w:rFonts w:asciiTheme="minorHAnsi" w:hAnsiTheme="minorHAnsi" w:cstheme="minorHAnsi"/>
          <w:sz w:val="22"/>
          <w:szCs w:val="22"/>
        </w:rPr>
        <w:t>.</w:t>
      </w:r>
      <w:r w:rsidR="003825E5" w:rsidRPr="003825E5">
        <w:rPr>
          <w:rFonts w:asciiTheme="minorHAnsi" w:hAnsiTheme="minorHAnsi" w:cstheme="minorHAnsi"/>
          <w:sz w:val="22"/>
          <w:szCs w:val="22"/>
        </w:rPr>
        <w:t xml:space="preserve"> </w:t>
      </w:r>
      <w:r w:rsidRPr="003825E5">
        <w:rPr>
          <w:rFonts w:asciiTheme="minorHAnsi" w:hAnsiTheme="minorHAnsi" w:cstheme="minorHAnsi"/>
          <w:sz w:val="22"/>
          <w:szCs w:val="22"/>
        </w:rPr>
        <w:t>§ 158 zákona jako podlimitní sektorová veřejná zakázka mimo režim zákona, nejsou proti tomuto rozhodnutí námitky přípustné.</w:t>
      </w:r>
    </w:p>
    <w:p w14:paraId="6044087E" w14:textId="77777777" w:rsidR="00AD27BE" w:rsidRPr="003825E5" w:rsidRDefault="00AD27BE" w:rsidP="004131EC">
      <w:pPr>
        <w:spacing w:before="480"/>
        <w:ind w:left="4956" w:firstLine="708"/>
        <w:jc w:val="both"/>
        <w:rPr>
          <w:rFonts w:asciiTheme="minorHAnsi" w:hAnsiTheme="minorHAnsi" w:cstheme="minorHAnsi"/>
        </w:rPr>
      </w:pPr>
    </w:p>
    <w:p w14:paraId="7EE29AAE" w14:textId="77777777" w:rsidR="00AD27BE" w:rsidRPr="002C57E0" w:rsidRDefault="00AD27BE" w:rsidP="004131EC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9F4BB04" w14:textId="77777777" w:rsidR="004A7972" w:rsidRPr="002C57E0" w:rsidRDefault="004A7972">
      <w:pPr>
        <w:rPr>
          <w:rFonts w:asciiTheme="minorHAnsi" w:hAnsiTheme="minorHAnsi" w:cstheme="minorHAnsi"/>
          <w:sz w:val="20"/>
        </w:rPr>
      </w:pPr>
    </w:p>
    <w:p w14:paraId="2CB75854" w14:textId="77777777" w:rsidR="004A7972" w:rsidRPr="002C57E0" w:rsidRDefault="004A7972">
      <w:pPr>
        <w:rPr>
          <w:rFonts w:asciiTheme="minorHAnsi" w:hAnsiTheme="minorHAnsi" w:cstheme="minorHAnsi"/>
          <w:sz w:val="20"/>
        </w:rPr>
      </w:pPr>
    </w:p>
    <w:sectPr w:rsidR="004A7972" w:rsidRPr="002C57E0" w:rsidSect="001F0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274" w:bottom="1418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6BA8" w14:textId="77777777" w:rsidR="002714DC" w:rsidRDefault="002714DC">
      <w:r>
        <w:separator/>
      </w:r>
    </w:p>
  </w:endnote>
  <w:endnote w:type="continuationSeparator" w:id="0">
    <w:p w14:paraId="6C99F045" w14:textId="77777777" w:rsidR="002714DC" w:rsidRDefault="002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BD6" w14:textId="77777777" w:rsidR="0001096F" w:rsidRDefault="00010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F9" w14:textId="6038DB78" w:rsidR="004A7972" w:rsidRPr="001F081C" w:rsidRDefault="0001096F" w:rsidP="001F081C">
    <w:pPr>
      <w:pStyle w:val="Zpat"/>
    </w:pPr>
    <w:r>
      <w:rPr>
        <w:noProof/>
      </w:rPr>
      <w:drawing>
        <wp:inline distT="0" distB="0" distL="0" distR="0" wp14:anchorId="00486A0E" wp14:editId="1C7DF62A">
          <wp:extent cx="5850890" cy="873125"/>
          <wp:effectExtent l="0" t="0" r="0" b="3175"/>
          <wp:docPr id="2773357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35721" name="Obrázek 277335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0EB" w14:textId="77777777" w:rsidR="0001096F" w:rsidRDefault="00010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1419" w14:textId="77777777" w:rsidR="002714DC" w:rsidRDefault="002714DC">
      <w:r>
        <w:separator/>
      </w:r>
    </w:p>
  </w:footnote>
  <w:footnote w:type="continuationSeparator" w:id="0">
    <w:p w14:paraId="2C2A45E2" w14:textId="77777777" w:rsidR="002714DC" w:rsidRDefault="0027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D08" w14:textId="77777777" w:rsidR="0001096F" w:rsidRDefault="00010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957" w14:textId="77777777" w:rsidR="0001096F" w:rsidRDefault="000109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7FAB" w14:textId="77777777" w:rsidR="0001096F" w:rsidRDefault="00010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57"/>
  <w:drawingGridVerticalSpacing w:val="284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2"/>
    <w:rsid w:val="0001096F"/>
    <w:rsid w:val="00040084"/>
    <w:rsid w:val="000709C2"/>
    <w:rsid w:val="00181E03"/>
    <w:rsid w:val="001F081C"/>
    <w:rsid w:val="002714DC"/>
    <w:rsid w:val="002C57E0"/>
    <w:rsid w:val="00305D73"/>
    <w:rsid w:val="00335213"/>
    <w:rsid w:val="003825E5"/>
    <w:rsid w:val="004131EC"/>
    <w:rsid w:val="004A7972"/>
    <w:rsid w:val="006B6E97"/>
    <w:rsid w:val="0086180C"/>
    <w:rsid w:val="008745A4"/>
    <w:rsid w:val="00AD27BE"/>
    <w:rsid w:val="00C85B85"/>
    <w:rsid w:val="00EE2D7C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79FA114"/>
  <w15:chartTrackingRefBased/>
  <w15:docId w15:val="{E9761F01-D8B2-40C0-B5BA-184BE1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customStyle="1" w:styleId="Default">
    <w:name w:val="Default"/>
    <w:rsid w:val="004131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864</CharactersWithSpaces>
  <SharedDoc>false</SharedDoc>
  <HLinks>
    <vt:vector size="30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mailto:sek@dpov.cd.cz</vt:lpwstr>
      </vt:variant>
      <vt:variant>
        <vt:lpwstr/>
      </vt:variant>
      <vt:variant>
        <vt:i4>14483605</vt:i4>
      </vt:variant>
      <vt:variant>
        <vt:i4>1024</vt:i4>
      </vt:variant>
      <vt:variant>
        <vt:i4>1025</vt:i4>
      </vt:variant>
      <vt:variant>
        <vt:i4>1</vt:i4>
      </vt:variant>
      <vt:variant>
        <vt:lpwstr>záhlaví DPOV</vt:lpwstr>
      </vt:variant>
      <vt:variant>
        <vt:lpwstr/>
      </vt:variant>
      <vt:variant>
        <vt:i4>2883599</vt:i4>
      </vt:variant>
      <vt:variant>
        <vt:i4>-1</vt:i4>
      </vt:variant>
      <vt:variant>
        <vt:i4>2049</vt:i4>
      </vt:variant>
      <vt:variant>
        <vt:i4>1</vt:i4>
      </vt:variant>
      <vt:variant>
        <vt:lpwstr>URS_9001</vt:lpwstr>
      </vt:variant>
      <vt:variant>
        <vt:lpwstr/>
      </vt:variant>
      <vt:variant>
        <vt:i4>7995459</vt:i4>
      </vt:variant>
      <vt:variant>
        <vt:i4>-1</vt:i4>
      </vt:variant>
      <vt:variant>
        <vt:i4>2050</vt:i4>
      </vt:variant>
      <vt:variant>
        <vt:i4>1</vt:i4>
      </vt:variant>
      <vt:variant>
        <vt:lpwstr>ISO 14001_URS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cp:lastModifiedBy>Joklová Gabrilea</cp:lastModifiedBy>
  <cp:revision>5</cp:revision>
  <cp:lastPrinted>2010-12-15T10:15:00Z</cp:lastPrinted>
  <dcterms:created xsi:type="dcterms:W3CDTF">2023-09-20T13:17:00Z</dcterms:created>
  <dcterms:modified xsi:type="dcterms:W3CDTF">2023-10-26T05:44:00Z</dcterms:modified>
</cp:coreProperties>
</file>