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8BC3C3" w14:textId="36126841" w:rsidR="006451DF" w:rsidRDefault="006451DF" w:rsidP="00226230">
      <w:pPr>
        <w:pStyle w:val="Nzev"/>
        <w:tabs>
          <w:tab w:val="clear" w:pos="720"/>
          <w:tab w:val="left" w:pos="3969"/>
        </w:tabs>
        <w:ind w:left="0" w:right="21"/>
        <w:jc w:val="left"/>
        <w:rPr>
          <w:szCs w:val="22"/>
        </w:rPr>
      </w:pPr>
      <w:bookmarkStart w:id="0" w:name="_GoBack"/>
      <w:bookmarkEnd w:id="0"/>
      <w:r w:rsidRPr="007802C7">
        <w:rPr>
          <w:b w:val="0"/>
          <w:i/>
          <w:iCs/>
          <w:szCs w:val="22"/>
        </w:rPr>
        <w:t>Příloha č</w:t>
      </w:r>
      <w:r w:rsidRPr="00414A69">
        <w:rPr>
          <w:b w:val="0"/>
          <w:i/>
          <w:iCs/>
          <w:szCs w:val="22"/>
        </w:rPr>
        <w:t>. 2 ZD –</w:t>
      </w:r>
      <w:r>
        <w:rPr>
          <w:b w:val="0"/>
          <w:i/>
          <w:iCs/>
          <w:szCs w:val="22"/>
        </w:rPr>
        <w:t xml:space="preserve"> Návrh smlouvy o dílo</w:t>
      </w:r>
      <w:r w:rsidR="00226230">
        <w:rPr>
          <w:szCs w:val="22"/>
        </w:rPr>
        <w:tab/>
      </w:r>
    </w:p>
    <w:p w14:paraId="0A2192F6" w14:textId="6C04DB12" w:rsidR="00547489" w:rsidRDefault="006451DF" w:rsidP="00226230">
      <w:pPr>
        <w:pStyle w:val="Nzev"/>
        <w:tabs>
          <w:tab w:val="clear" w:pos="720"/>
          <w:tab w:val="left" w:pos="3969"/>
        </w:tabs>
        <w:ind w:left="0" w:right="21"/>
        <w:jc w:val="left"/>
        <w:rPr>
          <w:szCs w:val="22"/>
        </w:rPr>
      </w:pPr>
      <w:r>
        <w:rPr>
          <w:szCs w:val="22"/>
        </w:rPr>
        <w:tab/>
        <w:t xml:space="preserve">NÁVRH </w:t>
      </w:r>
      <w:r w:rsidR="00547489">
        <w:rPr>
          <w:szCs w:val="22"/>
        </w:rPr>
        <w:t>SMLOUV</w:t>
      </w:r>
      <w:r w:rsidR="002F3EA0">
        <w:rPr>
          <w:szCs w:val="22"/>
        </w:rPr>
        <w:t>A</w:t>
      </w:r>
      <w:r w:rsidR="00547489">
        <w:rPr>
          <w:szCs w:val="22"/>
        </w:rPr>
        <w:t xml:space="preserve"> O DÍLO</w:t>
      </w:r>
    </w:p>
    <w:p w14:paraId="450FAE79" w14:textId="5989CFF5" w:rsidR="00D54220" w:rsidRPr="00520E19" w:rsidRDefault="00D54220" w:rsidP="00753518">
      <w:pPr>
        <w:pStyle w:val="Zkladntext"/>
        <w:tabs>
          <w:tab w:val="left" w:pos="3969"/>
        </w:tabs>
      </w:pPr>
      <w:r w:rsidRPr="00520E19">
        <w:t>Číslo smlouvy objednatele:</w:t>
      </w:r>
      <w:r w:rsidR="00753518">
        <w:tab/>
      </w:r>
      <w:r w:rsidR="00414A69">
        <w:t>DOD20230051</w:t>
      </w:r>
    </w:p>
    <w:p w14:paraId="05A54043" w14:textId="3406D60B" w:rsidR="00D54220" w:rsidRPr="00520E19" w:rsidRDefault="00D54220" w:rsidP="00753518">
      <w:pPr>
        <w:pStyle w:val="Zkladntext"/>
        <w:tabs>
          <w:tab w:val="left" w:pos="3969"/>
        </w:tabs>
      </w:pPr>
      <w:r w:rsidRPr="00520E19">
        <w:t>Číslo smlouvy zhotovitele:</w:t>
      </w:r>
      <w:r w:rsidR="00753518">
        <w:tab/>
      </w:r>
      <w:r w:rsidR="006451DF">
        <w:rPr>
          <w:i/>
          <w:color w:val="00B0F0"/>
          <w:szCs w:val="22"/>
        </w:rPr>
        <w:t>(Pozn</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p>
    <w:p w14:paraId="2F9EF7D3" w14:textId="77777777" w:rsidR="00547489" w:rsidRPr="007D3A8A" w:rsidRDefault="00547489" w:rsidP="00896C49">
      <w:pPr>
        <w:pStyle w:val="Nadpis1"/>
        <w:numPr>
          <w:ilvl w:val="0"/>
          <w:numId w:val="24"/>
        </w:numPr>
        <w:jc w:val="center"/>
      </w:pPr>
      <w:r w:rsidRPr="007D3A8A">
        <w:t>Smluvní strany</w:t>
      </w:r>
    </w:p>
    <w:p w14:paraId="009616F3" w14:textId="77777777" w:rsidR="00547489" w:rsidRPr="002E6B55" w:rsidRDefault="00547489" w:rsidP="00547489">
      <w:pPr>
        <w:tabs>
          <w:tab w:val="left" w:pos="3969"/>
        </w:tabs>
        <w:spacing w:before="120"/>
        <w:ind w:right="21"/>
        <w:jc w:val="both"/>
        <w:rPr>
          <w:b/>
          <w:szCs w:val="22"/>
        </w:rPr>
      </w:pPr>
      <w:r w:rsidRPr="002E6B55">
        <w:rPr>
          <w:b/>
          <w:szCs w:val="22"/>
        </w:rPr>
        <w:t>Objednatel:</w:t>
      </w:r>
      <w:r w:rsidRPr="002E6B55">
        <w:rPr>
          <w:b/>
          <w:szCs w:val="22"/>
        </w:rPr>
        <w:tab/>
        <w:t>Dopravní podnik Ostrava a.s.</w:t>
      </w:r>
    </w:p>
    <w:p w14:paraId="18FB0BB9" w14:textId="77777777" w:rsidR="00547489" w:rsidRPr="002E6B55" w:rsidRDefault="00547489" w:rsidP="00547489">
      <w:pPr>
        <w:tabs>
          <w:tab w:val="left" w:pos="3969"/>
        </w:tabs>
        <w:ind w:right="21"/>
        <w:rPr>
          <w:szCs w:val="22"/>
        </w:rPr>
      </w:pPr>
      <w:r w:rsidRPr="002E6B55">
        <w:rPr>
          <w:szCs w:val="22"/>
        </w:rPr>
        <w:t xml:space="preserve">se sídlem: </w:t>
      </w:r>
      <w:r w:rsidRPr="002E6B55">
        <w:rPr>
          <w:szCs w:val="22"/>
        </w:rPr>
        <w:tab/>
        <w:t>Poděbradova 494/2, Moravská Ostrava, PSČ 702 00 Ostrava</w:t>
      </w:r>
    </w:p>
    <w:p w14:paraId="71FD6876" w14:textId="77777777" w:rsidR="00547489" w:rsidRPr="002E6B55" w:rsidRDefault="00547489" w:rsidP="00547489">
      <w:pPr>
        <w:tabs>
          <w:tab w:val="left" w:pos="3969"/>
        </w:tabs>
        <w:ind w:right="21"/>
        <w:rPr>
          <w:szCs w:val="22"/>
        </w:rPr>
      </w:pPr>
      <w:r w:rsidRPr="002E6B55">
        <w:rPr>
          <w:szCs w:val="22"/>
        </w:rPr>
        <w:t>právní forma:</w:t>
      </w:r>
      <w:r w:rsidRPr="002E6B55">
        <w:rPr>
          <w:szCs w:val="22"/>
        </w:rPr>
        <w:tab/>
        <w:t>akciová společnost</w:t>
      </w:r>
    </w:p>
    <w:p w14:paraId="219D5B50" w14:textId="77777777" w:rsidR="00547489" w:rsidRPr="002E6B55" w:rsidRDefault="00547489" w:rsidP="00547489">
      <w:pPr>
        <w:tabs>
          <w:tab w:val="left" w:pos="3969"/>
        </w:tabs>
        <w:ind w:right="21"/>
        <w:rPr>
          <w:szCs w:val="22"/>
        </w:rPr>
      </w:pPr>
      <w:r w:rsidRPr="002E6B55">
        <w:rPr>
          <w:szCs w:val="22"/>
        </w:rPr>
        <w:t xml:space="preserve">zapsaná v obch. </w:t>
      </w:r>
      <w:proofErr w:type="gramStart"/>
      <w:r w:rsidRPr="002E6B55">
        <w:rPr>
          <w:szCs w:val="22"/>
        </w:rPr>
        <w:t>rejstříku</w:t>
      </w:r>
      <w:proofErr w:type="gramEnd"/>
      <w:r w:rsidRPr="002E6B55">
        <w:rPr>
          <w:szCs w:val="22"/>
        </w:rPr>
        <w:t xml:space="preserve">:    </w:t>
      </w:r>
      <w:r w:rsidRPr="002E6B55">
        <w:rPr>
          <w:szCs w:val="22"/>
        </w:rPr>
        <w:tab/>
        <w:t>vedeném u Krajského soudu Ostrava, oddíl B., vložka číslo 1104</w:t>
      </w:r>
    </w:p>
    <w:p w14:paraId="2CC4BF3D" w14:textId="77777777" w:rsidR="00547489" w:rsidRPr="002E6B55" w:rsidRDefault="00547489" w:rsidP="00547489">
      <w:pPr>
        <w:tabs>
          <w:tab w:val="left" w:pos="3969"/>
        </w:tabs>
        <w:ind w:right="21"/>
        <w:rPr>
          <w:szCs w:val="22"/>
        </w:rPr>
      </w:pPr>
      <w:r w:rsidRPr="002E6B55">
        <w:rPr>
          <w:szCs w:val="22"/>
        </w:rPr>
        <w:t xml:space="preserve">IČ: </w:t>
      </w:r>
      <w:r w:rsidRPr="002E6B55">
        <w:rPr>
          <w:szCs w:val="22"/>
        </w:rPr>
        <w:tab/>
        <w:t>61974757</w:t>
      </w:r>
    </w:p>
    <w:p w14:paraId="12E96353" w14:textId="77777777" w:rsidR="00547489" w:rsidRPr="002E6B55" w:rsidRDefault="00547489" w:rsidP="00547489">
      <w:pPr>
        <w:tabs>
          <w:tab w:val="left" w:pos="3969"/>
        </w:tabs>
        <w:ind w:right="21"/>
        <w:rPr>
          <w:color w:val="auto"/>
          <w:szCs w:val="22"/>
        </w:rPr>
      </w:pPr>
      <w:r w:rsidRPr="002E6B55">
        <w:rPr>
          <w:szCs w:val="22"/>
        </w:rPr>
        <w:t>DIČ:</w:t>
      </w:r>
      <w:r w:rsidRPr="002E6B55">
        <w:rPr>
          <w:szCs w:val="22"/>
        </w:rPr>
        <w:tab/>
      </w:r>
      <w:r w:rsidRPr="002E6B55">
        <w:rPr>
          <w:color w:val="auto"/>
          <w:szCs w:val="22"/>
        </w:rPr>
        <w:t>CZ61974757  plátce DPH</w:t>
      </w:r>
    </w:p>
    <w:p w14:paraId="1E942AAA" w14:textId="6EF49D0C" w:rsidR="00547489" w:rsidRPr="002E6B55" w:rsidRDefault="00547489" w:rsidP="00547489">
      <w:pPr>
        <w:tabs>
          <w:tab w:val="left" w:pos="3969"/>
        </w:tabs>
        <w:ind w:right="21"/>
        <w:rPr>
          <w:szCs w:val="22"/>
        </w:rPr>
      </w:pPr>
      <w:r w:rsidRPr="002E6B55">
        <w:rPr>
          <w:color w:val="auto"/>
          <w:szCs w:val="22"/>
        </w:rPr>
        <w:t>bankovní spojení:</w:t>
      </w:r>
      <w:r w:rsidRPr="002E6B55">
        <w:rPr>
          <w:color w:val="auto"/>
          <w:szCs w:val="22"/>
        </w:rPr>
        <w:tab/>
      </w:r>
      <w:proofErr w:type="spellStart"/>
      <w:r w:rsidR="0034430C">
        <w:rPr>
          <w:szCs w:val="22"/>
        </w:rPr>
        <w:t>UniCredit</w:t>
      </w:r>
      <w:proofErr w:type="spellEnd"/>
      <w:r w:rsidR="0034430C">
        <w:rPr>
          <w:szCs w:val="22"/>
        </w:rPr>
        <w:t xml:space="preserve"> Bank Czech Republic, a.s.</w:t>
      </w:r>
    </w:p>
    <w:p w14:paraId="3535887C" w14:textId="5C08D1B6" w:rsidR="00547489" w:rsidRPr="002E6B55" w:rsidRDefault="0034430C" w:rsidP="00547489">
      <w:pPr>
        <w:tabs>
          <w:tab w:val="left" w:pos="3969"/>
        </w:tabs>
        <w:ind w:right="21"/>
        <w:rPr>
          <w:szCs w:val="22"/>
        </w:rPr>
      </w:pPr>
      <w:r>
        <w:rPr>
          <w:szCs w:val="22"/>
        </w:rPr>
        <w:t>číslo účtu:</w:t>
      </w:r>
      <w:r>
        <w:rPr>
          <w:szCs w:val="22"/>
        </w:rPr>
        <w:tab/>
        <w:t>2105677586/2700</w:t>
      </w:r>
    </w:p>
    <w:p w14:paraId="61C1D6E2" w14:textId="2991181B" w:rsidR="004742B9" w:rsidRPr="00D43A96" w:rsidRDefault="00D92757" w:rsidP="004742B9">
      <w:pPr>
        <w:tabs>
          <w:tab w:val="left" w:pos="3969"/>
        </w:tabs>
        <w:ind w:right="21"/>
        <w:rPr>
          <w:szCs w:val="22"/>
        </w:rPr>
      </w:pPr>
      <w:r w:rsidRPr="002E6B55">
        <w:rPr>
          <w:szCs w:val="22"/>
        </w:rPr>
        <w:t>zastoupen</w:t>
      </w:r>
      <w:r w:rsidR="00547489" w:rsidRPr="002E6B55">
        <w:rPr>
          <w:szCs w:val="22"/>
        </w:rPr>
        <w:t>:</w:t>
      </w:r>
      <w:r w:rsidR="004742B9" w:rsidRPr="002E6B55">
        <w:rPr>
          <w:szCs w:val="22"/>
        </w:rPr>
        <w:tab/>
      </w:r>
      <w:r w:rsidR="006451DF" w:rsidRPr="00A550AD">
        <w:rPr>
          <w:i/>
          <w:color w:val="00B0F0"/>
        </w:rPr>
        <w:t>(</w:t>
      </w:r>
      <w:r w:rsidR="00DF0EDF">
        <w:rPr>
          <w:i/>
          <w:color w:val="00B0F0"/>
          <w:szCs w:val="22"/>
        </w:rPr>
        <w:t>Pozn</w:t>
      </w:r>
      <w:r w:rsidR="00DF0EDF" w:rsidRPr="00250C4B">
        <w:rPr>
          <w:i/>
          <w:color w:val="00B0F0"/>
          <w:szCs w:val="22"/>
        </w:rPr>
        <w:t>.</w:t>
      </w:r>
      <w:r w:rsidR="006451DF" w:rsidRPr="00A550AD">
        <w:rPr>
          <w:i/>
          <w:color w:val="00B0F0"/>
        </w:rPr>
        <w:t xml:space="preserve"> Doplní </w:t>
      </w:r>
      <w:r w:rsidR="006451DF">
        <w:rPr>
          <w:i/>
          <w:color w:val="00B0F0"/>
        </w:rPr>
        <w:t>objednatel)</w:t>
      </w:r>
    </w:p>
    <w:p w14:paraId="645D9423" w14:textId="00549411" w:rsidR="00D92757" w:rsidRPr="002E6B55" w:rsidRDefault="0033319A" w:rsidP="004742B9">
      <w:pPr>
        <w:tabs>
          <w:tab w:val="left" w:pos="3969"/>
        </w:tabs>
        <w:ind w:right="21"/>
        <w:rPr>
          <w:szCs w:val="22"/>
        </w:rPr>
      </w:pPr>
      <w:r w:rsidRPr="002E6B55">
        <w:rPr>
          <w:szCs w:val="22"/>
        </w:rPr>
        <w:t>kontaktní osoba</w:t>
      </w:r>
      <w:r w:rsidR="00D92757" w:rsidRPr="002E6B55">
        <w:rPr>
          <w:szCs w:val="22"/>
        </w:rPr>
        <w:t xml:space="preserve"> </w:t>
      </w:r>
      <w:r w:rsidR="00547489" w:rsidRPr="002E6B55">
        <w:rPr>
          <w:szCs w:val="22"/>
        </w:rPr>
        <w:t>ve věcech smluvních:</w:t>
      </w:r>
      <w:r w:rsidR="004742B9" w:rsidRPr="002E6B55">
        <w:rPr>
          <w:szCs w:val="22"/>
        </w:rPr>
        <w:tab/>
      </w:r>
      <w:r w:rsidR="006451DF" w:rsidRPr="00A550AD">
        <w:rPr>
          <w:i/>
          <w:color w:val="00B0F0"/>
        </w:rPr>
        <w:t>(</w:t>
      </w:r>
      <w:r w:rsidR="00DF0EDF">
        <w:rPr>
          <w:i/>
          <w:color w:val="00B0F0"/>
          <w:szCs w:val="22"/>
        </w:rPr>
        <w:t>Pozn</w:t>
      </w:r>
      <w:r w:rsidR="00DF0EDF" w:rsidRPr="00250C4B">
        <w:rPr>
          <w:i/>
          <w:color w:val="00B0F0"/>
          <w:szCs w:val="22"/>
        </w:rPr>
        <w:t>.</w:t>
      </w:r>
      <w:r w:rsidR="006451DF" w:rsidRPr="00A550AD">
        <w:rPr>
          <w:i/>
          <w:color w:val="00B0F0"/>
        </w:rPr>
        <w:t xml:space="preserve"> Doplní </w:t>
      </w:r>
      <w:r w:rsidR="006451DF">
        <w:rPr>
          <w:i/>
          <w:color w:val="00B0F0"/>
        </w:rPr>
        <w:t>objednatel)</w:t>
      </w:r>
    </w:p>
    <w:p w14:paraId="65878DD8" w14:textId="77777777" w:rsidR="00414A69" w:rsidRPr="00414A69" w:rsidRDefault="0033319A" w:rsidP="00414A69">
      <w:pPr>
        <w:tabs>
          <w:tab w:val="left" w:pos="3969"/>
        </w:tabs>
        <w:spacing w:before="120" w:line="240" w:lineRule="auto"/>
        <w:ind w:left="3969" w:right="21" w:hanging="3969"/>
        <w:jc w:val="both"/>
        <w:rPr>
          <w:szCs w:val="22"/>
        </w:rPr>
      </w:pPr>
      <w:r w:rsidRPr="00AC2FE8">
        <w:rPr>
          <w:szCs w:val="22"/>
        </w:rPr>
        <w:t>kontaktní osoba</w:t>
      </w:r>
      <w:r w:rsidR="00D92757" w:rsidRPr="00AC2FE8">
        <w:rPr>
          <w:szCs w:val="22"/>
        </w:rPr>
        <w:t xml:space="preserve"> </w:t>
      </w:r>
      <w:r w:rsidR="00547489" w:rsidRPr="00AC2FE8">
        <w:rPr>
          <w:szCs w:val="22"/>
        </w:rPr>
        <w:t xml:space="preserve">ve věcech </w:t>
      </w:r>
      <w:r w:rsidR="00547489" w:rsidRPr="00AC2FE8">
        <w:rPr>
          <w:color w:val="auto"/>
          <w:szCs w:val="22"/>
        </w:rPr>
        <w:t>technických</w:t>
      </w:r>
      <w:r w:rsidR="00547489" w:rsidRPr="00AC2FE8">
        <w:rPr>
          <w:szCs w:val="22"/>
        </w:rPr>
        <w:t xml:space="preserve">: </w:t>
      </w:r>
      <w:r w:rsidR="00547489" w:rsidRPr="00AC2FE8">
        <w:rPr>
          <w:szCs w:val="22"/>
        </w:rPr>
        <w:tab/>
      </w:r>
      <w:r w:rsidR="00414A69" w:rsidRPr="00414A69">
        <w:rPr>
          <w:szCs w:val="22"/>
        </w:rPr>
        <w:t>Ing. Petr Holuša, vedoucí odboru dopravní cesta</w:t>
      </w:r>
    </w:p>
    <w:p w14:paraId="1C59865D" w14:textId="12730463" w:rsidR="00414A69" w:rsidRPr="00414A69" w:rsidRDefault="00414A69" w:rsidP="0019755E">
      <w:pPr>
        <w:tabs>
          <w:tab w:val="left" w:pos="3969"/>
        </w:tabs>
        <w:ind w:left="3969" w:right="21"/>
        <w:jc w:val="both"/>
        <w:rPr>
          <w:szCs w:val="22"/>
        </w:rPr>
      </w:pPr>
      <w:r w:rsidRPr="00414A69">
        <w:rPr>
          <w:szCs w:val="22"/>
        </w:rPr>
        <w:t xml:space="preserve">email: </w:t>
      </w:r>
      <w:hyperlink r:id="rId8" w:history="1">
        <w:r w:rsidRPr="00414A69">
          <w:rPr>
            <w:rStyle w:val="Hypertextovodkaz"/>
            <w:szCs w:val="22"/>
          </w:rPr>
          <w:t>Petr.Holusa@dpo.cz</w:t>
        </w:r>
      </w:hyperlink>
      <w:r w:rsidRPr="00414A69">
        <w:rPr>
          <w:szCs w:val="22"/>
        </w:rPr>
        <w:t xml:space="preserve"> , tel.: 603 367 841</w:t>
      </w:r>
    </w:p>
    <w:p w14:paraId="31847108" w14:textId="77777777" w:rsidR="00414A69" w:rsidRPr="00414A69" w:rsidRDefault="00414A69" w:rsidP="00414A69">
      <w:pPr>
        <w:tabs>
          <w:tab w:val="left" w:pos="3969"/>
        </w:tabs>
        <w:spacing w:before="120" w:line="240" w:lineRule="auto"/>
        <w:ind w:left="3969" w:right="21" w:hanging="3969"/>
        <w:jc w:val="both"/>
        <w:rPr>
          <w:szCs w:val="22"/>
        </w:rPr>
      </w:pPr>
      <w:r w:rsidRPr="00414A69">
        <w:rPr>
          <w:szCs w:val="22"/>
        </w:rPr>
        <w:tab/>
        <w:t xml:space="preserve">Ing. Naděžda Vyroubalová, technický pracovník střediska správa a údržba ostatního majetku </w:t>
      </w:r>
    </w:p>
    <w:p w14:paraId="40F1122E" w14:textId="2C2C8197" w:rsidR="00414A69" w:rsidRPr="00414A69" w:rsidRDefault="00414A69" w:rsidP="0019755E">
      <w:pPr>
        <w:tabs>
          <w:tab w:val="left" w:pos="3969"/>
        </w:tabs>
        <w:ind w:left="3969" w:right="21"/>
        <w:jc w:val="both"/>
        <w:rPr>
          <w:szCs w:val="22"/>
        </w:rPr>
      </w:pPr>
      <w:r w:rsidRPr="00414A69">
        <w:rPr>
          <w:szCs w:val="22"/>
        </w:rPr>
        <w:t xml:space="preserve">email: </w:t>
      </w:r>
      <w:hyperlink r:id="rId9" w:history="1">
        <w:r w:rsidRPr="00414A69">
          <w:rPr>
            <w:rStyle w:val="Hypertextovodkaz"/>
            <w:szCs w:val="22"/>
          </w:rPr>
          <w:t>Nadezda.Vyroubalova@dpo.cz</w:t>
        </w:r>
      </w:hyperlink>
      <w:r w:rsidRPr="00414A69">
        <w:rPr>
          <w:szCs w:val="22"/>
        </w:rPr>
        <w:t xml:space="preserve"> , tel.: 605 249 193</w:t>
      </w:r>
    </w:p>
    <w:p w14:paraId="7B53331E" w14:textId="77777777" w:rsidR="00414A69" w:rsidRPr="00414A69" w:rsidRDefault="00414A69" w:rsidP="00414A69">
      <w:pPr>
        <w:tabs>
          <w:tab w:val="left" w:pos="3969"/>
        </w:tabs>
        <w:spacing w:before="120" w:line="240" w:lineRule="auto"/>
        <w:ind w:left="3969" w:right="21" w:hanging="3969"/>
        <w:jc w:val="both"/>
        <w:rPr>
          <w:szCs w:val="22"/>
        </w:rPr>
      </w:pPr>
      <w:r w:rsidRPr="00414A69">
        <w:rPr>
          <w:szCs w:val="22"/>
        </w:rPr>
        <w:tab/>
        <w:t>Ing. Martin Grohman, vedoucí střediska správa a údržba ostatního majetku</w:t>
      </w:r>
    </w:p>
    <w:p w14:paraId="41DCFFE2" w14:textId="57A7398C" w:rsidR="00414A69" w:rsidRPr="00414A69" w:rsidRDefault="00414A69" w:rsidP="0019755E">
      <w:pPr>
        <w:tabs>
          <w:tab w:val="left" w:pos="3969"/>
        </w:tabs>
        <w:ind w:left="3969" w:right="21"/>
        <w:jc w:val="both"/>
        <w:rPr>
          <w:szCs w:val="22"/>
        </w:rPr>
      </w:pPr>
      <w:r w:rsidRPr="00414A69">
        <w:rPr>
          <w:szCs w:val="22"/>
        </w:rPr>
        <w:t xml:space="preserve">email: </w:t>
      </w:r>
      <w:hyperlink r:id="rId10" w:history="1">
        <w:r w:rsidRPr="00414A69">
          <w:rPr>
            <w:rStyle w:val="Hypertextovodkaz"/>
            <w:szCs w:val="22"/>
          </w:rPr>
          <w:t>Martin.Grohman@dpo.cz</w:t>
        </w:r>
      </w:hyperlink>
      <w:r w:rsidRPr="00414A69">
        <w:rPr>
          <w:szCs w:val="22"/>
        </w:rPr>
        <w:t xml:space="preserve"> , tel.: 608 068 514</w:t>
      </w:r>
    </w:p>
    <w:p w14:paraId="684C0F82" w14:textId="1E6B5470" w:rsidR="00D13D7B" w:rsidRPr="00D13D7B" w:rsidRDefault="00D13D7B" w:rsidP="00964D2B">
      <w:pPr>
        <w:pStyle w:val="Text"/>
        <w:tabs>
          <w:tab w:val="clear" w:pos="227"/>
          <w:tab w:val="left" w:pos="3969"/>
        </w:tabs>
        <w:spacing w:before="120" w:line="240" w:lineRule="auto"/>
        <w:ind w:left="3969" w:right="21" w:hanging="3969"/>
        <w:rPr>
          <w:szCs w:val="22"/>
        </w:rPr>
      </w:pPr>
      <w:r>
        <w:rPr>
          <w:szCs w:val="22"/>
        </w:rPr>
        <w:tab/>
      </w:r>
    </w:p>
    <w:p w14:paraId="0CD337F9" w14:textId="1DB50204" w:rsidR="001A7CEF" w:rsidRPr="00D25B0F" w:rsidRDefault="001A7CEF" w:rsidP="00FF5BB8">
      <w:pPr>
        <w:pStyle w:val="Text"/>
        <w:tabs>
          <w:tab w:val="clear" w:pos="227"/>
          <w:tab w:val="left" w:pos="3969"/>
        </w:tabs>
        <w:spacing w:before="120" w:line="240" w:lineRule="auto"/>
        <w:ind w:left="3969" w:right="21" w:hanging="3969"/>
        <w:rPr>
          <w:sz w:val="22"/>
          <w:szCs w:val="22"/>
        </w:rPr>
      </w:pPr>
      <w:r w:rsidRPr="003D6569">
        <w:rPr>
          <w:sz w:val="22"/>
          <w:szCs w:val="22"/>
        </w:rPr>
        <w:t>osoba oprávněná pro změny díla:</w:t>
      </w:r>
      <w:r w:rsidR="00520E19" w:rsidRPr="003D6569">
        <w:rPr>
          <w:sz w:val="22"/>
          <w:szCs w:val="22"/>
        </w:rPr>
        <w:t xml:space="preserve"> </w:t>
      </w:r>
      <w:r w:rsidR="00520E19" w:rsidRPr="003D6569">
        <w:rPr>
          <w:sz w:val="22"/>
          <w:szCs w:val="22"/>
        </w:rPr>
        <w:tab/>
      </w:r>
      <w:r w:rsidR="00D25B0F" w:rsidRPr="0019755E">
        <w:rPr>
          <w:i/>
          <w:color w:val="00B0F0"/>
          <w:sz w:val="22"/>
          <w:szCs w:val="22"/>
        </w:rPr>
        <w:t>(</w:t>
      </w:r>
      <w:r w:rsidR="00DF0EDF" w:rsidRPr="0019755E">
        <w:rPr>
          <w:i/>
          <w:color w:val="00B0F0"/>
          <w:sz w:val="22"/>
          <w:szCs w:val="22"/>
        </w:rPr>
        <w:t>Pozn.</w:t>
      </w:r>
      <w:r w:rsidR="00D25B0F" w:rsidRPr="0019755E">
        <w:rPr>
          <w:i/>
          <w:color w:val="00B0F0"/>
          <w:sz w:val="22"/>
          <w:szCs w:val="22"/>
        </w:rPr>
        <w:t xml:space="preserve"> Doplní objednatel)</w:t>
      </w:r>
    </w:p>
    <w:p w14:paraId="0EC5E54B" w14:textId="737C700D" w:rsidR="00BE712D" w:rsidRDefault="007144F2" w:rsidP="00FF5BB8">
      <w:pPr>
        <w:tabs>
          <w:tab w:val="left" w:pos="3969"/>
        </w:tabs>
        <w:spacing w:line="240" w:lineRule="auto"/>
        <w:ind w:right="21"/>
        <w:rPr>
          <w:szCs w:val="22"/>
        </w:rPr>
      </w:pPr>
      <w:r w:rsidRPr="002E6B55">
        <w:rPr>
          <w:szCs w:val="22"/>
        </w:rPr>
        <w:t>(</w:t>
      </w:r>
      <w:r w:rsidR="00D54220" w:rsidRPr="002E6B55">
        <w:rPr>
          <w:szCs w:val="22"/>
        </w:rPr>
        <w:t xml:space="preserve">dále jen </w:t>
      </w:r>
      <w:r w:rsidR="00D54220" w:rsidRPr="002E6B55">
        <w:rPr>
          <w:b/>
          <w:szCs w:val="22"/>
        </w:rPr>
        <w:t>„objednatel“</w:t>
      </w:r>
      <w:r w:rsidR="00D54220" w:rsidRPr="002E6B55">
        <w:rPr>
          <w:szCs w:val="22"/>
        </w:rPr>
        <w:t xml:space="preserve">) </w:t>
      </w:r>
    </w:p>
    <w:p w14:paraId="7EC3228D" w14:textId="07818487" w:rsidR="00D54220" w:rsidRPr="002E6B55" w:rsidRDefault="00D54220" w:rsidP="00FF5BB8">
      <w:pPr>
        <w:tabs>
          <w:tab w:val="left" w:pos="3969"/>
        </w:tabs>
        <w:spacing w:line="240" w:lineRule="auto"/>
        <w:ind w:right="21"/>
        <w:rPr>
          <w:szCs w:val="22"/>
        </w:rPr>
      </w:pPr>
      <w:r w:rsidRPr="002E6B55">
        <w:rPr>
          <w:szCs w:val="22"/>
        </w:rPr>
        <w:t>na straně jedné</w:t>
      </w:r>
    </w:p>
    <w:p w14:paraId="1F118505" w14:textId="77777777" w:rsidR="00D54220" w:rsidRPr="002E6B55" w:rsidRDefault="00D54220">
      <w:pPr>
        <w:widowControl w:val="0"/>
        <w:ind w:right="21"/>
        <w:jc w:val="center"/>
        <w:rPr>
          <w:szCs w:val="22"/>
        </w:rPr>
      </w:pPr>
    </w:p>
    <w:p w14:paraId="7E28C5CA" w14:textId="77777777" w:rsidR="00547489" w:rsidRPr="002E6B55" w:rsidRDefault="00547489" w:rsidP="00547489">
      <w:pPr>
        <w:widowControl w:val="0"/>
        <w:ind w:right="21"/>
        <w:jc w:val="both"/>
        <w:rPr>
          <w:szCs w:val="22"/>
        </w:rPr>
      </w:pPr>
      <w:r w:rsidRPr="002E6B55">
        <w:rPr>
          <w:szCs w:val="22"/>
        </w:rPr>
        <w:t>a</w:t>
      </w:r>
    </w:p>
    <w:p w14:paraId="7D38C054" w14:textId="77777777" w:rsidR="00547489" w:rsidRPr="002E6B55" w:rsidRDefault="00547489" w:rsidP="00547489">
      <w:pPr>
        <w:widowControl w:val="0"/>
        <w:ind w:right="21"/>
        <w:jc w:val="both"/>
        <w:rPr>
          <w:szCs w:val="22"/>
        </w:rPr>
      </w:pPr>
    </w:p>
    <w:p w14:paraId="053750BA" w14:textId="56C183EB" w:rsidR="00547489" w:rsidRPr="002E6B55" w:rsidRDefault="00547489" w:rsidP="007144F2">
      <w:pPr>
        <w:widowControl w:val="0"/>
        <w:tabs>
          <w:tab w:val="left" w:pos="3969"/>
        </w:tabs>
        <w:ind w:right="21"/>
        <w:jc w:val="both"/>
        <w:rPr>
          <w:b/>
          <w:szCs w:val="22"/>
        </w:rPr>
      </w:pPr>
      <w:r w:rsidRPr="002E6B55">
        <w:rPr>
          <w:b/>
          <w:szCs w:val="22"/>
        </w:rPr>
        <w:t>Zhotovitel:</w:t>
      </w:r>
      <w:r w:rsidR="007144F2" w:rsidRPr="002E6B55">
        <w:rPr>
          <w:b/>
          <w:szCs w:val="22"/>
        </w:rPr>
        <w:tab/>
      </w:r>
      <w:r w:rsidR="006451DF">
        <w:rPr>
          <w:i/>
          <w:color w:val="00B0F0"/>
          <w:szCs w:val="22"/>
        </w:rPr>
        <w:t>(Pozn</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p>
    <w:p w14:paraId="3620ACF0" w14:textId="253839C9" w:rsidR="00547489" w:rsidRPr="002E6B55" w:rsidRDefault="00547489" w:rsidP="007144F2">
      <w:pPr>
        <w:widowControl w:val="0"/>
        <w:tabs>
          <w:tab w:val="left" w:pos="3969"/>
        </w:tabs>
        <w:ind w:right="21"/>
        <w:jc w:val="both"/>
        <w:rPr>
          <w:szCs w:val="22"/>
        </w:rPr>
      </w:pPr>
      <w:r w:rsidRPr="002E6B55">
        <w:rPr>
          <w:szCs w:val="22"/>
        </w:rPr>
        <w:t xml:space="preserve">se sídlem/místem podnikání:  </w:t>
      </w:r>
      <w:r w:rsidR="007144F2" w:rsidRPr="002E6B55">
        <w:rPr>
          <w:szCs w:val="22"/>
        </w:rPr>
        <w:tab/>
      </w:r>
    </w:p>
    <w:p w14:paraId="1E9743F6" w14:textId="505AC633" w:rsidR="00547489" w:rsidRPr="002E6B55" w:rsidRDefault="00547489" w:rsidP="007144F2">
      <w:pPr>
        <w:widowControl w:val="0"/>
        <w:tabs>
          <w:tab w:val="left" w:pos="3969"/>
        </w:tabs>
        <w:ind w:right="21"/>
        <w:jc w:val="both"/>
        <w:rPr>
          <w:szCs w:val="22"/>
        </w:rPr>
      </w:pPr>
      <w:r w:rsidRPr="002E6B55">
        <w:rPr>
          <w:szCs w:val="22"/>
        </w:rPr>
        <w:t>právní forma:</w:t>
      </w:r>
      <w:r w:rsidR="00055A4E" w:rsidRPr="002E6B55">
        <w:rPr>
          <w:szCs w:val="22"/>
        </w:rPr>
        <w:tab/>
      </w:r>
    </w:p>
    <w:p w14:paraId="2C1706DD" w14:textId="6CBDC6FD" w:rsidR="00547489" w:rsidRPr="002E6B55" w:rsidRDefault="00547489" w:rsidP="007144F2">
      <w:pPr>
        <w:widowControl w:val="0"/>
        <w:tabs>
          <w:tab w:val="left" w:pos="3969"/>
        </w:tabs>
        <w:ind w:right="21"/>
        <w:jc w:val="both"/>
        <w:rPr>
          <w:szCs w:val="22"/>
        </w:rPr>
      </w:pPr>
      <w:r w:rsidRPr="002E6B55">
        <w:rPr>
          <w:szCs w:val="22"/>
        </w:rPr>
        <w:t xml:space="preserve">zapsaná v obch. </w:t>
      </w:r>
      <w:proofErr w:type="gramStart"/>
      <w:r w:rsidRPr="002E6B55">
        <w:rPr>
          <w:szCs w:val="22"/>
        </w:rPr>
        <w:t>rejstříku</w:t>
      </w:r>
      <w:proofErr w:type="gramEnd"/>
      <w:r w:rsidRPr="002E6B55">
        <w:rPr>
          <w:szCs w:val="22"/>
        </w:rPr>
        <w:tab/>
      </w:r>
    </w:p>
    <w:p w14:paraId="0A6F259A" w14:textId="4E0CED56" w:rsidR="00547489" w:rsidRPr="002E6B55" w:rsidRDefault="00547489" w:rsidP="007144F2">
      <w:pPr>
        <w:widowControl w:val="0"/>
        <w:tabs>
          <w:tab w:val="left" w:pos="3969"/>
        </w:tabs>
        <w:ind w:right="21"/>
        <w:jc w:val="both"/>
        <w:rPr>
          <w:szCs w:val="22"/>
        </w:rPr>
      </w:pPr>
      <w:r w:rsidRPr="002E6B55">
        <w:rPr>
          <w:szCs w:val="22"/>
        </w:rPr>
        <w:t xml:space="preserve">IČ:                  </w:t>
      </w:r>
      <w:r w:rsidRPr="002E6B55">
        <w:rPr>
          <w:szCs w:val="22"/>
        </w:rPr>
        <w:tab/>
      </w:r>
    </w:p>
    <w:p w14:paraId="65024C33" w14:textId="0B667C12" w:rsidR="00547489" w:rsidRPr="002E6B55" w:rsidRDefault="00547489" w:rsidP="007144F2">
      <w:pPr>
        <w:widowControl w:val="0"/>
        <w:tabs>
          <w:tab w:val="left" w:pos="3969"/>
        </w:tabs>
        <w:ind w:right="21"/>
        <w:jc w:val="both"/>
        <w:rPr>
          <w:szCs w:val="22"/>
        </w:rPr>
      </w:pPr>
      <w:r w:rsidRPr="002E6B55">
        <w:rPr>
          <w:szCs w:val="22"/>
        </w:rPr>
        <w:t xml:space="preserve">DIČ:               </w:t>
      </w:r>
      <w:r w:rsidRPr="002E6B55">
        <w:rPr>
          <w:szCs w:val="22"/>
        </w:rPr>
        <w:tab/>
      </w:r>
    </w:p>
    <w:p w14:paraId="243236C4" w14:textId="3882F9DA" w:rsidR="00547489" w:rsidRPr="002E6B55" w:rsidRDefault="00547489" w:rsidP="007144F2">
      <w:pPr>
        <w:widowControl w:val="0"/>
        <w:tabs>
          <w:tab w:val="left" w:pos="3969"/>
        </w:tabs>
        <w:ind w:right="21"/>
        <w:jc w:val="both"/>
        <w:rPr>
          <w:szCs w:val="22"/>
        </w:rPr>
      </w:pPr>
      <w:r w:rsidRPr="002E6B55">
        <w:rPr>
          <w:szCs w:val="22"/>
        </w:rPr>
        <w:t xml:space="preserve">bankovní spojení: </w:t>
      </w:r>
      <w:r w:rsidRPr="002E6B55">
        <w:rPr>
          <w:szCs w:val="22"/>
        </w:rPr>
        <w:tab/>
      </w:r>
    </w:p>
    <w:p w14:paraId="356BC8CF" w14:textId="45E54659" w:rsidR="00547489" w:rsidRPr="002E6B55" w:rsidRDefault="00547489" w:rsidP="007144F2">
      <w:pPr>
        <w:widowControl w:val="0"/>
        <w:tabs>
          <w:tab w:val="left" w:pos="3969"/>
        </w:tabs>
        <w:ind w:right="21"/>
        <w:jc w:val="both"/>
        <w:rPr>
          <w:szCs w:val="22"/>
        </w:rPr>
      </w:pPr>
      <w:r w:rsidRPr="002E6B55">
        <w:rPr>
          <w:szCs w:val="22"/>
        </w:rPr>
        <w:t xml:space="preserve">číslo účtu: </w:t>
      </w:r>
      <w:r w:rsidRPr="002E6B55">
        <w:rPr>
          <w:szCs w:val="22"/>
        </w:rPr>
        <w:tab/>
      </w:r>
    </w:p>
    <w:p w14:paraId="03036B3E" w14:textId="5E979398" w:rsidR="001A7CEF" w:rsidRPr="002E6B55" w:rsidRDefault="00D92757" w:rsidP="007144F2">
      <w:pPr>
        <w:widowControl w:val="0"/>
        <w:tabs>
          <w:tab w:val="left" w:pos="3969"/>
        </w:tabs>
        <w:ind w:right="21"/>
        <w:jc w:val="both"/>
        <w:rPr>
          <w:szCs w:val="22"/>
        </w:rPr>
      </w:pPr>
      <w:r w:rsidRPr="002E6B55">
        <w:rPr>
          <w:szCs w:val="22"/>
        </w:rPr>
        <w:t>zastoupen</w:t>
      </w:r>
      <w:r w:rsidR="00547489" w:rsidRPr="002E6B55">
        <w:rPr>
          <w:szCs w:val="22"/>
        </w:rPr>
        <w:t>:</w:t>
      </w:r>
      <w:r w:rsidR="00547489" w:rsidRPr="002E6B55">
        <w:rPr>
          <w:szCs w:val="22"/>
        </w:rPr>
        <w:tab/>
      </w:r>
    </w:p>
    <w:p w14:paraId="3535EC49" w14:textId="390D0DEC" w:rsidR="001A7CEF" w:rsidRPr="002E6B55" w:rsidRDefault="0033319A" w:rsidP="001A7CEF">
      <w:pPr>
        <w:tabs>
          <w:tab w:val="left" w:pos="3969"/>
        </w:tabs>
        <w:spacing w:line="240" w:lineRule="auto"/>
        <w:ind w:left="3969" w:right="21" w:hanging="3969"/>
        <w:rPr>
          <w:szCs w:val="22"/>
        </w:rPr>
      </w:pPr>
      <w:r w:rsidRPr="002E6B55">
        <w:rPr>
          <w:szCs w:val="22"/>
        </w:rPr>
        <w:t>kontaktní osoba</w:t>
      </w:r>
      <w:r w:rsidR="001A7CEF" w:rsidRPr="002E6B55">
        <w:rPr>
          <w:szCs w:val="22"/>
        </w:rPr>
        <w:t xml:space="preserve"> ve věcech technických: </w:t>
      </w:r>
      <w:r w:rsidR="001A7CEF" w:rsidRPr="002E6B55">
        <w:rPr>
          <w:szCs w:val="22"/>
        </w:rPr>
        <w:tab/>
      </w:r>
    </w:p>
    <w:p w14:paraId="70B6804A" w14:textId="3623E8F1" w:rsidR="001A7CEF" w:rsidRPr="002E6B55" w:rsidRDefault="001A7CEF" w:rsidP="00055A4E">
      <w:pPr>
        <w:tabs>
          <w:tab w:val="left" w:pos="3969"/>
        </w:tabs>
        <w:spacing w:line="240" w:lineRule="auto"/>
        <w:ind w:right="21"/>
        <w:rPr>
          <w:szCs w:val="22"/>
        </w:rPr>
      </w:pPr>
      <w:r w:rsidRPr="002E6B55">
        <w:rPr>
          <w:szCs w:val="22"/>
        </w:rPr>
        <w:t>e-mail: …</w:t>
      </w:r>
      <w:r w:rsidR="00055A4E" w:rsidRPr="002E6B55">
        <w:rPr>
          <w:szCs w:val="22"/>
        </w:rPr>
        <w:tab/>
      </w:r>
    </w:p>
    <w:p w14:paraId="24648A93" w14:textId="0FDD7161" w:rsidR="00547489" w:rsidRPr="002E6B55" w:rsidRDefault="00547489" w:rsidP="00055A4E">
      <w:pPr>
        <w:widowControl w:val="0"/>
        <w:tabs>
          <w:tab w:val="left" w:pos="3969"/>
        </w:tabs>
        <w:ind w:right="21"/>
        <w:jc w:val="both"/>
        <w:rPr>
          <w:szCs w:val="22"/>
        </w:rPr>
      </w:pPr>
      <w:r w:rsidRPr="002E6B55">
        <w:rPr>
          <w:szCs w:val="22"/>
        </w:rPr>
        <w:t xml:space="preserve">kontaktní doručovací </w:t>
      </w:r>
      <w:r w:rsidR="001A7CEF" w:rsidRPr="002E6B55">
        <w:rPr>
          <w:szCs w:val="22"/>
        </w:rPr>
        <w:t>adresa</w:t>
      </w:r>
      <w:r w:rsidRPr="002E6B55">
        <w:rPr>
          <w:szCs w:val="22"/>
        </w:rPr>
        <w:t>:</w:t>
      </w:r>
      <w:r w:rsidR="007144F2" w:rsidRPr="002E6B55">
        <w:rPr>
          <w:szCs w:val="22"/>
        </w:rPr>
        <w:tab/>
      </w:r>
    </w:p>
    <w:p w14:paraId="73A5BCBE" w14:textId="6CC2D403" w:rsidR="00BE712D" w:rsidRDefault="00547489" w:rsidP="00786215">
      <w:pPr>
        <w:widowControl w:val="0"/>
        <w:ind w:right="21"/>
        <w:jc w:val="both"/>
        <w:rPr>
          <w:szCs w:val="22"/>
        </w:rPr>
      </w:pPr>
      <w:r w:rsidRPr="002E6B55">
        <w:rPr>
          <w:szCs w:val="22"/>
        </w:rPr>
        <w:t xml:space="preserve">(dále jen </w:t>
      </w:r>
      <w:r w:rsidRPr="002E6B55">
        <w:rPr>
          <w:b/>
          <w:szCs w:val="22"/>
        </w:rPr>
        <w:t>„zhotovitel“</w:t>
      </w:r>
      <w:r w:rsidRPr="002E6B55">
        <w:rPr>
          <w:szCs w:val="22"/>
        </w:rPr>
        <w:t xml:space="preserve">) </w:t>
      </w:r>
    </w:p>
    <w:p w14:paraId="0A870D2C" w14:textId="7E75435A" w:rsidR="00055A4E" w:rsidRPr="002E6B55" w:rsidRDefault="00547489" w:rsidP="00786215">
      <w:pPr>
        <w:widowControl w:val="0"/>
        <w:ind w:right="21"/>
        <w:jc w:val="both"/>
        <w:rPr>
          <w:szCs w:val="22"/>
        </w:rPr>
      </w:pPr>
      <w:r w:rsidRPr="002E6B55">
        <w:rPr>
          <w:szCs w:val="22"/>
        </w:rPr>
        <w:t>na straně druhé</w:t>
      </w:r>
      <w:r w:rsidR="00786215">
        <w:rPr>
          <w:szCs w:val="22"/>
        </w:rPr>
        <w:t xml:space="preserve"> </w:t>
      </w:r>
    </w:p>
    <w:p w14:paraId="2EA4E23B" w14:textId="3A784F7F" w:rsidR="00BE712D" w:rsidRDefault="00BE712D">
      <w:pPr>
        <w:spacing w:line="240" w:lineRule="auto"/>
        <w:rPr>
          <w:szCs w:val="22"/>
        </w:rPr>
      </w:pPr>
      <w:r>
        <w:rPr>
          <w:szCs w:val="22"/>
        </w:rPr>
        <w:br w:type="page"/>
      </w:r>
    </w:p>
    <w:p w14:paraId="1710B64F" w14:textId="013618AD" w:rsidR="00D13D7B" w:rsidRPr="00742E5C" w:rsidRDefault="00547489" w:rsidP="00FF5BB8">
      <w:pPr>
        <w:pStyle w:val="Zkladntext"/>
        <w:jc w:val="both"/>
        <w:rPr>
          <w:i/>
          <w:color w:val="auto"/>
          <w:szCs w:val="22"/>
        </w:rPr>
      </w:pPr>
      <w:r w:rsidRPr="002E6B55">
        <w:rPr>
          <w:szCs w:val="22"/>
        </w:rPr>
        <w:lastRenderedPageBreak/>
        <w:t xml:space="preserve">uzavřely dále uvedeného dne, měsíce a roku v souladu s § 2586 a násl. zákona č. 89/2012 Sb., </w:t>
      </w:r>
      <w:r w:rsidR="00D32E91" w:rsidRPr="002E6B55">
        <w:rPr>
          <w:szCs w:val="22"/>
        </w:rPr>
        <w:t>O</w:t>
      </w:r>
      <w:r w:rsidRPr="002E6B55">
        <w:rPr>
          <w:szCs w:val="22"/>
        </w:rPr>
        <w:t>bčanský zákoník, v</w:t>
      </w:r>
      <w:r w:rsidR="000F2AEB" w:rsidRPr="002E6B55">
        <w:rPr>
          <w:szCs w:val="22"/>
        </w:rPr>
        <w:t> </w:t>
      </w:r>
      <w:r w:rsidRPr="002E6B55">
        <w:rPr>
          <w:szCs w:val="22"/>
        </w:rPr>
        <w:t xml:space="preserve">platném znění, a za podmínek dále uvedených tuto </w:t>
      </w:r>
      <w:r w:rsidRPr="002E6B55">
        <w:rPr>
          <w:b/>
          <w:szCs w:val="22"/>
        </w:rPr>
        <w:t>Smlouvu o dílo.</w:t>
      </w:r>
      <w:r w:rsidR="00AE4ACC" w:rsidRPr="002E6B55">
        <w:rPr>
          <w:b/>
          <w:szCs w:val="22"/>
        </w:rPr>
        <w:t xml:space="preserve"> </w:t>
      </w:r>
      <w:r w:rsidR="007D7797" w:rsidRPr="002E6B55">
        <w:rPr>
          <w:szCs w:val="22"/>
        </w:rPr>
        <w:t>Tato smlouva byla u</w:t>
      </w:r>
      <w:r w:rsidR="00AE4ACC" w:rsidRPr="002E6B55">
        <w:rPr>
          <w:szCs w:val="22"/>
        </w:rPr>
        <w:t xml:space="preserve">zavřena v rámci výběrového řízení vedeného u Dopravního podniku Ostrava a.s. pod </w:t>
      </w:r>
      <w:r w:rsidR="006D3D5F" w:rsidRPr="002E6B55">
        <w:rPr>
          <w:szCs w:val="22"/>
        </w:rPr>
        <w:t>číslem</w:t>
      </w:r>
      <w:r w:rsidR="0019755E">
        <w:rPr>
          <w:szCs w:val="22"/>
        </w:rPr>
        <w:t xml:space="preserve"> </w:t>
      </w:r>
      <w:r w:rsidR="004D3284">
        <w:rPr>
          <w:szCs w:val="22"/>
        </w:rPr>
        <w:t>NR-84-23-PŘ-Ko</w:t>
      </w:r>
      <w:r w:rsidR="009C6ED1">
        <w:rPr>
          <w:szCs w:val="22"/>
        </w:rPr>
        <w:t>,</w:t>
      </w:r>
      <w:r w:rsidR="00254482">
        <w:rPr>
          <w:i/>
          <w:color w:val="00B0F0"/>
          <w:szCs w:val="22"/>
        </w:rPr>
        <w:t xml:space="preserve"> </w:t>
      </w:r>
      <w:r w:rsidR="009C6ED1">
        <w:rPr>
          <w:szCs w:val="22"/>
        </w:rPr>
        <w:t>a v investičn</w:t>
      </w:r>
      <w:r w:rsidR="0019755E">
        <w:rPr>
          <w:szCs w:val="22"/>
        </w:rPr>
        <w:t>ím plánu je vedena pod číslem IP 165_2022.</w:t>
      </w:r>
    </w:p>
    <w:p w14:paraId="304C4FAD" w14:textId="77777777" w:rsidR="00E702D4" w:rsidRPr="002E6B55" w:rsidRDefault="00E702D4" w:rsidP="00896C49">
      <w:pPr>
        <w:pStyle w:val="Nadpis1"/>
        <w:numPr>
          <w:ilvl w:val="0"/>
          <w:numId w:val="24"/>
        </w:numPr>
        <w:jc w:val="center"/>
      </w:pPr>
      <w:r w:rsidRPr="002E6B55">
        <w:t>Předmět smlouvy</w:t>
      </w:r>
    </w:p>
    <w:p w14:paraId="4BB9CFD8" w14:textId="7E3D14B9" w:rsidR="00CF5FFC" w:rsidRDefault="007144F2" w:rsidP="00896C49">
      <w:pPr>
        <w:pStyle w:val="Odstavecseseznamem"/>
        <w:numPr>
          <w:ilvl w:val="0"/>
          <w:numId w:val="25"/>
        </w:numPr>
        <w:tabs>
          <w:tab w:val="clear" w:pos="709"/>
        </w:tabs>
        <w:ind w:left="567" w:hanging="567"/>
        <w:jc w:val="both"/>
        <w:rPr>
          <w:lang w:eastAsia="ar-SA"/>
        </w:rPr>
      </w:pPr>
      <w:r w:rsidRPr="002E6B55">
        <w:t xml:space="preserve">Předmětem této smlouvy je závazek zhotovitele </w:t>
      </w:r>
      <w:r w:rsidR="00F501A5" w:rsidRPr="002E6B55">
        <w:t xml:space="preserve">realizovat </w:t>
      </w:r>
      <w:r w:rsidR="005F4F4E" w:rsidRPr="002E6B55">
        <w:t>dílo</w:t>
      </w:r>
      <w:r w:rsidR="00E702D4" w:rsidRPr="002E6B55">
        <w:t xml:space="preserve"> pod názvem </w:t>
      </w:r>
      <w:r w:rsidR="009F06F7" w:rsidRPr="0019755E">
        <w:rPr>
          <w:b/>
        </w:rPr>
        <w:t>„</w:t>
      </w:r>
      <w:r w:rsidR="0019755E" w:rsidRPr="0019755E">
        <w:rPr>
          <w:b/>
        </w:rPr>
        <w:t>Zesílení příhradových vazníků střešního pláště</w:t>
      </w:r>
      <w:r w:rsidR="009F06F7" w:rsidRPr="0019755E">
        <w:rPr>
          <w:b/>
        </w:rPr>
        <w:t>“</w:t>
      </w:r>
      <w:r w:rsidR="009F06F7">
        <w:rPr>
          <w:b/>
        </w:rPr>
        <w:t xml:space="preserve"> </w:t>
      </w:r>
      <w:r w:rsidR="0044719F" w:rsidRPr="0044719F">
        <w:t>v</w:t>
      </w:r>
      <w:r w:rsidR="00391556">
        <w:t> Hale vrchní stavby</w:t>
      </w:r>
      <w:r w:rsidR="0044719F">
        <w:t xml:space="preserve"> (dále jen </w:t>
      </w:r>
      <w:r w:rsidR="0044719F" w:rsidRPr="0044719F">
        <w:rPr>
          <w:i/>
        </w:rPr>
        <w:t>„</w:t>
      </w:r>
      <w:r w:rsidR="00391556">
        <w:rPr>
          <w:i/>
        </w:rPr>
        <w:t>Hala</w:t>
      </w:r>
      <w:r w:rsidR="0044719F" w:rsidRPr="0044719F">
        <w:rPr>
          <w:i/>
        </w:rPr>
        <w:t>“</w:t>
      </w:r>
      <w:r w:rsidR="0044719F">
        <w:t xml:space="preserve">) v Areálu </w:t>
      </w:r>
      <w:r w:rsidR="00391556">
        <w:t xml:space="preserve">dílny </w:t>
      </w:r>
      <w:proofErr w:type="spellStart"/>
      <w:r w:rsidR="00391556">
        <w:t>Martinov</w:t>
      </w:r>
      <w:proofErr w:type="spellEnd"/>
      <w:r w:rsidR="0044719F">
        <w:t xml:space="preserve">, </w:t>
      </w:r>
      <w:r w:rsidR="0044719F" w:rsidRPr="0044719F">
        <w:t xml:space="preserve">poskytnout související dodávky a služby (souhrnně dále také jen </w:t>
      </w:r>
      <w:r w:rsidR="0044719F" w:rsidRPr="00391556">
        <w:rPr>
          <w:i/>
        </w:rPr>
        <w:t>„dílo“</w:t>
      </w:r>
      <w:r w:rsidR="00A45389">
        <w:t xml:space="preserve"> nebo </w:t>
      </w:r>
      <w:r w:rsidR="00A45389" w:rsidRPr="00391556">
        <w:rPr>
          <w:i/>
        </w:rPr>
        <w:t>„</w:t>
      </w:r>
      <w:r w:rsidR="00391556" w:rsidRPr="00391556">
        <w:rPr>
          <w:i/>
        </w:rPr>
        <w:t>zesílení příhradových vazníků</w:t>
      </w:r>
      <w:r w:rsidR="00A45389" w:rsidRPr="00391556">
        <w:rPr>
          <w:i/>
        </w:rPr>
        <w:t>“</w:t>
      </w:r>
      <w:r w:rsidR="0044719F" w:rsidRPr="0044719F">
        <w:t>), a to řádně a včas za níže uvedených podmínek</w:t>
      </w:r>
      <w:r w:rsidR="0044719F">
        <w:t xml:space="preserve">. </w:t>
      </w:r>
    </w:p>
    <w:p w14:paraId="7BC8DBF3" w14:textId="6EEE050A" w:rsidR="006C645F" w:rsidRPr="006C645F" w:rsidRDefault="00391556" w:rsidP="006C645F">
      <w:pPr>
        <w:pStyle w:val="Odstavecseseznamem"/>
        <w:tabs>
          <w:tab w:val="clear" w:pos="709"/>
        </w:tabs>
        <w:ind w:left="567"/>
        <w:jc w:val="both"/>
        <w:rPr>
          <w:lang w:eastAsia="ar-SA"/>
        </w:rPr>
      </w:pPr>
      <w:r>
        <w:rPr>
          <w:lang w:eastAsia="ar-SA"/>
        </w:rPr>
        <w:t xml:space="preserve">Bude provedeno statické zajištění nosné střešní konstrukce (zesílení příhradových vazníků) v Hale vrchní stavby. </w:t>
      </w:r>
    </w:p>
    <w:p w14:paraId="4F0001B4" w14:textId="21AC9AC8" w:rsidR="009F1A61" w:rsidRPr="002E6B55" w:rsidRDefault="00110646" w:rsidP="00786215">
      <w:pPr>
        <w:pStyle w:val="Odstavecseseznamem"/>
        <w:tabs>
          <w:tab w:val="clear" w:pos="709"/>
        </w:tabs>
        <w:ind w:left="567"/>
        <w:jc w:val="both"/>
      </w:pPr>
      <w:r w:rsidRPr="002E6B55">
        <w:t xml:space="preserve">Objednatel se zavazuje za řádně a včas </w:t>
      </w:r>
      <w:r w:rsidR="004C6562" w:rsidRPr="002E6B55">
        <w:t>realizované</w:t>
      </w:r>
      <w:r w:rsidRPr="002E6B55">
        <w:t xml:space="preserve"> dílo zaplatit zhotoviteli sjednanou cenu.</w:t>
      </w:r>
      <w:r w:rsidR="007144F2" w:rsidRPr="002E6B55">
        <w:t xml:space="preserve"> </w:t>
      </w:r>
    </w:p>
    <w:p w14:paraId="4E4E3B2B" w14:textId="5691D32B" w:rsidR="007144F2" w:rsidRPr="002E6B55" w:rsidRDefault="004C6562" w:rsidP="007629BB">
      <w:pPr>
        <w:pStyle w:val="Odstavecseseznamem"/>
        <w:tabs>
          <w:tab w:val="clear" w:pos="709"/>
        </w:tabs>
        <w:ind w:left="567"/>
        <w:jc w:val="both"/>
      </w:pPr>
      <w:r w:rsidRPr="002E6B55">
        <w:t>K vyloučení pochybností se za dohodnutý předmět plnění považují všechny práce, dodávky a služby, které jsou nezbytné k realizaci a řádnému dokončení zcela funkčního díla, v souladu s příslušnými předpisy a</w:t>
      </w:r>
      <w:r w:rsidR="00C05DAF">
        <w:t> </w:t>
      </w:r>
      <w:r w:rsidRPr="002E6B55">
        <w:t xml:space="preserve">technologickými postupy. </w:t>
      </w:r>
    </w:p>
    <w:p w14:paraId="74087880" w14:textId="02C52112" w:rsidR="00C4258C" w:rsidRDefault="00C4258C" w:rsidP="00896C49">
      <w:pPr>
        <w:pStyle w:val="Odstavecseseznamem"/>
        <w:numPr>
          <w:ilvl w:val="0"/>
          <w:numId w:val="25"/>
        </w:numPr>
        <w:tabs>
          <w:tab w:val="clear" w:pos="709"/>
        </w:tabs>
        <w:ind w:left="567" w:hanging="567"/>
        <w:jc w:val="both"/>
      </w:pPr>
      <w:r>
        <w:t>Základní členění díla do jednotlivých dílčích částí:</w:t>
      </w:r>
    </w:p>
    <w:p w14:paraId="5F926230" w14:textId="5AE0F5FA" w:rsidR="00874172" w:rsidRPr="00874172" w:rsidRDefault="00874172" w:rsidP="00896C49">
      <w:pPr>
        <w:pStyle w:val="Odstavecseseznamem"/>
        <w:numPr>
          <w:ilvl w:val="0"/>
          <w:numId w:val="22"/>
        </w:numPr>
        <w:tabs>
          <w:tab w:val="clear" w:pos="709"/>
        </w:tabs>
        <w:ind w:left="851" w:hanging="284"/>
        <w:rPr>
          <w:b/>
        </w:rPr>
      </w:pPr>
      <w:r w:rsidRPr="00874172">
        <w:rPr>
          <w:b/>
          <w:u w:val="single"/>
        </w:rPr>
        <w:t>První dílčí část díla - Vyhotovení projektové dokumentace pro vydání stavebního povolení (PD DSP)</w:t>
      </w:r>
    </w:p>
    <w:p w14:paraId="03495EED" w14:textId="191708EB" w:rsidR="00874172" w:rsidRPr="00874172" w:rsidRDefault="00874172" w:rsidP="00896C49">
      <w:pPr>
        <w:pStyle w:val="Odstavecseseznamem"/>
        <w:numPr>
          <w:ilvl w:val="0"/>
          <w:numId w:val="22"/>
        </w:numPr>
        <w:tabs>
          <w:tab w:val="clear" w:pos="709"/>
        </w:tabs>
        <w:ind w:left="851" w:hanging="284"/>
        <w:rPr>
          <w:b/>
        </w:rPr>
      </w:pPr>
      <w:r w:rsidRPr="00874172">
        <w:rPr>
          <w:b/>
          <w:u w:val="single"/>
        </w:rPr>
        <w:t>Druhá dílčí část díla - Vyhotovení projektové dokumentace pro provádění stavby (PD DPS)</w:t>
      </w:r>
    </w:p>
    <w:p w14:paraId="23BDF132" w14:textId="3ED3DD71" w:rsidR="00874172" w:rsidRPr="00874172" w:rsidRDefault="00874172" w:rsidP="00896C49">
      <w:pPr>
        <w:pStyle w:val="Odstavecseseznamem"/>
        <w:numPr>
          <w:ilvl w:val="0"/>
          <w:numId w:val="22"/>
        </w:numPr>
        <w:tabs>
          <w:tab w:val="clear" w:pos="709"/>
        </w:tabs>
        <w:ind w:left="851" w:hanging="284"/>
        <w:rPr>
          <w:b/>
        </w:rPr>
      </w:pPr>
      <w:r w:rsidRPr="00874172">
        <w:rPr>
          <w:b/>
          <w:u w:val="single"/>
        </w:rPr>
        <w:t>Třetí dílčí část díla - Zajištění potřebných povolení</w:t>
      </w:r>
    </w:p>
    <w:p w14:paraId="60E30E97" w14:textId="59B7EC1B" w:rsidR="00874172" w:rsidRPr="00874172" w:rsidRDefault="00874172" w:rsidP="00896C49">
      <w:pPr>
        <w:pStyle w:val="Odstavecseseznamem"/>
        <w:numPr>
          <w:ilvl w:val="0"/>
          <w:numId w:val="22"/>
        </w:numPr>
        <w:tabs>
          <w:tab w:val="clear" w:pos="709"/>
        </w:tabs>
        <w:ind w:left="851" w:hanging="284"/>
        <w:rPr>
          <w:b/>
        </w:rPr>
      </w:pPr>
      <w:r w:rsidRPr="00874172">
        <w:rPr>
          <w:b/>
          <w:u w:val="single"/>
        </w:rPr>
        <w:t>Čtvrtá dílčí část díla – Realizace zesílení příhradových vazníků</w:t>
      </w:r>
    </w:p>
    <w:p w14:paraId="73B41ECF" w14:textId="6A9E2B3A" w:rsidR="00874172" w:rsidRPr="00874172" w:rsidRDefault="00874172" w:rsidP="00896C49">
      <w:pPr>
        <w:pStyle w:val="Odstavecseseznamem"/>
        <w:numPr>
          <w:ilvl w:val="0"/>
          <w:numId w:val="25"/>
        </w:numPr>
        <w:tabs>
          <w:tab w:val="clear" w:pos="709"/>
        </w:tabs>
        <w:ind w:left="567" w:hanging="567"/>
        <w:jc w:val="both"/>
      </w:pPr>
      <w:r>
        <w:t>Bližší vymezení jednotlivých dílčích částí</w:t>
      </w:r>
      <w:r w:rsidRPr="00874172">
        <w:t>:</w:t>
      </w:r>
    </w:p>
    <w:p w14:paraId="17D42CF3" w14:textId="71A35C68" w:rsidR="00C4258C" w:rsidRDefault="00C4258C" w:rsidP="00896C49">
      <w:pPr>
        <w:pStyle w:val="Nadpis1"/>
        <w:numPr>
          <w:ilvl w:val="0"/>
          <w:numId w:val="15"/>
        </w:numPr>
        <w:tabs>
          <w:tab w:val="clear" w:pos="709"/>
        </w:tabs>
        <w:ind w:left="1134" w:hanging="567"/>
        <w:jc w:val="both"/>
      </w:pPr>
      <w:r w:rsidRPr="007D05F8">
        <w:rPr>
          <w:u w:val="single"/>
        </w:rPr>
        <w:t xml:space="preserve">První dílčí část </w:t>
      </w:r>
      <w:r w:rsidRPr="00D23BE6">
        <w:rPr>
          <w:u w:val="single"/>
        </w:rPr>
        <w:t xml:space="preserve">díla - Vyhotovení projektové dokumentace pro </w:t>
      </w:r>
      <w:r w:rsidR="00391556" w:rsidRPr="00D23BE6">
        <w:rPr>
          <w:u w:val="single"/>
        </w:rPr>
        <w:t>vydání stavebního povolení</w:t>
      </w:r>
      <w:r w:rsidRPr="00D23BE6">
        <w:rPr>
          <w:u w:val="single"/>
        </w:rPr>
        <w:t xml:space="preserve"> (PD DS</w:t>
      </w:r>
      <w:r w:rsidR="00391556" w:rsidRPr="00D23BE6">
        <w:rPr>
          <w:u w:val="single"/>
        </w:rPr>
        <w:t>P</w:t>
      </w:r>
      <w:r w:rsidRPr="00D23BE6">
        <w:rPr>
          <w:u w:val="single"/>
        </w:rPr>
        <w:t>)</w:t>
      </w:r>
    </w:p>
    <w:p w14:paraId="1D5E1069" w14:textId="028D6314" w:rsidR="00C4258C" w:rsidRDefault="006C645F" w:rsidP="006C645F">
      <w:pPr>
        <w:pStyle w:val="Text"/>
        <w:tabs>
          <w:tab w:val="clear" w:pos="227"/>
        </w:tabs>
        <w:spacing w:before="90" w:line="240" w:lineRule="auto"/>
        <w:ind w:left="1134" w:right="21"/>
        <w:rPr>
          <w:sz w:val="22"/>
          <w:szCs w:val="22"/>
        </w:rPr>
      </w:pPr>
      <w:r w:rsidRPr="006C645F">
        <w:rPr>
          <w:color w:val="auto"/>
          <w:sz w:val="22"/>
          <w:szCs w:val="22"/>
        </w:rPr>
        <w:t>Projektová</w:t>
      </w:r>
      <w:r w:rsidRPr="006C645F">
        <w:rPr>
          <w:sz w:val="22"/>
          <w:szCs w:val="22"/>
        </w:rPr>
        <w:t xml:space="preserve"> dokumentace (dále jen PD) pro </w:t>
      </w:r>
      <w:r w:rsidR="00391556">
        <w:rPr>
          <w:sz w:val="22"/>
          <w:szCs w:val="22"/>
        </w:rPr>
        <w:t>vydání stavebního povolení</w:t>
      </w:r>
      <w:r w:rsidRPr="006C645F">
        <w:rPr>
          <w:sz w:val="22"/>
          <w:szCs w:val="22"/>
        </w:rPr>
        <w:t xml:space="preserve"> (dále jen PD DS</w:t>
      </w:r>
      <w:r w:rsidR="00391556">
        <w:rPr>
          <w:sz w:val="22"/>
          <w:szCs w:val="22"/>
        </w:rPr>
        <w:t>P</w:t>
      </w:r>
      <w:r w:rsidRPr="006C645F">
        <w:rPr>
          <w:sz w:val="22"/>
          <w:szCs w:val="22"/>
        </w:rPr>
        <w:t>) bude vyhotovena podle následujících požadavků</w:t>
      </w:r>
      <w:r w:rsidR="009368A0">
        <w:rPr>
          <w:sz w:val="22"/>
          <w:szCs w:val="22"/>
        </w:rPr>
        <w:t>, a</w:t>
      </w:r>
      <w:r w:rsidR="00B80ECA" w:rsidRPr="00B80ECA">
        <w:rPr>
          <w:sz w:val="22"/>
          <w:szCs w:val="22"/>
        </w:rPr>
        <w:t xml:space="preserve"> </w:t>
      </w:r>
      <w:r w:rsidR="009368A0">
        <w:rPr>
          <w:sz w:val="22"/>
          <w:szCs w:val="22"/>
        </w:rPr>
        <w:t>s</w:t>
      </w:r>
      <w:r w:rsidR="00B80ECA">
        <w:rPr>
          <w:sz w:val="22"/>
          <w:szCs w:val="22"/>
        </w:rPr>
        <w:t>oučástí PD bude</w:t>
      </w:r>
      <w:r w:rsidRPr="006C645F">
        <w:rPr>
          <w:sz w:val="22"/>
          <w:szCs w:val="22"/>
        </w:rPr>
        <w:t>:</w:t>
      </w:r>
    </w:p>
    <w:p w14:paraId="0B64A491" w14:textId="7C9BB3BA" w:rsidR="006C645F" w:rsidRDefault="006C645F" w:rsidP="00896C49">
      <w:pPr>
        <w:pStyle w:val="Text"/>
        <w:numPr>
          <w:ilvl w:val="1"/>
          <w:numId w:val="7"/>
        </w:numPr>
        <w:tabs>
          <w:tab w:val="clear" w:pos="227"/>
        </w:tabs>
        <w:spacing w:before="90" w:line="240" w:lineRule="auto"/>
        <w:ind w:left="1418" w:right="21" w:hanging="284"/>
        <w:rPr>
          <w:sz w:val="22"/>
          <w:szCs w:val="22"/>
        </w:rPr>
      </w:pPr>
      <w:r w:rsidRPr="006C645F">
        <w:rPr>
          <w:sz w:val="22"/>
          <w:szCs w:val="22"/>
        </w:rPr>
        <w:t xml:space="preserve">PD </w:t>
      </w:r>
      <w:r w:rsidR="00FE1046">
        <w:rPr>
          <w:sz w:val="22"/>
          <w:szCs w:val="22"/>
        </w:rPr>
        <w:t>DSP</w:t>
      </w:r>
      <w:r w:rsidRPr="006C645F">
        <w:rPr>
          <w:sz w:val="22"/>
          <w:szCs w:val="22"/>
        </w:rPr>
        <w:t xml:space="preserve"> bude zpracována v souladu s vyhláškou č. </w:t>
      </w:r>
      <w:r w:rsidR="00BA7535">
        <w:rPr>
          <w:sz w:val="22"/>
          <w:szCs w:val="22"/>
        </w:rPr>
        <w:t>251/2018</w:t>
      </w:r>
      <w:r w:rsidRPr="006C645F">
        <w:rPr>
          <w:sz w:val="22"/>
          <w:szCs w:val="22"/>
        </w:rPr>
        <w:t xml:space="preserve"> Sb., </w:t>
      </w:r>
      <w:r w:rsidR="00C43616">
        <w:rPr>
          <w:sz w:val="22"/>
          <w:szCs w:val="22"/>
        </w:rPr>
        <w:t>o</w:t>
      </w:r>
      <w:r w:rsidR="00C43616" w:rsidRPr="006C645F">
        <w:rPr>
          <w:sz w:val="22"/>
          <w:szCs w:val="22"/>
        </w:rPr>
        <w:t xml:space="preserve"> </w:t>
      </w:r>
      <w:r w:rsidR="006C4BB2">
        <w:rPr>
          <w:sz w:val="22"/>
          <w:szCs w:val="22"/>
        </w:rPr>
        <w:t xml:space="preserve">rozsahu a obsahu projektové </w:t>
      </w:r>
      <w:r w:rsidRPr="006C645F">
        <w:rPr>
          <w:sz w:val="22"/>
          <w:szCs w:val="22"/>
        </w:rPr>
        <w:t>dokumentac</w:t>
      </w:r>
      <w:r w:rsidR="006C4BB2">
        <w:rPr>
          <w:sz w:val="22"/>
          <w:szCs w:val="22"/>
        </w:rPr>
        <w:t>e</w:t>
      </w:r>
      <w:r w:rsidRPr="006C645F">
        <w:rPr>
          <w:sz w:val="22"/>
          <w:szCs w:val="22"/>
        </w:rPr>
        <w:t xml:space="preserve"> </w:t>
      </w:r>
      <w:r w:rsidR="006C4BB2">
        <w:rPr>
          <w:sz w:val="22"/>
          <w:szCs w:val="22"/>
        </w:rPr>
        <w:t xml:space="preserve">dopravních </w:t>
      </w:r>
      <w:r w:rsidRPr="006C645F">
        <w:rPr>
          <w:sz w:val="22"/>
          <w:szCs w:val="22"/>
        </w:rPr>
        <w:t xml:space="preserve">staveb, dle přílohy č. </w:t>
      </w:r>
      <w:r w:rsidR="006C4BB2">
        <w:rPr>
          <w:sz w:val="22"/>
          <w:szCs w:val="22"/>
        </w:rPr>
        <w:t>3</w:t>
      </w:r>
      <w:r w:rsidRPr="006C645F">
        <w:rPr>
          <w:sz w:val="22"/>
          <w:szCs w:val="22"/>
        </w:rPr>
        <w:t xml:space="preserve">, v platném znění, a dalších na </w:t>
      </w:r>
      <w:r w:rsidR="00C43616" w:rsidRPr="006C645F">
        <w:rPr>
          <w:sz w:val="22"/>
          <w:szCs w:val="22"/>
        </w:rPr>
        <w:t>n</w:t>
      </w:r>
      <w:r w:rsidR="00C43616">
        <w:rPr>
          <w:sz w:val="22"/>
          <w:szCs w:val="22"/>
        </w:rPr>
        <w:t>í</w:t>
      </w:r>
      <w:r w:rsidR="00C43616" w:rsidRPr="006C645F">
        <w:rPr>
          <w:sz w:val="22"/>
          <w:szCs w:val="22"/>
        </w:rPr>
        <w:t xml:space="preserve"> </w:t>
      </w:r>
      <w:r w:rsidRPr="006C645F">
        <w:rPr>
          <w:sz w:val="22"/>
          <w:szCs w:val="22"/>
        </w:rPr>
        <w:t>navazujících vyhlášek. Zpracovaná PD bude striktně dodržovat požadavky vyhlášky včetně rozsahu a obsahu jednotlivých částí projektové dokumentace stavby a požadovaných výkresů.</w:t>
      </w:r>
    </w:p>
    <w:p w14:paraId="3FBC7D45" w14:textId="77777777" w:rsidR="003D08CC" w:rsidRDefault="00860A1F" w:rsidP="00896C49">
      <w:pPr>
        <w:pStyle w:val="Text"/>
        <w:numPr>
          <w:ilvl w:val="1"/>
          <w:numId w:val="7"/>
        </w:numPr>
        <w:tabs>
          <w:tab w:val="clear" w:pos="227"/>
        </w:tabs>
        <w:spacing w:before="90" w:line="240" w:lineRule="auto"/>
        <w:ind w:left="1418" w:right="21" w:hanging="284"/>
        <w:rPr>
          <w:sz w:val="22"/>
          <w:szCs w:val="22"/>
        </w:rPr>
      </w:pPr>
      <w:r>
        <w:rPr>
          <w:sz w:val="22"/>
          <w:szCs w:val="22"/>
        </w:rPr>
        <w:t xml:space="preserve">PD </w:t>
      </w:r>
      <w:r w:rsidR="003D08CC">
        <w:rPr>
          <w:sz w:val="22"/>
          <w:szCs w:val="22"/>
        </w:rPr>
        <w:t xml:space="preserve">DSP </w:t>
      </w:r>
      <w:r>
        <w:rPr>
          <w:sz w:val="22"/>
          <w:szCs w:val="22"/>
        </w:rPr>
        <w:t xml:space="preserve">bude </w:t>
      </w:r>
      <w:r w:rsidR="003D08CC">
        <w:rPr>
          <w:sz w:val="22"/>
          <w:szCs w:val="22"/>
        </w:rPr>
        <w:t>zpracována minimálně v tomto rozsahu:</w:t>
      </w:r>
      <w:r>
        <w:rPr>
          <w:sz w:val="22"/>
          <w:szCs w:val="22"/>
        </w:rPr>
        <w:t xml:space="preserve"> </w:t>
      </w:r>
    </w:p>
    <w:p w14:paraId="70E526DB" w14:textId="336EB19D" w:rsidR="006C645F" w:rsidRDefault="003D08CC" w:rsidP="00896C49">
      <w:pPr>
        <w:pStyle w:val="Text"/>
        <w:numPr>
          <w:ilvl w:val="0"/>
          <w:numId w:val="6"/>
        </w:numPr>
        <w:tabs>
          <w:tab w:val="clear" w:pos="227"/>
        </w:tabs>
        <w:spacing w:before="90" w:line="240" w:lineRule="auto"/>
        <w:ind w:left="1701" w:right="21" w:hanging="283"/>
        <w:rPr>
          <w:sz w:val="22"/>
          <w:szCs w:val="22"/>
        </w:rPr>
      </w:pPr>
      <w:r w:rsidRPr="0070759E">
        <w:rPr>
          <w:color w:val="auto"/>
          <w:sz w:val="22"/>
          <w:szCs w:val="22"/>
        </w:rPr>
        <w:t>Stavebně</w:t>
      </w:r>
      <w:r>
        <w:rPr>
          <w:sz w:val="22"/>
          <w:szCs w:val="22"/>
        </w:rPr>
        <w:t xml:space="preserve"> konstrukční řešení, vč. statických výpočtů, </w:t>
      </w:r>
    </w:p>
    <w:p w14:paraId="20EA6E50" w14:textId="0438AACE" w:rsidR="003D08CC" w:rsidRPr="003D08CC" w:rsidRDefault="009368A0" w:rsidP="00896C49">
      <w:pPr>
        <w:pStyle w:val="Text"/>
        <w:numPr>
          <w:ilvl w:val="1"/>
          <w:numId w:val="7"/>
        </w:numPr>
        <w:tabs>
          <w:tab w:val="clear" w:pos="227"/>
        </w:tabs>
        <w:spacing w:before="90" w:line="240" w:lineRule="auto"/>
        <w:ind w:left="1418" w:right="21" w:hanging="284"/>
        <w:rPr>
          <w:sz w:val="22"/>
          <w:szCs w:val="22"/>
        </w:rPr>
      </w:pPr>
      <w:r>
        <w:rPr>
          <w:sz w:val="22"/>
          <w:szCs w:val="22"/>
        </w:rPr>
        <w:t>Z</w:t>
      </w:r>
      <w:r w:rsidR="003D08CC" w:rsidRPr="003D08CC">
        <w:rPr>
          <w:sz w:val="22"/>
          <w:szCs w:val="22"/>
        </w:rPr>
        <w:t xml:space="preserve">ajištění dokladové části, v rozsahu stanoveném v přílohách č. </w:t>
      </w:r>
      <w:r w:rsidR="006C4BB2">
        <w:rPr>
          <w:sz w:val="22"/>
          <w:szCs w:val="22"/>
        </w:rPr>
        <w:t>3</w:t>
      </w:r>
      <w:r w:rsidR="003D08CC" w:rsidRPr="003D08CC">
        <w:rPr>
          <w:sz w:val="22"/>
          <w:szCs w:val="22"/>
        </w:rPr>
        <w:t xml:space="preserve"> vyhlášky č. </w:t>
      </w:r>
      <w:r w:rsidR="00BA7535">
        <w:rPr>
          <w:sz w:val="22"/>
          <w:szCs w:val="22"/>
        </w:rPr>
        <w:t>251/2018</w:t>
      </w:r>
      <w:r w:rsidR="003D08CC" w:rsidRPr="003D08CC">
        <w:rPr>
          <w:sz w:val="22"/>
          <w:szCs w:val="22"/>
        </w:rPr>
        <w:t xml:space="preserve"> Sb., v platném znění, v souladu s požadavky zák. č. 183/2006 Sb., v platném znění, a dalších na něj navazujících vyhlášek. </w:t>
      </w:r>
    </w:p>
    <w:p w14:paraId="47A6C5CC" w14:textId="318A82F7" w:rsidR="003D08CC" w:rsidRDefault="003D08CC" w:rsidP="006C4BB2">
      <w:pPr>
        <w:pStyle w:val="Text"/>
        <w:tabs>
          <w:tab w:val="clear" w:pos="227"/>
        </w:tabs>
        <w:spacing w:before="90" w:line="240" w:lineRule="auto"/>
        <w:ind w:left="1418" w:right="21"/>
        <w:rPr>
          <w:sz w:val="22"/>
          <w:szCs w:val="22"/>
        </w:rPr>
      </w:pPr>
      <w:r w:rsidRPr="003D08CC">
        <w:rPr>
          <w:sz w:val="22"/>
          <w:szCs w:val="22"/>
        </w:rPr>
        <w:t>Dokladová část obsahovat souhlasná/kladná vyjádření a stanoviska nu</w:t>
      </w:r>
      <w:r w:rsidR="0070759E">
        <w:rPr>
          <w:sz w:val="22"/>
          <w:szCs w:val="22"/>
        </w:rPr>
        <w:t>tná k povolení realizace stavby</w:t>
      </w:r>
      <w:r w:rsidRPr="003D08CC">
        <w:rPr>
          <w:sz w:val="22"/>
          <w:szCs w:val="22"/>
        </w:rPr>
        <w:t>. Veškeré podmínky/požadavky dotčených orgánů a organizací uvedené ve vyjádřeních a rozhodnutích, budou zhotovitelem zapracovány do projektové dokumentace.</w:t>
      </w:r>
    </w:p>
    <w:p w14:paraId="5840C95C" w14:textId="5EC5E9BF" w:rsidR="00860A1F" w:rsidRDefault="00860A1F" w:rsidP="00896C49">
      <w:pPr>
        <w:pStyle w:val="Text"/>
        <w:numPr>
          <w:ilvl w:val="1"/>
          <w:numId w:val="7"/>
        </w:numPr>
        <w:tabs>
          <w:tab w:val="clear" w:pos="227"/>
        </w:tabs>
        <w:spacing w:before="90" w:line="240" w:lineRule="auto"/>
        <w:ind w:left="1418" w:right="21" w:hanging="284"/>
        <w:rPr>
          <w:sz w:val="22"/>
          <w:szCs w:val="22"/>
        </w:rPr>
      </w:pPr>
      <w:r w:rsidRPr="00F35C6F">
        <w:rPr>
          <w:sz w:val="22"/>
          <w:szCs w:val="22"/>
        </w:rPr>
        <w:t xml:space="preserve">Zaměření stávajícího stavu objektů, </w:t>
      </w:r>
      <w:r w:rsidR="00744C30">
        <w:rPr>
          <w:sz w:val="22"/>
          <w:szCs w:val="22"/>
        </w:rPr>
        <w:t xml:space="preserve">geodetické zamření, </w:t>
      </w:r>
      <w:r w:rsidRPr="00F35C6F">
        <w:rPr>
          <w:sz w:val="22"/>
          <w:szCs w:val="22"/>
        </w:rPr>
        <w:t>provedení veškerých potřebnýc</w:t>
      </w:r>
      <w:r>
        <w:rPr>
          <w:sz w:val="22"/>
          <w:szCs w:val="22"/>
        </w:rPr>
        <w:t>h stavebně technických průzkumů</w:t>
      </w:r>
      <w:r w:rsidRPr="00F35C6F">
        <w:rPr>
          <w:sz w:val="22"/>
          <w:szCs w:val="22"/>
        </w:rPr>
        <w:t xml:space="preserve"> nutných ke zpracování PD zajistí na své náklady zhotovitel.</w:t>
      </w:r>
    </w:p>
    <w:p w14:paraId="49C7F3F3" w14:textId="5A1095EF" w:rsidR="00860A1F" w:rsidRPr="00860A1F" w:rsidRDefault="00860A1F" w:rsidP="00896C49">
      <w:pPr>
        <w:pStyle w:val="Text"/>
        <w:numPr>
          <w:ilvl w:val="1"/>
          <w:numId w:val="7"/>
        </w:numPr>
        <w:tabs>
          <w:tab w:val="clear" w:pos="227"/>
        </w:tabs>
        <w:spacing w:before="90" w:line="240" w:lineRule="auto"/>
        <w:ind w:left="1418" w:right="21" w:hanging="284"/>
        <w:rPr>
          <w:sz w:val="22"/>
          <w:szCs w:val="22"/>
        </w:rPr>
      </w:pPr>
      <w:r w:rsidRPr="00860A1F">
        <w:rPr>
          <w:sz w:val="22"/>
          <w:szCs w:val="22"/>
        </w:rPr>
        <w:t>PD stavby bude vypracována v českém jazyce, v rozsahu:</w:t>
      </w:r>
    </w:p>
    <w:p w14:paraId="16E6916A" w14:textId="076E7DB8" w:rsidR="00860A1F" w:rsidRPr="00860A1F" w:rsidRDefault="00254CE7" w:rsidP="00896C49">
      <w:pPr>
        <w:pStyle w:val="Text"/>
        <w:numPr>
          <w:ilvl w:val="0"/>
          <w:numId w:val="6"/>
        </w:numPr>
        <w:tabs>
          <w:tab w:val="clear" w:pos="227"/>
        </w:tabs>
        <w:spacing w:before="90" w:line="240" w:lineRule="auto"/>
        <w:ind w:left="1701" w:right="21" w:hanging="283"/>
        <w:rPr>
          <w:color w:val="auto"/>
          <w:sz w:val="22"/>
          <w:szCs w:val="22"/>
        </w:rPr>
      </w:pPr>
      <w:r>
        <w:rPr>
          <w:color w:val="auto"/>
          <w:sz w:val="22"/>
          <w:szCs w:val="22"/>
        </w:rPr>
        <w:t>3</w:t>
      </w:r>
      <w:r w:rsidR="00860A1F" w:rsidRPr="00860A1F">
        <w:rPr>
          <w:color w:val="auto"/>
          <w:sz w:val="22"/>
          <w:szCs w:val="22"/>
        </w:rPr>
        <w:t xml:space="preserve"> x v tištěné podobě - dokumentace bude opatřena příslušným autorizačním razítkem.</w:t>
      </w:r>
    </w:p>
    <w:p w14:paraId="266544B5" w14:textId="08CC8BBE" w:rsidR="00860A1F" w:rsidRPr="00860A1F" w:rsidRDefault="00860A1F" w:rsidP="00896C49">
      <w:pPr>
        <w:pStyle w:val="Text"/>
        <w:numPr>
          <w:ilvl w:val="0"/>
          <w:numId w:val="6"/>
        </w:numPr>
        <w:tabs>
          <w:tab w:val="clear" w:pos="227"/>
        </w:tabs>
        <w:spacing w:before="90" w:line="240" w:lineRule="auto"/>
        <w:ind w:left="1701" w:right="21" w:hanging="283"/>
        <w:rPr>
          <w:color w:val="auto"/>
          <w:sz w:val="22"/>
          <w:szCs w:val="22"/>
        </w:rPr>
      </w:pPr>
      <w:r w:rsidRPr="00860A1F">
        <w:rPr>
          <w:color w:val="auto"/>
          <w:sz w:val="22"/>
          <w:szCs w:val="22"/>
        </w:rPr>
        <w:t xml:space="preserve">1 x na el. </w:t>
      </w:r>
      <w:proofErr w:type="gramStart"/>
      <w:r w:rsidRPr="00860A1F">
        <w:rPr>
          <w:color w:val="auto"/>
          <w:sz w:val="22"/>
          <w:szCs w:val="22"/>
        </w:rPr>
        <w:t>nosiči</w:t>
      </w:r>
      <w:proofErr w:type="gramEnd"/>
      <w:r w:rsidRPr="00860A1F">
        <w:rPr>
          <w:color w:val="auto"/>
          <w:sz w:val="22"/>
          <w:szCs w:val="22"/>
        </w:rPr>
        <w:t xml:space="preserve"> (USB disk) – výkresová dokumentace ve formátu *.</w:t>
      </w:r>
      <w:proofErr w:type="spellStart"/>
      <w:r w:rsidRPr="00860A1F">
        <w:rPr>
          <w:color w:val="auto"/>
          <w:sz w:val="22"/>
          <w:szCs w:val="22"/>
        </w:rPr>
        <w:t>dwg</w:t>
      </w:r>
      <w:proofErr w:type="spellEnd"/>
      <w:r w:rsidRPr="00860A1F">
        <w:rPr>
          <w:color w:val="auto"/>
          <w:sz w:val="22"/>
          <w:szCs w:val="22"/>
        </w:rPr>
        <w:t xml:space="preserve"> v editovatelné verzi CAD 2010, textová část ve formátu *.</w:t>
      </w:r>
      <w:proofErr w:type="spellStart"/>
      <w:r w:rsidRPr="00860A1F">
        <w:rPr>
          <w:color w:val="auto"/>
          <w:sz w:val="22"/>
          <w:szCs w:val="22"/>
        </w:rPr>
        <w:t>docx</w:t>
      </w:r>
      <w:proofErr w:type="spellEnd"/>
      <w:r w:rsidRPr="00860A1F">
        <w:rPr>
          <w:color w:val="auto"/>
          <w:sz w:val="22"/>
          <w:szCs w:val="22"/>
        </w:rPr>
        <w:t xml:space="preserve"> , tabulková část a rozpočtová část ve formátu *.</w:t>
      </w:r>
      <w:proofErr w:type="spellStart"/>
      <w:r w:rsidRPr="00860A1F">
        <w:rPr>
          <w:color w:val="auto"/>
          <w:sz w:val="22"/>
          <w:szCs w:val="22"/>
        </w:rPr>
        <w:t>xlsx</w:t>
      </w:r>
      <w:proofErr w:type="spellEnd"/>
      <w:r w:rsidRPr="00860A1F">
        <w:rPr>
          <w:color w:val="auto"/>
          <w:sz w:val="22"/>
          <w:szCs w:val="22"/>
        </w:rPr>
        <w:t>.</w:t>
      </w:r>
    </w:p>
    <w:p w14:paraId="1609AC3F" w14:textId="42DED981" w:rsidR="00860A1F" w:rsidRPr="00860A1F" w:rsidRDefault="00860A1F" w:rsidP="00896C49">
      <w:pPr>
        <w:pStyle w:val="Text"/>
        <w:numPr>
          <w:ilvl w:val="0"/>
          <w:numId w:val="6"/>
        </w:numPr>
        <w:tabs>
          <w:tab w:val="clear" w:pos="227"/>
        </w:tabs>
        <w:spacing w:before="90" w:line="240" w:lineRule="auto"/>
        <w:ind w:left="1701" w:right="21" w:hanging="283"/>
        <w:rPr>
          <w:color w:val="auto"/>
          <w:sz w:val="22"/>
          <w:szCs w:val="22"/>
        </w:rPr>
      </w:pPr>
      <w:r w:rsidRPr="00860A1F">
        <w:rPr>
          <w:color w:val="auto"/>
          <w:sz w:val="22"/>
          <w:szCs w:val="22"/>
        </w:rPr>
        <w:lastRenderedPageBreak/>
        <w:t xml:space="preserve">1 x na el. </w:t>
      </w:r>
      <w:proofErr w:type="gramStart"/>
      <w:r w:rsidRPr="00860A1F">
        <w:rPr>
          <w:color w:val="auto"/>
          <w:sz w:val="22"/>
          <w:szCs w:val="22"/>
        </w:rPr>
        <w:t>nosiči</w:t>
      </w:r>
      <w:proofErr w:type="gramEnd"/>
      <w:r w:rsidRPr="00860A1F">
        <w:rPr>
          <w:color w:val="auto"/>
          <w:sz w:val="22"/>
          <w:szCs w:val="22"/>
        </w:rPr>
        <w:t xml:space="preserve"> (USB disk) – výkresová dokumentace, textová část, tabulková část ve formátu *.</w:t>
      </w:r>
      <w:proofErr w:type="spellStart"/>
      <w:r w:rsidRPr="00860A1F">
        <w:rPr>
          <w:color w:val="auto"/>
          <w:sz w:val="22"/>
          <w:szCs w:val="22"/>
        </w:rPr>
        <w:t>pdf</w:t>
      </w:r>
      <w:proofErr w:type="spellEnd"/>
      <w:r w:rsidRPr="00860A1F">
        <w:rPr>
          <w:color w:val="auto"/>
          <w:sz w:val="22"/>
          <w:szCs w:val="22"/>
        </w:rPr>
        <w:t>, rozpočtová část ve formátu *.</w:t>
      </w:r>
      <w:proofErr w:type="spellStart"/>
      <w:r w:rsidRPr="00860A1F">
        <w:rPr>
          <w:color w:val="auto"/>
          <w:sz w:val="22"/>
          <w:szCs w:val="22"/>
        </w:rPr>
        <w:t>xlsx</w:t>
      </w:r>
      <w:proofErr w:type="spellEnd"/>
      <w:r w:rsidRPr="00860A1F">
        <w:rPr>
          <w:color w:val="auto"/>
          <w:sz w:val="22"/>
          <w:szCs w:val="22"/>
        </w:rPr>
        <w:t>.</w:t>
      </w:r>
    </w:p>
    <w:p w14:paraId="0C21B439" w14:textId="48E94730" w:rsidR="00860A1F" w:rsidRPr="00906C08" w:rsidRDefault="00860A1F" w:rsidP="00896C49">
      <w:pPr>
        <w:pStyle w:val="Text"/>
        <w:numPr>
          <w:ilvl w:val="1"/>
          <w:numId w:val="7"/>
        </w:numPr>
        <w:tabs>
          <w:tab w:val="clear" w:pos="227"/>
        </w:tabs>
        <w:spacing w:before="90" w:line="240" w:lineRule="auto"/>
        <w:ind w:left="1418" w:right="21" w:hanging="284"/>
        <w:rPr>
          <w:sz w:val="22"/>
          <w:szCs w:val="22"/>
        </w:rPr>
      </w:pPr>
      <w:r w:rsidRPr="00906C08">
        <w:rPr>
          <w:sz w:val="22"/>
          <w:szCs w:val="22"/>
        </w:rPr>
        <w:t xml:space="preserve">V průběhu zpracování PD </w:t>
      </w:r>
      <w:r w:rsidR="00D8074A">
        <w:rPr>
          <w:sz w:val="22"/>
          <w:szCs w:val="22"/>
        </w:rPr>
        <w:t xml:space="preserve">DSP </w:t>
      </w:r>
      <w:r w:rsidRPr="00906C08">
        <w:rPr>
          <w:sz w:val="22"/>
          <w:szCs w:val="22"/>
        </w:rPr>
        <w:t xml:space="preserve">budou konány pravidelné </w:t>
      </w:r>
      <w:r w:rsidR="00D8074A">
        <w:rPr>
          <w:sz w:val="22"/>
          <w:szCs w:val="22"/>
        </w:rPr>
        <w:t xml:space="preserve">výrobní výbory vedené v českém jazyce, které </w:t>
      </w:r>
      <w:r w:rsidR="00D8074A">
        <w:rPr>
          <w:rFonts w:ascii="Noto Sans" w:hAnsi="Noto Sans" w:cs="Segoe UI"/>
          <w:color w:val="auto"/>
          <w:sz w:val="22"/>
        </w:rPr>
        <w:t>se budou</w:t>
      </w:r>
      <w:r w:rsidR="00D8074A" w:rsidRPr="00D8074A">
        <w:rPr>
          <w:rFonts w:ascii="Noto Sans" w:hAnsi="Noto Sans" w:cs="Segoe UI"/>
          <w:color w:val="auto"/>
          <w:sz w:val="22"/>
        </w:rPr>
        <w:t xml:space="preserve"> konat </w:t>
      </w:r>
      <w:r w:rsidR="00D8074A">
        <w:rPr>
          <w:rFonts w:ascii="Noto Sans" w:hAnsi="Noto Sans" w:cs="Segoe UI"/>
          <w:color w:val="auto"/>
          <w:sz w:val="22"/>
        </w:rPr>
        <w:t>minimálně co 14 dní</w:t>
      </w:r>
      <w:r w:rsidR="00D8074A" w:rsidRPr="00D8074A">
        <w:rPr>
          <w:rFonts w:ascii="Noto Sans" w:hAnsi="Noto Sans" w:cs="Segoe UI"/>
          <w:color w:val="auto"/>
          <w:sz w:val="22"/>
        </w:rPr>
        <w:t xml:space="preserve">, pokud nebude předem dohodnuto jinak. Prostory pro konání výrobních výborů (na území města Ostravy) zajistí na své náklady zhotovitel a z těchto výrobních výborů pořídí písemný zápis, který bude elektronicky zaslán na adresu: ……. </w:t>
      </w:r>
      <w:r w:rsidR="00D8074A" w:rsidRPr="00D8074A">
        <w:rPr>
          <w:i/>
          <w:color w:val="00B0F0"/>
          <w:sz w:val="22"/>
          <w:szCs w:val="22"/>
        </w:rPr>
        <w:t xml:space="preserve">(POZN.: Doplní objednatel, před podpisem této smlouvy) </w:t>
      </w:r>
      <w:r w:rsidR="00D8074A" w:rsidRPr="00D8074A">
        <w:rPr>
          <w:rFonts w:ascii="Noto Sans" w:hAnsi="Noto Sans" w:cs="Segoe UI"/>
          <w:color w:val="auto"/>
          <w:sz w:val="22"/>
        </w:rPr>
        <w:t>Současně budou zápisy z výrobních výborů přílohou předané PD</w:t>
      </w:r>
      <w:r w:rsidR="00874172">
        <w:rPr>
          <w:rFonts w:ascii="Noto Sans" w:hAnsi="Noto Sans" w:cs="Segoe UI"/>
          <w:color w:val="auto"/>
          <w:sz w:val="22"/>
        </w:rPr>
        <w:t xml:space="preserve"> DSP</w:t>
      </w:r>
      <w:r w:rsidR="00D8074A" w:rsidRPr="00D8074A">
        <w:rPr>
          <w:rFonts w:ascii="Noto Sans" w:hAnsi="Noto Sans" w:cs="Segoe UI"/>
          <w:color w:val="auto"/>
          <w:sz w:val="22"/>
        </w:rPr>
        <w:t>.</w:t>
      </w:r>
    </w:p>
    <w:p w14:paraId="4CE6BBEB" w14:textId="1BD2B8A4" w:rsidR="00860A1F" w:rsidRPr="00906C08" w:rsidRDefault="00D8074A" w:rsidP="00896C49">
      <w:pPr>
        <w:pStyle w:val="Text"/>
        <w:numPr>
          <w:ilvl w:val="1"/>
          <w:numId w:val="7"/>
        </w:numPr>
        <w:tabs>
          <w:tab w:val="clear" w:pos="227"/>
        </w:tabs>
        <w:spacing w:before="90" w:line="240" w:lineRule="auto"/>
        <w:ind w:left="1418" w:right="21" w:hanging="284"/>
        <w:rPr>
          <w:sz w:val="22"/>
          <w:szCs w:val="22"/>
        </w:rPr>
      </w:pPr>
      <w:r>
        <w:rPr>
          <w:sz w:val="22"/>
          <w:szCs w:val="22"/>
        </w:rPr>
        <w:t xml:space="preserve">Součásti předmětu plnění je i vydání </w:t>
      </w:r>
      <w:r w:rsidRPr="00701D00">
        <w:rPr>
          <w:sz w:val="22"/>
          <w:szCs w:val="22"/>
        </w:rPr>
        <w:t>Souhlasné</w:t>
      </w:r>
      <w:r>
        <w:rPr>
          <w:sz w:val="22"/>
          <w:szCs w:val="22"/>
        </w:rPr>
        <w:t>ho</w:t>
      </w:r>
      <w:r w:rsidRPr="00701D00">
        <w:rPr>
          <w:sz w:val="22"/>
          <w:szCs w:val="22"/>
        </w:rPr>
        <w:t xml:space="preserve"> stanovisk</w:t>
      </w:r>
      <w:r>
        <w:rPr>
          <w:sz w:val="22"/>
          <w:szCs w:val="22"/>
        </w:rPr>
        <w:t>a</w:t>
      </w:r>
      <w:r w:rsidRPr="00701D00">
        <w:rPr>
          <w:sz w:val="22"/>
          <w:szCs w:val="22"/>
        </w:rPr>
        <w:t xml:space="preserve"> objednatele k</w:t>
      </w:r>
      <w:r>
        <w:rPr>
          <w:sz w:val="22"/>
          <w:szCs w:val="22"/>
        </w:rPr>
        <w:t> </w:t>
      </w:r>
      <w:r w:rsidRPr="00701D00">
        <w:rPr>
          <w:sz w:val="22"/>
          <w:szCs w:val="22"/>
        </w:rPr>
        <w:t>PD</w:t>
      </w:r>
      <w:r>
        <w:rPr>
          <w:sz w:val="22"/>
          <w:szCs w:val="22"/>
        </w:rPr>
        <w:t xml:space="preserve"> DSP, které je předmětem plnění této smlouvy</w:t>
      </w:r>
      <w:r w:rsidRPr="00701D00">
        <w:rPr>
          <w:sz w:val="22"/>
          <w:szCs w:val="22"/>
        </w:rPr>
        <w:t>. Objednatel vydá toto stanovisko po předložení PD</w:t>
      </w:r>
      <w:r>
        <w:rPr>
          <w:sz w:val="22"/>
          <w:szCs w:val="22"/>
        </w:rPr>
        <w:t xml:space="preserve"> DSP</w:t>
      </w:r>
      <w:r w:rsidRPr="00701D00">
        <w:rPr>
          <w:sz w:val="22"/>
          <w:szCs w:val="22"/>
        </w:rPr>
        <w:t xml:space="preserve">, vč. kompletní dokladové části, a to ve lhůtě 10 pracovních dnů ode dne doručení písemné žádosti objednateli. Vydání souhlasného stanoviska objednatele k PD </w:t>
      </w:r>
      <w:r>
        <w:rPr>
          <w:sz w:val="22"/>
          <w:szCs w:val="22"/>
        </w:rPr>
        <w:t xml:space="preserve">DSP </w:t>
      </w:r>
      <w:r w:rsidRPr="00701D00">
        <w:rPr>
          <w:sz w:val="22"/>
          <w:szCs w:val="22"/>
        </w:rPr>
        <w:t xml:space="preserve">je jednou z podmínek k převzetí PD </w:t>
      </w:r>
      <w:r>
        <w:rPr>
          <w:sz w:val="22"/>
          <w:szCs w:val="22"/>
        </w:rPr>
        <w:t xml:space="preserve">DSP </w:t>
      </w:r>
      <w:r w:rsidRPr="00701D00">
        <w:rPr>
          <w:sz w:val="22"/>
          <w:szCs w:val="22"/>
        </w:rPr>
        <w:t xml:space="preserve">objednatelem. Žádost o vydání souhlasného stanoviska vč. PD </w:t>
      </w:r>
      <w:r>
        <w:rPr>
          <w:sz w:val="22"/>
          <w:szCs w:val="22"/>
        </w:rPr>
        <w:t xml:space="preserve">DSP </w:t>
      </w:r>
      <w:r w:rsidRPr="00701D00">
        <w:rPr>
          <w:sz w:val="22"/>
          <w:szCs w:val="22"/>
        </w:rPr>
        <w:t xml:space="preserve">bude zaslána v elektronické podobě na adresu: </w:t>
      </w:r>
      <w:r>
        <w:rPr>
          <w:sz w:val="22"/>
          <w:szCs w:val="22"/>
        </w:rPr>
        <w:t xml:space="preserve">………. </w:t>
      </w:r>
      <w:r w:rsidRPr="00F72EA7">
        <w:rPr>
          <w:i/>
          <w:color w:val="00B0F0"/>
          <w:sz w:val="22"/>
          <w:szCs w:val="22"/>
        </w:rPr>
        <w:t xml:space="preserve">(POZN.: doplní objednatel před podpisem </w:t>
      </w:r>
      <w:r>
        <w:rPr>
          <w:i/>
          <w:color w:val="00B0F0"/>
          <w:sz w:val="22"/>
          <w:szCs w:val="22"/>
        </w:rPr>
        <w:t xml:space="preserve">této </w:t>
      </w:r>
      <w:r w:rsidRPr="00F72EA7">
        <w:rPr>
          <w:i/>
          <w:color w:val="00B0F0"/>
          <w:sz w:val="22"/>
          <w:szCs w:val="22"/>
        </w:rPr>
        <w:t>smlouvy)</w:t>
      </w:r>
    </w:p>
    <w:p w14:paraId="4AC40B26" w14:textId="795DADBE" w:rsidR="00860A1F" w:rsidRPr="00906C08" w:rsidRDefault="00860A1F" w:rsidP="00896C49">
      <w:pPr>
        <w:pStyle w:val="Text"/>
        <w:numPr>
          <w:ilvl w:val="1"/>
          <w:numId w:val="7"/>
        </w:numPr>
        <w:tabs>
          <w:tab w:val="clear" w:pos="227"/>
        </w:tabs>
        <w:spacing w:before="90" w:line="240" w:lineRule="auto"/>
        <w:ind w:left="1418" w:right="21" w:hanging="284"/>
        <w:rPr>
          <w:sz w:val="22"/>
          <w:szCs w:val="22"/>
        </w:rPr>
      </w:pPr>
      <w:r w:rsidRPr="00906C08">
        <w:rPr>
          <w:sz w:val="22"/>
          <w:szCs w:val="22"/>
        </w:rPr>
        <w:t>Objednatel se zavazuje poskytnout zhotoviteli projektové dokumentace ve stupni dokumentace skutečného provedení stavby a veškeré dostupné podklady objektů (v jeho vlastnictví) k vypracování PD v elektronické podobě (ve formátu *.</w:t>
      </w:r>
      <w:proofErr w:type="spellStart"/>
      <w:r w:rsidRPr="00906C08">
        <w:rPr>
          <w:sz w:val="22"/>
          <w:szCs w:val="22"/>
        </w:rPr>
        <w:t>dwg</w:t>
      </w:r>
      <w:proofErr w:type="spellEnd"/>
      <w:r w:rsidRPr="00906C08">
        <w:rPr>
          <w:sz w:val="22"/>
          <w:szCs w:val="22"/>
        </w:rPr>
        <w:t>, *.</w:t>
      </w:r>
      <w:proofErr w:type="spellStart"/>
      <w:r w:rsidRPr="00906C08">
        <w:rPr>
          <w:sz w:val="22"/>
          <w:szCs w:val="22"/>
        </w:rPr>
        <w:t>doc</w:t>
      </w:r>
      <w:r w:rsidR="00090203">
        <w:rPr>
          <w:sz w:val="22"/>
          <w:szCs w:val="22"/>
        </w:rPr>
        <w:t>x</w:t>
      </w:r>
      <w:proofErr w:type="spellEnd"/>
      <w:r w:rsidRPr="00906C08">
        <w:rPr>
          <w:sz w:val="22"/>
          <w:szCs w:val="22"/>
        </w:rPr>
        <w:t>, *.</w:t>
      </w:r>
      <w:proofErr w:type="spellStart"/>
      <w:r w:rsidRPr="00906C08">
        <w:rPr>
          <w:sz w:val="22"/>
          <w:szCs w:val="22"/>
        </w:rPr>
        <w:t>xls</w:t>
      </w:r>
      <w:r w:rsidR="00090203">
        <w:rPr>
          <w:sz w:val="22"/>
          <w:szCs w:val="22"/>
        </w:rPr>
        <w:t>x</w:t>
      </w:r>
      <w:proofErr w:type="spellEnd"/>
      <w:r w:rsidRPr="00906C08">
        <w:rPr>
          <w:sz w:val="22"/>
          <w:szCs w:val="22"/>
        </w:rPr>
        <w:t xml:space="preserve">) nebo papírové podobě, které má k dispozici. </w:t>
      </w:r>
    </w:p>
    <w:p w14:paraId="66F90FEE" w14:textId="3844CD4D" w:rsidR="00860A1F" w:rsidRDefault="00860A1F" w:rsidP="00906C08">
      <w:pPr>
        <w:pStyle w:val="Text"/>
        <w:tabs>
          <w:tab w:val="clear" w:pos="227"/>
        </w:tabs>
        <w:spacing w:before="90" w:line="240" w:lineRule="auto"/>
        <w:ind w:left="1418" w:right="21"/>
        <w:rPr>
          <w:i/>
          <w:color w:val="00B0F0"/>
          <w:sz w:val="22"/>
          <w:szCs w:val="22"/>
        </w:rPr>
      </w:pPr>
      <w:r w:rsidRPr="00906C08">
        <w:rPr>
          <w:sz w:val="22"/>
          <w:szCs w:val="22"/>
        </w:rPr>
        <w:t xml:space="preserve">Tyto podklady objednatel poskytne na základě požadavku zhotovitele a to </w:t>
      </w:r>
      <w:r w:rsidR="0057405A">
        <w:rPr>
          <w:sz w:val="22"/>
          <w:szCs w:val="22"/>
        </w:rPr>
        <w:t xml:space="preserve">do </w:t>
      </w:r>
      <w:r w:rsidRPr="00906C08">
        <w:rPr>
          <w:sz w:val="22"/>
          <w:szCs w:val="22"/>
        </w:rPr>
        <w:t>5 kalendářních dnů od doručení žádosti na</w:t>
      </w:r>
      <w:r w:rsidR="00906C08">
        <w:rPr>
          <w:sz w:val="22"/>
          <w:szCs w:val="22"/>
        </w:rPr>
        <w:t xml:space="preserve"> emailovou </w:t>
      </w:r>
      <w:r w:rsidR="00906C08" w:rsidRPr="00906C08">
        <w:rPr>
          <w:sz w:val="22"/>
          <w:szCs w:val="22"/>
        </w:rPr>
        <w:t xml:space="preserve">adresu </w:t>
      </w:r>
      <w:r w:rsidR="00254CE7" w:rsidRPr="00254CE7">
        <w:rPr>
          <w:sz w:val="22"/>
          <w:szCs w:val="22"/>
        </w:rPr>
        <w:t>……..</w:t>
      </w:r>
      <w:r w:rsidR="00254CE7" w:rsidRPr="00254CE7">
        <w:rPr>
          <w:i/>
          <w:color w:val="00B0F0"/>
          <w:sz w:val="22"/>
          <w:szCs w:val="22"/>
        </w:rPr>
        <w:t>(Pozn. Doplní objednatel)</w:t>
      </w:r>
    </w:p>
    <w:p w14:paraId="6E79D6B3" w14:textId="5337F1A2" w:rsidR="00254CE7" w:rsidRDefault="00254CE7" w:rsidP="00896C49">
      <w:pPr>
        <w:pStyle w:val="Nadpis1"/>
        <w:numPr>
          <w:ilvl w:val="0"/>
          <w:numId w:val="15"/>
        </w:numPr>
        <w:tabs>
          <w:tab w:val="clear" w:pos="709"/>
        </w:tabs>
        <w:ind w:left="1134" w:hanging="567"/>
      </w:pPr>
      <w:r w:rsidRPr="0070759E">
        <w:rPr>
          <w:u w:val="single"/>
        </w:rPr>
        <w:t xml:space="preserve">Druhá dílčí část díla </w:t>
      </w:r>
      <w:r w:rsidRPr="00D23BE6">
        <w:rPr>
          <w:u w:val="single"/>
        </w:rPr>
        <w:t>- Vyhotovení projektové dokumentace pro provádění stavby (PD DPS)</w:t>
      </w:r>
    </w:p>
    <w:p w14:paraId="532E71D5" w14:textId="4FFFB1DB" w:rsidR="00254CE7" w:rsidRDefault="00254CE7" w:rsidP="00254CE7">
      <w:pPr>
        <w:pStyle w:val="Text"/>
        <w:tabs>
          <w:tab w:val="clear" w:pos="227"/>
        </w:tabs>
        <w:spacing w:before="90" w:line="240" w:lineRule="auto"/>
        <w:ind w:left="1134" w:right="21"/>
        <w:rPr>
          <w:sz w:val="22"/>
          <w:szCs w:val="22"/>
        </w:rPr>
      </w:pPr>
      <w:r w:rsidRPr="006C645F">
        <w:rPr>
          <w:color w:val="auto"/>
          <w:sz w:val="22"/>
          <w:szCs w:val="22"/>
        </w:rPr>
        <w:t>Projektová</w:t>
      </w:r>
      <w:r w:rsidRPr="006C645F">
        <w:rPr>
          <w:sz w:val="22"/>
          <w:szCs w:val="22"/>
        </w:rPr>
        <w:t xml:space="preserve"> dokumentace (dále jen PD) pro </w:t>
      </w:r>
      <w:r w:rsidR="0070759E">
        <w:rPr>
          <w:sz w:val="22"/>
          <w:szCs w:val="22"/>
        </w:rPr>
        <w:t xml:space="preserve">provádění stavby </w:t>
      </w:r>
      <w:r w:rsidRPr="006C645F">
        <w:rPr>
          <w:sz w:val="22"/>
          <w:szCs w:val="22"/>
        </w:rPr>
        <w:t>(dále jen PD D</w:t>
      </w:r>
      <w:r>
        <w:rPr>
          <w:sz w:val="22"/>
          <w:szCs w:val="22"/>
        </w:rPr>
        <w:t>P</w:t>
      </w:r>
      <w:r w:rsidR="0070759E">
        <w:rPr>
          <w:sz w:val="22"/>
          <w:szCs w:val="22"/>
        </w:rPr>
        <w:t>S</w:t>
      </w:r>
      <w:r w:rsidRPr="006C645F">
        <w:rPr>
          <w:sz w:val="22"/>
          <w:szCs w:val="22"/>
        </w:rPr>
        <w:t>) bude vyhotovena podle následujících požadavků</w:t>
      </w:r>
      <w:r w:rsidR="009368A0">
        <w:rPr>
          <w:sz w:val="22"/>
          <w:szCs w:val="22"/>
        </w:rPr>
        <w:t>,</w:t>
      </w:r>
      <w:r w:rsidR="009368A0" w:rsidRPr="009368A0">
        <w:rPr>
          <w:sz w:val="22"/>
          <w:szCs w:val="22"/>
        </w:rPr>
        <w:t xml:space="preserve"> </w:t>
      </w:r>
      <w:r w:rsidR="009368A0">
        <w:rPr>
          <w:sz w:val="22"/>
          <w:szCs w:val="22"/>
        </w:rPr>
        <w:t>a</w:t>
      </w:r>
      <w:r w:rsidR="009368A0" w:rsidRPr="00B80ECA">
        <w:rPr>
          <w:sz w:val="22"/>
          <w:szCs w:val="22"/>
        </w:rPr>
        <w:t xml:space="preserve"> </w:t>
      </w:r>
      <w:r w:rsidR="009368A0">
        <w:rPr>
          <w:sz w:val="22"/>
          <w:szCs w:val="22"/>
        </w:rPr>
        <w:t>součástí PD bude</w:t>
      </w:r>
      <w:r w:rsidRPr="006C645F">
        <w:rPr>
          <w:sz w:val="22"/>
          <w:szCs w:val="22"/>
        </w:rPr>
        <w:t>:</w:t>
      </w:r>
    </w:p>
    <w:p w14:paraId="37D1EC4B" w14:textId="2FA18EFD" w:rsidR="00254CE7" w:rsidRDefault="00254CE7" w:rsidP="00896C49">
      <w:pPr>
        <w:pStyle w:val="Text"/>
        <w:numPr>
          <w:ilvl w:val="0"/>
          <w:numId w:val="19"/>
        </w:numPr>
        <w:tabs>
          <w:tab w:val="clear" w:pos="227"/>
        </w:tabs>
        <w:spacing w:before="90" w:line="240" w:lineRule="auto"/>
        <w:ind w:right="21" w:hanging="306"/>
        <w:rPr>
          <w:sz w:val="22"/>
          <w:szCs w:val="22"/>
        </w:rPr>
      </w:pPr>
      <w:r w:rsidRPr="006C645F">
        <w:rPr>
          <w:sz w:val="22"/>
          <w:szCs w:val="22"/>
        </w:rPr>
        <w:t xml:space="preserve">PD </w:t>
      </w:r>
      <w:r w:rsidR="0070759E">
        <w:rPr>
          <w:sz w:val="22"/>
          <w:szCs w:val="22"/>
        </w:rPr>
        <w:t>D</w:t>
      </w:r>
      <w:r>
        <w:rPr>
          <w:sz w:val="22"/>
          <w:szCs w:val="22"/>
        </w:rPr>
        <w:t>P</w:t>
      </w:r>
      <w:r w:rsidR="0070759E">
        <w:rPr>
          <w:sz w:val="22"/>
          <w:szCs w:val="22"/>
        </w:rPr>
        <w:t>S</w:t>
      </w:r>
      <w:r w:rsidRPr="006C645F">
        <w:rPr>
          <w:sz w:val="22"/>
          <w:szCs w:val="22"/>
        </w:rPr>
        <w:t xml:space="preserve"> bude zpracována v souladu s vyhláškou č. </w:t>
      </w:r>
      <w:r w:rsidR="00BA7535">
        <w:rPr>
          <w:sz w:val="22"/>
          <w:szCs w:val="22"/>
        </w:rPr>
        <w:t>251/2018</w:t>
      </w:r>
      <w:r w:rsidRPr="006C645F">
        <w:rPr>
          <w:sz w:val="22"/>
          <w:szCs w:val="22"/>
        </w:rPr>
        <w:t xml:space="preserve">Sb., </w:t>
      </w:r>
      <w:r>
        <w:rPr>
          <w:sz w:val="22"/>
          <w:szCs w:val="22"/>
        </w:rPr>
        <w:t>o</w:t>
      </w:r>
      <w:r w:rsidRPr="006C645F">
        <w:rPr>
          <w:sz w:val="22"/>
          <w:szCs w:val="22"/>
        </w:rPr>
        <w:t xml:space="preserve"> </w:t>
      </w:r>
      <w:r>
        <w:rPr>
          <w:sz w:val="22"/>
          <w:szCs w:val="22"/>
        </w:rPr>
        <w:t xml:space="preserve">rozsahu a obsahu projektové </w:t>
      </w:r>
      <w:r w:rsidRPr="006C645F">
        <w:rPr>
          <w:sz w:val="22"/>
          <w:szCs w:val="22"/>
        </w:rPr>
        <w:t>dokumentac</w:t>
      </w:r>
      <w:r>
        <w:rPr>
          <w:sz w:val="22"/>
          <w:szCs w:val="22"/>
        </w:rPr>
        <w:t>e</w:t>
      </w:r>
      <w:r w:rsidRPr="006C645F">
        <w:rPr>
          <w:sz w:val="22"/>
          <w:szCs w:val="22"/>
        </w:rPr>
        <w:t xml:space="preserve"> </w:t>
      </w:r>
      <w:r>
        <w:rPr>
          <w:sz w:val="22"/>
          <w:szCs w:val="22"/>
        </w:rPr>
        <w:t xml:space="preserve">dopravních </w:t>
      </w:r>
      <w:r w:rsidRPr="006C645F">
        <w:rPr>
          <w:sz w:val="22"/>
          <w:szCs w:val="22"/>
        </w:rPr>
        <w:t xml:space="preserve">staveb, dle přílohy č. </w:t>
      </w:r>
      <w:r w:rsidR="0070759E">
        <w:rPr>
          <w:sz w:val="22"/>
          <w:szCs w:val="22"/>
        </w:rPr>
        <w:t>4</w:t>
      </w:r>
      <w:r w:rsidRPr="006C645F">
        <w:rPr>
          <w:sz w:val="22"/>
          <w:szCs w:val="22"/>
        </w:rPr>
        <w:t>, v platném znění, a dalších na n</w:t>
      </w:r>
      <w:r>
        <w:rPr>
          <w:sz w:val="22"/>
          <w:szCs w:val="22"/>
        </w:rPr>
        <w:t>í</w:t>
      </w:r>
      <w:r w:rsidRPr="006C645F">
        <w:rPr>
          <w:sz w:val="22"/>
          <w:szCs w:val="22"/>
        </w:rPr>
        <w:t xml:space="preserve"> navazujících vyhlášek. Zpracovaná PD </w:t>
      </w:r>
      <w:r w:rsidR="00874172">
        <w:rPr>
          <w:sz w:val="22"/>
          <w:szCs w:val="22"/>
        </w:rPr>
        <w:t xml:space="preserve">DPS </w:t>
      </w:r>
      <w:r w:rsidRPr="006C645F">
        <w:rPr>
          <w:sz w:val="22"/>
          <w:szCs w:val="22"/>
        </w:rPr>
        <w:t>bude striktně dodržovat požadavky vyhlášky včetně rozsahu a obsahu jednotlivých částí projektové dokumentace stavby a požadovaných výkresů.</w:t>
      </w:r>
    </w:p>
    <w:p w14:paraId="260FA64B" w14:textId="0CFCB07B" w:rsidR="00254CE7" w:rsidRDefault="00254CE7" w:rsidP="00896C49">
      <w:pPr>
        <w:pStyle w:val="Text"/>
        <w:numPr>
          <w:ilvl w:val="0"/>
          <w:numId w:val="19"/>
        </w:numPr>
        <w:tabs>
          <w:tab w:val="clear" w:pos="227"/>
        </w:tabs>
        <w:spacing w:before="90" w:line="240" w:lineRule="auto"/>
        <w:ind w:right="21" w:hanging="306"/>
        <w:rPr>
          <w:sz w:val="22"/>
          <w:szCs w:val="22"/>
        </w:rPr>
      </w:pPr>
      <w:r>
        <w:rPr>
          <w:sz w:val="22"/>
          <w:szCs w:val="22"/>
        </w:rPr>
        <w:t>Z</w:t>
      </w:r>
      <w:r w:rsidRPr="003D08CC">
        <w:rPr>
          <w:sz w:val="22"/>
          <w:szCs w:val="22"/>
        </w:rPr>
        <w:t xml:space="preserve">ajištění dokladové části, v rozsahu stanoveném v přílohách č. </w:t>
      </w:r>
      <w:r w:rsidR="0070759E">
        <w:rPr>
          <w:sz w:val="22"/>
          <w:szCs w:val="22"/>
        </w:rPr>
        <w:t>4</w:t>
      </w:r>
      <w:r w:rsidRPr="003D08CC">
        <w:rPr>
          <w:sz w:val="22"/>
          <w:szCs w:val="22"/>
        </w:rPr>
        <w:t xml:space="preserve"> vyhlášky č. </w:t>
      </w:r>
      <w:r w:rsidR="00BA7535">
        <w:rPr>
          <w:sz w:val="22"/>
          <w:szCs w:val="22"/>
        </w:rPr>
        <w:t>251/2018</w:t>
      </w:r>
      <w:r w:rsidRPr="003D08CC">
        <w:rPr>
          <w:sz w:val="22"/>
          <w:szCs w:val="22"/>
        </w:rPr>
        <w:t xml:space="preserve"> Sb., v platném znění, v souladu s požadavky zák. č. 183/2006 Sb., v platném znění, a dalších na něj navazujících vyhlášek. </w:t>
      </w:r>
    </w:p>
    <w:p w14:paraId="51BC6970" w14:textId="77777777" w:rsidR="009F0641" w:rsidRDefault="009F0641" w:rsidP="00896C49">
      <w:pPr>
        <w:pStyle w:val="Text"/>
        <w:numPr>
          <w:ilvl w:val="0"/>
          <w:numId w:val="19"/>
        </w:numPr>
        <w:tabs>
          <w:tab w:val="clear" w:pos="227"/>
        </w:tabs>
        <w:spacing w:before="90" w:line="240" w:lineRule="auto"/>
        <w:ind w:right="21" w:hanging="306"/>
        <w:rPr>
          <w:sz w:val="22"/>
          <w:szCs w:val="22"/>
        </w:rPr>
      </w:pPr>
      <w:r w:rsidRPr="0070759E">
        <w:rPr>
          <w:color w:val="auto"/>
          <w:sz w:val="22"/>
          <w:szCs w:val="22"/>
        </w:rPr>
        <w:t>Položkový</w:t>
      </w:r>
      <w:r w:rsidRPr="003D08CC">
        <w:rPr>
          <w:sz w:val="22"/>
          <w:szCs w:val="22"/>
        </w:rPr>
        <w:t xml:space="preserve"> rozpočet jednotlivých SO, IO, PS, zpracovaný v souladu se zákonem č. 134/2016 Sb., o zadávání veřejných zakázek, v platném znění, v souladu s vyhláškou č. 169/2016 Sb. v platném znění. </w:t>
      </w:r>
    </w:p>
    <w:p w14:paraId="161C8E7F" w14:textId="323260E8" w:rsidR="009368A0" w:rsidRDefault="009368A0" w:rsidP="00896C49">
      <w:pPr>
        <w:pStyle w:val="Text"/>
        <w:numPr>
          <w:ilvl w:val="0"/>
          <w:numId w:val="19"/>
        </w:numPr>
        <w:tabs>
          <w:tab w:val="clear" w:pos="227"/>
        </w:tabs>
        <w:spacing w:before="90" w:line="240" w:lineRule="auto"/>
        <w:ind w:right="21" w:hanging="306"/>
        <w:rPr>
          <w:sz w:val="22"/>
          <w:szCs w:val="22"/>
        </w:rPr>
      </w:pPr>
      <w:r>
        <w:rPr>
          <w:sz w:val="22"/>
          <w:szCs w:val="22"/>
        </w:rPr>
        <w:t>T</w:t>
      </w:r>
      <w:r w:rsidRPr="0012778A">
        <w:rPr>
          <w:sz w:val="22"/>
          <w:szCs w:val="22"/>
        </w:rPr>
        <w:t>echnologické postupy a kontrolní a zkušební plán (KZP)</w:t>
      </w:r>
      <w:r>
        <w:rPr>
          <w:sz w:val="22"/>
          <w:szCs w:val="22"/>
        </w:rPr>
        <w:t>, návrh Harmonogramu realizace zesílení příhradových vazníků (etapizace výstavby).</w:t>
      </w:r>
    </w:p>
    <w:p w14:paraId="32EB11CC" w14:textId="7119E859" w:rsidR="009368A0" w:rsidRDefault="00BC7831" w:rsidP="00896C49">
      <w:pPr>
        <w:pStyle w:val="Text"/>
        <w:numPr>
          <w:ilvl w:val="0"/>
          <w:numId w:val="19"/>
        </w:numPr>
        <w:tabs>
          <w:tab w:val="clear" w:pos="227"/>
        </w:tabs>
        <w:spacing w:before="90" w:line="240" w:lineRule="auto"/>
        <w:ind w:right="21" w:hanging="306"/>
        <w:rPr>
          <w:sz w:val="22"/>
          <w:szCs w:val="22"/>
        </w:rPr>
      </w:pPr>
      <w:r>
        <w:rPr>
          <w:sz w:val="22"/>
          <w:szCs w:val="22"/>
        </w:rPr>
        <w:t>Plán BOZP při práci na staveništi ve fázi přípravy stavby.</w:t>
      </w:r>
    </w:p>
    <w:p w14:paraId="09F3A0B6" w14:textId="07445094" w:rsidR="00CD5ABE" w:rsidRPr="003D08CC" w:rsidRDefault="00CD5ABE" w:rsidP="00896C49">
      <w:pPr>
        <w:pStyle w:val="Text"/>
        <w:numPr>
          <w:ilvl w:val="0"/>
          <w:numId w:val="19"/>
        </w:numPr>
        <w:tabs>
          <w:tab w:val="clear" w:pos="227"/>
        </w:tabs>
        <w:spacing w:before="90" w:line="240" w:lineRule="auto"/>
        <w:ind w:right="21" w:hanging="306"/>
        <w:rPr>
          <w:sz w:val="22"/>
          <w:szCs w:val="22"/>
        </w:rPr>
      </w:pPr>
      <w:r w:rsidRPr="00CD5ABE">
        <w:rPr>
          <w:sz w:val="22"/>
          <w:szCs w:val="22"/>
        </w:rPr>
        <w:t>Projekt zařízení staveniště</w:t>
      </w:r>
      <w:r w:rsidR="0057405A">
        <w:rPr>
          <w:sz w:val="22"/>
          <w:szCs w:val="22"/>
        </w:rPr>
        <w:t xml:space="preserve"> a plán organizace výstavby (POV)</w:t>
      </w:r>
      <w:r>
        <w:rPr>
          <w:sz w:val="22"/>
          <w:szCs w:val="22"/>
        </w:rPr>
        <w:t>.</w:t>
      </w:r>
    </w:p>
    <w:p w14:paraId="0E1F9B4A" w14:textId="60097E9A" w:rsidR="00254CE7" w:rsidRPr="00860A1F" w:rsidRDefault="00254CE7" w:rsidP="00896C49">
      <w:pPr>
        <w:pStyle w:val="Text"/>
        <w:numPr>
          <w:ilvl w:val="0"/>
          <w:numId w:val="19"/>
        </w:numPr>
        <w:tabs>
          <w:tab w:val="clear" w:pos="227"/>
        </w:tabs>
        <w:spacing w:before="90" w:line="240" w:lineRule="auto"/>
        <w:ind w:right="21" w:hanging="306"/>
        <w:rPr>
          <w:sz w:val="22"/>
          <w:szCs w:val="22"/>
        </w:rPr>
      </w:pPr>
      <w:r w:rsidRPr="00860A1F">
        <w:rPr>
          <w:sz w:val="22"/>
          <w:szCs w:val="22"/>
        </w:rPr>
        <w:t>PD stavby bude vypracována v českém jazyce, v rozsahu:</w:t>
      </w:r>
    </w:p>
    <w:p w14:paraId="6D952F76" w14:textId="77777777" w:rsidR="00254CE7" w:rsidRPr="00860A1F" w:rsidRDefault="00254CE7" w:rsidP="00896C49">
      <w:pPr>
        <w:pStyle w:val="Text"/>
        <w:numPr>
          <w:ilvl w:val="0"/>
          <w:numId w:val="6"/>
        </w:numPr>
        <w:tabs>
          <w:tab w:val="clear" w:pos="227"/>
        </w:tabs>
        <w:spacing w:before="90" w:line="240" w:lineRule="auto"/>
        <w:ind w:left="1701" w:right="21" w:hanging="283"/>
        <w:rPr>
          <w:color w:val="auto"/>
          <w:sz w:val="22"/>
          <w:szCs w:val="22"/>
        </w:rPr>
      </w:pPr>
      <w:r w:rsidRPr="00860A1F">
        <w:rPr>
          <w:color w:val="auto"/>
          <w:sz w:val="22"/>
          <w:szCs w:val="22"/>
        </w:rPr>
        <w:t>2 x v tištěné podobě - dokumentace bude opatřena příslušným autorizačním razítkem.</w:t>
      </w:r>
    </w:p>
    <w:p w14:paraId="0F4AA9F2" w14:textId="77777777" w:rsidR="00254CE7" w:rsidRPr="00860A1F" w:rsidRDefault="00254CE7" w:rsidP="00896C49">
      <w:pPr>
        <w:pStyle w:val="Text"/>
        <w:numPr>
          <w:ilvl w:val="0"/>
          <w:numId w:val="6"/>
        </w:numPr>
        <w:tabs>
          <w:tab w:val="clear" w:pos="227"/>
        </w:tabs>
        <w:spacing w:before="90" w:line="240" w:lineRule="auto"/>
        <w:ind w:left="1701" w:right="21" w:hanging="283"/>
        <w:rPr>
          <w:color w:val="auto"/>
          <w:sz w:val="22"/>
          <w:szCs w:val="22"/>
        </w:rPr>
      </w:pPr>
      <w:r w:rsidRPr="00860A1F">
        <w:rPr>
          <w:color w:val="auto"/>
          <w:sz w:val="22"/>
          <w:szCs w:val="22"/>
        </w:rPr>
        <w:t xml:space="preserve">1 x na el. </w:t>
      </w:r>
      <w:proofErr w:type="gramStart"/>
      <w:r w:rsidRPr="00860A1F">
        <w:rPr>
          <w:color w:val="auto"/>
          <w:sz w:val="22"/>
          <w:szCs w:val="22"/>
        </w:rPr>
        <w:t>nosiči</w:t>
      </w:r>
      <w:proofErr w:type="gramEnd"/>
      <w:r w:rsidRPr="00860A1F">
        <w:rPr>
          <w:color w:val="auto"/>
          <w:sz w:val="22"/>
          <w:szCs w:val="22"/>
        </w:rPr>
        <w:t xml:space="preserve"> (USB disk) – výkresová dokumentace ve formátu *.</w:t>
      </w:r>
      <w:proofErr w:type="spellStart"/>
      <w:r w:rsidRPr="00860A1F">
        <w:rPr>
          <w:color w:val="auto"/>
          <w:sz w:val="22"/>
          <w:szCs w:val="22"/>
        </w:rPr>
        <w:t>dwg</w:t>
      </w:r>
      <w:proofErr w:type="spellEnd"/>
      <w:r w:rsidRPr="00860A1F">
        <w:rPr>
          <w:color w:val="auto"/>
          <w:sz w:val="22"/>
          <w:szCs w:val="22"/>
        </w:rPr>
        <w:t xml:space="preserve"> v editovatelné verzi CAD 2010, textová část ve formátu *.</w:t>
      </w:r>
      <w:proofErr w:type="spellStart"/>
      <w:r w:rsidRPr="00860A1F">
        <w:rPr>
          <w:color w:val="auto"/>
          <w:sz w:val="22"/>
          <w:szCs w:val="22"/>
        </w:rPr>
        <w:t>docx</w:t>
      </w:r>
      <w:proofErr w:type="spellEnd"/>
      <w:r w:rsidRPr="00860A1F">
        <w:rPr>
          <w:color w:val="auto"/>
          <w:sz w:val="22"/>
          <w:szCs w:val="22"/>
        </w:rPr>
        <w:t xml:space="preserve"> , tabulková část a rozpočtová část ve formátu *.</w:t>
      </w:r>
      <w:proofErr w:type="spellStart"/>
      <w:r w:rsidRPr="00860A1F">
        <w:rPr>
          <w:color w:val="auto"/>
          <w:sz w:val="22"/>
          <w:szCs w:val="22"/>
        </w:rPr>
        <w:t>xlsx</w:t>
      </w:r>
      <w:proofErr w:type="spellEnd"/>
      <w:r w:rsidRPr="00860A1F">
        <w:rPr>
          <w:color w:val="auto"/>
          <w:sz w:val="22"/>
          <w:szCs w:val="22"/>
        </w:rPr>
        <w:t>.</w:t>
      </w:r>
    </w:p>
    <w:p w14:paraId="3E6667EE" w14:textId="33B07653" w:rsidR="00254CE7" w:rsidRDefault="00254CE7" w:rsidP="00896C49">
      <w:pPr>
        <w:pStyle w:val="Text"/>
        <w:numPr>
          <w:ilvl w:val="0"/>
          <w:numId w:val="6"/>
        </w:numPr>
        <w:tabs>
          <w:tab w:val="clear" w:pos="227"/>
        </w:tabs>
        <w:spacing w:before="90" w:line="240" w:lineRule="auto"/>
        <w:ind w:left="1701" w:right="21" w:hanging="283"/>
        <w:rPr>
          <w:color w:val="auto"/>
          <w:sz w:val="22"/>
          <w:szCs w:val="22"/>
        </w:rPr>
      </w:pPr>
      <w:r w:rsidRPr="00860A1F">
        <w:rPr>
          <w:color w:val="auto"/>
          <w:sz w:val="22"/>
          <w:szCs w:val="22"/>
        </w:rPr>
        <w:t xml:space="preserve">1 x na el. </w:t>
      </w:r>
      <w:proofErr w:type="gramStart"/>
      <w:r w:rsidRPr="00860A1F">
        <w:rPr>
          <w:color w:val="auto"/>
          <w:sz w:val="22"/>
          <w:szCs w:val="22"/>
        </w:rPr>
        <w:t>nosiči</w:t>
      </w:r>
      <w:proofErr w:type="gramEnd"/>
      <w:r w:rsidRPr="00860A1F">
        <w:rPr>
          <w:color w:val="auto"/>
          <w:sz w:val="22"/>
          <w:szCs w:val="22"/>
        </w:rPr>
        <w:t xml:space="preserve"> (USB disk) – výkresová dokumentace, textová část, tabulková část ve formátu *.</w:t>
      </w:r>
      <w:proofErr w:type="spellStart"/>
      <w:r w:rsidRPr="00860A1F">
        <w:rPr>
          <w:color w:val="auto"/>
          <w:sz w:val="22"/>
          <w:szCs w:val="22"/>
        </w:rPr>
        <w:t>pdf</w:t>
      </w:r>
      <w:proofErr w:type="spellEnd"/>
      <w:r w:rsidRPr="00860A1F">
        <w:rPr>
          <w:color w:val="auto"/>
          <w:sz w:val="22"/>
          <w:szCs w:val="22"/>
        </w:rPr>
        <w:t>, rozpočtová část ve formátu *.</w:t>
      </w:r>
      <w:proofErr w:type="spellStart"/>
      <w:r w:rsidRPr="00860A1F">
        <w:rPr>
          <w:color w:val="auto"/>
          <w:sz w:val="22"/>
          <w:szCs w:val="22"/>
        </w:rPr>
        <w:t>xlsx</w:t>
      </w:r>
      <w:proofErr w:type="spellEnd"/>
      <w:r w:rsidRPr="00860A1F">
        <w:rPr>
          <w:color w:val="auto"/>
          <w:sz w:val="22"/>
          <w:szCs w:val="22"/>
        </w:rPr>
        <w:t>.</w:t>
      </w:r>
    </w:p>
    <w:p w14:paraId="13B821ED" w14:textId="19B24D5D" w:rsidR="004530C6" w:rsidRPr="00860A1F" w:rsidRDefault="004530C6" w:rsidP="00896C49">
      <w:pPr>
        <w:pStyle w:val="Text"/>
        <w:numPr>
          <w:ilvl w:val="0"/>
          <w:numId w:val="6"/>
        </w:numPr>
        <w:tabs>
          <w:tab w:val="clear" w:pos="227"/>
        </w:tabs>
        <w:spacing w:before="90" w:line="240" w:lineRule="auto"/>
        <w:ind w:left="1701" w:right="21" w:hanging="283"/>
        <w:rPr>
          <w:color w:val="auto"/>
          <w:sz w:val="22"/>
          <w:szCs w:val="22"/>
        </w:rPr>
      </w:pPr>
      <w:r>
        <w:rPr>
          <w:color w:val="auto"/>
          <w:sz w:val="22"/>
          <w:szCs w:val="22"/>
        </w:rPr>
        <w:t>rozpočet bude zpracován v cenové soustavě ÚRS platné v době zpracování PD</w:t>
      </w:r>
    </w:p>
    <w:p w14:paraId="79ADE615" w14:textId="0CC906EC" w:rsidR="00254CE7" w:rsidRPr="00906C08" w:rsidRDefault="00254CE7" w:rsidP="00896C49">
      <w:pPr>
        <w:pStyle w:val="Text"/>
        <w:numPr>
          <w:ilvl w:val="0"/>
          <w:numId w:val="19"/>
        </w:numPr>
        <w:tabs>
          <w:tab w:val="clear" w:pos="227"/>
        </w:tabs>
        <w:spacing w:before="90" w:line="240" w:lineRule="auto"/>
        <w:ind w:right="21" w:hanging="306"/>
        <w:rPr>
          <w:sz w:val="22"/>
          <w:szCs w:val="22"/>
        </w:rPr>
      </w:pPr>
      <w:r w:rsidRPr="00906C08">
        <w:rPr>
          <w:sz w:val="22"/>
          <w:szCs w:val="22"/>
        </w:rPr>
        <w:t xml:space="preserve">V průběhu zpracování PD </w:t>
      </w:r>
      <w:r w:rsidR="00D8074A">
        <w:rPr>
          <w:sz w:val="22"/>
          <w:szCs w:val="22"/>
        </w:rPr>
        <w:t xml:space="preserve">DPS </w:t>
      </w:r>
      <w:r w:rsidRPr="00906C08">
        <w:rPr>
          <w:sz w:val="22"/>
          <w:szCs w:val="22"/>
        </w:rPr>
        <w:t xml:space="preserve">budou konány pravidelné </w:t>
      </w:r>
      <w:r w:rsidR="00D8074A">
        <w:rPr>
          <w:sz w:val="22"/>
          <w:szCs w:val="22"/>
        </w:rPr>
        <w:t>výrobní výbory</w:t>
      </w:r>
      <w:r w:rsidRPr="00906C08">
        <w:rPr>
          <w:sz w:val="22"/>
          <w:szCs w:val="22"/>
        </w:rPr>
        <w:t xml:space="preserve"> vedené v českém ja</w:t>
      </w:r>
      <w:r w:rsidR="00D8074A">
        <w:rPr>
          <w:sz w:val="22"/>
          <w:szCs w:val="22"/>
        </w:rPr>
        <w:t>zyce,</w:t>
      </w:r>
      <w:r w:rsidRPr="00906C08">
        <w:rPr>
          <w:sz w:val="22"/>
          <w:szCs w:val="22"/>
        </w:rPr>
        <w:t xml:space="preserve"> </w:t>
      </w:r>
      <w:r w:rsidR="00D8074A">
        <w:rPr>
          <w:sz w:val="22"/>
          <w:szCs w:val="22"/>
        </w:rPr>
        <w:t xml:space="preserve">které </w:t>
      </w:r>
      <w:r w:rsidR="00D8074A">
        <w:rPr>
          <w:rFonts w:ascii="Noto Sans" w:hAnsi="Noto Sans" w:cs="Segoe UI"/>
          <w:sz w:val="22"/>
        </w:rPr>
        <w:t xml:space="preserve">budou konat </w:t>
      </w:r>
      <w:r w:rsidR="00D8074A" w:rsidRPr="00CC51EA">
        <w:rPr>
          <w:rFonts w:ascii="Noto Sans" w:hAnsi="Noto Sans" w:cs="Segoe UI"/>
          <w:sz w:val="22"/>
        </w:rPr>
        <w:t xml:space="preserve">minimálně co 14 dní, pokud nebude předem dohodnuto jinak. Prostory pro konání výrobních výborů (na území města Ostravy) zajistí na své náklady zhotovitel a z těchto výrobních výborů pořídí písemný zápis, který bude elektronicky zaslán na adresu: ……. </w:t>
      </w:r>
      <w:r w:rsidR="00D8074A" w:rsidRPr="00F91D93">
        <w:rPr>
          <w:i/>
          <w:color w:val="00B0F0"/>
          <w:sz w:val="22"/>
          <w:szCs w:val="22"/>
        </w:rPr>
        <w:t>(</w:t>
      </w:r>
      <w:r w:rsidR="00D8074A">
        <w:rPr>
          <w:i/>
          <w:color w:val="00B0F0"/>
          <w:sz w:val="22"/>
          <w:szCs w:val="22"/>
        </w:rPr>
        <w:t xml:space="preserve">POZN.: </w:t>
      </w:r>
      <w:r w:rsidR="00D8074A" w:rsidRPr="00F91D93">
        <w:rPr>
          <w:i/>
          <w:color w:val="00B0F0"/>
          <w:sz w:val="22"/>
          <w:szCs w:val="22"/>
        </w:rPr>
        <w:t xml:space="preserve">Doplní </w:t>
      </w:r>
      <w:r w:rsidR="00D8074A">
        <w:rPr>
          <w:i/>
          <w:color w:val="00B0F0"/>
          <w:sz w:val="22"/>
          <w:szCs w:val="22"/>
        </w:rPr>
        <w:t xml:space="preserve">objednatel, před podpisem této smlouvy) </w:t>
      </w:r>
      <w:r w:rsidR="00D8074A" w:rsidRPr="00CC51EA">
        <w:rPr>
          <w:rFonts w:ascii="Noto Sans" w:hAnsi="Noto Sans" w:cs="Segoe UI"/>
          <w:sz w:val="22"/>
        </w:rPr>
        <w:t>Současně budou zápisy z výrob</w:t>
      </w:r>
      <w:r w:rsidR="00D8074A">
        <w:rPr>
          <w:rFonts w:ascii="Noto Sans" w:hAnsi="Noto Sans" w:cs="Segoe UI"/>
          <w:sz w:val="22"/>
        </w:rPr>
        <w:t>ních výborů přílohou předané PD</w:t>
      </w:r>
      <w:r w:rsidR="00874172">
        <w:rPr>
          <w:rFonts w:ascii="Noto Sans" w:hAnsi="Noto Sans" w:cs="Segoe UI"/>
          <w:sz w:val="22"/>
        </w:rPr>
        <w:t xml:space="preserve"> DPS</w:t>
      </w:r>
      <w:r w:rsidR="00D8074A" w:rsidRPr="00CC51EA">
        <w:rPr>
          <w:rFonts w:ascii="Noto Sans" w:hAnsi="Noto Sans" w:cs="Segoe UI"/>
          <w:sz w:val="22"/>
        </w:rPr>
        <w:t>.</w:t>
      </w:r>
    </w:p>
    <w:p w14:paraId="58AF68DA" w14:textId="46ACF585" w:rsidR="00254CE7" w:rsidRDefault="00D8074A" w:rsidP="00896C49">
      <w:pPr>
        <w:pStyle w:val="Text"/>
        <w:numPr>
          <w:ilvl w:val="0"/>
          <w:numId w:val="19"/>
        </w:numPr>
        <w:tabs>
          <w:tab w:val="clear" w:pos="227"/>
        </w:tabs>
        <w:spacing w:before="90" w:line="240" w:lineRule="auto"/>
        <w:ind w:right="21" w:hanging="306"/>
        <w:rPr>
          <w:sz w:val="22"/>
          <w:szCs w:val="22"/>
        </w:rPr>
      </w:pPr>
      <w:r>
        <w:rPr>
          <w:sz w:val="22"/>
          <w:szCs w:val="22"/>
        </w:rPr>
        <w:t xml:space="preserve">Součásti předmětu plnění je i vydání </w:t>
      </w:r>
      <w:r w:rsidRPr="00701D00">
        <w:rPr>
          <w:sz w:val="22"/>
          <w:szCs w:val="22"/>
        </w:rPr>
        <w:t>Souhlasné</w:t>
      </w:r>
      <w:r>
        <w:rPr>
          <w:sz w:val="22"/>
          <w:szCs w:val="22"/>
        </w:rPr>
        <w:t>ho</w:t>
      </w:r>
      <w:r w:rsidRPr="00701D00">
        <w:rPr>
          <w:sz w:val="22"/>
          <w:szCs w:val="22"/>
        </w:rPr>
        <w:t xml:space="preserve"> stanovisk</w:t>
      </w:r>
      <w:r>
        <w:rPr>
          <w:sz w:val="22"/>
          <w:szCs w:val="22"/>
        </w:rPr>
        <w:t>a</w:t>
      </w:r>
      <w:r w:rsidRPr="00701D00">
        <w:rPr>
          <w:sz w:val="22"/>
          <w:szCs w:val="22"/>
        </w:rPr>
        <w:t xml:space="preserve"> objednatele k</w:t>
      </w:r>
      <w:r>
        <w:rPr>
          <w:sz w:val="22"/>
          <w:szCs w:val="22"/>
        </w:rPr>
        <w:t> </w:t>
      </w:r>
      <w:r w:rsidRPr="00701D00">
        <w:rPr>
          <w:sz w:val="22"/>
          <w:szCs w:val="22"/>
        </w:rPr>
        <w:t>PD</w:t>
      </w:r>
      <w:r>
        <w:rPr>
          <w:sz w:val="22"/>
          <w:szCs w:val="22"/>
        </w:rPr>
        <w:t xml:space="preserve"> DPS, které je předmětem plnění této smlouvy</w:t>
      </w:r>
      <w:r w:rsidRPr="00701D00">
        <w:rPr>
          <w:sz w:val="22"/>
          <w:szCs w:val="22"/>
        </w:rPr>
        <w:t>. Objednatel vydá toto stanovisko po předložení PD</w:t>
      </w:r>
      <w:r>
        <w:rPr>
          <w:sz w:val="22"/>
          <w:szCs w:val="22"/>
        </w:rPr>
        <w:t xml:space="preserve"> DPS</w:t>
      </w:r>
      <w:r w:rsidRPr="00701D00">
        <w:rPr>
          <w:sz w:val="22"/>
          <w:szCs w:val="22"/>
        </w:rPr>
        <w:t xml:space="preserve">, vč. kompletní dokladové části, a to ve lhůtě 10 pracovních dnů ode dne doručení písemné žádosti objednateli. Vydání souhlasného stanoviska objednatele k PD </w:t>
      </w:r>
      <w:r>
        <w:rPr>
          <w:sz w:val="22"/>
          <w:szCs w:val="22"/>
        </w:rPr>
        <w:t xml:space="preserve">DPS </w:t>
      </w:r>
      <w:r w:rsidRPr="00701D00">
        <w:rPr>
          <w:sz w:val="22"/>
          <w:szCs w:val="22"/>
        </w:rPr>
        <w:t xml:space="preserve">je jednou z podmínek k převzetí PD </w:t>
      </w:r>
      <w:r>
        <w:rPr>
          <w:sz w:val="22"/>
          <w:szCs w:val="22"/>
        </w:rPr>
        <w:t xml:space="preserve">DPS </w:t>
      </w:r>
      <w:r w:rsidRPr="00701D00">
        <w:rPr>
          <w:sz w:val="22"/>
          <w:szCs w:val="22"/>
        </w:rPr>
        <w:t xml:space="preserve">objednatelem. Žádost o vydání souhlasného stanoviska vč. PD </w:t>
      </w:r>
      <w:r>
        <w:rPr>
          <w:sz w:val="22"/>
          <w:szCs w:val="22"/>
        </w:rPr>
        <w:t xml:space="preserve">DPS </w:t>
      </w:r>
      <w:r w:rsidRPr="00701D00">
        <w:rPr>
          <w:sz w:val="22"/>
          <w:szCs w:val="22"/>
        </w:rPr>
        <w:t xml:space="preserve">bude zaslána v elektronické podobě na adresu: </w:t>
      </w:r>
      <w:r>
        <w:rPr>
          <w:sz w:val="22"/>
          <w:szCs w:val="22"/>
        </w:rPr>
        <w:t xml:space="preserve">………. </w:t>
      </w:r>
      <w:r w:rsidRPr="00F72EA7">
        <w:rPr>
          <w:i/>
          <w:color w:val="00B0F0"/>
          <w:sz w:val="22"/>
          <w:szCs w:val="22"/>
        </w:rPr>
        <w:t xml:space="preserve">(POZN.: doplní objednatel před podpisem </w:t>
      </w:r>
      <w:r>
        <w:rPr>
          <w:i/>
          <w:color w:val="00B0F0"/>
          <w:sz w:val="22"/>
          <w:szCs w:val="22"/>
        </w:rPr>
        <w:t xml:space="preserve">této </w:t>
      </w:r>
      <w:r w:rsidRPr="00F72EA7">
        <w:rPr>
          <w:i/>
          <w:color w:val="00B0F0"/>
          <w:sz w:val="22"/>
          <w:szCs w:val="22"/>
        </w:rPr>
        <w:t>smlouvy)</w:t>
      </w:r>
    </w:p>
    <w:p w14:paraId="061809A3" w14:textId="764EB51A" w:rsidR="001473A8" w:rsidRDefault="0019742D" w:rsidP="00896C49">
      <w:pPr>
        <w:pStyle w:val="Nadpis1"/>
        <w:numPr>
          <w:ilvl w:val="0"/>
          <w:numId w:val="15"/>
        </w:numPr>
        <w:tabs>
          <w:tab w:val="clear" w:pos="709"/>
        </w:tabs>
        <w:ind w:left="1134" w:hanging="567"/>
        <w:rPr>
          <w:b w:val="0"/>
        </w:rPr>
      </w:pPr>
      <w:r w:rsidRPr="00874172">
        <w:rPr>
          <w:u w:val="single"/>
        </w:rPr>
        <w:t>Třetí</w:t>
      </w:r>
      <w:r w:rsidR="00DB1DB8" w:rsidRPr="00874172">
        <w:rPr>
          <w:u w:val="single"/>
        </w:rPr>
        <w:t xml:space="preserve"> dílčí část díla</w:t>
      </w:r>
      <w:r w:rsidRPr="00874172">
        <w:rPr>
          <w:u w:val="single"/>
        </w:rPr>
        <w:t xml:space="preserve"> - Zajištění potřebných povolení</w:t>
      </w:r>
      <w:r>
        <w:t xml:space="preserve">, </w:t>
      </w:r>
      <w:r w:rsidRPr="0019742D">
        <w:rPr>
          <w:b w:val="0"/>
        </w:rPr>
        <w:t>zhotovitel zajistí na příslušných úřadech</w:t>
      </w:r>
      <w:r>
        <w:rPr>
          <w:b w:val="0"/>
        </w:rPr>
        <w:t>:</w:t>
      </w:r>
    </w:p>
    <w:p w14:paraId="4486AF31" w14:textId="78563D6B" w:rsidR="0019742D" w:rsidRPr="0019742D" w:rsidRDefault="0019742D" w:rsidP="00896C49">
      <w:pPr>
        <w:pStyle w:val="Odstavecseseznamem"/>
        <w:numPr>
          <w:ilvl w:val="0"/>
          <w:numId w:val="21"/>
        </w:numPr>
        <w:tabs>
          <w:tab w:val="clear" w:pos="709"/>
        </w:tabs>
        <w:ind w:left="1418" w:hanging="284"/>
        <w:jc w:val="both"/>
        <w:rPr>
          <w:b/>
        </w:rPr>
      </w:pPr>
      <w:r w:rsidRPr="00C26A5E">
        <w:rPr>
          <w:b/>
        </w:rPr>
        <w:t>Povolení stavby podle zákona č. 183/2006 Sb., o územním plánování a stavebním řádu (stavební zákon), v platném znění.</w:t>
      </w:r>
    </w:p>
    <w:p w14:paraId="1F7F1993" w14:textId="4BFD1028" w:rsidR="0019742D" w:rsidRPr="0019742D" w:rsidRDefault="0019742D" w:rsidP="00896C49">
      <w:pPr>
        <w:pStyle w:val="Odstavecseseznamem"/>
        <w:numPr>
          <w:ilvl w:val="0"/>
          <w:numId w:val="21"/>
        </w:numPr>
        <w:tabs>
          <w:tab w:val="clear" w:pos="709"/>
        </w:tabs>
        <w:ind w:left="1418" w:hanging="284"/>
        <w:jc w:val="both"/>
        <w:rPr>
          <w:b/>
        </w:rPr>
      </w:pPr>
      <w:r w:rsidRPr="0019742D">
        <w:rPr>
          <w:b/>
        </w:rPr>
        <w:t>Vydání kolaudačního souhlasu s užíváním stavby podle zákona č. 183/2006 Sb., o územním plánování a stavebním řádu (stavební zákon), v platném znění.</w:t>
      </w:r>
    </w:p>
    <w:p w14:paraId="7FB88652" w14:textId="6855229D" w:rsidR="00114B51" w:rsidRPr="0065218B" w:rsidRDefault="001473A8" w:rsidP="00896C49">
      <w:pPr>
        <w:pStyle w:val="Nadpis1"/>
        <w:numPr>
          <w:ilvl w:val="0"/>
          <w:numId w:val="15"/>
        </w:numPr>
        <w:tabs>
          <w:tab w:val="clear" w:pos="709"/>
        </w:tabs>
        <w:ind w:left="1134" w:hanging="567"/>
      </w:pPr>
      <w:r w:rsidRPr="00CE5A92">
        <w:rPr>
          <w:u w:val="single"/>
        </w:rPr>
        <w:t>Čtvrtá</w:t>
      </w:r>
      <w:r w:rsidR="00114B51" w:rsidRPr="00CE5A92">
        <w:rPr>
          <w:u w:val="single"/>
        </w:rPr>
        <w:t xml:space="preserve"> dílčí část díla </w:t>
      </w:r>
      <w:r w:rsidR="00B8782C" w:rsidRPr="00CE5A92">
        <w:rPr>
          <w:u w:val="single"/>
        </w:rPr>
        <w:t>–</w:t>
      </w:r>
      <w:r w:rsidR="0070759E" w:rsidRPr="00CE5A92">
        <w:rPr>
          <w:u w:val="single"/>
        </w:rPr>
        <w:t xml:space="preserve"> Realizace zesílení příhradových vazníků</w:t>
      </w:r>
    </w:p>
    <w:p w14:paraId="2A40C63A" w14:textId="5A33FA4A" w:rsidR="0020585D" w:rsidRDefault="004150FE" w:rsidP="00BC7831">
      <w:pPr>
        <w:spacing w:before="75"/>
        <w:ind w:left="1134"/>
        <w:jc w:val="both"/>
      </w:pPr>
      <w:r>
        <w:t xml:space="preserve">Bližší vymezení </w:t>
      </w:r>
      <w:r w:rsidR="00BC7831">
        <w:t xml:space="preserve">a součásti předmětu plnění </w:t>
      </w:r>
      <w:r w:rsidR="00874172">
        <w:t>Čtvrté dílčí</w:t>
      </w:r>
      <w:r>
        <w:t xml:space="preserve"> části díla, je následující</w:t>
      </w:r>
      <w:r w:rsidR="001D35C7" w:rsidRPr="002E6B55">
        <w:t xml:space="preserve">: </w:t>
      </w:r>
    </w:p>
    <w:p w14:paraId="0F1466F7" w14:textId="7F76378F" w:rsidR="00D23BE6" w:rsidRPr="00D23BE6" w:rsidRDefault="00D23BE6" w:rsidP="00896C49">
      <w:pPr>
        <w:pStyle w:val="Text"/>
        <w:numPr>
          <w:ilvl w:val="0"/>
          <w:numId w:val="20"/>
        </w:numPr>
        <w:tabs>
          <w:tab w:val="clear" w:pos="227"/>
        </w:tabs>
        <w:spacing w:before="90" w:line="240" w:lineRule="auto"/>
        <w:ind w:left="1560" w:right="21" w:hanging="426"/>
        <w:rPr>
          <w:sz w:val="22"/>
          <w:szCs w:val="22"/>
        </w:rPr>
      </w:pPr>
      <w:r w:rsidRPr="008323D2">
        <w:rPr>
          <w:b/>
          <w:sz w:val="22"/>
          <w:szCs w:val="22"/>
        </w:rPr>
        <w:t>Realizace bude probíhat podle projektové dokumentace pro provádění stavby (PD DPS)</w:t>
      </w:r>
      <w:r w:rsidRPr="00D23BE6">
        <w:rPr>
          <w:sz w:val="22"/>
          <w:szCs w:val="22"/>
        </w:rPr>
        <w:t>, kterou zpracoval zhotovitel, a kterou následně odsouhlasil objednatel.</w:t>
      </w:r>
    </w:p>
    <w:p w14:paraId="1DB43FCD" w14:textId="08650A75" w:rsidR="00BD5B93" w:rsidRDefault="000939D9" w:rsidP="00896C49">
      <w:pPr>
        <w:pStyle w:val="Text"/>
        <w:numPr>
          <w:ilvl w:val="0"/>
          <w:numId w:val="20"/>
        </w:numPr>
        <w:tabs>
          <w:tab w:val="clear" w:pos="227"/>
        </w:tabs>
        <w:spacing w:before="90" w:line="240" w:lineRule="auto"/>
        <w:ind w:left="1560" w:right="21" w:hanging="426"/>
        <w:rPr>
          <w:sz w:val="22"/>
          <w:szCs w:val="22"/>
        </w:rPr>
      </w:pPr>
      <w:r w:rsidRPr="008323D2">
        <w:rPr>
          <w:b/>
          <w:sz w:val="22"/>
          <w:szCs w:val="22"/>
        </w:rPr>
        <w:t xml:space="preserve">Dílo bude prováděno </w:t>
      </w:r>
      <w:r w:rsidR="0063322F" w:rsidRPr="008323D2">
        <w:rPr>
          <w:b/>
          <w:sz w:val="22"/>
          <w:szCs w:val="22"/>
        </w:rPr>
        <w:t>bez kompletní výluky</w:t>
      </w:r>
      <w:r w:rsidR="00BB3C25" w:rsidRPr="008323D2">
        <w:rPr>
          <w:b/>
          <w:sz w:val="22"/>
          <w:szCs w:val="22"/>
        </w:rPr>
        <w:t xml:space="preserve"> </w:t>
      </w:r>
      <w:r w:rsidR="00B13B9E" w:rsidRPr="008323D2">
        <w:rPr>
          <w:b/>
          <w:sz w:val="22"/>
          <w:szCs w:val="22"/>
        </w:rPr>
        <w:t xml:space="preserve">provozu </w:t>
      </w:r>
      <w:r w:rsidR="00FB7924" w:rsidRPr="008323D2">
        <w:rPr>
          <w:b/>
          <w:sz w:val="22"/>
          <w:szCs w:val="22"/>
        </w:rPr>
        <w:t>objednatele v</w:t>
      </w:r>
      <w:r w:rsidR="0063322F" w:rsidRPr="008323D2">
        <w:rPr>
          <w:b/>
          <w:sz w:val="22"/>
          <w:szCs w:val="22"/>
        </w:rPr>
        <w:t> Areálu dílny Martinova a v Hale vrchní stavby.</w:t>
      </w:r>
      <w:r w:rsidR="0063322F" w:rsidRPr="0063322F">
        <w:rPr>
          <w:sz w:val="22"/>
          <w:szCs w:val="22"/>
        </w:rPr>
        <w:t xml:space="preserve"> </w:t>
      </w:r>
      <w:r w:rsidR="0063322F">
        <w:rPr>
          <w:sz w:val="22"/>
          <w:szCs w:val="22"/>
        </w:rPr>
        <w:t xml:space="preserve">Realizace stavby bude probíhat za provozu v Hale vrchní stavby, pouze s vyloučením provozu v té části haly, ve které bude probíhat realizace stavby. </w:t>
      </w:r>
      <w:r w:rsidRPr="000939D9">
        <w:rPr>
          <w:sz w:val="22"/>
          <w:szCs w:val="22"/>
        </w:rPr>
        <w:t>Další požadavky a podmínky pro provádění díla jsou rovněž uvedeny v čl. XI. Provádění díla a v příloze č. </w:t>
      </w:r>
      <w:r w:rsidR="00A310A4">
        <w:rPr>
          <w:sz w:val="22"/>
          <w:szCs w:val="22"/>
        </w:rPr>
        <w:t>3</w:t>
      </w:r>
      <w:r w:rsidRPr="000939D9">
        <w:rPr>
          <w:sz w:val="22"/>
          <w:szCs w:val="22"/>
        </w:rPr>
        <w:t xml:space="preserve"> </w:t>
      </w:r>
      <w:proofErr w:type="gramStart"/>
      <w:r w:rsidRPr="000939D9">
        <w:rPr>
          <w:sz w:val="22"/>
          <w:szCs w:val="22"/>
        </w:rPr>
        <w:t>této</w:t>
      </w:r>
      <w:proofErr w:type="gramEnd"/>
      <w:r w:rsidRPr="000939D9">
        <w:rPr>
          <w:sz w:val="22"/>
          <w:szCs w:val="22"/>
        </w:rPr>
        <w:t xml:space="preserve"> smlouvy.</w:t>
      </w:r>
    </w:p>
    <w:p w14:paraId="7E082309" w14:textId="77777777" w:rsidR="00CD5ABE" w:rsidRPr="008323D2" w:rsidRDefault="00CD5ABE" w:rsidP="00896C49">
      <w:pPr>
        <w:pStyle w:val="Text"/>
        <w:numPr>
          <w:ilvl w:val="0"/>
          <w:numId w:val="20"/>
        </w:numPr>
        <w:tabs>
          <w:tab w:val="clear" w:pos="227"/>
        </w:tabs>
        <w:spacing w:before="90" w:line="240" w:lineRule="auto"/>
        <w:ind w:left="1560" w:right="21" w:hanging="426"/>
        <w:rPr>
          <w:b/>
          <w:color w:val="auto"/>
          <w:sz w:val="22"/>
          <w:szCs w:val="22"/>
        </w:rPr>
      </w:pPr>
      <w:r w:rsidRPr="008323D2">
        <w:rPr>
          <w:b/>
          <w:sz w:val="22"/>
          <w:szCs w:val="22"/>
        </w:rPr>
        <w:t>Zhotovitel zajistí pořizování</w:t>
      </w:r>
      <w:r w:rsidRPr="008323D2">
        <w:rPr>
          <w:b/>
          <w:color w:val="auto"/>
          <w:sz w:val="22"/>
          <w:szCs w:val="22"/>
        </w:rPr>
        <w:t xml:space="preserve"> </w:t>
      </w:r>
      <w:r w:rsidRPr="008323D2">
        <w:rPr>
          <w:b/>
          <w:sz w:val="22"/>
          <w:szCs w:val="22"/>
        </w:rPr>
        <w:t>detailní</w:t>
      </w:r>
      <w:r w:rsidRPr="008323D2">
        <w:rPr>
          <w:b/>
          <w:color w:val="auto"/>
          <w:sz w:val="22"/>
          <w:szCs w:val="22"/>
        </w:rPr>
        <w:t xml:space="preserve"> </w:t>
      </w:r>
      <w:r w:rsidRPr="008323D2">
        <w:rPr>
          <w:b/>
          <w:sz w:val="22"/>
          <w:szCs w:val="22"/>
        </w:rPr>
        <w:t>fotodokumentace</w:t>
      </w:r>
      <w:r w:rsidRPr="008323D2">
        <w:rPr>
          <w:b/>
          <w:color w:val="auto"/>
          <w:sz w:val="22"/>
          <w:szCs w:val="22"/>
        </w:rPr>
        <w:t>:</w:t>
      </w:r>
    </w:p>
    <w:p w14:paraId="1935084F" w14:textId="77777777" w:rsidR="00CD5ABE" w:rsidRPr="00AE4FA4" w:rsidRDefault="00CD5ABE" w:rsidP="00896C49">
      <w:pPr>
        <w:numPr>
          <w:ilvl w:val="0"/>
          <w:numId w:val="14"/>
        </w:numPr>
        <w:shd w:val="clear" w:color="auto" w:fill="FFFFFF"/>
        <w:spacing w:after="120" w:line="240" w:lineRule="auto"/>
        <w:ind w:left="1843" w:hanging="283"/>
        <w:jc w:val="both"/>
        <w:rPr>
          <w:color w:val="auto"/>
          <w:szCs w:val="22"/>
        </w:rPr>
      </w:pPr>
      <w:r w:rsidRPr="00AE4FA4">
        <w:rPr>
          <w:color w:val="auto"/>
          <w:szCs w:val="22"/>
        </w:rPr>
        <w:t xml:space="preserve">před zahájením stavebních prací, </w:t>
      </w:r>
    </w:p>
    <w:p w14:paraId="228C71E1" w14:textId="77777777" w:rsidR="00CD5ABE" w:rsidRPr="00AE4FA4" w:rsidRDefault="00CD5ABE" w:rsidP="00896C49">
      <w:pPr>
        <w:numPr>
          <w:ilvl w:val="0"/>
          <w:numId w:val="14"/>
        </w:numPr>
        <w:shd w:val="clear" w:color="auto" w:fill="FFFFFF"/>
        <w:spacing w:after="120" w:line="240" w:lineRule="auto"/>
        <w:ind w:left="1843" w:hanging="283"/>
        <w:jc w:val="both"/>
        <w:rPr>
          <w:color w:val="auto"/>
          <w:szCs w:val="22"/>
        </w:rPr>
      </w:pPr>
      <w:r w:rsidRPr="00AE4FA4">
        <w:rPr>
          <w:color w:val="auto"/>
          <w:szCs w:val="22"/>
        </w:rPr>
        <w:t>fotodokumentace dokumentující průběh prací na staveništi (zhotovitel ke každému kontrolnímu dni předá fotodokumentaci dosavadního průběhu prací provedených mezi jednotlivými kontrolními dny), fotodokumentace bude předávána elektronicky,</w:t>
      </w:r>
    </w:p>
    <w:p w14:paraId="00F97A8A" w14:textId="77777777" w:rsidR="00CD5ABE" w:rsidRPr="00AE4FA4" w:rsidRDefault="00CD5ABE" w:rsidP="00896C49">
      <w:pPr>
        <w:numPr>
          <w:ilvl w:val="0"/>
          <w:numId w:val="14"/>
        </w:numPr>
        <w:shd w:val="clear" w:color="auto" w:fill="FFFFFF"/>
        <w:spacing w:after="120" w:line="240" w:lineRule="auto"/>
        <w:ind w:left="1843" w:hanging="283"/>
        <w:jc w:val="both"/>
        <w:rPr>
          <w:color w:val="auto"/>
          <w:szCs w:val="22"/>
        </w:rPr>
      </w:pPr>
      <w:r w:rsidRPr="00AE4FA4">
        <w:rPr>
          <w:color w:val="auto"/>
          <w:szCs w:val="22"/>
        </w:rPr>
        <w:t xml:space="preserve">pořizování detailní fotodokumentace všech částí díla, které budou při dalším provádění prací zakryty, </w:t>
      </w:r>
    </w:p>
    <w:p w14:paraId="7DDEC3A4" w14:textId="77777777" w:rsidR="00CD5ABE" w:rsidRPr="00AE4FA4" w:rsidRDefault="00CD5ABE" w:rsidP="00896C49">
      <w:pPr>
        <w:numPr>
          <w:ilvl w:val="0"/>
          <w:numId w:val="14"/>
        </w:numPr>
        <w:shd w:val="clear" w:color="auto" w:fill="FFFFFF"/>
        <w:spacing w:after="120" w:line="240" w:lineRule="auto"/>
        <w:ind w:left="1843" w:hanging="283"/>
        <w:jc w:val="both"/>
        <w:rPr>
          <w:color w:val="auto"/>
          <w:szCs w:val="22"/>
        </w:rPr>
      </w:pPr>
      <w:r w:rsidRPr="00AE4FA4">
        <w:rPr>
          <w:color w:val="auto"/>
          <w:szCs w:val="22"/>
        </w:rPr>
        <w:t xml:space="preserve">pořízení fotodokumentace změn prováděných nad rámec smlouvy o dílo - dohodnutých a prováděných v souladu s touto smlouvou, </w:t>
      </w:r>
    </w:p>
    <w:p w14:paraId="66045DAB" w14:textId="77777777" w:rsidR="00CD5ABE" w:rsidRPr="00AE4FA4" w:rsidRDefault="00CD5ABE" w:rsidP="00896C49">
      <w:pPr>
        <w:numPr>
          <w:ilvl w:val="0"/>
          <w:numId w:val="14"/>
        </w:numPr>
        <w:shd w:val="clear" w:color="auto" w:fill="FFFFFF"/>
        <w:spacing w:after="120" w:line="240" w:lineRule="auto"/>
        <w:ind w:left="1843" w:hanging="283"/>
        <w:jc w:val="both"/>
        <w:rPr>
          <w:color w:val="auto"/>
          <w:szCs w:val="22"/>
        </w:rPr>
      </w:pPr>
      <w:r w:rsidRPr="00AE4FA4">
        <w:rPr>
          <w:color w:val="auto"/>
          <w:szCs w:val="22"/>
        </w:rPr>
        <w:t xml:space="preserve">pořizování fotodokumentace vad a nedodělků bránících a nebránících užívání díla, </w:t>
      </w:r>
    </w:p>
    <w:p w14:paraId="508A4E80" w14:textId="77777777" w:rsidR="00CD5ABE" w:rsidRPr="00AE4FA4" w:rsidRDefault="00CD5ABE" w:rsidP="00896C49">
      <w:pPr>
        <w:numPr>
          <w:ilvl w:val="0"/>
          <w:numId w:val="14"/>
        </w:numPr>
        <w:shd w:val="clear" w:color="auto" w:fill="FFFFFF"/>
        <w:spacing w:after="120" w:line="240" w:lineRule="auto"/>
        <w:ind w:left="1843" w:hanging="283"/>
        <w:jc w:val="both"/>
        <w:rPr>
          <w:color w:val="auto"/>
          <w:szCs w:val="22"/>
        </w:rPr>
      </w:pPr>
      <w:r w:rsidRPr="00AE4FA4">
        <w:rPr>
          <w:color w:val="auto"/>
          <w:szCs w:val="22"/>
        </w:rPr>
        <w:t xml:space="preserve">fotodokumentace po ukončení realizace. </w:t>
      </w:r>
    </w:p>
    <w:p w14:paraId="64F2551F" w14:textId="77777777" w:rsidR="00CD5ABE" w:rsidRPr="00AE4FA4" w:rsidRDefault="00CD5ABE" w:rsidP="00CD5ABE">
      <w:pPr>
        <w:shd w:val="clear" w:color="auto" w:fill="FFFFFF"/>
        <w:spacing w:after="120"/>
        <w:ind w:left="1560"/>
        <w:jc w:val="both"/>
        <w:rPr>
          <w:szCs w:val="22"/>
        </w:rPr>
      </w:pPr>
      <w:r w:rsidRPr="00AE4FA4">
        <w:rPr>
          <w:szCs w:val="22"/>
        </w:rPr>
        <w:t xml:space="preserve">Další požadavky na pořízení fotodokumentace jsou v příloze č. </w:t>
      </w:r>
      <w:r>
        <w:rPr>
          <w:szCs w:val="22"/>
        </w:rPr>
        <w:t>3</w:t>
      </w:r>
      <w:r w:rsidRPr="00AE4FA4">
        <w:rPr>
          <w:szCs w:val="22"/>
        </w:rPr>
        <w:t>, čl. V. V případě, že zhotovitel nedodá fotodokumentaci v rozsahu tohoto bodu, je objednatel oprávněn požadovat smluvní pokutu dle bodu 9.1</w:t>
      </w:r>
      <w:r>
        <w:rPr>
          <w:szCs w:val="22"/>
        </w:rPr>
        <w:t>4</w:t>
      </w:r>
      <w:r w:rsidRPr="00AE4FA4">
        <w:rPr>
          <w:szCs w:val="22"/>
        </w:rPr>
        <w:t xml:space="preserve"> této smlouvy. Objednatel si vyhrazuje právo na pořizování vlastní fotodokumentace v průběhu realizace díla.</w:t>
      </w:r>
    </w:p>
    <w:p w14:paraId="6D3D0626" w14:textId="2C9E9906" w:rsidR="00CD5ABE" w:rsidRPr="00CD5ABE" w:rsidRDefault="00CE5A92" w:rsidP="00896C49">
      <w:pPr>
        <w:pStyle w:val="Text"/>
        <w:numPr>
          <w:ilvl w:val="0"/>
          <w:numId w:val="20"/>
        </w:numPr>
        <w:tabs>
          <w:tab w:val="clear" w:pos="227"/>
        </w:tabs>
        <w:spacing w:before="90" w:line="240" w:lineRule="auto"/>
        <w:ind w:left="1560" w:right="21" w:hanging="426"/>
        <w:rPr>
          <w:sz w:val="22"/>
          <w:szCs w:val="22"/>
        </w:rPr>
      </w:pPr>
      <w:r>
        <w:rPr>
          <w:sz w:val="22"/>
          <w:szCs w:val="22"/>
        </w:rPr>
        <w:t>Z</w:t>
      </w:r>
      <w:r w:rsidRPr="00A46880">
        <w:rPr>
          <w:sz w:val="22"/>
          <w:szCs w:val="22"/>
        </w:rPr>
        <w:t xml:space="preserve">ajištění </w:t>
      </w:r>
      <w:r>
        <w:rPr>
          <w:sz w:val="22"/>
          <w:szCs w:val="22"/>
        </w:rPr>
        <w:t>s</w:t>
      </w:r>
      <w:r w:rsidRPr="00A46880">
        <w:rPr>
          <w:sz w:val="22"/>
          <w:szCs w:val="22"/>
        </w:rPr>
        <w:t xml:space="preserve">taveniště, </w:t>
      </w:r>
      <w:r w:rsidRPr="00CE5A92">
        <w:rPr>
          <w:sz w:val="22"/>
          <w:szCs w:val="22"/>
        </w:rPr>
        <w:t xml:space="preserve">označení staveniště, a to zejména v souladu s požadavky BOZP uvedenými zejména v Příloze č. </w:t>
      </w:r>
      <w:r>
        <w:rPr>
          <w:sz w:val="22"/>
          <w:szCs w:val="22"/>
        </w:rPr>
        <w:t>2</w:t>
      </w:r>
      <w:r w:rsidRPr="00CE5A92">
        <w:rPr>
          <w:sz w:val="22"/>
          <w:szCs w:val="22"/>
        </w:rPr>
        <w:t xml:space="preserve"> a č. </w:t>
      </w:r>
      <w:r>
        <w:rPr>
          <w:sz w:val="22"/>
          <w:szCs w:val="22"/>
        </w:rPr>
        <w:t>3</w:t>
      </w:r>
      <w:r w:rsidRPr="00CE5A92">
        <w:rPr>
          <w:sz w:val="22"/>
          <w:szCs w:val="22"/>
        </w:rPr>
        <w:t xml:space="preserve"> této smlouvy</w:t>
      </w:r>
      <w:r w:rsidR="008323D2">
        <w:rPr>
          <w:sz w:val="22"/>
          <w:szCs w:val="22"/>
        </w:rPr>
        <w:t>.</w:t>
      </w:r>
    </w:p>
    <w:p w14:paraId="274EE121" w14:textId="786F8B47" w:rsidR="00CD5ABE" w:rsidRDefault="00CD5ABE" w:rsidP="00896C49">
      <w:pPr>
        <w:pStyle w:val="Text"/>
        <w:numPr>
          <w:ilvl w:val="0"/>
          <w:numId w:val="20"/>
        </w:numPr>
        <w:tabs>
          <w:tab w:val="clear" w:pos="227"/>
        </w:tabs>
        <w:spacing w:before="90" w:line="240" w:lineRule="auto"/>
        <w:ind w:left="1560" w:right="21" w:hanging="426"/>
        <w:rPr>
          <w:sz w:val="22"/>
          <w:szCs w:val="22"/>
        </w:rPr>
      </w:pPr>
      <w:r w:rsidRPr="008323D2">
        <w:rPr>
          <w:b/>
          <w:sz w:val="22"/>
          <w:szCs w:val="22"/>
        </w:rPr>
        <w:t>Zhotovitel zajistí veškeré potřebné dokumentace k provedení úspěšné kontrolní prohlídky stavby</w:t>
      </w:r>
      <w:r>
        <w:rPr>
          <w:b/>
          <w:sz w:val="22"/>
          <w:szCs w:val="22"/>
        </w:rPr>
        <w:t xml:space="preserve"> </w:t>
      </w:r>
      <w:r>
        <w:rPr>
          <w:sz w:val="22"/>
          <w:szCs w:val="22"/>
        </w:rPr>
        <w:t xml:space="preserve">po jejím dokončení nebo její části schopné samostatného užívání, k provedení úspěšné </w:t>
      </w:r>
      <w:r w:rsidRPr="002322E1">
        <w:rPr>
          <w:sz w:val="22"/>
          <w:szCs w:val="22"/>
        </w:rPr>
        <w:t>závěrečné kontrolní prohlídky (kolaudace) příslušným Stavebním úřadem před vydáním kolaudačního souhlasu, a dokumenty uvedené v</w:t>
      </w:r>
      <w:r>
        <w:rPr>
          <w:sz w:val="22"/>
          <w:szCs w:val="22"/>
        </w:rPr>
        <w:t> </w:t>
      </w:r>
      <w:r w:rsidRPr="002322E1">
        <w:rPr>
          <w:sz w:val="22"/>
          <w:szCs w:val="22"/>
        </w:rPr>
        <w:t>rozhodnutí</w:t>
      </w:r>
      <w:r>
        <w:rPr>
          <w:sz w:val="22"/>
          <w:szCs w:val="22"/>
        </w:rPr>
        <w:t>ch/s</w:t>
      </w:r>
      <w:r w:rsidRPr="002322E1">
        <w:rPr>
          <w:sz w:val="22"/>
          <w:szCs w:val="22"/>
        </w:rPr>
        <w:t>tavební</w:t>
      </w:r>
      <w:r>
        <w:rPr>
          <w:sz w:val="22"/>
          <w:szCs w:val="22"/>
        </w:rPr>
        <w:t>ch povoleních,</w:t>
      </w:r>
      <w:r w:rsidRPr="002322E1">
        <w:rPr>
          <w:sz w:val="22"/>
          <w:szCs w:val="22"/>
        </w:rPr>
        <w:t xml:space="preserve"> a platných právních předpisech. Objednatel se zavazuje poskytnout za tímto účelem potřebnou součinnost.</w:t>
      </w:r>
    </w:p>
    <w:p w14:paraId="6A3F2757" w14:textId="2B48597C" w:rsidR="00BE50E5" w:rsidRDefault="00BE50E5" w:rsidP="00BE50E5">
      <w:pPr>
        <w:pStyle w:val="Text"/>
        <w:numPr>
          <w:ilvl w:val="0"/>
          <w:numId w:val="20"/>
        </w:numPr>
        <w:tabs>
          <w:tab w:val="clear" w:pos="227"/>
        </w:tabs>
        <w:spacing w:before="90" w:line="240" w:lineRule="auto"/>
        <w:ind w:left="1560" w:right="21" w:hanging="426"/>
        <w:rPr>
          <w:sz w:val="22"/>
          <w:szCs w:val="22"/>
        </w:rPr>
      </w:pPr>
      <w:r>
        <w:rPr>
          <w:b/>
          <w:sz w:val="22"/>
          <w:szCs w:val="22"/>
        </w:rPr>
        <w:t xml:space="preserve">Výkon </w:t>
      </w:r>
      <w:r w:rsidR="00A61C7A">
        <w:rPr>
          <w:b/>
          <w:sz w:val="22"/>
          <w:szCs w:val="22"/>
        </w:rPr>
        <w:t xml:space="preserve">občasného </w:t>
      </w:r>
      <w:r>
        <w:rPr>
          <w:b/>
          <w:sz w:val="22"/>
          <w:szCs w:val="22"/>
        </w:rPr>
        <w:t>autorského dozoru při realizaci díla</w:t>
      </w:r>
      <w:r w:rsidR="00A61C7A">
        <w:rPr>
          <w:b/>
          <w:sz w:val="22"/>
          <w:szCs w:val="22"/>
        </w:rPr>
        <w:t>,</w:t>
      </w:r>
      <w:r>
        <w:rPr>
          <w:sz w:val="22"/>
          <w:szCs w:val="22"/>
        </w:rPr>
        <w:t xml:space="preserve"> </w:t>
      </w:r>
      <w:r w:rsidR="00A61C7A" w:rsidRPr="00FB2927">
        <w:rPr>
          <w:sz w:val="22"/>
          <w:szCs w:val="22"/>
        </w:rPr>
        <w:t>dle § 152, odstavce 4 stavebního zákona č. 183/2006 Sb., v platném znění</w:t>
      </w:r>
      <w:r w:rsidR="00A61C7A">
        <w:rPr>
          <w:sz w:val="22"/>
          <w:szCs w:val="22"/>
        </w:rPr>
        <w:t xml:space="preserve">, </w:t>
      </w:r>
      <w:r w:rsidRPr="00BE50E5">
        <w:rPr>
          <w:sz w:val="22"/>
          <w:szCs w:val="22"/>
        </w:rPr>
        <w:t>k zabezpečení souladu s dokumentací souborného řešení projektu, jak z hlediska vlastního řešení stavby, tak také z hlediska postupu a respektování podmínek výstavby</w:t>
      </w:r>
      <w:r>
        <w:rPr>
          <w:sz w:val="22"/>
          <w:szCs w:val="22"/>
        </w:rPr>
        <w:t>.</w:t>
      </w:r>
      <w:r w:rsidR="00A61C7A">
        <w:rPr>
          <w:sz w:val="22"/>
          <w:szCs w:val="22"/>
        </w:rPr>
        <w:t xml:space="preserve"> </w:t>
      </w:r>
      <w:r w:rsidR="00A61C7A" w:rsidRPr="00C11F85">
        <w:rPr>
          <w:sz w:val="22"/>
          <w:szCs w:val="22"/>
        </w:rPr>
        <w:t xml:space="preserve">Vymezení rozsahu provádění občasného autorského dozoru je uvedeno v příloze č. </w:t>
      </w:r>
      <w:r w:rsidR="00A61C7A">
        <w:rPr>
          <w:sz w:val="22"/>
          <w:szCs w:val="22"/>
        </w:rPr>
        <w:t>7</w:t>
      </w:r>
      <w:r w:rsidR="00A61C7A" w:rsidRPr="00C11F85">
        <w:rPr>
          <w:sz w:val="22"/>
          <w:szCs w:val="22"/>
        </w:rPr>
        <w:t xml:space="preserve"> této smlouvy.</w:t>
      </w:r>
    </w:p>
    <w:p w14:paraId="2C1286E5" w14:textId="571A58D0" w:rsidR="001D35C7" w:rsidRPr="002E6B55" w:rsidRDefault="001D35C7" w:rsidP="00896C49">
      <w:pPr>
        <w:pStyle w:val="Text"/>
        <w:numPr>
          <w:ilvl w:val="0"/>
          <w:numId w:val="20"/>
        </w:numPr>
        <w:tabs>
          <w:tab w:val="clear" w:pos="227"/>
        </w:tabs>
        <w:spacing w:before="90" w:line="240" w:lineRule="auto"/>
        <w:ind w:left="1560" w:right="21" w:hanging="426"/>
        <w:rPr>
          <w:color w:val="auto"/>
          <w:sz w:val="22"/>
          <w:szCs w:val="22"/>
        </w:rPr>
      </w:pPr>
      <w:r w:rsidRPr="008323D2">
        <w:rPr>
          <w:b/>
          <w:sz w:val="22"/>
          <w:szCs w:val="22"/>
        </w:rPr>
        <w:t>Zpracování projektové dokumentace dle skutečného provedení stavby.</w:t>
      </w:r>
      <w:r w:rsidRPr="002E6B55">
        <w:rPr>
          <w:sz w:val="22"/>
          <w:szCs w:val="22"/>
        </w:rPr>
        <w:t xml:space="preserve"> Dokumentace skutečného provedení stavby bude zpracována v rozsahu a obsahu uvedeném v příloze č. </w:t>
      </w:r>
      <w:r w:rsidR="008C3419" w:rsidRPr="002E6B55">
        <w:rPr>
          <w:sz w:val="22"/>
          <w:szCs w:val="22"/>
        </w:rPr>
        <w:t>14</w:t>
      </w:r>
      <w:r w:rsidRPr="002E6B55">
        <w:rPr>
          <w:sz w:val="22"/>
          <w:szCs w:val="22"/>
        </w:rPr>
        <w:t>, vyhlášky č. 499/2006 Sb., o</w:t>
      </w:r>
      <w:r w:rsidR="00C05DAF">
        <w:rPr>
          <w:sz w:val="22"/>
          <w:szCs w:val="22"/>
        </w:rPr>
        <w:t> </w:t>
      </w:r>
      <w:r w:rsidRPr="002E6B55">
        <w:rPr>
          <w:sz w:val="22"/>
          <w:szCs w:val="22"/>
        </w:rPr>
        <w:t>dokumentaci staveb</w:t>
      </w:r>
      <w:r w:rsidR="005978C2">
        <w:rPr>
          <w:sz w:val="22"/>
          <w:szCs w:val="22"/>
        </w:rPr>
        <w:t>,</w:t>
      </w:r>
      <w:r w:rsidRPr="002E6B55">
        <w:rPr>
          <w:sz w:val="22"/>
          <w:szCs w:val="22"/>
        </w:rPr>
        <w:t xml:space="preserve"> v platném znění. Dokumentace skutečného provedení stavby bude výhradně zpracována </w:t>
      </w:r>
      <w:r w:rsidRPr="002E6B55">
        <w:rPr>
          <w:color w:val="auto"/>
          <w:sz w:val="22"/>
          <w:szCs w:val="22"/>
        </w:rPr>
        <w:t>dle § 4, odst. 1 vyhlášky č. 499/2006 Sb., v platném znění. Při zpracování dokumentace skutečného provedení stavby nebude použito ustanovení § 4, odst. 2 vyhlášky č. 499/2006 Sb.</w:t>
      </w:r>
      <w:r w:rsidR="005978C2">
        <w:rPr>
          <w:color w:val="auto"/>
          <w:sz w:val="22"/>
          <w:szCs w:val="22"/>
        </w:rPr>
        <w:t>,</w:t>
      </w:r>
      <w:r w:rsidRPr="002E6B55">
        <w:rPr>
          <w:color w:val="auto"/>
          <w:sz w:val="22"/>
          <w:szCs w:val="22"/>
        </w:rPr>
        <w:t xml:space="preserve"> v platném znění. </w:t>
      </w:r>
    </w:p>
    <w:p w14:paraId="63E1FCF2" w14:textId="04E5417C" w:rsidR="00114B51" w:rsidRDefault="00114B51" w:rsidP="00CE5A92">
      <w:pPr>
        <w:pStyle w:val="Text"/>
        <w:tabs>
          <w:tab w:val="clear" w:pos="227"/>
        </w:tabs>
        <w:spacing w:before="90" w:line="240" w:lineRule="auto"/>
        <w:ind w:left="1560" w:right="21"/>
        <w:rPr>
          <w:color w:val="auto"/>
          <w:sz w:val="22"/>
          <w:szCs w:val="22"/>
        </w:rPr>
      </w:pPr>
      <w:r>
        <w:rPr>
          <w:color w:val="auto"/>
          <w:sz w:val="22"/>
          <w:szCs w:val="22"/>
        </w:rPr>
        <w:t xml:space="preserve">Dokumentace bude potvrzena zhotovitelem a subjektem provádějícím kontrolu před uvedením zařízení do provozu (revizním technikem), že zařízení dodané zhotovitelem, a provedené požadované práce jsou v souladu s příslušnou legislativou </w:t>
      </w:r>
      <w:r w:rsidR="00774E08">
        <w:rPr>
          <w:color w:val="auto"/>
          <w:sz w:val="22"/>
          <w:szCs w:val="22"/>
        </w:rPr>
        <w:t xml:space="preserve">/zákonem č. 250/2021 Sb., </w:t>
      </w:r>
      <w:r>
        <w:rPr>
          <w:color w:val="auto"/>
          <w:sz w:val="22"/>
          <w:szCs w:val="22"/>
        </w:rPr>
        <w:t>ve znění pozdějších předpisů</w:t>
      </w:r>
      <w:r w:rsidR="00774E08">
        <w:rPr>
          <w:color w:val="auto"/>
          <w:sz w:val="22"/>
          <w:szCs w:val="22"/>
        </w:rPr>
        <w:t>)</w:t>
      </w:r>
      <w:r>
        <w:rPr>
          <w:color w:val="auto"/>
          <w:sz w:val="22"/>
          <w:szCs w:val="22"/>
        </w:rPr>
        <w:t xml:space="preserve"> a</w:t>
      </w:r>
      <w:r w:rsidR="00774E08">
        <w:rPr>
          <w:color w:val="auto"/>
          <w:sz w:val="22"/>
          <w:szCs w:val="22"/>
        </w:rPr>
        <w:t xml:space="preserve"> </w:t>
      </w:r>
      <w:r>
        <w:rPr>
          <w:color w:val="auto"/>
          <w:sz w:val="22"/>
          <w:szCs w:val="22"/>
        </w:rPr>
        <w:t xml:space="preserve">je schopné bezpečného a hospodárného provozu. </w:t>
      </w:r>
    </w:p>
    <w:p w14:paraId="5DCDD6EE" w14:textId="5CEF5021" w:rsidR="001D35C7" w:rsidRPr="002E6B55" w:rsidRDefault="001D35C7" w:rsidP="00CE5A92">
      <w:pPr>
        <w:pStyle w:val="Text"/>
        <w:tabs>
          <w:tab w:val="clear" w:pos="227"/>
        </w:tabs>
        <w:spacing w:before="90" w:line="240" w:lineRule="auto"/>
        <w:ind w:left="1134" w:right="21" w:firstLine="426"/>
        <w:rPr>
          <w:color w:val="auto"/>
          <w:sz w:val="22"/>
          <w:szCs w:val="22"/>
        </w:rPr>
      </w:pPr>
      <w:r w:rsidRPr="002E6B55">
        <w:rPr>
          <w:color w:val="auto"/>
          <w:sz w:val="22"/>
          <w:szCs w:val="22"/>
        </w:rPr>
        <w:t>Dokumentace bude vyhotovena v českém jazyce, a to v následujícím rozsahu:</w:t>
      </w:r>
    </w:p>
    <w:p w14:paraId="3CBB5D33" w14:textId="77777777" w:rsidR="001D35C7" w:rsidRPr="002E6B55" w:rsidRDefault="001D35C7" w:rsidP="00896C49">
      <w:pPr>
        <w:pStyle w:val="Text"/>
        <w:numPr>
          <w:ilvl w:val="0"/>
          <w:numId w:val="6"/>
        </w:numPr>
        <w:tabs>
          <w:tab w:val="clear" w:pos="227"/>
        </w:tabs>
        <w:spacing w:before="90" w:line="240" w:lineRule="auto"/>
        <w:ind w:left="1843" w:right="21" w:hanging="283"/>
        <w:rPr>
          <w:color w:val="auto"/>
          <w:sz w:val="22"/>
          <w:szCs w:val="22"/>
        </w:rPr>
      </w:pPr>
      <w:r w:rsidRPr="002E6B55">
        <w:rPr>
          <w:color w:val="auto"/>
          <w:sz w:val="22"/>
          <w:szCs w:val="22"/>
        </w:rPr>
        <w:t>2 x v tištěné podobě.</w:t>
      </w:r>
    </w:p>
    <w:p w14:paraId="7AF34737" w14:textId="5E17BAC2" w:rsidR="001D35C7" w:rsidRPr="002E6B55" w:rsidRDefault="001D35C7" w:rsidP="00896C49">
      <w:pPr>
        <w:pStyle w:val="Text"/>
        <w:numPr>
          <w:ilvl w:val="0"/>
          <w:numId w:val="6"/>
        </w:numPr>
        <w:tabs>
          <w:tab w:val="clear" w:pos="227"/>
        </w:tabs>
        <w:spacing w:before="90" w:line="240" w:lineRule="auto"/>
        <w:ind w:left="1843" w:right="21" w:hanging="283"/>
        <w:rPr>
          <w:color w:val="auto"/>
          <w:sz w:val="22"/>
          <w:szCs w:val="22"/>
        </w:rPr>
      </w:pPr>
      <w:r w:rsidRPr="002E6B55">
        <w:rPr>
          <w:color w:val="auto"/>
          <w:sz w:val="22"/>
          <w:szCs w:val="22"/>
        </w:rPr>
        <w:t xml:space="preserve">1 x v elektronické podobě na el. </w:t>
      </w:r>
      <w:proofErr w:type="gramStart"/>
      <w:r w:rsidRPr="002E6B55">
        <w:rPr>
          <w:color w:val="auto"/>
          <w:sz w:val="22"/>
          <w:szCs w:val="22"/>
        </w:rPr>
        <w:t>nosiči</w:t>
      </w:r>
      <w:proofErr w:type="gramEnd"/>
      <w:r w:rsidRPr="002E6B55">
        <w:rPr>
          <w:color w:val="auto"/>
          <w:sz w:val="22"/>
          <w:szCs w:val="22"/>
        </w:rPr>
        <w:t xml:space="preserve"> </w:t>
      </w:r>
      <w:r w:rsidRPr="002E6B55">
        <w:rPr>
          <w:sz w:val="22"/>
          <w:szCs w:val="22"/>
        </w:rPr>
        <w:t xml:space="preserve">(USB disk) </w:t>
      </w:r>
      <w:r w:rsidRPr="002E6B55">
        <w:rPr>
          <w:color w:val="auto"/>
          <w:sz w:val="22"/>
          <w:szCs w:val="22"/>
        </w:rPr>
        <w:t xml:space="preserve">– </w:t>
      </w:r>
      <w:r w:rsidRPr="002E6B55">
        <w:rPr>
          <w:sz w:val="22"/>
          <w:szCs w:val="22"/>
        </w:rPr>
        <w:t>výkresová dokumentace ve formátu *.</w:t>
      </w:r>
      <w:proofErr w:type="spellStart"/>
      <w:r w:rsidRPr="002E6B55">
        <w:rPr>
          <w:sz w:val="22"/>
          <w:szCs w:val="22"/>
        </w:rPr>
        <w:t>dwg</w:t>
      </w:r>
      <w:proofErr w:type="spellEnd"/>
      <w:r w:rsidRPr="002E6B55">
        <w:rPr>
          <w:sz w:val="22"/>
          <w:szCs w:val="22"/>
        </w:rPr>
        <w:t xml:space="preserve"> v editovatelné verzi, textová část ve formátu *.</w:t>
      </w:r>
      <w:proofErr w:type="spellStart"/>
      <w:r w:rsidRPr="002E6B55">
        <w:rPr>
          <w:sz w:val="22"/>
          <w:szCs w:val="22"/>
        </w:rPr>
        <w:t>docx</w:t>
      </w:r>
      <w:proofErr w:type="spellEnd"/>
      <w:r w:rsidRPr="002E6B55">
        <w:rPr>
          <w:sz w:val="22"/>
          <w:szCs w:val="22"/>
        </w:rPr>
        <w:t xml:space="preserve"> , tabulková část ve formátu *.</w:t>
      </w:r>
      <w:proofErr w:type="spellStart"/>
      <w:r w:rsidRPr="002E6B55">
        <w:rPr>
          <w:sz w:val="22"/>
          <w:szCs w:val="22"/>
        </w:rPr>
        <w:t>xlsx</w:t>
      </w:r>
      <w:proofErr w:type="spellEnd"/>
      <w:r w:rsidRPr="002E6B55">
        <w:rPr>
          <w:sz w:val="22"/>
          <w:szCs w:val="22"/>
        </w:rPr>
        <w:t xml:space="preserve">. </w:t>
      </w:r>
    </w:p>
    <w:p w14:paraId="3B60F0B8" w14:textId="200F252D" w:rsidR="00BE50E5" w:rsidRPr="00BE50E5" w:rsidRDefault="002675DA" w:rsidP="00BE50E5">
      <w:pPr>
        <w:pStyle w:val="Text"/>
        <w:numPr>
          <w:ilvl w:val="0"/>
          <w:numId w:val="6"/>
        </w:numPr>
        <w:tabs>
          <w:tab w:val="clear" w:pos="227"/>
        </w:tabs>
        <w:spacing w:before="90" w:line="240" w:lineRule="auto"/>
        <w:ind w:left="1843" w:right="21" w:hanging="283"/>
        <w:rPr>
          <w:color w:val="auto"/>
          <w:sz w:val="22"/>
          <w:szCs w:val="22"/>
        </w:rPr>
      </w:pPr>
      <w:r w:rsidRPr="002E6B55">
        <w:rPr>
          <w:color w:val="auto"/>
          <w:sz w:val="22"/>
          <w:szCs w:val="22"/>
        </w:rPr>
        <w:t xml:space="preserve">1 x v elektronické podobě na el. </w:t>
      </w:r>
      <w:proofErr w:type="gramStart"/>
      <w:r w:rsidRPr="002E6B55">
        <w:rPr>
          <w:color w:val="auto"/>
          <w:sz w:val="22"/>
          <w:szCs w:val="22"/>
        </w:rPr>
        <w:t>nosiči</w:t>
      </w:r>
      <w:proofErr w:type="gramEnd"/>
      <w:r w:rsidRPr="002E6B55">
        <w:rPr>
          <w:color w:val="auto"/>
          <w:sz w:val="22"/>
          <w:szCs w:val="22"/>
        </w:rPr>
        <w:t xml:space="preserve"> </w:t>
      </w:r>
      <w:r w:rsidRPr="002E6B55">
        <w:rPr>
          <w:sz w:val="22"/>
          <w:szCs w:val="22"/>
        </w:rPr>
        <w:t xml:space="preserve">(USB disk) </w:t>
      </w:r>
      <w:r w:rsidRPr="002E6B55">
        <w:rPr>
          <w:color w:val="auto"/>
          <w:sz w:val="22"/>
          <w:szCs w:val="22"/>
        </w:rPr>
        <w:t xml:space="preserve">– </w:t>
      </w:r>
      <w:r w:rsidRPr="002E6B55">
        <w:rPr>
          <w:sz w:val="22"/>
          <w:szCs w:val="22"/>
        </w:rPr>
        <w:t>výkresová dokumentace a textová část ve formátu *.</w:t>
      </w:r>
      <w:proofErr w:type="spellStart"/>
      <w:r w:rsidRPr="002E6B55">
        <w:rPr>
          <w:sz w:val="22"/>
          <w:szCs w:val="22"/>
        </w:rPr>
        <w:t>pdf</w:t>
      </w:r>
      <w:proofErr w:type="spellEnd"/>
      <w:r w:rsidRPr="002E6B55">
        <w:rPr>
          <w:sz w:val="22"/>
          <w:szCs w:val="22"/>
        </w:rPr>
        <w:t>.</w:t>
      </w:r>
    </w:p>
    <w:p w14:paraId="7E6EF147" w14:textId="200F252D" w:rsidR="00874172" w:rsidRDefault="00874172" w:rsidP="00896C49">
      <w:pPr>
        <w:pStyle w:val="Odstavecseseznamem"/>
        <w:numPr>
          <w:ilvl w:val="0"/>
          <w:numId w:val="25"/>
        </w:numPr>
        <w:tabs>
          <w:tab w:val="clear" w:pos="709"/>
        </w:tabs>
        <w:ind w:left="567" w:hanging="567"/>
        <w:jc w:val="both"/>
      </w:pPr>
      <w:r w:rsidRPr="00906C08">
        <w:t xml:space="preserve">Vypracovaná PD </w:t>
      </w:r>
      <w:r>
        <w:t xml:space="preserve">DSP a PD DPS </w:t>
      </w:r>
      <w:r w:rsidRPr="00906C08">
        <w:t>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5FB653A5" w14:textId="71A5BDCA" w:rsidR="008C3419" w:rsidRDefault="008C3419" w:rsidP="00896C49">
      <w:pPr>
        <w:pStyle w:val="Odstavecseseznamem"/>
        <w:numPr>
          <w:ilvl w:val="0"/>
          <w:numId w:val="25"/>
        </w:numPr>
        <w:tabs>
          <w:tab w:val="clear" w:pos="709"/>
        </w:tabs>
        <w:ind w:left="567" w:hanging="567"/>
        <w:jc w:val="both"/>
      </w:pPr>
      <w:r w:rsidRPr="002E6B55">
        <w:t>Veškeré odchylky od specifikace předmětu smlouvy mohou být prováděny zhotovitelem pouze tehdy, budou-li písemně odsouhlaseny objednatelem</w:t>
      </w:r>
      <w:r w:rsidR="002675DA" w:rsidRPr="002E6B55">
        <w:t>.</w:t>
      </w:r>
      <w:r w:rsidRPr="002E6B55">
        <w:t xml:space="preserve"> Jestliže zhotovitel provede práce a jiná plnění nad tento rámec, nemá nárok na jejich zaplacení.</w:t>
      </w:r>
    </w:p>
    <w:p w14:paraId="70B3CFE8" w14:textId="2923FD9F" w:rsidR="00EC2305" w:rsidRPr="002E6B55" w:rsidRDefault="00DA01C7" w:rsidP="00896C49">
      <w:pPr>
        <w:pStyle w:val="Nadpis1"/>
        <w:numPr>
          <w:ilvl w:val="0"/>
          <w:numId w:val="24"/>
        </w:numPr>
        <w:jc w:val="center"/>
      </w:pPr>
      <w:r>
        <w:t>Nové služby, dodávky či stavební práce a v</w:t>
      </w:r>
      <w:r w:rsidR="0081439B">
        <w:t>ícepráce</w:t>
      </w:r>
    </w:p>
    <w:p w14:paraId="5DE65B97" w14:textId="058D822A" w:rsidR="00DA01C7" w:rsidRPr="00DA01C7" w:rsidRDefault="00DA01C7" w:rsidP="00896C49">
      <w:pPr>
        <w:pStyle w:val="Text"/>
        <w:numPr>
          <w:ilvl w:val="0"/>
          <w:numId w:val="13"/>
        </w:numPr>
        <w:tabs>
          <w:tab w:val="clear" w:pos="227"/>
        </w:tabs>
        <w:spacing w:before="90" w:line="240" w:lineRule="auto"/>
        <w:ind w:left="567" w:right="21" w:hanging="567"/>
        <w:rPr>
          <w:sz w:val="22"/>
          <w:szCs w:val="22"/>
        </w:rPr>
      </w:pPr>
      <w:r w:rsidRPr="00DA01C7">
        <w:rPr>
          <w:sz w:val="22"/>
          <w:szCs w:val="22"/>
        </w:rPr>
        <w:t>Objednatel si vyhrazuje po celou dobu trvání smlouvy právo na rozšíření sjednaného objemu a rozsahu předmětu veřejné zakázky, a to o nové služby, dodávky či stavební práce spočívající v opakování obdobných služeb, dodávek či stavebních prací specifikovaných v předmětu plnění, a to až do výše 30 % ceny bez DPH z cen</w:t>
      </w:r>
      <w:r w:rsidR="002212AB">
        <w:rPr>
          <w:sz w:val="22"/>
          <w:szCs w:val="22"/>
        </w:rPr>
        <w:t>y</w:t>
      </w:r>
      <w:r w:rsidRPr="00DA01C7">
        <w:rPr>
          <w:sz w:val="22"/>
          <w:szCs w:val="22"/>
        </w:rPr>
        <w:t xml:space="preserve"> díla v této smlouvě. </w:t>
      </w:r>
    </w:p>
    <w:p w14:paraId="5A738FBB" w14:textId="6954A604" w:rsidR="00DA01C7" w:rsidRDefault="00DA01C7" w:rsidP="00DA01C7">
      <w:pPr>
        <w:pStyle w:val="Text"/>
        <w:tabs>
          <w:tab w:val="clear" w:pos="227"/>
        </w:tabs>
        <w:spacing w:before="90" w:line="240" w:lineRule="auto"/>
        <w:ind w:left="567" w:right="21"/>
        <w:rPr>
          <w:sz w:val="22"/>
          <w:szCs w:val="22"/>
        </w:rPr>
      </w:pPr>
      <w:r w:rsidRPr="00DA01C7">
        <w:rPr>
          <w:sz w:val="22"/>
          <w:szCs w:val="22"/>
        </w:rPr>
        <w:t>V případě, že objednatel využije právo poskytnutí nových služeb, dodávek či stavebních prací (opční právo), proběhne v této věci jednání smluvních stran za účelem stanovení a odsouhlasení podmínek plnění opce – zejména upřesnění rozsahu a obsahu opce, termínu plnění a ceny. Mezi oběma smluvními stranami bude k tomuto sepsán dodatek k této smlouvě.</w:t>
      </w:r>
    </w:p>
    <w:p w14:paraId="27C21AEA" w14:textId="0C19F25D" w:rsidR="0034430C" w:rsidRPr="0034430C" w:rsidRDefault="0034430C" w:rsidP="00896C49">
      <w:pPr>
        <w:pStyle w:val="Text"/>
        <w:numPr>
          <w:ilvl w:val="0"/>
          <w:numId w:val="13"/>
        </w:numPr>
        <w:tabs>
          <w:tab w:val="clear" w:pos="227"/>
        </w:tabs>
        <w:spacing w:before="90" w:line="240" w:lineRule="auto"/>
        <w:ind w:left="567" w:right="21" w:hanging="567"/>
        <w:rPr>
          <w:sz w:val="22"/>
          <w:szCs w:val="22"/>
        </w:rPr>
      </w:pPr>
      <w:r w:rsidRPr="0034430C">
        <w:rPr>
          <w:sz w:val="22"/>
          <w:szCs w:val="22"/>
        </w:rPr>
        <w:t>Objednatel si vyhrazuje právo na provedení dodatečných</w:t>
      </w:r>
      <w:r w:rsidR="004925B5">
        <w:rPr>
          <w:sz w:val="22"/>
          <w:szCs w:val="22"/>
        </w:rPr>
        <w:t xml:space="preserve"> stavebních prací, </w:t>
      </w:r>
      <w:r w:rsidRPr="0034430C">
        <w:rPr>
          <w:sz w:val="22"/>
          <w:szCs w:val="22"/>
        </w:rPr>
        <w:t>služeb</w:t>
      </w:r>
      <w:r w:rsidR="004925B5">
        <w:rPr>
          <w:sz w:val="22"/>
          <w:szCs w:val="22"/>
        </w:rPr>
        <w:t xml:space="preserve"> nebo dodávek</w:t>
      </w:r>
      <w:r w:rsidRPr="0034430C">
        <w:rPr>
          <w:sz w:val="22"/>
          <w:szCs w:val="22"/>
        </w:rPr>
        <w:t xml:space="preserve"> (souhrnně vícepráce), které nebyly obsaženy v původním předmětu plnění, a jejichž potřeba vznikla v důsledku nepředvídatelných okolností, a/nebo z důvodu změn právních předpisů či technických a jiných norem, a/nebo v důsledku specifických požadavků správních orgánů, které nebyly známy v době podání nabídky zhotovitele, a/nebo provedená v důsledku objednatelem výslovně vyžádané změny/úpravy předmětu díla, a tyto dodatečné</w:t>
      </w:r>
      <w:r w:rsidR="00226BB9">
        <w:rPr>
          <w:sz w:val="22"/>
          <w:szCs w:val="22"/>
        </w:rPr>
        <w:t xml:space="preserve"> stavební práce, </w:t>
      </w:r>
      <w:r w:rsidRPr="0034430C">
        <w:rPr>
          <w:sz w:val="22"/>
          <w:szCs w:val="22"/>
        </w:rPr>
        <w:t>služby</w:t>
      </w:r>
      <w:r w:rsidR="00226BB9">
        <w:rPr>
          <w:sz w:val="22"/>
          <w:szCs w:val="22"/>
        </w:rPr>
        <w:t xml:space="preserve"> nebo dodávky</w:t>
      </w:r>
      <w:r w:rsidRPr="0034430C">
        <w:rPr>
          <w:sz w:val="22"/>
          <w:szCs w:val="22"/>
        </w:rPr>
        <w:t xml:space="preserve"> jsou nezbytné pro poskytnutí původních </w:t>
      </w:r>
      <w:r w:rsidR="00226BB9">
        <w:rPr>
          <w:sz w:val="22"/>
          <w:szCs w:val="22"/>
        </w:rPr>
        <w:t xml:space="preserve">stavebních prací, </w:t>
      </w:r>
      <w:r w:rsidRPr="0034430C">
        <w:rPr>
          <w:sz w:val="22"/>
          <w:szCs w:val="22"/>
        </w:rPr>
        <w:t>služeb</w:t>
      </w:r>
      <w:r w:rsidR="00226BB9">
        <w:rPr>
          <w:sz w:val="22"/>
          <w:szCs w:val="22"/>
        </w:rPr>
        <w:t xml:space="preserve"> či dodávek.</w:t>
      </w:r>
    </w:p>
    <w:p w14:paraId="5C8F4D8F" w14:textId="087B9C61" w:rsidR="0034430C" w:rsidRPr="0034430C" w:rsidRDefault="0034430C" w:rsidP="00067A89">
      <w:pPr>
        <w:pStyle w:val="Text"/>
        <w:tabs>
          <w:tab w:val="clear" w:pos="227"/>
        </w:tabs>
        <w:spacing w:before="90" w:line="240" w:lineRule="auto"/>
        <w:ind w:left="567" w:right="21"/>
        <w:rPr>
          <w:sz w:val="22"/>
          <w:szCs w:val="22"/>
        </w:rPr>
      </w:pPr>
      <w:r w:rsidRPr="0034430C">
        <w:rPr>
          <w:sz w:val="22"/>
          <w:szCs w:val="22"/>
        </w:rPr>
        <w:t>Celkový cenový nárůst související s těmito změnami (vícepráce) při odečtení stavebních prací, služeb</w:t>
      </w:r>
      <w:r w:rsidR="004925B5">
        <w:rPr>
          <w:sz w:val="22"/>
          <w:szCs w:val="22"/>
        </w:rPr>
        <w:t xml:space="preserve"> či dodávek</w:t>
      </w:r>
      <w:r w:rsidRPr="0034430C">
        <w:rPr>
          <w:sz w:val="22"/>
          <w:szCs w:val="22"/>
        </w:rPr>
        <w:t>, které nebyly realizovány (</w:t>
      </w:r>
      <w:proofErr w:type="spellStart"/>
      <w:r w:rsidRPr="0034430C">
        <w:rPr>
          <w:sz w:val="22"/>
          <w:szCs w:val="22"/>
        </w:rPr>
        <w:t>méněpráce</w:t>
      </w:r>
      <w:proofErr w:type="spellEnd"/>
      <w:r w:rsidRPr="0034430C">
        <w:rPr>
          <w:sz w:val="22"/>
          <w:szCs w:val="22"/>
        </w:rPr>
        <w:t>) nepřesáhne 30 % z původní ceny díla dle této smlouvy.</w:t>
      </w:r>
    </w:p>
    <w:p w14:paraId="68847AAF" w14:textId="5A5AB710" w:rsidR="00E702D4" w:rsidRDefault="0034430C" w:rsidP="00067A89">
      <w:pPr>
        <w:pStyle w:val="Text"/>
        <w:tabs>
          <w:tab w:val="clear" w:pos="227"/>
        </w:tabs>
        <w:spacing w:before="90" w:line="240" w:lineRule="auto"/>
        <w:ind w:left="567" w:right="21"/>
        <w:rPr>
          <w:sz w:val="22"/>
          <w:szCs w:val="22"/>
        </w:rPr>
      </w:pPr>
      <w:r w:rsidRPr="0034430C">
        <w:rPr>
          <w:sz w:val="22"/>
          <w:szCs w:val="22"/>
        </w:rPr>
        <w:t>Tyto práce jsou oprávněni odsouhlasit zástupci objednatele uvedení v záhlaví této smlouvy oprávněni ve věcech technických, a to i každý samostatně. Cena těchto prací bude schválena ve Změnovém listu (viz čl. VI. odst. 6.8 této smlouvy) zástupcem objednatele, osobu oprávněnou pro změny díla.</w:t>
      </w:r>
    </w:p>
    <w:p w14:paraId="3D638209" w14:textId="77777777" w:rsidR="00E702D4" w:rsidRPr="002E6B55" w:rsidRDefault="00E702D4" w:rsidP="00896C49">
      <w:pPr>
        <w:pStyle w:val="Nadpis1"/>
        <w:numPr>
          <w:ilvl w:val="0"/>
          <w:numId w:val="24"/>
        </w:numPr>
        <w:jc w:val="center"/>
      </w:pPr>
      <w:r w:rsidRPr="002E6B55">
        <w:t>Místo plnění</w:t>
      </w:r>
    </w:p>
    <w:p w14:paraId="0A4A6273" w14:textId="39325AF0" w:rsidR="005B0AAC" w:rsidRDefault="00E702D4" w:rsidP="00896C49">
      <w:pPr>
        <w:pStyle w:val="Odstavecseseznamem"/>
        <w:numPr>
          <w:ilvl w:val="0"/>
          <w:numId w:val="26"/>
        </w:numPr>
        <w:tabs>
          <w:tab w:val="clear" w:pos="709"/>
        </w:tabs>
        <w:ind w:left="567" w:hanging="567"/>
        <w:jc w:val="both"/>
      </w:pPr>
      <w:r w:rsidRPr="002E6B55">
        <w:t>Místem plnění j</w:t>
      </w:r>
      <w:r w:rsidR="00D652DA">
        <w:t>e</w:t>
      </w:r>
      <w:r w:rsidR="005B0AAC">
        <w:t xml:space="preserve"> následující areál</w:t>
      </w:r>
      <w:r w:rsidR="00A46880">
        <w:t xml:space="preserve"> </w:t>
      </w:r>
      <w:r w:rsidR="005B0AAC">
        <w:t>Dopravního podniku Ostrava a.s.</w:t>
      </w:r>
    </w:p>
    <w:p w14:paraId="2D8073C7" w14:textId="5D11F24D" w:rsidR="0009097E" w:rsidRPr="008323D2" w:rsidRDefault="007F57F6" w:rsidP="00896C49">
      <w:pPr>
        <w:pStyle w:val="Text"/>
        <w:numPr>
          <w:ilvl w:val="0"/>
          <w:numId w:val="6"/>
        </w:numPr>
        <w:tabs>
          <w:tab w:val="clear" w:pos="227"/>
        </w:tabs>
        <w:spacing w:before="90" w:line="240" w:lineRule="auto"/>
        <w:ind w:left="851" w:right="21" w:hanging="284"/>
        <w:rPr>
          <w:b/>
          <w:sz w:val="22"/>
          <w:szCs w:val="22"/>
        </w:rPr>
      </w:pPr>
      <w:r w:rsidRPr="007F57F6">
        <w:rPr>
          <w:b/>
          <w:sz w:val="22"/>
          <w:szCs w:val="22"/>
        </w:rPr>
        <w:t>Areál</w:t>
      </w:r>
      <w:r w:rsidR="00D4527E">
        <w:rPr>
          <w:b/>
          <w:sz w:val="22"/>
          <w:szCs w:val="22"/>
        </w:rPr>
        <w:t xml:space="preserve"> </w:t>
      </w:r>
      <w:r w:rsidR="00DA01C7">
        <w:rPr>
          <w:b/>
          <w:sz w:val="22"/>
          <w:szCs w:val="22"/>
        </w:rPr>
        <w:t xml:space="preserve">dílny </w:t>
      </w:r>
      <w:proofErr w:type="spellStart"/>
      <w:r w:rsidR="00DA01C7" w:rsidRPr="008323D2">
        <w:rPr>
          <w:b/>
          <w:sz w:val="22"/>
          <w:szCs w:val="22"/>
        </w:rPr>
        <w:t>Martinov</w:t>
      </w:r>
      <w:proofErr w:type="spellEnd"/>
      <w:r w:rsidR="00DA01C7" w:rsidRPr="008323D2">
        <w:rPr>
          <w:b/>
          <w:sz w:val="22"/>
          <w:szCs w:val="22"/>
        </w:rPr>
        <w:t xml:space="preserve">, </w:t>
      </w:r>
      <w:r w:rsidR="008323D2">
        <w:rPr>
          <w:b/>
          <w:sz w:val="22"/>
          <w:szCs w:val="22"/>
        </w:rPr>
        <w:t>Hala</w:t>
      </w:r>
      <w:r w:rsidR="008323D2" w:rsidRPr="008323D2">
        <w:rPr>
          <w:b/>
          <w:sz w:val="22"/>
          <w:szCs w:val="22"/>
        </w:rPr>
        <w:t xml:space="preserve"> vrchní stavby, adresa: Martinovská 3293/40, 723 00 Ostrava – </w:t>
      </w:r>
      <w:proofErr w:type="spellStart"/>
      <w:r w:rsidR="008323D2" w:rsidRPr="008323D2">
        <w:rPr>
          <w:b/>
          <w:sz w:val="22"/>
          <w:szCs w:val="22"/>
        </w:rPr>
        <w:t>Martinov</w:t>
      </w:r>
      <w:proofErr w:type="spellEnd"/>
      <w:r w:rsidR="008323D2" w:rsidRPr="008323D2">
        <w:rPr>
          <w:b/>
          <w:sz w:val="22"/>
          <w:szCs w:val="22"/>
        </w:rPr>
        <w:t>.</w:t>
      </w:r>
    </w:p>
    <w:p w14:paraId="0A1D217B" w14:textId="46524DAC" w:rsidR="00E351AA" w:rsidRPr="00E351AA" w:rsidRDefault="00E351AA" w:rsidP="00896C49">
      <w:pPr>
        <w:pStyle w:val="Odstavecseseznamem"/>
        <w:numPr>
          <w:ilvl w:val="0"/>
          <w:numId w:val="26"/>
        </w:numPr>
        <w:tabs>
          <w:tab w:val="clear" w:pos="709"/>
        </w:tabs>
        <w:ind w:left="567" w:hanging="567"/>
        <w:jc w:val="both"/>
      </w:pPr>
      <w:r w:rsidRPr="002E6B55">
        <w:t>Zhotovitel prohlašuje, že je mu místo realizace díla známo a rovněž tak jsou mu známy technické vlastnosti objektů, ve kterých má být dílo realizováno, a které mohl zjistit vykonáním běžné prohlídky staveniště.</w:t>
      </w:r>
    </w:p>
    <w:p w14:paraId="3DF6CA9A" w14:textId="00D6AFDC" w:rsidR="00F666F6" w:rsidRPr="002E6B55" w:rsidRDefault="00196535" w:rsidP="00896C49">
      <w:pPr>
        <w:pStyle w:val="Nadpis1"/>
        <w:numPr>
          <w:ilvl w:val="0"/>
          <w:numId w:val="24"/>
        </w:numPr>
        <w:jc w:val="center"/>
      </w:pPr>
      <w:r>
        <w:t>Doba realizace díla</w:t>
      </w:r>
      <w:r w:rsidR="00F666F6" w:rsidRPr="002E6B55">
        <w:t xml:space="preserve"> a dokončení díla</w:t>
      </w:r>
    </w:p>
    <w:p w14:paraId="706A00E3" w14:textId="42093457" w:rsidR="00E34487" w:rsidRPr="00AC0425" w:rsidRDefault="00E34487" w:rsidP="00896C49">
      <w:pPr>
        <w:pStyle w:val="Odstavecseseznamem"/>
        <w:numPr>
          <w:ilvl w:val="0"/>
          <w:numId w:val="27"/>
        </w:numPr>
        <w:tabs>
          <w:tab w:val="clear" w:pos="709"/>
        </w:tabs>
        <w:ind w:left="567" w:hanging="567"/>
        <w:jc w:val="both"/>
      </w:pPr>
      <w:r>
        <w:t xml:space="preserve">Realizaci </w:t>
      </w:r>
      <w:r w:rsidRPr="00AC0425">
        <w:t xml:space="preserve">díla </w:t>
      </w:r>
      <w:r w:rsidRPr="00CA6080">
        <w:rPr>
          <w:b/>
        </w:rPr>
        <w:t>„</w:t>
      </w:r>
      <w:r w:rsidR="008323D2">
        <w:rPr>
          <w:b/>
        </w:rPr>
        <w:t xml:space="preserve">Zesílení příhradových vazníků </w:t>
      </w:r>
      <w:r w:rsidR="00CD5FB5">
        <w:rPr>
          <w:b/>
        </w:rPr>
        <w:t>střešního pláště</w:t>
      </w:r>
      <w:r w:rsidRPr="00CA6080">
        <w:rPr>
          <w:b/>
        </w:rPr>
        <w:t>“</w:t>
      </w:r>
      <w:r w:rsidRPr="00AC0425">
        <w:t xml:space="preserve"> objednatel rozdělil </w:t>
      </w:r>
      <w:r>
        <w:t>podle</w:t>
      </w:r>
      <w:r w:rsidRPr="00AC0425">
        <w:t xml:space="preserve"> jednotlivých dílčích částí</w:t>
      </w:r>
      <w:r>
        <w:t>.</w:t>
      </w:r>
    </w:p>
    <w:p w14:paraId="5CA48403" w14:textId="20078DF3" w:rsidR="00CD5FB5" w:rsidRPr="00CD5FB5" w:rsidRDefault="00E34487" w:rsidP="00896C49">
      <w:pPr>
        <w:pStyle w:val="Text"/>
        <w:numPr>
          <w:ilvl w:val="0"/>
          <w:numId w:val="17"/>
        </w:numPr>
        <w:tabs>
          <w:tab w:val="clear" w:pos="227"/>
        </w:tabs>
        <w:spacing w:before="90" w:line="240" w:lineRule="auto"/>
        <w:ind w:left="1134" w:right="21" w:hanging="567"/>
        <w:rPr>
          <w:color w:val="auto"/>
          <w:sz w:val="22"/>
          <w:szCs w:val="22"/>
        </w:rPr>
      </w:pPr>
      <w:r w:rsidRPr="00AC0425">
        <w:rPr>
          <w:b/>
          <w:sz w:val="22"/>
          <w:szCs w:val="22"/>
          <w:u w:val="single"/>
        </w:rPr>
        <w:t xml:space="preserve">První dílčí část díla </w:t>
      </w:r>
      <w:r w:rsidR="00CD5FB5">
        <w:rPr>
          <w:b/>
          <w:sz w:val="22"/>
          <w:szCs w:val="22"/>
          <w:u w:val="single"/>
        </w:rPr>
        <w:t>–</w:t>
      </w:r>
      <w:r w:rsidRPr="00AC0425">
        <w:rPr>
          <w:b/>
          <w:sz w:val="22"/>
          <w:szCs w:val="22"/>
          <w:u w:val="single"/>
        </w:rPr>
        <w:t xml:space="preserve"> </w:t>
      </w:r>
      <w:r w:rsidR="00CD5FB5" w:rsidRPr="00CD5FB5">
        <w:rPr>
          <w:b/>
          <w:sz w:val="22"/>
          <w:szCs w:val="22"/>
          <w:u w:val="single"/>
        </w:rPr>
        <w:t>Vyhotovení projektové dokumentace pro vydání stavebního povolení (PD DSP)</w:t>
      </w:r>
    </w:p>
    <w:p w14:paraId="0792F46A" w14:textId="4005504F" w:rsidR="004A54E6" w:rsidRPr="004A54E6" w:rsidRDefault="004A54E6" w:rsidP="00896C49">
      <w:pPr>
        <w:pStyle w:val="Odstavecseseznamem"/>
        <w:numPr>
          <w:ilvl w:val="0"/>
          <w:numId w:val="16"/>
        </w:numPr>
        <w:tabs>
          <w:tab w:val="clear" w:pos="709"/>
        </w:tabs>
        <w:spacing w:line="276" w:lineRule="auto"/>
        <w:ind w:left="1418" w:hanging="284"/>
        <w:contextualSpacing/>
        <w:jc w:val="both"/>
      </w:pPr>
      <w:r w:rsidRPr="004A54E6">
        <w:rPr>
          <w:b/>
        </w:rPr>
        <w:t xml:space="preserve">do </w:t>
      </w:r>
      <w:r w:rsidR="009645BC">
        <w:rPr>
          <w:b/>
        </w:rPr>
        <w:t>12</w:t>
      </w:r>
      <w:r w:rsidRPr="004A54E6">
        <w:rPr>
          <w:b/>
        </w:rPr>
        <w:t>0 kalendářních dnů</w:t>
      </w:r>
      <w:r w:rsidRPr="004A54E6">
        <w:t xml:space="preserve"> od nabytí účinnosti této smlouvy, předá zhotovitel objednateli zpracovanou projektovou dokumentaci </w:t>
      </w:r>
      <w:r>
        <w:t>PD D</w:t>
      </w:r>
      <w:r w:rsidRPr="004A54E6">
        <w:t>S</w:t>
      </w:r>
      <w:r>
        <w:t>P</w:t>
      </w:r>
      <w:r w:rsidRPr="004A54E6">
        <w:t>, v rozsahu dle bodu 2.</w:t>
      </w:r>
      <w:r>
        <w:t>3</w:t>
      </w:r>
      <w:r w:rsidRPr="004A54E6">
        <w:t xml:space="preserve">.1 této smlouvy. </w:t>
      </w:r>
    </w:p>
    <w:p w14:paraId="2BB74899" w14:textId="77777777" w:rsidR="004A54E6" w:rsidRPr="004A54E6" w:rsidRDefault="004A54E6" w:rsidP="004A54E6">
      <w:pPr>
        <w:pStyle w:val="Zkladntext"/>
        <w:spacing w:before="90" w:after="0"/>
        <w:ind w:left="567" w:firstLine="567"/>
        <w:jc w:val="both"/>
        <w:rPr>
          <w:szCs w:val="22"/>
        </w:rPr>
      </w:pPr>
      <w:r w:rsidRPr="004A54E6">
        <w:rPr>
          <w:szCs w:val="22"/>
        </w:rPr>
        <w:t>Uvedený termín plnění v kalendářních dnech platí za předpokladu:</w:t>
      </w:r>
    </w:p>
    <w:p w14:paraId="3168D100" w14:textId="6C9CFAB6" w:rsidR="004A54E6" w:rsidRPr="004A54E6" w:rsidRDefault="004A54E6" w:rsidP="00896C49">
      <w:pPr>
        <w:pStyle w:val="Odstavecseseznamem"/>
        <w:numPr>
          <w:ilvl w:val="0"/>
          <w:numId w:val="5"/>
        </w:numPr>
        <w:tabs>
          <w:tab w:val="clear" w:pos="709"/>
        </w:tabs>
        <w:ind w:left="1418" w:hanging="284"/>
        <w:jc w:val="both"/>
      </w:pPr>
      <w:r w:rsidRPr="004A54E6">
        <w:t>že objednatel vydá souhlasné stanovisko k PD (viz bod 2.</w:t>
      </w:r>
      <w:r>
        <w:t>3</w:t>
      </w:r>
      <w:r w:rsidRPr="004A54E6">
        <w:t xml:space="preserve">.1., písm. </w:t>
      </w:r>
      <w:r>
        <w:t>g</w:t>
      </w:r>
      <w:r w:rsidRPr="004A54E6">
        <w:t xml:space="preserve">), bez dalších požadavků na dodatečné změny/dopracování/doplnění předmětu plnění, dle čl. II. </w:t>
      </w:r>
    </w:p>
    <w:p w14:paraId="6C1CD638" w14:textId="4FE45940" w:rsidR="00CD5FB5" w:rsidRPr="004A54E6" w:rsidRDefault="004A54E6" w:rsidP="004A54E6">
      <w:pPr>
        <w:pStyle w:val="Text"/>
        <w:tabs>
          <w:tab w:val="clear" w:pos="227"/>
        </w:tabs>
        <w:spacing w:before="90" w:line="240" w:lineRule="auto"/>
        <w:ind w:left="1134" w:right="21"/>
        <w:rPr>
          <w:color w:val="auto"/>
          <w:sz w:val="22"/>
          <w:szCs w:val="22"/>
        </w:rPr>
      </w:pPr>
      <w:r w:rsidRPr="004A54E6">
        <w:rPr>
          <w:sz w:val="22"/>
          <w:szCs w:val="22"/>
        </w:rPr>
        <w:t>V případě, že objednatel bude v rámci svého souhrnného stanoviska požadovat dodatečné změny/dopracování/doplnění rozsahu předmětu plnění čl. II. této smlouvy, posouvá se sjednaný termín plnění o adekvátní počet dní – kterým je počet požadavků objednatele násobený 5 kalendářními dny, nebude-li dohodnuto jinak.</w:t>
      </w:r>
      <w:r w:rsidR="001E4F6A">
        <w:rPr>
          <w:sz w:val="22"/>
          <w:szCs w:val="22"/>
        </w:rPr>
        <w:t xml:space="preserve"> </w:t>
      </w:r>
      <w:r w:rsidR="001E4F6A" w:rsidRPr="001E4F6A">
        <w:rPr>
          <w:sz w:val="22"/>
          <w:szCs w:val="22"/>
        </w:rPr>
        <w:t>V případě, že bude PD D</w:t>
      </w:r>
      <w:r w:rsidR="001E4F6A">
        <w:rPr>
          <w:sz w:val="22"/>
          <w:szCs w:val="22"/>
        </w:rPr>
        <w:t>SP</w:t>
      </w:r>
      <w:r w:rsidR="001E4F6A" w:rsidRPr="001E4F6A">
        <w:rPr>
          <w:sz w:val="22"/>
          <w:szCs w:val="22"/>
        </w:rPr>
        <w:t xml:space="preserve"> vykazovat hrubé nedostatky vzniklé na straně zhotovitele, nebude brán zřetel na lhůtu potřebnou pro dopracování / doplnění</w:t>
      </w:r>
      <w:r w:rsidR="001E4F6A">
        <w:rPr>
          <w:sz w:val="22"/>
          <w:szCs w:val="22"/>
        </w:rPr>
        <w:t>.</w:t>
      </w:r>
    </w:p>
    <w:p w14:paraId="2DB108B7" w14:textId="3B6F1D09" w:rsidR="00E34487" w:rsidRPr="00E07D4C" w:rsidRDefault="00567266" w:rsidP="00896C49">
      <w:pPr>
        <w:pStyle w:val="Text"/>
        <w:numPr>
          <w:ilvl w:val="0"/>
          <w:numId w:val="17"/>
        </w:numPr>
        <w:tabs>
          <w:tab w:val="clear" w:pos="227"/>
        </w:tabs>
        <w:spacing w:before="90" w:line="240" w:lineRule="auto"/>
        <w:ind w:left="1134" w:right="21" w:hanging="567"/>
        <w:rPr>
          <w:color w:val="auto"/>
          <w:sz w:val="22"/>
          <w:szCs w:val="22"/>
        </w:rPr>
      </w:pPr>
      <w:r w:rsidRPr="00567266">
        <w:rPr>
          <w:b/>
          <w:sz w:val="22"/>
          <w:szCs w:val="22"/>
          <w:u w:val="single"/>
        </w:rPr>
        <w:t xml:space="preserve">Druhá dílčí část díla - </w:t>
      </w:r>
      <w:r w:rsidR="00E34487" w:rsidRPr="00567266">
        <w:rPr>
          <w:b/>
          <w:sz w:val="22"/>
          <w:szCs w:val="22"/>
          <w:u w:val="single"/>
        </w:rPr>
        <w:t>Vyhotovení projektové dokumentace pro provádění stavby (PD DPS</w:t>
      </w:r>
      <w:r w:rsidR="00E34487" w:rsidRPr="00E07D4C">
        <w:rPr>
          <w:b/>
          <w:sz w:val="22"/>
          <w:szCs w:val="22"/>
          <w:u w:val="single"/>
        </w:rPr>
        <w:t>)</w:t>
      </w:r>
      <w:r w:rsidR="00E34487" w:rsidRPr="00E07D4C">
        <w:rPr>
          <w:color w:val="auto"/>
          <w:sz w:val="22"/>
          <w:szCs w:val="22"/>
        </w:rPr>
        <w:t xml:space="preserve"> </w:t>
      </w:r>
    </w:p>
    <w:p w14:paraId="7BA81EE2" w14:textId="09A0BC72" w:rsidR="00E34487" w:rsidRDefault="00E34487" w:rsidP="00896C49">
      <w:pPr>
        <w:pStyle w:val="Odstavecseseznamem"/>
        <w:numPr>
          <w:ilvl w:val="0"/>
          <w:numId w:val="16"/>
        </w:numPr>
        <w:tabs>
          <w:tab w:val="clear" w:pos="709"/>
        </w:tabs>
        <w:spacing w:line="276" w:lineRule="auto"/>
        <w:ind w:left="1418" w:hanging="284"/>
        <w:contextualSpacing/>
        <w:jc w:val="both"/>
      </w:pPr>
      <w:r w:rsidRPr="006A6432">
        <w:rPr>
          <w:b/>
        </w:rPr>
        <w:t xml:space="preserve">do </w:t>
      </w:r>
      <w:r w:rsidR="005D21ED">
        <w:rPr>
          <w:b/>
        </w:rPr>
        <w:t>6</w:t>
      </w:r>
      <w:r w:rsidRPr="006A6432">
        <w:rPr>
          <w:b/>
        </w:rPr>
        <w:t>0 kalendářních dnů</w:t>
      </w:r>
      <w:r w:rsidRPr="00860302">
        <w:t xml:space="preserve"> od </w:t>
      </w:r>
      <w:r>
        <w:t xml:space="preserve">nabytí </w:t>
      </w:r>
      <w:r w:rsidR="00567266">
        <w:t>právní moci rozhodnutí/stavebního povolení</w:t>
      </w:r>
      <w:r>
        <w:t xml:space="preserve">, předá zhotovitel objednateli zpracovanou projektovou dokumentaci </w:t>
      </w:r>
      <w:r w:rsidR="005D21ED">
        <w:t>PD DPS</w:t>
      </w:r>
      <w:r>
        <w:t>, v rozsahu dle bodu 2.</w:t>
      </w:r>
      <w:r w:rsidR="00567266">
        <w:t>3</w:t>
      </w:r>
      <w:r>
        <w:t>.</w:t>
      </w:r>
      <w:r w:rsidR="00567266">
        <w:t>2</w:t>
      </w:r>
      <w:r>
        <w:t xml:space="preserve"> této smlouvy</w:t>
      </w:r>
      <w:r w:rsidRPr="00860302">
        <w:t>.</w:t>
      </w:r>
      <w:r>
        <w:t xml:space="preserve"> </w:t>
      </w:r>
    </w:p>
    <w:p w14:paraId="7BB5AC19" w14:textId="77777777" w:rsidR="00E34487" w:rsidRDefault="00E34487" w:rsidP="005D21ED">
      <w:pPr>
        <w:pStyle w:val="Zkladntext"/>
        <w:spacing w:before="90" w:after="0"/>
        <w:ind w:left="567" w:firstLine="567"/>
        <w:jc w:val="both"/>
        <w:rPr>
          <w:szCs w:val="22"/>
        </w:rPr>
      </w:pPr>
      <w:r>
        <w:rPr>
          <w:szCs w:val="22"/>
        </w:rPr>
        <w:t>Uvedený t</w:t>
      </w:r>
      <w:r w:rsidRPr="00F14EE1">
        <w:rPr>
          <w:szCs w:val="22"/>
        </w:rPr>
        <w:t xml:space="preserve">ermín </w:t>
      </w:r>
      <w:r>
        <w:rPr>
          <w:szCs w:val="22"/>
        </w:rPr>
        <w:t>plnění v kalendářních dnech platí za předpokladu:</w:t>
      </w:r>
    </w:p>
    <w:p w14:paraId="02D3A983" w14:textId="2FA2C769" w:rsidR="00E34487" w:rsidRDefault="00E34487" w:rsidP="00896C49">
      <w:pPr>
        <w:pStyle w:val="Odstavecseseznamem"/>
        <w:numPr>
          <w:ilvl w:val="0"/>
          <w:numId w:val="5"/>
        </w:numPr>
        <w:tabs>
          <w:tab w:val="clear" w:pos="709"/>
        </w:tabs>
        <w:ind w:left="1418" w:hanging="284"/>
        <w:jc w:val="both"/>
      </w:pPr>
      <w:r>
        <w:t xml:space="preserve">že </w:t>
      </w:r>
      <w:r w:rsidRPr="00C909E5">
        <w:t>objednatel vydá souhlasné stanovisko k PD (viz</w:t>
      </w:r>
      <w:r w:rsidR="005D21ED">
        <w:t xml:space="preserve"> bod 2.</w:t>
      </w:r>
      <w:r w:rsidR="00567266">
        <w:t>3.2</w:t>
      </w:r>
      <w:r w:rsidR="005D21ED">
        <w:t xml:space="preserve">., písm. </w:t>
      </w:r>
      <w:r w:rsidR="009F0641">
        <w:t>i</w:t>
      </w:r>
      <w:r w:rsidRPr="00C909E5">
        <w:t xml:space="preserve">), bez dalších požadavků na dodatečné změny/dopracování/doplnění předmětu plnění, dle </w:t>
      </w:r>
      <w:r>
        <w:t>čl.</w:t>
      </w:r>
      <w:r w:rsidRPr="00C909E5">
        <w:t xml:space="preserve"> II. </w:t>
      </w:r>
    </w:p>
    <w:p w14:paraId="0D1AAF81" w14:textId="3904F7A4" w:rsidR="00E34487" w:rsidRDefault="00E34487" w:rsidP="005D21ED">
      <w:pPr>
        <w:pStyle w:val="Zkladntext"/>
        <w:spacing w:before="90" w:after="0"/>
        <w:ind w:left="1134"/>
        <w:jc w:val="both"/>
        <w:rPr>
          <w:szCs w:val="22"/>
        </w:rPr>
      </w:pPr>
      <w:r w:rsidRPr="006A6432">
        <w:rPr>
          <w:szCs w:val="22"/>
        </w:rPr>
        <w:t xml:space="preserve">V případě, že </w:t>
      </w:r>
      <w:r w:rsidRPr="00CA6080">
        <w:rPr>
          <w:szCs w:val="22"/>
        </w:rPr>
        <w:t>objednatel</w:t>
      </w:r>
      <w:r w:rsidRPr="006A6432">
        <w:rPr>
          <w:szCs w:val="22"/>
        </w:rPr>
        <w:t xml:space="preserve"> bude v rámci svého souhrnného stanoviska požadovat dodatečné změny/dopracování/doplnění rozsahu předmětu plnění čl. II. této smlouvy, posouvá se sjednaný termín plnění o adekvátní počet dní – kterým je počet požadavků objednatele násobený 5 kalendářními dny, nebude-li dohodnuto jinak.</w:t>
      </w:r>
      <w:r w:rsidR="001E4F6A">
        <w:rPr>
          <w:szCs w:val="22"/>
        </w:rPr>
        <w:t xml:space="preserve"> </w:t>
      </w:r>
      <w:r w:rsidR="001E4F6A">
        <w:t>V případě, že bude PD DPS vykazovat hrubé nedostatky vzniklé na straně zhotovitele, nebude brán zřetel na lhůtu potřebnou pro dopracování / doplnění.</w:t>
      </w:r>
    </w:p>
    <w:p w14:paraId="62CA2579" w14:textId="77777777" w:rsidR="00567266" w:rsidRPr="00567266" w:rsidRDefault="00567266" w:rsidP="00896C49">
      <w:pPr>
        <w:pStyle w:val="Text"/>
        <w:numPr>
          <w:ilvl w:val="0"/>
          <w:numId w:val="17"/>
        </w:numPr>
        <w:tabs>
          <w:tab w:val="clear" w:pos="227"/>
        </w:tabs>
        <w:spacing w:before="90" w:line="240" w:lineRule="auto"/>
        <w:ind w:left="1134" w:right="21" w:hanging="567"/>
        <w:rPr>
          <w:b/>
          <w:sz w:val="22"/>
          <w:szCs w:val="22"/>
        </w:rPr>
      </w:pPr>
      <w:r w:rsidRPr="00567266">
        <w:rPr>
          <w:b/>
          <w:sz w:val="22"/>
          <w:szCs w:val="22"/>
          <w:u w:val="single"/>
        </w:rPr>
        <w:t>Třetí dílčí část díla - Zajištění potřebných povolení</w:t>
      </w:r>
      <w:r w:rsidRPr="00567266">
        <w:rPr>
          <w:sz w:val="22"/>
          <w:szCs w:val="22"/>
        </w:rPr>
        <w:t>, zhotovitel zajistí na příslušných úřadech:</w:t>
      </w:r>
    </w:p>
    <w:p w14:paraId="000C8288" w14:textId="2396280A" w:rsidR="00567266" w:rsidRPr="0019742D" w:rsidRDefault="00567266" w:rsidP="00896C49">
      <w:pPr>
        <w:pStyle w:val="Odstavecseseznamem"/>
        <w:numPr>
          <w:ilvl w:val="0"/>
          <w:numId w:val="23"/>
        </w:numPr>
        <w:tabs>
          <w:tab w:val="clear" w:pos="709"/>
        </w:tabs>
        <w:ind w:left="1418" w:hanging="142"/>
        <w:jc w:val="both"/>
        <w:rPr>
          <w:b/>
        </w:rPr>
      </w:pPr>
      <w:r w:rsidRPr="00C26A5E">
        <w:rPr>
          <w:b/>
        </w:rPr>
        <w:t>Povolení stavby podle zákona č. 183/2006 Sb., o územním plánování a stavebním řádu (s</w:t>
      </w:r>
      <w:r w:rsidR="009645BC">
        <w:rPr>
          <w:b/>
        </w:rPr>
        <w:t xml:space="preserve">tavební zákon), v platném znění - </w:t>
      </w:r>
      <w:r w:rsidR="009645BC" w:rsidRPr="008002E5">
        <w:t xml:space="preserve">zhotovitel </w:t>
      </w:r>
      <w:r w:rsidR="009645BC">
        <w:t>zahájí jednání k </w:t>
      </w:r>
      <w:r w:rsidR="009645BC" w:rsidRPr="009427ED">
        <w:t>zajištění vydání povolení stavby bezprostředně po vydání Souhlasného stanovisk</w:t>
      </w:r>
      <w:r w:rsidR="009645BC">
        <w:t>a</w:t>
      </w:r>
      <w:r w:rsidR="009645BC" w:rsidRPr="009427ED">
        <w:t xml:space="preserve"> objednatele k</w:t>
      </w:r>
      <w:r w:rsidR="009645BC">
        <w:t> </w:t>
      </w:r>
      <w:r w:rsidR="009645BC" w:rsidRPr="009427ED">
        <w:t>PD</w:t>
      </w:r>
      <w:r w:rsidR="009645BC">
        <w:t xml:space="preserve"> DSP</w:t>
      </w:r>
      <w:r w:rsidR="001E4F6A">
        <w:t>, nejpozději do 5 kalendářních dnů</w:t>
      </w:r>
      <w:r w:rsidR="009645BC" w:rsidRPr="009427ED">
        <w:t>.</w:t>
      </w:r>
    </w:p>
    <w:p w14:paraId="488508D2" w14:textId="6B7ED636" w:rsidR="00567266" w:rsidRPr="00567266" w:rsidRDefault="00567266" w:rsidP="00896C49">
      <w:pPr>
        <w:pStyle w:val="Odstavecseseznamem"/>
        <w:numPr>
          <w:ilvl w:val="0"/>
          <w:numId w:val="23"/>
        </w:numPr>
        <w:tabs>
          <w:tab w:val="clear" w:pos="709"/>
        </w:tabs>
        <w:ind w:left="1418" w:hanging="142"/>
        <w:jc w:val="both"/>
        <w:rPr>
          <w:b/>
        </w:rPr>
      </w:pPr>
      <w:r w:rsidRPr="0019742D">
        <w:rPr>
          <w:b/>
        </w:rPr>
        <w:t>Vydání kolaudačního souhlasu s užíváním stavby podle zákona č. 183/2006 Sb., o územním plánování a stavebním řádu (s</w:t>
      </w:r>
      <w:r w:rsidR="009645BC">
        <w:rPr>
          <w:b/>
        </w:rPr>
        <w:t xml:space="preserve">tavební zákon), v platném znění - </w:t>
      </w:r>
      <w:r w:rsidR="009645BC" w:rsidRPr="008002E5">
        <w:t xml:space="preserve">zhotovitel </w:t>
      </w:r>
      <w:r w:rsidR="009645BC">
        <w:t>zahájí jednání k </w:t>
      </w:r>
      <w:r w:rsidR="009645BC" w:rsidRPr="009427ED">
        <w:t xml:space="preserve">zajištění vydání </w:t>
      </w:r>
      <w:r w:rsidR="009645BC">
        <w:t>kolaudačního souhlasu minimálně 30 kalendářních dní před předpokládaným ukončením realizace díla</w:t>
      </w:r>
      <w:r w:rsidR="009645BC" w:rsidRPr="009427ED">
        <w:t>.</w:t>
      </w:r>
    </w:p>
    <w:p w14:paraId="38A50A17" w14:textId="7DF74C2C" w:rsidR="00E34487" w:rsidRPr="007523A4" w:rsidRDefault="009645BC" w:rsidP="00896C49">
      <w:pPr>
        <w:pStyle w:val="Text"/>
        <w:numPr>
          <w:ilvl w:val="0"/>
          <w:numId w:val="17"/>
        </w:numPr>
        <w:tabs>
          <w:tab w:val="clear" w:pos="227"/>
        </w:tabs>
        <w:spacing w:before="90" w:line="240" w:lineRule="auto"/>
        <w:ind w:left="1134" w:right="21" w:hanging="567"/>
        <w:rPr>
          <w:b/>
          <w:sz w:val="22"/>
          <w:szCs w:val="22"/>
        </w:rPr>
      </w:pPr>
      <w:r>
        <w:rPr>
          <w:b/>
          <w:sz w:val="22"/>
          <w:szCs w:val="22"/>
          <w:u w:val="single"/>
        </w:rPr>
        <w:t>Čtvrté</w:t>
      </w:r>
      <w:r w:rsidR="005D21ED" w:rsidRPr="007523A4">
        <w:rPr>
          <w:b/>
          <w:sz w:val="22"/>
          <w:szCs w:val="22"/>
          <w:u w:val="single"/>
        </w:rPr>
        <w:t xml:space="preserve"> dílčí část díla – </w:t>
      </w:r>
      <w:r w:rsidR="00395DF9" w:rsidRPr="00395DF9">
        <w:rPr>
          <w:b/>
          <w:sz w:val="22"/>
          <w:szCs w:val="22"/>
          <w:u w:val="single"/>
        </w:rPr>
        <w:t>Realizace zesílení příhradových vazníků</w:t>
      </w:r>
    </w:p>
    <w:p w14:paraId="0E5CBE2A" w14:textId="4B2818BC" w:rsidR="00E34487" w:rsidRPr="007523A4" w:rsidRDefault="005D21ED" w:rsidP="005D21ED">
      <w:pPr>
        <w:pStyle w:val="Zkladntext"/>
        <w:spacing w:before="90" w:after="0"/>
        <w:ind w:left="1134"/>
        <w:jc w:val="both"/>
        <w:rPr>
          <w:szCs w:val="22"/>
        </w:rPr>
      </w:pPr>
      <w:r w:rsidRPr="007523A4">
        <w:rPr>
          <w:color w:val="auto"/>
          <w:szCs w:val="22"/>
        </w:rPr>
        <w:t>Doba</w:t>
      </w:r>
      <w:r w:rsidRPr="007523A4">
        <w:rPr>
          <w:szCs w:val="22"/>
        </w:rPr>
        <w:t xml:space="preserve"> </w:t>
      </w:r>
      <w:r w:rsidRPr="007523A4">
        <w:rPr>
          <w:color w:val="auto"/>
          <w:szCs w:val="22"/>
        </w:rPr>
        <w:t>realizace</w:t>
      </w:r>
      <w:r w:rsidRPr="007523A4">
        <w:rPr>
          <w:szCs w:val="22"/>
        </w:rPr>
        <w:t xml:space="preserve"> </w:t>
      </w:r>
      <w:r w:rsidR="00395DF9">
        <w:rPr>
          <w:szCs w:val="22"/>
        </w:rPr>
        <w:t>Čtvrté</w:t>
      </w:r>
      <w:r w:rsidRPr="007523A4">
        <w:rPr>
          <w:szCs w:val="22"/>
        </w:rPr>
        <w:t xml:space="preserve"> dílčí části díla (v rozsahu dle </w:t>
      </w:r>
      <w:r w:rsidR="00395DF9">
        <w:rPr>
          <w:szCs w:val="22"/>
        </w:rPr>
        <w:t>bodu 2.3.4.</w:t>
      </w:r>
      <w:r w:rsidRPr="007523A4">
        <w:rPr>
          <w:szCs w:val="22"/>
        </w:rPr>
        <w:t xml:space="preserve"> této smlouvy):</w:t>
      </w:r>
    </w:p>
    <w:p w14:paraId="2635FD18" w14:textId="776D31F5" w:rsidR="005D21ED" w:rsidRPr="007523A4" w:rsidRDefault="005D21ED" w:rsidP="00896C49">
      <w:pPr>
        <w:pStyle w:val="Odstavecseseznamem"/>
        <w:numPr>
          <w:ilvl w:val="0"/>
          <w:numId w:val="16"/>
        </w:numPr>
        <w:tabs>
          <w:tab w:val="clear" w:pos="709"/>
        </w:tabs>
        <w:spacing w:line="276" w:lineRule="auto"/>
        <w:ind w:left="1418" w:hanging="284"/>
        <w:contextualSpacing/>
        <w:jc w:val="both"/>
      </w:pPr>
      <w:r w:rsidRPr="007523A4">
        <w:rPr>
          <w:b/>
        </w:rPr>
        <w:t xml:space="preserve">do </w:t>
      </w:r>
      <w:r w:rsidR="00586053" w:rsidRPr="007523A4">
        <w:rPr>
          <w:b/>
        </w:rPr>
        <w:t>…..</w:t>
      </w:r>
      <w:r w:rsidRPr="007523A4">
        <w:rPr>
          <w:b/>
        </w:rPr>
        <w:t xml:space="preserve"> kalendářních dnů </w:t>
      </w:r>
      <w:r w:rsidRPr="007523A4">
        <w:t>od předání a převzetí staveniště.</w:t>
      </w:r>
      <w:r w:rsidR="00E94C14" w:rsidRPr="007523A4">
        <w:t xml:space="preserve"> </w:t>
      </w:r>
      <w:r w:rsidR="004501BE" w:rsidRPr="007523A4">
        <w:rPr>
          <w:i/>
          <w:color w:val="00B0F0"/>
        </w:rPr>
        <w:t xml:space="preserve">(Pozn.: Doplní zhotovitel v souladu se svou nabídkou údaj v celých kalendářních dnech. Zadavatel stanovil, že tento </w:t>
      </w:r>
      <w:r w:rsidR="004501BE" w:rsidRPr="007523A4">
        <w:rPr>
          <w:b/>
          <w:bCs/>
          <w:i/>
          <w:color w:val="00B0F0"/>
        </w:rPr>
        <w:t xml:space="preserve">údaj nesmí přesáhnout hodnotu </w:t>
      </w:r>
      <w:r w:rsidR="009645BC">
        <w:rPr>
          <w:b/>
          <w:bCs/>
          <w:i/>
          <w:color w:val="00B0F0"/>
        </w:rPr>
        <w:t>15</w:t>
      </w:r>
      <w:r w:rsidR="004501BE" w:rsidRPr="007523A4">
        <w:rPr>
          <w:b/>
          <w:bCs/>
          <w:i/>
          <w:color w:val="00B0F0"/>
        </w:rPr>
        <w:t>0 kalendářních dnů.</w:t>
      </w:r>
      <w:r w:rsidR="004501BE" w:rsidRPr="007523A4">
        <w:rPr>
          <w:i/>
          <w:color w:val="00B0F0"/>
        </w:rPr>
        <w:t xml:space="preserve"> Poté poznámku vymažte. </w:t>
      </w:r>
      <w:r w:rsidR="004501BE" w:rsidRPr="007523A4">
        <w:rPr>
          <w:b/>
          <w:bCs/>
          <w:i/>
          <w:color w:val="00B0F0"/>
        </w:rPr>
        <w:t>Tento údaj bude předmětem hodnocení.</w:t>
      </w:r>
      <w:r w:rsidR="004501BE" w:rsidRPr="007523A4">
        <w:rPr>
          <w:i/>
          <w:color w:val="00B0F0"/>
        </w:rPr>
        <w:t>)</w:t>
      </w:r>
    </w:p>
    <w:p w14:paraId="402C5E59" w14:textId="23CA0D14" w:rsidR="007523A4" w:rsidRPr="007523A4" w:rsidRDefault="007523A4" w:rsidP="00266574">
      <w:pPr>
        <w:pStyle w:val="Text"/>
        <w:tabs>
          <w:tab w:val="clear" w:pos="227"/>
        </w:tabs>
        <w:spacing w:before="90" w:line="240" w:lineRule="auto"/>
        <w:ind w:left="567" w:right="21" w:firstLine="567"/>
      </w:pPr>
      <w:r w:rsidRPr="002329A1">
        <w:rPr>
          <w:sz w:val="22"/>
          <w:szCs w:val="22"/>
        </w:rPr>
        <w:t xml:space="preserve">Předání a </w:t>
      </w:r>
      <w:r w:rsidRPr="002329A1">
        <w:rPr>
          <w:color w:val="auto"/>
          <w:sz w:val="22"/>
          <w:szCs w:val="22"/>
        </w:rPr>
        <w:t>převzetí</w:t>
      </w:r>
      <w:r w:rsidRPr="002329A1">
        <w:rPr>
          <w:sz w:val="22"/>
          <w:szCs w:val="22"/>
        </w:rPr>
        <w:t xml:space="preserve"> staveniště proběhne v souladu s bodem </w:t>
      </w:r>
      <w:proofErr w:type="gramStart"/>
      <w:r w:rsidRPr="002329A1">
        <w:rPr>
          <w:sz w:val="22"/>
          <w:szCs w:val="22"/>
        </w:rPr>
        <w:t>11.1</w:t>
      </w:r>
      <w:r w:rsidR="00395DF9">
        <w:rPr>
          <w:sz w:val="22"/>
          <w:szCs w:val="22"/>
        </w:rPr>
        <w:t>.</w:t>
      </w:r>
      <w:r w:rsidRPr="002329A1">
        <w:rPr>
          <w:sz w:val="22"/>
          <w:szCs w:val="22"/>
        </w:rPr>
        <w:t xml:space="preserve"> této</w:t>
      </w:r>
      <w:proofErr w:type="gramEnd"/>
      <w:r w:rsidRPr="002329A1">
        <w:rPr>
          <w:sz w:val="22"/>
          <w:szCs w:val="22"/>
        </w:rPr>
        <w:t xml:space="preserve"> smlouvy.</w:t>
      </w:r>
    </w:p>
    <w:p w14:paraId="15845E33" w14:textId="68F48942" w:rsidR="00E34487" w:rsidRPr="00266574" w:rsidRDefault="00E34487" w:rsidP="00266574">
      <w:pPr>
        <w:pStyle w:val="Text"/>
        <w:tabs>
          <w:tab w:val="clear" w:pos="227"/>
        </w:tabs>
        <w:spacing w:before="90" w:line="240" w:lineRule="auto"/>
        <w:ind w:left="1134" w:right="21"/>
        <w:rPr>
          <w:sz w:val="22"/>
          <w:szCs w:val="22"/>
        </w:rPr>
      </w:pPr>
      <w:r w:rsidRPr="00266574">
        <w:rPr>
          <w:sz w:val="22"/>
          <w:szCs w:val="22"/>
        </w:rPr>
        <w:t xml:space="preserve">Harmonogram realizace díla </w:t>
      </w:r>
      <w:r w:rsidR="007523A4" w:rsidRPr="00266574">
        <w:rPr>
          <w:sz w:val="22"/>
          <w:szCs w:val="22"/>
        </w:rPr>
        <w:t xml:space="preserve">pro </w:t>
      </w:r>
      <w:r w:rsidR="009645BC" w:rsidRPr="00266574">
        <w:rPr>
          <w:sz w:val="22"/>
          <w:szCs w:val="22"/>
        </w:rPr>
        <w:t>Čtvrt</w:t>
      </w:r>
      <w:r w:rsidR="007523A4" w:rsidRPr="00266574">
        <w:rPr>
          <w:sz w:val="22"/>
          <w:szCs w:val="22"/>
        </w:rPr>
        <w:t>ou dílčí část díla</w:t>
      </w:r>
      <w:r w:rsidRPr="00266574">
        <w:rPr>
          <w:sz w:val="22"/>
          <w:szCs w:val="22"/>
        </w:rPr>
        <w:t>, kterou zpracoval zhotov</w:t>
      </w:r>
      <w:r w:rsidR="007523A4" w:rsidRPr="00266574">
        <w:rPr>
          <w:sz w:val="22"/>
          <w:szCs w:val="22"/>
        </w:rPr>
        <w:t xml:space="preserve">itel v souladu se svou nabídkou, tvoří přílohu č. </w:t>
      </w:r>
      <w:r w:rsidR="005576A3" w:rsidRPr="00266574">
        <w:rPr>
          <w:sz w:val="22"/>
          <w:szCs w:val="22"/>
        </w:rPr>
        <w:t>1</w:t>
      </w:r>
      <w:r w:rsidR="007523A4" w:rsidRPr="00266574">
        <w:rPr>
          <w:sz w:val="22"/>
          <w:szCs w:val="22"/>
        </w:rPr>
        <w:t xml:space="preserve"> této smlouvy. </w:t>
      </w:r>
    </w:p>
    <w:p w14:paraId="121E892C" w14:textId="4164CFC4" w:rsidR="00E34487" w:rsidRDefault="00E34487" w:rsidP="00266574">
      <w:pPr>
        <w:pStyle w:val="Text"/>
        <w:tabs>
          <w:tab w:val="clear" w:pos="227"/>
        </w:tabs>
        <w:spacing w:before="90" w:line="240" w:lineRule="auto"/>
        <w:ind w:left="1134" w:right="21"/>
        <w:rPr>
          <w:color w:val="auto"/>
          <w:sz w:val="22"/>
          <w:szCs w:val="22"/>
        </w:rPr>
      </w:pPr>
      <w:r w:rsidRPr="00FE336A">
        <w:rPr>
          <w:color w:val="auto"/>
          <w:sz w:val="22"/>
          <w:szCs w:val="22"/>
        </w:rPr>
        <w:t xml:space="preserve">Zhotovitel </w:t>
      </w:r>
      <w:r w:rsidRPr="00266574">
        <w:rPr>
          <w:sz w:val="22"/>
          <w:szCs w:val="22"/>
        </w:rPr>
        <w:t>předloží</w:t>
      </w:r>
      <w:r w:rsidRPr="00FE336A">
        <w:rPr>
          <w:color w:val="auto"/>
          <w:sz w:val="22"/>
          <w:szCs w:val="22"/>
        </w:rPr>
        <w:t xml:space="preserve"> objednateli aktualizovaný Harmonogram realizace </w:t>
      </w:r>
      <w:r w:rsidR="009645BC">
        <w:rPr>
          <w:color w:val="auto"/>
          <w:sz w:val="22"/>
          <w:szCs w:val="22"/>
        </w:rPr>
        <w:t>Čtvrté</w:t>
      </w:r>
      <w:r w:rsidR="007523A4">
        <w:rPr>
          <w:color w:val="auto"/>
          <w:sz w:val="22"/>
          <w:szCs w:val="22"/>
        </w:rPr>
        <w:t xml:space="preserve"> dílčí části </w:t>
      </w:r>
      <w:r w:rsidRPr="00FE336A">
        <w:rPr>
          <w:color w:val="auto"/>
          <w:sz w:val="22"/>
          <w:szCs w:val="22"/>
        </w:rPr>
        <w:t xml:space="preserve">díla při předání a převzetí staveniště. </w:t>
      </w:r>
      <w:r w:rsidRPr="00B41C63">
        <w:rPr>
          <w:color w:val="auto"/>
          <w:sz w:val="22"/>
          <w:szCs w:val="22"/>
        </w:rPr>
        <w:t xml:space="preserve">Předmětem této aktualizace bude pouze přepracování Harmonogramu </w:t>
      </w:r>
      <w:r w:rsidR="009645BC">
        <w:rPr>
          <w:color w:val="auto"/>
          <w:sz w:val="22"/>
          <w:szCs w:val="22"/>
        </w:rPr>
        <w:t>realizace Čtvrté</w:t>
      </w:r>
      <w:r w:rsidR="007523A4">
        <w:rPr>
          <w:color w:val="auto"/>
          <w:sz w:val="22"/>
          <w:szCs w:val="22"/>
        </w:rPr>
        <w:t xml:space="preserve"> dílčí části díla</w:t>
      </w:r>
      <w:r w:rsidRPr="00B41C63">
        <w:rPr>
          <w:color w:val="auto"/>
          <w:sz w:val="22"/>
          <w:szCs w:val="22"/>
        </w:rPr>
        <w:t xml:space="preserve"> na konkrétní data. K této aktualizaci nebude potřeba sjednávat dodatek. V případě jiných úprav Harmonogramu </w:t>
      </w:r>
      <w:r w:rsidR="009645BC">
        <w:rPr>
          <w:color w:val="auto"/>
          <w:sz w:val="22"/>
          <w:szCs w:val="22"/>
        </w:rPr>
        <w:t>Čtvrté</w:t>
      </w:r>
      <w:r w:rsidR="007523A4">
        <w:rPr>
          <w:color w:val="auto"/>
          <w:sz w:val="22"/>
          <w:szCs w:val="22"/>
        </w:rPr>
        <w:t xml:space="preserve"> dílčí části díla</w:t>
      </w:r>
      <w:r w:rsidRPr="00B41C63">
        <w:rPr>
          <w:color w:val="auto"/>
          <w:sz w:val="22"/>
          <w:szCs w:val="22"/>
        </w:rPr>
        <w:t xml:space="preserve"> bude nutné dodatek uzavřít.</w:t>
      </w:r>
      <w:r>
        <w:rPr>
          <w:color w:val="auto"/>
          <w:sz w:val="22"/>
          <w:szCs w:val="22"/>
        </w:rPr>
        <w:t xml:space="preserve"> </w:t>
      </w:r>
    </w:p>
    <w:p w14:paraId="68BD0BBB" w14:textId="5CFEC271" w:rsidR="00F666F6" w:rsidRPr="002E6B55" w:rsidRDefault="00196535" w:rsidP="00896C49">
      <w:pPr>
        <w:pStyle w:val="Odstavecseseznamem"/>
        <w:numPr>
          <w:ilvl w:val="0"/>
          <w:numId w:val="27"/>
        </w:numPr>
        <w:tabs>
          <w:tab w:val="clear" w:pos="709"/>
        </w:tabs>
        <w:ind w:left="567" w:hanging="567"/>
        <w:jc w:val="both"/>
      </w:pPr>
      <w:r>
        <w:t xml:space="preserve">Doba realizace díla </w:t>
      </w:r>
      <w:r w:rsidR="00FD6F79">
        <w:t xml:space="preserve">pro předání </w:t>
      </w:r>
      <w:r w:rsidR="00FE336A">
        <w:t>díla dle bodu</w:t>
      </w:r>
      <w:r w:rsidR="007523A4">
        <w:t xml:space="preserve"> 5.1</w:t>
      </w:r>
      <w:r w:rsidR="00FD6F79">
        <w:t xml:space="preserve"> smlouvy </w:t>
      </w:r>
      <w:r w:rsidR="00F666F6" w:rsidRPr="002E6B55">
        <w:t>může být přiměřeně prodloužen</w:t>
      </w:r>
      <w:r>
        <w:t>a</w:t>
      </w:r>
      <w:r w:rsidR="00F666F6" w:rsidRPr="002E6B55">
        <w:t>:</w:t>
      </w:r>
    </w:p>
    <w:p w14:paraId="377804B0" w14:textId="6E8B4542" w:rsidR="00F666F6" w:rsidRPr="002E6B55" w:rsidRDefault="000C1718" w:rsidP="00896C49">
      <w:pPr>
        <w:pStyle w:val="odrka"/>
        <w:numPr>
          <w:ilvl w:val="0"/>
          <w:numId w:val="11"/>
        </w:numPr>
        <w:tabs>
          <w:tab w:val="clear" w:pos="1560"/>
        </w:tabs>
        <w:ind w:left="1134" w:hanging="567"/>
        <w:jc w:val="both"/>
      </w:pPr>
      <w:r>
        <w:t>V</w:t>
      </w:r>
      <w:r w:rsidR="00F666F6" w:rsidRPr="002E6B55">
        <w:t>zniknou-li v průběhu provádění díla</w:t>
      </w:r>
      <w:r>
        <w:t xml:space="preserve"> překážky na straně objednatele.</w:t>
      </w:r>
    </w:p>
    <w:p w14:paraId="1258A22A" w14:textId="08691CF2" w:rsidR="00781605" w:rsidRPr="002E6B55" w:rsidRDefault="00CD46AC" w:rsidP="00896C49">
      <w:pPr>
        <w:pStyle w:val="odrka"/>
        <w:numPr>
          <w:ilvl w:val="0"/>
          <w:numId w:val="11"/>
        </w:numPr>
        <w:tabs>
          <w:tab w:val="clear" w:pos="1560"/>
        </w:tabs>
        <w:ind w:left="1134" w:hanging="567"/>
        <w:jc w:val="both"/>
      </w:pPr>
      <w:r w:rsidRPr="00CD46AC">
        <w:rPr>
          <w:color w:val="auto"/>
          <w:szCs w:val="20"/>
        </w:rPr>
        <w:t xml:space="preserve">V případě realizace sjednaných víceprací, bude - </w:t>
      </w:r>
      <w:proofErr w:type="spellStart"/>
      <w:r w:rsidRPr="00CD46AC">
        <w:rPr>
          <w:color w:val="auto"/>
          <w:szCs w:val="20"/>
        </w:rPr>
        <w:t>li</w:t>
      </w:r>
      <w:proofErr w:type="spellEnd"/>
      <w:r w:rsidRPr="00CD46AC">
        <w:rPr>
          <w:color w:val="auto"/>
          <w:szCs w:val="20"/>
        </w:rPr>
        <w:t xml:space="preserve"> prokázána přímá souvislost vlivu provádění těchto víceprací na termín dokončení díla, nebude-li dohodnuto jinak. V takovémto případě však pouze za předpokladu, že zhotovitel ještě před uzavřením Změnového listu pro provedení víceprací, jednoznačně prokáže vliv víceprací na sjednanou Dobu realizace stavebních prací s ohledem na technologické postupy dle aplikovatelných technických norem. Pro tento případ je zhotovitel oprávněn požadovat prodloužení Doby realizace stavebních prací pouze o takový počet dnů, o které se prokazatelně prodlouží doba realizace, s ohledem na výše uvedené technologické postupy.</w:t>
      </w:r>
      <w:r w:rsidR="00F268BF" w:rsidRPr="00F268BF">
        <w:rPr>
          <w:color w:val="auto"/>
          <w:szCs w:val="20"/>
        </w:rPr>
        <w:t xml:space="preserve"> </w:t>
      </w:r>
    </w:p>
    <w:p w14:paraId="7B97CC10" w14:textId="03C8D317" w:rsidR="00F666F6" w:rsidRPr="002E6B55" w:rsidRDefault="000C1718" w:rsidP="00896C49">
      <w:pPr>
        <w:pStyle w:val="odrka"/>
        <w:numPr>
          <w:ilvl w:val="0"/>
          <w:numId w:val="11"/>
        </w:numPr>
        <w:tabs>
          <w:tab w:val="clear" w:pos="1560"/>
        </w:tabs>
        <w:ind w:left="1134" w:hanging="567"/>
        <w:jc w:val="both"/>
      </w:pPr>
      <w:r w:rsidRPr="007523A4">
        <w:rPr>
          <w:color w:val="auto"/>
          <w:szCs w:val="20"/>
        </w:rPr>
        <w:t>J</w:t>
      </w:r>
      <w:r w:rsidR="00F666F6" w:rsidRPr="007523A4">
        <w:rPr>
          <w:color w:val="auto"/>
          <w:szCs w:val="20"/>
        </w:rPr>
        <w:t>estliže</w:t>
      </w:r>
      <w:r w:rsidR="00F666F6" w:rsidRPr="002E6B55">
        <w:t xml:space="preserve"> bude potřebné provést v průběhu realizace </w:t>
      </w:r>
      <w:r w:rsidR="00FE336A">
        <w:t>d</w:t>
      </w:r>
      <w:r w:rsidR="008455FA" w:rsidRPr="002E6B55">
        <w:t>íla</w:t>
      </w:r>
      <w:r w:rsidR="00F666F6" w:rsidRPr="002E6B55">
        <w:t xml:space="preserve"> další</w:t>
      </w:r>
      <w:r w:rsidR="003271CF" w:rsidRPr="002E6B55">
        <w:t xml:space="preserve"> vyvolané</w:t>
      </w:r>
      <w:r w:rsidR="00F666F6" w:rsidRPr="002E6B55">
        <w:t xml:space="preserve"> práce vzniklé např. v důsledku legislativních nařízení na základě zákona (např. </w:t>
      </w:r>
      <w:r w:rsidR="009B3FC9">
        <w:t xml:space="preserve">zjištění výskytu jedinců zvláště chráněných druhů živočichů, </w:t>
      </w:r>
      <w:r w:rsidR="00F666F6" w:rsidRPr="002E6B55">
        <w:t xml:space="preserve">archeologických, </w:t>
      </w:r>
      <w:r w:rsidR="00CD46AC">
        <w:t>památkových či jiných průzkumů),</w:t>
      </w:r>
      <w:r w:rsidR="00CD46AC" w:rsidRPr="00CD46AC">
        <w:t xml:space="preserve"> a tyto práce budou mít vliv na termín dokončení díla.</w:t>
      </w:r>
    </w:p>
    <w:p w14:paraId="097C8936" w14:textId="0A4BD608" w:rsidR="00F44712" w:rsidRDefault="00F44712" w:rsidP="00896C49">
      <w:pPr>
        <w:pStyle w:val="odrka"/>
        <w:numPr>
          <w:ilvl w:val="0"/>
          <w:numId w:val="11"/>
        </w:numPr>
        <w:tabs>
          <w:tab w:val="clear" w:pos="1560"/>
        </w:tabs>
        <w:ind w:left="1134" w:hanging="567"/>
        <w:jc w:val="both"/>
      </w:pPr>
      <w:r w:rsidRPr="002E6B55">
        <w:t>V </w:t>
      </w:r>
      <w:r w:rsidRPr="007523A4">
        <w:rPr>
          <w:color w:val="auto"/>
          <w:szCs w:val="20"/>
        </w:rPr>
        <w:t>případě</w:t>
      </w:r>
      <w:r w:rsidRPr="002E6B55">
        <w:t xml:space="preserve"> nepříznivých klimatických podmínek brán</w:t>
      </w:r>
      <w:r w:rsidR="00D73716" w:rsidRPr="002E6B55">
        <w:t>í</w:t>
      </w:r>
      <w:r w:rsidRPr="002E6B55">
        <w:t xml:space="preserve">cích prokazatelně realizaci </w:t>
      </w:r>
      <w:r w:rsidR="00B543D3" w:rsidRPr="002E6B55">
        <w:t>díla</w:t>
      </w:r>
      <w:r w:rsidRPr="002E6B55">
        <w:t xml:space="preserve"> i při využití všech možných </w:t>
      </w:r>
      <w:r w:rsidR="007945FB" w:rsidRPr="002E6B55">
        <w:t xml:space="preserve">(dostupných) </w:t>
      </w:r>
      <w:r w:rsidRPr="002E6B55">
        <w:t>opatření umožňující práci v nepříznivých klimatických podmínkách.</w:t>
      </w:r>
    </w:p>
    <w:p w14:paraId="1FC7C7A3" w14:textId="77777777" w:rsidR="00B01951" w:rsidRPr="00E34AB5" w:rsidRDefault="00B01951" w:rsidP="00B01951">
      <w:pPr>
        <w:pStyle w:val="odrka"/>
        <w:numPr>
          <w:ilvl w:val="0"/>
          <w:numId w:val="11"/>
        </w:numPr>
        <w:tabs>
          <w:tab w:val="clear" w:pos="1560"/>
        </w:tabs>
        <w:ind w:left="1134" w:hanging="567"/>
        <w:jc w:val="both"/>
      </w:pPr>
      <w:r>
        <w:t xml:space="preserve">Smluvní strany se mohou dohodnout na </w:t>
      </w:r>
      <w:r w:rsidRPr="00B01951">
        <w:rPr>
          <w:color w:val="auto"/>
          <w:szCs w:val="20"/>
        </w:rPr>
        <w:t>prodloužení</w:t>
      </w:r>
      <w:r>
        <w:t xml:space="preserve"> termínu plnění z důvodů vzniku okolností nezaviněných zhotovitelem a majících za následek nemožnost splnění termínu plnění. Takovými okolnostmi mohou být zejména (nikoli však výlučně): </w:t>
      </w:r>
    </w:p>
    <w:p w14:paraId="4E426A1E" w14:textId="77777777" w:rsidR="00B01951" w:rsidRPr="00E34AB5" w:rsidRDefault="00B01951" w:rsidP="00B01951">
      <w:pPr>
        <w:pStyle w:val="Odstavecseseznamem"/>
        <w:numPr>
          <w:ilvl w:val="0"/>
          <w:numId w:val="40"/>
        </w:numPr>
        <w:tabs>
          <w:tab w:val="clear" w:pos="709"/>
        </w:tabs>
        <w:ind w:left="1418" w:hanging="284"/>
      </w:pPr>
      <w:r w:rsidRPr="00E34AB5">
        <w:t xml:space="preserve">vyjádření dotčených osob nebo orgánů k projektové dokumentaci v nestandardně dlouhé době (tj. době přesahující odpovídající právními předpisy, jinak době delší než 30 dnů), </w:t>
      </w:r>
    </w:p>
    <w:p w14:paraId="64EDD9B0" w14:textId="30D666BB" w:rsidR="00B01951" w:rsidRPr="00E34AB5" w:rsidRDefault="00B01951" w:rsidP="00B01951">
      <w:pPr>
        <w:pStyle w:val="Odstavecseseznamem"/>
        <w:numPr>
          <w:ilvl w:val="0"/>
          <w:numId w:val="40"/>
        </w:numPr>
        <w:tabs>
          <w:tab w:val="clear" w:pos="709"/>
        </w:tabs>
        <w:ind w:left="1418" w:hanging="284"/>
      </w:pPr>
      <w:r w:rsidRPr="00E34AB5">
        <w:t xml:space="preserve">nepředvídatelný požadavek dotčených orgánů, správců dotčených inženýrských sítí, vlastníků dotčených nemovitostí, nebo objednatele na přepracování projektové dokumentace včetně doby pro jejich následné vyjádření po zpracování požadavku, </w:t>
      </w:r>
    </w:p>
    <w:p w14:paraId="0EE00A8F" w14:textId="77777777" w:rsidR="00D928A5" w:rsidRDefault="00B01951" w:rsidP="00B01951">
      <w:pPr>
        <w:pStyle w:val="Odstavecseseznamem"/>
        <w:numPr>
          <w:ilvl w:val="0"/>
          <w:numId w:val="40"/>
        </w:numPr>
        <w:tabs>
          <w:tab w:val="clear" w:pos="709"/>
        </w:tabs>
        <w:ind w:left="1418" w:hanging="284"/>
      </w:pPr>
      <w:r w:rsidRPr="00E34AB5">
        <w:t>získání potřebných pr</w:t>
      </w:r>
      <w:r>
        <w:t>áv k dotčeným pozemkům</w:t>
      </w:r>
      <w:r w:rsidR="00D928A5">
        <w:t>.</w:t>
      </w:r>
      <w:r>
        <w:t xml:space="preserve"> </w:t>
      </w:r>
    </w:p>
    <w:p w14:paraId="1A5EB9AA" w14:textId="573D645F" w:rsidR="00B01951" w:rsidRDefault="00B01951" w:rsidP="00F51D61">
      <w:pPr>
        <w:ind w:left="1134"/>
      </w:pPr>
      <w:r w:rsidRPr="00E34AB5">
        <w:t xml:space="preserve">Dohoda o prodloužení termínu plnění z výše uvedených důvodů musí být uzavřena formou písemného dodatku k této smlouvě. V případech vyšší moci může objednatel odmítnout uzavření dohody podle tohoto odstavce, přičemž postupováno bude </w:t>
      </w:r>
      <w:r>
        <w:t>podle bod</w:t>
      </w:r>
      <w:r w:rsidR="00D928A5">
        <w:t>ů</w:t>
      </w:r>
      <w:r w:rsidRPr="00E34AB5">
        <w:t xml:space="preserve"> </w:t>
      </w:r>
      <w:proofErr w:type="gramStart"/>
      <w:r>
        <w:t>5.4</w:t>
      </w:r>
      <w:proofErr w:type="gramEnd"/>
      <w:r w:rsidRPr="00E34AB5">
        <w:t xml:space="preserve">. </w:t>
      </w:r>
      <w:r w:rsidR="00D928A5">
        <w:t xml:space="preserve">a 5.5. </w:t>
      </w:r>
      <w:r>
        <w:t>tohoto článku</w:t>
      </w:r>
      <w:r w:rsidRPr="00E34AB5">
        <w:t>.</w:t>
      </w:r>
    </w:p>
    <w:p w14:paraId="3AEC82CD" w14:textId="7DC88894" w:rsidR="00E6221B" w:rsidRDefault="00E6221B" w:rsidP="00896C49">
      <w:pPr>
        <w:pStyle w:val="Odstavecseseznamem"/>
        <w:numPr>
          <w:ilvl w:val="0"/>
          <w:numId w:val="27"/>
        </w:numPr>
        <w:tabs>
          <w:tab w:val="clear" w:pos="709"/>
        </w:tabs>
        <w:ind w:left="567" w:hanging="567"/>
        <w:jc w:val="both"/>
      </w:pPr>
      <w:r w:rsidRPr="002E6B55">
        <w:t>Prodloužení doby realizace díla se určí podle doby trvání překážky nebo neplnění závazků objednatele sjednaných v této smlouvě, s přihlédnutím k době nezbytné pro obnovení prací, po písemné dohodě smluvních stran.</w:t>
      </w:r>
    </w:p>
    <w:p w14:paraId="6FEE3E0B" w14:textId="3D8BE567" w:rsidR="000D0487" w:rsidRDefault="00B1676C" w:rsidP="00896C49">
      <w:pPr>
        <w:pStyle w:val="Odstavecseseznamem"/>
        <w:numPr>
          <w:ilvl w:val="0"/>
          <w:numId w:val="27"/>
        </w:numPr>
        <w:tabs>
          <w:tab w:val="clear" w:pos="709"/>
        </w:tabs>
        <w:ind w:left="567" w:hanging="567"/>
        <w:jc w:val="both"/>
      </w:pPr>
      <w:r>
        <w:t xml:space="preserve">Pokud </w:t>
      </w:r>
      <w:r w:rsidR="000D0487">
        <w:t>některé ze Smluvních stran brání ve splnění jakékoli její povinnosti z této smlouvy, překážka v podobě vyšší moci, nebude tato Smluvní strana odpovědná za újmu plynoucí z jejího porušení,</w:t>
      </w:r>
      <w:r w:rsidR="000D0487" w:rsidRPr="00215941">
        <w:rPr>
          <w:rFonts w:ascii="Garamond" w:eastAsia="Calibri" w:hAnsi="Garamond"/>
        </w:rPr>
        <w:t xml:space="preserve"> </w:t>
      </w:r>
      <w:r w:rsidR="000D0487" w:rsidRPr="00215941">
        <w:t>avšak překážka v podobě vyšší moci lhůtu k plnění nestaví a nebrání tak možnosti odstoupení od smlouvy v případě prodlení s plněním či z jiných důvodů stanovených touto smlouvou či zákonem</w:t>
      </w:r>
      <w:r w:rsidR="000D0487">
        <w:t>. Pro vyloučení pochybností se předchozí věta uplatní pouze ve vztahu k povinnosti, jejíž splnění je přímo nebo bezprostředně vyloučeno vyšší mocí.</w:t>
      </w:r>
    </w:p>
    <w:p w14:paraId="21CF3185" w14:textId="1CEBD7A7" w:rsidR="000D0487" w:rsidRDefault="000D0487" w:rsidP="000D0487">
      <w:pPr>
        <w:spacing w:before="90"/>
        <w:ind w:left="567" w:right="21"/>
        <w:jc w:val="both"/>
      </w:pPr>
      <w:r>
        <w:t xml:space="preserve">Vyšší mocí se pro účely této Smlouvy rozumí mimořádná událost, okolnost nebo překážka, kterou, ani při vynaložení náležité péče, nemohl zhotovitel před podáním nabídky (nabídka byla zhotovitelem podána dne </w:t>
      </w:r>
      <w:r>
        <w:rPr>
          <w:i/>
          <w:color w:val="00B0F0"/>
          <w:szCs w:val="22"/>
        </w:rPr>
        <w:t>…………(</w:t>
      </w:r>
      <w:r w:rsidRPr="00B1676C">
        <w:rPr>
          <w:i/>
          <w:color w:val="00B0F0"/>
          <w:szCs w:val="22"/>
        </w:rPr>
        <w:t>POZN.: Zhotovitel nevyplňuje, doplní DPO až před podpisem smlouvy)</w:t>
      </w:r>
      <w:r>
        <w:t xml:space="preserve"> a DPO před uzavřením smlouvy předvídat ani ji předejít, a která je mimo jakoukoliv kontrolu takové Smluvní strany, a nebyla způsobena úmyslně ani z nedbalosti jednáním nebo opomenutím této Smluvní strany.</w:t>
      </w:r>
    </w:p>
    <w:p w14:paraId="24AB892B" w14:textId="77777777" w:rsidR="000D0487" w:rsidRDefault="000D0487" w:rsidP="000D0487">
      <w:pPr>
        <w:spacing w:before="90"/>
        <w:ind w:left="567" w:right="21"/>
        <w:jc w:val="both"/>
      </w:pPr>
      <w:r>
        <w:t>Takovými událostmi, okolnostmi nebo překážkami jsou zejména, nikoliv však výlučně:</w:t>
      </w:r>
    </w:p>
    <w:p w14:paraId="63BA05E5" w14:textId="77777777" w:rsidR="000D0487" w:rsidRDefault="000D0487" w:rsidP="00896C49">
      <w:pPr>
        <w:pStyle w:val="odrka"/>
        <w:numPr>
          <w:ilvl w:val="0"/>
          <w:numId w:val="9"/>
        </w:numPr>
        <w:tabs>
          <w:tab w:val="clear" w:pos="1560"/>
        </w:tabs>
        <w:ind w:left="851" w:hanging="284"/>
        <w:jc w:val="both"/>
      </w:pPr>
      <w:r>
        <w:t>živelné události (zejména zemětřesení, záplavy, vichřice),</w:t>
      </w:r>
    </w:p>
    <w:p w14:paraId="728102C5" w14:textId="77777777" w:rsidR="000D0487" w:rsidRDefault="000D0487" w:rsidP="00896C49">
      <w:pPr>
        <w:pStyle w:val="odrka"/>
        <w:numPr>
          <w:ilvl w:val="0"/>
          <w:numId w:val="9"/>
        </w:numPr>
        <w:tabs>
          <w:tab w:val="clear" w:pos="1560"/>
        </w:tabs>
        <w:ind w:left="851" w:hanging="284"/>
        <w:jc w:val="both"/>
      </w:pPr>
      <w:r>
        <w:t>události související s činností člověka, např. války, občanské nepokoje,</w:t>
      </w:r>
    </w:p>
    <w:p w14:paraId="0A296178" w14:textId="5A5444F0" w:rsidR="000D0487" w:rsidRDefault="000D0487" w:rsidP="00896C49">
      <w:pPr>
        <w:pStyle w:val="odrka"/>
        <w:numPr>
          <w:ilvl w:val="0"/>
          <w:numId w:val="9"/>
        </w:numPr>
        <w:tabs>
          <w:tab w:val="clear" w:pos="1560"/>
        </w:tabs>
        <w:ind w:left="851" w:hanging="284"/>
        <w:jc w:val="both"/>
      </w:pPr>
      <w:r>
        <w:t>epidemie a s tím případná související krizová a další opatření orgánů veřejné moci.</w:t>
      </w:r>
    </w:p>
    <w:p w14:paraId="1034B36E" w14:textId="4EE2A8AC" w:rsidR="000C1718" w:rsidRPr="002E6B55" w:rsidRDefault="000C1718" w:rsidP="00896C49">
      <w:pPr>
        <w:pStyle w:val="Odstavecseseznamem"/>
        <w:numPr>
          <w:ilvl w:val="0"/>
          <w:numId w:val="27"/>
        </w:numPr>
        <w:tabs>
          <w:tab w:val="clear" w:pos="709"/>
        </w:tabs>
        <w:ind w:left="567" w:hanging="567"/>
        <w:jc w:val="both"/>
      </w:pPr>
      <w:r w:rsidRPr="00EF3DAC">
        <w:t>Sm</w:t>
      </w:r>
      <w:r w:rsidRPr="0016670F">
        <w:rPr>
          <w:bCs/>
        </w:rPr>
        <w:t xml:space="preserve">luvní strana dotčená </w:t>
      </w:r>
      <w:r w:rsidRPr="00395DF9">
        <w:t>vyšší</w:t>
      </w:r>
      <w:r w:rsidRPr="0016670F">
        <w:rPr>
          <w:bCs/>
        </w:rPr>
        <w:t xml:space="preserve">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w:t>
      </w:r>
      <w:r>
        <w:rPr>
          <w:bCs/>
        </w:rPr>
        <w:t>této smlouvy</w:t>
      </w:r>
      <w:r w:rsidRPr="0016670F">
        <w:rPr>
          <w:bCs/>
        </w:rPr>
        <w:t>.</w:t>
      </w:r>
    </w:p>
    <w:p w14:paraId="15D7055A" w14:textId="047D9877" w:rsidR="007523A4" w:rsidRPr="002E6B55" w:rsidRDefault="007523A4" w:rsidP="00896C49">
      <w:pPr>
        <w:pStyle w:val="Odstavecseseznamem"/>
        <w:numPr>
          <w:ilvl w:val="0"/>
          <w:numId w:val="27"/>
        </w:numPr>
        <w:tabs>
          <w:tab w:val="clear" w:pos="709"/>
        </w:tabs>
        <w:ind w:left="567" w:hanging="567"/>
        <w:jc w:val="both"/>
      </w:pPr>
      <w:r w:rsidRPr="00CA6080">
        <w:t xml:space="preserve">Místo </w:t>
      </w:r>
      <w:r w:rsidRPr="00266574">
        <w:rPr>
          <w:bCs/>
        </w:rPr>
        <w:t>předání</w:t>
      </w:r>
      <w:r w:rsidRPr="00CA6080">
        <w:t xml:space="preserve"> První dílčí části díla - PD DS</w:t>
      </w:r>
      <w:r w:rsidR="00395DF9">
        <w:t xml:space="preserve">P, Druhé dílčí části díla – PD DPS a Třetí dílčí části díla – Zajištění potřebných povolení se sjednává u objednatele. </w:t>
      </w:r>
      <w:r w:rsidRPr="00CA6080">
        <w:t xml:space="preserve">Předání bude provedeno osobně, osoba oprávněná pro převzetí díla ze strany objednatele je </w:t>
      </w:r>
      <w:r w:rsidR="00395DF9">
        <w:t>……….</w:t>
      </w:r>
      <w:r>
        <w:t>(nebo jím pověřená osoba)</w:t>
      </w:r>
      <w:r w:rsidR="00395DF9">
        <w:t>.</w:t>
      </w:r>
      <w:r w:rsidR="00395DF9">
        <w:rPr>
          <w:i/>
          <w:color w:val="00B0F0"/>
        </w:rPr>
        <w:t>(</w:t>
      </w:r>
      <w:r w:rsidR="00395DF9" w:rsidRPr="00B1676C">
        <w:rPr>
          <w:i/>
          <w:color w:val="00B0F0"/>
        </w:rPr>
        <w:t xml:space="preserve">POZN.: </w:t>
      </w:r>
      <w:r w:rsidR="00744C30">
        <w:rPr>
          <w:i/>
          <w:color w:val="00B0F0"/>
        </w:rPr>
        <w:t>D</w:t>
      </w:r>
      <w:r w:rsidR="00395DF9" w:rsidRPr="00B1676C">
        <w:rPr>
          <w:i/>
          <w:color w:val="00B0F0"/>
        </w:rPr>
        <w:t>opln</w:t>
      </w:r>
      <w:r w:rsidR="00395DF9">
        <w:rPr>
          <w:i/>
          <w:color w:val="00B0F0"/>
        </w:rPr>
        <w:t>í objednatel)</w:t>
      </w:r>
    </w:p>
    <w:p w14:paraId="23FA2B64" w14:textId="2E966C79" w:rsidR="0060174F" w:rsidRPr="002E6B55" w:rsidRDefault="00F666F6" w:rsidP="00896C49">
      <w:pPr>
        <w:pStyle w:val="Odstavecseseznamem"/>
        <w:numPr>
          <w:ilvl w:val="0"/>
          <w:numId w:val="27"/>
        </w:numPr>
        <w:tabs>
          <w:tab w:val="clear" w:pos="709"/>
        </w:tabs>
        <w:ind w:left="567" w:hanging="567"/>
        <w:jc w:val="both"/>
      </w:pPr>
      <w:r w:rsidRPr="002E6B55">
        <w:t xml:space="preserve">Zhotovitel písemně oznámí objednateli </w:t>
      </w:r>
      <w:r w:rsidR="0049237F" w:rsidRPr="002E6B55">
        <w:t>(</w:t>
      </w:r>
      <w:r w:rsidR="00F44712" w:rsidRPr="002E6B55">
        <w:t>kontaktní osobě ve věcech technických</w:t>
      </w:r>
      <w:r w:rsidR="0049237F" w:rsidRPr="002E6B55">
        <w:t>)</w:t>
      </w:r>
      <w:r w:rsidR="00F44712" w:rsidRPr="002E6B55">
        <w:t xml:space="preserve"> </w:t>
      </w:r>
      <w:r w:rsidRPr="002E6B55">
        <w:t xml:space="preserve">dokončení </w:t>
      </w:r>
      <w:r w:rsidR="00395DF9">
        <w:t>Čtvrté</w:t>
      </w:r>
      <w:r w:rsidR="00E30927">
        <w:t xml:space="preserve"> dílčí části </w:t>
      </w:r>
      <w:r w:rsidRPr="002E6B55">
        <w:t xml:space="preserve">díla nejpozději </w:t>
      </w:r>
      <w:r w:rsidR="006355BE">
        <w:t>5</w:t>
      </w:r>
      <w:r w:rsidRPr="002E6B55">
        <w:t xml:space="preserve"> kalendářních dnů předem</w:t>
      </w:r>
      <w:r w:rsidR="00F44712" w:rsidRPr="002E6B55">
        <w:t>.</w:t>
      </w:r>
      <w:r w:rsidRPr="002E6B55">
        <w:t xml:space="preserve"> Poté oprávněná osoba objednatele vyzve zhotovitele k přejímacímu řízení nejpozději do</w:t>
      </w:r>
      <w:r w:rsidR="00FD6F79">
        <w:t xml:space="preserve"> </w:t>
      </w:r>
      <w:r w:rsidRPr="002E6B55">
        <w:t>10 kalendářních dnů od doručení tohoto oznámení.</w:t>
      </w:r>
      <w:r w:rsidR="0060174F" w:rsidRPr="002E6B55">
        <w:t xml:space="preserve"> </w:t>
      </w:r>
    </w:p>
    <w:p w14:paraId="3C7F201B" w14:textId="0CE6EBAF" w:rsidR="00E30927" w:rsidRDefault="0060174F" w:rsidP="00896C49">
      <w:pPr>
        <w:pStyle w:val="Odstavecseseznamem"/>
        <w:numPr>
          <w:ilvl w:val="0"/>
          <w:numId w:val="27"/>
        </w:numPr>
        <w:tabs>
          <w:tab w:val="clear" w:pos="709"/>
        </w:tabs>
        <w:ind w:left="567" w:hanging="567"/>
        <w:jc w:val="both"/>
      </w:pPr>
      <w:r w:rsidRPr="002E6B55">
        <w:t>O</w:t>
      </w:r>
      <w:r w:rsidR="00E30927">
        <w:t xml:space="preserve"> předání a převzetí dokončené </w:t>
      </w:r>
      <w:r w:rsidR="00395DF9">
        <w:t xml:space="preserve">Čtvrté </w:t>
      </w:r>
      <w:r w:rsidR="00E30927">
        <w:t xml:space="preserve">dílčí části </w:t>
      </w:r>
      <w:r w:rsidRPr="002E6B55">
        <w:t>díla</w:t>
      </w:r>
      <w:r w:rsidR="00FD6F79">
        <w:t xml:space="preserve"> bude</w:t>
      </w:r>
      <w:r w:rsidR="0049237F" w:rsidRPr="002E6B55">
        <w:t xml:space="preserve"> </w:t>
      </w:r>
      <w:r w:rsidRPr="002E6B55">
        <w:t xml:space="preserve">sepsán Protokol o předání a převzetí </w:t>
      </w:r>
      <w:r w:rsidR="00395DF9">
        <w:t>Čtvrté</w:t>
      </w:r>
      <w:r w:rsidR="00E30927">
        <w:t xml:space="preserve"> dílčí části </w:t>
      </w:r>
      <w:r w:rsidR="0049237F" w:rsidRPr="002E6B55">
        <w:t>díla</w:t>
      </w:r>
      <w:r w:rsidRPr="002E6B55">
        <w:t xml:space="preserve">, ve kterém budou mimo jiné také uvedeny i vady a nedodělky s termínem jejich odstranění. Protokol bude podepsán oběma stranami, </w:t>
      </w:r>
      <w:r w:rsidR="00D22827">
        <w:t>zástupcem</w:t>
      </w:r>
      <w:r w:rsidRPr="002E6B55">
        <w:t xml:space="preserve"> ve věcech technických uvedených v </w:t>
      </w:r>
      <w:r w:rsidR="006E7B7F">
        <w:t>čl.</w:t>
      </w:r>
      <w:r w:rsidRPr="002E6B55">
        <w:t xml:space="preserve"> I.</w:t>
      </w:r>
      <w:r w:rsidR="002A3069" w:rsidRPr="002E6B55">
        <w:t xml:space="preserve"> </w:t>
      </w:r>
      <w:r w:rsidR="00E30927">
        <w:t>O</w:t>
      </w:r>
      <w:r w:rsidR="00E30927" w:rsidRPr="00CA6080">
        <w:t xml:space="preserve">soba oprávněná pro převzetí díla ze strany objednatele je ze strany objednatele je </w:t>
      </w:r>
      <w:r w:rsidR="00395DF9" w:rsidRPr="00414A69">
        <w:t>Ing. Petr Holuša, vedoucí odboru dopravní cesta</w:t>
      </w:r>
      <w:r w:rsidR="00395DF9">
        <w:t xml:space="preserve"> </w:t>
      </w:r>
      <w:r w:rsidR="00E30927">
        <w:t xml:space="preserve">(nebo jím pověřená osoba). </w:t>
      </w:r>
    </w:p>
    <w:p w14:paraId="4F5F6309" w14:textId="55529AD3" w:rsidR="00F666F6" w:rsidRPr="002E6B55" w:rsidRDefault="002A3069" w:rsidP="00E30927">
      <w:pPr>
        <w:spacing w:before="90"/>
        <w:ind w:left="567" w:right="21"/>
        <w:jc w:val="both"/>
      </w:pPr>
      <w:r w:rsidRPr="002E6B55">
        <w:t xml:space="preserve">Objednatel je oprávněn odmítnout převzetí </w:t>
      </w:r>
      <w:r w:rsidR="00395DF9">
        <w:t>Čtvrté</w:t>
      </w:r>
      <w:r w:rsidR="00E30927">
        <w:t xml:space="preserve"> dílčí části </w:t>
      </w:r>
      <w:r w:rsidRPr="002E6B55">
        <w:t>díla s vadami či nedodělky.</w:t>
      </w:r>
    </w:p>
    <w:p w14:paraId="19672398" w14:textId="20BC0917" w:rsidR="00F666F6" w:rsidRDefault="00F666F6" w:rsidP="00896C49">
      <w:pPr>
        <w:pStyle w:val="Odstavecseseznamem"/>
        <w:numPr>
          <w:ilvl w:val="0"/>
          <w:numId w:val="27"/>
        </w:numPr>
        <w:tabs>
          <w:tab w:val="clear" w:pos="709"/>
        </w:tabs>
        <w:ind w:left="567" w:hanging="567"/>
        <w:jc w:val="both"/>
      </w:pPr>
      <w:r w:rsidRPr="002E6B55">
        <w:t xml:space="preserve">Zhotovitel se zavazuje vyklidit staveniště </w:t>
      </w:r>
      <w:r w:rsidR="009C1794" w:rsidRPr="002E6B55">
        <w:t xml:space="preserve">a uvést ho </w:t>
      </w:r>
      <w:r w:rsidRPr="002E6B55">
        <w:t>do náležitého stavu nejpozději do 10</w:t>
      </w:r>
      <w:r w:rsidR="00910514" w:rsidRPr="002E6B55">
        <w:t> </w:t>
      </w:r>
      <w:r w:rsidRPr="002E6B55">
        <w:t xml:space="preserve">kalendářních dnů po převzetí </w:t>
      </w:r>
      <w:r w:rsidR="00395DF9">
        <w:t>Čtvrté</w:t>
      </w:r>
      <w:r w:rsidR="00E30927">
        <w:t xml:space="preserve"> dílčí </w:t>
      </w:r>
      <w:r w:rsidR="00FD6F79">
        <w:t xml:space="preserve">části </w:t>
      </w:r>
      <w:r w:rsidRPr="002E6B55">
        <w:t xml:space="preserve">díla </w:t>
      </w:r>
      <w:r w:rsidR="00861E1A" w:rsidRPr="002E6B55">
        <w:t>objednatelem</w:t>
      </w:r>
      <w:r w:rsidRPr="002E6B55">
        <w:t xml:space="preserve">. O vyklizení staveniště </w:t>
      </w:r>
      <w:r w:rsidR="00A06EF2" w:rsidRPr="002E6B55">
        <w:t xml:space="preserve">obě </w:t>
      </w:r>
      <w:r w:rsidRPr="002E6B55">
        <w:t xml:space="preserve">strany sepíší protokol potvrzující </w:t>
      </w:r>
      <w:r w:rsidR="00581CE5" w:rsidRPr="002E6B55">
        <w:t xml:space="preserve">předání a </w:t>
      </w:r>
      <w:r w:rsidRPr="002E6B55">
        <w:t>převzetí vyklizeného staveniště.</w:t>
      </w:r>
      <w:r w:rsidR="00A06EF2" w:rsidRPr="002E6B55">
        <w:t xml:space="preserve"> Případnou vzniklou škodu se zhotovitel zavazuje uhradit.</w:t>
      </w:r>
    </w:p>
    <w:p w14:paraId="6EE14C5E" w14:textId="77777777" w:rsidR="00F666F6" w:rsidRPr="002E6B55" w:rsidRDefault="00F666F6" w:rsidP="00896C49">
      <w:pPr>
        <w:pStyle w:val="Nadpis1"/>
        <w:numPr>
          <w:ilvl w:val="0"/>
          <w:numId w:val="24"/>
        </w:numPr>
        <w:jc w:val="center"/>
      </w:pPr>
      <w:r w:rsidRPr="002E6B55">
        <w:t xml:space="preserve">Cena předmětu smlouvy </w:t>
      </w:r>
    </w:p>
    <w:p w14:paraId="543BAC81" w14:textId="77777777" w:rsidR="00D36EEF" w:rsidRPr="002E6B55" w:rsidRDefault="00F666F6" w:rsidP="00896C49">
      <w:pPr>
        <w:pStyle w:val="Odstavecseseznamem"/>
        <w:numPr>
          <w:ilvl w:val="0"/>
          <w:numId w:val="28"/>
        </w:numPr>
        <w:tabs>
          <w:tab w:val="clear" w:pos="709"/>
        </w:tabs>
        <w:ind w:left="567" w:hanging="567"/>
        <w:jc w:val="both"/>
        <w:rPr>
          <w:i/>
        </w:rPr>
      </w:pPr>
      <w:r w:rsidRPr="002E6B55">
        <w:t>Cena je stanovena ve smyslu nabídky zhotovitele jako cena nejvýše přípustná, obsahující veškeré náklady na provedení předmětu plnění</w:t>
      </w:r>
      <w:r w:rsidR="00D36EEF" w:rsidRPr="002E6B55">
        <w:t>,</w:t>
      </w:r>
      <w:r w:rsidRPr="002E6B55">
        <w:t xml:space="preserve"> plat</w:t>
      </w:r>
      <w:r w:rsidR="00F823A5" w:rsidRPr="002E6B55">
        <w:t xml:space="preserve">ná po celou dobu </w:t>
      </w:r>
      <w:r w:rsidR="00FE1782" w:rsidRPr="002E6B55">
        <w:t xml:space="preserve">realizace </w:t>
      </w:r>
      <w:r w:rsidR="00F823A5" w:rsidRPr="002E6B55">
        <w:t>díla</w:t>
      </w:r>
      <w:r w:rsidRPr="002E6B55">
        <w:t>.</w:t>
      </w:r>
      <w:r w:rsidR="00D36EEF" w:rsidRPr="002E6B55">
        <w:t xml:space="preserve"> </w:t>
      </w:r>
    </w:p>
    <w:p w14:paraId="3127C265" w14:textId="37E7395E" w:rsidR="002A2AA5" w:rsidRPr="000C1718" w:rsidRDefault="00F666F6" w:rsidP="00EA1A8D">
      <w:pPr>
        <w:pStyle w:val="Text"/>
        <w:tabs>
          <w:tab w:val="clear" w:pos="227"/>
        </w:tabs>
        <w:spacing w:before="90" w:line="240" w:lineRule="auto"/>
        <w:ind w:left="567" w:right="21"/>
        <w:rPr>
          <w:sz w:val="22"/>
          <w:szCs w:val="22"/>
        </w:rPr>
      </w:pPr>
      <w:r w:rsidRPr="00EA1A8D">
        <w:rPr>
          <w:sz w:val="22"/>
          <w:szCs w:val="22"/>
        </w:rPr>
        <w:t>Cena je</w:t>
      </w:r>
      <w:r w:rsidR="00951AB9" w:rsidRPr="00EA1A8D">
        <w:rPr>
          <w:sz w:val="22"/>
          <w:szCs w:val="22"/>
        </w:rPr>
        <w:t xml:space="preserve"> </w:t>
      </w:r>
      <w:r w:rsidR="00951AB9" w:rsidRPr="00EA1A8D">
        <w:rPr>
          <w:color w:val="auto"/>
          <w:sz w:val="22"/>
          <w:szCs w:val="22"/>
        </w:rPr>
        <w:t>určena</w:t>
      </w:r>
      <w:r w:rsidR="00951AB9" w:rsidRPr="00EA1A8D">
        <w:rPr>
          <w:sz w:val="22"/>
          <w:szCs w:val="22"/>
        </w:rPr>
        <w:t xml:space="preserve"> jako součet cen položek</w:t>
      </w:r>
      <w:r w:rsidRPr="00EA1A8D">
        <w:rPr>
          <w:sz w:val="22"/>
          <w:szCs w:val="22"/>
        </w:rPr>
        <w:t>, které jsou nedílnou součástí nabídky zhotovitele v</w:t>
      </w:r>
      <w:r w:rsidR="00D36EEF" w:rsidRPr="00EA1A8D">
        <w:rPr>
          <w:sz w:val="22"/>
          <w:szCs w:val="22"/>
        </w:rPr>
        <w:t xml:space="preserve"> </w:t>
      </w:r>
      <w:r w:rsidRPr="00EA1A8D">
        <w:rPr>
          <w:sz w:val="22"/>
          <w:szCs w:val="22"/>
        </w:rPr>
        <w:t xml:space="preserve">rámci veřejné zakázky </w:t>
      </w:r>
      <w:r w:rsidR="00772B73" w:rsidRPr="00772B73">
        <w:rPr>
          <w:b/>
          <w:sz w:val="22"/>
          <w:szCs w:val="22"/>
        </w:rPr>
        <w:t>„</w:t>
      </w:r>
      <w:r w:rsidR="00395DF9">
        <w:rPr>
          <w:b/>
          <w:sz w:val="22"/>
          <w:szCs w:val="22"/>
        </w:rPr>
        <w:t xml:space="preserve">Zesílení </w:t>
      </w:r>
      <w:r w:rsidR="00F44103">
        <w:rPr>
          <w:b/>
          <w:sz w:val="22"/>
          <w:szCs w:val="22"/>
        </w:rPr>
        <w:t>příhradových vazníků</w:t>
      </w:r>
      <w:r w:rsidR="00772B73" w:rsidRPr="00772B73">
        <w:rPr>
          <w:b/>
          <w:sz w:val="22"/>
          <w:szCs w:val="22"/>
        </w:rPr>
        <w:t xml:space="preserve">“ </w:t>
      </w:r>
      <w:r w:rsidRPr="00EA1A8D">
        <w:rPr>
          <w:sz w:val="22"/>
          <w:szCs w:val="22"/>
        </w:rPr>
        <w:t xml:space="preserve">ze dne </w:t>
      </w:r>
      <w:r w:rsidR="000C1718" w:rsidRPr="000C1718">
        <w:rPr>
          <w:sz w:val="22"/>
          <w:szCs w:val="22"/>
        </w:rPr>
        <w:t>…………….</w:t>
      </w:r>
      <w:r w:rsidR="00D43A96" w:rsidRPr="000C1718">
        <w:rPr>
          <w:sz w:val="22"/>
          <w:szCs w:val="22"/>
        </w:rPr>
        <w:t>.</w:t>
      </w:r>
      <w:r w:rsidR="00772B73">
        <w:rPr>
          <w:sz w:val="22"/>
          <w:szCs w:val="22"/>
        </w:rPr>
        <w:t xml:space="preserve"> </w:t>
      </w:r>
      <w:r w:rsidR="000C1718" w:rsidRPr="000C1718">
        <w:rPr>
          <w:i/>
          <w:color w:val="00B0F0"/>
          <w:sz w:val="22"/>
          <w:szCs w:val="22"/>
        </w:rPr>
        <w:t>(Pozn. Doplní zhotovitel. Poté poznámku vymažte)</w:t>
      </w:r>
    </w:p>
    <w:p w14:paraId="4514A3F0" w14:textId="68F64B6A" w:rsidR="00355E0A" w:rsidRPr="002E6B55" w:rsidRDefault="00951AB9" w:rsidP="00896C49">
      <w:pPr>
        <w:pStyle w:val="Odstavecseseznamem"/>
        <w:numPr>
          <w:ilvl w:val="0"/>
          <w:numId w:val="28"/>
        </w:numPr>
        <w:tabs>
          <w:tab w:val="clear" w:pos="709"/>
        </w:tabs>
        <w:ind w:left="567" w:hanging="567"/>
        <w:jc w:val="both"/>
      </w:pPr>
      <w:r w:rsidRPr="002E6B55">
        <w:t>C</w:t>
      </w:r>
      <w:r w:rsidR="00D36EEF" w:rsidRPr="002E6B55">
        <w:t xml:space="preserve">ena za dílo je stanovena jako cena dohodou </w:t>
      </w:r>
      <w:r w:rsidR="00087617" w:rsidRPr="002E6B55">
        <w:t>a činí:</w:t>
      </w:r>
    </w:p>
    <w:p w14:paraId="0EAF15D9" w14:textId="708D386E" w:rsidR="00A45389" w:rsidRPr="00A45389" w:rsidRDefault="00A45389" w:rsidP="00896C49">
      <w:pPr>
        <w:pStyle w:val="Text"/>
        <w:numPr>
          <w:ilvl w:val="0"/>
          <w:numId w:val="18"/>
        </w:numPr>
        <w:tabs>
          <w:tab w:val="clear" w:pos="227"/>
        </w:tabs>
        <w:spacing w:before="90" w:line="240" w:lineRule="auto"/>
        <w:ind w:left="1134" w:right="21" w:hanging="567"/>
        <w:rPr>
          <w:b/>
          <w:color w:val="auto"/>
          <w:sz w:val="22"/>
          <w:szCs w:val="22"/>
        </w:rPr>
      </w:pPr>
      <w:r>
        <w:rPr>
          <w:color w:val="auto"/>
          <w:sz w:val="22"/>
          <w:szCs w:val="22"/>
        </w:rPr>
        <w:t xml:space="preserve">Cena za </w:t>
      </w:r>
      <w:r w:rsidRPr="0046327A">
        <w:rPr>
          <w:b/>
          <w:sz w:val="22"/>
          <w:szCs w:val="22"/>
          <w:u w:val="single"/>
        </w:rPr>
        <w:t>První</w:t>
      </w:r>
      <w:r w:rsidRPr="00AC0425">
        <w:rPr>
          <w:b/>
          <w:sz w:val="22"/>
          <w:szCs w:val="22"/>
          <w:u w:val="single"/>
        </w:rPr>
        <w:t xml:space="preserve"> dílčí část díla </w:t>
      </w:r>
      <w:r>
        <w:rPr>
          <w:color w:val="auto"/>
          <w:sz w:val="22"/>
          <w:szCs w:val="22"/>
        </w:rPr>
        <w:t>(bod 2.</w:t>
      </w:r>
      <w:r w:rsidR="00F44103">
        <w:rPr>
          <w:color w:val="auto"/>
          <w:sz w:val="22"/>
          <w:szCs w:val="22"/>
        </w:rPr>
        <w:t>3</w:t>
      </w:r>
      <w:r>
        <w:rPr>
          <w:color w:val="auto"/>
          <w:sz w:val="22"/>
          <w:szCs w:val="22"/>
        </w:rPr>
        <w:t>.1 této smlouvy)</w:t>
      </w:r>
    </w:p>
    <w:p w14:paraId="045E3A14" w14:textId="2BC35DEA" w:rsidR="00D22827" w:rsidRDefault="00A45389" w:rsidP="00A45389">
      <w:pPr>
        <w:pStyle w:val="Text"/>
        <w:tabs>
          <w:tab w:val="clear" w:pos="227"/>
        </w:tabs>
        <w:spacing w:before="90" w:line="240" w:lineRule="auto"/>
        <w:ind w:left="1134" w:right="21"/>
        <w:rPr>
          <w:color w:val="auto"/>
          <w:sz w:val="22"/>
          <w:szCs w:val="22"/>
        </w:rPr>
      </w:pPr>
      <w:r w:rsidRPr="00AC0425">
        <w:rPr>
          <w:b/>
          <w:sz w:val="22"/>
          <w:szCs w:val="22"/>
        </w:rPr>
        <w:t xml:space="preserve">Vyhotovení projektové dokumentace </w:t>
      </w:r>
      <w:r>
        <w:rPr>
          <w:b/>
          <w:sz w:val="22"/>
          <w:szCs w:val="22"/>
        </w:rPr>
        <w:t>p</w:t>
      </w:r>
      <w:r w:rsidRPr="00AC0425">
        <w:rPr>
          <w:b/>
          <w:sz w:val="22"/>
          <w:szCs w:val="22"/>
        </w:rPr>
        <w:t xml:space="preserve">ro </w:t>
      </w:r>
      <w:r w:rsidR="00F44103">
        <w:rPr>
          <w:b/>
          <w:sz w:val="22"/>
          <w:szCs w:val="22"/>
        </w:rPr>
        <w:t>vydání stavebního povolení (PD D</w:t>
      </w:r>
      <w:r>
        <w:rPr>
          <w:b/>
          <w:sz w:val="22"/>
          <w:szCs w:val="22"/>
        </w:rPr>
        <w:t>S</w:t>
      </w:r>
      <w:r w:rsidR="00F44103">
        <w:rPr>
          <w:b/>
          <w:sz w:val="22"/>
          <w:szCs w:val="22"/>
        </w:rPr>
        <w:t>P</w:t>
      </w:r>
      <w:r>
        <w:rPr>
          <w:b/>
          <w:sz w:val="22"/>
          <w:szCs w:val="22"/>
        </w:rPr>
        <w:t>)</w:t>
      </w:r>
      <w:r>
        <w:rPr>
          <w:color w:val="auto"/>
          <w:sz w:val="22"/>
          <w:szCs w:val="22"/>
        </w:rPr>
        <w:tab/>
      </w:r>
      <w:r>
        <w:rPr>
          <w:color w:val="auto"/>
          <w:sz w:val="22"/>
          <w:szCs w:val="22"/>
        </w:rPr>
        <w:tab/>
      </w:r>
      <w:r w:rsidRPr="00B743A1">
        <w:rPr>
          <w:b/>
          <w:color w:val="auto"/>
          <w:sz w:val="22"/>
          <w:szCs w:val="22"/>
        </w:rPr>
        <w:t>Kč bez DPH</w:t>
      </w:r>
    </w:p>
    <w:p w14:paraId="7B273FCD" w14:textId="6C9592F7" w:rsidR="00A45389" w:rsidRDefault="00A45389" w:rsidP="00A45389">
      <w:pPr>
        <w:pStyle w:val="Text"/>
        <w:tabs>
          <w:tab w:val="clear" w:pos="227"/>
        </w:tabs>
        <w:spacing w:before="90" w:line="240" w:lineRule="auto"/>
        <w:ind w:left="1134" w:right="21"/>
        <w:rPr>
          <w:i/>
          <w:color w:val="00B0F0"/>
          <w:sz w:val="22"/>
          <w:szCs w:val="22"/>
        </w:rPr>
      </w:pPr>
      <w:r w:rsidRPr="004035AB">
        <w:rPr>
          <w:i/>
          <w:color w:val="00B0F0"/>
          <w:sz w:val="22"/>
          <w:szCs w:val="22"/>
        </w:rPr>
        <w:t>(Pozn. Doplní zhotovitel v souladu se svou nabídkou. Poté poznámku vymažte.</w:t>
      </w:r>
      <w:r>
        <w:rPr>
          <w:i/>
          <w:color w:val="00B0F0"/>
          <w:sz w:val="22"/>
          <w:szCs w:val="22"/>
        </w:rPr>
        <w:t>)</w:t>
      </w:r>
    </w:p>
    <w:p w14:paraId="21BAC1B5" w14:textId="705B0D4D" w:rsidR="00F44103" w:rsidRPr="00A45389" w:rsidRDefault="00F44103" w:rsidP="00896C49">
      <w:pPr>
        <w:pStyle w:val="Text"/>
        <w:numPr>
          <w:ilvl w:val="0"/>
          <w:numId w:val="18"/>
        </w:numPr>
        <w:tabs>
          <w:tab w:val="clear" w:pos="227"/>
        </w:tabs>
        <w:spacing w:before="90" w:line="240" w:lineRule="auto"/>
        <w:ind w:left="1134" w:right="21" w:hanging="567"/>
        <w:rPr>
          <w:b/>
          <w:color w:val="auto"/>
          <w:sz w:val="22"/>
          <w:szCs w:val="22"/>
        </w:rPr>
      </w:pPr>
      <w:r>
        <w:rPr>
          <w:color w:val="auto"/>
          <w:sz w:val="22"/>
          <w:szCs w:val="22"/>
        </w:rPr>
        <w:t xml:space="preserve">Cena za </w:t>
      </w:r>
      <w:r w:rsidRPr="00F44103">
        <w:rPr>
          <w:b/>
          <w:sz w:val="22"/>
          <w:szCs w:val="22"/>
          <w:u w:val="single"/>
        </w:rPr>
        <w:t>Druhou</w:t>
      </w:r>
      <w:r w:rsidRPr="00AC0425">
        <w:rPr>
          <w:b/>
          <w:sz w:val="22"/>
          <w:szCs w:val="22"/>
          <w:u w:val="single"/>
        </w:rPr>
        <w:t xml:space="preserve"> dílčí část díla </w:t>
      </w:r>
      <w:r>
        <w:rPr>
          <w:color w:val="auto"/>
          <w:sz w:val="22"/>
          <w:szCs w:val="22"/>
        </w:rPr>
        <w:t>(bod 2.3.2 této smlouvy)</w:t>
      </w:r>
    </w:p>
    <w:p w14:paraId="14A606F0" w14:textId="1FA29CED" w:rsidR="00F44103" w:rsidRDefault="00F44103" w:rsidP="00F44103">
      <w:pPr>
        <w:pStyle w:val="Text"/>
        <w:tabs>
          <w:tab w:val="clear" w:pos="227"/>
        </w:tabs>
        <w:spacing w:before="90" w:line="240" w:lineRule="auto"/>
        <w:ind w:left="1134" w:right="21"/>
        <w:rPr>
          <w:color w:val="auto"/>
          <w:sz w:val="22"/>
          <w:szCs w:val="22"/>
        </w:rPr>
      </w:pPr>
      <w:r w:rsidRPr="00AC0425">
        <w:rPr>
          <w:b/>
          <w:sz w:val="22"/>
          <w:szCs w:val="22"/>
        </w:rPr>
        <w:t xml:space="preserve">Vyhotovení projektové dokumentace </w:t>
      </w:r>
      <w:r>
        <w:rPr>
          <w:b/>
          <w:sz w:val="22"/>
          <w:szCs w:val="22"/>
        </w:rPr>
        <w:t>p</w:t>
      </w:r>
      <w:r w:rsidRPr="00AC0425">
        <w:rPr>
          <w:b/>
          <w:sz w:val="22"/>
          <w:szCs w:val="22"/>
        </w:rPr>
        <w:t xml:space="preserve">ro </w:t>
      </w:r>
      <w:r>
        <w:rPr>
          <w:b/>
          <w:sz w:val="22"/>
          <w:szCs w:val="22"/>
        </w:rPr>
        <w:t>provádění stavby (PD DPS)</w:t>
      </w:r>
      <w:r>
        <w:rPr>
          <w:color w:val="auto"/>
          <w:sz w:val="22"/>
          <w:szCs w:val="22"/>
        </w:rPr>
        <w:tab/>
      </w:r>
      <w:r>
        <w:rPr>
          <w:color w:val="auto"/>
          <w:sz w:val="22"/>
          <w:szCs w:val="22"/>
        </w:rPr>
        <w:tab/>
      </w:r>
      <w:r>
        <w:rPr>
          <w:color w:val="auto"/>
          <w:sz w:val="22"/>
          <w:szCs w:val="22"/>
        </w:rPr>
        <w:tab/>
      </w:r>
      <w:r w:rsidRPr="00B743A1">
        <w:rPr>
          <w:b/>
          <w:color w:val="auto"/>
          <w:sz w:val="22"/>
          <w:szCs w:val="22"/>
        </w:rPr>
        <w:t>Kč bez DPH</w:t>
      </w:r>
    </w:p>
    <w:p w14:paraId="4064D1EC" w14:textId="77777777" w:rsidR="00F44103" w:rsidRDefault="00F44103" w:rsidP="00F44103">
      <w:pPr>
        <w:pStyle w:val="Text"/>
        <w:tabs>
          <w:tab w:val="clear" w:pos="227"/>
        </w:tabs>
        <w:spacing w:before="90" w:line="240" w:lineRule="auto"/>
        <w:ind w:left="1134" w:right="21"/>
        <w:rPr>
          <w:i/>
          <w:color w:val="00B0F0"/>
          <w:sz w:val="22"/>
          <w:szCs w:val="22"/>
        </w:rPr>
      </w:pPr>
      <w:r w:rsidRPr="004035AB">
        <w:rPr>
          <w:i/>
          <w:color w:val="00B0F0"/>
          <w:sz w:val="22"/>
          <w:szCs w:val="22"/>
        </w:rPr>
        <w:t>(Pozn. Doplní zhotovitel v souladu se svou nabídkou. Poté poznámku vymažte.</w:t>
      </w:r>
      <w:r>
        <w:rPr>
          <w:i/>
          <w:color w:val="00B0F0"/>
          <w:sz w:val="22"/>
          <w:szCs w:val="22"/>
        </w:rPr>
        <w:t>)</w:t>
      </w:r>
    </w:p>
    <w:p w14:paraId="61517207" w14:textId="714984EE" w:rsidR="00F44103" w:rsidRPr="00A45389" w:rsidRDefault="00F44103" w:rsidP="00896C49">
      <w:pPr>
        <w:pStyle w:val="Text"/>
        <w:numPr>
          <w:ilvl w:val="0"/>
          <w:numId w:val="18"/>
        </w:numPr>
        <w:tabs>
          <w:tab w:val="clear" w:pos="227"/>
        </w:tabs>
        <w:spacing w:before="90" w:line="240" w:lineRule="auto"/>
        <w:ind w:left="1134" w:right="21" w:hanging="567"/>
        <w:rPr>
          <w:b/>
          <w:color w:val="auto"/>
          <w:sz w:val="22"/>
          <w:szCs w:val="22"/>
        </w:rPr>
      </w:pPr>
      <w:r>
        <w:rPr>
          <w:color w:val="auto"/>
          <w:sz w:val="22"/>
          <w:szCs w:val="22"/>
        </w:rPr>
        <w:t xml:space="preserve">Cena za </w:t>
      </w:r>
      <w:r w:rsidRPr="00F44103">
        <w:rPr>
          <w:b/>
          <w:sz w:val="22"/>
          <w:szCs w:val="22"/>
          <w:u w:val="single"/>
        </w:rPr>
        <w:t>Třetí</w:t>
      </w:r>
      <w:r w:rsidRPr="00AC0425">
        <w:rPr>
          <w:b/>
          <w:sz w:val="22"/>
          <w:szCs w:val="22"/>
          <w:u w:val="single"/>
        </w:rPr>
        <w:t xml:space="preserve"> dílčí část díla </w:t>
      </w:r>
      <w:r>
        <w:rPr>
          <w:b/>
          <w:sz w:val="22"/>
          <w:szCs w:val="22"/>
          <w:u w:val="single"/>
        </w:rPr>
        <w:t xml:space="preserve">- </w:t>
      </w:r>
      <w:r w:rsidRPr="00567266">
        <w:rPr>
          <w:b/>
          <w:sz w:val="22"/>
          <w:szCs w:val="22"/>
          <w:u w:val="single"/>
        </w:rPr>
        <w:t>Zajištění potřebných povolení</w:t>
      </w:r>
      <w:r>
        <w:rPr>
          <w:color w:val="auto"/>
          <w:sz w:val="22"/>
          <w:szCs w:val="22"/>
        </w:rPr>
        <w:t xml:space="preserve"> (bod 2.3.3 této smlouvy)</w:t>
      </w:r>
    </w:p>
    <w:p w14:paraId="5512FA7C" w14:textId="08309A1D" w:rsidR="00F44103" w:rsidRPr="00F44103" w:rsidRDefault="00F44103" w:rsidP="00896C49">
      <w:pPr>
        <w:pStyle w:val="Text"/>
        <w:numPr>
          <w:ilvl w:val="0"/>
          <w:numId w:val="30"/>
        </w:numPr>
        <w:tabs>
          <w:tab w:val="clear" w:pos="227"/>
        </w:tabs>
        <w:spacing w:before="90" w:line="240" w:lineRule="auto"/>
        <w:ind w:left="1418" w:right="21" w:hanging="142"/>
        <w:rPr>
          <w:b/>
          <w:sz w:val="22"/>
          <w:szCs w:val="22"/>
        </w:rPr>
      </w:pPr>
      <w:r w:rsidRPr="00F44103">
        <w:rPr>
          <w:b/>
          <w:sz w:val="22"/>
          <w:szCs w:val="22"/>
        </w:rPr>
        <w:t xml:space="preserve">Povolení stavby podle zákona č. 183/2006 Sb. </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F44103">
        <w:rPr>
          <w:b/>
          <w:color w:val="auto"/>
          <w:sz w:val="22"/>
          <w:szCs w:val="22"/>
        </w:rPr>
        <w:t>Kč bez DPH</w:t>
      </w:r>
    </w:p>
    <w:p w14:paraId="66D26409" w14:textId="64669D2F" w:rsidR="00F44103" w:rsidRPr="00F44103" w:rsidRDefault="00F44103" w:rsidP="00896C49">
      <w:pPr>
        <w:pStyle w:val="Text"/>
        <w:numPr>
          <w:ilvl w:val="0"/>
          <w:numId w:val="30"/>
        </w:numPr>
        <w:pBdr>
          <w:bottom w:val="single" w:sz="4" w:space="1" w:color="auto"/>
        </w:pBdr>
        <w:tabs>
          <w:tab w:val="clear" w:pos="227"/>
        </w:tabs>
        <w:spacing w:before="90" w:line="240" w:lineRule="auto"/>
        <w:ind w:left="1418" w:right="21" w:hanging="142"/>
        <w:rPr>
          <w:b/>
          <w:sz w:val="22"/>
          <w:szCs w:val="22"/>
        </w:rPr>
      </w:pPr>
      <w:r w:rsidRPr="00F44103">
        <w:rPr>
          <w:b/>
          <w:sz w:val="22"/>
          <w:szCs w:val="22"/>
        </w:rPr>
        <w:t>Vydání kolaudačního souhlasu s užíváním stavby podle zákona č</w:t>
      </w:r>
      <w:r>
        <w:rPr>
          <w:b/>
          <w:sz w:val="22"/>
          <w:szCs w:val="22"/>
        </w:rPr>
        <w:t>. 183/2006 Sb.</w:t>
      </w:r>
      <w:r w:rsidRPr="00F44103">
        <w:rPr>
          <w:b/>
          <w:sz w:val="22"/>
          <w:szCs w:val="22"/>
        </w:rPr>
        <w:t xml:space="preserve"> </w:t>
      </w:r>
      <w:r>
        <w:rPr>
          <w:b/>
          <w:sz w:val="22"/>
          <w:szCs w:val="22"/>
        </w:rPr>
        <w:tab/>
      </w:r>
      <w:r w:rsidRPr="00F44103">
        <w:rPr>
          <w:b/>
          <w:sz w:val="22"/>
          <w:szCs w:val="22"/>
        </w:rPr>
        <w:t>Kč bez DPH</w:t>
      </w:r>
    </w:p>
    <w:p w14:paraId="10EEBC62" w14:textId="370C0FC7" w:rsidR="00F44103" w:rsidRPr="009F0641" w:rsidRDefault="00266574" w:rsidP="00F44103">
      <w:pPr>
        <w:pStyle w:val="Text"/>
        <w:tabs>
          <w:tab w:val="clear" w:pos="227"/>
        </w:tabs>
        <w:spacing w:before="90" w:line="240" w:lineRule="auto"/>
        <w:ind w:left="1134" w:right="21"/>
        <w:rPr>
          <w:b/>
          <w:sz w:val="22"/>
          <w:szCs w:val="22"/>
        </w:rPr>
      </w:pPr>
      <w:r>
        <w:rPr>
          <w:b/>
          <w:sz w:val="22"/>
          <w:szCs w:val="22"/>
        </w:rPr>
        <w:t>Cena celkem</w:t>
      </w:r>
      <w:r w:rsidR="009F0641" w:rsidRPr="009F0641">
        <w:rPr>
          <w:b/>
          <w:sz w:val="22"/>
          <w:szCs w:val="22"/>
        </w:rPr>
        <w:t xml:space="preserve"> Třetí dílčí část díla </w:t>
      </w:r>
      <w:r w:rsidR="009F0641" w:rsidRPr="009F0641">
        <w:rPr>
          <w:b/>
          <w:sz w:val="22"/>
          <w:szCs w:val="22"/>
        </w:rPr>
        <w:tab/>
      </w:r>
      <w:r w:rsidR="009F0641" w:rsidRPr="009F0641">
        <w:rPr>
          <w:b/>
          <w:sz w:val="22"/>
          <w:szCs w:val="22"/>
        </w:rPr>
        <w:tab/>
      </w:r>
      <w:r w:rsidR="009F0641" w:rsidRPr="009F0641">
        <w:rPr>
          <w:b/>
          <w:sz w:val="22"/>
          <w:szCs w:val="22"/>
        </w:rPr>
        <w:tab/>
      </w:r>
      <w:r w:rsidR="009F0641" w:rsidRPr="009F0641">
        <w:rPr>
          <w:b/>
          <w:sz w:val="22"/>
          <w:szCs w:val="22"/>
        </w:rPr>
        <w:tab/>
      </w:r>
      <w:r w:rsidR="009F0641" w:rsidRPr="009F0641">
        <w:rPr>
          <w:b/>
          <w:sz w:val="22"/>
          <w:szCs w:val="22"/>
        </w:rPr>
        <w:tab/>
      </w:r>
      <w:r w:rsidR="009F0641" w:rsidRPr="009F0641">
        <w:rPr>
          <w:b/>
          <w:sz w:val="22"/>
          <w:szCs w:val="22"/>
        </w:rPr>
        <w:tab/>
      </w:r>
      <w:r w:rsidR="009F0641" w:rsidRPr="009F0641">
        <w:rPr>
          <w:b/>
          <w:sz w:val="22"/>
          <w:szCs w:val="22"/>
        </w:rPr>
        <w:tab/>
      </w:r>
      <w:r>
        <w:rPr>
          <w:b/>
          <w:sz w:val="22"/>
          <w:szCs w:val="22"/>
        </w:rPr>
        <w:tab/>
      </w:r>
      <w:r w:rsidR="009F0641" w:rsidRPr="009F0641">
        <w:rPr>
          <w:b/>
          <w:sz w:val="22"/>
          <w:szCs w:val="22"/>
        </w:rPr>
        <w:t>Kč bez DPH</w:t>
      </w:r>
    </w:p>
    <w:p w14:paraId="1A317134" w14:textId="2C7B4ABB" w:rsidR="00F44103" w:rsidRDefault="00F44103" w:rsidP="00F44103">
      <w:pPr>
        <w:pStyle w:val="Text"/>
        <w:tabs>
          <w:tab w:val="clear" w:pos="227"/>
        </w:tabs>
        <w:spacing w:before="90" w:line="240" w:lineRule="auto"/>
        <w:ind w:left="1134" w:right="21"/>
        <w:rPr>
          <w:i/>
          <w:color w:val="00B0F0"/>
          <w:sz w:val="22"/>
          <w:szCs w:val="22"/>
        </w:rPr>
      </w:pPr>
      <w:r w:rsidRPr="004035AB">
        <w:rPr>
          <w:i/>
          <w:color w:val="00B0F0"/>
          <w:sz w:val="22"/>
          <w:szCs w:val="22"/>
        </w:rPr>
        <w:t>(Pozn. Doplní zhotovitel v souladu se svou nabídkou. Poté poznámku vymažte.</w:t>
      </w:r>
      <w:r>
        <w:rPr>
          <w:i/>
          <w:color w:val="00B0F0"/>
          <w:sz w:val="22"/>
          <w:szCs w:val="22"/>
        </w:rPr>
        <w:t>)</w:t>
      </w:r>
    </w:p>
    <w:p w14:paraId="6561B8BC" w14:textId="57F3A01C" w:rsidR="00A45389" w:rsidRPr="00A45389" w:rsidRDefault="00A45389" w:rsidP="00896C49">
      <w:pPr>
        <w:pStyle w:val="Text"/>
        <w:numPr>
          <w:ilvl w:val="0"/>
          <w:numId w:val="18"/>
        </w:numPr>
        <w:tabs>
          <w:tab w:val="clear" w:pos="227"/>
        </w:tabs>
        <w:spacing w:before="90" w:line="240" w:lineRule="auto"/>
        <w:ind w:left="1134" w:right="21" w:hanging="567"/>
        <w:rPr>
          <w:b/>
          <w:color w:val="auto"/>
          <w:sz w:val="22"/>
          <w:szCs w:val="22"/>
        </w:rPr>
      </w:pPr>
      <w:r w:rsidRPr="00F62453">
        <w:rPr>
          <w:color w:val="auto"/>
          <w:sz w:val="22"/>
          <w:szCs w:val="22"/>
        </w:rPr>
        <w:t>Cena za</w:t>
      </w:r>
      <w:r w:rsidRPr="00F62453">
        <w:rPr>
          <w:sz w:val="22"/>
          <w:szCs w:val="22"/>
        </w:rPr>
        <w:t xml:space="preserve"> </w:t>
      </w:r>
      <w:r w:rsidR="00F44103" w:rsidRPr="00F44103">
        <w:rPr>
          <w:b/>
          <w:sz w:val="22"/>
          <w:szCs w:val="22"/>
          <w:u w:val="single"/>
        </w:rPr>
        <w:t>Čtvrtou</w:t>
      </w:r>
      <w:r w:rsidRPr="00F62453">
        <w:rPr>
          <w:b/>
          <w:sz w:val="22"/>
          <w:szCs w:val="22"/>
          <w:u w:val="single"/>
        </w:rPr>
        <w:t xml:space="preserve"> dílčí část díla </w:t>
      </w:r>
      <w:r>
        <w:rPr>
          <w:b/>
          <w:sz w:val="22"/>
          <w:szCs w:val="22"/>
          <w:u w:val="single"/>
        </w:rPr>
        <w:t>(</w:t>
      </w:r>
      <w:r w:rsidRPr="00F62453">
        <w:rPr>
          <w:sz w:val="22"/>
          <w:szCs w:val="22"/>
        </w:rPr>
        <w:t>dle bodu 2.</w:t>
      </w:r>
      <w:r>
        <w:rPr>
          <w:sz w:val="22"/>
          <w:szCs w:val="22"/>
        </w:rPr>
        <w:t>3</w:t>
      </w:r>
      <w:r w:rsidR="00F44103">
        <w:rPr>
          <w:sz w:val="22"/>
          <w:szCs w:val="22"/>
        </w:rPr>
        <w:t>.4</w:t>
      </w:r>
      <w:r w:rsidRPr="00F62453">
        <w:rPr>
          <w:sz w:val="22"/>
          <w:szCs w:val="22"/>
        </w:rPr>
        <w:t xml:space="preserve"> této smlouvy</w:t>
      </w:r>
      <w:r>
        <w:rPr>
          <w:sz w:val="22"/>
          <w:szCs w:val="22"/>
        </w:rPr>
        <w:t xml:space="preserve">) </w:t>
      </w:r>
      <w:r w:rsidRPr="00F62453">
        <w:rPr>
          <w:sz w:val="22"/>
          <w:szCs w:val="22"/>
        </w:rPr>
        <w:t xml:space="preserve">je platná po celou dobu realizace díla. </w:t>
      </w:r>
    </w:p>
    <w:p w14:paraId="401EE753" w14:textId="282E837A" w:rsidR="00A45389" w:rsidRDefault="00F44103" w:rsidP="00A45389">
      <w:pPr>
        <w:pStyle w:val="Text"/>
        <w:tabs>
          <w:tab w:val="clear" w:pos="227"/>
        </w:tabs>
        <w:spacing w:before="90" w:line="240" w:lineRule="auto"/>
        <w:ind w:left="1134" w:right="21"/>
        <w:rPr>
          <w:color w:val="auto"/>
          <w:sz w:val="22"/>
          <w:szCs w:val="22"/>
        </w:rPr>
      </w:pPr>
      <w:r w:rsidRPr="00F44103">
        <w:rPr>
          <w:b/>
          <w:sz w:val="22"/>
          <w:szCs w:val="22"/>
        </w:rPr>
        <w:t>Realizace zesílení příhradových vazníků</w:t>
      </w:r>
      <w:r>
        <w:rPr>
          <w:b/>
          <w:sz w:val="22"/>
          <w:szCs w:val="22"/>
        </w:rPr>
        <w:tab/>
      </w:r>
      <w:r w:rsidR="00A45389">
        <w:rPr>
          <w:sz w:val="22"/>
          <w:szCs w:val="22"/>
        </w:rPr>
        <w:tab/>
      </w:r>
      <w:r w:rsidR="00A45389">
        <w:rPr>
          <w:sz w:val="22"/>
          <w:szCs w:val="22"/>
        </w:rPr>
        <w:tab/>
      </w:r>
      <w:r w:rsidR="00A45389">
        <w:rPr>
          <w:sz w:val="22"/>
          <w:szCs w:val="22"/>
        </w:rPr>
        <w:tab/>
      </w:r>
      <w:r w:rsidR="00A45389">
        <w:rPr>
          <w:sz w:val="22"/>
          <w:szCs w:val="22"/>
        </w:rPr>
        <w:tab/>
      </w:r>
      <w:r w:rsidR="00A45389">
        <w:rPr>
          <w:sz w:val="22"/>
          <w:szCs w:val="22"/>
        </w:rPr>
        <w:tab/>
      </w:r>
      <w:r w:rsidR="00A45389">
        <w:rPr>
          <w:sz w:val="22"/>
          <w:szCs w:val="22"/>
        </w:rPr>
        <w:tab/>
      </w:r>
      <w:r w:rsidR="00A45389" w:rsidRPr="00B743A1">
        <w:rPr>
          <w:b/>
          <w:color w:val="auto"/>
          <w:sz w:val="22"/>
          <w:szCs w:val="22"/>
        </w:rPr>
        <w:t>Kč bez DPH</w:t>
      </w:r>
    </w:p>
    <w:p w14:paraId="153AC681" w14:textId="754C2458" w:rsidR="00A45389" w:rsidRDefault="00A45389" w:rsidP="00A45389">
      <w:pPr>
        <w:pStyle w:val="Text"/>
        <w:tabs>
          <w:tab w:val="clear" w:pos="227"/>
        </w:tabs>
        <w:spacing w:before="90" w:line="240" w:lineRule="auto"/>
        <w:ind w:left="1134" w:right="21"/>
        <w:rPr>
          <w:i/>
          <w:color w:val="00B0F0"/>
          <w:sz w:val="22"/>
          <w:szCs w:val="22"/>
        </w:rPr>
      </w:pPr>
      <w:r w:rsidRPr="004035AB">
        <w:rPr>
          <w:i/>
          <w:color w:val="00B0F0"/>
          <w:sz w:val="22"/>
          <w:szCs w:val="22"/>
        </w:rPr>
        <w:t>(Pozn. Doplní zhotovitel v souladu se svou nabídkou. Poté poznámku vymažte.</w:t>
      </w:r>
      <w:r>
        <w:rPr>
          <w:i/>
          <w:color w:val="00B0F0"/>
          <w:sz w:val="22"/>
          <w:szCs w:val="22"/>
        </w:rPr>
        <w:t>)</w:t>
      </w:r>
    </w:p>
    <w:p w14:paraId="561F60B1" w14:textId="3DC9323E" w:rsidR="00A45389" w:rsidRDefault="00A45389" w:rsidP="00D22772">
      <w:pPr>
        <w:pStyle w:val="Text"/>
        <w:numPr>
          <w:ilvl w:val="0"/>
          <w:numId w:val="18"/>
        </w:numPr>
        <w:tabs>
          <w:tab w:val="clear" w:pos="227"/>
        </w:tabs>
        <w:spacing w:before="90" w:line="240" w:lineRule="auto"/>
        <w:ind w:left="1134" w:right="21" w:hanging="567"/>
        <w:rPr>
          <w:b/>
          <w:color w:val="auto"/>
          <w:sz w:val="22"/>
          <w:szCs w:val="22"/>
        </w:rPr>
      </w:pPr>
      <w:r w:rsidRPr="00403752">
        <w:rPr>
          <w:color w:val="auto"/>
          <w:sz w:val="22"/>
          <w:szCs w:val="22"/>
        </w:rPr>
        <w:t>Cena</w:t>
      </w:r>
      <w:r>
        <w:rPr>
          <w:sz w:val="22"/>
          <w:szCs w:val="22"/>
        </w:rPr>
        <w:t xml:space="preserve"> celkem za dílo (součet cen celkem uvedených v bod</w:t>
      </w:r>
      <w:r w:rsidR="00F44103">
        <w:rPr>
          <w:sz w:val="22"/>
          <w:szCs w:val="22"/>
        </w:rPr>
        <w:t>ech</w:t>
      </w:r>
      <w:r>
        <w:rPr>
          <w:sz w:val="22"/>
          <w:szCs w:val="22"/>
        </w:rPr>
        <w:t xml:space="preserve"> 6.2.1.</w:t>
      </w:r>
      <w:r w:rsidR="009F0641">
        <w:rPr>
          <w:sz w:val="22"/>
          <w:szCs w:val="22"/>
        </w:rPr>
        <w:t>, 6.2.2., 6.2.3.</w:t>
      </w:r>
      <w:r>
        <w:rPr>
          <w:sz w:val="22"/>
          <w:szCs w:val="22"/>
        </w:rPr>
        <w:t xml:space="preserve"> a</w:t>
      </w:r>
      <w:r w:rsidR="00F44103">
        <w:rPr>
          <w:sz w:val="22"/>
          <w:szCs w:val="22"/>
        </w:rPr>
        <w:t xml:space="preserve"> 6.2.4</w:t>
      </w:r>
      <w:r>
        <w:rPr>
          <w:sz w:val="22"/>
          <w:szCs w:val="22"/>
        </w:rPr>
        <w:t xml:space="preserve">.) </w:t>
      </w:r>
      <w:r w:rsidRPr="003536D4">
        <w:rPr>
          <w:sz w:val="22"/>
          <w:szCs w:val="22"/>
        </w:rPr>
        <w:t>činí:</w:t>
      </w:r>
    </w:p>
    <w:p w14:paraId="780F88B0" w14:textId="1A3AFCA6" w:rsidR="00B743A1" w:rsidRDefault="00B743A1" w:rsidP="00B743A1">
      <w:pPr>
        <w:pStyle w:val="Text"/>
        <w:tabs>
          <w:tab w:val="clear" w:pos="227"/>
          <w:tab w:val="left" w:pos="7938"/>
        </w:tabs>
        <w:spacing w:before="90" w:line="240" w:lineRule="auto"/>
        <w:ind w:right="21" w:firstLine="1134"/>
        <w:rPr>
          <w:b/>
          <w:color w:val="auto"/>
          <w:sz w:val="22"/>
          <w:szCs w:val="22"/>
        </w:rPr>
      </w:pPr>
      <w:r w:rsidRPr="0077723F">
        <w:rPr>
          <w:b/>
          <w:sz w:val="22"/>
          <w:szCs w:val="22"/>
        </w:rPr>
        <w:t>První dílčí část díla</w:t>
      </w:r>
      <w:r w:rsidRPr="00EA1A8D">
        <w:rPr>
          <w:b/>
          <w:sz w:val="22"/>
          <w:szCs w:val="22"/>
        </w:rPr>
        <w:tab/>
      </w:r>
      <w:r>
        <w:rPr>
          <w:b/>
          <w:sz w:val="22"/>
          <w:szCs w:val="22"/>
        </w:rPr>
        <w:tab/>
      </w:r>
      <w:r w:rsidRPr="00EA1A8D">
        <w:rPr>
          <w:b/>
          <w:color w:val="auto"/>
          <w:sz w:val="22"/>
          <w:szCs w:val="22"/>
        </w:rPr>
        <w:t>Kč bez DPH</w:t>
      </w:r>
    </w:p>
    <w:p w14:paraId="06FBC6DF" w14:textId="244C892E" w:rsidR="00B743A1" w:rsidRDefault="00B743A1" w:rsidP="00B743A1">
      <w:pPr>
        <w:pStyle w:val="Text"/>
        <w:pBdr>
          <w:bottom w:val="single" w:sz="4" w:space="1" w:color="auto"/>
        </w:pBdr>
        <w:tabs>
          <w:tab w:val="clear" w:pos="227"/>
          <w:tab w:val="left" w:pos="7938"/>
        </w:tabs>
        <w:spacing w:before="90" w:line="240" w:lineRule="auto"/>
        <w:ind w:left="1418" w:right="21" w:hanging="284"/>
        <w:rPr>
          <w:b/>
          <w:color w:val="auto"/>
          <w:sz w:val="22"/>
          <w:szCs w:val="22"/>
        </w:rPr>
      </w:pPr>
      <w:r>
        <w:rPr>
          <w:b/>
          <w:color w:val="auto"/>
          <w:sz w:val="22"/>
          <w:szCs w:val="22"/>
        </w:rPr>
        <w:t xml:space="preserve">Druhá dílčí část díla </w:t>
      </w:r>
      <w:r>
        <w:rPr>
          <w:b/>
          <w:color w:val="auto"/>
          <w:sz w:val="22"/>
          <w:szCs w:val="22"/>
        </w:rPr>
        <w:tab/>
      </w:r>
      <w:r w:rsidR="003B5C87">
        <w:rPr>
          <w:b/>
          <w:color w:val="auto"/>
          <w:sz w:val="22"/>
          <w:szCs w:val="22"/>
        </w:rPr>
        <w:tab/>
      </w:r>
      <w:r w:rsidRPr="00EA1A8D">
        <w:rPr>
          <w:b/>
          <w:color w:val="auto"/>
          <w:sz w:val="22"/>
          <w:szCs w:val="22"/>
        </w:rPr>
        <w:t>Kč bez DPH</w:t>
      </w:r>
    </w:p>
    <w:p w14:paraId="27376595" w14:textId="2E054BAC" w:rsidR="009F0641" w:rsidRDefault="009F0641" w:rsidP="00B743A1">
      <w:pPr>
        <w:pStyle w:val="Text"/>
        <w:pBdr>
          <w:bottom w:val="single" w:sz="4" w:space="1" w:color="auto"/>
        </w:pBdr>
        <w:tabs>
          <w:tab w:val="clear" w:pos="227"/>
          <w:tab w:val="left" w:pos="7938"/>
        </w:tabs>
        <w:spacing w:before="90" w:line="240" w:lineRule="auto"/>
        <w:ind w:left="1418" w:right="21" w:hanging="284"/>
        <w:rPr>
          <w:b/>
          <w:color w:val="auto"/>
          <w:sz w:val="22"/>
          <w:szCs w:val="22"/>
        </w:rPr>
      </w:pPr>
      <w:r w:rsidRPr="009F0641">
        <w:rPr>
          <w:b/>
          <w:color w:val="auto"/>
          <w:sz w:val="22"/>
          <w:szCs w:val="22"/>
        </w:rPr>
        <w:t>Třetí dílčí část díla</w:t>
      </w:r>
      <w:r>
        <w:rPr>
          <w:b/>
          <w:color w:val="auto"/>
          <w:sz w:val="22"/>
          <w:szCs w:val="22"/>
        </w:rPr>
        <w:tab/>
      </w:r>
      <w:r>
        <w:rPr>
          <w:b/>
          <w:color w:val="auto"/>
          <w:sz w:val="22"/>
          <w:szCs w:val="22"/>
        </w:rPr>
        <w:tab/>
      </w:r>
      <w:r w:rsidRPr="00EA1A8D">
        <w:rPr>
          <w:b/>
          <w:color w:val="auto"/>
          <w:sz w:val="22"/>
          <w:szCs w:val="22"/>
        </w:rPr>
        <w:t>Kč bez DPH</w:t>
      </w:r>
    </w:p>
    <w:p w14:paraId="5343191A" w14:textId="7420CC29" w:rsidR="009F0641" w:rsidRDefault="009F0641" w:rsidP="00B743A1">
      <w:pPr>
        <w:pStyle w:val="Text"/>
        <w:pBdr>
          <w:bottom w:val="single" w:sz="4" w:space="1" w:color="auto"/>
        </w:pBdr>
        <w:tabs>
          <w:tab w:val="clear" w:pos="227"/>
          <w:tab w:val="left" w:pos="7938"/>
        </w:tabs>
        <w:spacing w:before="90" w:line="240" w:lineRule="auto"/>
        <w:ind w:left="1418" w:right="21" w:hanging="284"/>
        <w:rPr>
          <w:b/>
          <w:color w:val="auto"/>
          <w:sz w:val="22"/>
          <w:szCs w:val="22"/>
        </w:rPr>
      </w:pPr>
      <w:r>
        <w:rPr>
          <w:b/>
          <w:color w:val="auto"/>
          <w:sz w:val="22"/>
          <w:szCs w:val="22"/>
        </w:rPr>
        <w:t>Čtvrtá</w:t>
      </w:r>
      <w:r w:rsidRPr="009F0641">
        <w:rPr>
          <w:b/>
          <w:color w:val="auto"/>
          <w:sz w:val="22"/>
          <w:szCs w:val="22"/>
        </w:rPr>
        <w:t xml:space="preserve"> dílčí část díla</w:t>
      </w:r>
      <w:r>
        <w:rPr>
          <w:b/>
          <w:color w:val="auto"/>
          <w:sz w:val="22"/>
          <w:szCs w:val="22"/>
        </w:rPr>
        <w:tab/>
      </w:r>
      <w:r>
        <w:rPr>
          <w:b/>
          <w:color w:val="auto"/>
          <w:sz w:val="22"/>
          <w:szCs w:val="22"/>
        </w:rPr>
        <w:tab/>
      </w:r>
      <w:r w:rsidRPr="009F0641">
        <w:rPr>
          <w:b/>
          <w:color w:val="auto"/>
          <w:sz w:val="22"/>
          <w:szCs w:val="22"/>
        </w:rPr>
        <w:t>Kč bez DPH</w:t>
      </w:r>
    </w:p>
    <w:p w14:paraId="4CFBDE25" w14:textId="7F8688AD" w:rsidR="00B743A1" w:rsidRDefault="00B743A1" w:rsidP="00B743A1">
      <w:pPr>
        <w:pStyle w:val="Text"/>
        <w:tabs>
          <w:tab w:val="clear" w:pos="227"/>
          <w:tab w:val="left" w:pos="7938"/>
        </w:tabs>
        <w:spacing w:before="90" w:line="240" w:lineRule="auto"/>
        <w:ind w:right="21" w:firstLine="1134"/>
        <w:rPr>
          <w:i/>
          <w:color w:val="00B0F0"/>
          <w:sz w:val="22"/>
          <w:szCs w:val="22"/>
        </w:rPr>
      </w:pPr>
      <w:r>
        <w:rPr>
          <w:b/>
          <w:color w:val="auto"/>
          <w:sz w:val="22"/>
          <w:szCs w:val="22"/>
        </w:rPr>
        <w:t xml:space="preserve">Cena celkem </w:t>
      </w:r>
      <w:r w:rsidRPr="00B743A1">
        <w:rPr>
          <w:b/>
          <w:sz w:val="22"/>
          <w:szCs w:val="22"/>
        </w:rPr>
        <w:t>za</w:t>
      </w:r>
      <w:r>
        <w:rPr>
          <w:b/>
          <w:color w:val="auto"/>
          <w:sz w:val="22"/>
          <w:szCs w:val="22"/>
        </w:rPr>
        <w:t xml:space="preserve"> dílo</w:t>
      </w:r>
      <w:r>
        <w:rPr>
          <w:b/>
          <w:color w:val="auto"/>
          <w:sz w:val="22"/>
          <w:szCs w:val="22"/>
        </w:rPr>
        <w:tab/>
      </w:r>
      <w:r>
        <w:rPr>
          <w:b/>
          <w:color w:val="auto"/>
          <w:sz w:val="22"/>
          <w:szCs w:val="22"/>
        </w:rPr>
        <w:tab/>
      </w:r>
      <w:r w:rsidRPr="00EA1A8D">
        <w:rPr>
          <w:b/>
          <w:color w:val="auto"/>
          <w:sz w:val="22"/>
          <w:szCs w:val="22"/>
        </w:rPr>
        <w:t>Kč bez DPH</w:t>
      </w:r>
    </w:p>
    <w:p w14:paraId="53D30013" w14:textId="62D62950" w:rsidR="004035AB" w:rsidRPr="004035AB" w:rsidRDefault="004035AB" w:rsidP="00DF0EDF">
      <w:pPr>
        <w:pStyle w:val="Text"/>
        <w:tabs>
          <w:tab w:val="clear" w:pos="227"/>
        </w:tabs>
        <w:spacing w:before="90" w:line="240" w:lineRule="auto"/>
        <w:ind w:left="1134" w:right="21"/>
        <w:rPr>
          <w:b/>
          <w:color w:val="auto"/>
          <w:sz w:val="22"/>
          <w:szCs w:val="22"/>
        </w:rPr>
      </w:pPr>
      <w:r w:rsidRPr="004035AB">
        <w:rPr>
          <w:i/>
          <w:color w:val="00B0F0"/>
          <w:sz w:val="22"/>
          <w:szCs w:val="22"/>
        </w:rPr>
        <w:t xml:space="preserve">(Pozn. Doplní zhotovitel v souladu se svou nabídkou. Poté poznámku vymažte. </w:t>
      </w:r>
      <w:r w:rsidRPr="00467F98">
        <w:rPr>
          <w:b/>
          <w:i/>
          <w:color w:val="00B0F0"/>
          <w:sz w:val="22"/>
          <w:szCs w:val="22"/>
        </w:rPr>
        <w:t>Tento údaj bude předmětem hodnocení.</w:t>
      </w:r>
      <w:r w:rsidRPr="004035AB">
        <w:rPr>
          <w:i/>
          <w:color w:val="00B0F0"/>
          <w:sz w:val="22"/>
          <w:szCs w:val="22"/>
        </w:rPr>
        <w:t>)</w:t>
      </w:r>
    </w:p>
    <w:p w14:paraId="0C1D87B9" w14:textId="77777777" w:rsidR="00647E5C" w:rsidRPr="002E6B55" w:rsidRDefault="00647E5C" w:rsidP="00896C49">
      <w:pPr>
        <w:pStyle w:val="Odstavecseseznamem"/>
        <w:numPr>
          <w:ilvl w:val="0"/>
          <w:numId w:val="28"/>
        </w:numPr>
        <w:tabs>
          <w:tab w:val="clear" w:pos="709"/>
        </w:tabs>
        <w:ind w:left="567" w:hanging="567"/>
        <w:jc w:val="both"/>
      </w:pPr>
      <w:r w:rsidRPr="002E6B55">
        <w:t>Poskytovaný předmět této smlouvy o dílo je zařazen do číselného kódu klasifikace produkce CZ CPA 42, to znamená, že plnění podléhá režimu přenesení daňové povinnosti dle § 92e zákona č. 235/2004 Sb., o dani z přidané hodnoty (dále jen zákon o DPH)</w:t>
      </w:r>
      <w:r w:rsidR="00AE58A8" w:rsidRPr="002E6B55">
        <w:t>,</w:t>
      </w:r>
      <w:r w:rsidRPr="002E6B55">
        <w:t xml:space="preserve"> v platném znění. Zhotovitel bude fakturovat bez daně z přidané hodnoty, daň je povinen přiznat a zaplatit objednatel. Faktura bude mít náležitosti dle § 29 odst. 1 písm. a) až j) a dle § 29 odst. 2, písm. c) zákona o DPH.</w:t>
      </w:r>
    </w:p>
    <w:p w14:paraId="63EC7356" w14:textId="77777777" w:rsidR="00F666F6" w:rsidRPr="002E6B55" w:rsidRDefault="00F666F6" w:rsidP="00896C49">
      <w:pPr>
        <w:pStyle w:val="Odstavecseseznamem"/>
        <w:numPr>
          <w:ilvl w:val="0"/>
          <w:numId w:val="28"/>
        </w:numPr>
        <w:tabs>
          <w:tab w:val="clear" w:pos="709"/>
        </w:tabs>
        <w:ind w:left="567" w:hanging="567"/>
        <w:jc w:val="both"/>
      </w:pPr>
      <w:r w:rsidRPr="002E6B55">
        <w:t>Objednatel prohlašuje, že financování prací a dodávek, které jsou předmětem této smlouvy, má zajištěno.</w:t>
      </w:r>
    </w:p>
    <w:p w14:paraId="01118DC0" w14:textId="30ECE9AD" w:rsidR="00F666F6" w:rsidRPr="00F77DCD" w:rsidRDefault="00F666F6" w:rsidP="00896C49">
      <w:pPr>
        <w:pStyle w:val="Odstavecseseznamem"/>
        <w:numPr>
          <w:ilvl w:val="0"/>
          <w:numId w:val="28"/>
        </w:numPr>
        <w:tabs>
          <w:tab w:val="clear" w:pos="709"/>
        </w:tabs>
        <w:ind w:left="567" w:hanging="567"/>
        <w:jc w:val="both"/>
      </w:pPr>
      <w:r w:rsidRPr="00F77DCD">
        <w:t xml:space="preserve">Výši sjednané ceny lze překročit pouze </w:t>
      </w:r>
      <w:r w:rsidR="00FD6F79" w:rsidRPr="00F77DCD">
        <w:t xml:space="preserve">na základě dohody obou smluvních stran formou písemného dodatku k této smlouvě, a to pouze </w:t>
      </w:r>
      <w:r w:rsidRPr="00F77DCD">
        <w:t>v případě:</w:t>
      </w:r>
    </w:p>
    <w:p w14:paraId="1977BA9F" w14:textId="45637BB5" w:rsidR="00F666F6" w:rsidRPr="002E6B55" w:rsidRDefault="00EC2305" w:rsidP="00896C49">
      <w:pPr>
        <w:pStyle w:val="odrka"/>
        <w:numPr>
          <w:ilvl w:val="0"/>
          <w:numId w:val="9"/>
        </w:numPr>
        <w:tabs>
          <w:tab w:val="clear" w:pos="1560"/>
        </w:tabs>
        <w:ind w:left="851" w:hanging="284"/>
        <w:jc w:val="both"/>
      </w:pPr>
      <w:r w:rsidRPr="002E6B55">
        <w:t>v o</w:t>
      </w:r>
      <w:r w:rsidR="00F666F6" w:rsidRPr="002E6B55">
        <w:t>důvodněných</w:t>
      </w:r>
      <w:r w:rsidRPr="002E6B55">
        <w:t xml:space="preserve"> </w:t>
      </w:r>
      <w:r w:rsidR="0051486A" w:rsidRPr="002E6B55">
        <w:t xml:space="preserve">případech </w:t>
      </w:r>
      <w:r w:rsidR="00F666F6" w:rsidRPr="002E6B55">
        <w:t xml:space="preserve">změn </w:t>
      </w:r>
      <w:r w:rsidR="0051486A" w:rsidRPr="002E6B55">
        <w:t xml:space="preserve">rozsahu a druhu prací a dodávek </w:t>
      </w:r>
      <w:r w:rsidR="00F666F6" w:rsidRPr="002E6B55">
        <w:t>a doplňků technické specifikace předmětu plnění</w:t>
      </w:r>
      <w:r w:rsidR="0051486A" w:rsidRPr="002E6B55">
        <w:t xml:space="preserve"> provedených v souladu </w:t>
      </w:r>
      <w:r w:rsidR="00EF399E" w:rsidRPr="002E6B55">
        <w:t>s</w:t>
      </w:r>
      <w:r w:rsidR="00F77DCD">
        <w:t> čl. II. a III.</w:t>
      </w:r>
      <w:r w:rsidR="00EF399E" w:rsidRPr="002E6B55">
        <w:t xml:space="preserve"> </w:t>
      </w:r>
      <w:r w:rsidR="00710367" w:rsidRPr="002E6B55">
        <w:t xml:space="preserve">a </w:t>
      </w:r>
      <w:r w:rsidR="00F77DCD">
        <w:t xml:space="preserve">bodem </w:t>
      </w:r>
      <w:r w:rsidR="00710367" w:rsidRPr="002E6B55">
        <w:t>6.</w:t>
      </w:r>
      <w:r w:rsidR="000D3F19" w:rsidRPr="002E6B55">
        <w:t>8</w:t>
      </w:r>
      <w:r w:rsidR="004574C8" w:rsidRPr="002E6B55">
        <w:t xml:space="preserve"> </w:t>
      </w:r>
      <w:r w:rsidR="0051486A" w:rsidRPr="002E6B55">
        <w:t>této smlouvy</w:t>
      </w:r>
      <w:r w:rsidR="00F666F6" w:rsidRPr="002E6B55">
        <w:t>, a to však pouze a výlučně, na základě písemného požadavku ze strany objednatele;</w:t>
      </w:r>
    </w:p>
    <w:p w14:paraId="213F1E43" w14:textId="77777777" w:rsidR="00F666F6" w:rsidRPr="002E6B55" w:rsidRDefault="00F666F6" w:rsidP="00896C49">
      <w:pPr>
        <w:pStyle w:val="odrka"/>
        <w:numPr>
          <w:ilvl w:val="0"/>
          <w:numId w:val="9"/>
        </w:numPr>
        <w:tabs>
          <w:tab w:val="clear" w:pos="1560"/>
        </w:tabs>
        <w:ind w:left="851" w:hanging="284"/>
        <w:jc w:val="both"/>
      </w:pPr>
      <w:r w:rsidRPr="002E6B55">
        <w:t>pokud v průběhu plnění dojde ke změnám legislativních či technických předpisů a norem, které budou mít prokazatelný vliv na výši sjednané ceny.</w:t>
      </w:r>
    </w:p>
    <w:p w14:paraId="0D78ADAC" w14:textId="77777777" w:rsidR="00783C00" w:rsidRPr="002E6B55" w:rsidRDefault="00F666F6" w:rsidP="00896C49">
      <w:pPr>
        <w:pStyle w:val="Odstavecseseznamem"/>
        <w:numPr>
          <w:ilvl w:val="0"/>
          <w:numId w:val="28"/>
        </w:numPr>
        <w:tabs>
          <w:tab w:val="clear" w:pos="709"/>
        </w:tabs>
        <w:ind w:left="567" w:hanging="567"/>
        <w:jc w:val="both"/>
      </w:pPr>
      <w:r w:rsidRPr="002E6B55">
        <w:t xml:space="preserve">Cena obsahuje i případné zvýšené náklady spojené s vývojem cen vstupních nákladů, a to až do doby ukončení </w:t>
      </w:r>
      <w:r w:rsidR="004C4A0D" w:rsidRPr="002E6B55">
        <w:t xml:space="preserve">celého </w:t>
      </w:r>
      <w:r w:rsidRPr="002E6B55">
        <w:t>díla.</w:t>
      </w:r>
    </w:p>
    <w:p w14:paraId="69AB5997" w14:textId="026A01DC" w:rsidR="00F666F6" w:rsidRPr="002E6B55" w:rsidRDefault="00783C00" w:rsidP="00896C49">
      <w:pPr>
        <w:pStyle w:val="Odstavecseseznamem"/>
        <w:numPr>
          <w:ilvl w:val="0"/>
          <w:numId w:val="28"/>
        </w:numPr>
        <w:tabs>
          <w:tab w:val="clear" w:pos="709"/>
        </w:tabs>
        <w:ind w:left="567" w:hanging="567"/>
        <w:jc w:val="both"/>
      </w:pPr>
      <w:r w:rsidRPr="002E6B55">
        <w:t>Zhotovitel prohlašuje, že v uvedené ceně jsou zahrnuty veškeré dodávky, výkony, náklady a nákladové faktory všeho druhu vztahující se k předmětu díla (např. náklady na provedení zkoušek</w:t>
      </w:r>
      <w:r w:rsidR="004C4A0D" w:rsidRPr="002E6B55">
        <w:t xml:space="preserve"> a revizí</w:t>
      </w:r>
      <w:r w:rsidRPr="002E6B55">
        <w:t xml:space="preserve">, náklady na zajištění staveniště, skládkovné, atd.), které zhotoviteli vzniknou </w:t>
      </w:r>
      <w:r w:rsidR="00ED474C" w:rsidRPr="002E6B55">
        <w:t>při</w:t>
      </w:r>
      <w:r w:rsidRPr="002E6B55">
        <w:t xml:space="preserve"> realizac</w:t>
      </w:r>
      <w:r w:rsidR="00ED474C" w:rsidRPr="002E6B55">
        <w:t>i</w:t>
      </w:r>
      <w:r w:rsidRPr="002E6B55">
        <w:t xml:space="preserve"> díla až do doby předání provedeného díla v požadovaném termínu</w:t>
      </w:r>
      <w:r w:rsidR="00663A0E">
        <w:t>,</w:t>
      </w:r>
      <w:r w:rsidRPr="002E6B55">
        <w:t xml:space="preserve">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2E6B55">
        <w:t xml:space="preserve"> </w:t>
      </w:r>
    </w:p>
    <w:p w14:paraId="6D98DD97" w14:textId="668D04E3" w:rsidR="004574C8" w:rsidRPr="002E6B55" w:rsidRDefault="00F666F6" w:rsidP="00896C49">
      <w:pPr>
        <w:pStyle w:val="Odstavecseseznamem"/>
        <w:numPr>
          <w:ilvl w:val="0"/>
          <w:numId w:val="28"/>
        </w:numPr>
        <w:tabs>
          <w:tab w:val="clear" w:pos="709"/>
        </w:tabs>
        <w:ind w:left="567" w:hanging="567"/>
        <w:jc w:val="both"/>
      </w:pPr>
      <w:r w:rsidRPr="002E6B55">
        <w:t>V případě, že bude objednatel požadovat realizaci dodatečných požadavků, kvalitativních či množstevních změn, budou tyto práce oceněny pomocí</w:t>
      </w:r>
      <w:r w:rsidR="005576A3">
        <w:t xml:space="preserve"> jednotkových cen z položkového rozpočtu, který je součástí </w:t>
      </w:r>
      <w:r w:rsidR="009F0641">
        <w:t>Druhé</w:t>
      </w:r>
      <w:r w:rsidR="005576A3">
        <w:t xml:space="preserve"> dílčí části díla, PD DPS</w:t>
      </w:r>
      <w:r w:rsidRPr="002E6B55">
        <w:t xml:space="preserve">. </w:t>
      </w:r>
    </w:p>
    <w:p w14:paraId="1C79E963" w14:textId="05C91720" w:rsidR="004574C8" w:rsidRPr="002E6B55" w:rsidRDefault="005576A3" w:rsidP="00F823A5">
      <w:pPr>
        <w:ind w:left="567"/>
        <w:jc w:val="both"/>
        <w:rPr>
          <w:szCs w:val="22"/>
        </w:rPr>
      </w:pPr>
      <w:r>
        <w:rPr>
          <w:szCs w:val="22"/>
        </w:rPr>
        <w:t>Položky v položkovém rozpočtu</w:t>
      </w:r>
      <w:r w:rsidR="00772B73" w:rsidRPr="00772B73">
        <w:rPr>
          <w:szCs w:val="22"/>
        </w:rPr>
        <w:t xml:space="preserve"> neobsažené budou oceněny na základě ceníků ÚRS v aktuální cenové úrovni v době prováděných prací.</w:t>
      </w:r>
    </w:p>
    <w:p w14:paraId="0BFB3470" w14:textId="17BA03A7" w:rsidR="00F666F6" w:rsidRDefault="0067395F" w:rsidP="00F823A5">
      <w:pPr>
        <w:ind w:left="567"/>
        <w:jc w:val="both"/>
        <w:rPr>
          <w:szCs w:val="22"/>
        </w:rPr>
      </w:pPr>
      <w:r w:rsidRPr="002E6B55">
        <w:rPr>
          <w:szCs w:val="22"/>
        </w:rPr>
        <w:t xml:space="preserve">V případě, že datová základna ÚRS Praha položky nutné k ocenění neobsahuje, budou oceněny </w:t>
      </w:r>
      <w:r w:rsidR="00F666F6" w:rsidRPr="002E6B55">
        <w:rPr>
          <w:szCs w:val="22"/>
        </w:rPr>
        <w:t>dle dohody obou stran.</w:t>
      </w:r>
      <w:r w:rsidRPr="002E6B55">
        <w:rPr>
          <w:szCs w:val="22"/>
        </w:rPr>
        <w:t xml:space="preserve"> Ke</w:t>
      </w:r>
      <w:r w:rsidR="00910514" w:rsidRPr="002E6B55">
        <w:rPr>
          <w:szCs w:val="22"/>
        </w:rPr>
        <w:t> </w:t>
      </w:r>
      <w:r w:rsidRPr="002E6B55">
        <w:rPr>
          <w:szCs w:val="22"/>
        </w:rPr>
        <w:t>každému dodatečnému požadavku bude vypracován Změnový list dle příslušného vzoru objednatele.</w:t>
      </w:r>
      <w:r w:rsidR="001E5EEC">
        <w:rPr>
          <w:szCs w:val="22"/>
        </w:rPr>
        <w:t xml:space="preserve"> Změnový list bude ze strany objednatele podepsán osobou oprávněnou pro změny díla uvedenou v čl. I. této smlouvy.</w:t>
      </w:r>
    </w:p>
    <w:p w14:paraId="2B12BABE" w14:textId="305FCFF2" w:rsidR="008464F2" w:rsidRDefault="008464F2" w:rsidP="00896C49">
      <w:pPr>
        <w:pStyle w:val="Odstavecseseznamem"/>
        <w:numPr>
          <w:ilvl w:val="0"/>
          <w:numId w:val="28"/>
        </w:numPr>
        <w:tabs>
          <w:tab w:val="clear" w:pos="709"/>
        </w:tabs>
        <w:ind w:left="567" w:hanging="567"/>
        <w:jc w:val="both"/>
      </w:pPr>
      <w:r w:rsidRPr="00467F98">
        <w:t>Smluvní strany se dohodly, že zhotovitel přebírá nebezpečí změny okolností a smluvní strany tak vylučují použití ustanovení první věty § 2620 odst. 2 občanského zákoníku.</w:t>
      </w:r>
    </w:p>
    <w:p w14:paraId="66B93EC5" w14:textId="71C36F30" w:rsidR="000D0487" w:rsidRPr="00467F98" w:rsidRDefault="000D0487" w:rsidP="00896C49">
      <w:pPr>
        <w:pStyle w:val="Odstavecseseznamem"/>
        <w:numPr>
          <w:ilvl w:val="0"/>
          <w:numId w:val="28"/>
        </w:numPr>
        <w:tabs>
          <w:tab w:val="clear" w:pos="709"/>
        </w:tabs>
        <w:ind w:left="567" w:hanging="567"/>
        <w:jc w:val="both"/>
      </w:pPr>
      <w:r w:rsidRPr="00167C83">
        <w:t>Zhotovitel přebírá podle § 1765 odst. 2 občanského zákoníku riziko změny okolností v souvislosti s touto smlouvou – pro zhotovitele tedy bezvýjimečně platí, že změní-li se po uzavření smlouvy okolnosti do té míry, že se plnění podle smlouvy stane pro zhotovitele obtížnější, nemění to nic na jeho povinnosti plnit. Smluvní strany dále konstatují, že výše ceny stanovené touto smlouvou je přiměřená a nemůže tedy za žádných okolností odůvodnit využití institutu tzv. „neúměrného zkrácení“ dle § 1793 občanského zákoníku</w:t>
      </w:r>
      <w:r>
        <w:t>.</w:t>
      </w:r>
    </w:p>
    <w:p w14:paraId="00A587DB" w14:textId="77777777" w:rsidR="00F666F6" w:rsidRPr="002E6B55" w:rsidRDefault="00F666F6" w:rsidP="00896C49">
      <w:pPr>
        <w:pStyle w:val="Nadpis1"/>
        <w:numPr>
          <w:ilvl w:val="0"/>
          <w:numId w:val="24"/>
        </w:numPr>
        <w:jc w:val="center"/>
      </w:pPr>
      <w:r w:rsidRPr="002E6B55">
        <w:t>Platební podmínky</w:t>
      </w:r>
    </w:p>
    <w:p w14:paraId="581DE430" w14:textId="5460E277" w:rsidR="00331934" w:rsidRDefault="00331934" w:rsidP="00896C49">
      <w:pPr>
        <w:pStyle w:val="Odstavecseseznamem"/>
        <w:numPr>
          <w:ilvl w:val="0"/>
          <w:numId w:val="31"/>
        </w:numPr>
        <w:tabs>
          <w:tab w:val="clear" w:pos="709"/>
        </w:tabs>
        <w:ind w:left="567" w:hanging="567"/>
        <w:jc w:val="both"/>
      </w:pPr>
      <w:r>
        <w:t xml:space="preserve">Úhradu ceny za provedení </w:t>
      </w:r>
      <w:r w:rsidRPr="009D1A7D">
        <w:t>První dílčí část</w:t>
      </w:r>
      <w:r>
        <w:t>i</w:t>
      </w:r>
      <w:r w:rsidRPr="009D1A7D">
        <w:t xml:space="preserve"> díla - Vyhotovení projektové dokumentace pro </w:t>
      </w:r>
      <w:r>
        <w:t>vydání stavebního povolení (PD D</w:t>
      </w:r>
      <w:r w:rsidRPr="009D1A7D">
        <w:t>S</w:t>
      </w:r>
      <w:r>
        <w:t>P</w:t>
      </w:r>
      <w:r w:rsidRPr="009D1A7D">
        <w:t>)</w:t>
      </w:r>
      <w:r>
        <w:t xml:space="preserve"> </w:t>
      </w:r>
      <w:r w:rsidRPr="002E6B55">
        <w:t>provede objednatel na základě faktur (daňových dokladů) vystavených zhotovitelem vždy do 15 dnů ode dne uskutečnění zdanitelného plnění.</w:t>
      </w:r>
    </w:p>
    <w:p w14:paraId="79FDF380" w14:textId="3560FACC" w:rsidR="00331934" w:rsidRDefault="00331934" w:rsidP="00AB00EB">
      <w:pPr>
        <w:pStyle w:val="Odstavecseseznamem"/>
        <w:tabs>
          <w:tab w:val="clear" w:pos="709"/>
        </w:tabs>
        <w:ind w:left="567"/>
        <w:jc w:val="both"/>
      </w:pPr>
      <w:r w:rsidRPr="009D1A7D">
        <w:t>Dnem</w:t>
      </w:r>
      <w:r w:rsidRPr="00B82E30">
        <w:t xml:space="preserve"> uskutečnění zdanitelného plnění bude</w:t>
      </w:r>
      <w:r>
        <w:t xml:space="preserve"> den převzetí První dílčí části díla.</w:t>
      </w:r>
      <w:r w:rsidRPr="009D1A7D">
        <w:t xml:space="preserve"> </w:t>
      </w:r>
      <w:r w:rsidRPr="009053A8">
        <w:t>Nedílnou</w:t>
      </w:r>
      <w:r w:rsidRPr="002E6B55">
        <w:t xml:space="preserve"> součástí faktur</w:t>
      </w:r>
      <w:r>
        <w:t>y</w:t>
      </w:r>
      <w:r w:rsidRPr="002E6B55">
        <w:t xml:space="preserve"> bude kopie příslušného oběma smluvními stranami potvrzeného Protokolu o předání a převzetí </w:t>
      </w:r>
      <w:r>
        <w:t xml:space="preserve">První dílčí části </w:t>
      </w:r>
      <w:r w:rsidRPr="002E6B55">
        <w:t xml:space="preserve">díla </w:t>
      </w:r>
      <w:r w:rsidR="00AB00EB">
        <w:t>(PD D</w:t>
      </w:r>
      <w:r>
        <w:t>S</w:t>
      </w:r>
      <w:r w:rsidR="00AB00EB">
        <w:t>P</w:t>
      </w:r>
      <w:r>
        <w:t>)</w:t>
      </w:r>
      <w:r w:rsidRPr="002E6B55">
        <w:t>.</w:t>
      </w:r>
    </w:p>
    <w:p w14:paraId="2D356897" w14:textId="63626185" w:rsidR="002B2627" w:rsidRDefault="002B2627" w:rsidP="00896C49">
      <w:pPr>
        <w:pStyle w:val="Odstavecseseznamem"/>
        <w:numPr>
          <w:ilvl w:val="0"/>
          <w:numId w:val="31"/>
        </w:numPr>
        <w:tabs>
          <w:tab w:val="clear" w:pos="709"/>
        </w:tabs>
        <w:ind w:left="567" w:hanging="567"/>
        <w:jc w:val="both"/>
      </w:pPr>
      <w:r>
        <w:t xml:space="preserve">Úhradu ceny za provedení </w:t>
      </w:r>
      <w:r w:rsidR="00AB00EB">
        <w:t>Druhé</w:t>
      </w:r>
      <w:r w:rsidRPr="009D1A7D">
        <w:t xml:space="preserve"> dílčí část</w:t>
      </w:r>
      <w:r>
        <w:t>i</w:t>
      </w:r>
      <w:r w:rsidRPr="009D1A7D">
        <w:t xml:space="preserve"> díla - Vyhotovení projektové dokumentace pro provádění stavby (PD DPS)</w:t>
      </w:r>
      <w:r w:rsidR="00E6221B">
        <w:t xml:space="preserve"> </w:t>
      </w:r>
      <w:r w:rsidRPr="002E6B55">
        <w:t>provede objednatel na základě faktur (daňových dokladů) vystavených zhotovitelem vždy do 15 dnů ode dne uskutečnění zdanitelného plnění.</w:t>
      </w:r>
    </w:p>
    <w:p w14:paraId="74FA227A" w14:textId="51868672" w:rsidR="002B2627" w:rsidRDefault="002B2627" w:rsidP="002B2627">
      <w:pPr>
        <w:spacing w:before="90" w:line="240" w:lineRule="auto"/>
        <w:ind w:left="567"/>
        <w:jc w:val="both"/>
      </w:pPr>
      <w:r w:rsidRPr="009D1A7D">
        <w:rPr>
          <w:szCs w:val="22"/>
        </w:rPr>
        <w:t>Dnem</w:t>
      </w:r>
      <w:r w:rsidRPr="00B82E30">
        <w:t xml:space="preserve"> uskutečnění zdanitelného plnění bude</w:t>
      </w:r>
      <w:r w:rsidR="00AB00EB">
        <w:t xml:space="preserve"> den převzetí Druhé</w:t>
      </w:r>
      <w:r>
        <w:t xml:space="preserve"> dílčí části díla.</w:t>
      </w:r>
      <w:r w:rsidRPr="009D1A7D">
        <w:t xml:space="preserve"> </w:t>
      </w:r>
      <w:r w:rsidRPr="009053A8">
        <w:t>Nedílnou</w:t>
      </w:r>
      <w:r w:rsidRPr="002E6B55">
        <w:rPr>
          <w:szCs w:val="22"/>
        </w:rPr>
        <w:t xml:space="preserve"> součástí faktur</w:t>
      </w:r>
      <w:r>
        <w:rPr>
          <w:szCs w:val="22"/>
        </w:rPr>
        <w:t>y</w:t>
      </w:r>
      <w:r w:rsidRPr="002E6B55">
        <w:rPr>
          <w:szCs w:val="22"/>
        </w:rPr>
        <w:t xml:space="preserve"> bude kopie příslušného oběma smluvními stranami potvrzeného Protokolu o předání a převzetí </w:t>
      </w:r>
      <w:r w:rsidR="00AB00EB">
        <w:rPr>
          <w:szCs w:val="22"/>
        </w:rPr>
        <w:t>Druhé</w:t>
      </w:r>
      <w:r>
        <w:rPr>
          <w:szCs w:val="22"/>
        </w:rPr>
        <w:t xml:space="preserve"> dílčí části </w:t>
      </w:r>
      <w:r w:rsidRPr="002E6B55">
        <w:rPr>
          <w:szCs w:val="22"/>
        </w:rPr>
        <w:t xml:space="preserve">díla </w:t>
      </w:r>
      <w:r>
        <w:rPr>
          <w:szCs w:val="22"/>
        </w:rPr>
        <w:t>(PD DPS)</w:t>
      </w:r>
      <w:r w:rsidRPr="002E6B55">
        <w:rPr>
          <w:szCs w:val="22"/>
        </w:rPr>
        <w:t>.</w:t>
      </w:r>
    </w:p>
    <w:p w14:paraId="3B57EDCE" w14:textId="67F22FEF" w:rsidR="00AB00EB" w:rsidRDefault="00AB00EB" w:rsidP="00896C49">
      <w:pPr>
        <w:pStyle w:val="Odstavecseseznamem"/>
        <w:numPr>
          <w:ilvl w:val="0"/>
          <w:numId w:val="31"/>
        </w:numPr>
        <w:tabs>
          <w:tab w:val="clear" w:pos="709"/>
        </w:tabs>
        <w:ind w:left="567" w:hanging="567"/>
        <w:jc w:val="both"/>
      </w:pPr>
      <w:r>
        <w:t>Úhradu ceny za provedení Třetí</w:t>
      </w:r>
      <w:r w:rsidRPr="009D1A7D">
        <w:t xml:space="preserve"> dílčí část</w:t>
      </w:r>
      <w:r>
        <w:t>i</w:t>
      </w:r>
      <w:r w:rsidRPr="009D1A7D">
        <w:t xml:space="preserve"> díla - </w:t>
      </w:r>
      <w:r w:rsidRPr="00AB00EB">
        <w:t>Zajištění potřebných povolení</w:t>
      </w:r>
      <w:r w:rsidRPr="002E6B55">
        <w:t xml:space="preserve"> provede objednatel na základě faktur (daňových dokladů) vystavených zhotovitelem vždy do 15 dnů ode dne uskutečnění zdanitelného plnění.</w:t>
      </w:r>
    </w:p>
    <w:p w14:paraId="5A1D5932" w14:textId="46CA5FEE" w:rsidR="00AB00EB" w:rsidRDefault="00AB00EB" w:rsidP="00AB00EB">
      <w:pPr>
        <w:spacing w:before="90" w:line="240" w:lineRule="auto"/>
        <w:ind w:left="567"/>
        <w:jc w:val="both"/>
      </w:pPr>
      <w:r w:rsidRPr="009D1A7D">
        <w:rPr>
          <w:szCs w:val="22"/>
        </w:rPr>
        <w:t>Dnem</w:t>
      </w:r>
      <w:r w:rsidRPr="00B82E30">
        <w:t xml:space="preserve"> uskutečnění zdanitelného plnění bude</w:t>
      </w:r>
      <w:r>
        <w:t>:</w:t>
      </w:r>
    </w:p>
    <w:p w14:paraId="5CCF19CE" w14:textId="7A1797EA" w:rsidR="00AB00EB" w:rsidRDefault="00AB00EB" w:rsidP="00896C49">
      <w:pPr>
        <w:pStyle w:val="Odstavecseseznamem"/>
        <w:numPr>
          <w:ilvl w:val="0"/>
          <w:numId w:val="32"/>
        </w:numPr>
        <w:tabs>
          <w:tab w:val="clear" w:pos="709"/>
        </w:tabs>
        <w:ind w:left="993" w:hanging="284"/>
        <w:jc w:val="both"/>
      </w:pPr>
      <w:r>
        <w:t xml:space="preserve">den nabytí právní moci </w:t>
      </w:r>
      <w:r w:rsidR="006C4910">
        <w:t>p</w:t>
      </w:r>
      <w:r w:rsidRPr="00AB00EB">
        <w:t>ovolení stavby</w:t>
      </w:r>
      <w:r>
        <w:t>,</w:t>
      </w:r>
    </w:p>
    <w:p w14:paraId="0ACE9C24" w14:textId="24D4E49F" w:rsidR="00AB00EB" w:rsidRDefault="006C4910" w:rsidP="00896C49">
      <w:pPr>
        <w:pStyle w:val="Odstavecseseznamem"/>
        <w:numPr>
          <w:ilvl w:val="0"/>
          <w:numId w:val="32"/>
        </w:numPr>
        <w:tabs>
          <w:tab w:val="clear" w:pos="709"/>
        </w:tabs>
        <w:ind w:left="993" w:hanging="284"/>
        <w:jc w:val="both"/>
      </w:pPr>
      <w:r>
        <w:t xml:space="preserve">den nabytí platnosti </w:t>
      </w:r>
      <w:r w:rsidR="00AB00EB" w:rsidRPr="006C4910">
        <w:t>kolaudačního souhlasu s užíváním stavby</w:t>
      </w:r>
      <w:r>
        <w:t>.</w:t>
      </w:r>
    </w:p>
    <w:p w14:paraId="6B05E225" w14:textId="6118FA2C" w:rsidR="006C4910" w:rsidRDefault="006C4910" w:rsidP="006C4910">
      <w:pPr>
        <w:spacing w:before="90" w:line="240" w:lineRule="auto"/>
        <w:ind w:left="567"/>
        <w:jc w:val="both"/>
      </w:pPr>
      <w:r w:rsidRPr="006C4910">
        <w:t>Nedílnou součástí faktury bude kopie příslušného oběma smluvními stranami potvrzeného Protokolu o předání a převzetí</w:t>
      </w:r>
      <w:r>
        <w:t xml:space="preserve"> povolení stavby a kolaudačního souhlasu s užíváním stavby</w:t>
      </w:r>
      <w:r w:rsidRPr="006C4910">
        <w:t>.</w:t>
      </w:r>
    </w:p>
    <w:p w14:paraId="3B2223C0" w14:textId="78A9E173" w:rsidR="002B2627" w:rsidRDefault="002B2627" w:rsidP="00896C49">
      <w:pPr>
        <w:pStyle w:val="Odstavecseseznamem"/>
        <w:numPr>
          <w:ilvl w:val="0"/>
          <w:numId w:val="31"/>
        </w:numPr>
        <w:tabs>
          <w:tab w:val="clear" w:pos="709"/>
        </w:tabs>
        <w:ind w:left="567" w:hanging="567"/>
        <w:jc w:val="both"/>
      </w:pPr>
      <w:r w:rsidRPr="002E6B55">
        <w:t xml:space="preserve">Úhradu ceny za provedení </w:t>
      </w:r>
      <w:r w:rsidR="006C4910">
        <w:t>Čtvrté</w:t>
      </w:r>
      <w:r>
        <w:t xml:space="preserve"> dílčí části </w:t>
      </w:r>
      <w:r w:rsidRPr="002E6B55">
        <w:t>díla</w:t>
      </w:r>
      <w:r>
        <w:t xml:space="preserve"> </w:t>
      </w:r>
      <w:r w:rsidRPr="002E6B55">
        <w:t xml:space="preserve">provede objednatel na základě faktur (daňových dokladů) vystavených zhotovitelem vždy do 15 dnů ode dne uskutečnění zdanitelného plnění. </w:t>
      </w:r>
    </w:p>
    <w:p w14:paraId="27C25937" w14:textId="77777777" w:rsidR="002B2627" w:rsidRPr="002E6B55" w:rsidRDefault="002B2627" w:rsidP="002B2627">
      <w:pPr>
        <w:spacing w:before="90" w:line="240" w:lineRule="auto"/>
        <w:ind w:left="567"/>
        <w:jc w:val="both"/>
      </w:pPr>
      <w:r w:rsidRPr="002E6B55">
        <w:t>Faktury budou vystaveny na základě v daném měsíci provedených vzájemně odsouhlasených prací</w:t>
      </w:r>
      <w:r>
        <w:t xml:space="preserve"> a</w:t>
      </w:r>
      <w:r w:rsidRPr="002E6B55">
        <w:t xml:space="preserve"> budou se členit do dílčích – měsíčních plnění. V případě měsíčních dílčích plnění bude dnem uskutečnění zdanitelného plnění poslední kalendářní den příslušného měsíce. </w:t>
      </w:r>
    </w:p>
    <w:p w14:paraId="3B0986F3" w14:textId="3743C87E" w:rsidR="002B2627" w:rsidRPr="002E6B55" w:rsidRDefault="002B2627" w:rsidP="002B2627">
      <w:pPr>
        <w:spacing w:before="90" w:line="240" w:lineRule="auto"/>
        <w:ind w:left="567"/>
        <w:jc w:val="both"/>
      </w:pPr>
      <w:r w:rsidRPr="002E6B55">
        <w:t>V </w:t>
      </w:r>
      <w:r w:rsidRPr="009053A8">
        <w:t>případě</w:t>
      </w:r>
      <w:r w:rsidRPr="002E6B55">
        <w:t xml:space="preserve"> dokončení </w:t>
      </w:r>
      <w:r w:rsidR="006C4910">
        <w:t>Čtvrté</w:t>
      </w:r>
      <w:r>
        <w:t xml:space="preserve"> dílčí části </w:t>
      </w:r>
      <w:r w:rsidRPr="002E6B55">
        <w:t>díla</w:t>
      </w:r>
      <w:r>
        <w:t xml:space="preserve"> </w:t>
      </w:r>
      <w:r w:rsidRPr="002E6B55">
        <w:t xml:space="preserve">bude dnem uskutečnění zdanitelného plnění </w:t>
      </w:r>
      <w:r w:rsidRPr="002B2627">
        <w:rPr>
          <w:szCs w:val="22"/>
        </w:rPr>
        <w:t>den</w:t>
      </w:r>
      <w:r w:rsidRPr="002E6B55">
        <w:t xml:space="preserve"> předání a</w:t>
      </w:r>
      <w:r>
        <w:t> </w:t>
      </w:r>
      <w:r w:rsidRPr="002E6B55">
        <w:t xml:space="preserve">převzetí </w:t>
      </w:r>
      <w:r w:rsidR="006C4910">
        <w:t>Čtvrté</w:t>
      </w:r>
      <w:r>
        <w:t xml:space="preserve"> dílčí části </w:t>
      </w:r>
      <w:r w:rsidRPr="002E6B55">
        <w:t xml:space="preserve">díla, stvrzený oběma smluvními stranami Protokolem o předání a převzetí </w:t>
      </w:r>
      <w:r w:rsidR="006C4910">
        <w:t>Čtvrté</w:t>
      </w:r>
      <w:r>
        <w:t xml:space="preserve"> dílčí části </w:t>
      </w:r>
      <w:r w:rsidRPr="002E6B55">
        <w:t>díla.</w:t>
      </w:r>
    </w:p>
    <w:p w14:paraId="11FF39DB" w14:textId="34E15882" w:rsidR="004574C8" w:rsidRDefault="002B2627" w:rsidP="002B2627">
      <w:pPr>
        <w:spacing w:before="90" w:line="240" w:lineRule="auto"/>
        <w:ind w:left="567"/>
        <w:jc w:val="both"/>
        <w:rPr>
          <w:szCs w:val="22"/>
        </w:rPr>
      </w:pPr>
      <w:r w:rsidRPr="009053A8">
        <w:t>Nedílnou</w:t>
      </w:r>
      <w:r w:rsidRPr="002E6B55">
        <w:rPr>
          <w:szCs w:val="22"/>
        </w:rPr>
        <w:t xml:space="preserve"> součástí jednotlivých faktur bude kopie příslušného oběma smluvními stranami potvrzeného Soupisu provedených prací, a kopie oběma smluvními stranami potvrzeného Protokolu o předání a převzetí </w:t>
      </w:r>
      <w:r w:rsidR="006C4910">
        <w:rPr>
          <w:szCs w:val="22"/>
        </w:rPr>
        <w:t>Čtvrté</w:t>
      </w:r>
      <w:r>
        <w:rPr>
          <w:szCs w:val="22"/>
        </w:rPr>
        <w:t xml:space="preserve"> dílčí části </w:t>
      </w:r>
      <w:r w:rsidRPr="002E6B55">
        <w:rPr>
          <w:szCs w:val="22"/>
        </w:rPr>
        <w:t xml:space="preserve">díla. </w:t>
      </w:r>
    </w:p>
    <w:p w14:paraId="501F1057" w14:textId="5A25F0D9" w:rsidR="00F666F6" w:rsidRPr="002E6B55" w:rsidRDefault="006C4910" w:rsidP="00896C49">
      <w:pPr>
        <w:pStyle w:val="Odstavecseseznamem"/>
        <w:numPr>
          <w:ilvl w:val="0"/>
          <w:numId w:val="31"/>
        </w:numPr>
        <w:tabs>
          <w:tab w:val="clear" w:pos="709"/>
        </w:tabs>
        <w:ind w:left="567" w:hanging="567"/>
        <w:jc w:val="both"/>
      </w:pPr>
      <w:r>
        <w:t>Opční právo a v</w:t>
      </w:r>
      <w:r w:rsidR="00CB4435">
        <w:t xml:space="preserve">ícepráce </w:t>
      </w:r>
      <w:r>
        <w:t>dle bodu 3.1 a 3.2</w:t>
      </w:r>
      <w:r w:rsidR="00CB4435">
        <w:t xml:space="preserve"> </w:t>
      </w:r>
      <w:r w:rsidR="00CB4435" w:rsidRPr="002E6B55">
        <w:t xml:space="preserve">budou fakturovány po </w:t>
      </w:r>
      <w:r w:rsidR="00CB4435" w:rsidRPr="00131A89">
        <w:t xml:space="preserve">odsouhlasení Změnového listu </w:t>
      </w:r>
      <w:r w:rsidR="00CB4435">
        <w:t xml:space="preserve">(za objednatele osobou oprávněnou pro změny díla) </w:t>
      </w:r>
      <w:r w:rsidR="00CB4435" w:rsidRPr="00131A89">
        <w:t xml:space="preserve">a </w:t>
      </w:r>
      <w:r>
        <w:t xml:space="preserve">po </w:t>
      </w:r>
      <w:r w:rsidR="00CB4435" w:rsidRPr="002E6B55">
        <w:t>uzavření příslušného smluvního dodatku.</w:t>
      </w:r>
    </w:p>
    <w:p w14:paraId="191247CC" w14:textId="345CC17B" w:rsidR="00435050" w:rsidRDefault="00F666F6" w:rsidP="00896C49">
      <w:pPr>
        <w:pStyle w:val="Odstavecseseznamem"/>
        <w:numPr>
          <w:ilvl w:val="0"/>
          <w:numId w:val="31"/>
        </w:numPr>
        <w:tabs>
          <w:tab w:val="clear" w:pos="709"/>
        </w:tabs>
        <w:ind w:left="567" w:hanging="567"/>
        <w:jc w:val="both"/>
      </w:pPr>
      <w:r w:rsidRPr="002E6B55">
        <w:t xml:space="preserve">U každého daňového dokladu </w:t>
      </w:r>
      <w:r w:rsidR="006C4910">
        <w:t>vztahujícího se k bodu 7.4</w:t>
      </w:r>
      <w:r w:rsidR="00AF22F2">
        <w:t>,</w:t>
      </w:r>
      <w:r w:rsidR="00435050">
        <w:t xml:space="preserve"> </w:t>
      </w:r>
      <w:r w:rsidR="00AF22F2">
        <w:t>včetně daňových dokladů vztahujících se k vícepracím,</w:t>
      </w:r>
      <w:r w:rsidR="00AF22F2" w:rsidRPr="002E6B55">
        <w:t xml:space="preserve"> </w:t>
      </w:r>
      <w:r w:rsidRPr="002E6B55">
        <w:t>bude provedena 10</w:t>
      </w:r>
      <w:r w:rsidR="003B1BF5">
        <w:t xml:space="preserve"> </w:t>
      </w:r>
      <w:r w:rsidRPr="002E6B55">
        <w:t xml:space="preserve">% pozastávka. </w:t>
      </w:r>
    </w:p>
    <w:p w14:paraId="4BBAFF77" w14:textId="20EA4F9A" w:rsidR="00435050" w:rsidRDefault="00F666F6" w:rsidP="00AF22F2">
      <w:pPr>
        <w:spacing w:before="90" w:line="240" w:lineRule="auto"/>
        <w:ind w:left="567"/>
        <w:jc w:val="both"/>
      </w:pPr>
      <w:r w:rsidRPr="002E6B55">
        <w:t xml:space="preserve">Pozastávka </w:t>
      </w:r>
      <w:r w:rsidR="00D26D18" w:rsidRPr="002E6B55">
        <w:t xml:space="preserve">z daňových dokladů </w:t>
      </w:r>
      <w:r w:rsidRPr="002E6B55">
        <w:t xml:space="preserve">bude uvolněna </w:t>
      </w:r>
      <w:r w:rsidR="00E42839">
        <w:t xml:space="preserve">na základě žádosti zhotovitele </w:t>
      </w:r>
      <w:r w:rsidRPr="002E6B55">
        <w:t xml:space="preserve">do </w:t>
      </w:r>
      <w:r w:rsidR="00DB60F2" w:rsidRPr="002E6B55">
        <w:t xml:space="preserve">30 </w:t>
      </w:r>
      <w:r w:rsidRPr="002E6B55">
        <w:t xml:space="preserve">dnů </w:t>
      </w:r>
      <w:r w:rsidR="00BF29CA" w:rsidRPr="002E6B55">
        <w:t xml:space="preserve">od </w:t>
      </w:r>
      <w:r w:rsidRPr="002E6B55">
        <w:t>odstranění všech vad a</w:t>
      </w:r>
      <w:r w:rsidR="000F2AEB" w:rsidRPr="002E6B55">
        <w:t> </w:t>
      </w:r>
      <w:r w:rsidRPr="002E6B55">
        <w:t xml:space="preserve">nedodělků uvedených v </w:t>
      </w:r>
      <w:r w:rsidR="003F002D" w:rsidRPr="002E6B55">
        <w:t xml:space="preserve">Protokolu </w:t>
      </w:r>
      <w:r w:rsidRPr="002E6B55">
        <w:t xml:space="preserve">o předání a převzetí </w:t>
      </w:r>
      <w:r w:rsidR="00AF22F2">
        <w:t>Čtvrté</w:t>
      </w:r>
      <w:r w:rsidR="002B2627">
        <w:t xml:space="preserve"> dílčí části </w:t>
      </w:r>
      <w:r w:rsidRPr="002E6B55">
        <w:t xml:space="preserve">díla. </w:t>
      </w:r>
      <w:r w:rsidR="002F60C3" w:rsidRPr="002E6B55">
        <w:t xml:space="preserve">O odstranění vad a nedodělků bude sepsán samostatný protokol. </w:t>
      </w:r>
    </w:p>
    <w:p w14:paraId="52C2B757" w14:textId="5BCBF2EB" w:rsidR="00D26D18" w:rsidRPr="002E6B55" w:rsidRDefault="00435050" w:rsidP="00435050">
      <w:pPr>
        <w:ind w:left="567"/>
        <w:jc w:val="both"/>
      </w:pPr>
      <w:r>
        <w:rPr>
          <w:color w:val="auto"/>
          <w:szCs w:val="22"/>
        </w:rPr>
        <w:t xml:space="preserve">V případě, že v </w:t>
      </w:r>
      <w:r w:rsidRPr="00D443A3">
        <w:rPr>
          <w:szCs w:val="22"/>
        </w:rPr>
        <w:t>Protokolu</w:t>
      </w:r>
      <w:r>
        <w:t xml:space="preserve"> o předání a převzetí </w:t>
      </w:r>
      <w:r w:rsidR="00AF22F2">
        <w:t>Čtvrté</w:t>
      </w:r>
      <w:r w:rsidR="002B2627">
        <w:t xml:space="preserve"> dílčí části </w:t>
      </w:r>
      <w:r>
        <w:t xml:space="preserve">díla nebudou evidovány žádné vady a nedodělky, bude pozastávka uvolněna </w:t>
      </w:r>
      <w:r w:rsidR="00E42839">
        <w:t xml:space="preserve">na základě žádosti zhotovitele </w:t>
      </w:r>
      <w:r>
        <w:t xml:space="preserve">do 30 kalendářních dnů od předání a převzetí </w:t>
      </w:r>
      <w:r w:rsidR="00AF22F2">
        <w:t>Čtvrté</w:t>
      </w:r>
      <w:r w:rsidR="002B2627">
        <w:t xml:space="preserve"> dílčí části </w:t>
      </w:r>
      <w:r>
        <w:t>díla.</w:t>
      </w:r>
    </w:p>
    <w:p w14:paraId="1300675D" w14:textId="77777777" w:rsidR="00F666F6" w:rsidRPr="002E6B55" w:rsidRDefault="00F666F6" w:rsidP="00896C49">
      <w:pPr>
        <w:pStyle w:val="Odstavecseseznamem"/>
        <w:numPr>
          <w:ilvl w:val="0"/>
          <w:numId w:val="31"/>
        </w:numPr>
        <w:tabs>
          <w:tab w:val="clear" w:pos="709"/>
        </w:tabs>
        <w:ind w:left="567" w:hanging="567"/>
        <w:jc w:val="both"/>
      </w:pPr>
      <w:r w:rsidRPr="002E6B55">
        <w:t xml:space="preserve">Smluvní strany se dohodly na splatnosti faktur 30 kalendářních dnů ode dne jejich doručení objednateli, přičemž protokol o odsouhlasených pracích bude přílohou faktur. </w:t>
      </w:r>
    </w:p>
    <w:p w14:paraId="118A1DB3" w14:textId="1DBB356E" w:rsidR="00F666F6" w:rsidRPr="002E6B55" w:rsidRDefault="00F666F6" w:rsidP="00896C49">
      <w:pPr>
        <w:pStyle w:val="Odstavecseseznamem"/>
        <w:numPr>
          <w:ilvl w:val="0"/>
          <w:numId w:val="31"/>
        </w:numPr>
        <w:tabs>
          <w:tab w:val="clear" w:pos="709"/>
        </w:tabs>
        <w:ind w:left="567" w:hanging="567"/>
        <w:jc w:val="both"/>
      </w:pPr>
      <w:r w:rsidRPr="002E6B55">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rsidRPr="002E6B55">
        <w:t>bodu</w:t>
      </w:r>
      <w:r w:rsidRPr="002E6B55">
        <w:t xml:space="preserve"> </w:t>
      </w:r>
      <w:r w:rsidR="00BF29CA" w:rsidRPr="002E6B55">
        <w:t>7</w:t>
      </w:r>
      <w:r w:rsidR="005604E1" w:rsidRPr="002E6B55">
        <w:t>.</w:t>
      </w:r>
      <w:r w:rsidR="00AF22F2">
        <w:t>7</w:t>
      </w:r>
      <w:r w:rsidRPr="002E6B55">
        <w:t xml:space="preserve"> a nová lhůta splatnosti začne plynout až doručením opravené či doplněné faktury – daňového dokladu zpět objednateli. </w:t>
      </w:r>
    </w:p>
    <w:p w14:paraId="37676BF5" w14:textId="094A3190" w:rsidR="00F666F6" w:rsidRPr="002E6B55" w:rsidRDefault="00CD46AC" w:rsidP="00896C49">
      <w:pPr>
        <w:pStyle w:val="Odstavecseseznamem"/>
        <w:numPr>
          <w:ilvl w:val="0"/>
          <w:numId w:val="31"/>
        </w:numPr>
        <w:tabs>
          <w:tab w:val="clear" w:pos="709"/>
        </w:tabs>
        <w:ind w:left="567" w:hanging="567"/>
        <w:jc w:val="both"/>
      </w:pPr>
      <w:r w:rsidRPr="00CD46AC">
        <w:t>Smluvní strany se dohodly na platbách formou bezhotovostního bankovního převodu na účty uvedené ve vystavených f</w:t>
      </w:r>
      <w:r w:rsidR="005576A3">
        <w:t xml:space="preserve">akturách (daňových dokladech). </w:t>
      </w:r>
      <w:r w:rsidRPr="00CD46AC">
        <w:t>Bankovní účet, na který bude objednatelem placeno, musí být vždy bankovním účtem zhotovitele. Za správnost údajů o svém účtu odpovídá zhotovitel. Bankovní účet zhotovitele musí být zveřejněn správcem daně způsobem umožňujícím dálkový přístup.</w:t>
      </w:r>
    </w:p>
    <w:p w14:paraId="15A564C2" w14:textId="77777777" w:rsidR="009053A8" w:rsidRDefault="009053A8" w:rsidP="00896C49">
      <w:pPr>
        <w:pStyle w:val="Odstavecseseznamem"/>
        <w:numPr>
          <w:ilvl w:val="0"/>
          <w:numId w:val="31"/>
        </w:numPr>
        <w:tabs>
          <w:tab w:val="clear" w:pos="709"/>
        </w:tabs>
        <w:ind w:left="567" w:hanging="567"/>
        <w:jc w:val="both"/>
      </w:pPr>
      <w:r w:rsidRPr="002E6B55">
        <w:t>Zhotovitel uvede na faktuře číslo smlouvy objednatele.</w:t>
      </w:r>
    </w:p>
    <w:p w14:paraId="05171649" w14:textId="77777777" w:rsidR="00F666F6" w:rsidRPr="002E6B55" w:rsidRDefault="009053A8" w:rsidP="00896C49">
      <w:pPr>
        <w:pStyle w:val="Odstavecseseznamem"/>
        <w:numPr>
          <w:ilvl w:val="0"/>
          <w:numId w:val="31"/>
        </w:numPr>
        <w:tabs>
          <w:tab w:val="clear" w:pos="709"/>
        </w:tabs>
        <w:ind w:left="567" w:hanging="567"/>
        <w:jc w:val="both"/>
      </w:pPr>
      <w:r w:rsidRPr="00C909E5">
        <w:t>Na realizaci tohoto díla objednatel neposkytne žádnou finanční zálohu.</w:t>
      </w:r>
    </w:p>
    <w:p w14:paraId="61BE9DA6" w14:textId="3B39C6E5" w:rsidR="00FA1A1D" w:rsidRDefault="00CD46AC" w:rsidP="00896C49">
      <w:pPr>
        <w:pStyle w:val="Odstavecseseznamem"/>
        <w:numPr>
          <w:ilvl w:val="0"/>
          <w:numId w:val="31"/>
        </w:numPr>
        <w:tabs>
          <w:tab w:val="clear" w:pos="709"/>
        </w:tabs>
        <w:ind w:left="567" w:hanging="567"/>
        <w:jc w:val="both"/>
      </w:pPr>
      <w:r w:rsidRPr="00CD46AC">
        <w:t xml:space="preserve">Faktury budou zasílány elektronicky na adresu </w:t>
      </w:r>
      <w:hyperlink r:id="rId11" w:history="1">
        <w:r w:rsidR="001D259F" w:rsidRPr="00BE6B08">
          <w:rPr>
            <w:rStyle w:val="Hypertextovodkaz"/>
          </w:rPr>
          <w:t>elektronicka.fakturace@dpo.cz</w:t>
        </w:r>
      </w:hyperlink>
      <w:r w:rsidRPr="00CD46AC">
        <w:t xml:space="preserve"> . Dopravní podnik Ostrava a.s. zpracovává faktury zaslané e-mailem výhradně elektronicky ve formátu PDF. Z důvodu přenosu je nutné, aby byly faktury zasílány jednotlivě, tzn. jedna faktura v PDF rovná se jeden e-mail, přičemž součástí tohoto e-mailu budou další přílohy náležející k této jedné faktuře. Faktury jiného formátu než PDF a zaslané hromadně v jednom e-mailu, nebudou v Dopravním podniku Ostrava a.s. akceptovány.</w:t>
      </w:r>
    </w:p>
    <w:p w14:paraId="68B2CCCF" w14:textId="77777777" w:rsidR="00F666F6" w:rsidRPr="002E6B55" w:rsidRDefault="00F666F6" w:rsidP="00896C49">
      <w:pPr>
        <w:pStyle w:val="Nadpis1"/>
        <w:numPr>
          <w:ilvl w:val="0"/>
          <w:numId w:val="24"/>
        </w:numPr>
        <w:jc w:val="center"/>
      </w:pPr>
      <w:r w:rsidRPr="002E6B55">
        <w:t xml:space="preserve">Záruka </w:t>
      </w:r>
      <w:r w:rsidR="005E61AF" w:rsidRPr="002E6B55">
        <w:t xml:space="preserve">na </w:t>
      </w:r>
      <w:r w:rsidRPr="002E6B55">
        <w:t>předmět smlouvy</w:t>
      </w:r>
    </w:p>
    <w:p w14:paraId="2653A968" w14:textId="77777777" w:rsidR="00B90D10" w:rsidRDefault="00F666F6" w:rsidP="00896C49">
      <w:pPr>
        <w:pStyle w:val="Odstavecseseznamem"/>
        <w:numPr>
          <w:ilvl w:val="0"/>
          <w:numId w:val="33"/>
        </w:numPr>
        <w:tabs>
          <w:tab w:val="clear" w:pos="709"/>
        </w:tabs>
        <w:ind w:left="567" w:hanging="567"/>
        <w:jc w:val="both"/>
      </w:pPr>
      <w:r w:rsidRPr="002E6B55">
        <w:t xml:space="preserve">Zhotovitel poskytuje na provedené dílo jako celek i jeho jednotlivé části </w:t>
      </w:r>
      <w:r w:rsidR="00FB14A0" w:rsidRPr="002E6B55">
        <w:t xml:space="preserve">záruku za jakost </w:t>
      </w:r>
      <w:r w:rsidRPr="002E6B55">
        <w:t>v</w:t>
      </w:r>
      <w:r w:rsidR="00B90D10">
        <w:t> </w:t>
      </w:r>
      <w:r w:rsidRPr="002E6B55">
        <w:t>trvání</w:t>
      </w:r>
      <w:r w:rsidR="00B90D10">
        <w:t>:</w:t>
      </w:r>
    </w:p>
    <w:p w14:paraId="7D5405BB" w14:textId="5AC66C0C" w:rsidR="00B90D10" w:rsidRDefault="00767B99" w:rsidP="00896C49">
      <w:pPr>
        <w:pStyle w:val="odrka"/>
        <w:numPr>
          <w:ilvl w:val="0"/>
          <w:numId w:val="9"/>
        </w:numPr>
        <w:tabs>
          <w:tab w:val="clear" w:pos="1560"/>
        </w:tabs>
        <w:ind w:left="851" w:hanging="284"/>
        <w:jc w:val="both"/>
      </w:pPr>
      <w:r w:rsidRPr="002E6B55">
        <w:t>60 měsíců</w:t>
      </w:r>
      <w:r w:rsidR="00B90D10">
        <w:t xml:space="preserve"> na stavební a montážní práce</w:t>
      </w:r>
      <w:r w:rsidR="001D0D2D">
        <w:t>,</w:t>
      </w:r>
    </w:p>
    <w:p w14:paraId="675871D1" w14:textId="2EDDB716" w:rsidR="00F666F6" w:rsidRDefault="002B2627" w:rsidP="00896C49">
      <w:pPr>
        <w:pStyle w:val="odrka"/>
        <w:numPr>
          <w:ilvl w:val="0"/>
          <w:numId w:val="9"/>
        </w:numPr>
        <w:tabs>
          <w:tab w:val="clear" w:pos="1560"/>
        </w:tabs>
        <w:ind w:left="851" w:hanging="284"/>
        <w:jc w:val="both"/>
      </w:pPr>
      <w:r>
        <w:t>48</w:t>
      </w:r>
      <w:r w:rsidR="00B90D10">
        <w:t xml:space="preserve"> měsíců na dodávky technologických zařízení</w:t>
      </w:r>
      <w:r>
        <w:t>,</w:t>
      </w:r>
    </w:p>
    <w:p w14:paraId="5DC0EBA1" w14:textId="2B091E4E" w:rsidR="002B2627" w:rsidRDefault="002B2627" w:rsidP="00896C49">
      <w:pPr>
        <w:pStyle w:val="odrka"/>
        <w:numPr>
          <w:ilvl w:val="0"/>
          <w:numId w:val="9"/>
        </w:numPr>
        <w:tabs>
          <w:tab w:val="clear" w:pos="1560"/>
        </w:tabs>
        <w:ind w:left="851" w:hanging="284"/>
        <w:jc w:val="both"/>
      </w:pPr>
      <w:r w:rsidRPr="002E6B55">
        <w:t>60 měsíců</w:t>
      </w:r>
      <w:r>
        <w:t xml:space="preserve"> na projektovou dokumentaci pro provádění stavby.</w:t>
      </w:r>
    </w:p>
    <w:p w14:paraId="3E5AD98A" w14:textId="77777777" w:rsidR="001874C7" w:rsidRDefault="00CD46AC" w:rsidP="004A6FBE">
      <w:pPr>
        <w:pStyle w:val="Text"/>
        <w:tabs>
          <w:tab w:val="clear" w:pos="227"/>
        </w:tabs>
        <w:spacing w:before="90" w:line="240" w:lineRule="auto"/>
        <w:ind w:left="567"/>
        <w:rPr>
          <w:sz w:val="22"/>
          <w:szCs w:val="22"/>
        </w:rPr>
      </w:pPr>
      <w:r w:rsidRPr="00CD46AC">
        <w:rPr>
          <w:sz w:val="22"/>
          <w:szCs w:val="22"/>
        </w:rPr>
        <w:t xml:space="preserve">Zhotovitel předá objednateli při předání díla soupis jednotlivých technologických zařízení s uvedenou zárukou </w:t>
      </w:r>
      <w:r w:rsidR="002101A8">
        <w:rPr>
          <w:sz w:val="22"/>
          <w:szCs w:val="22"/>
        </w:rPr>
        <w:t>z</w:t>
      </w:r>
      <w:r w:rsidR="002101A8" w:rsidRPr="00CD46AC">
        <w:rPr>
          <w:sz w:val="22"/>
          <w:szCs w:val="22"/>
        </w:rPr>
        <w:t xml:space="preserve">a </w:t>
      </w:r>
      <w:r w:rsidRPr="00CD46AC">
        <w:rPr>
          <w:sz w:val="22"/>
          <w:szCs w:val="22"/>
        </w:rPr>
        <w:t xml:space="preserve">jakost v délce pro dodávky technologických zařízení. Dále budou součástí předaných dokumentů i záruční listy. </w:t>
      </w:r>
    </w:p>
    <w:p w14:paraId="405E2903" w14:textId="32172E60" w:rsidR="00B90D10" w:rsidRPr="004A6FBE" w:rsidRDefault="00CD46AC" w:rsidP="004A6FBE">
      <w:pPr>
        <w:pStyle w:val="Text"/>
        <w:tabs>
          <w:tab w:val="clear" w:pos="227"/>
        </w:tabs>
        <w:spacing w:before="90" w:line="240" w:lineRule="auto"/>
        <w:ind w:left="567"/>
        <w:rPr>
          <w:sz w:val="22"/>
          <w:szCs w:val="22"/>
        </w:rPr>
      </w:pPr>
      <w:r w:rsidRPr="00CD46AC">
        <w:rPr>
          <w:sz w:val="22"/>
          <w:szCs w:val="22"/>
        </w:rPr>
        <w:t>U dodávek, které nebudou v tomto soupise uvedeny, se má za to, že jsou součástí stavebního celku a záruka za jakost je v délce stavebních a montážních prací. Pro vyloučení pochybností smluvní strany sjednávají, že v případě, že zhotovitel uvede do soupisu technologických zařízení některé položky v rozporu s výše uvedenými podmínkami (tj. že se nebude v daném případě jednat o technologické zařízení), platí pro takovéto části Díla záruční doba v délce 60 měsíců.</w:t>
      </w:r>
    </w:p>
    <w:p w14:paraId="15D78131" w14:textId="261AB9A9" w:rsidR="00F666F6" w:rsidRPr="002E6B55" w:rsidRDefault="00F666F6" w:rsidP="00896C49">
      <w:pPr>
        <w:pStyle w:val="Odstavecseseznamem"/>
        <w:numPr>
          <w:ilvl w:val="0"/>
          <w:numId w:val="33"/>
        </w:numPr>
        <w:tabs>
          <w:tab w:val="clear" w:pos="709"/>
        </w:tabs>
        <w:ind w:left="567" w:hanging="567"/>
        <w:jc w:val="both"/>
      </w:pPr>
      <w:r w:rsidRPr="002E6B55">
        <w:t xml:space="preserve">Zhotovitel je odpovědný za to, že převzatý předmět smlouvy po dobu </w:t>
      </w:r>
      <w:r w:rsidR="00D403CB" w:rsidRPr="002E6B55">
        <w:t xml:space="preserve">záruky </w:t>
      </w:r>
      <w:r w:rsidR="00857497">
        <w:t>z</w:t>
      </w:r>
      <w:r w:rsidR="00857497" w:rsidRPr="002E6B55">
        <w:t xml:space="preserve">a </w:t>
      </w:r>
      <w:r w:rsidR="00D403CB" w:rsidRPr="002E6B55">
        <w:t xml:space="preserve">jakost </w:t>
      </w:r>
      <w:r w:rsidRPr="002E6B55">
        <w:t>bude splňovat určené technické parametry, bude sloužit sjednanému účelu či účelu obvyklému a bude v souladu s normami a</w:t>
      </w:r>
      <w:r w:rsidR="000F2AEB" w:rsidRPr="002E6B55">
        <w:t> </w:t>
      </w:r>
      <w:r w:rsidRPr="002E6B55">
        <w:t>předpisy určenými objednatelem.</w:t>
      </w:r>
    </w:p>
    <w:p w14:paraId="0783FACA" w14:textId="5A94381E" w:rsidR="00F666F6" w:rsidRDefault="00D403CB" w:rsidP="00896C49">
      <w:pPr>
        <w:pStyle w:val="Odstavecseseznamem"/>
        <w:numPr>
          <w:ilvl w:val="0"/>
          <w:numId w:val="33"/>
        </w:numPr>
        <w:tabs>
          <w:tab w:val="clear" w:pos="709"/>
        </w:tabs>
        <w:ind w:left="567" w:hanging="567"/>
        <w:jc w:val="both"/>
      </w:pPr>
      <w:r w:rsidRPr="002E6B55">
        <w:t xml:space="preserve">Záruka </w:t>
      </w:r>
      <w:r w:rsidR="00ED59A4" w:rsidRPr="002E6B55">
        <w:t xml:space="preserve">za </w:t>
      </w:r>
      <w:r w:rsidRPr="002E6B55">
        <w:t xml:space="preserve">jakost </w:t>
      </w:r>
      <w:r w:rsidR="00F666F6" w:rsidRPr="002E6B55">
        <w:t>začíná plynout od</w:t>
      </w:r>
      <w:r w:rsidR="00E43D6E" w:rsidRPr="002E6B55">
        <w:t>e</w:t>
      </w:r>
      <w:r w:rsidR="00F666F6" w:rsidRPr="002E6B55">
        <w:t xml:space="preserve"> dne</w:t>
      </w:r>
      <w:r w:rsidR="00E43D6E" w:rsidRPr="002E6B55">
        <w:t xml:space="preserve"> </w:t>
      </w:r>
      <w:r w:rsidR="007D7797" w:rsidRPr="002E6B55">
        <w:t>protokolárního převzetí</w:t>
      </w:r>
      <w:r w:rsidR="00F666F6" w:rsidRPr="002E6B55">
        <w:t xml:space="preserve"> </w:t>
      </w:r>
      <w:r w:rsidR="00ED59A4" w:rsidRPr="002E6B55">
        <w:t>díla</w:t>
      </w:r>
      <w:r w:rsidR="00435050">
        <w:t xml:space="preserve"> objednatelem</w:t>
      </w:r>
      <w:r w:rsidR="00ED59A4" w:rsidRPr="002E6B55">
        <w:t xml:space="preserve">. V případě, že bylo dílo převzato s vadami či nedodělky, </w:t>
      </w:r>
      <w:r w:rsidR="00A01961">
        <w:t>prodlužuje se záruční doba o dobu od převzetí díl</w:t>
      </w:r>
      <w:r w:rsidR="00F2284D">
        <w:t>a</w:t>
      </w:r>
      <w:r w:rsidR="00A01961">
        <w:t xml:space="preserve"> nebo jeho části do odstranění poslední vady či nedodělku.</w:t>
      </w:r>
      <w:r w:rsidR="008254C9">
        <w:t xml:space="preserve"> Platí pro všechny dílčí části díla.</w:t>
      </w:r>
    </w:p>
    <w:p w14:paraId="0339C965" w14:textId="7E7B9226" w:rsidR="001874C7" w:rsidRPr="002E6B55" w:rsidRDefault="001874C7" w:rsidP="00896C49">
      <w:pPr>
        <w:pStyle w:val="Odstavecseseznamem"/>
        <w:numPr>
          <w:ilvl w:val="0"/>
          <w:numId w:val="33"/>
        </w:numPr>
        <w:tabs>
          <w:tab w:val="clear" w:pos="709"/>
        </w:tabs>
        <w:ind w:left="567" w:hanging="567"/>
        <w:jc w:val="both"/>
      </w:pPr>
      <w:r w:rsidRPr="00F91D93">
        <w:t xml:space="preserve">Zhotovitel poskytuje </w:t>
      </w:r>
      <w:r w:rsidR="003A369F">
        <w:t xml:space="preserve">dále záruku na skutečnost, že </w:t>
      </w:r>
      <w:r w:rsidR="003A369F" w:rsidRPr="003A369F">
        <w:t xml:space="preserve">projektová dokumentace pro vydání stavebního povolení (bod 2.3.1) a pro provádění stavby (bod 2.3.2) </w:t>
      </w:r>
      <w:r w:rsidRPr="00F91D93">
        <w:t>bude zpracována dle platných právních předpisů, a že všechny relevantní právní předpisy, nebo odkazy na ně, budou v dokumentaci uvedeny správně.</w:t>
      </w:r>
    </w:p>
    <w:p w14:paraId="34CB829D" w14:textId="43EA2561" w:rsidR="007C33C9" w:rsidRPr="002E6B55" w:rsidRDefault="007C33C9" w:rsidP="00896C49">
      <w:pPr>
        <w:pStyle w:val="Odstavecseseznamem"/>
        <w:numPr>
          <w:ilvl w:val="0"/>
          <w:numId w:val="33"/>
        </w:numPr>
        <w:tabs>
          <w:tab w:val="clear" w:pos="709"/>
        </w:tabs>
        <w:ind w:left="567" w:hanging="567"/>
        <w:jc w:val="both"/>
      </w:pPr>
      <w:r w:rsidRPr="002E6B55">
        <w:t xml:space="preserve">Vyskytne-li se v průběhu záruční lhůty na provedeném díle vada, oznámí objednatel kontaktní osobě zhotovitele její výskyt, a to elektronicky na email </w:t>
      </w:r>
      <w:r w:rsidR="00435050">
        <w:t>………..</w:t>
      </w:r>
      <w:r w:rsidR="00C63D65">
        <w:t xml:space="preserve"> </w:t>
      </w:r>
      <w:r w:rsidRPr="002E6B55">
        <w:t>a</w:t>
      </w:r>
      <w:r w:rsidRPr="002E6B55">
        <w:rPr>
          <w:i/>
          <w:color w:val="00B0F0"/>
        </w:rPr>
        <w:t xml:space="preserve"> </w:t>
      </w:r>
      <w:r w:rsidRPr="002E6B55">
        <w:t xml:space="preserve">zároveň na telefonní číslo </w:t>
      </w:r>
      <w:r w:rsidR="00435050">
        <w:t>……….</w:t>
      </w:r>
      <w:r w:rsidR="00C63D65">
        <w:t>.</w:t>
      </w:r>
      <w:r w:rsidR="00435050">
        <w:t xml:space="preserve"> </w:t>
      </w:r>
      <w:r w:rsidR="00435050" w:rsidRPr="00435050">
        <w:rPr>
          <w:i/>
          <w:color w:val="00B0F0"/>
        </w:rPr>
        <w:t>(</w:t>
      </w:r>
      <w:r w:rsidR="00435050" w:rsidRPr="000C1718">
        <w:rPr>
          <w:i/>
          <w:color w:val="00B0F0"/>
        </w:rPr>
        <w:t>Pozn. Doplní zhotovitel. Poté poznámku vymažte</w:t>
      </w:r>
      <w:r w:rsidR="00435050">
        <w:rPr>
          <w:i/>
          <w:color w:val="00B0F0"/>
        </w:rPr>
        <w:t>).</w:t>
      </w:r>
    </w:p>
    <w:p w14:paraId="7E5E9F11" w14:textId="77777777" w:rsidR="007C33C9" w:rsidRPr="002E6B55" w:rsidRDefault="007C33C9" w:rsidP="00F823A5">
      <w:pPr>
        <w:pStyle w:val="Text"/>
        <w:tabs>
          <w:tab w:val="clear" w:pos="227"/>
        </w:tabs>
        <w:spacing w:before="90" w:line="240" w:lineRule="auto"/>
        <w:ind w:left="567"/>
        <w:rPr>
          <w:sz w:val="22"/>
          <w:szCs w:val="22"/>
        </w:rPr>
      </w:pPr>
      <w:r w:rsidRPr="002E6B55">
        <w:rPr>
          <w:sz w:val="22"/>
          <w:szCs w:val="22"/>
        </w:rPr>
        <w:t>Jakmile objednatel odeslal toto oznámení na určený e-mail, má se za to, že požaduje bezplatné odstranění vady</w:t>
      </w:r>
      <w:r w:rsidR="00CC3F97" w:rsidRPr="002E6B55">
        <w:rPr>
          <w:sz w:val="22"/>
          <w:szCs w:val="22"/>
        </w:rPr>
        <w:t xml:space="preserve"> následovně:</w:t>
      </w:r>
      <w:r w:rsidRPr="002E6B55">
        <w:rPr>
          <w:sz w:val="22"/>
          <w:szCs w:val="22"/>
        </w:rPr>
        <w:t xml:space="preserve"> </w:t>
      </w:r>
    </w:p>
    <w:p w14:paraId="789E83CF" w14:textId="4F7D0B13" w:rsidR="008254C9" w:rsidRDefault="008254C9" w:rsidP="00896C49">
      <w:pPr>
        <w:pStyle w:val="odrka"/>
        <w:numPr>
          <w:ilvl w:val="0"/>
          <w:numId w:val="9"/>
        </w:numPr>
        <w:tabs>
          <w:tab w:val="clear" w:pos="1560"/>
        </w:tabs>
        <w:ind w:left="851" w:hanging="284"/>
        <w:jc w:val="both"/>
      </w:pPr>
      <w:r w:rsidRPr="00CD46AC">
        <w:t>Zhotovitel je povinen vadu</w:t>
      </w:r>
      <w:r>
        <w:t xml:space="preserve"> </w:t>
      </w:r>
      <w:r w:rsidR="003A369F">
        <w:t xml:space="preserve">Čtvrté dílčí části díla </w:t>
      </w:r>
      <w:r w:rsidRPr="00CD46AC">
        <w:t xml:space="preserve">odstranit bezodkladně, nejpozději však do </w:t>
      </w:r>
      <w:r>
        <w:t>3</w:t>
      </w:r>
      <w:r w:rsidRPr="00CD46AC">
        <w:t xml:space="preserve"> pracovní</w:t>
      </w:r>
      <w:r>
        <w:t>ho</w:t>
      </w:r>
      <w:r w:rsidRPr="00CD46AC">
        <w:t xml:space="preserve"> dn</w:t>
      </w:r>
      <w:r>
        <w:t>e</w:t>
      </w:r>
      <w:r w:rsidRPr="00CD46AC">
        <w:t xml:space="preserve"> od jejího nahlášení, tzn. od doručení zprávy, pokud nebude dohodnuto jinak (např. s ohledem na klimatické po</w:t>
      </w:r>
      <w:r>
        <w:t>dmínky a technologické postupy),</w:t>
      </w:r>
      <w:r w:rsidRPr="00CD46AC">
        <w:t xml:space="preserve"> </w:t>
      </w:r>
    </w:p>
    <w:p w14:paraId="0D9A0559" w14:textId="0473F0FB" w:rsidR="008254C9" w:rsidRDefault="008254C9" w:rsidP="00896C49">
      <w:pPr>
        <w:pStyle w:val="odrka"/>
        <w:numPr>
          <w:ilvl w:val="0"/>
          <w:numId w:val="9"/>
        </w:numPr>
        <w:tabs>
          <w:tab w:val="clear" w:pos="1560"/>
        </w:tabs>
        <w:ind w:left="851" w:hanging="284"/>
        <w:jc w:val="both"/>
      </w:pPr>
      <w:r>
        <w:t xml:space="preserve">V případě, že projektová dokumentace </w:t>
      </w:r>
      <w:r w:rsidR="001874C7">
        <w:t xml:space="preserve">pro vydání stavebního povolení (bod 2.3.1) a </w:t>
      </w:r>
      <w:r>
        <w:t>pro provádění stavby (bod 2.</w:t>
      </w:r>
      <w:r w:rsidR="001874C7">
        <w:t>3</w:t>
      </w:r>
      <w:r>
        <w:t>.</w:t>
      </w:r>
      <w:r w:rsidR="001874C7">
        <w:t>2</w:t>
      </w:r>
      <w:r>
        <w:t>) bude obsahovat vady, je zhotovitel povinen tyto vady odstranit ve lhůtě do 5 pracovních dnů ode dne oznámení vady objednatelem, nebude-li dohodnuto jinak.</w:t>
      </w:r>
    </w:p>
    <w:p w14:paraId="46DB3819" w14:textId="77D7A5FB" w:rsidR="008254C9" w:rsidRPr="002E6B55" w:rsidRDefault="008254C9" w:rsidP="008254C9">
      <w:pPr>
        <w:pStyle w:val="odrka"/>
        <w:tabs>
          <w:tab w:val="clear" w:pos="1560"/>
        </w:tabs>
        <w:ind w:left="567"/>
        <w:jc w:val="both"/>
      </w:pPr>
      <w:r w:rsidRPr="00CD46AC">
        <w:t>E-mailová hlášení se považují za doručená v den jejich odeslání, nebude-li prokázáno, že do emailové schránky zhotovitele byla doručena v jiný den. Za doručení do emailové schránky zhotovitele se považuje rovněž zachycení zprávy ve spamovém či jiném filtru. Zhotovitel je povinen potvrdit přijetí hlášení objednatele; nepotvrzení však nemá vliv na povinnost zhotovitele plnit dle této smlouvy</w:t>
      </w:r>
      <w:r>
        <w:t>.</w:t>
      </w:r>
    </w:p>
    <w:p w14:paraId="72FAB0C6" w14:textId="77777777" w:rsidR="00F666F6" w:rsidRPr="002E6B55" w:rsidRDefault="00F666F6" w:rsidP="00896C49">
      <w:pPr>
        <w:pStyle w:val="Odstavecseseznamem"/>
        <w:numPr>
          <w:ilvl w:val="0"/>
          <w:numId w:val="33"/>
        </w:numPr>
        <w:tabs>
          <w:tab w:val="clear" w:pos="709"/>
        </w:tabs>
        <w:ind w:left="567" w:hanging="567"/>
        <w:jc w:val="both"/>
      </w:pPr>
      <w:r w:rsidRPr="002E6B55">
        <w:t>Objednatel je povinen umožnit zhotoviteli odstranění vad a nedodělků.</w:t>
      </w:r>
    </w:p>
    <w:p w14:paraId="165C8D13" w14:textId="15F7EA06" w:rsidR="00F666F6" w:rsidRPr="002E6B55" w:rsidRDefault="00F666F6" w:rsidP="00896C49">
      <w:pPr>
        <w:pStyle w:val="Odstavecseseznamem"/>
        <w:numPr>
          <w:ilvl w:val="0"/>
          <w:numId w:val="33"/>
        </w:numPr>
        <w:tabs>
          <w:tab w:val="clear" w:pos="709"/>
        </w:tabs>
        <w:ind w:left="567" w:hanging="567"/>
        <w:jc w:val="both"/>
      </w:pPr>
      <w:r w:rsidRPr="002E6B55">
        <w:t xml:space="preserve">Provedené odstranění vad a nedodělků zhotovitel objednateli předá. Na provedené odstranění vady poskytne zhotovitel záruku </w:t>
      </w:r>
      <w:r w:rsidR="00BE5AE2">
        <w:t>za</w:t>
      </w:r>
      <w:r w:rsidR="00BE5AE2" w:rsidRPr="002E6B55">
        <w:t xml:space="preserve"> </w:t>
      </w:r>
      <w:r w:rsidR="00D403CB" w:rsidRPr="002E6B55">
        <w:t xml:space="preserve">jakost </w:t>
      </w:r>
      <w:r w:rsidRPr="002E6B55">
        <w:t xml:space="preserve">v délce minimálně 12 měsíců. Běh této záruční lhůty však neskončí před uplynutím záruční lhůty na předmětnou část díla dle odstavce </w:t>
      </w:r>
      <w:r w:rsidR="00F37634" w:rsidRPr="002E6B55">
        <w:t>8</w:t>
      </w:r>
      <w:r w:rsidRPr="002E6B55">
        <w:t xml:space="preserve">.1 </w:t>
      </w:r>
      <w:r w:rsidR="009C6E6F" w:rsidRPr="002E6B55">
        <w:t>a 8.</w:t>
      </w:r>
      <w:r w:rsidR="00BE5AE2">
        <w:t>3</w:t>
      </w:r>
      <w:r w:rsidR="00BE5AE2" w:rsidRPr="002E6B55">
        <w:t xml:space="preserve"> </w:t>
      </w:r>
      <w:r w:rsidRPr="002E6B55">
        <w:t>této smlouvy.</w:t>
      </w:r>
    </w:p>
    <w:p w14:paraId="7BA19E0E" w14:textId="77777777" w:rsidR="00BE5AE2" w:rsidRDefault="00F666F6" w:rsidP="00896C49">
      <w:pPr>
        <w:pStyle w:val="Odstavecseseznamem"/>
        <w:numPr>
          <w:ilvl w:val="0"/>
          <w:numId w:val="33"/>
        </w:numPr>
        <w:tabs>
          <w:tab w:val="clear" w:pos="709"/>
        </w:tabs>
        <w:ind w:left="567" w:hanging="567"/>
        <w:jc w:val="both"/>
      </w:pPr>
      <w:r w:rsidRPr="002E6B55">
        <w:t xml:space="preserve">Zhotovitel nese veškeré náklady spojené se zárukou </w:t>
      </w:r>
      <w:r w:rsidR="00F46C47" w:rsidRPr="002E6B55">
        <w:t>z</w:t>
      </w:r>
      <w:r w:rsidRPr="002E6B55">
        <w:t>a předmět smlouvy.</w:t>
      </w:r>
    </w:p>
    <w:p w14:paraId="779CD02A" w14:textId="774E0A51" w:rsidR="00F666F6" w:rsidRPr="001E0845" w:rsidRDefault="00BE5AE2" w:rsidP="00896C49">
      <w:pPr>
        <w:pStyle w:val="Odstavecseseznamem"/>
        <w:numPr>
          <w:ilvl w:val="0"/>
          <w:numId w:val="33"/>
        </w:numPr>
        <w:tabs>
          <w:tab w:val="clear" w:pos="709"/>
        </w:tabs>
        <w:ind w:left="567" w:hanging="567"/>
        <w:jc w:val="both"/>
      </w:pPr>
      <w:r w:rsidRPr="001E0845">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r w:rsidR="000405DB" w:rsidRPr="001E0845">
        <w:t xml:space="preserve"> </w:t>
      </w:r>
    </w:p>
    <w:p w14:paraId="2D9EB371" w14:textId="77777777" w:rsidR="00F666F6" w:rsidRPr="002E6B55" w:rsidRDefault="00F666F6" w:rsidP="00896C49">
      <w:pPr>
        <w:pStyle w:val="Nadpis1"/>
        <w:numPr>
          <w:ilvl w:val="0"/>
          <w:numId w:val="24"/>
        </w:numPr>
        <w:jc w:val="center"/>
      </w:pPr>
      <w:r w:rsidRPr="002E6B55">
        <w:t>Sankční ujednání</w:t>
      </w:r>
    </w:p>
    <w:p w14:paraId="13D901D7" w14:textId="652C3AA0" w:rsidR="00693B98" w:rsidRPr="00693B98" w:rsidRDefault="00693B98" w:rsidP="00896C49">
      <w:pPr>
        <w:pStyle w:val="Odstavecseseznamem"/>
        <w:numPr>
          <w:ilvl w:val="0"/>
          <w:numId w:val="34"/>
        </w:numPr>
        <w:tabs>
          <w:tab w:val="clear" w:pos="709"/>
        </w:tabs>
        <w:ind w:left="567" w:hanging="567"/>
        <w:jc w:val="both"/>
      </w:pPr>
      <w:r w:rsidRPr="002E6B55">
        <w:t xml:space="preserve">V případě, že zhotovitel bude v prodlení s předáním </w:t>
      </w:r>
      <w:r>
        <w:t xml:space="preserve">První dílčí částí </w:t>
      </w:r>
      <w:r w:rsidRPr="002E6B55">
        <w:t>díla</w:t>
      </w:r>
      <w:r>
        <w:t xml:space="preserve"> – Projektové dokumentace pro </w:t>
      </w:r>
      <w:r w:rsidR="00B65F04">
        <w:t>vydání stavebního povolení</w:t>
      </w:r>
      <w:r>
        <w:t xml:space="preserve"> dle bodu 5.1.1, </w:t>
      </w:r>
      <w:r w:rsidRPr="002E6B55">
        <w:t xml:space="preserve">je objednatel oprávněn účtovat zhotoviteli smluvní pokutu ve výši </w:t>
      </w:r>
      <w:r>
        <w:t>5</w:t>
      </w:r>
      <w:r w:rsidRPr="002E6B55">
        <w:t xml:space="preserve">00,- Kč (slovy </w:t>
      </w:r>
      <w:proofErr w:type="spellStart"/>
      <w:r>
        <w:t>pětset</w:t>
      </w:r>
      <w:proofErr w:type="spellEnd"/>
      <w:r w:rsidRPr="002E6B55">
        <w:t xml:space="preserve"> korun</w:t>
      </w:r>
      <w:r>
        <w:t xml:space="preserve"> českých</w:t>
      </w:r>
      <w:r w:rsidRPr="002E6B55">
        <w:t>) za každý i započatý den prodlení</w:t>
      </w:r>
      <w:r>
        <w:t>.</w:t>
      </w:r>
    </w:p>
    <w:p w14:paraId="14D64995" w14:textId="798AA5D4" w:rsidR="001874C7" w:rsidRDefault="00B65F04" w:rsidP="00896C49">
      <w:pPr>
        <w:pStyle w:val="Odstavecseseznamem"/>
        <w:numPr>
          <w:ilvl w:val="0"/>
          <w:numId w:val="34"/>
        </w:numPr>
        <w:tabs>
          <w:tab w:val="clear" w:pos="709"/>
        </w:tabs>
        <w:ind w:left="567" w:hanging="567"/>
        <w:jc w:val="both"/>
      </w:pPr>
      <w:r w:rsidRPr="002E6B55">
        <w:t xml:space="preserve">V případě, že zhotovitel bude v prodlení s předáním </w:t>
      </w:r>
      <w:r>
        <w:t xml:space="preserve">Druhé dílčí částí </w:t>
      </w:r>
      <w:r w:rsidRPr="002E6B55">
        <w:t>díla</w:t>
      </w:r>
      <w:r>
        <w:t xml:space="preserve"> – Projektové dokumentace pro provádění stavby dle bodu 5.1.2, </w:t>
      </w:r>
      <w:r w:rsidRPr="002E6B55">
        <w:t xml:space="preserve">je objednatel oprávněn účtovat zhotoviteli smluvní pokutu ve výši </w:t>
      </w:r>
      <w:r>
        <w:t>5</w:t>
      </w:r>
      <w:r w:rsidRPr="002E6B55">
        <w:t xml:space="preserve">00,- Kč (slovy </w:t>
      </w:r>
      <w:proofErr w:type="spellStart"/>
      <w:r>
        <w:t>pětset</w:t>
      </w:r>
      <w:proofErr w:type="spellEnd"/>
      <w:r w:rsidRPr="002E6B55">
        <w:t xml:space="preserve"> korun</w:t>
      </w:r>
      <w:r>
        <w:t xml:space="preserve"> českých</w:t>
      </w:r>
      <w:r w:rsidRPr="002E6B55">
        <w:t>) za každý i započatý den prodlení</w:t>
      </w:r>
      <w:r>
        <w:t>.</w:t>
      </w:r>
    </w:p>
    <w:p w14:paraId="67212482" w14:textId="51FBA6B3" w:rsidR="00B65F04" w:rsidRDefault="00B65F04" w:rsidP="00896C49">
      <w:pPr>
        <w:pStyle w:val="Odstavecseseznamem"/>
        <w:numPr>
          <w:ilvl w:val="0"/>
          <w:numId w:val="34"/>
        </w:numPr>
        <w:tabs>
          <w:tab w:val="clear" w:pos="709"/>
        </w:tabs>
        <w:ind w:left="567" w:hanging="567"/>
        <w:jc w:val="both"/>
      </w:pPr>
      <w:r w:rsidRPr="008D50EE">
        <w:t xml:space="preserve">Objednatel je oprávněn účtovat smluvní pokutu ve výši </w:t>
      </w:r>
      <w:r w:rsidRPr="00C8209B">
        <w:t>500</w:t>
      </w:r>
      <w:r w:rsidRPr="008D50EE">
        <w:t>,- Kč za každý z</w:t>
      </w:r>
      <w:r>
        <w:t>apočatý den prodlení, kdy zhotovitel nezahájí jednání k zajištění vydání:</w:t>
      </w:r>
    </w:p>
    <w:p w14:paraId="7D826E28" w14:textId="6E5F55A5" w:rsidR="00B65F04" w:rsidRDefault="00B65F04" w:rsidP="00896C49">
      <w:pPr>
        <w:pStyle w:val="Odstavecseseznamem"/>
        <w:numPr>
          <w:ilvl w:val="0"/>
          <w:numId w:val="35"/>
        </w:numPr>
        <w:tabs>
          <w:tab w:val="clear" w:pos="709"/>
        </w:tabs>
        <w:ind w:left="993" w:hanging="284"/>
        <w:jc w:val="both"/>
      </w:pPr>
      <w:r>
        <w:t xml:space="preserve">povolení stavby (dle bodu 5.1.3), </w:t>
      </w:r>
    </w:p>
    <w:p w14:paraId="0FC8FA0F" w14:textId="61E1778F" w:rsidR="00B65F04" w:rsidRDefault="00B65F04" w:rsidP="00896C49">
      <w:pPr>
        <w:pStyle w:val="Odstavecseseznamem"/>
        <w:numPr>
          <w:ilvl w:val="0"/>
          <w:numId w:val="35"/>
        </w:numPr>
        <w:tabs>
          <w:tab w:val="clear" w:pos="709"/>
        </w:tabs>
        <w:ind w:left="993" w:hanging="284"/>
        <w:jc w:val="both"/>
      </w:pPr>
      <w:r>
        <w:t>kolaudačního souhlasu s užíváním stavby (dle bodu 5.1.3),</w:t>
      </w:r>
    </w:p>
    <w:p w14:paraId="4C6C0878" w14:textId="2C2DB8F0" w:rsidR="00B65F04" w:rsidRDefault="00B65F04" w:rsidP="00B65F04">
      <w:pPr>
        <w:pStyle w:val="Odstavecseseznamem"/>
        <w:tabs>
          <w:tab w:val="clear" w:pos="709"/>
        </w:tabs>
        <w:ind w:left="567"/>
        <w:jc w:val="both"/>
      </w:pPr>
      <w:r>
        <w:t>vztahuje se ke každému jednotlivému povolení a za každý započatý den prodlení.</w:t>
      </w:r>
    </w:p>
    <w:p w14:paraId="4658D7D8" w14:textId="56D20102" w:rsidR="003A369F" w:rsidRPr="003A369F" w:rsidRDefault="003C2CFB" w:rsidP="00896C49">
      <w:pPr>
        <w:pStyle w:val="Odstavecseseznamem"/>
        <w:numPr>
          <w:ilvl w:val="0"/>
          <w:numId w:val="34"/>
        </w:numPr>
        <w:tabs>
          <w:tab w:val="clear" w:pos="709"/>
        </w:tabs>
        <w:ind w:left="567" w:hanging="567"/>
        <w:jc w:val="both"/>
      </w:pPr>
      <w:r w:rsidRPr="00693B98">
        <w:t xml:space="preserve">V případě, že zhotovitel bude v prodlení s předáním </w:t>
      </w:r>
      <w:r w:rsidR="00AA1ACE">
        <w:t>Čtvrté dílčí</w:t>
      </w:r>
      <w:r w:rsidR="004F7487" w:rsidRPr="00693B98">
        <w:t xml:space="preserve"> části </w:t>
      </w:r>
      <w:r w:rsidRPr="00693B98">
        <w:t>díla dle bodu 5.</w:t>
      </w:r>
      <w:r w:rsidR="00693B98" w:rsidRPr="00693B98">
        <w:t>1</w:t>
      </w:r>
      <w:r w:rsidR="00AA1ACE">
        <w:t>.4</w:t>
      </w:r>
      <w:r w:rsidRPr="00693B98">
        <w:t xml:space="preserve"> oproti sjednanému termínu, </w:t>
      </w:r>
      <w:r w:rsidR="003A369F" w:rsidRPr="003A369F">
        <w:t>je objednatel oprávněn požadovat, a zhotovitel v tomto případě zaplatí objednateli, smluvní pokutu ve výši 0,</w:t>
      </w:r>
      <w:r w:rsidR="007E7A65">
        <w:t>05</w:t>
      </w:r>
      <w:r w:rsidR="003A369F" w:rsidRPr="003A369F">
        <w:t xml:space="preserve"> % z Ceny díla bez DPH (uvedené v bodě 6.2</w:t>
      </w:r>
      <w:r w:rsidR="003A369F">
        <w:t>.4</w:t>
      </w:r>
      <w:r w:rsidR="003A369F" w:rsidRPr="003A369F">
        <w:t>), a to za každý i započatý den prodlení.</w:t>
      </w:r>
    </w:p>
    <w:p w14:paraId="6A8FE2C9" w14:textId="6738057D" w:rsidR="002963A5" w:rsidRPr="00693B98" w:rsidRDefault="003A369F" w:rsidP="003A369F">
      <w:pPr>
        <w:ind w:left="567"/>
        <w:jc w:val="both"/>
      </w:pPr>
      <w:r w:rsidRPr="003A369F">
        <w:t>Smluvní strany se dohodly, že smluvní pokuta uplatněná dle tohoto odstavce, nepřesáhne částku odpovídající 20 % z Ceny díla bez DPH (uvedené v bodě 6.2</w:t>
      </w:r>
      <w:r>
        <w:t>.4</w:t>
      </w:r>
      <w:r w:rsidRPr="003A369F">
        <w:t>).</w:t>
      </w:r>
    </w:p>
    <w:p w14:paraId="666172CE" w14:textId="5C3506C2" w:rsidR="006F6760" w:rsidRDefault="006F6760" w:rsidP="00896C49">
      <w:pPr>
        <w:pStyle w:val="Odstavecseseznamem"/>
        <w:numPr>
          <w:ilvl w:val="0"/>
          <w:numId w:val="34"/>
        </w:numPr>
        <w:tabs>
          <w:tab w:val="clear" w:pos="709"/>
        </w:tabs>
        <w:ind w:left="567" w:hanging="567"/>
        <w:jc w:val="both"/>
      </w:pPr>
      <w:r w:rsidRPr="002E6B55">
        <w:t>V případě, že se zhotovitel dostane do prodlení s odstraněním záručních vad</w:t>
      </w:r>
      <w:r w:rsidR="00B96C8B">
        <w:t xml:space="preserve"> </w:t>
      </w:r>
      <w:r w:rsidR="003A369F">
        <w:t xml:space="preserve">Čtvrté dílčí části díla </w:t>
      </w:r>
      <w:r w:rsidR="008550CB" w:rsidRPr="002E6B55">
        <w:t>(</w:t>
      </w:r>
      <w:r w:rsidRPr="002E6B55">
        <w:t>viz bod 8.</w:t>
      </w:r>
      <w:r w:rsidR="00AA1ACE">
        <w:t>5</w:t>
      </w:r>
      <w:r w:rsidRPr="002E6B55">
        <w:t xml:space="preserve">), je objednatel oprávněn účtovat zhotoviteli smluvní pokutu ve výši 1.000,- Kč (slovy </w:t>
      </w:r>
      <w:proofErr w:type="spellStart"/>
      <w:r w:rsidRPr="002E6B55">
        <w:t>jedentisíc</w:t>
      </w:r>
      <w:proofErr w:type="spellEnd"/>
      <w:r w:rsidRPr="002E6B55">
        <w:t xml:space="preserve"> korun</w:t>
      </w:r>
      <w:r w:rsidR="00BE5AE2">
        <w:t xml:space="preserve"> českých</w:t>
      </w:r>
      <w:r w:rsidRPr="002E6B55">
        <w:t xml:space="preserve">) za každý i započatý </w:t>
      </w:r>
      <w:r w:rsidR="00ED59A4" w:rsidRPr="002E6B55">
        <w:t>den</w:t>
      </w:r>
      <w:r w:rsidRPr="002E6B55">
        <w:t xml:space="preserve"> prodlení</w:t>
      </w:r>
      <w:r w:rsidR="00BE5AE2">
        <w:t xml:space="preserve"> a každou jednotlivou vadu</w:t>
      </w:r>
      <w:r w:rsidRPr="002E6B55">
        <w:t>.</w:t>
      </w:r>
    </w:p>
    <w:p w14:paraId="1C09C2FD" w14:textId="3239D3C3" w:rsidR="00450D15" w:rsidRDefault="00450D15" w:rsidP="00896C49">
      <w:pPr>
        <w:pStyle w:val="Odstavecseseznamem"/>
        <w:numPr>
          <w:ilvl w:val="0"/>
          <w:numId w:val="34"/>
        </w:numPr>
        <w:tabs>
          <w:tab w:val="clear" w:pos="709"/>
        </w:tabs>
        <w:ind w:left="567" w:hanging="567"/>
        <w:jc w:val="both"/>
      </w:pPr>
      <w:r w:rsidRPr="002E6B55">
        <w:t xml:space="preserve">V případě, že se zhotovitel dostane do prodlení s odstraněním záručních vad </w:t>
      </w:r>
      <w:r>
        <w:t xml:space="preserve">projektové dokumentace </w:t>
      </w:r>
      <w:r w:rsidR="003A369F">
        <w:t xml:space="preserve">pro vydání stavebního povolení a pro provádění stavby </w:t>
      </w:r>
      <w:r w:rsidRPr="002E6B55">
        <w:t>(viz bod 8.</w:t>
      </w:r>
      <w:r w:rsidR="003A369F">
        <w:t>5</w:t>
      </w:r>
      <w:r w:rsidRPr="002E6B55">
        <w:t xml:space="preserve">), je objednatel oprávněn účtovat zhotoviteli smluvní pokutu ve výši </w:t>
      </w:r>
      <w:r w:rsidR="003A369F">
        <w:t>5</w:t>
      </w:r>
      <w:r>
        <w:t>00</w:t>
      </w:r>
      <w:r w:rsidRPr="002E6B55">
        <w:t xml:space="preserve">,- Kč (slovy </w:t>
      </w:r>
      <w:proofErr w:type="spellStart"/>
      <w:r w:rsidR="003A369F">
        <w:t>pětset</w:t>
      </w:r>
      <w:proofErr w:type="spellEnd"/>
      <w:r w:rsidRPr="002E6B55">
        <w:t xml:space="preserve"> korun</w:t>
      </w:r>
      <w:r>
        <w:t xml:space="preserve"> českých</w:t>
      </w:r>
      <w:r w:rsidRPr="002E6B55">
        <w:t>) za každý i započatý den prodlení</w:t>
      </w:r>
      <w:r>
        <w:t xml:space="preserve"> a každou jednotlivou vadu.</w:t>
      </w:r>
    </w:p>
    <w:p w14:paraId="193C4E14" w14:textId="0125B837" w:rsidR="00450D15" w:rsidRDefault="00450D15" w:rsidP="00896C49">
      <w:pPr>
        <w:pStyle w:val="Odstavecseseznamem"/>
        <w:numPr>
          <w:ilvl w:val="0"/>
          <w:numId w:val="34"/>
        </w:numPr>
        <w:tabs>
          <w:tab w:val="clear" w:pos="709"/>
        </w:tabs>
        <w:ind w:left="567" w:hanging="567"/>
        <w:jc w:val="both"/>
      </w:pPr>
      <w:r>
        <w:t xml:space="preserve">Objednatel je oprávněn účtovat zhotoviteli smluvní pokutu ve výši 1.000,- Kč (slovy </w:t>
      </w:r>
      <w:proofErr w:type="spellStart"/>
      <w:r>
        <w:t>jedentisíc</w:t>
      </w:r>
      <w:proofErr w:type="spellEnd"/>
      <w:r>
        <w:t xml:space="preserve"> korun českých)</w:t>
      </w:r>
      <w:r w:rsidRPr="00354408">
        <w:t xml:space="preserve"> za každý jednotlivý případ chybně uvedeného právního předpisu nebo odkazu na něj</w:t>
      </w:r>
      <w:r>
        <w:t xml:space="preserve"> v projektové dokumentaci pro </w:t>
      </w:r>
      <w:r w:rsidR="003A369F">
        <w:t xml:space="preserve">vydání stavebního povolení a v projektové dokumentaci pro </w:t>
      </w:r>
      <w:r>
        <w:t>provádění stavby</w:t>
      </w:r>
      <w:r w:rsidR="003A369F">
        <w:t xml:space="preserve"> (viz bod 8.4)</w:t>
      </w:r>
      <w:r>
        <w:t>.</w:t>
      </w:r>
    </w:p>
    <w:p w14:paraId="437E2EBD" w14:textId="736E7D9C" w:rsidR="00F666F6" w:rsidRPr="002E6B55" w:rsidRDefault="00E0623E" w:rsidP="00896C49">
      <w:pPr>
        <w:pStyle w:val="Odstavecseseznamem"/>
        <w:numPr>
          <w:ilvl w:val="0"/>
          <w:numId w:val="34"/>
        </w:numPr>
        <w:tabs>
          <w:tab w:val="clear" w:pos="709"/>
        </w:tabs>
        <w:ind w:left="567" w:hanging="567"/>
        <w:jc w:val="both"/>
      </w:pPr>
      <w:r w:rsidRPr="002E6B55">
        <w:t xml:space="preserve">Při prodlení </w:t>
      </w:r>
      <w:r w:rsidR="00927BF2" w:rsidRPr="002E6B55">
        <w:t xml:space="preserve">zhotovitele </w:t>
      </w:r>
      <w:r w:rsidRPr="002E6B55">
        <w:t xml:space="preserve">s odstraněním vad a nedodělků uvedených v </w:t>
      </w:r>
      <w:r w:rsidR="00BE5AE2">
        <w:t>protokolu</w:t>
      </w:r>
      <w:r w:rsidR="00BE5AE2" w:rsidRPr="002E6B55">
        <w:t xml:space="preserve"> </w:t>
      </w:r>
      <w:r w:rsidRPr="002E6B55">
        <w:t xml:space="preserve">o předání a převzetí </w:t>
      </w:r>
      <w:r w:rsidR="003A369F">
        <w:t xml:space="preserve">Čtvrté dílčí části </w:t>
      </w:r>
      <w:r w:rsidR="00230FFB">
        <w:t>díla</w:t>
      </w:r>
      <w:r w:rsidRPr="002E6B55">
        <w:t xml:space="preserve"> je objednatel oprávněn účtovat zhotoviteli smluvní pokutu ve výši </w:t>
      </w:r>
      <w:r w:rsidR="003C60A0">
        <w:t>5</w:t>
      </w:r>
      <w:r w:rsidRPr="002E6B55">
        <w:t xml:space="preserve">00,- Kč (slovy </w:t>
      </w:r>
      <w:proofErr w:type="spellStart"/>
      <w:r w:rsidR="003C60A0">
        <w:t>pětset</w:t>
      </w:r>
      <w:proofErr w:type="spellEnd"/>
      <w:r w:rsidRPr="002E6B55">
        <w:t xml:space="preserve"> korun</w:t>
      </w:r>
      <w:r w:rsidR="00BE5AE2">
        <w:t xml:space="preserve"> českých</w:t>
      </w:r>
      <w:r w:rsidRPr="002E6B55">
        <w:t>) za každý i započatý den prodlení při odstranění každé jednotlivé vady</w:t>
      </w:r>
      <w:r w:rsidR="00857497">
        <w:t xml:space="preserve"> či nedodělku</w:t>
      </w:r>
      <w:r w:rsidRPr="002E6B55">
        <w:t xml:space="preserve">. </w:t>
      </w:r>
    </w:p>
    <w:p w14:paraId="5AD3E3B2" w14:textId="2C2617DC" w:rsidR="00F666F6" w:rsidRPr="002E6B55" w:rsidRDefault="00F666F6" w:rsidP="00896C49">
      <w:pPr>
        <w:pStyle w:val="Odstavecseseznamem"/>
        <w:numPr>
          <w:ilvl w:val="0"/>
          <w:numId w:val="34"/>
        </w:numPr>
        <w:tabs>
          <w:tab w:val="clear" w:pos="709"/>
        </w:tabs>
        <w:ind w:left="567" w:hanging="567"/>
        <w:jc w:val="both"/>
      </w:pPr>
      <w:r w:rsidRPr="002E6B55">
        <w:t xml:space="preserve">Při prodlení s vyklizením staveniště je objednatel oprávněn účtovat zhotoviteli smluvní pokutu ve výši </w:t>
      </w:r>
      <w:r w:rsidR="003C60A0">
        <w:t>5</w:t>
      </w:r>
      <w:r w:rsidRPr="002E6B55">
        <w:t>00</w:t>
      </w:r>
      <w:r w:rsidR="000F2AEB" w:rsidRPr="002E6B55">
        <w:t>,- </w:t>
      </w:r>
      <w:r w:rsidRPr="002E6B55">
        <w:t xml:space="preserve">Kč (slovy </w:t>
      </w:r>
      <w:proofErr w:type="spellStart"/>
      <w:r w:rsidR="003C60A0">
        <w:t>pětset</w:t>
      </w:r>
      <w:proofErr w:type="spellEnd"/>
      <w:r w:rsidRPr="002E6B55">
        <w:t xml:space="preserve"> korun</w:t>
      </w:r>
      <w:r w:rsidR="00BE5AE2">
        <w:t xml:space="preserve"> českých</w:t>
      </w:r>
      <w:r w:rsidRPr="002E6B55">
        <w:t>) za každý i započatý den prodlení.</w:t>
      </w:r>
    </w:p>
    <w:p w14:paraId="0DD3181B" w14:textId="7F6F10AD" w:rsidR="009C2310" w:rsidRDefault="002963A5" w:rsidP="00896C49">
      <w:pPr>
        <w:pStyle w:val="Odstavecseseznamem"/>
        <w:numPr>
          <w:ilvl w:val="0"/>
          <w:numId w:val="34"/>
        </w:numPr>
        <w:tabs>
          <w:tab w:val="clear" w:pos="709"/>
        </w:tabs>
        <w:ind w:left="567" w:hanging="567"/>
        <w:jc w:val="both"/>
      </w:pPr>
      <w:r>
        <w:t>Objednatel j</w:t>
      </w:r>
      <w:r w:rsidRPr="002E6B55">
        <w:t xml:space="preserve">e oprávněn účtovat zhotoviteli smluvní pokutu ve výši </w:t>
      </w:r>
      <w:r>
        <w:t>5</w:t>
      </w:r>
      <w:r w:rsidRPr="002E6B55">
        <w:t xml:space="preserve">00,- Kč (slovy </w:t>
      </w:r>
      <w:proofErr w:type="spellStart"/>
      <w:r>
        <w:t>pětset</w:t>
      </w:r>
      <w:proofErr w:type="spellEnd"/>
      <w:r w:rsidRPr="002E6B55">
        <w:t xml:space="preserve"> korun</w:t>
      </w:r>
      <w:r>
        <w:t xml:space="preserve"> českých</w:t>
      </w:r>
      <w:r w:rsidRPr="002E6B55">
        <w:t>) za každý i započatý den</w:t>
      </w:r>
      <w:r>
        <w:t xml:space="preserve">, kdy zhotovitel nepovede </w:t>
      </w:r>
      <w:r w:rsidR="00400241">
        <w:t xml:space="preserve">řádně </w:t>
      </w:r>
      <w:r>
        <w:t xml:space="preserve">stavební deník dle platných právních předpisů a této smlouvy. </w:t>
      </w:r>
    </w:p>
    <w:p w14:paraId="7650819F" w14:textId="0FBA5FB9" w:rsidR="00E0623E" w:rsidRDefault="00E0623E" w:rsidP="00896C49">
      <w:pPr>
        <w:pStyle w:val="Odstavecseseznamem"/>
        <w:numPr>
          <w:ilvl w:val="0"/>
          <w:numId w:val="34"/>
        </w:numPr>
        <w:tabs>
          <w:tab w:val="clear" w:pos="709"/>
        </w:tabs>
        <w:ind w:left="567" w:hanging="567"/>
        <w:jc w:val="both"/>
      </w:pPr>
      <w:r w:rsidRPr="002E6B55">
        <w:t xml:space="preserve">Za každý jednotlivě zjištěný případ porušení sjednaných podmínek nebo předpisů k zajištění BOZP, viz Příloha č. </w:t>
      </w:r>
      <w:r w:rsidR="000D0487">
        <w:t>2</w:t>
      </w:r>
      <w:r w:rsidRPr="002E6B55">
        <w:t xml:space="preserve">: Základní požadavky k zajištění BOZP, je objednatel oprávněn účtovat zhotoviteli smluvní pokutu ve výši 2.000,- Kč (slovy </w:t>
      </w:r>
      <w:proofErr w:type="spellStart"/>
      <w:r w:rsidRPr="002E6B55">
        <w:t>dvatisíce</w:t>
      </w:r>
      <w:proofErr w:type="spellEnd"/>
      <w:r w:rsidRPr="002E6B55">
        <w:t xml:space="preserve"> korun</w:t>
      </w:r>
      <w:r w:rsidR="00E20800">
        <w:t xml:space="preserve"> českých</w:t>
      </w:r>
      <w:r w:rsidRPr="002E6B55">
        <w:t xml:space="preserve">). </w:t>
      </w:r>
    </w:p>
    <w:p w14:paraId="0989AB59" w14:textId="14BC548D" w:rsidR="00F666F6" w:rsidRDefault="00F666F6" w:rsidP="00896C49">
      <w:pPr>
        <w:pStyle w:val="Odstavecseseznamem"/>
        <w:numPr>
          <w:ilvl w:val="0"/>
          <w:numId w:val="34"/>
        </w:numPr>
        <w:tabs>
          <w:tab w:val="clear" w:pos="709"/>
        </w:tabs>
        <w:ind w:left="567" w:hanging="567"/>
        <w:jc w:val="both"/>
      </w:pPr>
      <w:r w:rsidRPr="002E6B55">
        <w:t xml:space="preserve">V případě prodlení objednatele s úhradou faktury je zhotovitel oprávněn účtovat objednateli úrok z prodlení ve výši </w:t>
      </w:r>
      <w:r w:rsidR="00E0623E" w:rsidRPr="002E6B55">
        <w:t>0,05</w:t>
      </w:r>
      <w:r w:rsidR="000F2AEB" w:rsidRPr="002E6B55">
        <w:t xml:space="preserve"> </w:t>
      </w:r>
      <w:r w:rsidRPr="002E6B55">
        <w:t>% z dlužné částky za každý i započatý den prodlení.</w:t>
      </w:r>
    </w:p>
    <w:p w14:paraId="18045E65" w14:textId="01B0929F" w:rsidR="005E631C" w:rsidRDefault="005E631C" w:rsidP="00896C49">
      <w:pPr>
        <w:pStyle w:val="Odstavecseseznamem"/>
        <w:numPr>
          <w:ilvl w:val="0"/>
          <w:numId w:val="34"/>
        </w:numPr>
        <w:tabs>
          <w:tab w:val="clear" w:pos="709"/>
        </w:tabs>
        <w:ind w:left="567" w:hanging="567"/>
        <w:jc w:val="both"/>
      </w:pPr>
      <w:r w:rsidRPr="00312C54">
        <w:t>V případě, že vozidla stavby vjíždějící na pozemní komunikaci (</w:t>
      </w:r>
      <w:r w:rsidRPr="0097002A">
        <w:t xml:space="preserve">komunikace </w:t>
      </w:r>
      <w:r w:rsidR="00257CEE">
        <w:t xml:space="preserve">uvedené v čl. I. písm. </w:t>
      </w:r>
      <w:r w:rsidR="001565C2">
        <w:t>H</w:t>
      </w:r>
      <w:r w:rsidR="006374FA">
        <w:t xml:space="preserve"> </w:t>
      </w:r>
      <w:r w:rsidR="00257CEE">
        <w:t xml:space="preserve">přílohy č. </w:t>
      </w:r>
      <w:r w:rsidR="006374FA">
        <w:t>3</w:t>
      </w:r>
      <w:r w:rsidRPr="009E2A33">
        <w:t>) znečistí</w:t>
      </w:r>
      <w:r w:rsidRPr="00312C54">
        <w:t xml:space="preserve"> pozemní komunikaci, a zhotovitel bez průtahů nezajistí (denně a po celou dobu realizace </w:t>
      </w:r>
      <w:r w:rsidR="00230FFB">
        <w:t>díla</w:t>
      </w:r>
      <w:r w:rsidRPr="00312C54">
        <w:t>) odstranění znečištění a uvedení pozemní komunikac</w:t>
      </w:r>
      <w:r>
        <w:t>e</w:t>
      </w:r>
      <w:r w:rsidRPr="00312C54">
        <w:t xml:space="preserve"> do původního stavu, je objednatel oprávněn účtovat </w:t>
      </w:r>
      <w:r>
        <w:t xml:space="preserve">zhotoviteli </w:t>
      </w:r>
      <w:r w:rsidRPr="00312C54">
        <w:t xml:space="preserve">smluvní pokutu ve výši 20.000,- Kč (slovy </w:t>
      </w:r>
      <w:proofErr w:type="spellStart"/>
      <w:r w:rsidRPr="00312C54">
        <w:t>dvacettisíc</w:t>
      </w:r>
      <w:proofErr w:type="spellEnd"/>
      <w:r w:rsidRPr="00312C54">
        <w:t xml:space="preserve"> korun</w:t>
      </w:r>
      <w:r>
        <w:t xml:space="preserve"> českých</w:t>
      </w:r>
      <w:r w:rsidRPr="00312C54">
        <w:t>) za každý zjištěný případ.</w:t>
      </w:r>
    </w:p>
    <w:p w14:paraId="72C53664" w14:textId="6CB2357F" w:rsidR="00CD46AC" w:rsidRDefault="00CD46AC" w:rsidP="00896C49">
      <w:pPr>
        <w:pStyle w:val="Odstavecseseznamem"/>
        <w:numPr>
          <w:ilvl w:val="0"/>
          <w:numId w:val="34"/>
        </w:numPr>
        <w:tabs>
          <w:tab w:val="clear" w:pos="709"/>
        </w:tabs>
        <w:ind w:left="567" w:hanging="567"/>
        <w:jc w:val="both"/>
      </w:pPr>
      <w:r w:rsidRPr="00CD46AC">
        <w:t xml:space="preserve">V případě nedodání fotodokumentace je objednatel oprávněn účtovat zhotoviteli smluvní pokutu ve výši 500 Kč (slovy </w:t>
      </w:r>
      <w:proofErr w:type="spellStart"/>
      <w:r w:rsidRPr="00CD46AC">
        <w:t>pětset</w:t>
      </w:r>
      <w:proofErr w:type="spellEnd"/>
      <w:r w:rsidRPr="00CD46AC">
        <w:t xml:space="preserve"> korun českých) za každý jednotlivý případ, kdy zhotovitel nedodá fotodokumentaci v rozsahu dle bodu 2.</w:t>
      </w:r>
      <w:r w:rsidR="00090203">
        <w:t>3</w:t>
      </w:r>
      <w:r w:rsidRPr="00CD46AC">
        <w:t>.</w:t>
      </w:r>
      <w:r w:rsidR="001565C2">
        <w:t>4</w:t>
      </w:r>
      <w:r w:rsidRPr="00CD46AC">
        <w:t>,</w:t>
      </w:r>
      <w:r w:rsidR="001565C2">
        <w:t xml:space="preserve"> písmeno c</w:t>
      </w:r>
      <w:r w:rsidRPr="00CD46AC">
        <w:t xml:space="preserve"> této smlouvy.</w:t>
      </w:r>
    </w:p>
    <w:p w14:paraId="0BBB3EB4" w14:textId="743E2D63" w:rsidR="00744C30" w:rsidRDefault="00744C30" w:rsidP="00896C49">
      <w:pPr>
        <w:pStyle w:val="Odstavecseseznamem"/>
        <w:numPr>
          <w:ilvl w:val="0"/>
          <w:numId w:val="34"/>
        </w:numPr>
        <w:tabs>
          <w:tab w:val="clear" w:pos="709"/>
        </w:tabs>
        <w:ind w:left="567" w:hanging="567"/>
        <w:jc w:val="both"/>
      </w:pPr>
      <w:r w:rsidRPr="00250C4B">
        <w:t>V případě, že zhotovitel bez předchozího písemného odsouhlasení zástupcem objednatele</w:t>
      </w:r>
      <w:r>
        <w:t>,</w:t>
      </w:r>
      <w:r w:rsidRPr="00250C4B">
        <w:t xml:space="preserve"> </w:t>
      </w:r>
      <w:r>
        <w:t>osobou oprávněnou pro změny díla</w:t>
      </w:r>
      <w:r w:rsidRPr="00250C4B">
        <w:t xml:space="preserve"> </w:t>
      </w:r>
      <w:r>
        <w:t>dle kapitoly</w:t>
      </w:r>
      <w:r w:rsidRPr="00250C4B">
        <w:t xml:space="preserve"> I</w:t>
      </w:r>
      <w:r>
        <w:t>.,</w:t>
      </w:r>
      <w:r w:rsidRPr="00250C4B">
        <w:t xml:space="preserve"> provede změnu na pozici vedoucích pracovníků uvedených </w:t>
      </w:r>
      <w:r>
        <w:t>v příloze č. 6 (viz bod 11.23 této smlouvy)</w:t>
      </w:r>
      <w:r w:rsidRPr="00250C4B">
        <w:t>, je objednatel oprávněn účtovat smluvní pokutu ve výši 5</w:t>
      </w:r>
      <w:r>
        <w:t>.</w:t>
      </w:r>
      <w:r w:rsidRPr="00250C4B">
        <w:t>000</w:t>
      </w:r>
      <w:r>
        <w:t>,-</w:t>
      </w:r>
      <w:r w:rsidRPr="00250C4B">
        <w:t xml:space="preserve"> Kč (slovy p</w:t>
      </w:r>
      <w:r>
        <w:t xml:space="preserve">ět </w:t>
      </w:r>
      <w:r w:rsidRPr="00250C4B">
        <w:t>tisíc korun) za každý zjištěný případ.</w:t>
      </w:r>
    </w:p>
    <w:p w14:paraId="10602102" w14:textId="3E74DB1A" w:rsidR="00532C33" w:rsidRPr="00F51D61" w:rsidRDefault="00532C33" w:rsidP="00896C49">
      <w:pPr>
        <w:pStyle w:val="Odstavecseseznamem"/>
        <w:numPr>
          <w:ilvl w:val="0"/>
          <w:numId w:val="34"/>
        </w:numPr>
        <w:tabs>
          <w:tab w:val="clear" w:pos="709"/>
        </w:tabs>
        <w:ind w:left="567" w:hanging="567"/>
        <w:jc w:val="both"/>
      </w:pPr>
      <w:r w:rsidRPr="00F51D61">
        <w:rPr>
          <w:iCs/>
        </w:rPr>
        <w:t>V případě, že Zhotovitel opomene zapracovat do projektové dokumentace některý z požadavků Objednatele nebo podstatné prvky, o kterých je zřejmé, že jsou pro plnění díla, které je předmětem projektu</w:t>
      </w:r>
      <w:r w:rsidRPr="00F51D61">
        <w:rPr>
          <w:iCs/>
          <w:color w:val="000000"/>
        </w:rPr>
        <w:t xml:space="preserve">, </w:t>
      </w:r>
      <w:r w:rsidRPr="00F51D61">
        <w:rPr>
          <w:iCs/>
        </w:rPr>
        <w:t xml:space="preserve">podstatné, i když nebyly v zadávací dokumentaci výslovně uvedeny či mezi stranami výslovně sjednány, je Objednatel oprávněn účtovat smluvní pokutu ve výši </w:t>
      </w:r>
      <w:r w:rsidR="00E93B56" w:rsidRPr="00F51D61">
        <w:rPr>
          <w:iCs/>
        </w:rPr>
        <w:t>500,00</w:t>
      </w:r>
      <w:r w:rsidRPr="00F51D61">
        <w:rPr>
          <w:iCs/>
        </w:rPr>
        <w:t xml:space="preserve"> Kč </w:t>
      </w:r>
      <w:r w:rsidR="004B0B40" w:rsidRPr="00CD46AC">
        <w:t xml:space="preserve">(slovy </w:t>
      </w:r>
      <w:proofErr w:type="spellStart"/>
      <w:r w:rsidR="004B0B40" w:rsidRPr="00CD46AC">
        <w:t>pětset</w:t>
      </w:r>
      <w:proofErr w:type="spellEnd"/>
      <w:r w:rsidR="004B0B40" w:rsidRPr="00CD46AC">
        <w:t xml:space="preserve"> korun českých)</w:t>
      </w:r>
      <w:r w:rsidR="004B0B40">
        <w:t xml:space="preserve"> </w:t>
      </w:r>
      <w:r w:rsidRPr="00F51D61">
        <w:rPr>
          <w:iCs/>
        </w:rPr>
        <w:t>za každé takové jednotlivé opomenutí.</w:t>
      </w:r>
    </w:p>
    <w:p w14:paraId="017F2F1B" w14:textId="48D2E0AF" w:rsidR="00F666F6" w:rsidRPr="002E6B55" w:rsidRDefault="00F666F6" w:rsidP="00896C49">
      <w:pPr>
        <w:pStyle w:val="Odstavecseseznamem"/>
        <w:numPr>
          <w:ilvl w:val="0"/>
          <w:numId w:val="34"/>
        </w:numPr>
        <w:tabs>
          <w:tab w:val="clear" w:pos="709"/>
        </w:tabs>
        <w:ind w:left="567" w:hanging="567"/>
        <w:jc w:val="both"/>
      </w:pPr>
      <w:r w:rsidRPr="002E6B55">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073ED403" w14:textId="048F30C0" w:rsidR="00501EA2" w:rsidRDefault="00F666F6" w:rsidP="00896C49">
      <w:pPr>
        <w:pStyle w:val="Odstavecseseznamem"/>
        <w:numPr>
          <w:ilvl w:val="0"/>
          <w:numId w:val="34"/>
        </w:numPr>
        <w:tabs>
          <w:tab w:val="clear" w:pos="709"/>
        </w:tabs>
        <w:ind w:left="567" w:hanging="567"/>
        <w:jc w:val="both"/>
      </w:pPr>
      <w:r w:rsidRPr="002E6B55">
        <w:t>Zhotovitel uhradí objednateli poplatky, sankce, škody a práce vzniklé navíc (dále jen více náklady) z důvodu nedodržení podmínek pravomocných rozhodnutí nebo závazných vyjádření orgánů státní správy.</w:t>
      </w:r>
    </w:p>
    <w:p w14:paraId="327638E1" w14:textId="77777777" w:rsidR="000D0487" w:rsidRDefault="000D0487" w:rsidP="00896C49">
      <w:pPr>
        <w:pStyle w:val="Odstavecseseznamem"/>
        <w:numPr>
          <w:ilvl w:val="0"/>
          <w:numId w:val="34"/>
        </w:numPr>
        <w:tabs>
          <w:tab w:val="clear" w:pos="709"/>
        </w:tabs>
        <w:ind w:left="567" w:hanging="567"/>
        <w:jc w:val="both"/>
      </w:pPr>
      <w:r>
        <w:t>Nárok na zaplacení jakékoliv smluvní pokuty dle této smlouvy nevznikne tehdy, jestliže k porušení povinnosti povinné smluvní strany došlo v důsledku případu vyšší moci.</w:t>
      </w:r>
    </w:p>
    <w:p w14:paraId="044DEB7A" w14:textId="7C70D053" w:rsidR="000D0487" w:rsidRDefault="000D0487" w:rsidP="00896C49">
      <w:pPr>
        <w:pStyle w:val="Odstavecseseznamem"/>
        <w:numPr>
          <w:ilvl w:val="0"/>
          <w:numId w:val="34"/>
        </w:numPr>
        <w:tabs>
          <w:tab w:val="clear" w:pos="709"/>
        </w:tabs>
        <w:ind w:left="567" w:hanging="567"/>
        <w:jc w:val="both"/>
      </w:pPr>
      <w:r>
        <w:t>Zhotovitel bere na vědomí, že pokud objednateli vznikne právo účtovat smluvní pokutu dle této smlouvy, je objednatel oprávněn tak vždy učinit, nicméně není to jeho povinností. Objednatel má právo při svém rozhodování o uplatnění smluvních pokut dle této smlouvy zohledňovat jako spravedlivý a poctivý obchodník veškeré okolnosti vzniku nároku na smluvní pokutu, včetně objektivních důvodů porušení smlouvy na straně zhotovitele či míru škody vzniklé v majetkové sféře objednatele, to vše s přihlédnutím k racionálnímu a spravedlivému uspořádání vzájemných vztahů (pozn.: pokud se však objednatel rozhodne nárok na smluvní pokutu uplatnit, není zhotovitel oprávněn s ohledem na výše uvedené aspekty namítat, že smluvní pokuta neměla být objednatelem uplatňována).</w:t>
      </w:r>
    </w:p>
    <w:p w14:paraId="21321C2E" w14:textId="77777777" w:rsidR="00F666F6" w:rsidRPr="002E6B55" w:rsidRDefault="00F666F6" w:rsidP="00896C49">
      <w:pPr>
        <w:pStyle w:val="Nadpis1"/>
        <w:numPr>
          <w:ilvl w:val="0"/>
          <w:numId w:val="24"/>
        </w:numPr>
        <w:jc w:val="center"/>
      </w:pPr>
      <w:r w:rsidRPr="002E6B55">
        <w:t>Stavební deník</w:t>
      </w:r>
    </w:p>
    <w:p w14:paraId="1A6FCFD7" w14:textId="49C21D08" w:rsidR="00F666F6" w:rsidRPr="002E6B55" w:rsidRDefault="00E93B56" w:rsidP="00896C49">
      <w:pPr>
        <w:pStyle w:val="Odstavecseseznamem"/>
        <w:numPr>
          <w:ilvl w:val="0"/>
          <w:numId w:val="36"/>
        </w:numPr>
        <w:tabs>
          <w:tab w:val="clear" w:pos="709"/>
        </w:tabs>
        <w:ind w:left="567" w:hanging="567"/>
        <w:jc w:val="both"/>
      </w:pPr>
      <w:r w:rsidRPr="00E93B56">
        <w:t>Zhotovitel povede ode dne převzetí staveniště elektronický online stavební deník. Stavební deník musí obsahovat veškeré náležitosti dané účinnými právními předpisy. Zhotovitel je povinen minimálně po dobu realizace Díla zajistit přístup ke stavebnímu deníku pro objednatele, pro přístup zajistí odpovídající počet licencí / přístupů na náklady zhotovitele (kontaktní osoby ve věcech technických a osoby dle bodu 10.</w:t>
      </w:r>
      <w:r>
        <w:t>6</w:t>
      </w:r>
      <w:r w:rsidRPr="00E93B56">
        <w:t xml:space="preserve"> této smlouvy. Do stavebního deníku bude zhotovitel zapisovat všechny skutečnosti, rozhodné pro plnění smlouvy, zejména údaje o časovém postupu prací a jejich jakosti, důvody odchylek prováděných prací (co se týče druhu, množství atd.) od projektové dokumentace a údaje potřebné pro posouzení prací orgány státní správy. Záznamy ve stavebním deníku budou na straně zhotovitele podepisovány elektronickým podpisem vystaveným kvalifikovaným poskytovatelem certifikačních služeb</w:t>
      </w:r>
      <w:r w:rsidR="00A622E1">
        <w:t>, který si zhotovitel zajistí sám a na své náklady před předáním a převzetím staveniště</w:t>
      </w:r>
      <w:r w:rsidRPr="00E93B56">
        <w:t>.</w:t>
      </w:r>
    </w:p>
    <w:p w14:paraId="4E853300" w14:textId="77777777" w:rsidR="00F666F6" w:rsidRPr="002E6B55" w:rsidRDefault="00F666F6" w:rsidP="00896C49">
      <w:pPr>
        <w:pStyle w:val="Odstavecseseznamem"/>
        <w:numPr>
          <w:ilvl w:val="0"/>
          <w:numId w:val="36"/>
        </w:numPr>
        <w:tabs>
          <w:tab w:val="clear" w:pos="709"/>
        </w:tabs>
        <w:ind w:left="567" w:hanging="567"/>
        <w:jc w:val="both"/>
      </w:pPr>
      <w:r w:rsidRPr="002E6B55">
        <w:t>Objednatel je povinen stavební deník sledovat a k zápisům připojovat své stanovisko.</w:t>
      </w:r>
    </w:p>
    <w:p w14:paraId="6702588F" w14:textId="77777777" w:rsidR="00F666F6" w:rsidRPr="002E6B55" w:rsidRDefault="00F666F6" w:rsidP="00896C49">
      <w:pPr>
        <w:pStyle w:val="Odstavecseseznamem"/>
        <w:numPr>
          <w:ilvl w:val="0"/>
          <w:numId w:val="36"/>
        </w:numPr>
        <w:tabs>
          <w:tab w:val="clear" w:pos="709"/>
        </w:tabs>
        <w:ind w:left="567" w:hanging="567"/>
        <w:jc w:val="both"/>
      </w:pPr>
      <w:r w:rsidRPr="002E6B55">
        <w:t xml:space="preserve">Stavební deník </w:t>
      </w:r>
      <w:r w:rsidR="00EC2305" w:rsidRPr="002E6B55">
        <w:t xml:space="preserve">zejména </w:t>
      </w:r>
      <w:r w:rsidRPr="002E6B55">
        <w:t>obsahuje:</w:t>
      </w:r>
    </w:p>
    <w:p w14:paraId="600C481B" w14:textId="77777777" w:rsidR="00F666F6" w:rsidRPr="002E6B55" w:rsidRDefault="00F666F6" w:rsidP="00896C49">
      <w:pPr>
        <w:pStyle w:val="odrka"/>
        <w:numPr>
          <w:ilvl w:val="0"/>
          <w:numId w:val="9"/>
        </w:numPr>
        <w:tabs>
          <w:tab w:val="clear" w:pos="1560"/>
        </w:tabs>
        <w:ind w:left="851" w:hanging="284"/>
        <w:jc w:val="both"/>
      </w:pPr>
      <w:r w:rsidRPr="002E6B55">
        <w:t>základní list, ve kterém se uvádí název a sídlo objednatele, projektanta a změny těchto údajů;</w:t>
      </w:r>
    </w:p>
    <w:p w14:paraId="52370BB3" w14:textId="77777777" w:rsidR="00F666F6" w:rsidRPr="002E6B55" w:rsidRDefault="00F666F6" w:rsidP="00896C49">
      <w:pPr>
        <w:pStyle w:val="odrka"/>
        <w:numPr>
          <w:ilvl w:val="0"/>
          <w:numId w:val="9"/>
        </w:numPr>
        <w:tabs>
          <w:tab w:val="clear" w:pos="1560"/>
        </w:tabs>
        <w:ind w:left="851" w:hanging="284"/>
        <w:jc w:val="both"/>
      </w:pPr>
      <w:r w:rsidRPr="002E6B55">
        <w:t>identifikační údaje stavby podle projektové dokumentace;</w:t>
      </w:r>
    </w:p>
    <w:p w14:paraId="24C8AE57" w14:textId="77777777" w:rsidR="00F666F6" w:rsidRPr="002E6B55" w:rsidRDefault="00F666F6" w:rsidP="00896C49">
      <w:pPr>
        <w:pStyle w:val="odrka"/>
        <w:numPr>
          <w:ilvl w:val="0"/>
          <w:numId w:val="9"/>
        </w:numPr>
        <w:tabs>
          <w:tab w:val="clear" w:pos="1560"/>
        </w:tabs>
        <w:ind w:left="851" w:hanging="284"/>
        <w:jc w:val="both"/>
      </w:pPr>
      <w:r w:rsidRPr="002E6B55">
        <w:t>přehled smluv včetně dodatků a změn;</w:t>
      </w:r>
    </w:p>
    <w:p w14:paraId="41D5110E" w14:textId="77777777" w:rsidR="00F666F6" w:rsidRPr="002E6B55" w:rsidRDefault="00F666F6" w:rsidP="00896C49">
      <w:pPr>
        <w:pStyle w:val="odrka"/>
        <w:numPr>
          <w:ilvl w:val="0"/>
          <w:numId w:val="9"/>
        </w:numPr>
        <w:tabs>
          <w:tab w:val="clear" w:pos="1560"/>
        </w:tabs>
        <w:ind w:left="851" w:hanging="284"/>
        <w:jc w:val="both"/>
      </w:pPr>
      <w:r w:rsidRPr="002E6B55">
        <w:t>seznam dokladů a úředních opatření týkajících se stavby;</w:t>
      </w:r>
    </w:p>
    <w:p w14:paraId="25FC0A93" w14:textId="77777777" w:rsidR="00F666F6" w:rsidRPr="002E6B55" w:rsidRDefault="00F666F6" w:rsidP="00896C49">
      <w:pPr>
        <w:pStyle w:val="odrka"/>
        <w:numPr>
          <w:ilvl w:val="0"/>
          <w:numId w:val="9"/>
        </w:numPr>
        <w:tabs>
          <w:tab w:val="clear" w:pos="1560"/>
        </w:tabs>
        <w:ind w:left="851" w:hanging="284"/>
        <w:jc w:val="both"/>
      </w:pPr>
      <w:r w:rsidRPr="002E6B55">
        <w:t>seznam dokumentace stavby, jejich změn a doplnění;</w:t>
      </w:r>
    </w:p>
    <w:p w14:paraId="512E5DA0" w14:textId="77777777" w:rsidR="00F666F6" w:rsidRPr="002E6B55" w:rsidRDefault="00F666F6" w:rsidP="00896C49">
      <w:pPr>
        <w:pStyle w:val="odrka"/>
        <w:numPr>
          <w:ilvl w:val="0"/>
          <w:numId w:val="9"/>
        </w:numPr>
        <w:tabs>
          <w:tab w:val="clear" w:pos="1560"/>
        </w:tabs>
        <w:ind w:left="851" w:hanging="284"/>
        <w:jc w:val="both"/>
      </w:pPr>
      <w:r w:rsidRPr="002E6B55">
        <w:t>přehled zkoušek všech druhů.</w:t>
      </w:r>
    </w:p>
    <w:p w14:paraId="7ACAB41D" w14:textId="77777777" w:rsidR="00F666F6" w:rsidRPr="002E6B55" w:rsidRDefault="00F666F6" w:rsidP="00896C49">
      <w:pPr>
        <w:pStyle w:val="Odstavecseseznamem"/>
        <w:numPr>
          <w:ilvl w:val="0"/>
          <w:numId w:val="36"/>
        </w:numPr>
        <w:tabs>
          <w:tab w:val="clear" w:pos="709"/>
        </w:tabs>
        <w:ind w:left="567" w:hanging="567"/>
        <w:jc w:val="both"/>
      </w:pPr>
      <w:r w:rsidRPr="002E6B55">
        <w:t>Denní záznamy budou zapisovány do deníku s očíslovanými listy, jednak pevnými, jednak perforovanými pro dva oddělitelné průpisy</w:t>
      </w:r>
      <w:r w:rsidR="00CD130D" w:rsidRPr="002E6B55">
        <w:t>, a to vzestupnou řadou</w:t>
      </w:r>
      <w:r w:rsidRPr="002E6B55">
        <w:t>. Perforované listy budou číslovány shodně s listy pevnými.</w:t>
      </w:r>
    </w:p>
    <w:p w14:paraId="4D6CB971" w14:textId="77777777" w:rsidR="00F666F6" w:rsidRPr="002E6B55" w:rsidRDefault="00F666F6" w:rsidP="00896C49">
      <w:pPr>
        <w:pStyle w:val="Odstavecseseznamem"/>
        <w:numPr>
          <w:ilvl w:val="0"/>
          <w:numId w:val="36"/>
        </w:numPr>
        <w:tabs>
          <w:tab w:val="clear" w:pos="709"/>
        </w:tabs>
        <w:ind w:left="567" w:hanging="567"/>
        <w:jc w:val="both"/>
      </w:pPr>
      <w:r w:rsidRPr="002E6B55">
        <w:t>Denní záznamy bude zapisovat a podepisovat stavbyvedoucí (jeho zástupce) v den, kdy práce byly provedeny nebo kdy nastaly okolnosti, které vyvolaly nutnost zápisu. Při denních záznamech nesmí být vynechána volná místa.</w:t>
      </w:r>
    </w:p>
    <w:p w14:paraId="5F12F618" w14:textId="40BBB3E2" w:rsidR="00F666F6" w:rsidRPr="002E6B55" w:rsidRDefault="00F666F6" w:rsidP="00896C49">
      <w:pPr>
        <w:pStyle w:val="Odstavecseseznamem"/>
        <w:numPr>
          <w:ilvl w:val="0"/>
          <w:numId w:val="36"/>
        </w:numPr>
        <w:tabs>
          <w:tab w:val="clear" w:pos="709"/>
        </w:tabs>
        <w:ind w:left="567" w:hanging="567"/>
        <w:jc w:val="both"/>
      </w:pPr>
      <w:r w:rsidRPr="002E6B55">
        <w:t xml:space="preserve">Do deníku je oprávněn provádět záznamy kromě státního stavebního dohledu také zástupce objednatele </w:t>
      </w:r>
      <w:r w:rsidR="006E7FF9" w:rsidRPr="002E6B55">
        <w:t xml:space="preserve">oprávněný jednat ve věcech technických, </w:t>
      </w:r>
      <w:r w:rsidRPr="002E6B55">
        <w:t xml:space="preserve">projektant v rámci autorského dozoru, </w:t>
      </w:r>
      <w:r w:rsidR="00636910">
        <w:t xml:space="preserve">Koordinátor BOZP, </w:t>
      </w:r>
      <w:r w:rsidRPr="002E6B55">
        <w:t>případně osoby objednatelem pověřené zápisem do stavebního deníku.</w:t>
      </w:r>
    </w:p>
    <w:p w14:paraId="7577F2F2" w14:textId="77777777" w:rsidR="00F666F6" w:rsidRPr="002E6B55" w:rsidRDefault="00F666F6" w:rsidP="00896C49">
      <w:pPr>
        <w:pStyle w:val="Odstavecseseznamem"/>
        <w:numPr>
          <w:ilvl w:val="0"/>
          <w:numId w:val="36"/>
        </w:numPr>
        <w:tabs>
          <w:tab w:val="clear" w:pos="709"/>
        </w:tabs>
        <w:ind w:left="567" w:hanging="567"/>
        <w:jc w:val="both"/>
      </w:pPr>
      <w:r w:rsidRPr="002E6B55">
        <w:t>Nesouhlasí-li stavbyvedoucí se záznamem orgánů a osob, uvedených v předchozím ustanovení, připojí k jejich záznamu do tří pracovních dnů své vyjádření, jinak se má za to, že s obsahem záznamu souhlasí.</w:t>
      </w:r>
    </w:p>
    <w:p w14:paraId="15B03443" w14:textId="77777777" w:rsidR="00F666F6" w:rsidRPr="002E6B55" w:rsidRDefault="00F666F6" w:rsidP="00896C49">
      <w:pPr>
        <w:pStyle w:val="Odstavecseseznamem"/>
        <w:numPr>
          <w:ilvl w:val="0"/>
          <w:numId w:val="36"/>
        </w:numPr>
        <w:tabs>
          <w:tab w:val="clear" w:pos="709"/>
        </w:tabs>
        <w:ind w:left="567" w:hanging="567"/>
        <w:jc w:val="both"/>
      </w:pPr>
      <w:r w:rsidRPr="002E6B55">
        <w:t>Nesouhlasí-li objednatel s obsahem záznamu ve stavebním deníku, zašle námitky zhotoviteli do jednoho týdne od doručení záznamu - jinak se má za to, že s obsahem záznamu souhlasí.</w:t>
      </w:r>
    </w:p>
    <w:p w14:paraId="23D1BC0B" w14:textId="77777777" w:rsidR="006E7FF9" w:rsidRDefault="00F666F6" w:rsidP="00896C49">
      <w:pPr>
        <w:pStyle w:val="Odstavecseseznamem"/>
        <w:numPr>
          <w:ilvl w:val="0"/>
          <w:numId w:val="36"/>
        </w:numPr>
        <w:tabs>
          <w:tab w:val="clear" w:pos="709"/>
        </w:tabs>
        <w:ind w:left="567" w:hanging="567"/>
        <w:jc w:val="both"/>
      </w:pPr>
      <w:r w:rsidRPr="002E6B55">
        <w:t>Zhotovitel bude objednateli pravidelně předávat druhý průpis denních záznamů. Po dokončení stavby předá objednateli originály stavebních deníků.</w:t>
      </w:r>
      <w:r w:rsidR="00F46C47" w:rsidRPr="002E6B55">
        <w:t xml:space="preserve"> </w:t>
      </w:r>
      <w:r w:rsidR="006E7FF9" w:rsidRPr="002E6B55">
        <w:t xml:space="preserve">V době provádění </w:t>
      </w:r>
      <w:r w:rsidR="00C66B88" w:rsidRPr="002E6B55">
        <w:t xml:space="preserve">díla </w:t>
      </w:r>
      <w:r w:rsidR="006E7FF9" w:rsidRPr="002E6B55">
        <w:t>musí být stavební deník trvale dostupný na staveništi.</w:t>
      </w:r>
    </w:p>
    <w:p w14:paraId="4E17ACB4" w14:textId="77777777" w:rsidR="00F666F6" w:rsidRPr="002E6B55" w:rsidRDefault="00F666F6" w:rsidP="00896C49">
      <w:pPr>
        <w:pStyle w:val="Nadpis1"/>
        <w:numPr>
          <w:ilvl w:val="0"/>
          <w:numId w:val="24"/>
        </w:numPr>
        <w:jc w:val="center"/>
      </w:pPr>
      <w:r w:rsidRPr="002E6B55">
        <w:t>Provádění díla</w:t>
      </w:r>
    </w:p>
    <w:p w14:paraId="0A67E9C6" w14:textId="54AA704C" w:rsidR="005D4766" w:rsidRDefault="005D4766" w:rsidP="00896C49">
      <w:pPr>
        <w:pStyle w:val="Odstavecseseznamem"/>
        <w:numPr>
          <w:ilvl w:val="0"/>
          <w:numId w:val="37"/>
        </w:numPr>
        <w:tabs>
          <w:tab w:val="clear" w:pos="709"/>
        </w:tabs>
        <w:ind w:left="567" w:hanging="567"/>
        <w:jc w:val="both"/>
      </w:pPr>
      <w:r>
        <w:t xml:space="preserve">Staveniště (vztahující se k místu plnění dle čl. IV. této smlouvy) bude za účelem realizace předmětu plnění </w:t>
      </w:r>
      <w:r w:rsidR="0002078B">
        <w:t xml:space="preserve">Čtvrté dílčí části díla </w:t>
      </w:r>
      <w:r>
        <w:t xml:space="preserve">(v rozsahu dle </w:t>
      </w:r>
      <w:r w:rsidR="0002078B">
        <w:t>bodu 2.3.4.</w:t>
      </w:r>
      <w:r>
        <w:t xml:space="preserve"> této smlouvy), předáno a převzato do </w:t>
      </w:r>
      <w:r w:rsidR="009C49E9">
        <w:t>1</w:t>
      </w:r>
      <w:r>
        <w:t xml:space="preserve">5-ti pracovních dní od doručení výzvy ze strany objednatele. </w:t>
      </w:r>
    </w:p>
    <w:p w14:paraId="337BCA17" w14:textId="20BC30CC" w:rsidR="00384A3B" w:rsidRDefault="00384A3B" w:rsidP="005D4766">
      <w:pPr>
        <w:pStyle w:val="Text"/>
        <w:tabs>
          <w:tab w:val="clear" w:pos="227"/>
        </w:tabs>
        <w:spacing w:before="90" w:line="240" w:lineRule="auto"/>
        <w:ind w:left="567"/>
        <w:rPr>
          <w:sz w:val="22"/>
          <w:szCs w:val="22"/>
        </w:rPr>
      </w:pPr>
      <w:r w:rsidRPr="00D02E32">
        <w:rPr>
          <w:sz w:val="22"/>
          <w:szCs w:val="22"/>
        </w:rPr>
        <w:t xml:space="preserve">Objednatel výzvu k předání a převzetí staveniště zašle zhotoviteli </w:t>
      </w:r>
      <w:r>
        <w:rPr>
          <w:sz w:val="22"/>
          <w:szCs w:val="22"/>
        </w:rPr>
        <w:t xml:space="preserve">do 30 kalendářních dnů </w:t>
      </w:r>
      <w:r w:rsidRPr="00D02E32">
        <w:rPr>
          <w:sz w:val="22"/>
          <w:szCs w:val="22"/>
        </w:rPr>
        <w:t>po</w:t>
      </w:r>
      <w:r>
        <w:rPr>
          <w:sz w:val="22"/>
          <w:szCs w:val="22"/>
        </w:rPr>
        <w:t xml:space="preserve"> vydání souhlasného stanoviska objednatele ke zpracované projektové dokumentaci pro provádění stavby, dle bodu 2.</w:t>
      </w:r>
      <w:r w:rsidR="0002078B">
        <w:rPr>
          <w:sz w:val="22"/>
          <w:szCs w:val="22"/>
        </w:rPr>
        <w:t>3.2</w:t>
      </w:r>
      <w:r>
        <w:rPr>
          <w:sz w:val="22"/>
          <w:szCs w:val="22"/>
        </w:rPr>
        <w:t xml:space="preserve">, písm. </w:t>
      </w:r>
      <w:r w:rsidR="0002078B">
        <w:rPr>
          <w:sz w:val="22"/>
          <w:szCs w:val="22"/>
        </w:rPr>
        <w:t>i</w:t>
      </w:r>
      <w:r>
        <w:rPr>
          <w:sz w:val="22"/>
          <w:szCs w:val="22"/>
        </w:rPr>
        <w:t>).</w:t>
      </w:r>
    </w:p>
    <w:p w14:paraId="4F800647" w14:textId="346F78D8" w:rsidR="005D4766" w:rsidRDefault="005D4766" w:rsidP="005D4766">
      <w:pPr>
        <w:pStyle w:val="Text"/>
        <w:tabs>
          <w:tab w:val="clear" w:pos="227"/>
        </w:tabs>
        <w:spacing w:before="90" w:line="240" w:lineRule="auto"/>
        <w:ind w:left="567"/>
        <w:rPr>
          <w:sz w:val="22"/>
          <w:szCs w:val="22"/>
        </w:rPr>
      </w:pPr>
      <w:r w:rsidRPr="005D4766">
        <w:rPr>
          <w:sz w:val="22"/>
          <w:szCs w:val="22"/>
        </w:rPr>
        <w:t xml:space="preserve">Zhotovitel je povinen si staveniště na základě výzvy převzít. O předání a převzetí staveniště bude sepsán předávací protokol podepsaný oběma smluvními stranami. V případě, že zhotovitel staveniště ve stanovené lhůtě nepřevezme z důvodů na jeho straně, považuje se staveniště za předané a převzaté uplynutím stanovené lhůty. </w:t>
      </w:r>
    </w:p>
    <w:p w14:paraId="5AC18573" w14:textId="01211E79" w:rsidR="004B3D28" w:rsidRDefault="004B3D28" w:rsidP="00896C49">
      <w:pPr>
        <w:pStyle w:val="Odstavecseseznamem"/>
        <w:numPr>
          <w:ilvl w:val="0"/>
          <w:numId w:val="37"/>
        </w:numPr>
        <w:tabs>
          <w:tab w:val="clear" w:pos="709"/>
        </w:tabs>
        <w:ind w:left="567" w:hanging="567"/>
        <w:jc w:val="both"/>
      </w:pPr>
      <w:r w:rsidRPr="00CF3BEC">
        <w:t>Výzv</w:t>
      </w:r>
      <w:r>
        <w:t>u</w:t>
      </w:r>
      <w:r w:rsidRPr="00CF3BEC">
        <w:t xml:space="preserve"> objednatele </w:t>
      </w:r>
      <w:r>
        <w:t>dle bodu 11.1 té</w:t>
      </w:r>
      <w:r w:rsidRPr="00CF3BEC">
        <w:t xml:space="preserve">to smlouvy bude objednatel zasílat na </w:t>
      </w:r>
      <w:r w:rsidR="002963A5">
        <w:t xml:space="preserve">emailovou </w:t>
      </w:r>
      <w:r w:rsidRPr="00CF3BEC">
        <w:t xml:space="preserve">adresu zhotovitele </w:t>
      </w:r>
      <w:r>
        <w:t>…………..</w:t>
      </w:r>
      <w:r w:rsidR="00462619" w:rsidRPr="00435050">
        <w:rPr>
          <w:i/>
          <w:color w:val="00B0F0"/>
        </w:rPr>
        <w:t>(</w:t>
      </w:r>
      <w:r w:rsidR="00462619" w:rsidRPr="000C1718">
        <w:rPr>
          <w:i/>
          <w:color w:val="00B0F0"/>
        </w:rPr>
        <w:t>Pozn. Doplní zhotovitel. Poté poznámku vymažte</w:t>
      </w:r>
      <w:r w:rsidR="00462619">
        <w:rPr>
          <w:i/>
          <w:color w:val="00B0F0"/>
        </w:rPr>
        <w:t>).</w:t>
      </w:r>
    </w:p>
    <w:p w14:paraId="3D6D4C08" w14:textId="3ABEE6C2" w:rsidR="004B3D28" w:rsidRDefault="00CB1B4C" w:rsidP="004B3D28">
      <w:pPr>
        <w:pStyle w:val="Text"/>
        <w:tabs>
          <w:tab w:val="clear" w:pos="227"/>
        </w:tabs>
        <w:spacing w:before="90" w:line="240" w:lineRule="auto"/>
        <w:ind w:left="567"/>
        <w:rPr>
          <w:sz w:val="22"/>
          <w:szCs w:val="22"/>
        </w:rPr>
      </w:pPr>
      <w:r w:rsidRPr="00CB1B4C">
        <w:rPr>
          <w:sz w:val="22"/>
          <w:szCs w:val="22"/>
        </w:rPr>
        <w:t>Výzva se považuje za doručenou v den jejího odeslání, nebude-li prokázáno, že do emailové schránky zhotovitele byla doručena v jiný den. Za doručení do emailové schránky zhotovitele se považuje rovněž zachycení zprávy ve spamovém či jiném filtru.</w:t>
      </w:r>
    </w:p>
    <w:p w14:paraId="7CC022B2" w14:textId="77777777" w:rsidR="00D540D3" w:rsidRPr="00D540D3" w:rsidRDefault="00D540D3" w:rsidP="00896C49">
      <w:pPr>
        <w:pStyle w:val="Odstavecseseznamem"/>
        <w:numPr>
          <w:ilvl w:val="0"/>
          <w:numId w:val="37"/>
        </w:numPr>
        <w:tabs>
          <w:tab w:val="clear" w:pos="709"/>
        </w:tabs>
        <w:ind w:left="567" w:hanging="567"/>
        <w:jc w:val="both"/>
      </w:pPr>
      <w:r w:rsidRPr="00D540D3">
        <w:rPr>
          <w:bCs/>
        </w:rPr>
        <w:t>Osoba</w:t>
      </w:r>
      <w:r w:rsidRPr="00D540D3">
        <w:t xml:space="preserve"> oprávněná k předání a převzetí staveniště:</w:t>
      </w:r>
    </w:p>
    <w:p w14:paraId="71FFFCAC" w14:textId="6863770E" w:rsidR="00D540D3" w:rsidRPr="00D540D3" w:rsidRDefault="00D540D3" w:rsidP="00896C49">
      <w:pPr>
        <w:numPr>
          <w:ilvl w:val="0"/>
          <w:numId w:val="10"/>
        </w:numPr>
        <w:spacing w:before="120" w:line="240" w:lineRule="auto"/>
        <w:ind w:left="851" w:hanging="284"/>
        <w:jc w:val="both"/>
        <w:rPr>
          <w:szCs w:val="22"/>
        </w:rPr>
      </w:pPr>
      <w:r w:rsidRPr="00D540D3">
        <w:rPr>
          <w:szCs w:val="22"/>
        </w:rPr>
        <w:t xml:space="preserve">za objednatele:             </w:t>
      </w:r>
      <w:r w:rsidRPr="00D540D3">
        <w:rPr>
          <w:i/>
          <w:color w:val="00B0F0"/>
          <w:szCs w:val="22"/>
        </w:rPr>
        <w:t>(</w:t>
      </w:r>
      <w:r w:rsidR="00DF0EDF">
        <w:rPr>
          <w:i/>
          <w:color w:val="00B0F0"/>
          <w:szCs w:val="22"/>
        </w:rPr>
        <w:t>Pozn</w:t>
      </w:r>
      <w:r w:rsidR="00DF0EDF" w:rsidRPr="00250C4B">
        <w:rPr>
          <w:i/>
          <w:color w:val="00B0F0"/>
          <w:szCs w:val="22"/>
        </w:rPr>
        <w:t>.</w:t>
      </w:r>
      <w:r w:rsidRPr="00D540D3">
        <w:rPr>
          <w:i/>
          <w:color w:val="00B0F0"/>
          <w:szCs w:val="22"/>
        </w:rPr>
        <w:t xml:space="preserve"> Doplní objednatel.)</w:t>
      </w:r>
    </w:p>
    <w:p w14:paraId="1E435DC9" w14:textId="5D132750" w:rsidR="00D540D3" w:rsidRPr="004B3D28" w:rsidRDefault="00D540D3" w:rsidP="00896C49">
      <w:pPr>
        <w:pStyle w:val="odrka"/>
        <w:numPr>
          <w:ilvl w:val="0"/>
          <w:numId w:val="9"/>
        </w:numPr>
        <w:tabs>
          <w:tab w:val="clear" w:pos="1560"/>
        </w:tabs>
        <w:ind w:left="851" w:hanging="284"/>
        <w:jc w:val="both"/>
      </w:pPr>
      <w:r w:rsidRPr="00D540D3">
        <w:t xml:space="preserve">za zhotovitele: </w:t>
      </w:r>
      <w:proofErr w:type="spellStart"/>
      <w:r w:rsidRPr="00D540D3">
        <w:rPr>
          <w:color w:val="FFFFFF"/>
        </w:rPr>
        <w:t>investi</w:t>
      </w:r>
      <w:proofErr w:type="spellEnd"/>
      <w:r w:rsidRPr="00D540D3">
        <w:rPr>
          <w:i/>
          <w:color w:val="00B0F0"/>
        </w:rPr>
        <w:t>(</w:t>
      </w:r>
      <w:r w:rsidR="00DF0EDF">
        <w:rPr>
          <w:i/>
          <w:color w:val="00B0F0"/>
        </w:rPr>
        <w:t>Pozn</w:t>
      </w:r>
      <w:r w:rsidR="00DF0EDF" w:rsidRPr="00250C4B">
        <w:rPr>
          <w:i/>
          <w:color w:val="00B0F0"/>
        </w:rPr>
        <w:t>.</w:t>
      </w:r>
      <w:r w:rsidRPr="00D540D3">
        <w:rPr>
          <w:i/>
          <w:color w:val="00B0F0"/>
        </w:rPr>
        <w:t xml:space="preserve"> Doplní zhotovitel. Poté poznámku vymažte.)</w:t>
      </w:r>
    </w:p>
    <w:p w14:paraId="0221B8D4" w14:textId="2F752DDD" w:rsidR="00B420B9" w:rsidRPr="002E6B55" w:rsidRDefault="002845BB" w:rsidP="00896C49">
      <w:pPr>
        <w:pStyle w:val="Odstavecseseznamem"/>
        <w:numPr>
          <w:ilvl w:val="0"/>
          <w:numId w:val="37"/>
        </w:numPr>
        <w:tabs>
          <w:tab w:val="clear" w:pos="709"/>
        </w:tabs>
        <w:ind w:left="567" w:hanging="567"/>
        <w:jc w:val="both"/>
      </w:pPr>
      <w:r w:rsidRPr="002E6B55">
        <w:t>Zhotovitel je povinen účastnit se pravidelných i mimořádných kontrolních dnů. Pravidelné kontrolní dny se budou konat minimálně 1x týdně v místě stavby. Mimořádné kontrolní dny se budou konat na místě určeném objednatelem v jím určených termínech.</w:t>
      </w:r>
    </w:p>
    <w:p w14:paraId="62BC3B96" w14:textId="1754CCBF" w:rsidR="00F666F6" w:rsidRDefault="00F666F6" w:rsidP="00896C49">
      <w:pPr>
        <w:pStyle w:val="Odstavecseseznamem"/>
        <w:numPr>
          <w:ilvl w:val="0"/>
          <w:numId w:val="37"/>
        </w:numPr>
        <w:tabs>
          <w:tab w:val="clear" w:pos="709"/>
        </w:tabs>
        <w:ind w:left="567" w:hanging="567"/>
        <w:jc w:val="both"/>
      </w:pPr>
      <w:r w:rsidRPr="002E6B55">
        <w:t xml:space="preserve">Zhotovitel provede </w:t>
      </w:r>
      <w:r w:rsidR="00B95DB1" w:rsidRPr="002E6B55">
        <w:t>dílo</w:t>
      </w:r>
      <w:r w:rsidRPr="002E6B55">
        <w:t xml:space="preserve"> </w:t>
      </w:r>
      <w:r w:rsidR="00D1304B" w:rsidRPr="002E6B55">
        <w:t>dle</w:t>
      </w:r>
      <w:r w:rsidR="00A076D6" w:rsidRPr="00A076D6">
        <w:t xml:space="preserve"> </w:t>
      </w:r>
      <w:r w:rsidR="00A076D6" w:rsidRPr="007D05F8">
        <w:t>projektové dokumentace pro provádění stavby</w:t>
      </w:r>
      <w:r w:rsidR="00A076D6">
        <w:t xml:space="preserve"> (PD DPS)</w:t>
      </w:r>
      <w:r w:rsidR="00270199" w:rsidRPr="0018153E">
        <w:t>, kterou zpracoval zhotovitel</w:t>
      </w:r>
      <w:r w:rsidR="0018153E" w:rsidRPr="0018153E">
        <w:t xml:space="preserve"> dle bodu 2.</w:t>
      </w:r>
      <w:r w:rsidR="0002078B">
        <w:t>3.</w:t>
      </w:r>
      <w:r w:rsidR="0018153E" w:rsidRPr="0018153E">
        <w:t>2</w:t>
      </w:r>
      <w:r w:rsidR="00A076D6">
        <w:t>.1</w:t>
      </w:r>
      <w:r w:rsidR="0018153E" w:rsidRPr="0018153E">
        <w:t>,</w:t>
      </w:r>
      <w:r w:rsidRPr="002E6B55">
        <w:t xml:space="preserve"> zápisu z předání staveniště</w:t>
      </w:r>
      <w:r w:rsidR="0018153E">
        <w:t>, rozhodnutí/stavebních povolení,</w:t>
      </w:r>
      <w:r w:rsidRPr="002E6B55">
        <w:t xml:space="preserve"> a případných dodatků uplatněných objednatelem zápisem ve stavebním deníku a dohodnutých smluvně mezi oběma stranami.</w:t>
      </w:r>
    </w:p>
    <w:p w14:paraId="6A46D306" w14:textId="0B1FF643" w:rsidR="00F666F6" w:rsidRDefault="00F666F6" w:rsidP="00896C49">
      <w:pPr>
        <w:pStyle w:val="Odstavecseseznamem"/>
        <w:numPr>
          <w:ilvl w:val="0"/>
          <w:numId w:val="37"/>
        </w:numPr>
        <w:tabs>
          <w:tab w:val="clear" w:pos="709"/>
        </w:tabs>
        <w:ind w:left="567" w:hanging="567"/>
        <w:jc w:val="both"/>
      </w:pPr>
      <w:r w:rsidRPr="002E6B55">
        <w:t>Zhotovitel vyzve objednatele písemně</w:t>
      </w:r>
      <w:r w:rsidR="00C420D2" w:rsidRPr="002E6B55">
        <w:t xml:space="preserve"> do stavebního deníku</w:t>
      </w:r>
      <w:r w:rsidRPr="002E6B55">
        <w:t xml:space="preserve">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14:paraId="3A1A837E" w14:textId="77777777" w:rsidR="00683E38" w:rsidRPr="002E6B55" w:rsidRDefault="00F666F6" w:rsidP="00896C49">
      <w:pPr>
        <w:pStyle w:val="Odstavecseseznamem"/>
        <w:numPr>
          <w:ilvl w:val="0"/>
          <w:numId w:val="37"/>
        </w:numPr>
        <w:tabs>
          <w:tab w:val="clear" w:pos="709"/>
        </w:tabs>
        <w:ind w:left="567" w:hanging="567"/>
        <w:jc w:val="both"/>
      </w:pPr>
      <w:r w:rsidRPr="002E6B55">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rsidRPr="002E6B55">
        <w:t xml:space="preserve"> V tomto případě zhotovitel provede detailní fotodokumentaci příslušných zakrývaných konstrukcí, kterou předá zástupci objednatele.</w:t>
      </w:r>
      <w:r w:rsidR="00683E38" w:rsidRPr="002E6B55">
        <w:t xml:space="preserve"> </w:t>
      </w:r>
      <w:r w:rsidRPr="002E6B55">
        <w:t>Požaduje</w:t>
      </w:r>
      <w:r w:rsidR="00492B09" w:rsidRPr="002E6B55">
        <w:t>-</w:t>
      </w:r>
      <w:r w:rsidRPr="002E6B55">
        <w:t>li přesto objednatel dodatečné odkrytí, je povinen hradit náklady zhotovitele na předmětné dodatečné odkrytí.</w:t>
      </w:r>
      <w:r w:rsidR="00683E38" w:rsidRPr="002E6B55">
        <w:t xml:space="preserve"> </w:t>
      </w:r>
    </w:p>
    <w:p w14:paraId="26334B59" w14:textId="1511EA30" w:rsidR="00F666F6" w:rsidRDefault="00F666F6" w:rsidP="00683E38">
      <w:pPr>
        <w:ind w:left="567"/>
        <w:jc w:val="both"/>
        <w:rPr>
          <w:szCs w:val="22"/>
        </w:rPr>
      </w:pPr>
      <w:r w:rsidRPr="002E6B55">
        <w:rPr>
          <w:szCs w:val="22"/>
        </w:rPr>
        <w:t>Zjistí-li se však při dodatečném odkrytí, že práce byly provedeny zřejmě vadně, nese náklady dodatečného odkrytí zhotovitel.</w:t>
      </w:r>
    </w:p>
    <w:p w14:paraId="6B51E0FE" w14:textId="4F6B7AE9" w:rsidR="00C936C0" w:rsidRPr="002E6B55" w:rsidRDefault="00C936C0" w:rsidP="00683E38">
      <w:pPr>
        <w:ind w:left="567"/>
        <w:jc w:val="both"/>
        <w:rPr>
          <w:szCs w:val="22"/>
        </w:rPr>
      </w:pPr>
      <w:r w:rsidRPr="00C936C0">
        <w:rPr>
          <w:szCs w:val="22"/>
        </w:rPr>
        <w:t>Náklady dodatečného odkrytí nese zhotovitel i v případě, kdy neprovede detailní fotodokumentaci příslušných zakrývaných konstrukcí v souladu s tímto odstavcem</w:t>
      </w:r>
      <w:r>
        <w:rPr>
          <w:szCs w:val="22"/>
        </w:rPr>
        <w:t xml:space="preserve"> smlouvy</w:t>
      </w:r>
      <w:r w:rsidRPr="00C936C0">
        <w:rPr>
          <w:szCs w:val="22"/>
        </w:rPr>
        <w:t>.</w:t>
      </w:r>
    </w:p>
    <w:p w14:paraId="18DE4F41" w14:textId="34D3E522" w:rsidR="00F666F6" w:rsidRPr="002E6B55" w:rsidRDefault="00F666F6" w:rsidP="00896C49">
      <w:pPr>
        <w:pStyle w:val="Odstavecseseznamem"/>
        <w:numPr>
          <w:ilvl w:val="0"/>
          <w:numId w:val="37"/>
        </w:numPr>
        <w:tabs>
          <w:tab w:val="clear" w:pos="709"/>
        </w:tabs>
        <w:ind w:left="567" w:hanging="567"/>
        <w:jc w:val="both"/>
      </w:pPr>
      <w:r w:rsidRPr="002E6B55">
        <w:t xml:space="preserve">Zhotovitel je povinen udržovat na staveništi a na přenechaných inženýrských sítích pořádek a čistotu, je povinen odstraňovat odpady a nečistoty vzniklé jeho činností. Zhotovitel je podle § </w:t>
      </w:r>
      <w:r w:rsidR="00073410">
        <w:t>5</w:t>
      </w:r>
      <w:r w:rsidRPr="002E6B55">
        <w:t xml:space="preserve"> zákona č.</w:t>
      </w:r>
      <w:r w:rsidR="000F2AEB" w:rsidRPr="002E6B55">
        <w:t> </w:t>
      </w:r>
      <w:r w:rsidR="00073410">
        <w:t>541</w:t>
      </w:r>
      <w:r w:rsidRPr="002E6B55">
        <w:t>/20</w:t>
      </w:r>
      <w:r w:rsidR="00073410">
        <w:t xml:space="preserve">20 </w:t>
      </w:r>
      <w:r w:rsidRPr="002E6B55">
        <w:t>Sb., o odpadech a o změně některých dalších předpisů v platném znění, původcem odpadů.</w:t>
      </w:r>
    </w:p>
    <w:p w14:paraId="239333C0" w14:textId="0F0E0B99" w:rsidR="00F666F6" w:rsidRPr="002E6B55" w:rsidRDefault="00F666F6" w:rsidP="00896C49">
      <w:pPr>
        <w:pStyle w:val="Odstavecseseznamem"/>
        <w:numPr>
          <w:ilvl w:val="0"/>
          <w:numId w:val="37"/>
        </w:numPr>
        <w:tabs>
          <w:tab w:val="clear" w:pos="709"/>
        </w:tabs>
        <w:ind w:left="567" w:hanging="567"/>
        <w:jc w:val="both"/>
      </w:pPr>
      <w:r w:rsidRPr="002E6B55">
        <w:t xml:space="preserve">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w:t>
      </w:r>
      <w:proofErr w:type="spellStart"/>
      <w:r w:rsidRPr="002E6B55">
        <w:t>desettisíc</w:t>
      </w:r>
      <w:proofErr w:type="spellEnd"/>
      <w:r w:rsidRPr="002E6B55">
        <w:t xml:space="preserve"> korun</w:t>
      </w:r>
      <w:r w:rsidR="006E7B7F">
        <w:t xml:space="preserve"> českých</w:t>
      </w:r>
      <w:r w:rsidRPr="002E6B55">
        <w:t xml:space="preserve">) za každý zjištěný případ. Zaplacením smluvní pokuty není dotčeno </w:t>
      </w:r>
      <w:r w:rsidR="00AD7736">
        <w:t xml:space="preserve">ani omezeno </w:t>
      </w:r>
      <w:r w:rsidRPr="002E6B55">
        <w:t>právo objednatele na náhradu škody. Zhotovitel – původce odpadu si je vědom toho, že je povinen veškerý vzniklý odpad předat osobě oprávněné k jeho převzetí podle §</w:t>
      </w:r>
      <w:r w:rsidR="00073410">
        <w:t xml:space="preserve"> </w:t>
      </w:r>
      <w:r w:rsidRPr="002E6B55">
        <w:t>1</w:t>
      </w:r>
      <w:r w:rsidR="00073410">
        <w:t>3</w:t>
      </w:r>
      <w:r w:rsidRPr="002E6B55">
        <w:t xml:space="preserve"> zákona č. </w:t>
      </w:r>
      <w:r w:rsidR="00073410">
        <w:t>541</w:t>
      </w:r>
      <w:r w:rsidRPr="002E6B55">
        <w:t>/20</w:t>
      </w:r>
      <w:r w:rsidR="00073410">
        <w:t xml:space="preserve">20 </w:t>
      </w:r>
      <w:r w:rsidRPr="002E6B55">
        <w:t>Sb., o odpadech a o změně některých dalších předpisů, v platném znění. V případě vzniku ekologické události nebo ekologické havárie odstraní tuto zhotovitel na vlastní náklady a</w:t>
      </w:r>
      <w:r w:rsidR="001D0D2D">
        <w:t> </w:t>
      </w:r>
      <w:r w:rsidRPr="002E6B55">
        <w:t xml:space="preserve">událost nebo havárii oznámí na oddělení </w:t>
      </w:r>
      <w:r w:rsidR="00A416E2" w:rsidRPr="002E6B55">
        <w:t xml:space="preserve">energie </w:t>
      </w:r>
      <w:r w:rsidRPr="002E6B55">
        <w:t xml:space="preserve">a ekologie objednatele na </w:t>
      </w:r>
      <w:r w:rsidR="005378A7" w:rsidRPr="002E6B55">
        <w:t xml:space="preserve">e-mailovou adresu </w:t>
      </w:r>
      <w:hyperlink r:id="rId12" w:history="1">
        <w:r w:rsidR="007C33C9" w:rsidRPr="002E6B55">
          <w:rPr>
            <w:rStyle w:val="Hypertextovodkaz"/>
          </w:rPr>
          <w:t>ekologie@dpo.cz</w:t>
        </w:r>
      </w:hyperlink>
      <w:r w:rsidRPr="002E6B55">
        <w:t>. Zhotovitel odpovídá občanům a majitelům pozemků dle ustanovení občanského zákoníku v platném znění za škody vzniklé mimo staveniště, které způsobil svou stavební činností.</w:t>
      </w:r>
    </w:p>
    <w:p w14:paraId="61351CFF" w14:textId="77777777" w:rsidR="0044339C" w:rsidRPr="002E6B55" w:rsidRDefault="00F666F6" w:rsidP="00896C49">
      <w:pPr>
        <w:pStyle w:val="Odstavecseseznamem"/>
        <w:numPr>
          <w:ilvl w:val="0"/>
          <w:numId w:val="37"/>
        </w:numPr>
        <w:tabs>
          <w:tab w:val="clear" w:pos="709"/>
        </w:tabs>
        <w:ind w:left="567" w:hanging="567"/>
        <w:jc w:val="both"/>
      </w:pPr>
      <w:r w:rsidRPr="002E6B55">
        <w:t xml:space="preserve">Kovový odpad je majetkem objednatele, a zhotovitel je povinen tento ukládat do určených kontejnerů </w:t>
      </w:r>
      <w:r w:rsidR="004954E7" w:rsidRPr="002E6B55">
        <w:t xml:space="preserve">nebo prostor </w:t>
      </w:r>
      <w:r w:rsidRPr="002E6B55">
        <w:t>objednatele</w:t>
      </w:r>
      <w:r w:rsidR="001F40B3" w:rsidRPr="002E6B55">
        <w:t>, pokud nebude dohodnuto jinak</w:t>
      </w:r>
      <w:r w:rsidR="004954E7" w:rsidRPr="002E6B55">
        <w:t>.</w:t>
      </w:r>
      <w:r w:rsidR="001F40B3" w:rsidRPr="002E6B55">
        <w:t xml:space="preserve"> </w:t>
      </w:r>
      <w:r w:rsidR="00DA59A7" w:rsidRPr="002E6B55">
        <w:t>Majetkem objednatele je rovněž další v</w:t>
      </w:r>
      <w:r w:rsidR="0044339C" w:rsidRPr="002E6B55">
        <w:t>yzískan</w:t>
      </w:r>
      <w:r w:rsidR="00DA59A7" w:rsidRPr="002E6B55">
        <w:t>ý</w:t>
      </w:r>
      <w:r w:rsidR="0044339C" w:rsidRPr="002E6B55">
        <w:t xml:space="preserve"> materiál </w:t>
      </w:r>
      <w:r w:rsidR="00DA59A7" w:rsidRPr="002E6B55">
        <w:t xml:space="preserve">vhodný </w:t>
      </w:r>
      <w:r w:rsidR="0044339C" w:rsidRPr="002E6B55">
        <w:t>pro opětovné použití.</w:t>
      </w:r>
      <w:r w:rsidR="00DA59A7" w:rsidRPr="002E6B55">
        <w:t xml:space="preserve"> </w:t>
      </w:r>
      <w:r w:rsidR="00081276" w:rsidRPr="002E6B55">
        <w:t>Objednatel</w:t>
      </w:r>
      <w:r w:rsidR="00DA59A7" w:rsidRPr="002E6B55">
        <w:t xml:space="preserve"> určí, jak bude s těmito materiály naloženo.</w:t>
      </w:r>
    </w:p>
    <w:p w14:paraId="4DA65115" w14:textId="66878D06" w:rsidR="00F666F6" w:rsidRPr="002E6B55" w:rsidRDefault="00F666F6" w:rsidP="00896C49">
      <w:pPr>
        <w:pStyle w:val="Odstavecseseznamem"/>
        <w:numPr>
          <w:ilvl w:val="0"/>
          <w:numId w:val="37"/>
        </w:numPr>
        <w:tabs>
          <w:tab w:val="clear" w:pos="709"/>
        </w:tabs>
        <w:ind w:left="567" w:hanging="567"/>
        <w:jc w:val="both"/>
      </w:pPr>
      <w:r w:rsidRPr="002E6B55">
        <w:t>Zhotovitel je povinen staveniště zabezpečit v souladu s platnými právními předpisy zejména podle zákona č.</w:t>
      </w:r>
      <w:r w:rsidR="001D0D2D">
        <w:t> </w:t>
      </w:r>
      <w:r w:rsidRPr="002E6B55">
        <w:t>309/2006 Sb., o zajištění dalších podmínek bezpečnosti a ochrany zdraví při práci, nařízení vlády č.591/2006 Sb., o bližších minimálních požadavcích na bezpečnost a ochranu zdraví při práci na staveništích a nařízení vlády č.101/2005 Sb., o podrobnějších požadavcích na pracoviště a pracovní prostředí. Škody způsobené živelnými pohromami nebudou hrazeny objednatelem.</w:t>
      </w:r>
    </w:p>
    <w:p w14:paraId="0081626F" w14:textId="3CA7703D" w:rsidR="00F666F6" w:rsidRPr="002E6B55" w:rsidRDefault="00F666F6" w:rsidP="00896C49">
      <w:pPr>
        <w:pStyle w:val="Odstavecseseznamem"/>
        <w:numPr>
          <w:ilvl w:val="0"/>
          <w:numId w:val="37"/>
        </w:numPr>
        <w:tabs>
          <w:tab w:val="clear" w:pos="709"/>
        </w:tabs>
        <w:ind w:left="567" w:hanging="567"/>
        <w:jc w:val="both"/>
      </w:pPr>
      <w:r w:rsidRPr="002E6B55">
        <w:t>Zástupci smluvních stran, uvedení v této smlouvě, jako osoby oprávněné ve věcech technických, jsou zmocněni k</w:t>
      </w:r>
      <w:r w:rsidR="001D0D2D">
        <w:t> </w:t>
      </w:r>
      <w:r w:rsidRPr="002E6B55">
        <w:t>převzetí provedeného díla, a to i každý jednotlivě.</w:t>
      </w:r>
    </w:p>
    <w:p w14:paraId="7EA9DA97" w14:textId="0CB8263D" w:rsidR="00D1304B" w:rsidRPr="002E6B55" w:rsidRDefault="00F666F6" w:rsidP="00896C49">
      <w:pPr>
        <w:pStyle w:val="Odstavecseseznamem"/>
        <w:numPr>
          <w:ilvl w:val="0"/>
          <w:numId w:val="37"/>
        </w:numPr>
        <w:tabs>
          <w:tab w:val="clear" w:pos="709"/>
        </w:tabs>
        <w:ind w:left="567" w:hanging="567"/>
        <w:jc w:val="both"/>
      </w:pPr>
      <w:r w:rsidRPr="002E6B55">
        <w:t xml:space="preserve">Objednatel je povinen převzít pouze dílo, </w:t>
      </w:r>
      <w:r w:rsidR="000B1BF9" w:rsidRPr="002E6B55">
        <w:t xml:space="preserve">u kterého byla při předání zhotovitelem předvedena jeho způsobilost sloužit bezpečně svému účelu </w:t>
      </w:r>
      <w:r w:rsidRPr="002E6B55">
        <w:t>a ke kterému zhotovitel doloží veškeré dokumenty (</w:t>
      </w:r>
      <w:r w:rsidR="00CA3F06">
        <w:t xml:space="preserve">výchozí </w:t>
      </w:r>
      <w:r w:rsidRPr="002E6B55">
        <w:t xml:space="preserve">revizní zprávy, výsledky zkoušek, </w:t>
      </w:r>
      <w:r w:rsidR="00CA3F06">
        <w:t xml:space="preserve">výsledky měření umělého osvětlení, </w:t>
      </w:r>
      <w:r w:rsidRPr="002E6B55">
        <w:t>atesty použitých materiálů</w:t>
      </w:r>
      <w:r w:rsidR="00896B93">
        <w:t>)</w:t>
      </w:r>
      <w:r w:rsidRPr="002E6B55">
        <w:t xml:space="preserve">, </w:t>
      </w:r>
      <w:r w:rsidR="00896B93">
        <w:t>dle</w:t>
      </w:r>
      <w:r w:rsidRPr="002E6B55">
        <w:t xml:space="preserve"> zákona č. 183/2006 Sb., stavební zákon v platném znění a jeho prováděcích předpisů a navazujících vyhlášek</w:t>
      </w:r>
      <w:r w:rsidR="00D1304B" w:rsidRPr="002E6B55">
        <w:t>.</w:t>
      </w:r>
      <w:r w:rsidR="00A416E2" w:rsidRPr="002E6B55">
        <w:t xml:space="preserve"> </w:t>
      </w:r>
    </w:p>
    <w:p w14:paraId="5533E1BE" w14:textId="0C282086" w:rsidR="00F666F6" w:rsidRPr="002E6B55" w:rsidRDefault="00A416E2" w:rsidP="00896C49">
      <w:pPr>
        <w:pStyle w:val="Odstavecseseznamem"/>
        <w:numPr>
          <w:ilvl w:val="0"/>
          <w:numId w:val="37"/>
        </w:numPr>
        <w:tabs>
          <w:tab w:val="clear" w:pos="709"/>
        </w:tabs>
        <w:ind w:left="567" w:hanging="567"/>
        <w:jc w:val="both"/>
      </w:pPr>
      <w:r w:rsidRPr="002E6B55">
        <w:t>Při přejímce zhotovitel předá objednateli rovněž doklady o nakládání s odpady vzniklými při výstavbě a</w:t>
      </w:r>
      <w:r w:rsidR="001D0D2D">
        <w:t> </w:t>
      </w:r>
      <w:r w:rsidRPr="002E6B55">
        <w:t xml:space="preserve">podrobnou fotografickou dokumentaci průběhu výstavby </w:t>
      </w:r>
      <w:r w:rsidR="00826B7C" w:rsidRPr="002E6B55">
        <w:t xml:space="preserve">a zakrývaných částí díla </w:t>
      </w:r>
      <w:r w:rsidRPr="002E6B55">
        <w:t>1x na elektronickém nosiči.</w:t>
      </w:r>
    </w:p>
    <w:p w14:paraId="42682A63" w14:textId="77777777" w:rsidR="00F666F6" w:rsidRPr="002E6B55" w:rsidRDefault="00D1304B" w:rsidP="00896C49">
      <w:pPr>
        <w:pStyle w:val="Odstavecseseznamem"/>
        <w:numPr>
          <w:ilvl w:val="0"/>
          <w:numId w:val="37"/>
        </w:numPr>
        <w:tabs>
          <w:tab w:val="clear" w:pos="709"/>
        </w:tabs>
        <w:ind w:left="567" w:hanging="567"/>
        <w:jc w:val="both"/>
      </w:pPr>
      <w:r w:rsidRPr="002E6B55">
        <w:t xml:space="preserve"> </w:t>
      </w:r>
      <w:r w:rsidR="00F666F6" w:rsidRPr="002E6B55">
        <w:t>Pokud objednatel převezme dílo vykazující vady a nedodělky, dohodne se zhotovitelem písemně způsob a</w:t>
      </w:r>
      <w:r w:rsidR="000F2AEB" w:rsidRPr="002E6B55">
        <w:t> </w:t>
      </w:r>
      <w:r w:rsidR="00F666F6" w:rsidRPr="002E6B55">
        <w:t xml:space="preserve">termín odstranění vad </w:t>
      </w:r>
      <w:r w:rsidR="00A416E2" w:rsidRPr="002E6B55">
        <w:t xml:space="preserve">a nedodělků </w:t>
      </w:r>
      <w:r w:rsidR="00F666F6" w:rsidRPr="002E6B55">
        <w:t>díla.</w:t>
      </w:r>
    </w:p>
    <w:p w14:paraId="312EF52D" w14:textId="20312336" w:rsidR="00F666F6" w:rsidRPr="002E6B55" w:rsidRDefault="00F666F6" w:rsidP="00896C49">
      <w:pPr>
        <w:pStyle w:val="Odstavecseseznamem"/>
        <w:numPr>
          <w:ilvl w:val="0"/>
          <w:numId w:val="37"/>
        </w:numPr>
        <w:tabs>
          <w:tab w:val="clear" w:pos="709"/>
        </w:tabs>
        <w:ind w:left="567" w:hanging="567"/>
        <w:jc w:val="both"/>
      </w:pPr>
      <w:r w:rsidRPr="002E6B55">
        <w:t xml:space="preserve">Objednatel není oprávněn jakkoliv užívat nepředané dílo bez předchozí dohody se zhotovitelem. Dohoda o předání části díla k užívání musí být písemná a musí být podepsána osobami uvedenými v </w:t>
      </w:r>
      <w:r w:rsidR="006E7B7F">
        <w:t>čl.</w:t>
      </w:r>
      <w:r w:rsidR="006E7B7F" w:rsidRPr="002E6B55">
        <w:t xml:space="preserve"> </w:t>
      </w:r>
      <w:r w:rsidRPr="002E6B55">
        <w:t>I. této smlouvy</w:t>
      </w:r>
      <w:r w:rsidR="00843CCA">
        <w:t>. Ze strany objednatele, kontaktní osobou ve věcech technických</w:t>
      </w:r>
      <w:r w:rsidR="00670E7C">
        <w:t>,</w:t>
      </w:r>
      <w:r w:rsidR="00843CCA">
        <w:t xml:space="preserve"> Ing. </w:t>
      </w:r>
      <w:r w:rsidR="00964D2B">
        <w:t>Petrem Holušou</w:t>
      </w:r>
      <w:r w:rsidR="005E5C80">
        <w:t xml:space="preserve">, vedoucím </w:t>
      </w:r>
      <w:r w:rsidR="00964D2B">
        <w:t>odboru dopravní cesta</w:t>
      </w:r>
      <w:r w:rsidRPr="002E6B55">
        <w:t xml:space="preserve">. </w:t>
      </w:r>
      <w:r w:rsidR="00843CCA">
        <w:t xml:space="preserve">Ze strany </w:t>
      </w:r>
      <w:r w:rsidR="00843CCA" w:rsidRPr="001E2A42">
        <w:t>zhotovitele</w:t>
      </w:r>
      <w:r w:rsidR="00964D2B">
        <w:t xml:space="preserve"> ……………..</w:t>
      </w:r>
      <w:r w:rsidR="00401A01">
        <w:t xml:space="preserve"> </w:t>
      </w:r>
      <w:r w:rsidR="00394859" w:rsidRPr="00A550AD">
        <w:rPr>
          <w:i/>
          <w:color w:val="00B0F0"/>
        </w:rPr>
        <w:t>(</w:t>
      </w:r>
      <w:r w:rsidR="00DF0EDF">
        <w:rPr>
          <w:i/>
          <w:color w:val="00B0F0"/>
        </w:rPr>
        <w:t>Pozn</w:t>
      </w:r>
      <w:r w:rsidR="00401A01">
        <w:rPr>
          <w:i/>
          <w:color w:val="00B0F0"/>
        </w:rPr>
        <w:t xml:space="preserve">. </w:t>
      </w:r>
      <w:r w:rsidR="00394859" w:rsidRPr="00A550AD">
        <w:rPr>
          <w:i/>
          <w:color w:val="00B0F0"/>
        </w:rPr>
        <w:t xml:space="preserve">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C936C0" w:rsidRPr="00C936C0">
        <w:t xml:space="preserve">. Ujednání </w:t>
      </w:r>
      <w:r w:rsidR="00C936C0">
        <w:t>tohoto odstavce</w:t>
      </w:r>
      <w:r w:rsidR="00C936C0" w:rsidRPr="00C936C0">
        <w:t xml:space="preserve"> nevylučuje podepsání takové dohody statutárními zástupci</w:t>
      </w:r>
      <w:r w:rsidR="00C936C0">
        <w:t xml:space="preserve"> smluvních stran</w:t>
      </w:r>
      <w:r w:rsidR="00C936C0" w:rsidRPr="00C936C0">
        <w:t>.</w:t>
      </w:r>
    </w:p>
    <w:p w14:paraId="718097AF" w14:textId="77777777" w:rsidR="00F666F6" w:rsidRPr="002E6B55" w:rsidRDefault="00F666F6" w:rsidP="00896C49">
      <w:pPr>
        <w:pStyle w:val="Odstavecseseznamem"/>
        <w:numPr>
          <w:ilvl w:val="0"/>
          <w:numId w:val="37"/>
        </w:numPr>
        <w:tabs>
          <w:tab w:val="clear" w:pos="709"/>
        </w:tabs>
        <w:ind w:left="567" w:hanging="567"/>
        <w:jc w:val="both"/>
      </w:pPr>
      <w:r w:rsidRPr="002E6B55">
        <w:t>Bude-li objednatel jakkoliv užívat nepředané dílo bez předchozí dohody se zhotovitelem, nenese zhotovitel odpovědnost za vady a zhoršení vlastností díla, vzniklé v důsledku tohoto užívání.</w:t>
      </w:r>
    </w:p>
    <w:p w14:paraId="6D481AB2" w14:textId="61F94B10" w:rsidR="00F666F6" w:rsidRPr="002E6B55" w:rsidRDefault="00F666F6" w:rsidP="00896C49">
      <w:pPr>
        <w:pStyle w:val="Odstavecseseznamem"/>
        <w:numPr>
          <w:ilvl w:val="0"/>
          <w:numId w:val="37"/>
        </w:numPr>
        <w:tabs>
          <w:tab w:val="clear" w:pos="709"/>
        </w:tabs>
        <w:ind w:left="567" w:hanging="567"/>
        <w:jc w:val="both"/>
      </w:pPr>
      <w:r w:rsidRPr="002E6B55">
        <w:t xml:space="preserve">Zhotovitel nese až do lhůty předání a převzetí díla jako celku nebezpečí škod na zhotovovaném díle s výjimkou případů, kdy bude objednatel užívat nepředané dílo nebo jeho část na základě dohody ve smyslu bodu </w:t>
      </w:r>
      <w:r w:rsidR="00B95DB1" w:rsidRPr="002E6B55">
        <w:t>11.</w:t>
      </w:r>
      <w:r w:rsidR="0046380A" w:rsidRPr="002E6B55">
        <w:t>1</w:t>
      </w:r>
      <w:r w:rsidR="000334C1">
        <w:t>6</w:t>
      </w:r>
      <w:r w:rsidR="0046380A" w:rsidRPr="002E6B55">
        <w:t xml:space="preserve"> </w:t>
      </w:r>
      <w:r w:rsidRPr="002E6B55">
        <w:t xml:space="preserve">této smlouvy. </w:t>
      </w:r>
    </w:p>
    <w:p w14:paraId="0234FDE7" w14:textId="4F892E36" w:rsidR="00F666F6" w:rsidRPr="002E6B55" w:rsidRDefault="00F666F6" w:rsidP="00896C49">
      <w:pPr>
        <w:pStyle w:val="Odstavecseseznamem"/>
        <w:numPr>
          <w:ilvl w:val="0"/>
          <w:numId w:val="37"/>
        </w:numPr>
        <w:tabs>
          <w:tab w:val="clear" w:pos="709"/>
        </w:tabs>
        <w:ind w:left="567" w:hanging="567"/>
        <w:jc w:val="both"/>
      </w:pPr>
      <w:r w:rsidRPr="002E6B55">
        <w:t xml:space="preserve">Základní požadavky k zajištění BOZP jsou stanoveny v Příloze č. </w:t>
      </w:r>
      <w:r w:rsidR="000D0487">
        <w:t>2</w:t>
      </w:r>
      <w:r w:rsidR="00B95DB1" w:rsidRPr="002E6B55">
        <w:t xml:space="preserve"> </w:t>
      </w:r>
      <w:proofErr w:type="gramStart"/>
      <w:r w:rsidR="00B95DB1" w:rsidRPr="002E6B55">
        <w:t>této</w:t>
      </w:r>
      <w:proofErr w:type="gramEnd"/>
      <w:r w:rsidR="00B95DB1" w:rsidRPr="002E6B55">
        <w:t xml:space="preserve"> smlouvy</w:t>
      </w:r>
      <w:r w:rsidRPr="002E6B55">
        <w:t>.</w:t>
      </w:r>
    </w:p>
    <w:p w14:paraId="45FD354C" w14:textId="77777777" w:rsidR="00F666F6" w:rsidRPr="002E6B55" w:rsidRDefault="00F666F6" w:rsidP="00896C49">
      <w:pPr>
        <w:pStyle w:val="Odstavecseseznamem"/>
        <w:numPr>
          <w:ilvl w:val="0"/>
          <w:numId w:val="37"/>
        </w:numPr>
        <w:tabs>
          <w:tab w:val="clear" w:pos="709"/>
        </w:tabs>
        <w:ind w:left="567" w:hanging="567"/>
        <w:jc w:val="both"/>
      </w:pPr>
      <w:r w:rsidRPr="002E6B55">
        <w:t>Zhotovitel se zavazuje realizovat práce vyžadující zvláštní způsobilost nebo povolení podle příslušných předpisů osobami, které tuto podmínku splňují.</w:t>
      </w:r>
    </w:p>
    <w:p w14:paraId="1DF28F2A" w14:textId="1C2B30BD" w:rsidR="008403ED" w:rsidRDefault="00244383" w:rsidP="00896C49">
      <w:pPr>
        <w:pStyle w:val="Odstavecseseznamem"/>
        <w:numPr>
          <w:ilvl w:val="0"/>
          <w:numId w:val="37"/>
        </w:numPr>
        <w:tabs>
          <w:tab w:val="clear" w:pos="709"/>
        </w:tabs>
        <w:ind w:left="567" w:hanging="567"/>
        <w:jc w:val="both"/>
      </w:pPr>
      <w:r w:rsidRPr="002E6B55">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rsidRPr="002E6B55">
        <w:t xml:space="preserve">včetně resortních </w:t>
      </w:r>
      <w:r w:rsidRPr="002E6B55">
        <w:t>platných na území České republiky.</w:t>
      </w:r>
      <w:r w:rsidR="008403ED" w:rsidRPr="002E6B55">
        <w:t xml:space="preserve"> </w:t>
      </w:r>
    </w:p>
    <w:p w14:paraId="3FF98AD1" w14:textId="3FE5425C" w:rsidR="00B02E25" w:rsidRDefault="00B02E25" w:rsidP="00896C49">
      <w:pPr>
        <w:pStyle w:val="Odstavecseseznamem"/>
        <w:numPr>
          <w:ilvl w:val="0"/>
          <w:numId w:val="37"/>
        </w:numPr>
        <w:tabs>
          <w:tab w:val="clear" w:pos="709"/>
        </w:tabs>
        <w:ind w:left="567" w:hanging="567"/>
        <w:jc w:val="both"/>
      </w:pPr>
      <w:r>
        <w:t xml:space="preserve">Dílo bude prováděno v souladu s přílohou č. </w:t>
      </w:r>
      <w:r w:rsidR="000D0487">
        <w:t>3</w:t>
      </w:r>
      <w:r w:rsidR="001556B5">
        <w:t>: P</w:t>
      </w:r>
      <w:r w:rsidR="0075457A">
        <w:t>ožadavky a p</w:t>
      </w:r>
      <w:r w:rsidR="001556B5">
        <w:t>odmínky pro pr</w:t>
      </w:r>
      <w:r w:rsidR="00394859">
        <w:t xml:space="preserve">ovádění díla v Areálu </w:t>
      </w:r>
      <w:r w:rsidR="00401A01">
        <w:t xml:space="preserve">dílny </w:t>
      </w:r>
      <w:proofErr w:type="spellStart"/>
      <w:r w:rsidR="00401A01">
        <w:t>Martinov</w:t>
      </w:r>
      <w:proofErr w:type="spellEnd"/>
      <w:r>
        <w:t>.</w:t>
      </w:r>
    </w:p>
    <w:p w14:paraId="59AC4646" w14:textId="1720E06E" w:rsidR="00744C30" w:rsidRDefault="00744C30" w:rsidP="00744C30">
      <w:pPr>
        <w:pStyle w:val="Odstavecseseznamem"/>
        <w:numPr>
          <w:ilvl w:val="0"/>
          <w:numId w:val="37"/>
        </w:numPr>
        <w:tabs>
          <w:tab w:val="clear" w:pos="709"/>
        </w:tabs>
        <w:ind w:left="567" w:hanging="567"/>
        <w:jc w:val="both"/>
      </w:pPr>
      <w:r>
        <w:t xml:space="preserve">Zhotovitel je povinen realizovat zakázku pracovníky, odbornou osobou, případně poddodavatelem na pozicích uvedených ve své nabídce a v příloze č. 6 této smlouvy. </w:t>
      </w:r>
    </w:p>
    <w:p w14:paraId="32C979D2" w14:textId="4110C9C4" w:rsidR="00744C30" w:rsidRDefault="00744C30" w:rsidP="00744C30">
      <w:pPr>
        <w:ind w:left="567"/>
        <w:jc w:val="both"/>
      </w:pPr>
      <w:r>
        <w:t>Zhotovitel je oprávněn změnit poddodavatele, pomocí kterého prokazoval splnění části kvalifikace, či jinou osobu, prostřednictvím které prokázal odbornou způsobilost / kvalifikaci a jejíž zkušenosti byly předmětem hodnocení ve výběrovém řízení (dále jen „odborná osoba“) pouze z vážných důvodů, a to s předchozím písemným souhlasem objednatele. Žádost o souhlas se změnou poddodavatele či odborné osoby bude doložena doklady potřebnými k prokázání potřebné kvalifikace a zkušeností, které byly předmětem hodnocení ve výběrovém řízení. Nový poddodavatel musí disponovat minimálně stejnou kvalifikací, jakou původní poddodavatel prokázal; nová odborná osoba musí disponovat minimálně stejnou kvalifikací jako původní odborná osoba a současně minimálně stejnými zkušenostmi jako původní odborná osoba, popřípadě minimálně zkušenostmi v takovém počtu, v jakém tyto zkušenosti prokázala původní odborná osoba.</w:t>
      </w:r>
    </w:p>
    <w:p w14:paraId="592F879B" w14:textId="73B99D03" w:rsidR="00401A01" w:rsidRDefault="00401A01" w:rsidP="00896C49">
      <w:pPr>
        <w:pStyle w:val="Odstavecseseznamem"/>
        <w:numPr>
          <w:ilvl w:val="0"/>
          <w:numId w:val="37"/>
        </w:numPr>
        <w:tabs>
          <w:tab w:val="clear" w:pos="709"/>
        </w:tabs>
        <w:ind w:left="567" w:hanging="567"/>
        <w:jc w:val="both"/>
      </w:pPr>
      <w:r w:rsidRPr="008940A2">
        <w:t>Zhotovitel je povinen dodržovat a řídit se pokyny Koordinátora BOZP, kterého zajistí objednatel.</w:t>
      </w:r>
    </w:p>
    <w:p w14:paraId="0A2A7216" w14:textId="77777777" w:rsidR="00244383" w:rsidRPr="002E6B55" w:rsidRDefault="00244383" w:rsidP="00896C49">
      <w:pPr>
        <w:pStyle w:val="Nadpis1"/>
        <w:numPr>
          <w:ilvl w:val="0"/>
          <w:numId w:val="24"/>
        </w:numPr>
        <w:jc w:val="center"/>
      </w:pPr>
      <w:r w:rsidRPr="002E6B55">
        <w:t>Další práva a povinnosti smluvních stran</w:t>
      </w:r>
    </w:p>
    <w:p w14:paraId="19676593" w14:textId="77777777" w:rsidR="00244383" w:rsidRPr="002E6B55" w:rsidRDefault="00244383" w:rsidP="00896C49">
      <w:pPr>
        <w:pStyle w:val="Odstavecseseznamem"/>
        <w:numPr>
          <w:ilvl w:val="0"/>
          <w:numId w:val="38"/>
        </w:numPr>
        <w:tabs>
          <w:tab w:val="clear" w:pos="709"/>
        </w:tabs>
        <w:ind w:left="567" w:hanging="567"/>
        <w:jc w:val="both"/>
      </w:pPr>
      <w:r w:rsidRPr="002E6B55">
        <w:t xml:space="preserve">Objednatel může od smlouvy odstoupit za podmínek upravených zákonem č. 89/2012 Sb., </w:t>
      </w:r>
      <w:r w:rsidR="005365D0" w:rsidRPr="002E6B55">
        <w:t>o</w:t>
      </w:r>
      <w:r w:rsidRPr="002E6B55">
        <w:t>bčanský zákoník, v platném znění. Objednatel je dále oprávněn od smlouvy odstoupit v případě stanovených v </w:t>
      </w:r>
      <w:r w:rsidR="0023186E" w:rsidRPr="002E6B55">
        <w:t>Z</w:t>
      </w:r>
      <w:r w:rsidRPr="002E6B55">
        <w:t>ZVZ, tj. v případě, že zhotovitel uvedl v nabídce informace nebo doklady, které neodpovídají skutečnosti a měly nebo mohly mít vliv na výsledek zadávacího řízení, na jehož základě došlo k uzavření této smlouvy o dílo</w:t>
      </w:r>
      <w:r w:rsidR="001107B1" w:rsidRPr="002E6B55">
        <w:t>.</w:t>
      </w:r>
    </w:p>
    <w:p w14:paraId="2EB078FE" w14:textId="77777777" w:rsidR="00244383" w:rsidRPr="002E6B55" w:rsidRDefault="00244383" w:rsidP="00896C49">
      <w:pPr>
        <w:pStyle w:val="Odstavecseseznamem"/>
        <w:numPr>
          <w:ilvl w:val="0"/>
          <w:numId w:val="38"/>
        </w:numPr>
        <w:tabs>
          <w:tab w:val="clear" w:pos="709"/>
        </w:tabs>
        <w:ind w:left="567" w:hanging="567"/>
        <w:jc w:val="both"/>
      </w:pPr>
      <w:r w:rsidRPr="002E6B55">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431E71C7" w14:textId="77777777" w:rsidR="00244383" w:rsidRPr="002E6B55" w:rsidRDefault="00244383" w:rsidP="00896C49">
      <w:pPr>
        <w:pStyle w:val="Odstavecseseznamem"/>
        <w:numPr>
          <w:ilvl w:val="0"/>
          <w:numId w:val="38"/>
        </w:numPr>
        <w:tabs>
          <w:tab w:val="clear" w:pos="709"/>
        </w:tabs>
        <w:ind w:left="567" w:hanging="567"/>
        <w:jc w:val="both"/>
      </w:pPr>
      <w:r w:rsidRPr="002E6B55">
        <w:t>Odstoupení od smlouvy musí být provedeno písemně, jinak je neplatné. Odstoupení od smlouvy musí být doručeno druhé smluvní straně písemnou zásilkou na doručenku.</w:t>
      </w:r>
    </w:p>
    <w:p w14:paraId="01FFC067" w14:textId="2B2DEE10" w:rsidR="00244383" w:rsidRDefault="00244383" w:rsidP="00896C49">
      <w:pPr>
        <w:pStyle w:val="Odstavecseseznamem"/>
        <w:numPr>
          <w:ilvl w:val="0"/>
          <w:numId w:val="38"/>
        </w:numPr>
        <w:tabs>
          <w:tab w:val="clear" w:pos="709"/>
        </w:tabs>
        <w:ind w:left="567" w:hanging="567"/>
        <w:jc w:val="both"/>
      </w:pPr>
      <w:r w:rsidRPr="002E6B55">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1C12A52C" w14:textId="0CADA378" w:rsidR="00401A01" w:rsidRPr="002E6B55" w:rsidRDefault="00401A01" w:rsidP="00896C49">
      <w:pPr>
        <w:pStyle w:val="Odstavecseseznamem"/>
        <w:numPr>
          <w:ilvl w:val="0"/>
          <w:numId w:val="38"/>
        </w:numPr>
        <w:tabs>
          <w:tab w:val="clear" w:pos="709"/>
        </w:tabs>
        <w:ind w:left="567" w:hanging="567"/>
        <w:jc w:val="both"/>
      </w:pPr>
      <w:r w:rsidRPr="00F91D93">
        <w:t>Objednatel poskytne zhotoviteli plnou moc k zajištění vyjádření a stanovisek.</w:t>
      </w:r>
    </w:p>
    <w:p w14:paraId="4B84F27A" w14:textId="3CD64966" w:rsidR="00244383" w:rsidRDefault="00244383" w:rsidP="00896C49">
      <w:pPr>
        <w:pStyle w:val="Odstavecseseznamem"/>
        <w:numPr>
          <w:ilvl w:val="0"/>
          <w:numId w:val="38"/>
        </w:numPr>
        <w:tabs>
          <w:tab w:val="clear" w:pos="709"/>
        </w:tabs>
        <w:ind w:left="567" w:hanging="567"/>
        <w:jc w:val="both"/>
      </w:pPr>
      <w:r w:rsidRPr="002E6B55">
        <w:t>Pokud nebylo v této smlouvě ujednáno jinak, řídí se práva a povinnosti a právní poměry z této smlouvy vyplývající, vznikající a související, ustanoveními zákona č. 89/2012 Sb.</w:t>
      </w:r>
      <w:r w:rsidR="005365D0" w:rsidRPr="002E6B55">
        <w:t>,</w:t>
      </w:r>
      <w:r w:rsidRPr="002E6B55">
        <w:t xml:space="preserve"> </w:t>
      </w:r>
      <w:r w:rsidR="005365D0" w:rsidRPr="002E6B55">
        <w:t>o</w:t>
      </w:r>
      <w:r w:rsidRPr="002E6B55">
        <w:t>bčanský zákoník</w:t>
      </w:r>
      <w:r w:rsidR="005365D0" w:rsidRPr="002E6B55">
        <w:t>,</w:t>
      </w:r>
      <w:r w:rsidRPr="002E6B55">
        <w:t xml:space="preserve"> v platném znění. Dojde-li mezi smluvními stranami ke sporu, a tento bude řešen soudní cestou, pak místně příslušným soudem bude soud objednatele a rozhodným právem je české právo.</w:t>
      </w:r>
    </w:p>
    <w:p w14:paraId="0CF477C5" w14:textId="3B80E171" w:rsidR="00021D78" w:rsidRPr="00B232F1" w:rsidRDefault="00021D78" w:rsidP="00896C49">
      <w:pPr>
        <w:pStyle w:val="Odstavecseseznamem"/>
        <w:numPr>
          <w:ilvl w:val="0"/>
          <w:numId w:val="38"/>
        </w:numPr>
        <w:tabs>
          <w:tab w:val="clear" w:pos="709"/>
        </w:tabs>
        <w:ind w:left="567" w:hanging="567"/>
        <w:jc w:val="both"/>
      </w:pPr>
      <w:r w:rsidRPr="00C56DD7">
        <w:t>Zhotovitel se zavazuje</w:t>
      </w:r>
      <w:r>
        <w:t>, že bude při realizaci díla dodržovat pravidla sociální odpovědnosti v souladu s Přílohou č.</w:t>
      </w:r>
      <w:r w:rsidR="008B244F">
        <w:t> </w:t>
      </w:r>
      <w:r w:rsidR="000D0487">
        <w:t>5</w:t>
      </w:r>
      <w:r>
        <w:t xml:space="preserve"> této smlouvy. Porušení kteréhokoliv pravidla sociální odpovědnosti, nebude-li bezodkladně napraveno v souladu s </w:t>
      </w:r>
      <w:proofErr w:type="gramStart"/>
      <w:r>
        <w:t>Přílohu</w:t>
      </w:r>
      <w:proofErr w:type="gramEnd"/>
      <w:r>
        <w:t xml:space="preserve"> č. </w:t>
      </w:r>
      <w:r w:rsidR="000D0487">
        <w:t>5</w:t>
      </w:r>
      <w:r>
        <w:t xml:space="preserve"> Smlouvy, se považuje za podstatné porušení této smlouvy. V případě využití poddodavatelů zhotovitel v tomto rozsahu zaváže i své poddodavatele a zajistí, aby i oni takto zavázali své poddodavatele tak, aby byly požadavky uvedené v Příloze č. </w:t>
      </w:r>
      <w:r w:rsidR="000D0487">
        <w:t>5</w:t>
      </w:r>
      <w:r>
        <w:t xml:space="preserve"> smlouvy splněny ve vztahu ke všem osobám podílejícím se na plnění předmětu díla.</w:t>
      </w:r>
    </w:p>
    <w:p w14:paraId="19A36C1A" w14:textId="77777777" w:rsidR="00021D78" w:rsidRPr="00B232F1" w:rsidRDefault="00021D78" w:rsidP="00896C49">
      <w:pPr>
        <w:pStyle w:val="Odstavecseseznamem"/>
        <w:numPr>
          <w:ilvl w:val="0"/>
          <w:numId w:val="38"/>
        </w:numPr>
        <w:tabs>
          <w:tab w:val="clear" w:pos="709"/>
        </w:tabs>
        <w:ind w:left="567" w:hanging="567"/>
        <w:jc w:val="both"/>
      </w:pPr>
      <w:r>
        <w:t>Zhotovitel se dále zavazuje, že:</w:t>
      </w:r>
    </w:p>
    <w:p w14:paraId="2D76E961" w14:textId="1DD3F071" w:rsidR="00021D78" w:rsidRPr="00C56DD7" w:rsidRDefault="00021D78" w:rsidP="00896C49">
      <w:pPr>
        <w:pStyle w:val="Odstavecseseznamem"/>
        <w:numPr>
          <w:ilvl w:val="0"/>
          <w:numId w:val="12"/>
        </w:numPr>
        <w:tabs>
          <w:tab w:val="clear" w:pos="709"/>
        </w:tabs>
        <w:spacing w:before="0"/>
        <w:ind w:left="1134" w:right="0" w:hanging="425"/>
        <w:jc w:val="both"/>
      </w:pPr>
      <w:r w:rsidRPr="00C56DD7">
        <w:t xml:space="preserve">že zajistí spravedlivé obchodní podmínky ve vztahu ke všem poddodavatelům podílejících se na realizaci </w:t>
      </w:r>
      <w:r>
        <w:t>d</w:t>
      </w:r>
      <w:r w:rsidRPr="00C56DD7">
        <w:t>íla, zejména požaduje, aby poddodavatelé působící na veřejné zakázce poskytovali svá plnění na základě smluv zahrnující srovnatelné podmínky</w:t>
      </w:r>
      <w:r w:rsidR="00E3263D">
        <w:t>,</w:t>
      </w:r>
      <w:r w:rsidRPr="00C56DD7">
        <w:t xml:space="preserve"> jako jsou obsaženy v této smlouvě, a to mimo jiné co do okruhu a</w:t>
      </w:r>
      <w:r>
        <w:t> </w:t>
      </w:r>
      <w:r w:rsidRPr="00C56DD7">
        <w:t>výše smluvních pokut, splatnosti faktur za poskytnuté plnění či režimu víceprací/</w:t>
      </w:r>
      <w:proofErr w:type="spellStart"/>
      <w:r w:rsidRPr="00C56DD7">
        <w:t>méněprací</w:t>
      </w:r>
      <w:proofErr w:type="spellEnd"/>
      <w:r w:rsidRPr="00C56DD7">
        <w:t>;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45E3F01A" w14:textId="7D3B0C35" w:rsidR="00021D78" w:rsidRDefault="00021D78" w:rsidP="00896C49">
      <w:pPr>
        <w:pStyle w:val="Text"/>
        <w:numPr>
          <w:ilvl w:val="0"/>
          <w:numId w:val="12"/>
        </w:numPr>
        <w:tabs>
          <w:tab w:val="clear" w:pos="227"/>
          <w:tab w:val="left" w:pos="709"/>
        </w:tabs>
        <w:spacing w:line="240" w:lineRule="auto"/>
        <w:ind w:left="1134" w:hanging="425"/>
        <w:rPr>
          <w:sz w:val="22"/>
          <w:szCs w:val="22"/>
        </w:rPr>
      </w:pPr>
      <w:r w:rsidRPr="00C56DD7">
        <w:rPr>
          <w:sz w:val="22"/>
          <w:szCs w:val="22"/>
        </w:rPr>
        <w:t>že zajistí řádné a včasné plnění finančních závazků vůči svým poddodavatelům, tedy bude řádně a včas proplácet oprávněně vystavené faktury poddodavatelů za podmínek sjednaných ve smlouvách s těmito poddodavateli</w:t>
      </w:r>
      <w:r w:rsidR="008B244F">
        <w:rPr>
          <w:sz w:val="22"/>
          <w:szCs w:val="22"/>
        </w:rPr>
        <w:t>,</w:t>
      </w:r>
    </w:p>
    <w:p w14:paraId="5D50546C" w14:textId="41B82C14" w:rsidR="008B244F" w:rsidRPr="00C56DD7" w:rsidRDefault="008B244F" w:rsidP="00896C49">
      <w:pPr>
        <w:pStyle w:val="Text"/>
        <w:numPr>
          <w:ilvl w:val="0"/>
          <w:numId w:val="12"/>
        </w:numPr>
        <w:tabs>
          <w:tab w:val="clear" w:pos="227"/>
          <w:tab w:val="left" w:pos="709"/>
        </w:tabs>
        <w:spacing w:line="240" w:lineRule="auto"/>
        <w:ind w:left="1134" w:hanging="425"/>
        <w:rPr>
          <w:sz w:val="22"/>
          <w:szCs w:val="22"/>
        </w:rPr>
      </w:pPr>
      <w:r>
        <w:rPr>
          <w:sz w:val="22"/>
          <w:szCs w:val="22"/>
        </w:rPr>
        <w:t>že zajistí dodržování ochrany životního prostředí v souladu s platnými právními předpisy</w:t>
      </w:r>
      <w:r w:rsidR="006072B4">
        <w:rPr>
          <w:sz w:val="22"/>
          <w:szCs w:val="22"/>
        </w:rPr>
        <w:t xml:space="preserve">, zejména v souladu se Zákonem č. 17/1992 Sb. o životním prostředí, v platném </w:t>
      </w:r>
      <w:r w:rsidR="000E6617">
        <w:rPr>
          <w:sz w:val="22"/>
          <w:szCs w:val="22"/>
        </w:rPr>
        <w:t>znění.</w:t>
      </w:r>
    </w:p>
    <w:p w14:paraId="547EE252" w14:textId="49EF3E45" w:rsidR="00021D78" w:rsidRDefault="00021D78" w:rsidP="00021D78">
      <w:pPr>
        <w:pStyle w:val="Text"/>
        <w:tabs>
          <w:tab w:val="clear" w:pos="227"/>
          <w:tab w:val="left" w:pos="709"/>
        </w:tabs>
        <w:snapToGrid w:val="0"/>
        <w:spacing w:before="120" w:line="240" w:lineRule="auto"/>
        <w:ind w:left="709"/>
        <w:rPr>
          <w:sz w:val="22"/>
          <w:szCs w:val="22"/>
        </w:rPr>
      </w:pPr>
      <w:r w:rsidRPr="00C56DD7">
        <w:rPr>
          <w:sz w:val="22"/>
          <w:szCs w:val="22"/>
        </w:rPr>
        <w:t>Objednatel je oprávněn plnění povinností vyplývajících z tohoto odstavce této smlouvy kdykoliv kontrolovat, a</w:t>
      </w:r>
      <w:r>
        <w:rPr>
          <w:sz w:val="22"/>
          <w:szCs w:val="22"/>
        </w:rPr>
        <w:t> </w:t>
      </w:r>
      <w:r w:rsidRPr="00C56DD7">
        <w:rPr>
          <w:sz w:val="22"/>
          <w:szCs w:val="22"/>
        </w:rPr>
        <w:t xml:space="preserve">to i bez předchozího ohlášení zhotoviteli. Je-li k provedení kontroly </w:t>
      </w:r>
      <w:proofErr w:type="spellStart"/>
      <w:r w:rsidRPr="00C56DD7">
        <w:rPr>
          <w:sz w:val="22"/>
          <w:szCs w:val="22"/>
        </w:rPr>
        <w:t>potřeba</w:t>
      </w:r>
      <w:proofErr w:type="spellEnd"/>
      <w:r w:rsidRPr="00C56DD7">
        <w:rPr>
          <w:sz w:val="22"/>
          <w:szCs w:val="22"/>
        </w:rPr>
        <w:t xml:space="preserve"> </w:t>
      </w:r>
      <w:proofErr w:type="spellStart"/>
      <w:r w:rsidRPr="00C56DD7">
        <w:rPr>
          <w:sz w:val="22"/>
          <w:szCs w:val="22"/>
        </w:rPr>
        <w:t>předložení</w:t>
      </w:r>
      <w:proofErr w:type="spellEnd"/>
      <w:r w:rsidRPr="00C56DD7">
        <w:rPr>
          <w:sz w:val="22"/>
          <w:szCs w:val="22"/>
        </w:rPr>
        <w:t xml:space="preserve"> dokumentů, zavazuje se zhotovitel k jejich </w:t>
      </w:r>
      <w:proofErr w:type="spellStart"/>
      <w:r w:rsidRPr="00C56DD7">
        <w:rPr>
          <w:sz w:val="22"/>
          <w:szCs w:val="22"/>
        </w:rPr>
        <w:t>předložení</w:t>
      </w:r>
      <w:proofErr w:type="spellEnd"/>
      <w:r w:rsidRPr="00C56DD7">
        <w:rPr>
          <w:sz w:val="22"/>
          <w:szCs w:val="22"/>
        </w:rPr>
        <w:t xml:space="preserve"> nejpozději do 5 pracovních dnů od </w:t>
      </w:r>
      <w:proofErr w:type="spellStart"/>
      <w:r w:rsidRPr="00C56DD7">
        <w:rPr>
          <w:sz w:val="22"/>
          <w:szCs w:val="22"/>
        </w:rPr>
        <w:t>doručení</w:t>
      </w:r>
      <w:proofErr w:type="spellEnd"/>
      <w:r w:rsidRPr="00C56DD7">
        <w:rPr>
          <w:sz w:val="22"/>
          <w:szCs w:val="22"/>
        </w:rPr>
        <w:t xml:space="preserve"> výzvy objednatele. Výzva dle </w:t>
      </w:r>
      <w:proofErr w:type="spellStart"/>
      <w:r w:rsidRPr="00C56DD7">
        <w:rPr>
          <w:sz w:val="22"/>
          <w:szCs w:val="22"/>
        </w:rPr>
        <w:t>předchozí</w:t>
      </w:r>
      <w:proofErr w:type="spellEnd"/>
      <w:r w:rsidRPr="00C56DD7">
        <w:rPr>
          <w:sz w:val="22"/>
          <w:szCs w:val="22"/>
        </w:rPr>
        <w:t xml:space="preserve"> </w:t>
      </w:r>
      <w:proofErr w:type="spellStart"/>
      <w:r w:rsidRPr="00C56DD7">
        <w:rPr>
          <w:sz w:val="22"/>
          <w:szCs w:val="22"/>
        </w:rPr>
        <w:t>věty</w:t>
      </w:r>
      <w:proofErr w:type="spellEnd"/>
      <w:r w:rsidRPr="00C56DD7">
        <w:rPr>
          <w:sz w:val="22"/>
          <w:szCs w:val="22"/>
        </w:rPr>
        <w:t xml:space="preserve"> </w:t>
      </w:r>
      <w:proofErr w:type="spellStart"/>
      <w:r w:rsidRPr="00C56DD7">
        <w:rPr>
          <w:sz w:val="22"/>
          <w:szCs w:val="22"/>
        </w:rPr>
        <w:t>může</w:t>
      </w:r>
      <w:proofErr w:type="spellEnd"/>
      <w:r w:rsidRPr="00C56DD7">
        <w:rPr>
          <w:sz w:val="22"/>
          <w:szCs w:val="22"/>
        </w:rPr>
        <w:t xml:space="preserve"> být </w:t>
      </w:r>
      <w:proofErr w:type="spellStart"/>
      <w:r w:rsidRPr="00C56DD7">
        <w:rPr>
          <w:sz w:val="22"/>
          <w:szCs w:val="22"/>
        </w:rPr>
        <w:t>učiněna</w:t>
      </w:r>
      <w:proofErr w:type="spellEnd"/>
      <w:r w:rsidRPr="00C56DD7">
        <w:rPr>
          <w:sz w:val="22"/>
          <w:szCs w:val="22"/>
        </w:rPr>
        <w:t xml:space="preserve"> i zápisem do stavebního deníku.</w:t>
      </w:r>
    </w:p>
    <w:p w14:paraId="113B348C" w14:textId="77777777" w:rsidR="00244383" w:rsidRPr="002E6B55" w:rsidRDefault="00592709" w:rsidP="00896C49">
      <w:pPr>
        <w:pStyle w:val="Nadpis1"/>
        <w:numPr>
          <w:ilvl w:val="0"/>
          <w:numId w:val="24"/>
        </w:numPr>
        <w:jc w:val="center"/>
      </w:pPr>
      <w:r w:rsidRPr="002E6B55">
        <w:t>Účinnost smlouvy a z</w:t>
      </w:r>
      <w:r w:rsidR="00757252" w:rsidRPr="002E6B55">
        <w:t>ávěrečná</w:t>
      </w:r>
      <w:r w:rsidR="00244383" w:rsidRPr="002E6B55">
        <w:t xml:space="preserve"> ujednání</w:t>
      </w:r>
    </w:p>
    <w:p w14:paraId="275BA7D7" w14:textId="60EF3095" w:rsidR="00244383" w:rsidRPr="002E6B55" w:rsidRDefault="00592709" w:rsidP="00896C49">
      <w:pPr>
        <w:pStyle w:val="Odstavecseseznamem"/>
        <w:numPr>
          <w:ilvl w:val="0"/>
          <w:numId w:val="39"/>
        </w:numPr>
        <w:tabs>
          <w:tab w:val="clear" w:pos="709"/>
        </w:tabs>
        <w:ind w:left="567" w:hanging="567"/>
        <w:jc w:val="both"/>
      </w:pPr>
      <w:r w:rsidRPr="002E6B55">
        <w:t>Smlouva nabývá účinnosti dnem jejího zveřejnění na Portálu veřejné správy v Registru smluv, které zprostředkuje objednatel</w:t>
      </w:r>
      <w:r w:rsidR="00244383" w:rsidRPr="002E6B55">
        <w:t>.</w:t>
      </w:r>
      <w:r w:rsidRPr="002E6B55">
        <w:t xml:space="preserve"> O nabytí účinnosti smlouvy se objednatel zavazuje informovat zhotovitele bez zbytečného odkladu</w:t>
      </w:r>
      <w:r w:rsidR="0046380A" w:rsidRPr="002E6B55">
        <w:t>,</w:t>
      </w:r>
      <w:r w:rsidR="0046380A" w:rsidRPr="002E6B55">
        <w:rPr>
          <w:rFonts w:eastAsiaTheme="minorHAnsi"/>
        </w:rPr>
        <w:t xml:space="preserve"> </w:t>
      </w:r>
      <w:r w:rsidR="0046380A" w:rsidRPr="002E6B55">
        <w:t>a</w:t>
      </w:r>
      <w:r w:rsidR="001D0D2D">
        <w:t> </w:t>
      </w:r>
      <w:r w:rsidR="0046380A" w:rsidRPr="002E6B55">
        <w:t xml:space="preserve">to na e-mailovou adresu </w:t>
      </w:r>
      <w:r w:rsidR="00394859">
        <w:t xml:space="preserve">………. </w:t>
      </w:r>
      <w:r w:rsidR="00394859" w:rsidRPr="00A550AD">
        <w:rPr>
          <w:i/>
          <w:color w:val="00B0F0"/>
        </w:rPr>
        <w:t>(</w:t>
      </w:r>
      <w:r w:rsidR="00DF0EDF">
        <w:rPr>
          <w:i/>
          <w:color w:val="00B0F0"/>
        </w:rPr>
        <w:t>Pozn</w:t>
      </w:r>
      <w:r w:rsidR="00DF0EDF" w:rsidRPr="00250C4B">
        <w:rPr>
          <w:i/>
          <w:color w:val="00B0F0"/>
        </w:rPr>
        <w:t>.</w:t>
      </w:r>
      <w:r w:rsidR="00394859" w:rsidRPr="00A550AD">
        <w:rPr>
          <w:i/>
          <w:color w:val="00B0F0"/>
        </w:rPr>
        <w:t xml:space="preserve"> 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394859">
        <w:t xml:space="preserve"> </w:t>
      </w:r>
      <w:r w:rsidR="0046380A" w:rsidRPr="002E6B55">
        <w:t>nebo do jeho datové schránky. Plnění předmětu smlouvy před účinností této smlouvy se považuje za plnění podle této smlouvy a práva a povinnosti z něj vzniklé se řídí touto smlouvou</w:t>
      </w:r>
      <w:r w:rsidRPr="002E6B55">
        <w:t xml:space="preserve">. </w:t>
      </w:r>
    </w:p>
    <w:p w14:paraId="0242B9CD" w14:textId="51DADE79" w:rsidR="00244383" w:rsidRPr="002E6B55" w:rsidRDefault="00244383" w:rsidP="00896C49">
      <w:pPr>
        <w:pStyle w:val="Odstavecseseznamem"/>
        <w:numPr>
          <w:ilvl w:val="0"/>
          <w:numId w:val="39"/>
        </w:numPr>
        <w:tabs>
          <w:tab w:val="clear" w:pos="709"/>
        </w:tabs>
        <w:ind w:left="567" w:hanging="567"/>
        <w:jc w:val="both"/>
      </w:pPr>
      <w:r w:rsidRPr="002E6B55">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6355BE">
        <w:t>2</w:t>
      </w:r>
      <w:r w:rsidR="009E07D2" w:rsidRPr="002E6B55">
        <w:t xml:space="preserve"> </w:t>
      </w:r>
      <w:r w:rsidRPr="002E6B55">
        <w:t xml:space="preserve">mil. Kč pro jednu pojistnou událost a celková částka pojistného plnění minimálně </w:t>
      </w:r>
      <w:r w:rsidR="006355BE">
        <w:t>1</w:t>
      </w:r>
      <w:r w:rsidR="0025217E">
        <w:t>0</w:t>
      </w:r>
      <w:r w:rsidR="00CF21B3" w:rsidRPr="002E6B55">
        <w:t xml:space="preserve"> </w:t>
      </w:r>
      <w:r w:rsidRPr="002E6B55">
        <w:t>mil. Kč ročně.</w:t>
      </w:r>
    </w:p>
    <w:p w14:paraId="3C5A0F38" w14:textId="77777777" w:rsidR="000D0487" w:rsidRDefault="000D0487" w:rsidP="00896C49">
      <w:pPr>
        <w:pStyle w:val="Odstavecseseznamem"/>
        <w:numPr>
          <w:ilvl w:val="0"/>
          <w:numId w:val="39"/>
        </w:numPr>
        <w:tabs>
          <w:tab w:val="clear" w:pos="709"/>
        </w:tabs>
        <w:ind w:left="567" w:hanging="567"/>
        <w:jc w:val="both"/>
      </w:pPr>
      <w:r>
        <w:t xml:space="preserve">Objednatel si vyhrazuje možnost prodloužení doby realizace, a to v případě, že zhotovitel doloží výpadek materiálu nebo výrobků nebo komponent, u kterých je nedostatek na trhu a současně doloží nemožnost nahrazení dodavatele tohoto materiálu/výrobku/komponent jiným dodavatelem, a to průzkumem trhu. </w:t>
      </w:r>
    </w:p>
    <w:p w14:paraId="66069E00" w14:textId="77777777" w:rsidR="000D0487" w:rsidRDefault="000D0487" w:rsidP="000D0487">
      <w:pPr>
        <w:pStyle w:val="Odstavecseseznamem"/>
        <w:tabs>
          <w:tab w:val="clear" w:pos="709"/>
          <w:tab w:val="left" w:pos="851"/>
        </w:tabs>
        <w:ind w:left="567"/>
        <w:jc w:val="both"/>
      </w:pPr>
      <w:r>
        <w:t xml:space="preserve">Zhotovitel doloží alespoň 2 doklady, z nichž musí být patrné: jaký dodavatel byl zhotovitelem osloven, kontakt na odpovědnou osobu za takového dodavatele, datum doručení informace, že daný materiál/výrobek/komponent není na trhu dostupný. </w:t>
      </w:r>
    </w:p>
    <w:p w14:paraId="26E84ADB" w14:textId="77777777" w:rsidR="000D0487" w:rsidRDefault="000D0487" w:rsidP="000D0487">
      <w:pPr>
        <w:pStyle w:val="Odstavecseseznamem"/>
        <w:tabs>
          <w:tab w:val="clear" w:pos="709"/>
          <w:tab w:val="left" w:pos="851"/>
        </w:tabs>
        <w:ind w:left="567"/>
        <w:jc w:val="both"/>
      </w:pPr>
      <w:r>
        <w:t xml:space="preserve">Zhotovitel je povinen výše popsaným způsobem trvání výpadku prokazovat minimálně jednou za 15 kalendářních dnů až do opětovného naskladnění materiálu/výrobku/komponent. </w:t>
      </w:r>
    </w:p>
    <w:p w14:paraId="11AB85F7" w14:textId="388C79C4" w:rsidR="000D0487" w:rsidRDefault="000D0487" w:rsidP="000D0487">
      <w:pPr>
        <w:ind w:left="567"/>
        <w:jc w:val="both"/>
      </w:pPr>
      <w:r>
        <w:t>Doba realizace plnění může být v tomto případě prodloužena maximálně o dobu, po kterou nebylo možné pokračovat v realizaci plnění pro výpadek materiálu/výrobku/komponent. O prodloužení termínu bude sepsán dodatek, ve kterém bude situace řádně odůvodněna.  Musí se jednat o objektivní skutečnost, kterou zhotovitel jednoznačně a průkazně doloží v souladu s tímto ustanovením. Objednatel nemusí žádat o objasnění a doplnění předložených informací a dokladů, nejsou-li průkazné.</w:t>
      </w:r>
    </w:p>
    <w:p w14:paraId="54DEA704" w14:textId="1AA6F256" w:rsidR="00244383" w:rsidRPr="002E6B55" w:rsidRDefault="00244383" w:rsidP="00896C49">
      <w:pPr>
        <w:pStyle w:val="Odstavecseseznamem"/>
        <w:numPr>
          <w:ilvl w:val="0"/>
          <w:numId w:val="39"/>
        </w:numPr>
        <w:tabs>
          <w:tab w:val="clear" w:pos="709"/>
        </w:tabs>
        <w:ind w:left="567" w:hanging="567"/>
        <w:jc w:val="both"/>
      </w:pPr>
      <w:r w:rsidRPr="002E6B55">
        <w:t>Veškeré změny a doplňky smlouvy lze provést pouze formou písemných dodatků odsouhlasených oběma smluvními stranami.</w:t>
      </w:r>
      <w:r w:rsidR="00646AB8" w:rsidRPr="002E6B55">
        <w:t xml:space="preserve"> V případě, že smluvní dodatek bude obsahovat změnu ceny díla, bude podkladem pro jeho uzavření oběma stranami odsouhlasený změnový list.</w:t>
      </w:r>
    </w:p>
    <w:p w14:paraId="7D6BF074" w14:textId="44BA208E" w:rsidR="00C63D65" w:rsidRDefault="00307D5F" w:rsidP="00896C49">
      <w:pPr>
        <w:pStyle w:val="Odstavecseseznamem"/>
        <w:numPr>
          <w:ilvl w:val="0"/>
          <w:numId w:val="39"/>
        </w:numPr>
        <w:tabs>
          <w:tab w:val="clear" w:pos="709"/>
        </w:tabs>
        <w:ind w:left="567" w:hanging="567"/>
        <w:jc w:val="both"/>
      </w:pPr>
      <w:r w:rsidRPr="002E6B55">
        <w:t>Zhotovitel podpisem této smlouvy bere na vědomí, že Dopravní podnik Ostrava a.s. je povinným subjektem v souladu se zákonem č. 106/1999 Sb., o svobodném přístupu k informacím (dále také jen „zákon“) a</w:t>
      </w:r>
      <w:r w:rsidR="000F2AEB" w:rsidRPr="002E6B55">
        <w:t> </w:t>
      </w:r>
      <w:r w:rsidRPr="002E6B55">
        <w:t>v souladu a</w:t>
      </w:r>
      <w:r w:rsidR="00C10293">
        <w:t> </w:t>
      </w:r>
      <w:r w:rsidRPr="002E6B55">
        <w:t>za podmínek stanovených v zákoně je povinen tuto smlouvu, příp. informace v ní obsažené nebo z ní vyplývající zveřejnit. Podpisem této smlouvy dále bere zhotovitel na vědomí, že Dopravní podnik Ostrava a.s. je povinen za podmínek stanovených v zákoně č.</w:t>
      </w:r>
      <w:r w:rsidR="006B73CF" w:rsidRPr="002E6B55">
        <w:t> </w:t>
      </w:r>
      <w:r w:rsidRPr="002E6B55">
        <w:t>340/2015 Sb., o registru smluv,</w:t>
      </w:r>
      <w:r w:rsidR="0015747B" w:rsidRPr="002E6B55">
        <w:t xml:space="preserve"> </w:t>
      </w:r>
      <w:r w:rsidRPr="002E6B55">
        <w:t>zveřejňovat smlouvy na Portálu veřejné správy v Registru smluv.</w:t>
      </w:r>
      <w:r w:rsidR="00CC7618">
        <w:t xml:space="preserve"> </w:t>
      </w:r>
      <w:r w:rsidR="00CC7618" w:rsidRPr="00CC7618">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0D0487">
        <w:t>4</w:t>
      </w:r>
      <w:r w:rsidR="00CC7618" w:rsidRPr="00CC7618">
        <w:t xml:space="preserve"> smlouvy. </w:t>
      </w:r>
    </w:p>
    <w:p w14:paraId="7CBA3179" w14:textId="56838F9F" w:rsidR="00307D5F" w:rsidRDefault="00CC7618" w:rsidP="00C63D65">
      <w:pPr>
        <w:ind w:left="567"/>
        <w:jc w:val="both"/>
      </w:pPr>
      <w:r w:rsidRPr="00CC7618">
        <w:t>Ostatní ustanovení smlouvy nepodléhají ze strany zhotovitele obchodnímu tajemství a smluvní strany souhlasí se zveřejněním smluvních podmínek obsažených ve smlouvě, včetně jejich příloh a případných dodatků smlouvy za podmínek vypl</w:t>
      </w:r>
      <w:r w:rsidR="00254482">
        <w:t>ý</w:t>
      </w:r>
      <w:r w:rsidRPr="00CC7618">
        <w:t>vajících z příslušných právních předpisů, zejména zák. č. 106/1999 Sb., o svobodném přístupu k informacím, ve znění pozdějších předpisů, zákona č. 134/2016 Sb., o zadávání veřejných zakázek, ve znění pozdějších předpisů a</w:t>
      </w:r>
      <w:r w:rsidR="00C10293">
        <w:t> </w:t>
      </w:r>
      <w:r w:rsidRPr="00CC7618">
        <w:t>zákona č. 340/2015 Sb., o registru smluv, ve znění pozdějších předpisů.</w:t>
      </w:r>
    </w:p>
    <w:p w14:paraId="5016252D" w14:textId="502E5EEE" w:rsidR="00394859" w:rsidRPr="00750697" w:rsidRDefault="00394859" w:rsidP="00896C49">
      <w:pPr>
        <w:pStyle w:val="Odstavecseseznamem"/>
        <w:numPr>
          <w:ilvl w:val="0"/>
          <w:numId w:val="39"/>
        </w:numPr>
        <w:tabs>
          <w:tab w:val="clear" w:pos="709"/>
        </w:tabs>
        <w:ind w:left="567" w:hanging="567"/>
        <w:jc w:val="both"/>
      </w:pPr>
      <w:r>
        <w:t>Tato</w:t>
      </w:r>
      <w:r w:rsidRPr="00750697">
        <w:t xml:space="preserve"> smlouva se vyhotovuje v jednom (1) vyhotovení v elektronické podobě, které bude poskytnuto oběma </w:t>
      </w:r>
      <w:r>
        <w:t>s</w:t>
      </w:r>
      <w:r w:rsidRPr="00750697">
        <w:t xml:space="preserve">mluvním stranám. </w:t>
      </w:r>
    </w:p>
    <w:p w14:paraId="340F7B47" w14:textId="12F14C1F" w:rsidR="00757252" w:rsidRPr="002E6B55" w:rsidRDefault="00394859" w:rsidP="00394859">
      <w:pPr>
        <w:ind w:left="567"/>
        <w:jc w:val="both"/>
      </w:pPr>
      <w:r w:rsidRPr="00750697">
        <w:rPr>
          <w:szCs w:val="22"/>
        </w:rPr>
        <w:t xml:space="preserve">V případě, že oprávněné osoby </w:t>
      </w:r>
      <w:r>
        <w:rPr>
          <w:szCs w:val="22"/>
        </w:rPr>
        <w:t>s</w:t>
      </w:r>
      <w:r w:rsidRPr="00750697">
        <w:rPr>
          <w:szCs w:val="22"/>
        </w:rPr>
        <w:t xml:space="preserve">mluvních stran, které budou tuto smlouvu podepisovat, nemají zaručený elektronický podpis, bude smlouva vyhotovena ve dvou (2) vyhotoveních v papírové podobě a podepsána ručně, s tím, že každá ze </w:t>
      </w:r>
      <w:r>
        <w:rPr>
          <w:szCs w:val="22"/>
        </w:rPr>
        <w:t>s</w:t>
      </w:r>
      <w:r w:rsidRPr="00750697">
        <w:rPr>
          <w:szCs w:val="22"/>
        </w:rPr>
        <w:t xml:space="preserve">mluvních stran obdrží jedno vyhotovení. </w:t>
      </w:r>
      <w:r w:rsidR="00CB1B4C" w:rsidRPr="00CB1B4C">
        <w:rPr>
          <w:rFonts w:eastAsia="Calibri"/>
          <w:i/>
          <w:color w:val="00B0F0"/>
          <w:szCs w:val="22"/>
          <w:lang w:eastAsia="en-US"/>
        </w:rPr>
        <w:t>(POZN.:</w:t>
      </w:r>
      <w:r w:rsidR="00CB1B4C">
        <w:rPr>
          <w:szCs w:val="22"/>
        </w:rPr>
        <w:t xml:space="preserve"> </w:t>
      </w:r>
      <w:r w:rsidRPr="00CB1B4C">
        <w:rPr>
          <w:rFonts w:eastAsia="Calibri"/>
          <w:i/>
          <w:color w:val="00B0F0"/>
          <w:szCs w:val="22"/>
          <w:lang w:eastAsia="en-US"/>
        </w:rPr>
        <w:t>Toto bude upraveno před podpisem této smlouvy.</w:t>
      </w:r>
      <w:r w:rsidR="00CB1B4C">
        <w:rPr>
          <w:rFonts w:eastAsia="Calibri"/>
          <w:i/>
          <w:color w:val="00B0F0"/>
          <w:szCs w:val="22"/>
          <w:lang w:eastAsia="en-US"/>
        </w:rPr>
        <w:t>)</w:t>
      </w:r>
    </w:p>
    <w:p w14:paraId="50F92D88" w14:textId="77777777" w:rsidR="00E21F18" w:rsidRPr="002E6B55" w:rsidRDefault="00757252" w:rsidP="00896C49">
      <w:pPr>
        <w:pStyle w:val="Odstavecseseznamem"/>
        <w:numPr>
          <w:ilvl w:val="0"/>
          <w:numId w:val="39"/>
        </w:numPr>
        <w:tabs>
          <w:tab w:val="clear" w:pos="709"/>
        </w:tabs>
        <w:ind w:left="567" w:hanging="567"/>
        <w:jc w:val="both"/>
      </w:pPr>
      <w:r w:rsidRPr="002E6B55">
        <w:t>Smluvní strany prohlašují, že je jim znám celý obsah smlouvy a že tuto smlouvu uzavřely na základě své svobodné a vážné vůle. Na důkaz této skutečnosti připojují svoje podpisy.</w:t>
      </w:r>
    </w:p>
    <w:p w14:paraId="5A93E665" w14:textId="7F39A3D7" w:rsidR="00CB1B4C" w:rsidRDefault="00CB1B4C" w:rsidP="00A85295">
      <w:pPr>
        <w:jc w:val="both"/>
      </w:pPr>
    </w:p>
    <w:p w14:paraId="7FCA533A" w14:textId="77777777" w:rsidR="00744C30" w:rsidRDefault="00744C30" w:rsidP="00A85295">
      <w:pPr>
        <w:jc w:val="both"/>
      </w:pPr>
    </w:p>
    <w:p w14:paraId="019728C3" w14:textId="0B4B9D2F" w:rsidR="004707AE" w:rsidRPr="002E6B55" w:rsidRDefault="004707AE" w:rsidP="00A85295">
      <w:pPr>
        <w:jc w:val="both"/>
      </w:pPr>
      <w:r w:rsidRPr="002E6B55">
        <w:t>Přílohy této smlouvy tvoří:</w:t>
      </w:r>
    </w:p>
    <w:p w14:paraId="61811C61" w14:textId="0920DE58" w:rsidR="00896B93" w:rsidRDefault="00391ED1" w:rsidP="004F0948">
      <w:pPr>
        <w:tabs>
          <w:tab w:val="left" w:pos="1701"/>
        </w:tabs>
        <w:spacing w:line="240" w:lineRule="auto"/>
        <w:ind w:right="21"/>
        <w:rPr>
          <w:szCs w:val="22"/>
        </w:rPr>
      </w:pPr>
      <w:r>
        <w:rPr>
          <w:szCs w:val="22"/>
        </w:rPr>
        <w:t xml:space="preserve">Příloha č. </w:t>
      </w:r>
      <w:r w:rsidR="00404BF7">
        <w:rPr>
          <w:szCs w:val="22"/>
        </w:rPr>
        <w:t>1</w:t>
      </w:r>
      <w:r>
        <w:rPr>
          <w:szCs w:val="22"/>
        </w:rPr>
        <w:t xml:space="preserve"> </w:t>
      </w:r>
      <w:r w:rsidR="009B0AB1" w:rsidRPr="00FD658E">
        <w:rPr>
          <w:szCs w:val="22"/>
        </w:rPr>
        <w:t>–</w:t>
      </w:r>
      <w:r>
        <w:rPr>
          <w:szCs w:val="22"/>
        </w:rPr>
        <w:t xml:space="preserve"> </w:t>
      </w:r>
      <w:r w:rsidR="004F0948" w:rsidRPr="00FD658E">
        <w:rPr>
          <w:szCs w:val="22"/>
        </w:rPr>
        <w:t xml:space="preserve">Harmonogram realizace </w:t>
      </w:r>
      <w:r w:rsidR="001473A8">
        <w:rPr>
          <w:szCs w:val="22"/>
        </w:rPr>
        <w:t>Čtvrté</w:t>
      </w:r>
      <w:r w:rsidR="00FE5530">
        <w:rPr>
          <w:szCs w:val="22"/>
        </w:rPr>
        <w:t xml:space="preserve"> dílčí části </w:t>
      </w:r>
      <w:r w:rsidR="004F0948" w:rsidRPr="00FD658E">
        <w:rPr>
          <w:szCs w:val="22"/>
        </w:rPr>
        <w:t>díla</w:t>
      </w:r>
      <w:r w:rsidR="004F0948">
        <w:rPr>
          <w:szCs w:val="22"/>
        </w:rPr>
        <w:t>.</w:t>
      </w:r>
    </w:p>
    <w:p w14:paraId="312AA0A6" w14:textId="640C984C" w:rsidR="00896B93" w:rsidRDefault="00896B93" w:rsidP="00896B93">
      <w:pPr>
        <w:tabs>
          <w:tab w:val="left" w:pos="1701"/>
        </w:tabs>
        <w:spacing w:line="240" w:lineRule="auto"/>
        <w:ind w:right="21"/>
        <w:rPr>
          <w:szCs w:val="22"/>
        </w:rPr>
      </w:pPr>
      <w:r w:rsidRPr="00FD658E">
        <w:rPr>
          <w:szCs w:val="22"/>
        </w:rPr>
        <w:t xml:space="preserve">Příloha č. </w:t>
      </w:r>
      <w:r w:rsidR="00404BF7">
        <w:rPr>
          <w:szCs w:val="22"/>
        </w:rPr>
        <w:t>2</w:t>
      </w:r>
      <w:r w:rsidRPr="00FD658E">
        <w:rPr>
          <w:szCs w:val="22"/>
        </w:rPr>
        <w:t xml:space="preserve"> –</w:t>
      </w:r>
      <w:r w:rsidR="004F0948">
        <w:rPr>
          <w:szCs w:val="22"/>
        </w:rPr>
        <w:t xml:space="preserve"> </w:t>
      </w:r>
      <w:r w:rsidR="004F0948" w:rsidRPr="00FD658E">
        <w:rPr>
          <w:szCs w:val="22"/>
        </w:rPr>
        <w:t>Základní požadavky k zajištění BOZP.</w:t>
      </w:r>
    </w:p>
    <w:p w14:paraId="4B273CD9" w14:textId="30F465E9" w:rsidR="00391ED1" w:rsidRDefault="00391ED1" w:rsidP="004F0948">
      <w:pPr>
        <w:tabs>
          <w:tab w:val="left" w:pos="1701"/>
        </w:tabs>
        <w:spacing w:line="240" w:lineRule="auto"/>
        <w:ind w:right="21"/>
        <w:rPr>
          <w:szCs w:val="22"/>
        </w:rPr>
      </w:pPr>
      <w:r w:rsidRPr="00FD658E">
        <w:rPr>
          <w:szCs w:val="22"/>
        </w:rPr>
        <w:t xml:space="preserve">Příloha č. </w:t>
      </w:r>
      <w:r w:rsidR="00404BF7">
        <w:rPr>
          <w:szCs w:val="22"/>
        </w:rPr>
        <w:t>3</w:t>
      </w:r>
      <w:r w:rsidRPr="00FD658E">
        <w:rPr>
          <w:szCs w:val="22"/>
        </w:rPr>
        <w:t xml:space="preserve"> – </w:t>
      </w:r>
      <w:r w:rsidR="00BE712D">
        <w:rPr>
          <w:szCs w:val="22"/>
        </w:rPr>
        <w:t>Požadavky a p</w:t>
      </w:r>
      <w:r>
        <w:rPr>
          <w:szCs w:val="22"/>
        </w:rPr>
        <w:t xml:space="preserve">odmínky pro provádění </w:t>
      </w:r>
      <w:r w:rsidR="000334C1">
        <w:rPr>
          <w:szCs w:val="22"/>
        </w:rPr>
        <w:t xml:space="preserve">díla v Areálu </w:t>
      </w:r>
      <w:r w:rsidR="001473A8">
        <w:rPr>
          <w:szCs w:val="22"/>
        </w:rPr>
        <w:t xml:space="preserve">dílny </w:t>
      </w:r>
      <w:proofErr w:type="spellStart"/>
      <w:r w:rsidR="001473A8">
        <w:rPr>
          <w:szCs w:val="22"/>
        </w:rPr>
        <w:t>Martinov</w:t>
      </w:r>
      <w:proofErr w:type="spellEnd"/>
      <w:r>
        <w:rPr>
          <w:szCs w:val="22"/>
        </w:rPr>
        <w:t>.</w:t>
      </w:r>
    </w:p>
    <w:p w14:paraId="034B3702" w14:textId="5E95830D" w:rsidR="00896B93" w:rsidRDefault="00896B93" w:rsidP="00896B93">
      <w:pPr>
        <w:tabs>
          <w:tab w:val="left" w:pos="1701"/>
        </w:tabs>
        <w:spacing w:line="240" w:lineRule="auto"/>
        <w:ind w:right="21"/>
        <w:rPr>
          <w:szCs w:val="22"/>
        </w:rPr>
      </w:pPr>
      <w:r w:rsidRPr="00FD658E">
        <w:rPr>
          <w:szCs w:val="22"/>
        </w:rPr>
        <w:t xml:space="preserve">Příloha č. </w:t>
      </w:r>
      <w:r w:rsidR="00404BF7">
        <w:rPr>
          <w:szCs w:val="22"/>
        </w:rPr>
        <w:t>4</w:t>
      </w:r>
      <w:r w:rsidRPr="00FD658E">
        <w:rPr>
          <w:szCs w:val="22"/>
        </w:rPr>
        <w:t xml:space="preserve"> – </w:t>
      </w:r>
      <w:r w:rsidR="004F0948" w:rsidRPr="003B5822">
        <w:rPr>
          <w:szCs w:val="22"/>
        </w:rPr>
        <w:t>Vymezení obchodního tajemství zhotovitele.</w:t>
      </w:r>
    </w:p>
    <w:p w14:paraId="46B1D179" w14:textId="4CE5CE8F" w:rsidR="000334C1" w:rsidRDefault="000334C1" w:rsidP="00896B93">
      <w:pPr>
        <w:tabs>
          <w:tab w:val="left" w:pos="1701"/>
        </w:tabs>
        <w:spacing w:line="240" w:lineRule="auto"/>
        <w:ind w:right="21"/>
        <w:rPr>
          <w:szCs w:val="22"/>
        </w:rPr>
      </w:pPr>
      <w:r>
        <w:rPr>
          <w:szCs w:val="22"/>
        </w:rPr>
        <w:t xml:space="preserve">Příloha č. </w:t>
      </w:r>
      <w:r w:rsidR="00404BF7">
        <w:rPr>
          <w:szCs w:val="22"/>
        </w:rPr>
        <w:t>5</w:t>
      </w:r>
      <w:r>
        <w:rPr>
          <w:szCs w:val="22"/>
        </w:rPr>
        <w:t xml:space="preserve"> – Pravidla sociální odpovědnosti. </w:t>
      </w:r>
    </w:p>
    <w:p w14:paraId="355A091B" w14:textId="42619D60" w:rsidR="002648B4" w:rsidRDefault="002648B4" w:rsidP="00896B93">
      <w:pPr>
        <w:tabs>
          <w:tab w:val="left" w:pos="1701"/>
        </w:tabs>
        <w:spacing w:line="240" w:lineRule="auto"/>
        <w:ind w:right="21"/>
        <w:rPr>
          <w:szCs w:val="22"/>
        </w:rPr>
      </w:pPr>
      <w:r>
        <w:rPr>
          <w:szCs w:val="22"/>
        </w:rPr>
        <w:t xml:space="preserve">Příloha č. </w:t>
      </w:r>
      <w:r w:rsidR="00404BF7">
        <w:rPr>
          <w:szCs w:val="22"/>
        </w:rPr>
        <w:t xml:space="preserve">6 </w:t>
      </w:r>
      <w:r>
        <w:rPr>
          <w:szCs w:val="22"/>
        </w:rPr>
        <w:t>– Seznam odborných osob.</w:t>
      </w:r>
    </w:p>
    <w:p w14:paraId="35DF3EE6" w14:textId="652EFCBF" w:rsidR="00A61C7A" w:rsidRDefault="00A61C7A" w:rsidP="00896B93">
      <w:pPr>
        <w:tabs>
          <w:tab w:val="left" w:pos="1701"/>
        </w:tabs>
        <w:spacing w:line="240" w:lineRule="auto"/>
        <w:ind w:right="21"/>
        <w:rPr>
          <w:szCs w:val="22"/>
        </w:rPr>
      </w:pPr>
      <w:r>
        <w:rPr>
          <w:szCs w:val="22"/>
        </w:rPr>
        <w:t>Příloha č. 7 – Minimální rozsah výkonu občasného autorského dozoru.</w:t>
      </w:r>
    </w:p>
    <w:p w14:paraId="13E00199" w14:textId="427C2BF6" w:rsidR="00A85295" w:rsidRDefault="00A85295" w:rsidP="00A85295">
      <w:pPr>
        <w:pStyle w:val="Text"/>
        <w:spacing w:line="240" w:lineRule="auto"/>
        <w:ind w:left="567" w:right="21" w:hanging="567"/>
        <w:rPr>
          <w:sz w:val="22"/>
          <w:szCs w:val="22"/>
        </w:rPr>
      </w:pPr>
    </w:p>
    <w:p w14:paraId="0179E386" w14:textId="77777777" w:rsidR="00E403B9" w:rsidRPr="00E403B9" w:rsidRDefault="00E403B9" w:rsidP="00E403B9">
      <w:pPr>
        <w:spacing w:line="240" w:lineRule="auto"/>
        <w:jc w:val="both"/>
        <w:rPr>
          <w:color w:val="auto"/>
          <w:szCs w:val="22"/>
        </w:rPr>
      </w:pPr>
      <w:r w:rsidRPr="00E403B9">
        <w:rPr>
          <w:color w:val="auto"/>
          <w:szCs w:val="22"/>
        </w:rPr>
        <w:t>Za Dopravní podnik Ostrava a.s.:</w:t>
      </w:r>
      <w:r w:rsidRPr="00E403B9">
        <w:rPr>
          <w:color w:val="auto"/>
          <w:szCs w:val="22"/>
        </w:rPr>
        <w:tab/>
      </w:r>
      <w:r w:rsidRPr="00E403B9">
        <w:rPr>
          <w:color w:val="auto"/>
          <w:szCs w:val="22"/>
        </w:rPr>
        <w:tab/>
      </w:r>
      <w:r w:rsidRPr="00E403B9">
        <w:rPr>
          <w:color w:val="auto"/>
          <w:szCs w:val="22"/>
        </w:rPr>
        <w:tab/>
      </w:r>
      <w:r w:rsidRPr="00E403B9">
        <w:rPr>
          <w:color w:val="auto"/>
          <w:szCs w:val="22"/>
        </w:rPr>
        <w:tab/>
        <w:t>Za zhotovitele:</w:t>
      </w:r>
    </w:p>
    <w:p w14:paraId="13A8DB21" w14:textId="77777777" w:rsidR="00E403B9" w:rsidRPr="00391ED1" w:rsidRDefault="00E403B9" w:rsidP="00A85295">
      <w:pPr>
        <w:pStyle w:val="Text"/>
        <w:spacing w:line="240" w:lineRule="auto"/>
        <w:ind w:left="567" w:right="21" w:hanging="567"/>
        <w:rPr>
          <w:sz w:val="22"/>
          <w:szCs w:val="22"/>
        </w:rPr>
      </w:pPr>
    </w:p>
    <w:p w14:paraId="243D3AC8" w14:textId="77777777" w:rsidR="00394859" w:rsidRPr="002E6B55" w:rsidRDefault="00394859" w:rsidP="00394859">
      <w:pPr>
        <w:rPr>
          <w:szCs w:val="22"/>
        </w:rPr>
      </w:pPr>
      <w:r w:rsidRPr="002E6B55">
        <w:rPr>
          <w:szCs w:val="22"/>
        </w:rPr>
        <w:t xml:space="preserve">V </w:t>
      </w:r>
      <w:r w:rsidRPr="00A85295">
        <w:t>Ostravě</w:t>
      </w:r>
      <w:r w:rsidRPr="002E6B55">
        <w:rPr>
          <w:szCs w:val="22"/>
        </w:rPr>
        <w:t xml:space="preserve"> dne</w:t>
      </w:r>
      <w:r w:rsidRPr="002E6B55">
        <w:rPr>
          <w:szCs w:val="22"/>
        </w:rPr>
        <w:tab/>
      </w:r>
      <w:r>
        <w:rPr>
          <w:szCs w:val="22"/>
        </w:rPr>
        <w:tab/>
      </w:r>
      <w:r>
        <w:rPr>
          <w:szCs w:val="22"/>
        </w:rPr>
        <w:tab/>
      </w:r>
      <w:r>
        <w:rPr>
          <w:szCs w:val="22"/>
        </w:rPr>
        <w:tab/>
      </w:r>
      <w:r>
        <w:rPr>
          <w:szCs w:val="22"/>
        </w:rPr>
        <w:tab/>
      </w:r>
      <w:r>
        <w:rPr>
          <w:szCs w:val="22"/>
        </w:rPr>
        <w:tab/>
      </w:r>
      <w:r>
        <w:rPr>
          <w:szCs w:val="22"/>
        </w:rPr>
        <w:tab/>
      </w:r>
      <w:r w:rsidRPr="002E6B55">
        <w:rPr>
          <w:szCs w:val="22"/>
        </w:rPr>
        <w:t>V</w:t>
      </w:r>
      <w:r>
        <w:rPr>
          <w:szCs w:val="22"/>
        </w:rPr>
        <w:t xml:space="preserve"> ………….. </w:t>
      </w:r>
      <w:r w:rsidRPr="002E6B55">
        <w:rPr>
          <w:szCs w:val="22"/>
        </w:rPr>
        <w:t xml:space="preserve">dne </w:t>
      </w:r>
    </w:p>
    <w:p w14:paraId="2E663CE0" w14:textId="77777777" w:rsidR="00067A89" w:rsidRDefault="00067A89" w:rsidP="00394859">
      <w:pPr>
        <w:pStyle w:val="Text"/>
        <w:spacing w:line="240" w:lineRule="auto"/>
        <w:ind w:left="567" w:right="21" w:hanging="567"/>
        <w:rPr>
          <w:sz w:val="22"/>
          <w:szCs w:val="22"/>
        </w:rPr>
      </w:pPr>
    </w:p>
    <w:p w14:paraId="22E8301C" w14:textId="140CE945" w:rsidR="00394859" w:rsidRDefault="00394859" w:rsidP="00394859">
      <w:pPr>
        <w:pStyle w:val="Text"/>
        <w:spacing w:line="240" w:lineRule="auto"/>
        <w:ind w:left="567" w:right="21" w:hanging="567"/>
        <w:rPr>
          <w:sz w:val="22"/>
          <w:szCs w:val="22"/>
        </w:rPr>
      </w:pPr>
    </w:p>
    <w:p w14:paraId="4E5DAE31" w14:textId="7A2AD16C" w:rsidR="000D0487" w:rsidRDefault="000D0487" w:rsidP="00394859">
      <w:pPr>
        <w:pStyle w:val="Text"/>
        <w:spacing w:line="240" w:lineRule="auto"/>
        <w:ind w:left="567" w:right="21" w:hanging="567"/>
        <w:rPr>
          <w:sz w:val="22"/>
          <w:szCs w:val="22"/>
        </w:rPr>
      </w:pPr>
    </w:p>
    <w:p w14:paraId="57B1111F" w14:textId="77777777" w:rsidR="000D0487" w:rsidRPr="002E6B55" w:rsidRDefault="000D0487" w:rsidP="00394859">
      <w:pPr>
        <w:pStyle w:val="Text"/>
        <w:spacing w:line="240" w:lineRule="auto"/>
        <w:ind w:left="567" w:right="21" w:hanging="567"/>
        <w:rPr>
          <w:sz w:val="22"/>
          <w:szCs w:val="22"/>
        </w:rPr>
      </w:pPr>
    </w:p>
    <w:p w14:paraId="408A6156" w14:textId="77777777" w:rsidR="00394859" w:rsidRDefault="00394859" w:rsidP="00394859">
      <w:pPr>
        <w:pStyle w:val="Zkladntext"/>
        <w:tabs>
          <w:tab w:val="left" w:pos="5670"/>
        </w:tabs>
        <w:rPr>
          <w:szCs w:val="22"/>
        </w:rPr>
      </w:pPr>
      <w:r w:rsidRPr="002E6B55">
        <w:rPr>
          <w:szCs w:val="22"/>
        </w:rPr>
        <w:t>………………………………….</w:t>
      </w:r>
      <w:r w:rsidRPr="002E6B55">
        <w:rPr>
          <w:szCs w:val="22"/>
        </w:rPr>
        <w:tab/>
        <w:t>………………………………….</w:t>
      </w:r>
    </w:p>
    <w:p w14:paraId="17C4FECE" w14:textId="14DD62EA" w:rsidR="00394859" w:rsidRPr="00DE134E" w:rsidRDefault="00394859" w:rsidP="00394859">
      <w:pPr>
        <w:tabs>
          <w:tab w:val="left" w:pos="5610"/>
        </w:tabs>
        <w:rPr>
          <w:rFonts w:eastAsia="Calibri"/>
          <w:i/>
          <w:color w:val="00B0F0"/>
          <w:szCs w:val="22"/>
          <w:lang w:eastAsia="en-US"/>
        </w:rPr>
      </w:pPr>
      <w:r w:rsidRPr="00DE134E">
        <w:rPr>
          <w:rFonts w:eastAsia="Calibri"/>
          <w:i/>
          <w:color w:val="00B0F0"/>
          <w:szCs w:val="22"/>
          <w:lang w:eastAsia="en-US"/>
        </w:rPr>
        <w:t xml:space="preserve">(POZN. Doplní </w:t>
      </w:r>
      <w:r>
        <w:rPr>
          <w:rFonts w:eastAsia="Calibri"/>
          <w:i/>
          <w:color w:val="00B0F0"/>
          <w:szCs w:val="22"/>
          <w:lang w:eastAsia="en-US"/>
        </w:rPr>
        <w:t>objedn</w:t>
      </w:r>
      <w:r w:rsidR="00FA4ECC">
        <w:rPr>
          <w:rFonts w:eastAsia="Calibri"/>
          <w:i/>
          <w:color w:val="00B0F0"/>
          <w:szCs w:val="22"/>
          <w:lang w:eastAsia="en-US"/>
        </w:rPr>
        <w:t>a</w:t>
      </w:r>
      <w:r>
        <w:rPr>
          <w:rFonts w:eastAsia="Calibri"/>
          <w:i/>
          <w:color w:val="00B0F0"/>
          <w:szCs w:val="22"/>
          <w:lang w:eastAsia="en-US"/>
        </w:rPr>
        <w:t>tel</w:t>
      </w:r>
      <w:r w:rsidRPr="00DE134E">
        <w:rPr>
          <w:rFonts w:eastAsia="Calibri"/>
          <w:i/>
          <w:color w:val="00B0F0"/>
          <w:szCs w:val="22"/>
          <w:lang w:eastAsia="en-US"/>
        </w:rPr>
        <w:t>)</w:t>
      </w:r>
      <w:r>
        <w:rPr>
          <w:sz w:val="24"/>
          <w:szCs w:val="24"/>
        </w:rPr>
        <w:tab/>
      </w:r>
      <w:r w:rsidRPr="00DE134E">
        <w:rPr>
          <w:rFonts w:eastAsia="Calibri"/>
          <w:i/>
          <w:color w:val="00B0F0"/>
          <w:szCs w:val="22"/>
          <w:lang w:eastAsia="en-US"/>
        </w:rPr>
        <w:t>podpis oprávněné osoby zhotovitele</w:t>
      </w:r>
    </w:p>
    <w:p w14:paraId="54C859B1" w14:textId="06E640BC" w:rsidR="00394859" w:rsidRDefault="00394859" w:rsidP="00DF6EDF">
      <w:pPr>
        <w:tabs>
          <w:tab w:val="left" w:pos="5610"/>
        </w:tabs>
        <w:rPr>
          <w:szCs w:val="22"/>
        </w:rPr>
      </w:pPr>
      <w:r>
        <w:rPr>
          <w:rFonts w:eastAsia="Calibri"/>
          <w:i/>
          <w:color w:val="00B0F0"/>
          <w:szCs w:val="22"/>
          <w:lang w:eastAsia="en-US"/>
        </w:rPr>
        <w:tab/>
      </w:r>
      <w:r w:rsidRPr="00DE134E">
        <w:rPr>
          <w:rFonts w:eastAsia="Calibri"/>
          <w:i/>
          <w:color w:val="00B0F0"/>
          <w:szCs w:val="22"/>
          <w:lang w:eastAsia="en-US"/>
        </w:rPr>
        <w:t>(POZN. Doplní zhotovitel, poté poznámku vymažte)</w:t>
      </w:r>
    </w:p>
    <w:sectPr w:rsidR="00394859" w:rsidSect="0019755E">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2098" w:right="851" w:bottom="993" w:left="851" w:header="709" w:footer="568" w:gutter="0"/>
      <w:cols w:space="708"/>
      <w:noEndnote/>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626140" w16cex:dateUtc="2023-01-06T07:58:00Z"/>
  <w16cex:commentExtensible w16cex:durableId="276F9F36" w16cex:dateUtc="2023-01-16T09:02:00Z"/>
  <w16cex:commentExtensible w16cex:durableId="276F9E09" w16cex:dateUtc="2023-01-16T08:57:00Z"/>
  <w16cex:commentExtensible w16cex:durableId="277515FA" w16cex:dateUtc="2023-01-20T12: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309E4E4" w16cid:durableId="27626140"/>
  <w16cid:commentId w16cid:paraId="3D152CC2" w16cid:durableId="276F9C46"/>
  <w16cid:commentId w16cid:paraId="226477E9" w16cid:durableId="276F9C47"/>
  <w16cid:commentId w16cid:paraId="2BC1F490" w16cid:durableId="276F9F36"/>
  <w16cid:commentId w16cid:paraId="0231F274" w16cid:durableId="27625FCA"/>
  <w16cid:commentId w16cid:paraId="76FAB68F" w16cid:durableId="276F9C49"/>
  <w16cid:commentId w16cid:paraId="5D17774E" w16cid:durableId="276F9C4A"/>
  <w16cid:commentId w16cid:paraId="07837E02" w16cid:durableId="277515DC"/>
  <w16cid:commentId w16cid:paraId="0969DF57" w16cid:durableId="276F9C4B"/>
  <w16cid:commentId w16cid:paraId="59757E90" w16cid:durableId="276F9C4C"/>
  <w16cid:commentId w16cid:paraId="0362223C" w16cid:durableId="277515DF"/>
  <w16cid:commentId w16cid:paraId="2BA3C7B1" w16cid:durableId="276F9E09"/>
  <w16cid:commentId w16cid:paraId="2072ED8E" w16cid:durableId="277515E1"/>
  <w16cid:commentId w16cid:paraId="41527A6F" w16cid:durableId="277515FA"/>
  <w16cid:commentId w16cid:paraId="7D268B53" w16cid:durableId="27625FCB"/>
  <w16cid:commentId w16cid:paraId="2ECCB258" w16cid:durableId="276F9C4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197160" w14:textId="77777777" w:rsidR="00022CC3" w:rsidRDefault="00022CC3">
      <w:r>
        <w:separator/>
      </w:r>
    </w:p>
  </w:endnote>
  <w:endnote w:type="continuationSeparator" w:id="0">
    <w:p w14:paraId="6A424F3A" w14:textId="77777777" w:rsidR="00022CC3" w:rsidRDefault="00022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Noto Sans">
    <w:altName w:val="Times New Roman"/>
    <w:charset w:val="00"/>
    <w:family w:val="auto"/>
    <w:pitch w:val="default"/>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6FE86" w14:textId="11F0737D" w:rsidR="00B65F04" w:rsidRDefault="00B65F04">
    <w:pPr>
      <w:pStyle w:val="Zpat"/>
      <w:jc w:val="right"/>
    </w:pPr>
    <w:r>
      <w:rPr>
        <w:i/>
        <w:szCs w:val="22"/>
      </w:rPr>
      <w:t xml:space="preserve">Stránka </w:t>
    </w:r>
    <w:r>
      <w:rPr>
        <w:i/>
        <w:szCs w:val="22"/>
      </w:rPr>
      <w:fldChar w:fldCharType="begin"/>
    </w:r>
    <w:r>
      <w:rPr>
        <w:i/>
        <w:szCs w:val="22"/>
      </w:rPr>
      <w:instrText>PAGE</w:instrText>
    </w:r>
    <w:r>
      <w:rPr>
        <w:i/>
        <w:szCs w:val="22"/>
      </w:rPr>
      <w:fldChar w:fldCharType="separate"/>
    </w:r>
    <w:r>
      <w:rPr>
        <w:i/>
        <w:noProof/>
        <w:szCs w:val="22"/>
      </w:rPr>
      <w:t>12</w:t>
    </w:r>
    <w:r>
      <w:rPr>
        <w:i/>
        <w:szCs w:val="22"/>
      </w:rPr>
      <w:fldChar w:fldCharType="end"/>
    </w:r>
    <w:r>
      <w:rPr>
        <w:i/>
        <w:szCs w:val="22"/>
      </w:rPr>
      <w:t xml:space="preserve"> z </w:t>
    </w:r>
    <w:r>
      <w:rPr>
        <w:i/>
        <w:szCs w:val="22"/>
      </w:rPr>
      <w:fldChar w:fldCharType="begin"/>
    </w:r>
    <w:r>
      <w:rPr>
        <w:i/>
        <w:szCs w:val="22"/>
      </w:rPr>
      <w:instrText>NUMPAGES</w:instrText>
    </w:r>
    <w:r>
      <w:rPr>
        <w:i/>
        <w:szCs w:val="22"/>
      </w:rPr>
      <w:fldChar w:fldCharType="separate"/>
    </w:r>
    <w:r w:rsidR="000314DD">
      <w:rPr>
        <w:i/>
        <w:noProof/>
        <w:szCs w:val="22"/>
      </w:rPr>
      <w:t>19</w:t>
    </w:r>
    <w:r>
      <w:rPr>
        <w:i/>
        <w:szCs w:val="22"/>
      </w:rPr>
      <w:fldChar w:fldCharType="end"/>
    </w:r>
  </w:p>
  <w:p w14:paraId="0E0F1DD2" w14:textId="77777777" w:rsidR="00B65F04" w:rsidRDefault="00B65F0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A56D" w14:textId="590B4CA5" w:rsidR="00B65F04" w:rsidRPr="00786215" w:rsidRDefault="00B65F04" w:rsidP="00032D8D">
    <w:pPr>
      <w:pStyle w:val="Pata"/>
      <w:pBdr>
        <w:top w:val="single" w:sz="4" w:space="1" w:color="auto"/>
      </w:pBdr>
      <w:jc w:val="both"/>
      <w:rPr>
        <w:rFonts w:ascii="Times New Roman" w:hAnsi="Times New Roman" w:cs="Times New Roman"/>
        <w:i/>
        <w:sz w:val="20"/>
        <w:szCs w:val="20"/>
      </w:rPr>
    </w:pPr>
    <w:r w:rsidRPr="00175BF6">
      <w:rPr>
        <w:rFonts w:ascii="Times New Roman" w:hAnsi="Times New Roman" w:cs="Times New Roman"/>
        <w:i/>
        <w:sz w:val="20"/>
        <w:szCs w:val="20"/>
      </w:rPr>
      <w:t>„</w:t>
    </w:r>
    <w:r>
      <w:rPr>
        <w:rFonts w:ascii="Times New Roman" w:hAnsi="Times New Roman" w:cs="Times New Roman"/>
        <w:i/>
        <w:sz w:val="20"/>
        <w:szCs w:val="20"/>
      </w:rPr>
      <w:t>Zesílení příhradových vazníků střešního pláště</w:t>
    </w:r>
    <w:r w:rsidRPr="00175BF6">
      <w:rPr>
        <w:rFonts w:ascii="Times New Roman" w:hAnsi="Times New Roman" w:cs="Times New Roman"/>
        <w:i/>
        <w:sz w:val="20"/>
        <w:szCs w:val="20"/>
      </w:rPr>
      <w:t>“</w:t>
    </w:r>
    <w:r w:rsidRPr="00786215">
      <w:rPr>
        <w:rFonts w:ascii="Times New Roman" w:hAnsi="Times New Roman" w:cs="Times New Roman"/>
        <w:i/>
        <w:sz w:val="20"/>
        <w:szCs w:val="20"/>
      </w:rPr>
      <w:t xml:space="preserve"> </w:t>
    </w:r>
    <w:r w:rsidRPr="00786215">
      <w:rPr>
        <w:rFonts w:ascii="Times New Roman" w:hAnsi="Times New Roman" w:cs="Times New Roman"/>
        <w:i/>
        <w:sz w:val="20"/>
        <w:szCs w:val="20"/>
      </w:rPr>
      <w:tab/>
    </w: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Pr="00786215">
              <w:rPr>
                <w:rFonts w:ascii="Times New Roman" w:hAnsi="Times New Roman" w:cs="Times New Roman"/>
                <w:i/>
                <w:sz w:val="20"/>
                <w:szCs w:val="20"/>
              </w:rPr>
              <w:t xml:space="preserve">strana </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PAGE</w:instrText>
            </w:r>
            <w:r w:rsidRPr="00786215">
              <w:rPr>
                <w:rFonts w:ascii="Times New Roman" w:hAnsi="Times New Roman" w:cs="Times New Roman"/>
                <w:i/>
                <w:sz w:val="20"/>
                <w:szCs w:val="20"/>
              </w:rPr>
              <w:fldChar w:fldCharType="separate"/>
            </w:r>
            <w:r w:rsidR="000314DD">
              <w:rPr>
                <w:rFonts w:ascii="Times New Roman" w:hAnsi="Times New Roman" w:cs="Times New Roman"/>
                <w:i/>
                <w:noProof/>
                <w:sz w:val="20"/>
                <w:szCs w:val="20"/>
              </w:rPr>
              <w:t>19</w:t>
            </w:r>
            <w:r w:rsidRPr="00786215">
              <w:rPr>
                <w:rFonts w:ascii="Times New Roman" w:hAnsi="Times New Roman" w:cs="Times New Roman"/>
                <w:i/>
                <w:noProof/>
                <w:sz w:val="20"/>
                <w:szCs w:val="20"/>
              </w:rPr>
              <w:fldChar w:fldCharType="end"/>
            </w:r>
            <w:r w:rsidRPr="00786215">
              <w:rPr>
                <w:rFonts w:ascii="Times New Roman" w:hAnsi="Times New Roman" w:cs="Times New Roman"/>
                <w:i/>
                <w:sz w:val="20"/>
                <w:szCs w:val="20"/>
              </w:rPr>
              <w:t>/</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NUMPAGES</w:instrText>
            </w:r>
            <w:r w:rsidRPr="00786215">
              <w:rPr>
                <w:rFonts w:ascii="Times New Roman" w:hAnsi="Times New Roman" w:cs="Times New Roman"/>
                <w:i/>
                <w:sz w:val="20"/>
                <w:szCs w:val="20"/>
              </w:rPr>
              <w:fldChar w:fldCharType="separate"/>
            </w:r>
            <w:r w:rsidR="000314DD">
              <w:rPr>
                <w:rFonts w:ascii="Times New Roman" w:hAnsi="Times New Roman" w:cs="Times New Roman"/>
                <w:i/>
                <w:noProof/>
                <w:sz w:val="20"/>
                <w:szCs w:val="20"/>
              </w:rPr>
              <w:t>19</w:t>
            </w:r>
            <w:r w:rsidRPr="00786215">
              <w:rPr>
                <w:rFonts w:ascii="Times New Roman" w:hAnsi="Times New Roman" w:cs="Times New Roman"/>
                <w:i/>
                <w:noProof/>
                <w:sz w:val="20"/>
                <w:szCs w:val="20"/>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6AD8" w14:textId="77777777" w:rsidR="00B65F04" w:rsidRPr="001526C2" w:rsidRDefault="00B65F04" w:rsidP="00F42B09">
    <w:pPr>
      <w:pStyle w:val="Pata"/>
    </w:pPr>
    <w:r w:rsidRPr="001526C2">
      <w:tab/>
      <w:t xml:space="preserve">█ Registrace: Obchodní rejstřík Krajského soudu v Ostravě, </w:t>
    </w:r>
    <w:proofErr w:type="spellStart"/>
    <w:r w:rsidRPr="001526C2">
      <w:t>sp</w:t>
    </w:r>
    <w:proofErr w:type="spellEnd"/>
    <w:r w:rsidRPr="001526C2">
      <w:t>. zn. B 1104</w:t>
    </w:r>
  </w:p>
  <w:p w14:paraId="77988A5A" w14:textId="24B56853" w:rsidR="00B65F04" w:rsidRDefault="000314DD"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B65F04" w:rsidRPr="001526C2">
              <w:t xml:space="preserve">strana </w:t>
            </w:r>
            <w:r w:rsidR="00B65F04">
              <w:fldChar w:fldCharType="begin"/>
            </w:r>
            <w:r w:rsidR="00B65F04">
              <w:instrText>PAGE</w:instrText>
            </w:r>
            <w:r w:rsidR="00B65F04">
              <w:fldChar w:fldCharType="separate"/>
            </w:r>
            <w:r>
              <w:rPr>
                <w:noProof/>
              </w:rPr>
              <w:t>1</w:t>
            </w:r>
            <w:r w:rsidR="00B65F04">
              <w:rPr>
                <w:noProof/>
              </w:rPr>
              <w:fldChar w:fldCharType="end"/>
            </w:r>
            <w:r w:rsidR="00B65F04" w:rsidRPr="001526C2">
              <w:t>/</w:t>
            </w:r>
            <w:r w:rsidR="00B65F04">
              <w:fldChar w:fldCharType="begin"/>
            </w:r>
            <w:r w:rsidR="00B65F04">
              <w:instrText>NUMPAGES</w:instrText>
            </w:r>
            <w:r w:rsidR="00B65F04">
              <w:fldChar w:fldCharType="separate"/>
            </w:r>
            <w:r>
              <w:rPr>
                <w:noProof/>
              </w:rPr>
              <w:t>19</w:t>
            </w:r>
            <w:r w:rsidR="00B65F04">
              <w:rPr>
                <w:noProof/>
              </w:rPr>
              <w:fldChar w:fldCharType="end"/>
            </w:r>
            <w:r w:rsidR="00B65F04" w:rsidRPr="001526C2">
              <w:tab/>
            </w:r>
            <w:r w:rsidR="00B65F04">
              <w:t>Statutární město Ostrava je jediným akcionářem Dopravního podniku Ostrava a.s.</w:t>
            </w:r>
          </w:sdtContent>
        </w:sdt>
      </w:sdtContent>
    </w:sdt>
  </w:p>
  <w:p w14:paraId="32008D24" w14:textId="77777777" w:rsidR="00B65F04" w:rsidRDefault="00B65F0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C7FD8B" w14:textId="77777777" w:rsidR="00022CC3" w:rsidRDefault="00022CC3">
      <w:r>
        <w:separator/>
      </w:r>
    </w:p>
  </w:footnote>
  <w:footnote w:type="continuationSeparator" w:id="0">
    <w:p w14:paraId="012636E7" w14:textId="77777777" w:rsidR="00022CC3" w:rsidRDefault="00022C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4A912" w14:textId="77777777" w:rsidR="00B65F04" w:rsidRDefault="00B65F04">
    <w:pPr>
      <w:pStyle w:val="Zhlav"/>
      <w:tabs>
        <w:tab w:val="clear" w:pos="4536"/>
        <w:tab w:val="clear" w:pos="9072"/>
      </w:tabs>
      <w:jc w:val="both"/>
      <w:rPr>
        <w:szCs w:val="22"/>
      </w:rPr>
    </w:pPr>
    <w:r>
      <w:rPr>
        <w:szCs w:val="22"/>
      </w:rPr>
      <w:t>Příloha č. 1 – Návrh smlouvy</w:t>
    </w:r>
  </w:p>
  <w:p w14:paraId="3156FB6B" w14:textId="77777777" w:rsidR="00B65F04" w:rsidRDefault="00B65F04">
    <w:pPr>
      <w:pStyle w:val="Zhlav"/>
      <w:tabs>
        <w:tab w:val="clear" w:pos="4536"/>
        <w:tab w:val="clear" w:pos="9072"/>
      </w:tabs>
      <w:jc w:val="both"/>
      <w:rPr>
        <w:szCs w:val="22"/>
      </w:rPr>
    </w:pPr>
  </w:p>
  <w:p w14:paraId="70F81694" w14:textId="77777777" w:rsidR="00B65F04" w:rsidRDefault="00B65F04">
    <w:pPr>
      <w:pStyle w:val="Zhlav"/>
      <w:tabs>
        <w:tab w:val="clear" w:pos="4536"/>
        <w:tab w:val="clear" w:pos="9072"/>
      </w:tabs>
      <w:jc w:val="center"/>
    </w:pPr>
    <w:r>
      <w:rPr>
        <w:noProof/>
      </w:rPr>
      <w:drawing>
        <wp:inline distT="0" distB="0" distL="0" distR="0" wp14:anchorId="5ACC99D1" wp14:editId="7635D06D">
          <wp:extent cx="2956560" cy="876300"/>
          <wp:effectExtent l="19050" t="0" r="0" b="0"/>
          <wp:docPr id="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78871C61" w14:textId="77777777" w:rsidR="00B65F04" w:rsidRDefault="00B65F04">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10148" w14:textId="77777777" w:rsidR="00B65F04" w:rsidRDefault="00B65F04">
    <w:pPr>
      <w:pStyle w:val="Zhlav"/>
      <w:tabs>
        <w:tab w:val="clear" w:pos="4536"/>
        <w:tab w:val="clear" w:pos="9072"/>
      </w:tabs>
      <w:jc w:val="center"/>
    </w:pPr>
  </w:p>
  <w:p w14:paraId="68DAF71A" w14:textId="77777777" w:rsidR="00B65F04" w:rsidRDefault="00B65F04"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14:anchorId="0989CCDA" wp14:editId="0684865D">
          <wp:simplePos x="0" y="0"/>
          <wp:positionH relativeFrom="margin">
            <wp:align>right</wp:align>
          </wp:positionH>
          <wp:positionV relativeFrom="page">
            <wp:posOffset>542925</wp:posOffset>
          </wp:positionV>
          <wp:extent cx="2169795" cy="171450"/>
          <wp:effectExtent l="19050" t="0" r="1905" b="0"/>
          <wp:wrapSquare wrapText="bothSides"/>
          <wp:docPr id="6"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68938" w14:textId="77777777" w:rsidR="00B65F04" w:rsidRDefault="00B65F04">
    <w:pPr>
      <w:pStyle w:val="Zhlav"/>
    </w:pPr>
    <w:r w:rsidRPr="00F42B09">
      <w:rPr>
        <w:noProof/>
      </w:rPr>
      <w:drawing>
        <wp:anchor distT="0" distB="0" distL="114300" distR="114300" simplePos="0" relativeHeight="251660288" behindDoc="0" locked="0" layoutInCell="1" allowOverlap="1" wp14:anchorId="252355FC" wp14:editId="57A660DD">
          <wp:simplePos x="0" y="0"/>
          <wp:positionH relativeFrom="margin">
            <wp:align>right</wp:align>
          </wp:positionH>
          <wp:positionV relativeFrom="page">
            <wp:posOffset>542925</wp:posOffset>
          </wp:positionV>
          <wp:extent cx="2181225" cy="619125"/>
          <wp:effectExtent l="19050" t="0" r="0" b="0"/>
          <wp:wrapSquare wrapText="bothSides"/>
          <wp:docPr id="7" name="Obrázek 7"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14:anchorId="24DEE098" wp14:editId="155AE6B0">
          <wp:simplePos x="0" y="0"/>
          <wp:positionH relativeFrom="page">
            <wp:posOffset>504825</wp:posOffset>
          </wp:positionH>
          <wp:positionV relativeFrom="page">
            <wp:posOffset>542925</wp:posOffset>
          </wp:positionV>
          <wp:extent cx="1866900" cy="504825"/>
          <wp:effectExtent l="19050" t="0" r="0" b="0"/>
          <wp:wrapSquare wrapText="bothSides"/>
          <wp:docPr id="8"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30778"/>
    <w:multiLevelType w:val="hybridMultilevel"/>
    <w:tmpl w:val="5264338C"/>
    <w:lvl w:ilvl="0" w:tplc="97DC3A46">
      <w:start w:val="1"/>
      <w:numFmt w:val="decimal"/>
      <w:lvlText w:val="2.3.%1."/>
      <w:lvlJc w:val="left"/>
      <w:pPr>
        <w:ind w:left="1287" w:hanging="360"/>
      </w:pPr>
      <w:rPr>
        <w:rFonts w:hint="default"/>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47C2875"/>
    <w:multiLevelType w:val="hybridMultilevel"/>
    <w:tmpl w:val="8700B0CE"/>
    <w:lvl w:ilvl="0" w:tplc="43B84244">
      <w:start w:val="1"/>
      <w:numFmt w:val="decimal"/>
      <w:lvlText w:val="8.%1."/>
      <w:lvlJc w:val="left"/>
      <w:pPr>
        <w:ind w:left="720" w:hanging="360"/>
      </w:pPr>
      <w:rPr>
        <w:rFonts w:ascii="Times New Roman" w:hAnsi="Times New Roman" w:hint="default"/>
        <w:b w:val="0"/>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91D3FD6"/>
    <w:multiLevelType w:val="hybridMultilevel"/>
    <w:tmpl w:val="84146A0A"/>
    <w:lvl w:ilvl="0" w:tplc="E9481D0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AE935C9"/>
    <w:multiLevelType w:val="hybridMultilevel"/>
    <w:tmpl w:val="92BA5A6E"/>
    <w:lvl w:ilvl="0" w:tplc="9A96198A">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 w15:restartNumberingAfterBreak="0">
    <w:nsid w:val="0CC508F7"/>
    <w:multiLevelType w:val="hybridMultilevel"/>
    <w:tmpl w:val="950A4B74"/>
    <w:lvl w:ilvl="0" w:tplc="9E4649E0">
      <w:start w:val="1"/>
      <w:numFmt w:val="decimal"/>
      <w:lvlText w:val="6.2.%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12520819"/>
    <w:multiLevelType w:val="hybridMultilevel"/>
    <w:tmpl w:val="0A06E8E0"/>
    <w:lvl w:ilvl="0" w:tplc="15663B3A">
      <w:start w:val="1"/>
      <w:numFmt w:val="decimal"/>
      <w:lvlText w:val="3.%1."/>
      <w:lvlJc w:val="left"/>
      <w:pPr>
        <w:ind w:left="720" w:hanging="360"/>
      </w:pPr>
      <w:rPr>
        <w:rFonts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7" w15:restartNumberingAfterBreak="0">
    <w:nsid w:val="1D3E15D4"/>
    <w:multiLevelType w:val="hybridMultilevel"/>
    <w:tmpl w:val="2EB8D204"/>
    <w:lvl w:ilvl="0" w:tplc="6D386C12">
      <w:start w:val="1"/>
      <w:numFmt w:val="decimal"/>
      <w:lvlText w:val="4.%1."/>
      <w:lvlJc w:val="left"/>
      <w:pPr>
        <w:ind w:left="720" w:hanging="360"/>
      </w:pPr>
      <w:rPr>
        <w:rFonts w:ascii="Times New Roman" w:hAnsi="Times New Roman" w:hint="default"/>
        <w:b w:val="0"/>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673DD6"/>
    <w:multiLevelType w:val="hybridMultilevel"/>
    <w:tmpl w:val="39B402BE"/>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1127115"/>
    <w:multiLevelType w:val="hybridMultilevel"/>
    <w:tmpl w:val="12467856"/>
    <w:lvl w:ilvl="0" w:tplc="6AEE8964">
      <w:start w:val="1"/>
      <w:numFmt w:val="bullet"/>
      <w:lvlText w:val=""/>
      <w:lvlJc w:val="left"/>
      <w:pPr>
        <w:ind w:left="1854" w:hanging="360"/>
      </w:pPr>
      <w:rPr>
        <w:rFonts w:ascii="Symbol" w:hAnsi="Symbol" w:hint="default"/>
      </w:rPr>
    </w:lvl>
    <w:lvl w:ilvl="1" w:tplc="613EDD22" w:tentative="1">
      <w:start w:val="1"/>
      <w:numFmt w:val="bullet"/>
      <w:lvlText w:val="o"/>
      <w:lvlJc w:val="left"/>
      <w:pPr>
        <w:ind w:left="2574" w:hanging="360"/>
      </w:pPr>
      <w:rPr>
        <w:rFonts w:ascii="Courier New" w:hAnsi="Courier New" w:cs="Courier New" w:hint="default"/>
      </w:rPr>
    </w:lvl>
    <w:lvl w:ilvl="2" w:tplc="0C5435A0" w:tentative="1">
      <w:start w:val="1"/>
      <w:numFmt w:val="bullet"/>
      <w:lvlText w:val=""/>
      <w:lvlJc w:val="left"/>
      <w:pPr>
        <w:ind w:left="3294" w:hanging="360"/>
      </w:pPr>
      <w:rPr>
        <w:rFonts w:ascii="Wingdings" w:hAnsi="Wingdings" w:hint="default"/>
      </w:rPr>
    </w:lvl>
    <w:lvl w:ilvl="3" w:tplc="A56E0EF2" w:tentative="1">
      <w:start w:val="1"/>
      <w:numFmt w:val="bullet"/>
      <w:lvlText w:val=""/>
      <w:lvlJc w:val="left"/>
      <w:pPr>
        <w:ind w:left="4014" w:hanging="360"/>
      </w:pPr>
      <w:rPr>
        <w:rFonts w:ascii="Symbol" w:hAnsi="Symbol" w:hint="default"/>
      </w:rPr>
    </w:lvl>
    <w:lvl w:ilvl="4" w:tplc="B352D762" w:tentative="1">
      <w:start w:val="1"/>
      <w:numFmt w:val="bullet"/>
      <w:lvlText w:val="o"/>
      <w:lvlJc w:val="left"/>
      <w:pPr>
        <w:ind w:left="4734" w:hanging="360"/>
      </w:pPr>
      <w:rPr>
        <w:rFonts w:ascii="Courier New" w:hAnsi="Courier New" w:cs="Courier New" w:hint="default"/>
      </w:rPr>
    </w:lvl>
    <w:lvl w:ilvl="5" w:tplc="59406A8E" w:tentative="1">
      <w:start w:val="1"/>
      <w:numFmt w:val="bullet"/>
      <w:lvlText w:val=""/>
      <w:lvlJc w:val="left"/>
      <w:pPr>
        <w:ind w:left="5454" w:hanging="360"/>
      </w:pPr>
      <w:rPr>
        <w:rFonts w:ascii="Wingdings" w:hAnsi="Wingdings" w:hint="default"/>
      </w:rPr>
    </w:lvl>
    <w:lvl w:ilvl="6" w:tplc="20E2C4E0" w:tentative="1">
      <w:start w:val="1"/>
      <w:numFmt w:val="bullet"/>
      <w:lvlText w:val=""/>
      <w:lvlJc w:val="left"/>
      <w:pPr>
        <w:ind w:left="6174" w:hanging="360"/>
      </w:pPr>
      <w:rPr>
        <w:rFonts w:ascii="Symbol" w:hAnsi="Symbol" w:hint="default"/>
      </w:rPr>
    </w:lvl>
    <w:lvl w:ilvl="7" w:tplc="5086B4F8" w:tentative="1">
      <w:start w:val="1"/>
      <w:numFmt w:val="bullet"/>
      <w:lvlText w:val="o"/>
      <w:lvlJc w:val="left"/>
      <w:pPr>
        <w:ind w:left="6894" w:hanging="360"/>
      </w:pPr>
      <w:rPr>
        <w:rFonts w:ascii="Courier New" w:hAnsi="Courier New" w:cs="Courier New" w:hint="default"/>
      </w:rPr>
    </w:lvl>
    <w:lvl w:ilvl="8" w:tplc="FF90FE32" w:tentative="1">
      <w:start w:val="1"/>
      <w:numFmt w:val="bullet"/>
      <w:lvlText w:val=""/>
      <w:lvlJc w:val="left"/>
      <w:pPr>
        <w:ind w:left="7614" w:hanging="360"/>
      </w:pPr>
      <w:rPr>
        <w:rFonts w:ascii="Wingdings" w:hAnsi="Wingdings" w:hint="default"/>
      </w:rPr>
    </w:lvl>
  </w:abstractNum>
  <w:abstractNum w:abstractNumId="10" w15:restartNumberingAfterBreak="0">
    <w:nsid w:val="2B411ED3"/>
    <w:multiLevelType w:val="hybridMultilevel"/>
    <w:tmpl w:val="53F2DA34"/>
    <w:lvl w:ilvl="0" w:tplc="04050013">
      <w:start w:val="1"/>
      <w:numFmt w:val="upperRoman"/>
      <w:lvlText w:val="%1."/>
      <w:lvlJc w:val="righ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23A0938"/>
    <w:multiLevelType w:val="hybridMultilevel"/>
    <w:tmpl w:val="98628B30"/>
    <w:lvl w:ilvl="0" w:tplc="DCE25972">
      <w:start w:val="1"/>
      <w:numFmt w:val="decimal"/>
      <w:lvlText w:val="7.%1."/>
      <w:lvlJc w:val="left"/>
      <w:pPr>
        <w:ind w:left="720" w:hanging="360"/>
      </w:pPr>
      <w:rPr>
        <w:rFonts w:ascii="Times New Roman" w:hAnsi="Times New Roman" w:hint="default"/>
        <w:b w:val="0"/>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32E378B"/>
    <w:multiLevelType w:val="hybridMultilevel"/>
    <w:tmpl w:val="A626A68C"/>
    <w:lvl w:ilvl="0" w:tplc="71D0BBDE">
      <w:start w:val="1"/>
      <w:numFmt w:val="decimal"/>
      <w:lvlText w:val="1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6772B98"/>
    <w:multiLevelType w:val="hybridMultilevel"/>
    <w:tmpl w:val="42E471A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3B783CA9"/>
    <w:multiLevelType w:val="hybridMultilevel"/>
    <w:tmpl w:val="BFBE4C80"/>
    <w:lvl w:ilvl="0" w:tplc="04050001">
      <w:start w:val="1"/>
      <w:numFmt w:val="bullet"/>
      <w:lvlText w:val=""/>
      <w:lvlJc w:val="left"/>
      <w:pPr>
        <w:ind w:left="2055" w:hanging="360"/>
      </w:pPr>
      <w:rPr>
        <w:rFonts w:ascii="Symbol" w:hAnsi="Symbol" w:hint="default"/>
      </w:rPr>
    </w:lvl>
    <w:lvl w:ilvl="1" w:tplc="04050003" w:tentative="1">
      <w:start w:val="1"/>
      <w:numFmt w:val="bullet"/>
      <w:lvlText w:val="o"/>
      <w:lvlJc w:val="left"/>
      <w:pPr>
        <w:ind w:left="2775" w:hanging="360"/>
      </w:pPr>
      <w:rPr>
        <w:rFonts w:ascii="Courier New" w:hAnsi="Courier New" w:cs="Courier New" w:hint="default"/>
      </w:rPr>
    </w:lvl>
    <w:lvl w:ilvl="2" w:tplc="04050005">
      <w:start w:val="1"/>
      <w:numFmt w:val="bullet"/>
      <w:lvlText w:val=""/>
      <w:lvlJc w:val="left"/>
      <w:pPr>
        <w:ind w:left="3495" w:hanging="360"/>
      </w:pPr>
      <w:rPr>
        <w:rFonts w:ascii="Wingdings" w:hAnsi="Wingdings" w:hint="default"/>
      </w:rPr>
    </w:lvl>
    <w:lvl w:ilvl="3" w:tplc="04050001" w:tentative="1">
      <w:start w:val="1"/>
      <w:numFmt w:val="bullet"/>
      <w:lvlText w:val=""/>
      <w:lvlJc w:val="left"/>
      <w:pPr>
        <w:ind w:left="4215" w:hanging="360"/>
      </w:pPr>
      <w:rPr>
        <w:rFonts w:ascii="Symbol" w:hAnsi="Symbol" w:hint="default"/>
      </w:rPr>
    </w:lvl>
    <w:lvl w:ilvl="4" w:tplc="04050003" w:tentative="1">
      <w:start w:val="1"/>
      <w:numFmt w:val="bullet"/>
      <w:lvlText w:val="o"/>
      <w:lvlJc w:val="left"/>
      <w:pPr>
        <w:ind w:left="4935" w:hanging="360"/>
      </w:pPr>
      <w:rPr>
        <w:rFonts w:ascii="Courier New" w:hAnsi="Courier New" w:cs="Courier New" w:hint="default"/>
      </w:rPr>
    </w:lvl>
    <w:lvl w:ilvl="5" w:tplc="04050005" w:tentative="1">
      <w:start w:val="1"/>
      <w:numFmt w:val="bullet"/>
      <w:lvlText w:val=""/>
      <w:lvlJc w:val="left"/>
      <w:pPr>
        <w:ind w:left="5655" w:hanging="360"/>
      </w:pPr>
      <w:rPr>
        <w:rFonts w:ascii="Wingdings" w:hAnsi="Wingdings" w:hint="default"/>
      </w:rPr>
    </w:lvl>
    <w:lvl w:ilvl="6" w:tplc="04050001" w:tentative="1">
      <w:start w:val="1"/>
      <w:numFmt w:val="bullet"/>
      <w:lvlText w:val=""/>
      <w:lvlJc w:val="left"/>
      <w:pPr>
        <w:ind w:left="6375" w:hanging="360"/>
      </w:pPr>
      <w:rPr>
        <w:rFonts w:ascii="Symbol" w:hAnsi="Symbol" w:hint="default"/>
      </w:rPr>
    </w:lvl>
    <w:lvl w:ilvl="7" w:tplc="04050003" w:tentative="1">
      <w:start w:val="1"/>
      <w:numFmt w:val="bullet"/>
      <w:lvlText w:val="o"/>
      <w:lvlJc w:val="left"/>
      <w:pPr>
        <w:ind w:left="7095" w:hanging="360"/>
      </w:pPr>
      <w:rPr>
        <w:rFonts w:ascii="Courier New" w:hAnsi="Courier New" w:cs="Courier New" w:hint="default"/>
      </w:rPr>
    </w:lvl>
    <w:lvl w:ilvl="8" w:tplc="04050005" w:tentative="1">
      <w:start w:val="1"/>
      <w:numFmt w:val="bullet"/>
      <w:lvlText w:val=""/>
      <w:lvlJc w:val="left"/>
      <w:pPr>
        <w:ind w:left="7815" w:hanging="360"/>
      </w:pPr>
      <w:rPr>
        <w:rFonts w:ascii="Wingdings" w:hAnsi="Wingdings" w:hint="default"/>
      </w:rPr>
    </w:lvl>
  </w:abstractNum>
  <w:abstractNum w:abstractNumId="16" w15:restartNumberingAfterBreak="0">
    <w:nsid w:val="3DDE338F"/>
    <w:multiLevelType w:val="hybridMultilevel"/>
    <w:tmpl w:val="102A8CB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F3228DF"/>
    <w:multiLevelType w:val="hybridMultilevel"/>
    <w:tmpl w:val="3594B51C"/>
    <w:lvl w:ilvl="0" w:tplc="11ECD9E4">
      <w:start w:val="1"/>
      <w:numFmt w:val="decimal"/>
      <w:lvlText w:val="5.%1."/>
      <w:lvlJc w:val="left"/>
      <w:pPr>
        <w:ind w:left="720" w:hanging="360"/>
      </w:pPr>
      <w:rPr>
        <w:rFonts w:ascii="Times New Roman" w:hAnsi="Times New Roman" w:hint="default"/>
        <w:b w:val="0"/>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9" w15:restartNumberingAfterBreak="0">
    <w:nsid w:val="41CC742A"/>
    <w:multiLevelType w:val="hybridMultilevel"/>
    <w:tmpl w:val="6E705B8E"/>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0" w15:restartNumberingAfterBreak="0">
    <w:nsid w:val="47DE427B"/>
    <w:multiLevelType w:val="hybridMultilevel"/>
    <w:tmpl w:val="59BE2302"/>
    <w:lvl w:ilvl="0" w:tplc="2E86168A">
      <w:start w:val="1"/>
      <w:numFmt w:val="decimal"/>
      <w:lvlText w:val="9.%1."/>
      <w:lvlJc w:val="left"/>
      <w:pPr>
        <w:ind w:left="720" w:hanging="360"/>
      </w:pPr>
      <w:rPr>
        <w:rFonts w:ascii="Times New Roman" w:hAnsi="Times New Roman" w:hint="default"/>
        <w:b w:val="0"/>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912028"/>
    <w:multiLevelType w:val="hybridMultilevel"/>
    <w:tmpl w:val="ADD2C096"/>
    <w:lvl w:ilvl="0" w:tplc="5E46024C">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A765ED9"/>
    <w:multiLevelType w:val="hybridMultilevel"/>
    <w:tmpl w:val="3AC63FCC"/>
    <w:lvl w:ilvl="0" w:tplc="EBE6629A">
      <w:start w:val="1"/>
      <w:numFmt w:val="decimal"/>
      <w:lvlText w:val="11.%1."/>
      <w:lvlJc w:val="left"/>
      <w:pPr>
        <w:ind w:left="720" w:hanging="360"/>
      </w:pPr>
      <w:rPr>
        <w:rFonts w:ascii="Times New Roman" w:hAnsi="Times New Roman" w:hint="default"/>
        <w:b w:val="0"/>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4F1C277B"/>
    <w:multiLevelType w:val="hybridMultilevel"/>
    <w:tmpl w:val="0CE060D8"/>
    <w:lvl w:ilvl="0" w:tplc="DA129B66">
      <w:start w:val="1"/>
      <w:numFmt w:val="decimal"/>
      <w:lvlText w:val="5.2.%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4FFF2301"/>
    <w:multiLevelType w:val="multilevel"/>
    <w:tmpl w:val="1E4EF87E"/>
    <w:styleLink w:val="Styl5"/>
    <w:lvl w:ilvl="0">
      <w:start w:val="2"/>
      <w:numFmt w:val="decimal"/>
      <w:suff w:val="nothing"/>
      <w:lvlText w:val="Článek %1."/>
      <w:lvlJc w:val="left"/>
      <w:pPr>
        <w:ind w:left="0" w:firstLine="0"/>
      </w:pPr>
    </w:lvl>
    <w:lvl w:ilvl="1">
      <w:start w:val="1"/>
      <w:numFmt w:val="decimal"/>
      <w:lvlText w:val="%2."/>
      <w:lvlJc w:val="left"/>
      <w:pPr>
        <w:ind w:left="1418" w:hanging="1418"/>
      </w:pPr>
      <w:rPr>
        <w:rFonts w:hint="default"/>
        <w:b w:val="0"/>
      </w:r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5887C6F"/>
    <w:multiLevelType w:val="hybridMultilevel"/>
    <w:tmpl w:val="102A8CB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D3A4411"/>
    <w:multiLevelType w:val="hybridMultilevel"/>
    <w:tmpl w:val="1CAA1960"/>
    <w:lvl w:ilvl="0" w:tplc="6F30F01E">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E2579E0"/>
    <w:multiLevelType w:val="hybridMultilevel"/>
    <w:tmpl w:val="CE400BF2"/>
    <w:lvl w:ilvl="0" w:tplc="913E9702">
      <w:start w:val="1"/>
      <w:numFmt w:val="decimal"/>
      <w:lvlText w:val="6.%1."/>
      <w:lvlJc w:val="left"/>
      <w:pPr>
        <w:ind w:left="720" w:hanging="360"/>
      </w:pPr>
      <w:rPr>
        <w:rFonts w:ascii="Times New Roman" w:hAnsi="Times New Roman" w:hint="default"/>
        <w:b w:val="0"/>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061DB2"/>
    <w:multiLevelType w:val="hybridMultilevel"/>
    <w:tmpl w:val="C20028D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0" w15:restartNumberingAfterBreak="0">
    <w:nsid w:val="603A4F71"/>
    <w:multiLevelType w:val="hybridMultilevel"/>
    <w:tmpl w:val="102A8CB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53E4071"/>
    <w:multiLevelType w:val="hybridMultilevel"/>
    <w:tmpl w:val="E208ED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7DF334D"/>
    <w:multiLevelType w:val="hybridMultilevel"/>
    <w:tmpl w:val="B562F810"/>
    <w:lvl w:ilvl="0" w:tplc="3EB64EE0">
      <w:start w:val="1"/>
      <w:numFmt w:val="decimal"/>
      <w:lvlText w:val="10.%1."/>
      <w:lvlJc w:val="left"/>
      <w:pPr>
        <w:ind w:left="720" w:hanging="360"/>
      </w:pPr>
      <w:rPr>
        <w:rFonts w:ascii="Times New Roman" w:hAnsi="Times New Roman" w:hint="default"/>
        <w:b w:val="0"/>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89973F4"/>
    <w:multiLevelType w:val="hybridMultilevel"/>
    <w:tmpl w:val="FF74A38C"/>
    <w:lvl w:ilvl="0" w:tplc="DEC25280">
      <w:start w:val="1"/>
      <w:numFmt w:val="upperRoman"/>
      <w:lvlText w:val="%1."/>
      <w:lvlJc w:val="righ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6" w15:restartNumberingAfterBreak="0">
    <w:nsid w:val="76D50D0C"/>
    <w:multiLevelType w:val="hybridMultilevel"/>
    <w:tmpl w:val="950A4B74"/>
    <w:lvl w:ilvl="0" w:tplc="9E4649E0">
      <w:start w:val="1"/>
      <w:numFmt w:val="decimal"/>
      <w:lvlText w:val="6.2.%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7" w15:restartNumberingAfterBreak="0">
    <w:nsid w:val="7C0176EB"/>
    <w:multiLevelType w:val="hybridMultilevel"/>
    <w:tmpl w:val="F8800B04"/>
    <w:lvl w:ilvl="0" w:tplc="06C2AAC0">
      <w:start w:val="1"/>
      <w:numFmt w:val="upperRoman"/>
      <w:lvlText w:val="%1."/>
      <w:lvlJc w:val="righ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DA73BFA"/>
    <w:multiLevelType w:val="hybridMultilevel"/>
    <w:tmpl w:val="3034C892"/>
    <w:lvl w:ilvl="0" w:tplc="A8D6C11E">
      <w:start w:val="1"/>
      <w:numFmt w:val="bullet"/>
      <w:lvlText w:val=""/>
      <w:lvlJc w:val="left"/>
      <w:pPr>
        <w:ind w:left="1647" w:hanging="360"/>
      </w:pPr>
      <w:rPr>
        <w:rFonts w:ascii="Symbol" w:hAnsi="Symbol" w:hint="default"/>
      </w:rPr>
    </w:lvl>
    <w:lvl w:ilvl="1" w:tplc="57CCA804" w:tentative="1">
      <w:start w:val="1"/>
      <w:numFmt w:val="bullet"/>
      <w:lvlText w:val="o"/>
      <w:lvlJc w:val="left"/>
      <w:pPr>
        <w:ind w:left="2007" w:hanging="360"/>
      </w:pPr>
      <w:rPr>
        <w:rFonts w:ascii="Courier New" w:hAnsi="Courier New" w:hint="default"/>
      </w:rPr>
    </w:lvl>
    <w:lvl w:ilvl="2" w:tplc="147C4120" w:tentative="1">
      <w:start w:val="1"/>
      <w:numFmt w:val="bullet"/>
      <w:lvlText w:val=""/>
      <w:lvlJc w:val="left"/>
      <w:pPr>
        <w:ind w:left="2727" w:hanging="360"/>
      </w:pPr>
      <w:rPr>
        <w:rFonts w:ascii="Wingdings" w:hAnsi="Wingdings" w:hint="default"/>
      </w:rPr>
    </w:lvl>
    <w:lvl w:ilvl="3" w:tplc="B7BE6BF2" w:tentative="1">
      <w:start w:val="1"/>
      <w:numFmt w:val="bullet"/>
      <w:lvlText w:val=""/>
      <w:lvlJc w:val="left"/>
      <w:pPr>
        <w:ind w:left="3447" w:hanging="360"/>
      </w:pPr>
      <w:rPr>
        <w:rFonts w:ascii="Symbol" w:hAnsi="Symbol" w:hint="default"/>
      </w:rPr>
    </w:lvl>
    <w:lvl w:ilvl="4" w:tplc="AEF2F688" w:tentative="1">
      <w:start w:val="1"/>
      <w:numFmt w:val="bullet"/>
      <w:lvlText w:val="o"/>
      <w:lvlJc w:val="left"/>
      <w:pPr>
        <w:ind w:left="4167" w:hanging="360"/>
      </w:pPr>
      <w:rPr>
        <w:rFonts w:ascii="Courier New" w:hAnsi="Courier New" w:hint="default"/>
      </w:rPr>
    </w:lvl>
    <w:lvl w:ilvl="5" w:tplc="4FF4D934" w:tentative="1">
      <w:start w:val="1"/>
      <w:numFmt w:val="bullet"/>
      <w:lvlText w:val=""/>
      <w:lvlJc w:val="left"/>
      <w:pPr>
        <w:ind w:left="4887" w:hanging="360"/>
      </w:pPr>
      <w:rPr>
        <w:rFonts w:ascii="Wingdings" w:hAnsi="Wingdings" w:hint="default"/>
      </w:rPr>
    </w:lvl>
    <w:lvl w:ilvl="6" w:tplc="5BB80B2E" w:tentative="1">
      <w:start w:val="1"/>
      <w:numFmt w:val="bullet"/>
      <w:lvlText w:val=""/>
      <w:lvlJc w:val="left"/>
      <w:pPr>
        <w:ind w:left="5607" w:hanging="360"/>
      </w:pPr>
      <w:rPr>
        <w:rFonts w:ascii="Symbol" w:hAnsi="Symbol" w:hint="default"/>
      </w:rPr>
    </w:lvl>
    <w:lvl w:ilvl="7" w:tplc="2B0006E2" w:tentative="1">
      <w:start w:val="1"/>
      <w:numFmt w:val="bullet"/>
      <w:lvlText w:val="o"/>
      <w:lvlJc w:val="left"/>
      <w:pPr>
        <w:ind w:left="6327" w:hanging="360"/>
      </w:pPr>
      <w:rPr>
        <w:rFonts w:ascii="Courier New" w:hAnsi="Courier New" w:hint="default"/>
      </w:rPr>
    </w:lvl>
    <w:lvl w:ilvl="8" w:tplc="630E992A" w:tentative="1">
      <w:start w:val="1"/>
      <w:numFmt w:val="bullet"/>
      <w:lvlText w:val=""/>
      <w:lvlJc w:val="left"/>
      <w:pPr>
        <w:ind w:left="7047" w:hanging="360"/>
      </w:pPr>
      <w:rPr>
        <w:rFonts w:ascii="Wingdings" w:hAnsi="Wingdings" w:hint="default"/>
      </w:rPr>
    </w:lvl>
  </w:abstractNum>
  <w:abstractNum w:abstractNumId="39" w15:restartNumberingAfterBreak="0">
    <w:nsid w:val="7EFC70B8"/>
    <w:multiLevelType w:val="hybridMultilevel"/>
    <w:tmpl w:val="7E7602A6"/>
    <w:lvl w:ilvl="0" w:tplc="F020A8EC">
      <w:start w:val="1"/>
      <w:numFmt w:val="decimal"/>
      <w:lvlText w:val="5.1.%1."/>
      <w:lvlJc w:val="left"/>
      <w:pPr>
        <w:ind w:left="1353" w:hanging="360"/>
      </w:pPr>
      <w:rPr>
        <w:rFonts w:hint="default"/>
        <w:b w:val="0"/>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8"/>
  </w:num>
  <w:num w:numId="2">
    <w:abstractNumId w:val="6"/>
  </w:num>
  <w:num w:numId="3">
    <w:abstractNumId w:val="23"/>
  </w:num>
  <w:num w:numId="4">
    <w:abstractNumId w:val="31"/>
  </w:num>
  <w:num w:numId="5">
    <w:abstractNumId w:val="29"/>
  </w:num>
  <w:num w:numId="6">
    <w:abstractNumId w:val="19"/>
  </w:num>
  <w:num w:numId="7">
    <w:abstractNumId w:val="8"/>
  </w:num>
  <w:num w:numId="8">
    <w:abstractNumId w:val="25"/>
  </w:num>
  <w:num w:numId="9">
    <w:abstractNumId w:val="35"/>
  </w:num>
  <w:num w:numId="10">
    <w:abstractNumId w:val="38"/>
  </w:num>
  <w:num w:numId="11">
    <w:abstractNumId w:val="24"/>
  </w:num>
  <w:num w:numId="12">
    <w:abstractNumId w:val="13"/>
  </w:num>
  <w:num w:numId="13">
    <w:abstractNumId w:val="5"/>
  </w:num>
  <w:num w:numId="14">
    <w:abstractNumId w:val="15"/>
  </w:num>
  <w:num w:numId="15">
    <w:abstractNumId w:val="0"/>
  </w:num>
  <w:num w:numId="16">
    <w:abstractNumId w:val="9"/>
  </w:num>
  <w:num w:numId="17">
    <w:abstractNumId w:val="39"/>
  </w:num>
  <w:num w:numId="18">
    <w:abstractNumId w:val="4"/>
  </w:num>
  <w:num w:numId="19">
    <w:abstractNumId w:val="14"/>
  </w:num>
  <w:num w:numId="20">
    <w:abstractNumId w:val="3"/>
  </w:num>
  <w:num w:numId="21">
    <w:abstractNumId w:val="26"/>
  </w:num>
  <w:num w:numId="22">
    <w:abstractNumId w:val="32"/>
  </w:num>
  <w:num w:numId="23">
    <w:abstractNumId w:val="16"/>
  </w:num>
  <w:num w:numId="24">
    <w:abstractNumId w:val="10"/>
  </w:num>
  <w:num w:numId="25">
    <w:abstractNumId w:val="21"/>
  </w:num>
  <w:num w:numId="26">
    <w:abstractNumId w:val="7"/>
  </w:num>
  <w:num w:numId="27">
    <w:abstractNumId w:val="17"/>
  </w:num>
  <w:num w:numId="28">
    <w:abstractNumId w:val="28"/>
  </w:num>
  <w:num w:numId="29">
    <w:abstractNumId w:val="36"/>
  </w:num>
  <w:num w:numId="30">
    <w:abstractNumId w:val="30"/>
  </w:num>
  <w:num w:numId="31">
    <w:abstractNumId w:val="11"/>
  </w:num>
  <w:num w:numId="32">
    <w:abstractNumId w:val="37"/>
  </w:num>
  <w:num w:numId="33">
    <w:abstractNumId w:val="1"/>
  </w:num>
  <w:num w:numId="34">
    <w:abstractNumId w:val="20"/>
  </w:num>
  <w:num w:numId="35">
    <w:abstractNumId w:val="34"/>
  </w:num>
  <w:num w:numId="36">
    <w:abstractNumId w:val="33"/>
  </w:num>
  <w:num w:numId="37">
    <w:abstractNumId w:val="22"/>
  </w:num>
  <w:num w:numId="38">
    <w:abstractNumId w:val="27"/>
  </w:num>
  <w:num w:numId="39">
    <w:abstractNumId w:val="12"/>
  </w:num>
  <w:num w:numId="40">
    <w:abstractNumId w:val="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trackRevisions/>
  <w:documentProtection w:edit="readOnly" w:enforcement="0"/>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3276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5BDE"/>
    <w:rsid w:val="0000651C"/>
    <w:rsid w:val="00007907"/>
    <w:rsid w:val="0001012E"/>
    <w:rsid w:val="0001205F"/>
    <w:rsid w:val="00013595"/>
    <w:rsid w:val="000155CA"/>
    <w:rsid w:val="00016D8E"/>
    <w:rsid w:val="0001726A"/>
    <w:rsid w:val="0002078B"/>
    <w:rsid w:val="000213D6"/>
    <w:rsid w:val="00021D78"/>
    <w:rsid w:val="00022CC3"/>
    <w:rsid w:val="000237EE"/>
    <w:rsid w:val="0002617A"/>
    <w:rsid w:val="00026548"/>
    <w:rsid w:val="00027403"/>
    <w:rsid w:val="00027CF9"/>
    <w:rsid w:val="000314DD"/>
    <w:rsid w:val="00032B9E"/>
    <w:rsid w:val="00032D8D"/>
    <w:rsid w:val="000334C1"/>
    <w:rsid w:val="00034454"/>
    <w:rsid w:val="00034B79"/>
    <w:rsid w:val="000364AF"/>
    <w:rsid w:val="0003722C"/>
    <w:rsid w:val="000400E5"/>
    <w:rsid w:val="000405DB"/>
    <w:rsid w:val="00043350"/>
    <w:rsid w:val="00050A61"/>
    <w:rsid w:val="000515AB"/>
    <w:rsid w:val="000538ED"/>
    <w:rsid w:val="00053F54"/>
    <w:rsid w:val="000541E8"/>
    <w:rsid w:val="00054AA5"/>
    <w:rsid w:val="000552F5"/>
    <w:rsid w:val="00055A4E"/>
    <w:rsid w:val="0006199B"/>
    <w:rsid w:val="0006217B"/>
    <w:rsid w:val="00062B52"/>
    <w:rsid w:val="000645A7"/>
    <w:rsid w:val="000661ED"/>
    <w:rsid w:val="00067A89"/>
    <w:rsid w:val="00072704"/>
    <w:rsid w:val="00072984"/>
    <w:rsid w:val="00073410"/>
    <w:rsid w:val="00077A70"/>
    <w:rsid w:val="00081276"/>
    <w:rsid w:val="00085148"/>
    <w:rsid w:val="0008606A"/>
    <w:rsid w:val="00087617"/>
    <w:rsid w:val="00090203"/>
    <w:rsid w:val="0009097E"/>
    <w:rsid w:val="00092B5A"/>
    <w:rsid w:val="000939D9"/>
    <w:rsid w:val="00093E95"/>
    <w:rsid w:val="0009438A"/>
    <w:rsid w:val="000948A3"/>
    <w:rsid w:val="00095708"/>
    <w:rsid w:val="000A4702"/>
    <w:rsid w:val="000A67C5"/>
    <w:rsid w:val="000A7EA9"/>
    <w:rsid w:val="000B0283"/>
    <w:rsid w:val="000B1BF9"/>
    <w:rsid w:val="000B3685"/>
    <w:rsid w:val="000B460C"/>
    <w:rsid w:val="000B7BA7"/>
    <w:rsid w:val="000C0379"/>
    <w:rsid w:val="000C11D2"/>
    <w:rsid w:val="000C1718"/>
    <w:rsid w:val="000C31F0"/>
    <w:rsid w:val="000C51EF"/>
    <w:rsid w:val="000C5E73"/>
    <w:rsid w:val="000C7BEC"/>
    <w:rsid w:val="000D0487"/>
    <w:rsid w:val="000D3F19"/>
    <w:rsid w:val="000D3F83"/>
    <w:rsid w:val="000D499A"/>
    <w:rsid w:val="000D70F0"/>
    <w:rsid w:val="000E028C"/>
    <w:rsid w:val="000E13FB"/>
    <w:rsid w:val="000E1783"/>
    <w:rsid w:val="000E1E22"/>
    <w:rsid w:val="000E46FC"/>
    <w:rsid w:val="000E4CBC"/>
    <w:rsid w:val="000E6617"/>
    <w:rsid w:val="000F050A"/>
    <w:rsid w:val="000F0CA9"/>
    <w:rsid w:val="000F17BA"/>
    <w:rsid w:val="000F2AEB"/>
    <w:rsid w:val="000F2B2C"/>
    <w:rsid w:val="000F2BD2"/>
    <w:rsid w:val="000F443D"/>
    <w:rsid w:val="000F4C97"/>
    <w:rsid w:val="000F52B5"/>
    <w:rsid w:val="000F6293"/>
    <w:rsid w:val="0010089A"/>
    <w:rsid w:val="00102E5D"/>
    <w:rsid w:val="001040C0"/>
    <w:rsid w:val="0010617B"/>
    <w:rsid w:val="00110646"/>
    <w:rsid w:val="001107B1"/>
    <w:rsid w:val="001128BE"/>
    <w:rsid w:val="00114B51"/>
    <w:rsid w:val="00117142"/>
    <w:rsid w:val="00117A0A"/>
    <w:rsid w:val="001228EF"/>
    <w:rsid w:val="00122C99"/>
    <w:rsid w:val="00122D6A"/>
    <w:rsid w:val="0012621E"/>
    <w:rsid w:val="00126A08"/>
    <w:rsid w:val="0012778A"/>
    <w:rsid w:val="00127B7A"/>
    <w:rsid w:val="0013085E"/>
    <w:rsid w:val="00130DDB"/>
    <w:rsid w:val="00136497"/>
    <w:rsid w:val="00143009"/>
    <w:rsid w:val="001473A8"/>
    <w:rsid w:val="00151355"/>
    <w:rsid w:val="0015159D"/>
    <w:rsid w:val="001528A1"/>
    <w:rsid w:val="001556B5"/>
    <w:rsid w:val="001565C2"/>
    <w:rsid w:val="00157151"/>
    <w:rsid w:val="0015747B"/>
    <w:rsid w:val="0016037E"/>
    <w:rsid w:val="001635F6"/>
    <w:rsid w:val="00165017"/>
    <w:rsid w:val="001665A5"/>
    <w:rsid w:val="00167C83"/>
    <w:rsid w:val="0017000D"/>
    <w:rsid w:val="001706B7"/>
    <w:rsid w:val="00173EBF"/>
    <w:rsid w:val="001757F6"/>
    <w:rsid w:val="00175B55"/>
    <w:rsid w:val="00175BF6"/>
    <w:rsid w:val="00177323"/>
    <w:rsid w:val="00180E9C"/>
    <w:rsid w:val="00181049"/>
    <w:rsid w:val="0018153E"/>
    <w:rsid w:val="00182F72"/>
    <w:rsid w:val="00185224"/>
    <w:rsid w:val="001874C7"/>
    <w:rsid w:val="00190ED8"/>
    <w:rsid w:val="00191DB9"/>
    <w:rsid w:val="00192E6C"/>
    <w:rsid w:val="00195D47"/>
    <w:rsid w:val="00195F4F"/>
    <w:rsid w:val="00196535"/>
    <w:rsid w:val="00197397"/>
    <w:rsid w:val="0019742D"/>
    <w:rsid w:val="0019755E"/>
    <w:rsid w:val="001A1493"/>
    <w:rsid w:val="001A5787"/>
    <w:rsid w:val="001A5BD4"/>
    <w:rsid w:val="001A5C61"/>
    <w:rsid w:val="001A62D3"/>
    <w:rsid w:val="001A7448"/>
    <w:rsid w:val="001A7CEF"/>
    <w:rsid w:val="001B41BA"/>
    <w:rsid w:val="001B4332"/>
    <w:rsid w:val="001B4CD3"/>
    <w:rsid w:val="001B51DD"/>
    <w:rsid w:val="001B62A1"/>
    <w:rsid w:val="001B636C"/>
    <w:rsid w:val="001B7B7B"/>
    <w:rsid w:val="001C06F0"/>
    <w:rsid w:val="001C0D97"/>
    <w:rsid w:val="001C1417"/>
    <w:rsid w:val="001C1E9A"/>
    <w:rsid w:val="001C2928"/>
    <w:rsid w:val="001C36F2"/>
    <w:rsid w:val="001D0D2D"/>
    <w:rsid w:val="001D259F"/>
    <w:rsid w:val="001D2E53"/>
    <w:rsid w:val="001D35C7"/>
    <w:rsid w:val="001D4D08"/>
    <w:rsid w:val="001D5484"/>
    <w:rsid w:val="001D796A"/>
    <w:rsid w:val="001E0845"/>
    <w:rsid w:val="001E2A42"/>
    <w:rsid w:val="001E4F6A"/>
    <w:rsid w:val="001E5EEC"/>
    <w:rsid w:val="001F17E2"/>
    <w:rsid w:val="001F40B3"/>
    <w:rsid w:val="001F458E"/>
    <w:rsid w:val="00201217"/>
    <w:rsid w:val="00204A51"/>
    <w:rsid w:val="00204F4F"/>
    <w:rsid w:val="0020585D"/>
    <w:rsid w:val="002068E7"/>
    <w:rsid w:val="002101A8"/>
    <w:rsid w:val="002104F9"/>
    <w:rsid w:val="00211A51"/>
    <w:rsid w:val="0021220F"/>
    <w:rsid w:val="00212757"/>
    <w:rsid w:val="002174C9"/>
    <w:rsid w:val="00220476"/>
    <w:rsid w:val="002212AB"/>
    <w:rsid w:val="00221D75"/>
    <w:rsid w:val="00221EC1"/>
    <w:rsid w:val="002248BB"/>
    <w:rsid w:val="00224EF9"/>
    <w:rsid w:val="002257E2"/>
    <w:rsid w:val="00226230"/>
    <w:rsid w:val="00226BB9"/>
    <w:rsid w:val="002274A1"/>
    <w:rsid w:val="00230091"/>
    <w:rsid w:val="00230FFB"/>
    <w:rsid w:val="00231019"/>
    <w:rsid w:val="0023186E"/>
    <w:rsid w:val="002322E1"/>
    <w:rsid w:val="002359D3"/>
    <w:rsid w:val="00244383"/>
    <w:rsid w:val="00245CEA"/>
    <w:rsid w:val="00245EC2"/>
    <w:rsid w:val="0025217E"/>
    <w:rsid w:val="0025321C"/>
    <w:rsid w:val="0025385E"/>
    <w:rsid w:val="00254482"/>
    <w:rsid w:val="00254CE7"/>
    <w:rsid w:val="00255F07"/>
    <w:rsid w:val="002579E6"/>
    <w:rsid w:val="00257CEE"/>
    <w:rsid w:val="0026375A"/>
    <w:rsid w:val="002648B4"/>
    <w:rsid w:val="00264E3F"/>
    <w:rsid w:val="00265960"/>
    <w:rsid w:val="00266574"/>
    <w:rsid w:val="002675DA"/>
    <w:rsid w:val="00267A9C"/>
    <w:rsid w:val="00270199"/>
    <w:rsid w:val="00270AF5"/>
    <w:rsid w:val="00270DDE"/>
    <w:rsid w:val="0027175A"/>
    <w:rsid w:val="0027283B"/>
    <w:rsid w:val="002747CA"/>
    <w:rsid w:val="00276C96"/>
    <w:rsid w:val="00277110"/>
    <w:rsid w:val="002812A5"/>
    <w:rsid w:val="0028227F"/>
    <w:rsid w:val="002842CC"/>
    <w:rsid w:val="002845BB"/>
    <w:rsid w:val="0028539A"/>
    <w:rsid w:val="002857CE"/>
    <w:rsid w:val="00285886"/>
    <w:rsid w:val="002877AF"/>
    <w:rsid w:val="002908DC"/>
    <w:rsid w:val="002926E5"/>
    <w:rsid w:val="00294C4A"/>
    <w:rsid w:val="00295724"/>
    <w:rsid w:val="00295D43"/>
    <w:rsid w:val="002963A5"/>
    <w:rsid w:val="0029721B"/>
    <w:rsid w:val="002974B3"/>
    <w:rsid w:val="00297ED2"/>
    <w:rsid w:val="002A23DD"/>
    <w:rsid w:val="002A29E8"/>
    <w:rsid w:val="002A2AA5"/>
    <w:rsid w:val="002A3069"/>
    <w:rsid w:val="002A320C"/>
    <w:rsid w:val="002A4669"/>
    <w:rsid w:val="002A533D"/>
    <w:rsid w:val="002B17C0"/>
    <w:rsid w:val="002B2627"/>
    <w:rsid w:val="002B2C1B"/>
    <w:rsid w:val="002B4999"/>
    <w:rsid w:val="002B52A8"/>
    <w:rsid w:val="002B7576"/>
    <w:rsid w:val="002B7A49"/>
    <w:rsid w:val="002C2ACB"/>
    <w:rsid w:val="002C2BF3"/>
    <w:rsid w:val="002C36FD"/>
    <w:rsid w:val="002C59D7"/>
    <w:rsid w:val="002D17E6"/>
    <w:rsid w:val="002D182E"/>
    <w:rsid w:val="002D3B83"/>
    <w:rsid w:val="002D54D2"/>
    <w:rsid w:val="002D583B"/>
    <w:rsid w:val="002D62B3"/>
    <w:rsid w:val="002D6DF5"/>
    <w:rsid w:val="002E0806"/>
    <w:rsid w:val="002E0C8C"/>
    <w:rsid w:val="002E1275"/>
    <w:rsid w:val="002E146C"/>
    <w:rsid w:val="002E15F1"/>
    <w:rsid w:val="002E24E4"/>
    <w:rsid w:val="002E6B47"/>
    <w:rsid w:val="002E6B55"/>
    <w:rsid w:val="002E71D3"/>
    <w:rsid w:val="002E79E5"/>
    <w:rsid w:val="002F27CE"/>
    <w:rsid w:val="002F3EA0"/>
    <w:rsid w:val="002F5653"/>
    <w:rsid w:val="002F60C3"/>
    <w:rsid w:val="002F6268"/>
    <w:rsid w:val="003014E1"/>
    <w:rsid w:val="00304731"/>
    <w:rsid w:val="003049FE"/>
    <w:rsid w:val="00306250"/>
    <w:rsid w:val="00307080"/>
    <w:rsid w:val="00307725"/>
    <w:rsid w:val="00307D5F"/>
    <w:rsid w:val="00310932"/>
    <w:rsid w:val="00311C26"/>
    <w:rsid w:val="00312117"/>
    <w:rsid w:val="003122F1"/>
    <w:rsid w:val="00312873"/>
    <w:rsid w:val="00312C54"/>
    <w:rsid w:val="00314519"/>
    <w:rsid w:val="003145DA"/>
    <w:rsid w:val="003148D7"/>
    <w:rsid w:val="003168CA"/>
    <w:rsid w:val="00316C68"/>
    <w:rsid w:val="00317895"/>
    <w:rsid w:val="00320399"/>
    <w:rsid w:val="003267FC"/>
    <w:rsid w:val="0032716A"/>
    <w:rsid w:val="003271CF"/>
    <w:rsid w:val="00327637"/>
    <w:rsid w:val="00331934"/>
    <w:rsid w:val="0033319A"/>
    <w:rsid w:val="003335AD"/>
    <w:rsid w:val="003350D5"/>
    <w:rsid w:val="00335FA8"/>
    <w:rsid w:val="003368AF"/>
    <w:rsid w:val="00336D62"/>
    <w:rsid w:val="0033702A"/>
    <w:rsid w:val="00340DA0"/>
    <w:rsid w:val="00341CB1"/>
    <w:rsid w:val="00343052"/>
    <w:rsid w:val="0034430C"/>
    <w:rsid w:val="003447F2"/>
    <w:rsid w:val="00347421"/>
    <w:rsid w:val="003475E3"/>
    <w:rsid w:val="003476B4"/>
    <w:rsid w:val="00350895"/>
    <w:rsid w:val="0035174F"/>
    <w:rsid w:val="003519D9"/>
    <w:rsid w:val="00351D8C"/>
    <w:rsid w:val="00352CDC"/>
    <w:rsid w:val="003552BA"/>
    <w:rsid w:val="00355E0A"/>
    <w:rsid w:val="00357869"/>
    <w:rsid w:val="00364990"/>
    <w:rsid w:val="003667F9"/>
    <w:rsid w:val="00373131"/>
    <w:rsid w:val="0037437B"/>
    <w:rsid w:val="003748B8"/>
    <w:rsid w:val="00375162"/>
    <w:rsid w:val="00375C74"/>
    <w:rsid w:val="00375E14"/>
    <w:rsid w:val="0037654E"/>
    <w:rsid w:val="00380B21"/>
    <w:rsid w:val="00380E4D"/>
    <w:rsid w:val="00381DE5"/>
    <w:rsid w:val="00383CB1"/>
    <w:rsid w:val="00384A3B"/>
    <w:rsid w:val="00385FC5"/>
    <w:rsid w:val="00387B45"/>
    <w:rsid w:val="00387E96"/>
    <w:rsid w:val="00391556"/>
    <w:rsid w:val="00391C2A"/>
    <w:rsid w:val="00391ED1"/>
    <w:rsid w:val="00394859"/>
    <w:rsid w:val="00395DF9"/>
    <w:rsid w:val="003A2A7D"/>
    <w:rsid w:val="003A369F"/>
    <w:rsid w:val="003A3A29"/>
    <w:rsid w:val="003A5048"/>
    <w:rsid w:val="003A79CB"/>
    <w:rsid w:val="003B18E7"/>
    <w:rsid w:val="003B1BF2"/>
    <w:rsid w:val="003B1BF5"/>
    <w:rsid w:val="003B292D"/>
    <w:rsid w:val="003B38FD"/>
    <w:rsid w:val="003B43B8"/>
    <w:rsid w:val="003B5C87"/>
    <w:rsid w:val="003B6FE1"/>
    <w:rsid w:val="003B799A"/>
    <w:rsid w:val="003C26C4"/>
    <w:rsid w:val="003C2CFB"/>
    <w:rsid w:val="003C3B33"/>
    <w:rsid w:val="003C60A0"/>
    <w:rsid w:val="003C763A"/>
    <w:rsid w:val="003D08CC"/>
    <w:rsid w:val="003D0C15"/>
    <w:rsid w:val="003D0FEB"/>
    <w:rsid w:val="003D31BF"/>
    <w:rsid w:val="003D6569"/>
    <w:rsid w:val="003D70C1"/>
    <w:rsid w:val="003E00CE"/>
    <w:rsid w:val="003E0A6E"/>
    <w:rsid w:val="003E1BC6"/>
    <w:rsid w:val="003E25D0"/>
    <w:rsid w:val="003E46E3"/>
    <w:rsid w:val="003E5274"/>
    <w:rsid w:val="003E7C48"/>
    <w:rsid w:val="003F002D"/>
    <w:rsid w:val="003F5955"/>
    <w:rsid w:val="003F6FF1"/>
    <w:rsid w:val="00400241"/>
    <w:rsid w:val="0040039B"/>
    <w:rsid w:val="00401A01"/>
    <w:rsid w:val="0040355F"/>
    <w:rsid w:val="004035AB"/>
    <w:rsid w:val="00404BF7"/>
    <w:rsid w:val="00405552"/>
    <w:rsid w:val="00407DEB"/>
    <w:rsid w:val="0041088B"/>
    <w:rsid w:val="0041129B"/>
    <w:rsid w:val="00412C5D"/>
    <w:rsid w:val="00414A69"/>
    <w:rsid w:val="004150FE"/>
    <w:rsid w:val="004158CC"/>
    <w:rsid w:val="004200E0"/>
    <w:rsid w:val="004230EA"/>
    <w:rsid w:val="004242DE"/>
    <w:rsid w:val="00426FCE"/>
    <w:rsid w:val="004347BE"/>
    <w:rsid w:val="00435050"/>
    <w:rsid w:val="00437AE7"/>
    <w:rsid w:val="00437F39"/>
    <w:rsid w:val="0044339C"/>
    <w:rsid w:val="00443C5A"/>
    <w:rsid w:val="00443E9E"/>
    <w:rsid w:val="0044719F"/>
    <w:rsid w:val="004501BE"/>
    <w:rsid w:val="00450D15"/>
    <w:rsid w:val="00451445"/>
    <w:rsid w:val="00451DF9"/>
    <w:rsid w:val="00452790"/>
    <w:rsid w:val="004529AE"/>
    <w:rsid w:val="004530C6"/>
    <w:rsid w:val="00455368"/>
    <w:rsid w:val="00455712"/>
    <w:rsid w:val="004574C8"/>
    <w:rsid w:val="00461D09"/>
    <w:rsid w:val="00462619"/>
    <w:rsid w:val="0046380A"/>
    <w:rsid w:val="00463B42"/>
    <w:rsid w:val="00465551"/>
    <w:rsid w:val="004671EE"/>
    <w:rsid w:val="00467F98"/>
    <w:rsid w:val="004707AE"/>
    <w:rsid w:val="00471183"/>
    <w:rsid w:val="00472266"/>
    <w:rsid w:val="004723A6"/>
    <w:rsid w:val="004728E3"/>
    <w:rsid w:val="00473137"/>
    <w:rsid w:val="00473ABB"/>
    <w:rsid w:val="004741CA"/>
    <w:rsid w:val="004742B9"/>
    <w:rsid w:val="00475A13"/>
    <w:rsid w:val="0047601B"/>
    <w:rsid w:val="004837FF"/>
    <w:rsid w:val="00484EBB"/>
    <w:rsid w:val="00485089"/>
    <w:rsid w:val="0048766B"/>
    <w:rsid w:val="0049237F"/>
    <w:rsid w:val="004925B5"/>
    <w:rsid w:val="00492B09"/>
    <w:rsid w:val="004931EB"/>
    <w:rsid w:val="004946F2"/>
    <w:rsid w:val="00494C45"/>
    <w:rsid w:val="004954E7"/>
    <w:rsid w:val="00495C0D"/>
    <w:rsid w:val="004960C2"/>
    <w:rsid w:val="004A2A91"/>
    <w:rsid w:val="004A3041"/>
    <w:rsid w:val="004A3C7C"/>
    <w:rsid w:val="004A54E6"/>
    <w:rsid w:val="004A5A3B"/>
    <w:rsid w:val="004A6B6A"/>
    <w:rsid w:val="004A6FBE"/>
    <w:rsid w:val="004A7B8B"/>
    <w:rsid w:val="004A7C15"/>
    <w:rsid w:val="004B0B40"/>
    <w:rsid w:val="004B3A5D"/>
    <w:rsid w:val="004B3D28"/>
    <w:rsid w:val="004B60CC"/>
    <w:rsid w:val="004B732F"/>
    <w:rsid w:val="004C0EA7"/>
    <w:rsid w:val="004C4603"/>
    <w:rsid w:val="004C4A0D"/>
    <w:rsid w:val="004C6562"/>
    <w:rsid w:val="004D0726"/>
    <w:rsid w:val="004D0D41"/>
    <w:rsid w:val="004D1454"/>
    <w:rsid w:val="004D14B5"/>
    <w:rsid w:val="004D3284"/>
    <w:rsid w:val="004D3925"/>
    <w:rsid w:val="004D47B1"/>
    <w:rsid w:val="004D61DF"/>
    <w:rsid w:val="004E3566"/>
    <w:rsid w:val="004E3A90"/>
    <w:rsid w:val="004E4180"/>
    <w:rsid w:val="004E43C0"/>
    <w:rsid w:val="004E5232"/>
    <w:rsid w:val="004E71A7"/>
    <w:rsid w:val="004E76DA"/>
    <w:rsid w:val="004F0948"/>
    <w:rsid w:val="004F1115"/>
    <w:rsid w:val="004F186B"/>
    <w:rsid w:val="004F27C1"/>
    <w:rsid w:val="004F2FEC"/>
    <w:rsid w:val="004F6E9F"/>
    <w:rsid w:val="004F7487"/>
    <w:rsid w:val="00501EA2"/>
    <w:rsid w:val="00504B5A"/>
    <w:rsid w:val="00507EDE"/>
    <w:rsid w:val="005118BF"/>
    <w:rsid w:val="0051486A"/>
    <w:rsid w:val="005161DD"/>
    <w:rsid w:val="00516FF5"/>
    <w:rsid w:val="00520727"/>
    <w:rsid w:val="00520E19"/>
    <w:rsid w:val="00523E5A"/>
    <w:rsid w:val="00524B40"/>
    <w:rsid w:val="00525C09"/>
    <w:rsid w:val="00525CC7"/>
    <w:rsid w:val="005263AC"/>
    <w:rsid w:val="005303D3"/>
    <w:rsid w:val="005304AC"/>
    <w:rsid w:val="00530CB9"/>
    <w:rsid w:val="00531F06"/>
    <w:rsid w:val="005320FD"/>
    <w:rsid w:val="00532C33"/>
    <w:rsid w:val="005365D0"/>
    <w:rsid w:val="005378A7"/>
    <w:rsid w:val="00537B0F"/>
    <w:rsid w:val="00540C4F"/>
    <w:rsid w:val="0054118E"/>
    <w:rsid w:val="00546ACA"/>
    <w:rsid w:val="00546E5E"/>
    <w:rsid w:val="00547489"/>
    <w:rsid w:val="00547C11"/>
    <w:rsid w:val="00551937"/>
    <w:rsid w:val="00553027"/>
    <w:rsid w:val="0055387A"/>
    <w:rsid w:val="00553CE7"/>
    <w:rsid w:val="00554D22"/>
    <w:rsid w:val="005562CF"/>
    <w:rsid w:val="005576A3"/>
    <w:rsid w:val="005604E1"/>
    <w:rsid w:val="00564810"/>
    <w:rsid w:val="00564BF6"/>
    <w:rsid w:val="00567266"/>
    <w:rsid w:val="00567492"/>
    <w:rsid w:val="005700B3"/>
    <w:rsid w:val="0057405A"/>
    <w:rsid w:val="00574EAA"/>
    <w:rsid w:val="00576D4E"/>
    <w:rsid w:val="00581907"/>
    <w:rsid w:val="00581CE5"/>
    <w:rsid w:val="005839B3"/>
    <w:rsid w:val="00586053"/>
    <w:rsid w:val="00587CC9"/>
    <w:rsid w:val="00592709"/>
    <w:rsid w:val="00596F42"/>
    <w:rsid w:val="005978C2"/>
    <w:rsid w:val="005A19D7"/>
    <w:rsid w:val="005A1DF3"/>
    <w:rsid w:val="005A56FA"/>
    <w:rsid w:val="005A6D2E"/>
    <w:rsid w:val="005A712E"/>
    <w:rsid w:val="005B0AAC"/>
    <w:rsid w:val="005B1BE1"/>
    <w:rsid w:val="005B42C2"/>
    <w:rsid w:val="005B500C"/>
    <w:rsid w:val="005B53EC"/>
    <w:rsid w:val="005B5D4D"/>
    <w:rsid w:val="005B6B2A"/>
    <w:rsid w:val="005C00E0"/>
    <w:rsid w:val="005C2BC4"/>
    <w:rsid w:val="005C303E"/>
    <w:rsid w:val="005C3C67"/>
    <w:rsid w:val="005C68A2"/>
    <w:rsid w:val="005C6ACC"/>
    <w:rsid w:val="005D1EDB"/>
    <w:rsid w:val="005D2137"/>
    <w:rsid w:val="005D21ED"/>
    <w:rsid w:val="005D3C0E"/>
    <w:rsid w:val="005D4766"/>
    <w:rsid w:val="005E0CC1"/>
    <w:rsid w:val="005E1A05"/>
    <w:rsid w:val="005E3626"/>
    <w:rsid w:val="005E53B6"/>
    <w:rsid w:val="005E5C80"/>
    <w:rsid w:val="005E61AF"/>
    <w:rsid w:val="005E631C"/>
    <w:rsid w:val="005E6985"/>
    <w:rsid w:val="005E719D"/>
    <w:rsid w:val="005E7FD8"/>
    <w:rsid w:val="005F0224"/>
    <w:rsid w:val="005F1967"/>
    <w:rsid w:val="005F245D"/>
    <w:rsid w:val="005F4F4E"/>
    <w:rsid w:val="005F73F3"/>
    <w:rsid w:val="0060008B"/>
    <w:rsid w:val="006009FD"/>
    <w:rsid w:val="00600D74"/>
    <w:rsid w:val="006015AC"/>
    <w:rsid w:val="0060174F"/>
    <w:rsid w:val="006029AE"/>
    <w:rsid w:val="00603857"/>
    <w:rsid w:val="006048F1"/>
    <w:rsid w:val="006072B4"/>
    <w:rsid w:val="006109F2"/>
    <w:rsid w:val="00611759"/>
    <w:rsid w:val="006133E5"/>
    <w:rsid w:val="006143F4"/>
    <w:rsid w:val="006148F5"/>
    <w:rsid w:val="0061689C"/>
    <w:rsid w:val="00617354"/>
    <w:rsid w:val="00624D5A"/>
    <w:rsid w:val="00627967"/>
    <w:rsid w:val="00630446"/>
    <w:rsid w:val="0063322F"/>
    <w:rsid w:val="00633F17"/>
    <w:rsid w:val="006342E3"/>
    <w:rsid w:val="006355BE"/>
    <w:rsid w:val="00635BD8"/>
    <w:rsid w:val="00636489"/>
    <w:rsid w:val="00636910"/>
    <w:rsid w:val="006374FA"/>
    <w:rsid w:val="0063797C"/>
    <w:rsid w:val="0064389F"/>
    <w:rsid w:val="006451DF"/>
    <w:rsid w:val="006454D0"/>
    <w:rsid w:val="006462B5"/>
    <w:rsid w:val="0064645A"/>
    <w:rsid w:val="00646AB8"/>
    <w:rsid w:val="00646CE3"/>
    <w:rsid w:val="0064725D"/>
    <w:rsid w:val="006473D9"/>
    <w:rsid w:val="00647E5C"/>
    <w:rsid w:val="00651900"/>
    <w:rsid w:val="0065218B"/>
    <w:rsid w:val="0065419E"/>
    <w:rsid w:val="00654F63"/>
    <w:rsid w:val="00656E4D"/>
    <w:rsid w:val="00656E54"/>
    <w:rsid w:val="006613B3"/>
    <w:rsid w:val="00663A0E"/>
    <w:rsid w:val="006665AE"/>
    <w:rsid w:val="00667EC9"/>
    <w:rsid w:val="00670022"/>
    <w:rsid w:val="00670338"/>
    <w:rsid w:val="0067093F"/>
    <w:rsid w:val="00670BA3"/>
    <w:rsid w:val="00670E7C"/>
    <w:rsid w:val="00671CE7"/>
    <w:rsid w:val="006725E5"/>
    <w:rsid w:val="0067395F"/>
    <w:rsid w:val="0067788B"/>
    <w:rsid w:val="00683E38"/>
    <w:rsid w:val="00684CCD"/>
    <w:rsid w:val="00685C94"/>
    <w:rsid w:val="00686290"/>
    <w:rsid w:val="00691DFE"/>
    <w:rsid w:val="00692FC7"/>
    <w:rsid w:val="00693B98"/>
    <w:rsid w:val="00694055"/>
    <w:rsid w:val="00694DB3"/>
    <w:rsid w:val="0069744C"/>
    <w:rsid w:val="006A0EBC"/>
    <w:rsid w:val="006A3AC2"/>
    <w:rsid w:val="006A54A7"/>
    <w:rsid w:val="006A59EA"/>
    <w:rsid w:val="006A6040"/>
    <w:rsid w:val="006B24F4"/>
    <w:rsid w:val="006B4E50"/>
    <w:rsid w:val="006B4E90"/>
    <w:rsid w:val="006B73CF"/>
    <w:rsid w:val="006B7BD3"/>
    <w:rsid w:val="006C282F"/>
    <w:rsid w:val="006C4793"/>
    <w:rsid w:val="006C4910"/>
    <w:rsid w:val="006C4BB2"/>
    <w:rsid w:val="006C528E"/>
    <w:rsid w:val="006C645F"/>
    <w:rsid w:val="006C783C"/>
    <w:rsid w:val="006D00EB"/>
    <w:rsid w:val="006D020A"/>
    <w:rsid w:val="006D0CD7"/>
    <w:rsid w:val="006D31CD"/>
    <w:rsid w:val="006D3D5F"/>
    <w:rsid w:val="006D4668"/>
    <w:rsid w:val="006D574E"/>
    <w:rsid w:val="006D7B15"/>
    <w:rsid w:val="006E20E7"/>
    <w:rsid w:val="006E2D6F"/>
    <w:rsid w:val="006E44BC"/>
    <w:rsid w:val="006E4CBA"/>
    <w:rsid w:val="006E7B7F"/>
    <w:rsid w:val="006E7FF9"/>
    <w:rsid w:val="006F0950"/>
    <w:rsid w:val="006F44C0"/>
    <w:rsid w:val="006F552D"/>
    <w:rsid w:val="006F6760"/>
    <w:rsid w:val="007001D0"/>
    <w:rsid w:val="00700287"/>
    <w:rsid w:val="00704E2C"/>
    <w:rsid w:val="00705081"/>
    <w:rsid w:val="0070759E"/>
    <w:rsid w:val="00710367"/>
    <w:rsid w:val="00713B74"/>
    <w:rsid w:val="00713C6C"/>
    <w:rsid w:val="007144F2"/>
    <w:rsid w:val="007221BF"/>
    <w:rsid w:val="0072222C"/>
    <w:rsid w:val="007225BD"/>
    <w:rsid w:val="00722D63"/>
    <w:rsid w:val="007232B2"/>
    <w:rsid w:val="0072340D"/>
    <w:rsid w:val="00726120"/>
    <w:rsid w:val="00726BFF"/>
    <w:rsid w:val="00727385"/>
    <w:rsid w:val="00731273"/>
    <w:rsid w:val="00733F4B"/>
    <w:rsid w:val="0073548D"/>
    <w:rsid w:val="0073672B"/>
    <w:rsid w:val="00737916"/>
    <w:rsid w:val="007407B1"/>
    <w:rsid w:val="00740913"/>
    <w:rsid w:val="00741C2D"/>
    <w:rsid w:val="00741C3C"/>
    <w:rsid w:val="007426CD"/>
    <w:rsid w:val="00742E5C"/>
    <w:rsid w:val="0074304D"/>
    <w:rsid w:val="00743198"/>
    <w:rsid w:val="00743C39"/>
    <w:rsid w:val="0074493F"/>
    <w:rsid w:val="00744C30"/>
    <w:rsid w:val="00745706"/>
    <w:rsid w:val="00747C52"/>
    <w:rsid w:val="007500CA"/>
    <w:rsid w:val="00750564"/>
    <w:rsid w:val="00751000"/>
    <w:rsid w:val="007511E7"/>
    <w:rsid w:val="00751BD0"/>
    <w:rsid w:val="00751F0D"/>
    <w:rsid w:val="007523A4"/>
    <w:rsid w:val="00753518"/>
    <w:rsid w:val="0075457A"/>
    <w:rsid w:val="007546AF"/>
    <w:rsid w:val="00754806"/>
    <w:rsid w:val="00754ADD"/>
    <w:rsid w:val="00757252"/>
    <w:rsid w:val="007600AA"/>
    <w:rsid w:val="00761487"/>
    <w:rsid w:val="007629BB"/>
    <w:rsid w:val="00763F94"/>
    <w:rsid w:val="007641CC"/>
    <w:rsid w:val="00766711"/>
    <w:rsid w:val="00766721"/>
    <w:rsid w:val="0076798C"/>
    <w:rsid w:val="00767B99"/>
    <w:rsid w:val="0077126F"/>
    <w:rsid w:val="0077155B"/>
    <w:rsid w:val="00772B73"/>
    <w:rsid w:val="007732C4"/>
    <w:rsid w:val="00773566"/>
    <w:rsid w:val="007745AD"/>
    <w:rsid w:val="00774E08"/>
    <w:rsid w:val="00775714"/>
    <w:rsid w:val="0078099B"/>
    <w:rsid w:val="00780C64"/>
    <w:rsid w:val="00781605"/>
    <w:rsid w:val="007820FF"/>
    <w:rsid w:val="00782383"/>
    <w:rsid w:val="00783649"/>
    <w:rsid w:val="00783790"/>
    <w:rsid w:val="00783AC0"/>
    <w:rsid w:val="00783C00"/>
    <w:rsid w:val="00786215"/>
    <w:rsid w:val="007867E1"/>
    <w:rsid w:val="00790AB4"/>
    <w:rsid w:val="00790C3F"/>
    <w:rsid w:val="00792432"/>
    <w:rsid w:val="007945FB"/>
    <w:rsid w:val="007974F3"/>
    <w:rsid w:val="00797FBE"/>
    <w:rsid w:val="007A02F6"/>
    <w:rsid w:val="007A035E"/>
    <w:rsid w:val="007A13CE"/>
    <w:rsid w:val="007A2593"/>
    <w:rsid w:val="007A3901"/>
    <w:rsid w:val="007A4006"/>
    <w:rsid w:val="007A40FB"/>
    <w:rsid w:val="007A5424"/>
    <w:rsid w:val="007A66E6"/>
    <w:rsid w:val="007A6CBC"/>
    <w:rsid w:val="007A6E39"/>
    <w:rsid w:val="007A7FD1"/>
    <w:rsid w:val="007B0EEE"/>
    <w:rsid w:val="007B3BF9"/>
    <w:rsid w:val="007B77D3"/>
    <w:rsid w:val="007B7881"/>
    <w:rsid w:val="007C33C9"/>
    <w:rsid w:val="007C3B48"/>
    <w:rsid w:val="007C6630"/>
    <w:rsid w:val="007D15B6"/>
    <w:rsid w:val="007D3A8A"/>
    <w:rsid w:val="007D68F3"/>
    <w:rsid w:val="007D6E9C"/>
    <w:rsid w:val="007D7797"/>
    <w:rsid w:val="007D7D69"/>
    <w:rsid w:val="007E20AB"/>
    <w:rsid w:val="007E4EA1"/>
    <w:rsid w:val="007E7A65"/>
    <w:rsid w:val="007E7A8B"/>
    <w:rsid w:val="007F118B"/>
    <w:rsid w:val="007F24CE"/>
    <w:rsid w:val="007F57F6"/>
    <w:rsid w:val="0080021F"/>
    <w:rsid w:val="00800243"/>
    <w:rsid w:val="008007BA"/>
    <w:rsid w:val="008044F5"/>
    <w:rsid w:val="00804DAF"/>
    <w:rsid w:val="00805D5C"/>
    <w:rsid w:val="00806859"/>
    <w:rsid w:val="00810CCB"/>
    <w:rsid w:val="008112FD"/>
    <w:rsid w:val="008114F7"/>
    <w:rsid w:val="0081439B"/>
    <w:rsid w:val="008156B5"/>
    <w:rsid w:val="00816117"/>
    <w:rsid w:val="008165C2"/>
    <w:rsid w:val="00823CA6"/>
    <w:rsid w:val="00824A31"/>
    <w:rsid w:val="008254C9"/>
    <w:rsid w:val="00826B7C"/>
    <w:rsid w:val="00830095"/>
    <w:rsid w:val="00831B27"/>
    <w:rsid w:val="00831C62"/>
    <w:rsid w:val="008323D2"/>
    <w:rsid w:val="00833877"/>
    <w:rsid w:val="008349F2"/>
    <w:rsid w:val="00835007"/>
    <w:rsid w:val="00836493"/>
    <w:rsid w:val="00837D6F"/>
    <w:rsid w:val="00837D96"/>
    <w:rsid w:val="0084028B"/>
    <w:rsid w:val="008403ED"/>
    <w:rsid w:val="0084196E"/>
    <w:rsid w:val="00841D60"/>
    <w:rsid w:val="00842C90"/>
    <w:rsid w:val="00843725"/>
    <w:rsid w:val="00843CCA"/>
    <w:rsid w:val="00843E71"/>
    <w:rsid w:val="008455FA"/>
    <w:rsid w:val="008464F2"/>
    <w:rsid w:val="00847BBB"/>
    <w:rsid w:val="00851257"/>
    <w:rsid w:val="00851351"/>
    <w:rsid w:val="00851395"/>
    <w:rsid w:val="00852A5B"/>
    <w:rsid w:val="00852F31"/>
    <w:rsid w:val="00854570"/>
    <w:rsid w:val="008550A7"/>
    <w:rsid w:val="008550CB"/>
    <w:rsid w:val="008560D0"/>
    <w:rsid w:val="00857497"/>
    <w:rsid w:val="00860302"/>
    <w:rsid w:val="00860A1F"/>
    <w:rsid w:val="00861E1A"/>
    <w:rsid w:val="0086594E"/>
    <w:rsid w:val="0086667E"/>
    <w:rsid w:val="00866F9F"/>
    <w:rsid w:val="00870416"/>
    <w:rsid w:val="008714B2"/>
    <w:rsid w:val="00874172"/>
    <w:rsid w:val="00875A80"/>
    <w:rsid w:val="00876E33"/>
    <w:rsid w:val="00880144"/>
    <w:rsid w:val="0088113B"/>
    <w:rsid w:val="008831AA"/>
    <w:rsid w:val="00883D19"/>
    <w:rsid w:val="00883E20"/>
    <w:rsid w:val="00884B2E"/>
    <w:rsid w:val="0088543B"/>
    <w:rsid w:val="00886275"/>
    <w:rsid w:val="00886554"/>
    <w:rsid w:val="00891F9A"/>
    <w:rsid w:val="00893121"/>
    <w:rsid w:val="00893A90"/>
    <w:rsid w:val="00896B93"/>
    <w:rsid w:val="00896C49"/>
    <w:rsid w:val="008A03AB"/>
    <w:rsid w:val="008A2856"/>
    <w:rsid w:val="008A47A9"/>
    <w:rsid w:val="008A6787"/>
    <w:rsid w:val="008B00DC"/>
    <w:rsid w:val="008B1010"/>
    <w:rsid w:val="008B19CD"/>
    <w:rsid w:val="008B1C5D"/>
    <w:rsid w:val="008B244F"/>
    <w:rsid w:val="008B40F2"/>
    <w:rsid w:val="008B6383"/>
    <w:rsid w:val="008B69F1"/>
    <w:rsid w:val="008C0FD3"/>
    <w:rsid w:val="008C126D"/>
    <w:rsid w:val="008C3419"/>
    <w:rsid w:val="008C36E3"/>
    <w:rsid w:val="008C41F9"/>
    <w:rsid w:val="008C57C0"/>
    <w:rsid w:val="008D048C"/>
    <w:rsid w:val="008D21F8"/>
    <w:rsid w:val="008D37E0"/>
    <w:rsid w:val="008D3B6E"/>
    <w:rsid w:val="008D631B"/>
    <w:rsid w:val="008D638D"/>
    <w:rsid w:val="008D7C7B"/>
    <w:rsid w:val="008E0379"/>
    <w:rsid w:val="008E1F4F"/>
    <w:rsid w:val="008E3187"/>
    <w:rsid w:val="008E475E"/>
    <w:rsid w:val="008E5689"/>
    <w:rsid w:val="008F2FE6"/>
    <w:rsid w:val="008F391C"/>
    <w:rsid w:val="008F586C"/>
    <w:rsid w:val="008F5AE0"/>
    <w:rsid w:val="00900032"/>
    <w:rsid w:val="00901AAC"/>
    <w:rsid w:val="00902546"/>
    <w:rsid w:val="009053A8"/>
    <w:rsid w:val="00906C08"/>
    <w:rsid w:val="00910514"/>
    <w:rsid w:val="00910B22"/>
    <w:rsid w:val="00911734"/>
    <w:rsid w:val="009121F2"/>
    <w:rsid w:val="009145EC"/>
    <w:rsid w:val="00914A69"/>
    <w:rsid w:val="00915A98"/>
    <w:rsid w:val="0091627B"/>
    <w:rsid w:val="00917B69"/>
    <w:rsid w:val="00922C35"/>
    <w:rsid w:val="00927BF2"/>
    <w:rsid w:val="00927C6E"/>
    <w:rsid w:val="00932869"/>
    <w:rsid w:val="00932B6F"/>
    <w:rsid w:val="00932BE5"/>
    <w:rsid w:val="00933871"/>
    <w:rsid w:val="009368A0"/>
    <w:rsid w:val="00937CF9"/>
    <w:rsid w:val="009429FF"/>
    <w:rsid w:val="009453AE"/>
    <w:rsid w:val="00946300"/>
    <w:rsid w:val="00947C77"/>
    <w:rsid w:val="009502F7"/>
    <w:rsid w:val="00951AB9"/>
    <w:rsid w:val="00951B3D"/>
    <w:rsid w:val="00952BAF"/>
    <w:rsid w:val="00955D87"/>
    <w:rsid w:val="00961CC8"/>
    <w:rsid w:val="00962A6E"/>
    <w:rsid w:val="00962C3B"/>
    <w:rsid w:val="009638A0"/>
    <w:rsid w:val="009638B6"/>
    <w:rsid w:val="009645BC"/>
    <w:rsid w:val="00964D2B"/>
    <w:rsid w:val="00966341"/>
    <w:rsid w:val="00967F35"/>
    <w:rsid w:val="00974219"/>
    <w:rsid w:val="0097438D"/>
    <w:rsid w:val="00974C15"/>
    <w:rsid w:val="009771E0"/>
    <w:rsid w:val="0098049B"/>
    <w:rsid w:val="00982BD2"/>
    <w:rsid w:val="00982E86"/>
    <w:rsid w:val="00984868"/>
    <w:rsid w:val="00984C4E"/>
    <w:rsid w:val="00985C5C"/>
    <w:rsid w:val="00986397"/>
    <w:rsid w:val="009873A7"/>
    <w:rsid w:val="00987769"/>
    <w:rsid w:val="0099428C"/>
    <w:rsid w:val="009977A4"/>
    <w:rsid w:val="009A0250"/>
    <w:rsid w:val="009A16FA"/>
    <w:rsid w:val="009A2A0F"/>
    <w:rsid w:val="009A3AB2"/>
    <w:rsid w:val="009A4082"/>
    <w:rsid w:val="009A51A4"/>
    <w:rsid w:val="009B0AB1"/>
    <w:rsid w:val="009B3FC9"/>
    <w:rsid w:val="009B5484"/>
    <w:rsid w:val="009B7B7A"/>
    <w:rsid w:val="009C007B"/>
    <w:rsid w:val="009C029E"/>
    <w:rsid w:val="009C1794"/>
    <w:rsid w:val="009C1BCB"/>
    <w:rsid w:val="009C2310"/>
    <w:rsid w:val="009C49E9"/>
    <w:rsid w:val="009C53F6"/>
    <w:rsid w:val="009C6BE6"/>
    <w:rsid w:val="009C6E6F"/>
    <w:rsid w:val="009C6ED1"/>
    <w:rsid w:val="009C7014"/>
    <w:rsid w:val="009D3EED"/>
    <w:rsid w:val="009D5015"/>
    <w:rsid w:val="009D6505"/>
    <w:rsid w:val="009D6632"/>
    <w:rsid w:val="009E0508"/>
    <w:rsid w:val="009E07D2"/>
    <w:rsid w:val="009E0F32"/>
    <w:rsid w:val="009E1B68"/>
    <w:rsid w:val="009E2A33"/>
    <w:rsid w:val="009E39C1"/>
    <w:rsid w:val="009E4596"/>
    <w:rsid w:val="009E5BEA"/>
    <w:rsid w:val="009E748F"/>
    <w:rsid w:val="009F0641"/>
    <w:rsid w:val="009F06F7"/>
    <w:rsid w:val="009F1A61"/>
    <w:rsid w:val="009F2045"/>
    <w:rsid w:val="009F3306"/>
    <w:rsid w:val="00A01961"/>
    <w:rsid w:val="00A025B4"/>
    <w:rsid w:val="00A03A82"/>
    <w:rsid w:val="00A0437F"/>
    <w:rsid w:val="00A05600"/>
    <w:rsid w:val="00A06D8C"/>
    <w:rsid w:val="00A06EF2"/>
    <w:rsid w:val="00A071AF"/>
    <w:rsid w:val="00A076D6"/>
    <w:rsid w:val="00A15D02"/>
    <w:rsid w:val="00A201BE"/>
    <w:rsid w:val="00A229A1"/>
    <w:rsid w:val="00A23AA7"/>
    <w:rsid w:val="00A2627D"/>
    <w:rsid w:val="00A27AF3"/>
    <w:rsid w:val="00A30331"/>
    <w:rsid w:val="00A310A4"/>
    <w:rsid w:val="00A31DD1"/>
    <w:rsid w:val="00A323AF"/>
    <w:rsid w:val="00A34D45"/>
    <w:rsid w:val="00A36FE2"/>
    <w:rsid w:val="00A37617"/>
    <w:rsid w:val="00A40DFF"/>
    <w:rsid w:val="00A416E2"/>
    <w:rsid w:val="00A43851"/>
    <w:rsid w:val="00A4406F"/>
    <w:rsid w:val="00A45389"/>
    <w:rsid w:val="00A46880"/>
    <w:rsid w:val="00A4760E"/>
    <w:rsid w:val="00A515D7"/>
    <w:rsid w:val="00A5177F"/>
    <w:rsid w:val="00A55167"/>
    <w:rsid w:val="00A55AF6"/>
    <w:rsid w:val="00A5771F"/>
    <w:rsid w:val="00A5795D"/>
    <w:rsid w:val="00A612BD"/>
    <w:rsid w:val="00A61C7A"/>
    <w:rsid w:val="00A622E1"/>
    <w:rsid w:val="00A63901"/>
    <w:rsid w:val="00A64E1E"/>
    <w:rsid w:val="00A7090C"/>
    <w:rsid w:val="00A7515B"/>
    <w:rsid w:val="00A84378"/>
    <w:rsid w:val="00A84AEE"/>
    <w:rsid w:val="00A85295"/>
    <w:rsid w:val="00A85362"/>
    <w:rsid w:val="00A85500"/>
    <w:rsid w:val="00A86D0A"/>
    <w:rsid w:val="00A91978"/>
    <w:rsid w:val="00A91B3F"/>
    <w:rsid w:val="00A94FC7"/>
    <w:rsid w:val="00A972FD"/>
    <w:rsid w:val="00A976D0"/>
    <w:rsid w:val="00A97878"/>
    <w:rsid w:val="00AA0176"/>
    <w:rsid w:val="00AA1ACE"/>
    <w:rsid w:val="00AA2D1A"/>
    <w:rsid w:val="00AA301B"/>
    <w:rsid w:val="00AA3417"/>
    <w:rsid w:val="00AA504A"/>
    <w:rsid w:val="00AA599C"/>
    <w:rsid w:val="00AA65DD"/>
    <w:rsid w:val="00AA73F5"/>
    <w:rsid w:val="00AB00EB"/>
    <w:rsid w:val="00AB15CA"/>
    <w:rsid w:val="00AB287A"/>
    <w:rsid w:val="00AB2DFB"/>
    <w:rsid w:val="00AB50F2"/>
    <w:rsid w:val="00AB605F"/>
    <w:rsid w:val="00AB66AB"/>
    <w:rsid w:val="00AC2FE8"/>
    <w:rsid w:val="00AC4CD9"/>
    <w:rsid w:val="00AC54A8"/>
    <w:rsid w:val="00AC6086"/>
    <w:rsid w:val="00AD0F14"/>
    <w:rsid w:val="00AD3B5D"/>
    <w:rsid w:val="00AD7736"/>
    <w:rsid w:val="00AD7A0C"/>
    <w:rsid w:val="00AD7C8B"/>
    <w:rsid w:val="00AE2D25"/>
    <w:rsid w:val="00AE4ACC"/>
    <w:rsid w:val="00AE4FA4"/>
    <w:rsid w:val="00AE58A8"/>
    <w:rsid w:val="00AF1B2D"/>
    <w:rsid w:val="00AF22F2"/>
    <w:rsid w:val="00AF5938"/>
    <w:rsid w:val="00B003B3"/>
    <w:rsid w:val="00B01924"/>
    <w:rsid w:val="00B01951"/>
    <w:rsid w:val="00B02E25"/>
    <w:rsid w:val="00B02FCF"/>
    <w:rsid w:val="00B03700"/>
    <w:rsid w:val="00B03810"/>
    <w:rsid w:val="00B04D98"/>
    <w:rsid w:val="00B051DE"/>
    <w:rsid w:val="00B057EF"/>
    <w:rsid w:val="00B07268"/>
    <w:rsid w:val="00B07725"/>
    <w:rsid w:val="00B11143"/>
    <w:rsid w:val="00B12EDA"/>
    <w:rsid w:val="00B13B9E"/>
    <w:rsid w:val="00B14D1E"/>
    <w:rsid w:val="00B1676C"/>
    <w:rsid w:val="00B232F1"/>
    <w:rsid w:val="00B2400A"/>
    <w:rsid w:val="00B2463C"/>
    <w:rsid w:val="00B25785"/>
    <w:rsid w:val="00B26D65"/>
    <w:rsid w:val="00B3156E"/>
    <w:rsid w:val="00B317A4"/>
    <w:rsid w:val="00B3266C"/>
    <w:rsid w:val="00B33D90"/>
    <w:rsid w:val="00B3426E"/>
    <w:rsid w:val="00B35240"/>
    <w:rsid w:val="00B406AB"/>
    <w:rsid w:val="00B41DB4"/>
    <w:rsid w:val="00B420B9"/>
    <w:rsid w:val="00B442C4"/>
    <w:rsid w:val="00B5248A"/>
    <w:rsid w:val="00B543D3"/>
    <w:rsid w:val="00B5632B"/>
    <w:rsid w:val="00B56B5D"/>
    <w:rsid w:val="00B57A93"/>
    <w:rsid w:val="00B60A74"/>
    <w:rsid w:val="00B63E35"/>
    <w:rsid w:val="00B64622"/>
    <w:rsid w:val="00B65179"/>
    <w:rsid w:val="00B659E0"/>
    <w:rsid w:val="00B65F04"/>
    <w:rsid w:val="00B66E6F"/>
    <w:rsid w:val="00B67779"/>
    <w:rsid w:val="00B71675"/>
    <w:rsid w:val="00B7185F"/>
    <w:rsid w:val="00B72CCE"/>
    <w:rsid w:val="00B743A1"/>
    <w:rsid w:val="00B749FE"/>
    <w:rsid w:val="00B763FB"/>
    <w:rsid w:val="00B80383"/>
    <w:rsid w:val="00B80ECA"/>
    <w:rsid w:val="00B813F6"/>
    <w:rsid w:val="00B82E30"/>
    <w:rsid w:val="00B854B1"/>
    <w:rsid w:val="00B86FE7"/>
    <w:rsid w:val="00B8782C"/>
    <w:rsid w:val="00B90D10"/>
    <w:rsid w:val="00B91854"/>
    <w:rsid w:val="00B948F3"/>
    <w:rsid w:val="00B95DB1"/>
    <w:rsid w:val="00B96C8B"/>
    <w:rsid w:val="00B975B6"/>
    <w:rsid w:val="00BA2F40"/>
    <w:rsid w:val="00BA659F"/>
    <w:rsid w:val="00BA671A"/>
    <w:rsid w:val="00BA7535"/>
    <w:rsid w:val="00BB0F2B"/>
    <w:rsid w:val="00BB2155"/>
    <w:rsid w:val="00BB3C25"/>
    <w:rsid w:val="00BB5B5E"/>
    <w:rsid w:val="00BC18D3"/>
    <w:rsid w:val="00BC1F20"/>
    <w:rsid w:val="00BC257F"/>
    <w:rsid w:val="00BC2833"/>
    <w:rsid w:val="00BC2F83"/>
    <w:rsid w:val="00BC4291"/>
    <w:rsid w:val="00BC43EC"/>
    <w:rsid w:val="00BC440D"/>
    <w:rsid w:val="00BC5A92"/>
    <w:rsid w:val="00BC6ABD"/>
    <w:rsid w:val="00BC6B23"/>
    <w:rsid w:val="00BC6D90"/>
    <w:rsid w:val="00BC7831"/>
    <w:rsid w:val="00BD2BB9"/>
    <w:rsid w:val="00BD2DDA"/>
    <w:rsid w:val="00BD5B93"/>
    <w:rsid w:val="00BD7617"/>
    <w:rsid w:val="00BD7FD7"/>
    <w:rsid w:val="00BE50E5"/>
    <w:rsid w:val="00BE5AE2"/>
    <w:rsid w:val="00BE690C"/>
    <w:rsid w:val="00BE6E12"/>
    <w:rsid w:val="00BE712D"/>
    <w:rsid w:val="00BF01F6"/>
    <w:rsid w:val="00BF163F"/>
    <w:rsid w:val="00BF2036"/>
    <w:rsid w:val="00BF2905"/>
    <w:rsid w:val="00BF29CA"/>
    <w:rsid w:val="00BF2EB5"/>
    <w:rsid w:val="00BF3091"/>
    <w:rsid w:val="00BF3356"/>
    <w:rsid w:val="00BF52D9"/>
    <w:rsid w:val="00BF6BE0"/>
    <w:rsid w:val="00BF6E7C"/>
    <w:rsid w:val="00BF751B"/>
    <w:rsid w:val="00BF7567"/>
    <w:rsid w:val="00C03ED4"/>
    <w:rsid w:val="00C04CFF"/>
    <w:rsid w:val="00C05DAF"/>
    <w:rsid w:val="00C07994"/>
    <w:rsid w:val="00C10293"/>
    <w:rsid w:val="00C12963"/>
    <w:rsid w:val="00C16D12"/>
    <w:rsid w:val="00C22D19"/>
    <w:rsid w:val="00C2507F"/>
    <w:rsid w:val="00C3136F"/>
    <w:rsid w:val="00C420D2"/>
    <w:rsid w:val="00C4258C"/>
    <w:rsid w:val="00C43616"/>
    <w:rsid w:val="00C437F4"/>
    <w:rsid w:val="00C43EAD"/>
    <w:rsid w:val="00C440A0"/>
    <w:rsid w:val="00C47399"/>
    <w:rsid w:val="00C47976"/>
    <w:rsid w:val="00C47AA7"/>
    <w:rsid w:val="00C47D29"/>
    <w:rsid w:val="00C50465"/>
    <w:rsid w:val="00C53D21"/>
    <w:rsid w:val="00C561CD"/>
    <w:rsid w:val="00C57402"/>
    <w:rsid w:val="00C61C41"/>
    <w:rsid w:val="00C63D65"/>
    <w:rsid w:val="00C64A87"/>
    <w:rsid w:val="00C66B88"/>
    <w:rsid w:val="00C70FFB"/>
    <w:rsid w:val="00C72DBB"/>
    <w:rsid w:val="00C7364B"/>
    <w:rsid w:val="00C767E2"/>
    <w:rsid w:val="00C76A3B"/>
    <w:rsid w:val="00C76F9C"/>
    <w:rsid w:val="00C82E4F"/>
    <w:rsid w:val="00C83523"/>
    <w:rsid w:val="00C869B7"/>
    <w:rsid w:val="00C869DF"/>
    <w:rsid w:val="00C87F4C"/>
    <w:rsid w:val="00C9177F"/>
    <w:rsid w:val="00C936C0"/>
    <w:rsid w:val="00C9586C"/>
    <w:rsid w:val="00CA0C64"/>
    <w:rsid w:val="00CA3C1A"/>
    <w:rsid w:val="00CA3F06"/>
    <w:rsid w:val="00CA7816"/>
    <w:rsid w:val="00CA7BD6"/>
    <w:rsid w:val="00CB1B4C"/>
    <w:rsid w:val="00CB3160"/>
    <w:rsid w:val="00CB3EB4"/>
    <w:rsid w:val="00CB4435"/>
    <w:rsid w:val="00CC3765"/>
    <w:rsid w:val="00CC3874"/>
    <w:rsid w:val="00CC3F97"/>
    <w:rsid w:val="00CC7618"/>
    <w:rsid w:val="00CD0558"/>
    <w:rsid w:val="00CD130D"/>
    <w:rsid w:val="00CD2848"/>
    <w:rsid w:val="00CD2B70"/>
    <w:rsid w:val="00CD46AC"/>
    <w:rsid w:val="00CD5ABE"/>
    <w:rsid w:val="00CD5FB5"/>
    <w:rsid w:val="00CE2C4D"/>
    <w:rsid w:val="00CE5A92"/>
    <w:rsid w:val="00CE6DBD"/>
    <w:rsid w:val="00CE7B99"/>
    <w:rsid w:val="00CF1319"/>
    <w:rsid w:val="00CF21B3"/>
    <w:rsid w:val="00CF5FFC"/>
    <w:rsid w:val="00CF7485"/>
    <w:rsid w:val="00D034F8"/>
    <w:rsid w:val="00D03571"/>
    <w:rsid w:val="00D0397F"/>
    <w:rsid w:val="00D05DA2"/>
    <w:rsid w:val="00D06107"/>
    <w:rsid w:val="00D06DA0"/>
    <w:rsid w:val="00D10136"/>
    <w:rsid w:val="00D1304B"/>
    <w:rsid w:val="00D13D7B"/>
    <w:rsid w:val="00D146F3"/>
    <w:rsid w:val="00D1517A"/>
    <w:rsid w:val="00D156E4"/>
    <w:rsid w:val="00D17532"/>
    <w:rsid w:val="00D17E83"/>
    <w:rsid w:val="00D21C96"/>
    <w:rsid w:val="00D22772"/>
    <w:rsid w:val="00D22819"/>
    <w:rsid w:val="00D22827"/>
    <w:rsid w:val="00D23BE6"/>
    <w:rsid w:val="00D25A98"/>
    <w:rsid w:val="00D25B0F"/>
    <w:rsid w:val="00D26557"/>
    <w:rsid w:val="00D26D18"/>
    <w:rsid w:val="00D32E91"/>
    <w:rsid w:val="00D36DA5"/>
    <w:rsid w:val="00D36EEF"/>
    <w:rsid w:val="00D403CB"/>
    <w:rsid w:val="00D41BBC"/>
    <w:rsid w:val="00D41E1B"/>
    <w:rsid w:val="00D43A96"/>
    <w:rsid w:val="00D43E6D"/>
    <w:rsid w:val="00D441EF"/>
    <w:rsid w:val="00D4527E"/>
    <w:rsid w:val="00D45419"/>
    <w:rsid w:val="00D45760"/>
    <w:rsid w:val="00D45A06"/>
    <w:rsid w:val="00D46EBB"/>
    <w:rsid w:val="00D51D9D"/>
    <w:rsid w:val="00D51FAC"/>
    <w:rsid w:val="00D5240B"/>
    <w:rsid w:val="00D540D3"/>
    <w:rsid w:val="00D54220"/>
    <w:rsid w:val="00D56915"/>
    <w:rsid w:val="00D5754D"/>
    <w:rsid w:val="00D61C14"/>
    <w:rsid w:val="00D652DA"/>
    <w:rsid w:val="00D65E7F"/>
    <w:rsid w:val="00D66A48"/>
    <w:rsid w:val="00D67D85"/>
    <w:rsid w:val="00D70691"/>
    <w:rsid w:val="00D72129"/>
    <w:rsid w:val="00D736E3"/>
    <w:rsid w:val="00D73716"/>
    <w:rsid w:val="00D74DE9"/>
    <w:rsid w:val="00D74E2D"/>
    <w:rsid w:val="00D77570"/>
    <w:rsid w:val="00D8074A"/>
    <w:rsid w:val="00D83A25"/>
    <w:rsid w:val="00D841CD"/>
    <w:rsid w:val="00D84C14"/>
    <w:rsid w:val="00D85542"/>
    <w:rsid w:val="00D85FAF"/>
    <w:rsid w:val="00D910AD"/>
    <w:rsid w:val="00D92757"/>
    <w:rsid w:val="00D928A5"/>
    <w:rsid w:val="00D92E40"/>
    <w:rsid w:val="00D93F85"/>
    <w:rsid w:val="00D954E4"/>
    <w:rsid w:val="00D966E9"/>
    <w:rsid w:val="00D97743"/>
    <w:rsid w:val="00D97FF6"/>
    <w:rsid w:val="00DA01C7"/>
    <w:rsid w:val="00DA2168"/>
    <w:rsid w:val="00DA3D6A"/>
    <w:rsid w:val="00DA59A7"/>
    <w:rsid w:val="00DB1DB8"/>
    <w:rsid w:val="00DB242E"/>
    <w:rsid w:val="00DB5372"/>
    <w:rsid w:val="00DB60F2"/>
    <w:rsid w:val="00DB7E59"/>
    <w:rsid w:val="00DC5D14"/>
    <w:rsid w:val="00DC7B24"/>
    <w:rsid w:val="00DD1184"/>
    <w:rsid w:val="00DD3427"/>
    <w:rsid w:val="00DD6891"/>
    <w:rsid w:val="00DE02E6"/>
    <w:rsid w:val="00DE058F"/>
    <w:rsid w:val="00DE0A0C"/>
    <w:rsid w:val="00DE3D1D"/>
    <w:rsid w:val="00DE4989"/>
    <w:rsid w:val="00DE7A36"/>
    <w:rsid w:val="00DF0EDF"/>
    <w:rsid w:val="00DF6EDF"/>
    <w:rsid w:val="00E0477C"/>
    <w:rsid w:val="00E055EA"/>
    <w:rsid w:val="00E0623E"/>
    <w:rsid w:val="00E07D4C"/>
    <w:rsid w:val="00E12767"/>
    <w:rsid w:val="00E133C0"/>
    <w:rsid w:val="00E135DF"/>
    <w:rsid w:val="00E14A12"/>
    <w:rsid w:val="00E16175"/>
    <w:rsid w:val="00E168FE"/>
    <w:rsid w:val="00E202C4"/>
    <w:rsid w:val="00E20800"/>
    <w:rsid w:val="00E212F5"/>
    <w:rsid w:val="00E2140E"/>
    <w:rsid w:val="00E21F18"/>
    <w:rsid w:val="00E23265"/>
    <w:rsid w:val="00E24CE0"/>
    <w:rsid w:val="00E26D65"/>
    <w:rsid w:val="00E2778B"/>
    <w:rsid w:val="00E30239"/>
    <w:rsid w:val="00E30927"/>
    <w:rsid w:val="00E31E1D"/>
    <w:rsid w:val="00E3263D"/>
    <w:rsid w:val="00E326BA"/>
    <w:rsid w:val="00E33093"/>
    <w:rsid w:val="00E34487"/>
    <w:rsid w:val="00E351AA"/>
    <w:rsid w:val="00E359C7"/>
    <w:rsid w:val="00E403B9"/>
    <w:rsid w:val="00E42839"/>
    <w:rsid w:val="00E43692"/>
    <w:rsid w:val="00E43D6E"/>
    <w:rsid w:val="00E46948"/>
    <w:rsid w:val="00E46B78"/>
    <w:rsid w:val="00E5171A"/>
    <w:rsid w:val="00E534FD"/>
    <w:rsid w:val="00E54577"/>
    <w:rsid w:val="00E54CFC"/>
    <w:rsid w:val="00E558C9"/>
    <w:rsid w:val="00E56C34"/>
    <w:rsid w:val="00E6221B"/>
    <w:rsid w:val="00E6352D"/>
    <w:rsid w:val="00E636F9"/>
    <w:rsid w:val="00E64D2B"/>
    <w:rsid w:val="00E702D4"/>
    <w:rsid w:val="00E70E1E"/>
    <w:rsid w:val="00E711D4"/>
    <w:rsid w:val="00E7622B"/>
    <w:rsid w:val="00E76639"/>
    <w:rsid w:val="00E82533"/>
    <w:rsid w:val="00E82CDF"/>
    <w:rsid w:val="00E83A7F"/>
    <w:rsid w:val="00E8498C"/>
    <w:rsid w:val="00E872AF"/>
    <w:rsid w:val="00E90280"/>
    <w:rsid w:val="00E90BAA"/>
    <w:rsid w:val="00E92A61"/>
    <w:rsid w:val="00E936CE"/>
    <w:rsid w:val="00E93B56"/>
    <w:rsid w:val="00E94C14"/>
    <w:rsid w:val="00E9509D"/>
    <w:rsid w:val="00E97A54"/>
    <w:rsid w:val="00E97BE5"/>
    <w:rsid w:val="00EA1A8D"/>
    <w:rsid w:val="00EA73AA"/>
    <w:rsid w:val="00EB1A86"/>
    <w:rsid w:val="00EB3F3E"/>
    <w:rsid w:val="00EB451A"/>
    <w:rsid w:val="00EB5390"/>
    <w:rsid w:val="00EB650F"/>
    <w:rsid w:val="00EB70C5"/>
    <w:rsid w:val="00EB7330"/>
    <w:rsid w:val="00EC1382"/>
    <w:rsid w:val="00EC1D1D"/>
    <w:rsid w:val="00EC2305"/>
    <w:rsid w:val="00ED1F3C"/>
    <w:rsid w:val="00ED36F7"/>
    <w:rsid w:val="00ED3D7A"/>
    <w:rsid w:val="00ED474C"/>
    <w:rsid w:val="00ED59A4"/>
    <w:rsid w:val="00ED686F"/>
    <w:rsid w:val="00ED69B3"/>
    <w:rsid w:val="00EE03C8"/>
    <w:rsid w:val="00EE04B8"/>
    <w:rsid w:val="00EE2FC2"/>
    <w:rsid w:val="00EE5F2A"/>
    <w:rsid w:val="00EF10ED"/>
    <w:rsid w:val="00EF399E"/>
    <w:rsid w:val="00EF3DAC"/>
    <w:rsid w:val="00EF5378"/>
    <w:rsid w:val="00F03E4F"/>
    <w:rsid w:val="00F0577C"/>
    <w:rsid w:val="00F10468"/>
    <w:rsid w:val="00F1170E"/>
    <w:rsid w:val="00F1407A"/>
    <w:rsid w:val="00F14EE1"/>
    <w:rsid w:val="00F160F2"/>
    <w:rsid w:val="00F20C71"/>
    <w:rsid w:val="00F20DF6"/>
    <w:rsid w:val="00F2284D"/>
    <w:rsid w:val="00F24A84"/>
    <w:rsid w:val="00F25476"/>
    <w:rsid w:val="00F25DCA"/>
    <w:rsid w:val="00F26556"/>
    <w:rsid w:val="00F268BF"/>
    <w:rsid w:val="00F26EDA"/>
    <w:rsid w:val="00F279CD"/>
    <w:rsid w:val="00F349E0"/>
    <w:rsid w:val="00F34FFF"/>
    <w:rsid w:val="00F37634"/>
    <w:rsid w:val="00F407A3"/>
    <w:rsid w:val="00F40C9E"/>
    <w:rsid w:val="00F42622"/>
    <w:rsid w:val="00F42B09"/>
    <w:rsid w:val="00F42BCB"/>
    <w:rsid w:val="00F44103"/>
    <w:rsid w:val="00F44712"/>
    <w:rsid w:val="00F46631"/>
    <w:rsid w:val="00F46C47"/>
    <w:rsid w:val="00F47146"/>
    <w:rsid w:val="00F501A5"/>
    <w:rsid w:val="00F5085E"/>
    <w:rsid w:val="00F5160B"/>
    <w:rsid w:val="00F51D61"/>
    <w:rsid w:val="00F55179"/>
    <w:rsid w:val="00F55CBE"/>
    <w:rsid w:val="00F56354"/>
    <w:rsid w:val="00F569C2"/>
    <w:rsid w:val="00F61E35"/>
    <w:rsid w:val="00F62172"/>
    <w:rsid w:val="00F64243"/>
    <w:rsid w:val="00F666F6"/>
    <w:rsid w:val="00F67241"/>
    <w:rsid w:val="00F70EFB"/>
    <w:rsid w:val="00F73C2C"/>
    <w:rsid w:val="00F73D1F"/>
    <w:rsid w:val="00F740A8"/>
    <w:rsid w:val="00F77D18"/>
    <w:rsid w:val="00F77DCD"/>
    <w:rsid w:val="00F80E22"/>
    <w:rsid w:val="00F823A5"/>
    <w:rsid w:val="00F84379"/>
    <w:rsid w:val="00F84746"/>
    <w:rsid w:val="00F84A45"/>
    <w:rsid w:val="00F85C5E"/>
    <w:rsid w:val="00F861F6"/>
    <w:rsid w:val="00F86BA7"/>
    <w:rsid w:val="00F86C9C"/>
    <w:rsid w:val="00F944D7"/>
    <w:rsid w:val="00F94743"/>
    <w:rsid w:val="00F95BB8"/>
    <w:rsid w:val="00FA02E0"/>
    <w:rsid w:val="00FA128E"/>
    <w:rsid w:val="00FA1A1D"/>
    <w:rsid w:val="00FA4453"/>
    <w:rsid w:val="00FA4ECC"/>
    <w:rsid w:val="00FA4ED0"/>
    <w:rsid w:val="00FB14A0"/>
    <w:rsid w:val="00FB1F18"/>
    <w:rsid w:val="00FB330E"/>
    <w:rsid w:val="00FB7924"/>
    <w:rsid w:val="00FC2FE5"/>
    <w:rsid w:val="00FC47F9"/>
    <w:rsid w:val="00FC4EF1"/>
    <w:rsid w:val="00FC789F"/>
    <w:rsid w:val="00FD0601"/>
    <w:rsid w:val="00FD2B00"/>
    <w:rsid w:val="00FD5E41"/>
    <w:rsid w:val="00FD6F79"/>
    <w:rsid w:val="00FD7C89"/>
    <w:rsid w:val="00FE1046"/>
    <w:rsid w:val="00FE1782"/>
    <w:rsid w:val="00FE17D1"/>
    <w:rsid w:val="00FE1BB0"/>
    <w:rsid w:val="00FE336A"/>
    <w:rsid w:val="00FE5530"/>
    <w:rsid w:val="00FE6506"/>
    <w:rsid w:val="00FE7F62"/>
    <w:rsid w:val="00FF07C1"/>
    <w:rsid w:val="00FF207E"/>
    <w:rsid w:val="00FF210C"/>
    <w:rsid w:val="00FF5163"/>
    <w:rsid w:val="00FF5BB8"/>
    <w:rsid w:val="00FF5EEC"/>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4:docId w14:val="3E6FDB23"/>
  <w15:docId w15:val="{1EA23DEA-D2C7-4179-AFF2-CD2C71B54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06F0"/>
    <w:pPr>
      <w:spacing w:line="240" w:lineRule="atLeast"/>
    </w:pPr>
    <w:rPr>
      <w:color w:val="000000"/>
      <w:szCs w:val="20"/>
    </w:rPr>
  </w:style>
  <w:style w:type="paragraph" w:styleId="Nadpis1">
    <w:name w:val="heading 1"/>
    <w:aliases w:val="Dopis nadpis"/>
    <w:basedOn w:val="Odstavecseseznamem"/>
    <w:next w:val="Normln"/>
    <w:link w:val="Nadpis1Char"/>
    <w:uiPriority w:val="99"/>
    <w:qFormat/>
    <w:rsid w:val="00201217"/>
    <w:pPr>
      <w:keepNext/>
      <w:spacing w:before="200"/>
      <w:ind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tabs>
        <w:tab w:val="left" w:pos="1560"/>
      </w:tabs>
      <w:spacing w:line="240" w:lineRule="auto"/>
    </w:pPr>
    <w:rPr>
      <w:szCs w:val="22"/>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color w:val="auto"/>
      <w:szCs w:val="24"/>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aliases w:val="Odstavec,Bullet Number,lp1,lp11,List Paragraph11,Bullet 1,Use Case List Paragraph,List Paragraph1,Odstavec se seznamem a odrážkou,1 úroveň Odstavec se seznamem,Základní styl odstavce,Odstavec_muj,Odrazky,Bullet List,Puce,Heading2"/>
    <w:basedOn w:val="Normln"/>
    <w:link w:val="OdstavecseseznamemChar"/>
    <w:uiPriority w:val="34"/>
    <w:qFormat/>
    <w:rsid w:val="007D3A8A"/>
    <w:pPr>
      <w:tabs>
        <w:tab w:val="left" w:pos="709"/>
      </w:tabs>
      <w:spacing w:before="90" w:line="240" w:lineRule="auto"/>
      <w:ind w:right="21"/>
    </w:pPr>
    <w:rPr>
      <w:color w:val="auto"/>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2"/>
      </w:numPr>
    </w:pPr>
  </w:style>
  <w:style w:type="numbering" w:customStyle="1" w:styleId="Styl1">
    <w:name w:val="Styl1"/>
    <w:rsid w:val="00D54220"/>
    <w:pPr>
      <w:numPr>
        <w:numId w:val="1"/>
      </w:numPr>
    </w:pPr>
  </w:style>
  <w:style w:type="paragraph" w:styleId="Prosttext">
    <w:name w:val="Plain Text"/>
    <w:basedOn w:val="Normln"/>
    <w:link w:val="ProsttextChar"/>
    <w:uiPriority w:val="99"/>
    <w:unhideWhenUsed/>
    <w:rsid w:val="001A5BD4"/>
    <w:pPr>
      <w:spacing w:line="240" w:lineRule="auto"/>
    </w:pPr>
    <w:rPr>
      <w:rFonts w:ascii="Consolas" w:eastAsiaTheme="minorHAnsi" w:hAnsi="Consolas" w:cs="Consolas"/>
      <w:color w:val="auto"/>
      <w:sz w:val="21"/>
      <w:szCs w:val="21"/>
      <w:lang w:eastAsia="en-US"/>
    </w:rPr>
  </w:style>
  <w:style w:type="character" w:customStyle="1" w:styleId="ProsttextChar">
    <w:name w:val="Prostý text Char"/>
    <w:basedOn w:val="Standardnpsmoodstavce"/>
    <w:link w:val="Prosttext"/>
    <w:uiPriority w:val="99"/>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4742B9"/>
    <w:pPr>
      <w:tabs>
        <w:tab w:val="left" w:pos="227"/>
      </w:tabs>
      <w:spacing w:line="220" w:lineRule="exact"/>
      <w:jc w:val="both"/>
    </w:pPr>
    <w:rPr>
      <w:sz w:val="18"/>
    </w:rPr>
  </w:style>
  <w:style w:type="paragraph" w:styleId="Seznamsodrkami">
    <w:name w:val="List Bullet"/>
    <w:basedOn w:val="Odstavecseseznamem"/>
    <w:uiPriority w:val="99"/>
    <w:unhideWhenUsed/>
    <w:rsid w:val="00B33D90"/>
    <w:pPr>
      <w:numPr>
        <w:numId w:val="3"/>
      </w:numPr>
      <w:tabs>
        <w:tab w:val="clear" w:pos="709"/>
      </w:tabs>
      <w:spacing w:before="75"/>
      <w:ind w:left="1418" w:right="0" w:hanging="567"/>
      <w:jc w:val="both"/>
    </w:pPr>
    <w:rPr>
      <w:sz w:val="24"/>
      <w:szCs w:val="24"/>
    </w:rPr>
  </w:style>
  <w:style w:type="paragraph" w:customStyle="1" w:styleId="Textvbloku1">
    <w:name w:val="Text v bloku1"/>
    <w:basedOn w:val="Normln"/>
    <w:uiPriority w:val="99"/>
    <w:rsid w:val="002908DC"/>
    <w:pPr>
      <w:suppressAutoHyphens/>
      <w:spacing w:line="240" w:lineRule="auto"/>
      <w:ind w:left="708" w:right="-284" w:hanging="304"/>
    </w:pPr>
    <w:rPr>
      <w:rFonts w:cs="Calibri"/>
      <w:color w:val="auto"/>
      <w:sz w:val="24"/>
      <w:lang w:eastAsia="ar-SA"/>
    </w:rPr>
  </w:style>
  <w:style w:type="paragraph" w:customStyle="1" w:styleId="pr5klad">
    <w:name w:val="pr5klad"/>
    <w:uiPriority w:val="99"/>
    <w:rsid w:val="007C33C9"/>
    <w:pPr>
      <w:widowControl w:val="0"/>
      <w:numPr>
        <w:numId w:val="4"/>
      </w:numPr>
      <w:spacing w:after="80"/>
      <w:jc w:val="both"/>
    </w:pPr>
    <w:rPr>
      <w:rFonts w:ascii="Arial" w:hAnsi="Arial"/>
      <w:color w:val="000000"/>
      <w:sz w:val="18"/>
      <w:szCs w:val="20"/>
    </w:rPr>
  </w:style>
  <w:style w:type="numbering" w:customStyle="1" w:styleId="Styl5">
    <w:name w:val="Styl5"/>
    <w:rsid w:val="009053A8"/>
    <w:pPr>
      <w:numPr>
        <w:numId w:val="8"/>
      </w:numPr>
    </w:pPr>
  </w:style>
  <w:style w:type="paragraph" w:customStyle="1" w:styleId="Norml12">
    <w:name w:val="Normál 12"/>
    <w:basedOn w:val="Normln"/>
    <w:rsid w:val="00CF7485"/>
    <w:pPr>
      <w:tabs>
        <w:tab w:val="left" w:pos="-2694"/>
        <w:tab w:val="left" w:pos="9778"/>
      </w:tabs>
      <w:spacing w:line="240" w:lineRule="auto"/>
      <w:ind w:left="567" w:hanging="567"/>
      <w:jc w:val="both"/>
    </w:pPr>
    <w:rPr>
      <w:b/>
      <w:bCs/>
      <w:color w:val="auto"/>
      <w:sz w:val="24"/>
      <w:szCs w:val="24"/>
    </w:rPr>
  </w:style>
  <w:style w:type="paragraph" w:customStyle="1" w:styleId="Default">
    <w:name w:val="Default"/>
    <w:rsid w:val="00D56915"/>
    <w:pPr>
      <w:autoSpaceDE w:val="0"/>
      <w:autoSpaceDN w:val="0"/>
      <w:adjustRightInd w:val="0"/>
    </w:pPr>
    <w:rPr>
      <w:rFonts w:ascii="Tahoma" w:hAnsi="Tahoma" w:cs="Tahoma"/>
      <w:color w:val="000000"/>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Odstavec_muj Char"/>
    <w:basedOn w:val="Standardnpsmoodstavce"/>
    <w:link w:val="Odstavecseseznamem"/>
    <w:uiPriority w:val="34"/>
    <w:rsid w:val="0081439B"/>
  </w:style>
  <w:style w:type="paragraph" w:customStyle="1" w:styleId="Nadpis2A">
    <w:name w:val="Nadpis 2 A"/>
    <w:rsid w:val="00F0577C"/>
    <w:pPr>
      <w:keepNext/>
      <w:outlineLvl w:val="1"/>
    </w:pPr>
    <w:rPr>
      <w:rFonts w:ascii="Helvetica" w:eastAsia="Helvetica" w:hAnsi="Helvetica" w:cs="Helvetica"/>
      <w:b/>
      <w:bCs/>
      <w:color w:val="000000"/>
      <w:sz w:val="32"/>
      <w:szCs w:val="3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91777">
      <w:bodyDiv w:val="1"/>
      <w:marLeft w:val="0"/>
      <w:marRight w:val="0"/>
      <w:marTop w:val="0"/>
      <w:marBottom w:val="0"/>
      <w:divBdr>
        <w:top w:val="none" w:sz="0" w:space="0" w:color="auto"/>
        <w:left w:val="none" w:sz="0" w:space="0" w:color="auto"/>
        <w:bottom w:val="none" w:sz="0" w:space="0" w:color="auto"/>
        <w:right w:val="none" w:sz="0" w:space="0" w:color="auto"/>
      </w:divBdr>
    </w:div>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496965363">
      <w:bodyDiv w:val="1"/>
      <w:marLeft w:val="0"/>
      <w:marRight w:val="0"/>
      <w:marTop w:val="0"/>
      <w:marBottom w:val="0"/>
      <w:divBdr>
        <w:top w:val="none" w:sz="0" w:space="0" w:color="auto"/>
        <w:left w:val="none" w:sz="0" w:space="0" w:color="auto"/>
        <w:bottom w:val="none" w:sz="0" w:space="0" w:color="auto"/>
        <w:right w:val="none" w:sz="0" w:space="0" w:color="auto"/>
      </w:divBdr>
    </w:div>
    <w:div w:id="903562430">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41447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eader" Target="header1.xml"/><Relationship Id="rId18" Type="http://schemas.openxmlformats.org/officeDocument/2006/relationships/footer" Target="footer3.xml"/><Relationship Id="rId26"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kologie@dpo.cz"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artin.Grohman@dpo.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Nadezda.Vyroubalova@dpo.cz" TargetMode="External"/><Relationship Id="rId14" Type="http://schemas.openxmlformats.org/officeDocument/2006/relationships/header" Target="header2.xml"/><Relationship Id="rId27"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A7E61B-0704-4074-A89A-679BAC22A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SMLODILOOBCHZ.dot</Template>
  <TotalTime>1146</TotalTime>
  <Pages>19</Pages>
  <Words>9666</Words>
  <Characters>57131</Characters>
  <Application>Microsoft Office Word</Application>
  <DocSecurity>0</DocSecurity>
  <Lines>476</Lines>
  <Paragraphs>133</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66664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Lasák Jan, Mgr.</dc:creator>
  <cp:keywords/>
  <dc:description/>
  <cp:lastModifiedBy>Kolarčíková Eva, Ing.</cp:lastModifiedBy>
  <cp:revision>61</cp:revision>
  <cp:lastPrinted>2023-09-18T11:59:00Z</cp:lastPrinted>
  <dcterms:created xsi:type="dcterms:W3CDTF">2023-04-21T09:10:00Z</dcterms:created>
  <dcterms:modified xsi:type="dcterms:W3CDTF">2023-09-18T14:39:00Z</dcterms:modified>
</cp:coreProperties>
</file>