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4086" w14:textId="3B829185" w:rsidR="004A7972" w:rsidRDefault="00EE2D7C">
      <w:pPr>
        <w:rPr>
          <w:sz w:val="20"/>
        </w:rPr>
      </w:pPr>
      <w:r>
        <w:rPr>
          <w:noProof/>
          <w:sz w:val="20"/>
        </w:rPr>
        <w:drawing>
          <wp:inline distT="0" distB="0" distL="0" distR="0" wp14:anchorId="1B156187" wp14:editId="30FDB042">
            <wp:extent cx="5850890" cy="578485"/>
            <wp:effectExtent l="0" t="0" r="0" b="0"/>
            <wp:docPr id="4315199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19913" name="Obrázek 4315199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5272D" w14:textId="77777777" w:rsidR="004A7972" w:rsidRDefault="004A7972">
      <w:pPr>
        <w:rPr>
          <w:sz w:val="20"/>
        </w:rPr>
      </w:pPr>
    </w:p>
    <w:p w14:paraId="30EF4480" w14:textId="5DAE1D7E" w:rsidR="00440F54" w:rsidRPr="00965E14" w:rsidRDefault="00440F54" w:rsidP="00440F5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Pořadové číslo RL: VYR 26 / 2022</w:t>
      </w:r>
    </w:p>
    <w:p w14:paraId="6623C062" w14:textId="77777777" w:rsidR="00440F54" w:rsidRDefault="00440F54" w:rsidP="00440F54">
      <w:pPr>
        <w:jc w:val="center"/>
        <w:rPr>
          <w:b/>
        </w:rPr>
      </w:pPr>
    </w:p>
    <w:p w14:paraId="0498604C" w14:textId="77777777" w:rsidR="00440F54" w:rsidRDefault="00440F54" w:rsidP="00440F54">
      <w:pPr>
        <w:jc w:val="center"/>
        <w:rPr>
          <w:b/>
        </w:rPr>
      </w:pPr>
      <w:r>
        <w:rPr>
          <w:b/>
        </w:rPr>
        <w:t>R E A L I Z A Č N Í    L I S T</w:t>
      </w:r>
    </w:p>
    <w:p w14:paraId="64B2FE47" w14:textId="77777777" w:rsidR="00440F54" w:rsidRDefault="00440F54" w:rsidP="00440F54">
      <w:pPr>
        <w:jc w:val="center"/>
        <w:rPr>
          <w:b/>
        </w:rPr>
      </w:pPr>
    </w:p>
    <w:p w14:paraId="41D1CC40" w14:textId="77777777" w:rsidR="00440F54" w:rsidRDefault="00440F54" w:rsidP="00440F5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Název akce:</w:t>
      </w:r>
    </w:p>
    <w:p w14:paraId="289580A7" w14:textId="77777777" w:rsidR="00440F54" w:rsidRPr="00055612" w:rsidRDefault="00440F54" w:rsidP="00440F54">
      <w:pPr>
        <w:jc w:val="both"/>
        <w:rPr>
          <w:bCs/>
          <w:sz w:val="22"/>
          <w:szCs w:val="22"/>
        </w:rPr>
      </w:pPr>
      <w:bookmarkStart w:id="0" w:name="_Hlk111799757"/>
      <w:r>
        <w:rPr>
          <w:b/>
          <w:sz w:val="22"/>
          <w:szCs w:val="22"/>
        </w:rPr>
        <w:t>Zajištění generálních oprav trakčních převodovek ZF ECOLIFE RAIL 6 AP 2000 R</w:t>
      </w:r>
    </w:p>
    <w:bookmarkEnd w:id="0"/>
    <w:p w14:paraId="6314B80E" w14:textId="77777777" w:rsidR="00440F54" w:rsidRDefault="00440F54" w:rsidP="00440F54">
      <w:pPr>
        <w:jc w:val="both"/>
        <w:rPr>
          <w:sz w:val="22"/>
          <w:szCs w:val="22"/>
        </w:rPr>
      </w:pPr>
    </w:p>
    <w:p w14:paraId="2CE5E59A" w14:textId="77777777" w:rsidR="00440F54" w:rsidRDefault="00440F54" w:rsidP="00440F5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Předmět plnění: </w:t>
      </w:r>
    </w:p>
    <w:p w14:paraId="0AA609BC" w14:textId="77777777" w:rsidR="00440F54" w:rsidRDefault="00440F54" w:rsidP="00440F54">
      <w:pPr>
        <w:jc w:val="both"/>
        <w:rPr>
          <w:bCs/>
          <w:sz w:val="22"/>
          <w:szCs w:val="22"/>
        </w:rPr>
      </w:pPr>
      <w:r w:rsidRPr="00AD1031">
        <w:rPr>
          <w:bCs/>
          <w:sz w:val="22"/>
          <w:szCs w:val="22"/>
        </w:rPr>
        <w:t>Zajištění generálních oprav trakčních převodovek ZF ECOLIFE RAIL 6 AP 2000 R.</w:t>
      </w:r>
    </w:p>
    <w:p w14:paraId="3086B28B" w14:textId="77777777" w:rsidR="00440F54" w:rsidRDefault="00440F54" w:rsidP="00440F54">
      <w:pPr>
        <w:jc w:val="both"/>
        <w:rPr>
          <w:b/>
          <w:sz w:val="22"/>
          <w:szCs w:val="22"/>
        </w:rPr>
      </w:pPr>
    </w:p>
    <w:p w14:paraId="3A7C508B" w14:textId="77777777" w:rsidR="00440F54" w:rsidRDefault="00440F54" w:rsidP="00440F5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Zadání:</w:t>
      </w:r>
    </w:p>
    <w:p w14:paraId="4E2ABA5D" w14:textId="77777777" w:rsidR="00440F54" w:rsidRDefault="00440F54" w:rsidP="00440F54">
      <w:pPr>
        <w:contextualSpacing/>
        <w:jc w:val="both"/>
        <w:rPr>
          <w:bCs/>
          <w:sz w:val="22"/>
          <w:szCs w:val="22"/>
        </w:rPr>
      </w:pPr>
      <w:r w:rsidRPr="00AD1031">
        <w:rPr>
          <w:bCs/>
          <w:sz w:val="22"/>
          <w:szCs w:val="22"/>
        </w:rPr>
        <w:t>Zajištění generálních oprav trakčních převodovek ZF ECOLIFE RAIL 6 AP 2000 R</w:t>
      </w:r>
      <w:r>
        <w:rPr>
          <w:bCs/>
          <w:sz w:val="22"/>
          <w:szCs w:val="22"/>
        </w:rPr>
        <w:t xml:space="preserve">, po </w:t>
      </w:r>
      <w:proofErr w:type="gramStart"/>
      <w:r>
        <w:rPr>
          <w:bCs/>
          <w:sz w:val="22"/>
          <w:szCs w:val="22"/>
        </w:rPr>
        <w:t>1 200 000 kilometrovém</w:t>
      </w:r>
      <w:proofErr w:type="gramEnd"/>
      <w:r>
        <w:rPr>
          <w:bCs/>
          <w:sz w:val="22"/>
          <w:szCs w:val="22"/>
        </w:rPr>
        <w:t xml:space="preserve"> proběhu železničního kolejového vozidla, kde byla tato převodovka umístěna, dle rozsahu opravy zadání provozovatele:</w:t>
      </w:r>
    </w:p>
    <w:p w14:paraId="583C61C4" w14:textId="77777777" w:rsidR="00440F54" w:rsidRDefault="00440F54" w:rsidP="00440F54">
      <w:pPr>
        <w:pStyle w:val="Odstavecseseznamem"/>
        <w:numPr>
          <w:ilvl w:val="0"/>
          <w:numId w:val="2"/>
        </w:numPr>
        <w:contextualSpacing/>
        <w:jc w:val="both"/>
        <w:rPr>
          <w:bCs/>
          <w:sz w:val="22"/>
          <w:szCs w:val="22"/>
        </w:rPr>
      </w:pPr>
      <w:r w:rsidRPr="00A832BA">
        <w:rPr>
          <w:bCs/>
          <w:sz w:val="22"/>
          <w:szCs w:val="22"/>
        </w:rPr>
        <w:t xml:space="preserve">Generální oprava převodovky včetně provedení technických modifikací, které se týkají zlepšení životnosti a funkce. </w:t>
      </w:r>
    </w:p>
    <w:p w14:paraId="1F7F9032" w14:textId="77777777" w:rsidR="00440F54" w:rsidRDefault="00440F54" w:rsidP="00440F54">
      <w:pPr>
        <w:pStyle w:val="Odstavecseseznamem"/>
        <w:numPr>
          <w:ilvl w:val="0"/>
          <w:numId w:val="2"/>
        </w:numPr>
        <w:contextualSpacing/>
        <w:jc w:val="both"/>
        <w:rPr>
          <w:bCs/>
          <w:sz w:val="22"/>
          <w:szCs w:val="22"/>
        </w:rPr>
      </w:pPr>
      <w:r w:rsidRPr="00A832BA">
        <w:rPr>
          <w:bCs/>
          <w:sz w:val="22"/>
          <w:szCs w:val="22"/>
        </w:rPr>
        <w:t xml:space="preserve">Demontáž, čištění, kontrola, renovace nebo dosazení nových dílů a montáž následujících celků: </w:t>
      </w:r>
    </w:p>
    <w:p w14:paraId="7BCB8888" w14:textId="77777777" w:rsidR="00440F54" w:rsidRDefault="00440F54" w:rsidP="00440F54">
      <w:pPr>
        <w:pStyle w:val="Odstavecseseznamem"/>
        <w:numPr>
          <w:ilvl w:val="1"/>
          <w:numId w:val="2"/>
        </w:numPr>
        <w:contextualSpacing/>
        <w:jc w:val="both"/>
        <w:rPr>
          <w:bCs/>
          <w:sz w:val="22"/>
          <w:szCs w:val="22"/>
        </w:rPr>
      </w:pPr>
      <w:r w:rsidRPr="00A832BA">
        <w:rPr>
          <w:bCs/>
          <w:sz w:val="22"/>
          <w:szCs w:val="22"/>
        </w:rPr>
        <w:t>díly přenášející kroutící moment jako planetový pohon</w:t>
      </w:r>
      <w:r>
        <w:rPr>
          <w:bCs/>
          <w:sz w:val="22"/>
          <w:szCs w:val="22"/>
        </w:rPr>
        <w:t xml:space="preserve"> </w:t>
      </w:r>
      <w:r w:rsidRPr="00A832BA">
        <w:rPr>
          <w:bCs/>
          <w:sz w:val="22"/>
          <w:szCs w:val="22"/>
        </w:rPr>
        <w:t>(centrální kolo, satelity)</w:t>
      </w:r>
      <w:r>
        <w:rPr>
          <w:bCs/>
          <w:sz w:val="22"/>
          <w:szCs w:val="22"/>
        </w:rPr>
        <w:t xml:space="preserve">, </w:t>
      </w:r>
      <w:r w:rsidRPr="00A832BA">
        <w:rPr>
          <w:bCs/>
          <w:sz w:val="22"/>
          <w:szCs w:val="22"/>
        </w:rPr>
        <w:t>planetový nosič (unašeč satelitů), sestavy planetových kol, centrální kola, hnací hřídel</w:t>
      </w:r>
      <w:r>
        <w:rPr>
          <w:bCs/>
          <w:sz w:val="22"/>
          <w:szCs w:val="22"/>
        </w:rPr>
        <w:t>,</w:t>
      </w:r>
      <w:r w:rsidRPr="00A832BA">
        <w:rPr>
          <w:bCs/>
          <w:sz w:val="22"/>
          <w:szCs w:val="22"/>
        </w:rPr>
        <w:t xml:space="preserve"> </w:t>
      </w:r>
    </w:p>
    <w:p w14:paraId="4A41B65A" w14:textId="77777777" w:rsidR="00440F54" w:rsidRDefault="00440F54" w:rsidP="00440F54">
      <w:pPr>
        <w:pStyle w:val="Odstavecseseznamem"/>
        <w:numPr>
          <w:ilvl w:val="1"/>
          <w:numId w:val="2"/>
        </w:numPr>
        <w:contextualSpacing/>
        <w:jc w:val="both"/>
        <w:rPr>
          <w:bCs/>
          <w:sz w:val="22"/>
          <w:szCs w:val="22"/>
        </w:rPr>
      </w:pPr>
      <w:r w:rsidRPr="00A832BA">
        <w:rPr>
          <w:bCs/>
          <w:sz w:val="22"/>
          <w:szCs w:val="22"/>
        </w:rPr>
        <w:t>díly periferie: ložiska, měnič, skříň, spojka, mechanické díly</w:t>
      </w:r>
      <w:r>
        <w:rPr>
          <w:bCs/>
          <w:sz w:val="22"/>
          <w:szCs w:val="22"/>
        </w:rPr>
        <w:t>.</w:t>
      </w:r>
    </w:p>
    <w:p w14:paraId="55FD78BB" w14:textId="77777777" w:rsidR="00440F54" w:rsidRDefault="00440F54" w:rsidP="00440F54">
      <w:pPr>
        <w:pStyle w:val="Odstavecseseznamem"/>
        <w:numPr>
          <w:ilvl w:val="0"/>
          <w:numId w:val="2"/>
        </w:numPr>
        <w:contextualSpacing/>
        <w:jc w:val="both"/>
        <w:rPr>
          <w:bCs/>
          <w:sz w:val="22"/>
          <w:szCs w:val="22"/>
        </w:rPr>
      </w:pPr>
      <w:r w:rsidRPr="00A832BA">
        <w:rPr>
          <w:bCs/>
          <w:sz w:val="22"/>
          <w:szCs w:val="22"/>
        </w:rPr>
        <w:t>Dosazení nových dílů převodovky obsažených v opravárenské sadě dílů ZF</w:t>
      </w:r>
      <w:r>
        <w:rPr>
          <w:bCs/>
          <w:sz w:val="22"/>
          <w:szCs w:val="22"/>
        </w:rPr>
        <w:t xml:space="preserve"> </w:t>
      </w:r>
      <w:proofErr w:type="spellStart"/>
      <w:r w:rsidRPr="00A832BA">
        <w:rPr>
          <w:bCs/>
          <w:sz w:val="22"/>
          <w:szCs w:val="22"/>
        </w:rPr>
        <w:t>obj</w:t>
      </w:r>
      <w:proofErr w:type="spellEnd"/>
      <w:r w:rsidRPr="00A832BA">
        <w:rPr>
          <w:bCs/>
          <w:sz w:val="22"/>
          <w:szCs w:val="22"/>
        </w:rPr>
        <w:t xml:space="preserve">. č. 5093.098.050 (vnější a vnitřní obložení, ‚o‘ kroužky, těsnění, hřídelové těsnění, těsnící kroužky, axiální ložiska, axiální jehlové ložiska a další díly dle specifikace opravárenské sady </w:t>
      </w:r>
      <w:proofErr w:type="spellStart"/>
      <w:r w:rsidRPr="00A832BA">
        <w:rPr>
          <w:bCs/>
          <w:sz w:val="22"/>
          <w:szCs w:val="22"/>
        </w:rPr>
        <w:t>obj.č</w:t>
      </w:r>
      <w:proofErr w:type="spellEnd"/>
      <w:r w:rsidRPr="00A832BA">
        <w:rPr>
          <w:bCs/>
          <w:sz w:val="22"/>
          <w:szCs w:val="22"/>
        </w:rPr>
        <w:t>.  5093.098.050)</w:t>
      </w:r>
      <w:r>
        <w:rPr>
          <w:bCs/>
          <w:sz w:val="22"/>
          <w:szCs w:val="22"/>
        </w:rPr>
        <w:t>.</w:t>
      </w:r>
      <w:r w:rsidRPr="00A832BA">
        <w:rPr>
          <w:bCs/>
          <w:sz w:val="22"/>
          <w:szCs w:val="22"/>
        </w:rPr>
        <w:t xml:space="preserve">  </w:t>
      </w:r>
    </w:p>
    <w:p w14:paraId="780D7632" w14:textId="77777777" w:rsidR="00440F54" w:rsidRDefault="00440F54" w:rsidP="00440F54">
      <w:pPr>
        <w:pStyle w:val="Odstavecseseznamem"/>
        <w:numPr>
          <w:ilvl w:val="0"/>
          <w:numId w:val="2"/>
        </w:numPr>
        <w:contextualSpacing/>
        <w:jc w:val="both"/>
        <w:rPr>
          <w:bCs/>
          <w:sz w:val="22"/>
          <w:szCs w:val="22"/>
        </w:rPr>
      </w:pPr>
      <w:r w:rsidRPr="00A832BA">
        <w:rPr>
          <w:bCs/>
          <w:sz w:val="22"/>
          <w:szCs w:val="22"/>
        </w:rPr>
        <w:t xml:space="preserve">Dosazení nových dílů měniče W 410 převodovky obsažených v opravárenské sadě dílů </w:t>
      </w:r>
      <w:r>
        <w:rPr>
          <w:bCs/>
          <w:sz w:val="22"/>
          <w:szCs w:val="22"/>
        </w:rPr>
        <w:t xml:space="preserve">ZF </w:t>
      </w:r>
      <w:proofErr w:type="spellStart"/>
      <w:r>
        <w:rPr>
          <w:bCs/>
          <w:sz w:val="22"/>
          <w:szCs w:val="22"/>
        </w:rPr>
        <w:t>obj</w:t>
      </w:r>
      <w:proofErr w:type="spellEnd"/>
      <w:r>
        <w:rPr>
          <w:bCs/>
          <w:sz w:val="22"/>
          <w:szCs w:val="22"/>
        </w:rPr>
        <w:t xml:space="preserve">. č. </w:t>
      </w:r>
      <w:r w:rsidRPr="00A832BA">
        <w:rPr>
          <w:bCs/>
          <w:sz w:val="22"/>
          <w:szCs w:val="22"/>
        </w:rPr>
        <w:t>5093 298</w:t>
      </w:r>
      <w:r>
        <w:rPr>
          <w:bCs/>
          <w:sz w:val="22"/>
          <w:szCs w:val="22"/>
        </w:rPr>
        <w:t> </w:t>
      </w:r>
      <w:r w:rsidRPr="00A832BA">
        <w:rPr>
          <w:bCs/>
          <w:sz w:val="22"/>
          <w:szCs w:val="22"/>
        </w:rPr>
        <w:t>001</w:t>
      </w:r>
      <w:r>
        <w:rPr>
          <w:bCs/>
          <w:sz w:val="22"/>
          <w:szCs w:val="22"/>
        </w:rPr>
        <w:t xml:space="preserve"> </w:t>
      </w:r>
      <w:r w:rsidRPr="00A832BA">
        <w:rPr>
          <w:bCs/>
          <w:sz w:val="22"/>
          <w:szCs w:val="22"/>
        </w:rPr>
        <w:t xml:space="preserve">(vnější a vnitřní lamely, těsnící kroužky, šrouby s válcovou hlavou, matky, podložky, pojistný kroužek, jehlová a kuličková ložiska dle specifikace opravárenské sady </w:t>
      </w:r>
      <w:proofErr w:type="spellStart"/>
      <w:r w:rsidRPr="00A832BA">
        <w:rPr>
          <w:bCs/>
          <w:sz w:val="22"/>
          <w:szCs w:val="22"/>
        </w:rPr>
        <w:t>obj.č</w:t>
      </w:r>
      <w:proofErr w:type="spellEnd"/>
      <w:r w:rsidRPr="00A832BA">
        <w:rPr>
          <w:bCs/>
          <w:sz w:val="22"/>
          <w:szCs w:val="22"/>
        </w:rPr>
        <w:t>. 5093 298 001)</w:t>
      </w:r>
      <w:r>
        <w:rPr>
          <w:bCs/>
          <w:sz w:val="22"/>
          <w:szCs w:val="22"/>
        </w:rPr>
        <w:t>.</w:t>
      </w:r>
    </w:p>
    <w:p w14:paraId="377C5B51" w14:textId="77777777" w:rsidR="00440F54" w:rsidRDefault="00440F54" w:rsidP="00440F54">
      <w:pPr>
        <w:pStyle w:val="Odstavecseseznamem"/>
        <w:numPr>
          <w:ilvl w:val="0"/>
          <w:numId w:val="2"/>
        </w:numPr>
        <w:contextualSpacing/>
        <w:jc w:val="both"/>
        <w:rPr>
          <w:bCs/>
          <w:sz w:val="22"/>
          <w:szCs w:val="22"/>
        </w:rPr>
      </w:pPr>
      <w:r w:rsidRPr="00A832BA">
        <w:rPr>
          <w:bCs/>
          <w:sz w:val="22"/>
          <w:szCs w:val="22"/>
        </w:rPr>
        <w:t>Kontrola a oprava kabelového svazku. Dosazení nových snímačů. Funkční zkouška a kontrola těsnosti samostatné převodovky za provozní teploty včetně vystavení zkušebního protokolu</w:t>
      </w:r>
      <w:r>
        <w:rPr>
          <w:bCs/>
          <w:sz w:val="22"/>
          <w:szCs w:val="22"/>
        </w:rPr>
        <w:t>.</w:t>
      </w:r>
    </w:p>
    <w:p w14:paraId="38C815B5" w14:textId="77777777" w:rsidR="00440F54" w:rsidRDefault="00440F54" w:rsidP="00440F54">
      <w:pPr>
        <w:pStyle w:val="Odstavecseseznamem"/>
        <w:ind w:left="0"/>
        <w:contextualSpacing/>
        <w:jc w:val="both"/>
        <w:rPr>
          <w:b/>
          <w:i/>
          <w:iCs/>
          <w:sz w:val="22"/>
          <w:szCs w:val="22"/>
        </w:rPr>
      </w:pPr>
    </w:p>
    <w:p w14:paraId="5D58807D" w14:textId="77777777" w:rsidR="00440F54" w:rsidRDefault="00440F54" w:rsidP="00440F54">
      <w:pPr>
        <w:pStyle w:val="Odstavecseseznamem"/>
        <w:ind w:left="0"/>
        <w:contextualSpacing/>
        <w:jc w:val="both"/>
        <w:rPr>
          <w:b/>
          <w:i/>
          <w:iCs/>
          <w:sz w:val="22"/>
          <w:szCs w:val="22"/>
        </w:rPr>
      </w:pPr>
    </w:p>
    <w:p w14:paraId="2746128E" w14:textId="77777777" w:rsidR="00440F54" w:rsidRDefault="00440F54" w:rsidP="00440F54">
      <w:pPr>
        <w:pStyle w:val="Odstavecseseznamem"/>
        <w:ind w:left="0"/>
        <w:contextualSpacing/>
        <w:jc w:val="both"/>
        <w:rPr>
          <w:b/>
          <w:i/>
          <w:iCs/>
          <w:sz w:val="22"/>
          <w:szCs w:val="22"/>
        </w:rPr>
      </w:pPr>
    </w:p>
    <w:p w14:paraId="46428E94" w14:textId="77777777" w:rsidR="00440F54" w:rsidRPr="00440F54" w:rsidRDefault="00440F54" w:rsidP="00440F54">
      <w:pPr>
        <w:pStyle w:val="Odstavecseseznamem"/>
        <w:ind w:left="0"/>
        <w:contextualSpacing/>
        <w:jc w:val="both"/>
        <w:rPr>
          <w:b/>
          <w:i/>
          <w:iCs/>
          <w:sz w:val="22"/>
          <w:szCs w:val="22"/>
          <w:highlight w:val="yellow"/>
        </w:rPr>
      </w:pPr>
      <w:r w:rsidRPr="00440F54">
        <w:rPr>
          <w:b/>
          <w:i/>
          <w:iCs/>
          <w:sz w:val="22"/>
          <w:szCs w:val="22"/>
          <w:highlight w:val="yellow"/>
        </w:rPr>
        <w:t>Podmínky plnění:</w:t>
      </w:r>
    </w:p>
    <w:p w14:paraId="02649810" w14:textId="77777777" w:rsidR="00440F54" w:rsidRPr="00440F54" w:rsidRDefault="00440F54" w:rsidP="00440F54">
      <w:pPr>
        <w:pStyle w:val="Odstavecseseznamem"/>
        <w:numPr>
          <w:ilvl w:val="0"/>
          <w:numId w:val="3"/>
        </w:numPr>
        <w:contextualSpacing/>
        <w:jc w:val="both"/>
        <w:rPr>
          <w:bCs/>
          <w:sz w:val="22"/>
          <w:szCs w:val="22"/>
          <w:highlight w:val="yellow"/>
        </w:rPr>
      </w:pPr>
      <w:r w:rsidRPr="00440F54">
        <w:rPr>
          <w:bCs/>
          <w:sz w:val="22"/>
          <w:szCs w:val="22"/>
          <w:highlight w:val="yellow"/>
        </w:rPr>
        <w:t>Dodavatel musí dodržet co možná nejkratší opravnou dobu trakčních převodovek a to takovou, aby neohrozil termín zhotovení finálního produktu objednatele, v němž bude osazena právě trakční převodovka po renovaci dodavatelem. V ideálním případě, i vzhledem k možným vyskytnutým nepředvídatelným mimořádnostem, by měl dodavatel zajistit svůj interní výměnný systém, kde by dodavatel odeslal objednateli převodovku v ocenění po renovaci v momentě, kdy do své provozovny, za účelem renovace, obdrží objednávku a fyzický díl totožného typu trakční převodovky dodanou objednatelem.</w:t>
      </w:r>
    </w:p>
    <w:p w14:paraId="682A5E8C" w14:textId="77777777" w:rsidR="00440F54" w:rsidRPr="00440F54" w:rsidRDefault="00440F54" w:rsidP="00440F54">
      <w:pPr>
        <w:pStyle w:val="Odstavecseseznamem"/>
        <w:numPr>
          <w:ilvl w:val="0"/>
          <w:numId w:val="3"/>
        </w:numPr>
        <w:contextualSpacing/>
        <w:jc w:val="both"/>
        <w:rPr>
          <w:bCs/>
          <w:sz w:val="22"/>
          <w:szCs w:val="22"/>
          <w:highlight w:val="yellow"/>
        </w:rPr>
      </w:pPr>
      <w:r w:rsidRPr="00440F54">
        <w:rPr>
          <w:bCs/>
          <w:sz w:val="22"/>
          <w:szCs w:val="22"/>
          <w:highlight w:val="yellow"/>
        </w:rPr>
        <w:t>Dodavatel musí držet takový objem náhradních dílů skladem, aby byl schopen zabezpečit smluvní závazek termínu dodání nápravové převodovky po renovaci, a to dle:</w:t>
      </w:r>
    </w:p>
    <w:p w14:paraId="3C7A1EAB" w14:textId="77777777" w:rsidR="00440F54" w:rsidRPr="00440F54" w:rsidRDefault="00440F54" w:rsidP="00440F54">
      <w:pPr>
        <w:pStyle w:val="Odstavecseseznamem"/>
        <w:numPr>
          <w:ilvl w:val="1"/>
          <w:numId w:val="3"/>
        </w:numPr>
        <w:contextualSpacing/>
        <w:jc w:val="both"/>
        <w:rPr>
          <w:bCs/>
          <w:sz w:val="22"/>
          <w:szCs w:val="22"/>
          <w:highlight w:val="yellow"/>
        </w:rPr>
      </w:pPr>
      <w:r w:rsidRPr="00440F54">
        <w:rPr>
          <w:bCs/>
          <w:sz w:val="22"/>
          <w:szCs w:val="22"/>
          <w:highlight w:val="yellow"/>
        </w:rPr>
        <w:t>plánu harmonogramu přístavby trakčních převodovek do opravy objednatele, který je daný plánovanou přístavbou ŽKV v počtu 18 kusů viz. tabulka níže:</w:t>
      </w:r>
    </w:p>
    <w:p w14:paraId="33F74FA0" w14:textId="77777777" w:rsidR="00440F54" w:rsidRPr="00440F54" w:rsidRDefault="00440F54" w:rsidP="00440F54">
      <w:pPr>
        <w:pStyle w:val="Odstavecseseznamem"/>
        <w:ind w:left="1440"/>
        <w:contextualSpacing/>
        <w:jc w:val="both"/>
        <w:rPr>
          <w:bCs/>
          <w:sz w:val="20"/>
          <w:szCs w:val="20"/>
          <w:highlight w:val="yellow"/>
        </w:rPr>
      </w:pPr>
    </w:p>
    <w:tbl>
      <w:tblPr>
        <w:tblStyle w:val="Mkatabulky"/>
        <w:tblW w:w="7366" w:type="dxa"/>
        <w:tblInd w:w="1699" w:type="dxa"/>
        <w:tblLook w:val="04A0" w:firstRow="1" w:lastRow="0" w:firstColumn="1" w:lastColumn="0" w:noHBand="0" w:noVBand="1"/>
      </w:tblPr>
      <w:tblGrid>
        <w:gridCol w:w="2122"/>
        <w:gridCol w:w="2409"/>
        <w:gridCol w:w="2835"/>
      </w:tblGrid>
      <w:tr w:rsidR="00440F54" w:rsidRPr="00440F54" w14:paraId="5018858B" w14:textId="77777777" w:rsidTr="00142FF4">
        <w:trPr>
          <w:trHeight w:val="3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68E3C" w14:textId="77777777" w:rsidR="00440F54" w:rsidRPr="00440F54" w:rsidRDefault="00440F54" w:rsidP="00142FF4">
            <w:pPr>
              <w:rPr>
                <w:sz w:val="20"/>
                <w:szCs w:val="20"/>
                <w:highlight w:val="yellow"/>
              </w:rPr>
            </w:pPr>
            <w:r w:rsidRPr="00440F54">
              <w:rPr>
                <w:sz w:val="22"/>
                <w:szCs w:val="22"/>
                <w:highlight w:val="yellow"/>
              </w:rPr>
              <w:t>ŽKV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B56DC" w14:textId="77777777" w:rsidR="00440F54" w:rsidRPr="00440F54" w:rsidRDefault="00440F54" w:rsidP="00142FF4">
            <w:pPr>
              <w:jc w:val="center"/>
              <w:rPr>
                <w:sz w:val="22"/>
                <w:szCs w:val="22"/>
                <w:highlight w:val="yellow"/>
              </w:rPr>
            </w:pPr>
            <w:r w:rsidRPr="00440F54">
              <w:rPr>
                <w:sz w:val="22"/>
                <w:szCs w:val="22"/>
                <w:highlight w:val="yellow"/>
              </w:rPr>
              <w:t>Převodovka do opravy</w:t>
            </w:r>
          </w:p>
          <w:p w14:paraId="6DBFFF33" w14:textId="77777777" w:rsidR="00440F54" w:rsidRPr="00440F54" w:rsidRDefault="00440F54" w:rsidP="00142FF4">
            <w:pPr>
              <w:jc w:val="center"/>
              <w:rPr>
                <w:sz w:val="22"/>
                <w:szCs w:val="22"/>
                <w:highlight w:val="yellow"/>
              </w:rPr>
            </w:pPr>
            <w:r w:rsidRPr="00440F54">
              <w:rPr>
                <w:sz w:val="22"/>
                <w:szCs w:val="22"/>
                <w:highlight w:val="yellow"/>
              </w:rPr>
              <w:t>2 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E3A17" w14:textId="77777777" w:rsidR="00440F54" w:rsidRPr="00440F54" w:rsidRDefault="00440F54" w:rsidP="00142FF4">
            <w:pPr>
              <w:jc w:val="center"/>
              <w:rPr>
                <w:sz w:val="22"/>
                <w:szCs w:val="22"/>
                <w:highlight w:val="yellow"/>
              </w:rPr>
            </w:pPr>
            <w:r w:rsidRPr="00440F54">
              <w:rPr>
                <w:sz w:val="22"/>
                <w:szCs w:val="22"/>
                <w:highlight w:val="yellow"/>
              </w:rPr>
              <w:t>Převodovka z opravy</w:t>
            </w:r>
          </w:p>
          <w:p w14:paraId="2BF77A38" w14:textId="77777777" w:rsidR="00440F54" w:rsidRPr="00440F54" w:rsidRDefault="00440F54" w:rsidP="00142FF4">
            <w:pPr>
              <w:jc w:val="center"/>
              <w:rPr>
                <w:sz w:val="22"/>
                <w:szCs w:val="22"/>
                <w:highlight w:val="yellow"/>
              </w:rPr>
            </w:pPr>
            <w:r w:rsidRPr="00440F54">
              <w:rPr>
                <w:sz w:val="22"/>
                <w:szCs w:val="22"/>
                <w:highlight w:val="yellow"/>
              </w:rPr>
              <w:t>2 ks</w:t>
            </w:r>
          </w:p>
        </w:tc>
      </w:tr>
      <w:tr w:rsidR="00440F54" w:rsidRPr="00440F54" w14:paraId="3E8D77AC" w14:textId="77777777" w:rsidTr="00440F54">
        <w:trPr>
          <w:trHeight w:val="3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7FF1C" w14:textId="77777777" w:rsidR="00440F54" w:rsidRPr="00440F54" w:rsidRDefault="00440F54" w:rsidP="00142FF4">
            <w:pPr>
              <w:rPr>
                <w:sz w:val="22"/>
                <w:szCs w:val="22"/>
                <w:highlight w:val="yellow"/>
              </w:rPr>
            </w:pPr>
            <w:r w:rsidRPr="00440F54">
              <w:rPr>
                <w:sz w:val="22"/>
                <w:szCs w:val="22"/>
                <w:highlight w:val="yellow"/>
              </w:rPr>
              <w:t xml:space="preserve">844 R3 - </w:t>
            </w:r>
            <w:proofErr w:type="gramStart"/>
            <w:r w:rsidRPr="00440F54">
              <w:rPr>
                <w:sz w:val="22"/>
                <w:szCs w:val="22"/>
                <w:highlight w:val="yellow"/>
              </w:rPr>
              <w:t>1 - 2023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2B84E" w14:textId="48FC8E5C" w:rsidR="00440F54" w:rsidRPr="00440F54" w:rsidRDefault="00440F54" w:rsidP="00142FF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547BA" w14:textId="47880A36" w:rsidR="00440F54" w:rsidRPr="00440F54" w:rsidRDefault="00440F54" w:rsidP="00142FF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0F54" w:rsidRPr="00440F54" w14:paraId="54F4A2B1" w14:textId="77777777" w:rsidTr="00440F54">
        <w:trPr>
          <w:trHeight w:val="3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4D7CD" w14:textId="77777777" w:rsidR="00440F54" w:rsidRPr="00440F54" w:rsidRDefault="00440F54" w:rsidP="00142FF4">
            <w:pPr>
              <w:rPr>
                <w:sz w:val="22"/>
                <w:szCs w:val="22"/>
                <w:highlight w:val="yellow"/>
              </w:rPr>
            </w:pPr>
            <w:r w:rsidRPr="00440F54">
              <w:rPr>
                <w:sz w:val="22"/>
                <w:szCs w:val="22"/>
                <w:highlight w:val="yellow"/>
              </w:rPr>
              <w:t xml:space="preserve">844 R3 - </w:t>
            </w:r>
            <w:proofErr w:type="gramStart"/>
            <w:r w:rsidRPr="00440F54">
              <w:rPr>
                <w:sz w:val="22"/>
                <w:szCs w:val="22"/>
                <w:highlight w:val="yellow"/>
              </w:rPr>
              <w:t>2 - 2023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7B6E8" w14:textId="1F98942D" w:rsidR="00440F54" w:rsidRPr="00440F54" w:rsidRDefault="00440F54" w:rsidP="00142FF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0972D" w14:textId="1BEE49F9" w:rsidR="00440F54" w:rsidRPr="00440F54" w:rsidRDefault="00440F54" w:rsidP="00142FF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40F54" w:rsidRPr="0054051A" w14:paraId="41E0591B" w14:textId="77777777" w:rsidTr="00440F54">
        <w:trPr>
          <w:trHeight w:val="3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23831" w14:textId="77777777" w:rsidR="00440F54" w:rsidRPr="0054051A" w:rsidRDefault="00440F54" w:rsidP="00142FF4">
            <w:pPr>
              <w:rPr>
                <w:sz w:val="22"/>
                <w:szCs w:val="22"/>
              </w:rPr>
            </w:pPr>
            <w:r w:rsidRPr="00440F54">
              <w:rPr>
                <w:sz w:val="22"/>
                <w:szCs w:val="22"/>
                <w:highlight w:val="yellow"/>
              </w:rPr>
              <w:t xml:space="preserve">844 R3 - </w:t>
            </w:r>
            <w:proofErr w:type="gramStart"/>
            <w:r w:rsidRPr="00440F54">
              <w:rPr>
                <w:sz w:val="22"/>
                <w:szCs w:val="22"/>
                <w:highlight w:val="yellow"/>
              </w:rPr>
              <w:t>3 - 2023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28C1C" w14:textId="34438F20" w:rsidR="00440F54" w:rsidRPr="0054051A" w:rsidRDefault="00440F54" w:rsidP="00142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605FB" w14:textId="3B793719" w:rsidR="00440F54" w:rsidRPr="0054051A" w:rsidRDefault="00440F54" w:rsidP="00142FF4">
            <w:pPr>
              <w:jc w:val="center"/>
              <w:rPr>
                <w:sz w:val="22"/>
                <w:szCs w:val="22"/>
              </w:rPr>
            </w:pPr>
          </w:p>
        </w:tc>
      </w:tr>
      <w:tr w:rsidR="00440F54" w:rsidRPr="0054051A" w14:paraId="206955BB" w14:textId="77777777" w:rsidTr="00440F54">
        <w:trPr>
          <w:trHeight w:val="3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7425D" w14:textId="77777777" w:rsidR="00440F54" w:rsidRPr="0054051A" w:rsidRDefault="00440F54" w:rsidP="00142FF4">
            <w:pPr>
              <w:rPr>
                <w:sz w:val="22"/>
                <w:szCs w:val="22"/>
              </w:rPr>
            </w:pPr>
            <w:r w:rsidRPr="0054051A">
              <w:rPr>
                <w:sz w:val="22"/>
                <w:szCs w:val="22"/>
              </w:rPr>
              <w:lastRenderedPageBreak/>
              <w:t xml:space="preserve">844 R3 - </w:t>
            </w:r>
            <w:proofErr w:type="gramStart"/>
            <w:r w:rsidRPr="0054051A">
              <w:rPr>
                <w:sz w:val="22"/>
                <w:szCs w:val="22"/>
              </w:rPr>
              <w:t>4 - 2023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9D6A8" w14:textId="2A92742B" w:rsidR="00440F54" w:rsidRPr="0054051A" w:rsidRDefault="00440F54" w:rsidP="00142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CC1F2" w14:textId="1ED69EAF" w:rsidR="00440F54" w:rsidRPr="0054051A" w:rsidRDefault="00440F54" w:rsidP="00142FF4">
            <w:pPr>
              <w:jc w:val="center"/>
              <w:rPr>
                <w:sz w:val="22"/>
                <w:szCs w:val="22"/>
              </w:rPr>
            </w:pPr>
          </w:p>
        </w:tc>
      </w:tr>
      <w:tr w:rsidR="00440F54" w:rsidRPr="0054051A" w14:paraId="12FC1A4F" w14:textId="77777777" w:rsidTr="00440F54">
        <w:trPr>
          <w:trHeight w:val="3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AA14F" w14:textId="77777777" w:rsidR="00440F54" w:rsidRPr="0054051A" w:rsidRDefault="00440F54" w:rsidP="00142FF4">
            <w:pPr>
              <w:rPr>
                <w:sz w:val="22"/>
                <w:szCs w:val="22"/>
              </w:rPr>
            </w:pPr>
            <w:r w:rsidRPr="0054051A">
              <w:rPr>
                <w:sz w:val="22"/>
                <w:szCs w:val="22"/>
              </w:rPr>
              <w:t xml:space="preserve">844 R3 - </w:t>
            </w:r>
            <w:proofErr w:type="gramStart"/>
            <w:r w:rsidRPr="0054051A">
              <w:rPr>
                <w:sz w:val="22"/>
                <w:szCs w:val="22"/>
              </w:rPr>
              <w:t>5 - 2023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AF3EC" w14:textId="674E2EC0" w:rsidR="00440F54" w:rsidRPr="0054051A" w:rsidRDefault="00440F54" w:rsidP="00142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C5C42" w14:textId="4F7F723B" w:rsidR="00440F54" w:rsidRPr="0054051A" w:rsidRDefault="00440F54" w:rsidP="00142FF4">
            <w:pPr>
              <w:jc w:val="center"/>
              <w:rPr>
                <w:sz w:val="22"/>
                <w:szCs w:val="22"/>
              </w:rPr>
            </w:pPr>
          </w:p>
        </w:tc>
      </w:tr>
      <w:tr w:rsidR="00440F54" w:rsidRPr="0054051A" w14:paraId="739D23AF" w14:textId="77777777" w:rsidTr="00440F54">
        <w:trPr>
          <w:trHeight w:val="3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A035E" w14:textId="77777777" w:rsidR="00440F54" w:rsidRPr="0054051A" w:rsidRDefault="00440F54" w:rsidP="00142FF4">
            <w:pPr>
              <w:rPr>
                <w:sz w:val="22"/>
                <w:szCs w:val="22"/>
              </w:rPr>
            </w:pPr>
            <w:r w:rsidRPr="0054051A">
              <w:rPr>
                <w:sz w:val="22"/>
                <w:szCs w:val="22"/>
              </w:rPr>
              <w:t xml:space="preserve">844 R3 - </w:t>
            </w:r>
            <w:proofErr w:type="gramStart"/>
            <w:r w:rsidRPr="0054051A">
              <w:rPr>
                <w:sz w:val="22"/>
                <w:szCs w:val="22"/>
              </w:rPr>
              <w:t>6 - 2023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00F9C" w14:textId="53083068" w:rsidR="00440F54" w:rsidRPr="0054051A" w:rsidRDefault="00440F54" w:rsidP="00142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37ADC" w14:textId="3D647C7A" w:rsidR="00440F54" w:rsidRPr="0054051A" w:rsidRDefault="00440F54" w:rsidP="00142FF4">
            <w:pPr>
              <w:jc w:val="center"/>
              <w:rPr>
                <w:sz w:val="22"/>
                <w:szCs w:val="22"/>
              </w:rPr>
            </w:pPr>
          </w:p>
        </w:tc>
      </w:tr>
      <w:tr w:rsidR="00440F54" w:rsidRPr="0054051A" w14:paraId="468A684A" w14:textId="77777777" w:rsidTr="00440F54">
        <w:trPr>
          <w:trHeight w:val="3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EE1A3" w14:textId="77777777" w:rsidR="00440F54" w:rsidRPr="0054051A" w:rsidRDefault="00440F54" w:rsidP="00142FF4">
            <w:pPr>
              <w:rPr>
                <w:sz w:val="22"/>
                <w:szCs w:val="22"/>
              </w:rPr>
            </w:pPr>
            <w:r w:rsidRPr="0054051A">
              <w:rPr>
                <w:sz w:val="22"/>
                <w:szCs w:val="22"/>
              </w:rPr>
              <w:t xml:space="preserve">844 R3 - </w:t>
            </w:r>
            <w:proofErr w:type="gramStart"/>
            <w:r w:rsidRPr="0054051A">
              <w:rPr>
                <w:sz w:val="22"/>
                <w:szCs w:val="22"/>
              </w:rPr>
              <w:t>7 - 2023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32E2A" w14:textId="3B2C78C9" w:rsidR="00440F54" w:rsidRPr="0054051A" w:rsidRDefault="00440F54" w:rsidP="00142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ED626" w14:textId="7C35E8AF" w:rsidR="00440F54" w:rsidRPr="0054051A" w:rsidRDefault="00440F54" w:rsidP="00142FF4">
            <w:pPr>
              <w:jc w:val="center"/>
              <w:rPr>
                <w:sz w:val="22"/>
                <w:szCs w:val="22"/>
              </w:rPr>
            </w:pPr>
          </w:p>
        </w:tc>
      </w:tr>
      <w:tr w:rsidR="00440F54" w:rsidRPr="0054051A" w14:paraId="70F3E752" w14:textId="77777777" w:rsidTr="00440F54">
        <w:trPr>
          <w:trHeight w:val="3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FBBB8" w14:textId="77777777" w:rsidR="00440F54" w:rsidRPr="0054051A" w:rsidRDefault="00440F54" w:rsidP="00142FF4">
            <w:pPr>
              <w:rPr>
                <w:sz w:val="22"/>
                <w:szCs w:val="22"/>
              </w:rPr>
            </w:pPr>
            <w:r w:rsidRPr="0054051A">
              <w:rPr>
                <w:sz w:val="22"/>
                <w:szCs w:val="22"/>
              </w:rPr>
              <w:t xml:space="preserve">844 R3 - </w:t>
            </w:r>
            <w:proofErr w:type="gramStart"/>
            <w:r w:rsidRPr="0054051A">
              <w:rPr>
                <w:sz w:val="22"/>
                <w:szCs w:val="22"/>
              </w:rPr>
              <w:t>8 - 2023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15DB5" w14:textId="2D109A1D" w:rsidR="00440F54" w:rsidRPr="0054051A" w:rsidRDefault="00440F54" w:rsidP="00142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4B6C0" w14:textId="3422908F" w:rsidR="00440F54" w:rsidRPr="0054051A" w:rsidRDefault="00440F54" w:rsidP="00142FF4">
            <w:pPr>
              <w:jc w:val="center"/>
              <w:rPr>
                <w:sz w:val="22"/>
                <w:szCs w:val="22"/>
              </w:rPr>
            </w:pPr>
          </w:p>
        </w:tc>
      </w:tr>
      <w:tr w:rsidR="00440F54" w:rsidRPr="0054051A" w14:paraId="6934DA65" w14:textId="77777777" w:rsidTr="00440F54">
        <w:trPr>
          <w:trHeight w:val="3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E337E" w14:textId="77777777" w:rsidR="00440F54" w:rsidRPr="0054051A" w:rsidRDefault="00440F54" w:rsidP="00142FF4">
            <w:pPr>
              <w:rPr>
                <w:sz w:val="22"/>
                <w:szCs w:val="22"/>
              </w:rPr>
            </w:pPr>
            <w:r w:rsidRPr="0054051A">
              <w:rPr>
                <w:sz w:val="22"/>
                <w:szCs w:val="22"/>
              </w:rPr>
              <w:t xml:space="preserve">844 R3 - </w:t>
            </w:r>
            <w:proofErr w:type="gramStart"/>
            <w:r w:rsidRPr="0054051A">
              <w:rPr>
                <w:sz w:val="22"/>
                <w:szCs w:val="22"/>
              </w:rPr>
              <w:t>9 - 2023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A489B" w14:textId="0428AF17" w:rsidR="00440F54" w:rsidRPr="0054051A" w:rsidRDefault="00440F54" w:rsidP="00142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0485C" w14:textId="70F50E0B" w:rsidR="00440F54" w:rsidRPr="0054051A" w:rsidRDefault="00440F54" w:rsidP="00142FF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BAB40F7" w14:textId="77777777" w:rsidR="00440F54" w:rsidRPr="0054051A" w:rsidRDefault="00440F54" w:rsidP="00440F54">
      <w:pPr>
        <w:pStyle w:val="Odstavecseseznamem"/>
        <w:ind w:left="1440"/>
        <w:contextualSpacing/>
        <w:jc w:val="center"/>
        <w:rPr>
          <w:bCs/>
          <w:sz w:val="20"/>
          <w:szCs w:val="20"/>
        </w:rPr>
      </w:pPr>
    </w:p>
    <w:p w14:paraId="63E80943" w14:textId="77777777" w:rsidR="00440F54" w:rsidRPr="00440F54" w:rsidRDefault="00440F54" w:rsidP="00440F54">
      <w:pPr>
        <w:pStyle w:val="Odstavecseseznamem"/>
        <w:numPr>
          <w:ilvl w:val="1"/>
          <w:numId w:val="3"/>
        </w:numPr>
        <w:spacing w:after="60"/>
        <w:contextualSpacing/>
        <w:jc w:val="both"/>
        <w:rPr>
          <w:bCs/>
          <w:sz w:val="22"/>
          <w:szCs w:val="22"/>
          <w:highlight w:val="yellow"/>
        </w:rPr>
      </w:pPr>
      <w:r w:rsidRPr="00440F54">
        <w:rPr>
          <w:bCs/>
          <w:sz w:val="22"/>
          <w:szCs w:val="22"/>
          <w:highlight w:val="yellow"/>
        </w:rPr>
        <w:t>mimořádných oprav trakčních převodovek dle požadavku zákazníka v předpokládaném počtu 17 kusů.</w:t>
      </w:r>
    </w:p>
    <w:p w14:paraId="57B83EC2" w14:textId="77777777" w:rsidR="00440F54" w:rsidRPr="00440F54" w:rsidRDefault="00440F54" w:rsidP="00440F54">
      <w:pPr>
        <w:pStyle w:val="Odstavecseseznamem"/>
        <w:numPr>
          <w:ilvl w:val="0"/>
          <w:numId w:val="3"/>
        </w:numPr>
        <w:contextualSpacing/>
        <w:jc w:val="both"/>
        <w:rPr>
          <w:bCs/>
          <w:sz w:val="22"/>
          <w:szCs w:val="22"/>
          <w:highlight w:val="yellow"/>
        </w:rPr>
      </w:pPr>
      <w:r w:rsidRPr="00440F54">
        <w:rPr>
          <w:bCs/>
          <w:sz w:val="22"/>
          <w:szCs w:val="22"/>
          <w:highlight w:val="yellow"/>
        </w:rPr>
        <w:t>Dodavatel musí realizovat servisní výjezd za účelem odstranění závady do pěti kalendářních dnů od nahlášení garanční závady objednatelem na trakční převodovce u zákazníka objednatele.</w:t>
      </w:r>
    </w:p>
    <w:p w14:paraId="524C7623" w14:textId="77777777" w:rsidR="00440F54" w:rsidRPr="00440F54" w:rsidRDefault="00440F54" w:rsidP="00440F54">
      <w:pPr>
        <w:pStyle w:val="Odstavecseseznamem"/>
        <w:numPr>
          <w:ilvl w:val="0"/>
          <w:numId w:val="3"/>
        </w:numPr>
        <w:contextualSpacing/>
        <w:jc w:val="both"/>
        <w:rPr>
          <w:bCs/>
          <w:sz w:val="22"/>
          <w:szCs w:val="22"/>
          <w:highlight w:val="yellow"/>
        </w:rPr>
      </w:pPr>
      <w:r w:rsidRPr="00440F54">
        <w:rPr>
          <w:bCs/>
          <w:sz w:val="22"/>
          <w:szCs w:val="22"/>
          <w:highlight w:val="yellow"/>
        </w:rPr>
        <w:t>Dodavatel musí splňovat veškerá požadovaná kritéria pro opravy trakčních převodovek např. Osvědčení o způsobilosti dodavatele v souladu s předpisem ČD V6/2, certifikaci k opravám trakčních převodovek od výrobního závodu.</w:t>
      </w:r>
    </w:p>
    <w:p w14:paraId="5A5CF880" w14:textId="77777777" w:rsidR="00440F54" w:rsidRPr="00440F54" w:rsidRDefault="00440F54" w:rsidP="00440F54">
      <w:pPr>
        <w:pStyle w:val="Odstavecseseznamem"/>
        <w:numPr>
          <w:ilvl w:val="0"/>
          <w:numId w:val="3"/>
        </w:numPr>
        <w:contextualSpacing/>
        <w:jc w:val="both"/>
        <w:rPr>
          <w:bCs/>
          <w:sz w:val="22"/>
          <w:szCs w:val="22"/>
          <w:highlight w:val="yellow"/>
        </w:rPr>
      </w:pPr>
      <w:r w:rsidRPr="00440F54">
        <w:rPr>
          <w:bCs/>
          <w:sz w:val="22"/>
          <w:szCs w:val="22"/>
          <w:highlight w:val="yellow"/>
        </w:rPr>
        <w:t>Dodavatel musí doložit při komisionální prohlídce v průběhu opravy trakční převodovky oprávněnost požadavku navýšení ceny objednávky, a to buď podrobným reportem nálezu vadných dílů fotodokumentací, nebo na vyžádání umožnit v provozovně dodavatele osobní vizuální kontrolu poškozených dílů trakční převodovky objednatelem.</w:t>
      </w:r>
    </w:p>
    <w:p w14:paraId="3BB633E5" w14:textId="77777777" w:rsidR="00440F54" w:rsidRPr="00440F54" w:rsidRDefault="00440F54" w:rsidP="00440F54">
      <w:pPr>
        <w:pStyle w:val="Odstavecseseznamem"/>
        <w:numPr>
          <w:ilvl w:val="0"/>
          <w:numId w:val="3"/>
        </w:numPr>
        <w:contextualSpacing/>
        <w:jc w:val="both"/>
        <w:rPr>
          <w:bCs/>
          <w:sz w:val="22"/>
          <w:szCs w:val="22"/>
          <w:highlight w:val="yellow"/>
        </w:rPr>
      </w:pPr>
      <w:r w:rsidRPr="00440F54">
        <w:rPr>
          <w:bCs/>
          <w:sz w:val="22"/>
          <w:szCs w:val="22"/>
          <w:highlight w:val="yellow"/>
        </w:rPr>
        <w:t>Dodavatel musí dodat s opravenou trakční převodovkou také protokol o provedené zátěžové zkoušce převodovky a dokument kontroly 3.2 (příp. dokument kontroly 3.1 na základě doloženého Osvědčení kvality produktu K1) v souladu s předpisem ČD V6/1.</w:t>
      </w:r>
    </w:p>
    <w:p w14:paraId="57F1B986" w14:textId="77777777" w:rsidR="00440F54" w:rsidRDefault="00440F54" w:rsidP="00440F54">
      <w:pPr>
        <w:pStyle w:val="Odstavecseseznamem"/>
        <w:ind w:left="720"/>
        <w:contextualSpacing/>
        <w:jc w:val="both"/>
        <w:rPr>
          <w:bCs/>
          <w:sz w:val="22"/>
          <w:szCs w:val="22"/>
        </w:rPr>
      </w:pPr>
    </w:p>
    <w:p w14:paraId="068432F3" w14:textId="77777777" w:rsidR="00440F54" w:rsidRDefault="00440F54" w:rsidP="00440F54">
      <w:pPr>
        <w:contextualSpacing/>
        <w:jc w:val="both"/>
      </w:pPr>
    </w:p>
    <w:p w14:paraId="18A34AAE" w14:textId="77777777" w:rsidR="00440F54" w:rsidRPr="00506A5E" w:rsidRDefault="00440F54" w:rsidP="00440F54">
      <w:pPr>
        <w:pStyle w:val="Nadpis2"/>
        <w:jc w:val="both"/>
        <w:rPr>
          <w:sz w:val="22"/>
          <w:szCs w:val="22"/>
        </w:rPr>
      </w:pPr>
      <w:r w:rsidRPr="00506A5E">
        <w:rPr>
          <w:sz w:val="22"/>
          <w:szCs w:val="22"/>
        </w:rPr>
        <w:t>Nabídka musí obsahovat:</w:t>
      </w:r>
    </w:p>
    <w:p w14:paraId="4B74A3BE" w14:textId="77777777" w:rsidR="00440F54" w:rsidRPr="000C72D0" w:rsidRDefault="00440F54" w:rsidP="00440F5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nabídkovou cenu za realizaci zakázky v plném rozsahu dle Zadání, včetně přepravy DDP DPOV, a.s., PSO Veselí nad Moravou (</w:t>
      </w:r>
      <w:proofErr w:type="spellStart"/>
      <w:r>
        <w:rPr>
          <w:sz w:val="22"/>
          <w:szCs w:val="22"/>
        </w:rPr>
        <w:t>Incoterms</w:t>
      </w:r>
      <w:proofErr w:type="spellEnd"/>
      <w:r>
        <w:rPr>
          <w:sz w:val="22"/>
          <w:szCs w:val="22"/>
        </w:rPr>
        <w:t xml:space="preserve"> 2020),</w:t>
      </w:r>
    </w:p>
    <w:p w14:paraId="54BA8225" w14:textId="77777777" w:rsidR="00440F54" w:rsidRPr="00632034" w:rsidRDefault="00440F54" w:rsidP="00440F5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dodací lhůtu od data závazné objednávky (smlouvy),</w:t>
      </w:r>
    </w:p>
    <w:p w14:paraId="121FA248" w14:textId="77777777" w:rsidR="00440F54" w:rsidRDefault="00440F54" w:rsidP="00440F54">
      <w:pPr>
        <w:numPr>
          <w:ilvl w:val="0"/>
          <w:numId w:val="1"/>
        </w:numPr>
        <w:jc w:val="both"/>
        <w:rPr>
          <w:sz w:val="22"/>
          <w:szCs w:val="22"/>
        </w:rPr>
      </w:pPr>
      <w:r w:rsidRPr="0016653A">
        <w:rPr>
          <w:sz w:val="22"/>
          <w:szCs w:val="22"/>
        </w:rPr>
        <w:t xml:space="preserve">záruční dobu 2 roky, </w:t>
      </w:r>
    </w:p>
    <w:p w14:paraId="62A159A7" w14:textId="77777777" w:rsidR="00440F54" w:rsidRDefault="00440F54" w:rsidP="00440F5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podmínky záručního a pozáručního servisu,</w:t>
      </w:r>
    </w:p>
    <w:p w14:paraId="62F95008" w14:textId="77777777" w:rsidR="00440F54" w:rsidRPr="0016653A" w:rsidRDefault="00440F54" w:rsidP="00440F54">
      <w:pPr>
        <w:numPr>
          <w:ilvl w:val="0"/>
          <w:numId w:val="1"/>
        </w:numPr>
        <w:jc w:val="both"/>
        <w:rPr>
          <w:sz w:val="22"/>
          <w:szCs w:val="22"/>
        </w:rPr>
      </w:pPr>
      <w:r w:rsidRPr="007866AD">
        <w:rPr>
          <w:bCs/>
          <w:iCs/>
          <w:sz w:val="22"/>
          <w:szCs w:val="22"/>
        </w:rPr>
        <w:t xml:space="preserve">doložení platné způsobilosti dodavatele pro ČD </w:t>
      </w:r>
      <w:r w:rsidRPr="007866AD">
        <w:rPr>
          <w:bCs/>
          <w:sz w:val="22"/>
          <w:szCs w:val="22"/>
        </w:rPr>
        <w:t>ve smyslu předpisů ČD V6/1 a ČD V6/2</w:t>
      </w:r>
      <w:r>
        <w:rPr>
          <w:bCs/>
          <w:sz w:val="22"/>
          <w:szCs w:val="22"/>
        </w:rPr>
        <w:t>,</w:t>
      </w:r>
    </w:p>
    <w:p w14:paraId="1180201F" w14:textId="77777777" w:rsidR="00440F54" w:rsidRPr="0016653A" w:rsidRDefault="00440F54" w:rsidP="00440F5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platnost nabídky min.6 měsíců.</w:t>
      </w:r>
    </w:p>
    <w:p w14:paraId="7B5CF73C" w14:textId="77777777" w:rsidR="00440F54" w:rsidRPr="00712699" w:rsidRDefault="00440F54" w:rsidP="00440F54">
      <w:pPr>
        <w:pStyle w:val="Nadpis2"/>
        <w:jc w:val="both"/>
        <w:rPr>
          <w:b w:val="0"/>
        </w:rPr>
      </w:pPr>
    </w:p>
    <w:p w14:paraId="7DFA1C9A" w14:textId="77777777" w:rsidR="00440F54" w:rsidRDefault="00440F54" w:rsidP="00440F54">
      <w:pPr>
        <w:jc w:val="both"/>
        <w:rPr>
          <w:b/>
          <w:sz w:val="22"/>
          <w:szCs w:val="22"/>
        </w:rPr>
      </w:pPr>
    </w:p>
    <w:p w14:paraId="7F283AF9" w14:textId="77777777" w:rsidR="00440F54" w:rsidRDefault="00440F54" w:rsidP="00440F54">
      <w:pPr>
        <w:jc w:val="both"/>
        <w:rPr>
          <w:sz w:val="22"/>
          <w:szCs w:val="22"/>
        </w:rPr>
      </w:pPr>
      <w:r w:rsidRPr="008131E0">
        <w:rPr>
          <w:b/>
          <w:sz w:val="22"/>
          <w:szCs w:val="22"/>
        </w:rPr>
        <w:t>Místo plnění</w:t>
      </w:r>
      <w:r>
        <w:rPr>
          <w:sz w:val="22"/>
          <w:szCs w:val="22"/>
        </w:rPr>
        <w:t>: provozovna dodavatele</w:t>
      </w:r>
    </w:p>
    <w:p w14:paraId="456B6C8D" w14:textId="77777777" w:rsidR="00440F54" w:rsidRDefault="00440F54" w:rsidP="00440F54">
      <w:pPr>
        <w:jc w:val="both"/>
        <w:rPr>
          <w:sz w:val="22"/>
          <w:szCs w:val="22"/>
        </w:rPr>
      </w:pPr>
    </w:p>
    <w:p w14:paraId="45302E12" w14:textId="5CDDE431" w:rsidR="00440F54" w:rsidRDefault="00440F54" w:rsidP="00440F54">
      <w:pPr>
        <w:jc w:val="both"/>
        <w:rPr>
          <w:sz w:val="22"/>
          <w:szCs w:val="22"/>
        </w:rPr>
      </w:pPr>
      <w:r w:rsidRPr="00A45A93">
        <w:rPr>
          <w:b/>
          <w:sz w:val="22"/>
          <w:szCs w:val="22"/>
        </w:rPr>
        <w:t>Plánovaný termín plnění zakázky</w:t>
      </w:r>
      <w:r>
        <w:rPr>
          <w:sz w:val="22"/>
          <w:szCs w:val="22"/>
        </w:rPr>
        <w:t>: 2023</w:t>
      </w:r>
      <w:r>
        <w:rPr>
          <w:sz w:val="22"/>
          <w:szCs w:val="22"/>
        </w:rPr>
        <w:t>-2024</w:t>
      </w:r>
    </w:p>
    <w:p w14:paraId="64644200" w14:textId="77777777" w:rsidR="00440F54" w:rsidRDefault="00440F54" w:rsidP="00440F54">
      <w:pPr>
        <w:jc w:val="both"/>
        <w:rPr>
          <w:sz w:val="22"/>
          <w:szCs w:val="22"/>
        </w:rPr>
      </w:pPr>
    </w:p>
    <w:p w14:paraId="2CB75854" w14:textId="77777777" w:rsidR="004A7972" w:rsidRDefault="004A7972" w:rsidP="00440F54">
      <w:pPr>
        <w:rPr>
          <w:sz w:val="20"/>
        </w:rPr>
      </w:pPr>
    </w:p>
    <w:sectPr w:rsidR="004A7972" w:rsidSect="001F0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274" w:bottom="1418" w:left="1418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6BA8" w14:textId="77777777" w:rsidR="002714DC" w:rsidRDefault="002714DC">
      <w:r>
        <w:separator/>
      </w:r>
    </w:p>
  </w:endnote>
  <w:endnote w:type="continuationSeparator" w:id="0">
    <w:p w14:paraId="6C99F045" w14:textId="77777777" w:rsidR="002714DC" w:rsidRDefault="0027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2BD6" w14:textId="77777777" w:rsidR="0001096F" w:rsidRDefault="000109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ACF9" w14:textId="6038DB78" w:rsidR="004A7972" w:rsidRPr="001F081C" w:rsidRDefault="0001096F" w:rsidP="001F081C">
    <w:pPr>
      <w:pStyle w:val="Zpat"/>
    </w:pPr>
    <w:r>
      <w:rPr>
        <w:noProof/>
      </w:rPr>
      <w:drawing>
        <wp:inline distT="0" distB="0" distL="0" distR="0" wp14:anchorId="00486A0E" wp14:editId="1C7DF62A">
          <wp:extent cx="5850890" cy="873125"/>
          <wp:effectExtent l="0" t="0" r="0" b="3175"/>
          <wp:docPr id="2773357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335721" name="Obrázek 2773357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73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00EB" w14:textId="77777777" w:rsidR="0001096F" w:rsidRDefault="00010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1419" w14:textId="77777777" w:rsidR="002714DC" w:rsidRDefault="002714DC">
      <w:r>
        <w:separator/>
      </w:r>
    </w:p>
  </w:footnote>
  <w:footnote w:type="continuationSeparator" w:id="0">
    <w:p w14:paraId="2C2A45E2" w14:textId="77777777" w:rsidR="002714DC" w:rsidRDefault="00271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4D08" w14:textId="77777777" w:rsidR="0001096F" w:rsidRDefault="000109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D957" w14:textId="77777777" w:rsidR="0001096F" w:rsidRDefault="000109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7FAB" w14:textId="77777777" w:rsidR="0001096F" w:rsidRDefault="000109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332FC"/>
    <w:multiLevelType w:val="hybridMultilevel"/>
    <w:tmpl w:val="878697F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21940"/>
    <w:multiLevelType w:val="hybridMultilevel"/>
    <w:tmpl w:val="C284D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E4A6A"/>
    <w:multiLevelType w:val="hybridMultilevel"/>
    <w:tmpl w:val="27426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767536">
    <w:abstractNumId w:val="2"/>
  </w:num>
  <w:num w:numId="2" w16cid:durableId="1762986717">
    <w:abstractNumId w:val="1"/>
  </w:num>
  <w:num w:numId="3" w16cid:durableId="59574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57"/>
  <w:drawingGridVerticalSpacing w:val="284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C2"/>
    <w:rsid w:val="0001096F"/>
    <w:rsid w:val="00040084"/>
    <w:rsid w:val="000709C2"/>
    <w:rsid w:val="00181E03"/>
    <w:rsid w:val="001F081C"/>
    <w:rsid w:val="002714DC"/>
    <w:rsid w:val="00305D73"/>
    <w:rsid w:val="00335213"/>
    <w:rsid w:val="00440F54"/>
    <w:rsid w:val="004A7972"/>
    <w:rsid w:val="006B6E97"/>
    <w:rsid w:val="0086180C"/>
    <w:rsid w:val="008745A4"/>
    <w:rsid w:val="00C85B85"/>
    <w:rsid w:val="00EE2D7C"/>
    <w:rsid w:val="00FD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79FA114"/>
  <w15:chartTrackingRefBased/>
  <w15:docId w15:val="{E9761F01-D8B2-40C0-B5BA-184BE1D6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40F54"/>
    <w:pPr>
      <w:ind w:left="708"/>
    </w:pPr>
  </w:style>
  <w:style w:type="table" w:styleId="Mkatabulky">
    <w:name w:val="Table Grid"/>
    <w:basedOn w:val="Normlntabulka"/>
    <w:uiPriority w:val="39"/>
    <w:rsid w:val="00440F5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646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4464</CharactersWithSpaces>
  <SharedDoc>false</SharedDoc>
  <HLinks>
    <vt:vector size="30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mailto:xxx@xxx.cz</vt:lpwstr>
      </vt:variant>
      <vt:variant>
        <vt:lpwstr/>
      </vt:variant>
      <vt:variant>
        <vt:i4>5767204</vt:i4>
      </vt:variant>
      <vt:variant>
        <vt:i4>0</vt:i4>
      </vt:variant>
      <vt:variant>
        <vt:i4>0</vt:i4>
      </vt:variant>
      <vt:variant>
        <vt:i4>5</vt:i4>
      </vt:variant>
      <vt:variant>
        <vt:lpwstr>mailto:sek@dpov.cd.cz</vt:lpwstr>
      </vt:variant>
      <vt:variant>
        <vt:lpwstr/>
      </vt:variant>
      <vt:variant>
        <vt:i4>14483605</vt:i4>
      </vt:variant>
      <vt:variant>
        <vt:i4>1024</vt:i4>
      </vt:variant>
      <vt:variant>
        <vt:i4>1025</vt:i4>
      </vt:variant>
      <vt:variant>
        <vt:i4>1</vt:i4>
      </vt:variant>
      <vt:variant>
        <vt:lpwstr>záhlaví DPOV</vt:lpwstr>
      </vt:variant>
      <vt:variant>
        <vt:lpwstr/>
      </vt:variant>
      <vt:variant>
        <vt:i4>2883599</vt:i4>
      </vt:variant>
      <vt:variant>
        <vt:i4>-1</vt:i4>
      </vt:variant>
      <vt:variant>
        <vt:i4>2049</vt:i4>
      </vt:variant>
      <vt:variant>
        <vt:i4>1</vt:i4>
      </vt:variant>
      <vt:variant>
        <vt:lpwstr>URS_9001</vt:lpwstr>
      </vt:variant>
      <vt:variant>
        <vt:lpwstr/>
      </vt:variant>
      <vt:variant>
        <vt:i4>7995459</vt:i4>
      </vt:variant>
      <vt:variant>
        <vt:i4>-1</vt:i4>
      </vt:variant>
      <vt:variant>
        <vt:i4>2050</vt:i4>
      </vt:variant>
      <vt:variant>
        <vt:i4>1</vt:i4>
      </vt:variant>
      <vt:variant>
        <vt:lpwstr>ISO 14001_URS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cp:lastModifiedBy>Joklová Gabrilea</cp:lastModifiedBy>
  <cp:revision>3</cp:revision>
  <cp:lastPrinted>2010-12-15T10:15:00Z</cp:lastPrinted>
  <dcterms:created xsi:type="dcterms:W3CDTF">2023-09-20T13:17:00Z</dcterms:created>
  <dcterms:modified xsi:type="dcterms:W3CDTF">2023-10-11T05:30:00Z</dcterms:modified>
</cp:coreProperties>
</file>